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t>1</w:t>
      </w:r>
      <w:r w:rsidRPr="0018008B">
        <w:rPr>
          <w:rFonts w:ascii="Arial" w:eastAsia="Arial" w:hAnsi="Arial" w:cs="Arial"/>
          <w:b/>
          <w:color w:val="000000"/>
          <w:sz w:val="18"/>
          <w:szCs w:val="18"/>
        </w:rPr>
        <w:tab/>
        <w:t>General information</w:t>
      </w:r>
    </w:p>
    <w:p w:rsidR="00290A33" w:rsidRPr="0018008B" w:rsidRDefault="00290A33" w:rsidP="0054387F">
      <w:pPr>
        <w:pBdr>
          <w:top w:val="nil"/>
          <w:left w:val="nil"/>
          <w:bottom w:val="nil"/>
          <w:right w:val="nil"/>
          <w:between w:val="nil"/>
        </w:pBdr>
        <w:ind w:left="540" w:hanging="2"/>
        <w:rPr>
          <w:rFonts w:ascii="Arial" w:eastAsia="Arial" w:hAnsi="Arial" w:cs="Arial"/>
          <w:color w:val="000000"/>
          <w:sz w:val="18"/>
          <w:szCs w:val="18"/>
        </w:rPr>
      </w:pPr>
    </w:p>
    <w:p w:rsidR="00290A33" w:rsidRPr="0018008B" w:rsidRDefault="00290A33" w:rsidP="0054387F">
      <w:pPr>
        <w:pBdr>
          <w:top w:val="nil"/>
          <w:left w:val="nil"/>
          <w:bottom w:val="nil"/>
          <w:right w:val="nil"/>
          <w:between w:val="nil"/>
        </w:pBdr>
        <w:ind w:left="540" w:hanging="2"/>
        <w:rPr>
          <w:rFonts w:ascii="Arial" w:eastAsia="Arial" w:hAnsi="Arial" w:cs="Arial"/>
          <w:color w:val="000000"/>
          <w:sz w:val="18"/>
          <w:szCs w:val="18"/>
        </w:rPr>
      </w:pPr>
    </w:p>
    <w:p w:rsidR="00290A33" w:rsidRPr="0018008B" w:rsidRDefault="00A63BDC" w:rsidP="0054387F">
      <w:pPr>
        <w:pBdr>
          <w:top w:val="nil"/>
          <w:left w:val="nil"/>
          <w:bottom w:val="nil"/>
          <w:right w:val="nil"/>
          <w:between w:val="nil"/>
        </w:pBdr>
        <w:tabs>
          <w:tab w:val="center" w:pos="4320"/>
          <w:tab w:val="right" w:pos="8640"/>
          <w:tab w:val="left" w:pos="3120"/>
        </w:tabs>
        <w:ind w:left="540" w:hanging="2"/>
        <w:rPr>
          <w:rFonts w:ascii="Arial" w:eastAsia="Arial" w:hAnsi="Arial" w:cs="Arial"/>
          <w:color w:val="000000"/>
          <w:sz w:val="18"/>
          <w:szCs w:val="18"/>
        </w:rPr>
      </w:pPr>
      <w:r w:rsidRPr="0018008B">
        <w:rPr>
          <w:rFonts w:ascii="Arial" w:eastAsia="Arial" w:hAnsi="Arial" w:cs="Arial"/>
          <w:color w:val="000000"/>
          <w:sz w:val="18"/>
          <w:szCs w:val="18"/>
        </w:rPr>
        <w:t>PROEN Corp Public Company Limited (the “Company”) is a public limited company. The company is incorporated and domiciled in Thailand. The address of the Company’s registered office is as follows:</w:t>
      </w:r>
    </w:p>
    <w:p w:rsidR="00290A33" w:rsidRPr="0018008B" w:rsidRDefault="00290A33" w:rsidP="0054387F">
      <w:pPr>
        <w:pBdr>
          <w:top w:val="nil"/>
          <w:left w:val="nil"/>
          <w:bottom w:val="nil"/>
          <w:right w:val="nil"/>
          <w:between w:val="nil"/>
        </w:pBdr>
        <w:tabs>
          <w:tab w:val="center" w:pos="4320"/>
          <w:tab w:val="right" w:pos="8640"/>
          <w:tab w:val="left" w:pos="3120"/>
        </w:tabs>
        <w:ind w:left="540" w:hanging="2"/>
        <w:rPr>
          <w:rFonts w:ascii="Arial" w:eastAsia="Arial" w:hAnsi="Arial" w:cs="Arial"/>
          <w:color w:val="000000"/>
          <w:sz w:val="18"/>
          <w:szCs w:val="18"/>
        </w:rPr>
      </w:pPr>
    </w:p>
    <w:p w:rsidR="00290A33" w:rsidRPr="0018008B" w:rsidRDefault="00A63BDC" w:rsidP="0054387F">
      <w:pPr>
        <w:spacing w:line="220" w:lineRule="auto"/>
        <w:ind w:left="540" w:hanging="2"/>
        <w:rPr>
          <w:rFonts w:ascii="Arial" w:eastAsia="Arial" w:hAnsi="Arial" w:cs="Arial"/>
          <w:sz w:val="18"/>
          <w:szCs w:val="18"/>
        </w:rPr>
      </w:pPr>
      <w:r w:rsidRPr="0018008B">
        <w:rPr>
          <w:rFonts w:ascii="Arial" w:eastAsia="Arial" w:hAnsi="Arial" w:cs="Arial"/>
          <w:sz w:val="18"/>
          <w:szCs w:val="18"/>
        </w:rPr>
        <w:t>72 CAT Telecom Tower 4</w:t>
      </w:r>
      <w:r w:rsidRPr="0018008B">
        <w:rPr>
          <w:rFonts w:ascii="Arial" w:eastAsia="Arial" w:hAnsi="Arial" w:cs="Arial"/>
          <w:sz w:val="18"/>
          <w:szCs w:val="18"/>
          <w:vertAlign w:val="superscript"/>
        </w:rPr>
        <w:t>th</w:t>
      </w:r>
      <w:r w:rsidRPr="0018008B">
        <w:rPr>
          <w:rFonts w:ascii="Arial" w:eastAsia="Arial" w:hAnsi="Arial" w:cs="Arial"/>
          <w:sz w:val="18"/>
          <w:szCs w:val="18"/>
        </w:rPr>
        <w:t>, 18</w:t>
      </w:r>
      <w:r w:rsidRPr="0018008B">
        <w:rPr>
          <w:rFonts w:ascii="Arial" w:eastAsia="Arial" w:hAnsi="Arial" w:cs="Arial"/>
          <w:sz w:val="18"/>
          <w:szCs w:val="18"/>
          <w:vertAlign w:val="superscript"/>
        </w:rPr>
        <w:t>th</w:t>
      </w:r>
      <w:r w:rsidRPr="0018008B">
        <w:rPr>
          <w:rFonts w:ascii="Arial" w:eastAsia="Arial" w:hAnsi="Arial" w:cs="Arial"/>
          <w:sz w:val="18"/>
          <w:szCs w:val="18"/>
        </w:rPr>
        <w:t xml:space="preserve"> Fl., Charoen Krung Rd., </w:t>
      </w:r>
      <w:proofErr w:type="spellStart"/>
      <w:r w:rsidRPr="0018008B">
        <w:rPr>
          <w:rFonts w:ascii="Arial" w:eastAsia="Arial" w:hAnsi="Arial" w:cs="Arial"/>
          <w:sz w:val="18"/>
          <w:szCs w:val="18"/>
        </w:rPr>
        <w:t>Bangrak</w:t>
      </w:r>
      <w:proofErr w:type="spellEnd"/>
      <w:r w:rsidRPr="0018008B">
        <w:rPr>
          <w:rFonts w:ascii="Arial" w:eastAsia="Arial" w:hAnsi="Arial" w:cs="Arial"/>
          <w:sz w:val="18"/>
          <w:szCs w:val="18"/>
        </w:rPr>
        <w:t xml:space="preserve"> Sub-district, </w:t>
      </w:r>
      <w:proofErr w:type="spellStart"/>
      <w:r w:rsidRPr="0018008B">
        <w:rPr>
          <w:rFonts w:ascii="Arial" w:eastAsia="Arial" w:hAnsi="Arial" w:cs="Arial"/>
          <w:sz w:val="18"/>
          <w:szCs w:val="18"/>
        </w:rPr>
        <w:t>Bangrak</w:t>
      </w:r>
      <w:proofErr w:type="spellEnd"/>
      <w:r w:rsidRPr="0018008B">
        <w:rPr>
          <w:rFonts w:ascii="Arial" w:eastAsia="Arial" w:hAnsi="Arial" w:cs="Arial"/>
          <w:sz w:val="18"/>
          <w:szCs w:val="18"/>
        </w:rPr>
        <w:t xml:space="preserve"> District, Bangkok.</w:t>
      </w: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rsidP="0054387F">
      <w:pPr>
        <w:spacing w:line="220" w:lineRule="auto"/>
        <w:ind w:left="540" w:hanging="2"/>
        <w:rPr>
          <w:rFonts w:ascii="Arial" w:eastAsia="Arial" w:hAnsi="Arial" w:cs="Arial"/>
          <w:sz w:val="18"/>
          <w:szCs w:val="18"/>
          <w:highlight w:val="white"/>
        </w:rPr>
      </w:pPr>
      <w:r w:rsidRPr="0018008B">
        <w:rPr>
          <w:rFonts w:ascii="Arial" w:eastAsia="Arial" w:hAnsi="Arial" w:cs="Arial"/>
          <w:sz w:val="18"/>
          <w:szCs w:val="18"/>
          <w:highlight w:val="white"/>
        </w:rPr>
        <w:t>For reporting purposes, the Company and its subsidiaries are referred to as ‘the Group’.</w:t>
      </w: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18008B">
        <w:rPr>
          <w:rFonts w:ascii="Arial" w:eastAsia="Arial" w:hAnsi="Arial" w:cs="Arial"/>
          <w:color w:val="000000"/>
          <w:sz w:val="18"/>
          <w:szCs w:val="18"/>
        </w:rPr>
        <w:t xml:space="preserve">The Group is principally engaged in the business of IT equipment distributor, providing internet data </w:t>
      </w:r>
      <w:proofErr w:type="spellStart"/>
      <w:r w:rsidRPr="0018008B">
        <w:rPr>
          <w:rFonts w:ascii="Arial" w:eastAsia="Arial" w:hAnsi="Arial" w:cs="Arial"/>
          <w:color w:val="000000"/>
          <w:sz w:val="18"/>
          <w:szCs w:val="18"/>
        </w:rPr>
        <w:t>center</w:t>
      </w:r>
      <w:proofErr w:type="spellEnd"/>
      <w:r w:rsidRPr="0018008B">
        <w:rPr>
          <w:rFonts w:ascii="Arial" w:eastAsia="Arial" w:hAnsi="Arial" w:cs="Arial"/>
          <w:color w:val="000000"/>
          <w:sz w:val="18"/>
          <w:szCs w:val="18"/>
        </w:rPr>
        <w:t xml:space="preserve"> services and related services, providing internet security services and construction.</w:t>
      </w: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18008B">
        <w:rPr>
          <w:rFonts w:ascii="Arial" w:eastAsia="Arial" w:hAnsi="Arial" w:cs="Arial"/>
          <w:color w:val="000000"/>
          <w:sz w:val="18"/>
          <w:szCs w:val="18"/>
        </w:rPr>
        <w:t xml:space="preserve">These consolidated and separate financial statements were authorised for issue by the Board of Directors on </w:t>
      </w:r>
      <w:r w:rsidRPr="0018008B">
        <w:rPr>
          <w:rFonts w:ascii="Arial" w:eastAsia="Arial" w:hAnsi="Arial" w:cs="Arial"/>
          <w:color w:val="000000"/>
          <w:sz w:val="18"/>
          <w:szCs w:val="18"/>
        </w:rPr>
        <w:br/>
        <w:t>25 February 2021.</w:t>
      </w: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bookmarkStart w:id="0" w:name="_heading=h.gjdgxs" w:colFirst="0" w:colLast="0"/>
      <w:bookmarkEnd w:id="0"/>
      <w:r w:rsidRPr="0018008B">
        <w:rPr>
          <w:rFonts w:ascii="Arial" w:eastAsia="Arial" w:hAnsi="Arial" w:cs="Arial"/>
          <w:b/>
          <w:color w:val="000000"/>
          <w:sz w:val="18"/>
          <w:szCs w:val="18"/>
        </w:rPr>
        <w:t>2</w:t>
      </w:r>
      <w:r w:rsidRPr="0018008B">
        <w:rPr>
          <w:rFonts w:ascii="Arial" w:eastAsia="Arial" w:hAnsi="Arial" w:cs="Arial"/>
          <w:b/>
          <w:color w:val="000000"/>
          <w:sz w:val="18"/>
          <w:szCs w:val="18"/>
        </w:rPr>
        <w:tab/>
        <w:t>Significant events during the current year</w:t>
      </w: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rsidP="0054387F">
      <w:pPr>
        <w:tabs>
          <w:tab w:val="left" w:pos="540"/>
        </w:tabs>
        <w:ind w:left="540" w:hanging="2"/>
        <w:rPr>
          <w:rFonts w:ascii="Arial" w:eastAsia="Arial" w:hAnsi="Arial" w:cs="Arial"/>
          <w:sz w:val="18"/>
          <w:szCs w:val="18"/>
        </w:rPr>
      </w:pPr>
      <w:r w:rsidRPr="0018008B">
        <w:rPr>
          <w:rFonts w:ascii="Arial" w:eastAsia="Arial" w:hAnsi="Arial" w:cs="Arial"/>
          <w:sz w:val="18"/>
          <w:szCs w:val="18"/>
        </w:rPr>
        <w:t>Coronavirus Disease 2019 outbreak</w:t>
      </w:r>
    </w:p>
    <w:p w:rsidR="00290A33" w:rsidRPr="0018008B" w:rsidRDefault="00290A33" w:rsidP="0054387F">
      <w:pPr>
        <w:ind w:left="540" w:hanging="2"/>
        <w:rPr>
          <w:rFonts w:ascii="Arial" w:eastAsia="Arial" w:hAnsi="Arial" w:cs="Arial"/>
          <w:sz w:val="18"/>
          <w:szCs w:val="18"/>
        </w:rPr>
      </w:pPr>
    </w:p>
    <w:p w:rsidR="00671E5A" w:rsidRPr="00671E5A" w:rsidRDefault="00671E5A"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671E5A">
        <w:rPr>
          <w:rFonts w:ascii="Arial" w:hAnsi="Arial" w:cs="Arial"/>
          <w:color w:val="222222"/>
          <w:sz w:val="18"/>
          <w:szCs w:val="18"/>
          <w:shd w:val="clear" w:color="auto" w:fill="FFFFFF"/>
        </w:rPr>
        <w:t>The outbreak of Coronavirus Disease 2019 (“COVID-19”) in early 2020 has adverse effects on operating results for the year ended 31 December 2020. Management is therefore focusing on measures to mitigate the effects of the COVID-19 outbreak in order to enable the business to operate normally. Management has assessed the risks that may arise</w:t>
      </w:r>
      <w:r w:rsidR="009F0477">
        <w:rPr>
          <w:rFonts w:ascii="Arial" w:hAnsi="Arial" w:cs="Arial"/>
          <w:color w:val="222222"/>
          <w:sz w:val="18"/>
          <w:szCs w:val="18"/>
          <w:shd w:val="clear" w:color="auto" w:fill="FFFFFF"/>
        </w:rPr>
        <w:t xml:space="preserve"> along with managing employees</w:t>
      </w:r>
      <w:r w:rsidRPr="00671E5A">
        <w:rPr>
          <w:rFonts w:ascii="Arial" w:hAnsi="Arial" w:cs="Arial"/>
          <w:color w:val="222222"/>
          <w:sz w:val="18"/>
          <w:szCs w:val="18"/>
          <w:shd w:val="clear" w:color="auto" w:fill="FFFFFF"/>
        </w:rPr>
        <w:t xml:space="preserve"> and customer</w:t>
      </w:r>
      <w:r w:rsidR="009F0477">
        <w:rPr>
          <w:rFonts w:ascii="Arial" w:hAnsi="Arial" w:cs="Arial"/>
          <w:color w:val="222222"/>
          <w:sz w:val="18"/>
          <w:szCs w:val="18"/>
          <w:shd w:val="clear" w:color="auto" w:fill="FFFFFF"/>
        </w:rPr>
        <w:t>s</w:t>
      </w:r>
      <w:r w:rsidRPr="00671E5A">
        <w:rPr>
          <w:rFonts w:ascii="Arial" w:hAnsi="Arial" w:cs="Arial"/>
          <w:color w:val="222222"/>
          <w:sz w:val="18"/>
          <w:szCs w:val="18"/>
          <w:shd w:val="clear" w:color="auto" w:fill="FFFFFF"/>
        </w:rPr>
        <w:t xml:space="preserve"> base with consideration of future performance. In addition, the group also has a credit line that can be disbursed. Therefore, the impact of the Coronavirus 2019 outbreak does not have a significant impact on the group.</w:t>
      </w:r>
    </w:p>
    <w:p w:rsidR="00290A33" w:rsidRPr="0018008B" w:rsidRDefault="00290A33" w:rsidP="0054387F">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290A33" w:rsidP="0054387F">
      <w:pPr>
        <w:ind w:left="540" w:hanging="2"/>
        <w:jc w:val="left"/>
        <w:rPr>
          <w:rFonts w:ascii="Arial" w:eastAsia="Arial" w:hAnsi="Arial" w:cs="Arial"/>
          <w:b/>
          <w:sz w:val="18"/>
          <w:szCs w:val="18"/>
        </w:rPr>
      </w:pPr>
      <w:bookmarkStart w:id="1" w:name="_heading=h.30j0zll" w:colFirst="0" w:colLast="0"/>
      <w:bookmarkEnd w:id="1"/>
    </w:p>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t>3</w:t>
      </w:r>
      <w:r w:rsidRPr="0018008B">
        <w:rPr>
          <w:rFonts w:ascii="Arial" w:eastAsia="Arial" w:hAnsi="Arial" w:cs="Arial"/>
          <w:b/>
          <w:color w:val="000000"/>
          <w:sz w:val="18"/>
          <w:szCs w:val="18"/>
        </w:rPr>
        <w:tab/>
        <w:t>Basis of preparation</w:t>
      </w:r>
    </w:p>
    <w:p w:rsidR="00290A33" w:rsidRPr="0018008B" w:rsidRDefault="00290A33">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290A33">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18008B">
        <w:rPr>
          <w:rFonts w:ascii="Arial" w:eastAsia="Arial" w:hAnsi="Arial" w:cs="Arial"/>
          <w:color w:val="000000"/>
          <w:sz w:val="18"/>
          <w:szCs w:val="18"/>
        </w:rPr>
        <w:t>The consolidated and separate financial statements have been prepared in accordance with Thai generally accepted accounting principles under the Accounting Act B.E. 2543, being those Thai financial reporting standards issued under the Accounting Profession Act B.E.2547. For the purpose of initial public offerings to the Securities and Exchange Commission under the Securities and Exchange Act, the financial statements have been additionally prepared in accordance with the financial reporting requirements of the Securities and Exchange Commission under the Securities and Exchange Act.</w:t>
      </w:r>
    </w:p>
    <w:p w:rsidR="00290A33" w:rsidRPr="0018008B" w:rsidRDefault="00290A33">
      <w:pPr>
        <w:ind w:left="540" w:hanging="2"/>
        <w:rPr>
          <w:rFonts w:ascii="Arial" w:eastAsia="Arial" w:hAnsi="Arial" w:cs="Arial"/>
          <w:sz w:val="18"/>
          <w:szCs w:val="18"/>
        </w:rPr>
      </w:pPr>
    </w:p>
    <w:p w:rsidR="00290A33" w:rsidRPr="0018008B" w:rsidRDefault="00A63BDC">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18008B">
        <w:rPr>
          <w:rFonts w:ascii="Arial" w:eastAsia="Arial" w:hAnsi="Arial" w:cs="Arial"/>
          <w:color w:val="000000"/>
          <w:sz w:val="18"/>
          <w:szCs w:val="18"/>
        </w:rPr>
        <w:t>The consolidated and separate financial statements have been prepared under the historical cost convention except as disclosed specifically in</w:t>
      </w:r>
      <w:r w:rsidR="00936CB0">
        <w:rPr>
          <w:rFonts w:ascii="Arial" w:eastAsia="Arial" w:hAnsi="Arial" w:cs="Arial"/>
          <w:color w:val="000000"/>
          <w:sz w:val="18"/>
          <w:szCs w:val="18"/>
        </w:rPr>
        <w:t xml:space="preserve"> Note 6</w:t>
      </w:r>
      <w:r w:rsidRPr="0018008B">
        <w:rPr>
          <w:rFonts w:ascii="Arial" w:eastAsia="Arial" w:hAnsi="Arial" w:cs="Arial"/>
          <w:color w:val="000000"/>
          <w:sz w:val="18"/>
          <w:szCs w:val="18"/>
        </w:rPr>
        <w:t>.</w:t>
      </w:r>
    </w:p>
    <w:p w:rsidR="00290A33" w:rsidRPr="0018008B" w:rsidRDefault="00290A33">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18008B">
        <w:rPr>
          <w:rFonts w:ascii="Arial" w:eastAsia="Arial" w:hAnsi="Arial" w:cs="Arial"/>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76539">
        <w:rPr>
          <w:rFonts w:ascii="Arial" w:eastAsia="Arial" w:hAnsi="Arial" w:cs="Arial"/>
          <w:color w:val="000000"/>
          <w:sz w:val="18"/>
          <w:szCs w:val="18"/>
        </w:rPr>
        <w:t>9</w:t>
      </w:r>
      <w:r w:rsidRPr="0018008B">
        <w:rPr>
          <w:rFonts w:ascii="Arial" w:eastAsia="Arial" w:hAnsi="Arial" w:cs="Arial"/>
          <w:color w:val="000000"/>
          <w:sz w:val="18"/>
          <w:szCs w:val="18"/>
        </w:rPr>
        <w:t>.</w:t>
      </w:r>
    </w:p>
    <w:p w:rsidR="00290A33" w:rsidRPr="0018008B" w:rsidRDefault="00290A33">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r w:rsidRPr="0018008B">
        <w:rPr>
          <w:rFonts w:ascii="Arial" w:eastAsia="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290A33" w:rsidRPr="0018008B" w:rsidRDefault="00290A33">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bookmarkStart w:id="2" w:name="_GoBack"/>
      <w:bookmarkEnd w:id="2"/>
    </w:p>
    <w:p w:rsidR="00290A33" w:rsidRPr="0018008B" w:rsidRDefault="00290A33">
      <w:pPr>
        <w:pBdr>
          <w:top w:val="nil"/>
          <w:left w:val="nil"/>
          <w:bottom w:val="nil"/>
          <w:right w:val="nil"/>
          <w:between w:val="nil"/>
        </w:pBdr>
        <w:tabs>
          <w:tab w:val="center" w:pos="4320"/>
          <w:tab w:val="right" w:pos="8640"/>
        </w:tabs>
        <w:ind w:left="540" w:hanging="2"/>
        <w:rPr>
          <w:rFonts w:ascii="Arial" w:eastAsia="Arial" w:hAnsi="Arial" w:cs="Arial"/>
          <w:color w:val="000000"/>
          <w:sz w:val="18"/>
          <w:szCs w:val="18"/>
        </w:rPr>
      </w:pPr>
    </w:p>
    <w:p w:rsidR="00290A33" w:rsidRPr="0018008B" w:rsidRDefault="00A63BDC">
      <w:pPr>
        <w:jc w:val="left"/>
        <w:rPr>
          <w:rFonts w:ascii="Arial" w:eastAsia="Arial" w:hAnsi="Arial" w:cs="Arial"/>
          <w:b/>
          <w:sz w:val="18"/>
          <w:szCs w:val="18"/>
        </w:rPr>
      </w:pPr>
      <w:r w:rsidRPr="0018008B">
        <w:rPr>
          <w:rFonts w:ascii="Arial" w:hAnsi="Arial" w:cs="Arial"/>
        </w:rPr>
        <w:br w:type="page"/>
      </w:r>
    </w:p>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lastRenderedPageBreak/>
        <w:t>4</w:t>
      </w:r>
      <w:r w:rsidRPr="0018008B">
        <w:rPr>
          <w:rFonts w:ascii="Arial" w:eastAsia="Arial" w:hAnsi="Arial" w:cs="Arial"/>
          <w:b/>
          <w:color w:val="000000"/>
          <w:sz w:val="18"/>
          <w:szCs w:val="18"/>
        </w:rPr>
        <w:tab/>
        <w:t>New and amended financial reporting standards</w:t>
      </w:r>
    </w:p>
    <w:p w:rsidR="0054387F" w:rsidRDefault="0054387F">
      <w:pPr>
        <w:pBdr>
          <w:top w:val="nil"/>
          <w:left w:val="nil"/>
          <w:bottom w:val="nil"/>
          <w:right w:val="nil"/>
          <w:between w:val="nil"/>
        </w:pBdr>
        <w:ind w:left="1080" w:hanging="540"/>
        <w:rPr>
          <w:rFonts w:ascii="Arial" w:eastAsia="Arial" w:hAnsi="Arial" w:cs="Arial"/>
          <w:b/>
          <w:color w:val="000000"/>
          <w:sz w:val="18"/>
          <w:szCs w:val="18"/>
        </w:rPr>
      </w:pPr>
    </w:p>
    <w:p w:rsidR="0054387F" w:rsidRDefault="0054387F">
      <w:pPr>
        <w:pBdr>
          <w:top w:val="nil"/>
          <w:left w:val="nil"/>
          <w:bottom w:val="nil"/>
          <w:right w:val="nil"/>
          <w:between w:val="nil"/>
        </w:pBdr>
        <w:ind w:left="1080" w:hanging="540"/>
        <w:rPr>
          <w:rFonts w:ascii="Arial" w:eastAsia="Arial" w:hAnsi="Arial" w:cs="Arial"/>
          <w:b/>
          <w:color w:val="000000"/>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4.1</w:t>
      </w:r>
      <w:r w:rsidRPr="0018008B">
        <w:rPr>
          <w:rFonts w:ascii="Arial" w:eastAsia="Arial" w:hAnsi="Arial" w:cs="Arial"/>
          <w:b/>
          <w:color w:val="000000"/>
          <w:sz w:val="18"/>
          <w:szCs w:val="18"/>
        </w:rPr>
        <w:tab/>
        <w:t>New and amended financial reporting standards that are effective for accounting period beginning on or after 1 January 2020 and have significant impacts to the Group</w:t>
      </w:r>
    </w:p>
    <w:p w:rsidR="00290A33" w:rsidRPr="0018008B" w:rsidRDefault="00290A33">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a)</w:t>
      </w:r>
      <w:r w:rsidRPr="0018008B">
        <w:rPr>
          <w:rFonts w:ascii="Arial" w:eastAsia="Arial" w:hAnsi="Arial" w:cs="Arial"/>
          <w:b/>
          <w:color w:val="000000"/>
          <w:sz w:val="18"/>
          <w:szCs w:val="18"/>
        </w:rPr>
        <w:tab/>
        <w:t>Financial instruments</w:t>
      </w:r>
    </w:p>
    <w:p w:rsidR="00290A33" w:rsidRPr="0018008B" w:rsidRDefault="00290A33">
      <w:pPr>
        <w:ind w:left="1080"/>
        <w:jc w:val="left"/>
        <w:rPr>
          <w:rFonts w:ascii="Arial" w:eastAsia="Arial" w:hAnsi="Arial" w:cs="Arial"/>
          <w:b/>
          <w:sz w:val="18"/>
          <w:szCs w:val="18"/>
        </w:rPr>
      </w:pPr>
    </w:p>
    <w:p w:rsidR="00290A33" w:rsidRPr="0018008B" w:rsidRDefault="00A63BDC">
      <w:pPr>
        <w:ind w:left="1080"/>
        <w:jc w:val="left"/>
        <w:rPr>
          <w:rFonts w:ascii="Arial" w:eastAsia="Arial" w:hAnsi="Arial" w:cs="Arial"/>
          <w:sz w:val="18"/>
          <w:szCs w:val="18"/>
        </w:rPr>
      </w:pPr>
      <w:r w:rsidRPr="0018008B">
        <w:rPr>
          <w:rFonts w:ascii="Arial" w:eastAsia="Arial" w:hAnsi="Arial" w:cs="Arial"/>
          <w:sz w:val="18"/>
          <w:szCs w:val="18"/>
        </w:rPr>
        <w:t>The new financial standards related to financial instruments are as follows:</w:t>
      </w:r>
    </w:p>
    <w:p w:rsidR="00290A33" w:rsidRPr="0018008B" w:rsidRDefault="00290A33">
      <w:pPr>
        <w:ind w:left="1080"/>
        <w:jc w:val="left"/>
        <w:rPr>
          <w:rFonts w:ascii="Arial" w:eastAsia="Arial" w:hAnsi="Arial" w:cs="Arial"/>
          <w:sz w:val="18"/>
          <w:szCs w:val="18"/>
        </w:rPr>
      </w:pPr>
    </w:p>
    <w:tbl>
      <w:tblPr>
        <w:tblStyle w:val="a2"/>
        <w:tblW w:w="8721" w:type="dxa"/>
        <w:tblInd w:w="993" w:type="dxa"/>
        <w:tblBorders>
          <w:top w:val="nil"/>
          <w:left w:val="nil"/>
          <w:bottom w:val="nil"/>
          <w:right w:val="nil"/>
          <w:insideH w:val="nil"/>
          <w:insideV w:val="nil"/>
        </w:tblBorders>
        <w:tblLayout w:type="fixed"/>
        <w:tblLook w:val="0400" w:firstRow="0" w:lastRow="0" w:firstColumn="0" w:lastColumn="0" w:noHBand="0" w:noVBand="1"/>
      </w:tblPr>
      <w:tblGrid>
        <w:gridCol w:w="1476"/>
        <w:gridCol w:w="7245"/>
      </w:tblGrid>
      <w:tr w:rsidR="00290A33" w:rsidRPr="0018008B">
        <w:tc>
          <w:tcPr>
            <w:tcW w:w="1476"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TAS 32</w:t>
            </w:r>
          </w:p>
        </w:tc>
        <w:tc>
          <w:tcPr>
            <w:tcW w:w="7245" w:type="dxa"/>
          </w:tcPr>
          <w:p w:rsidR="00290A33" w:rsidRPr="0018008B" w:rsidRDefault="00A63BDC" w:rsidP="0054387F">
            <w:pPr>
              <w:spacing w:before="0" w:after="0"/>
              <w:jc w:val="left"/>
              <w:rPr>
                <w:rFonts w:ascii="Arial" w:eastAsia="Arial" w:hAnsi="Arial" w:cs="Arial"/>
                <w:sz w:val="18"/>
                <w:szCs w:val="18"/>
              </w:rPr>
            </w:pPr>
            <w:bookmarkStart w:id="3" w:name="_heading=h.1fob9te" w:colFirst="0" w:colLast="0"/>
            <w:bookmarkEnd w:id="3"/>
            <w:r w:rsidRPr="0018008B">
              <w:rPr>
                <w:rFonts w:ascii="Arial" w:eastAsia="Arial" w:hAnsi="Arial" w:cs="Arial"/>
                <w:sz w:val="18"/>
                <w:szCs w:val="18"/>
              </w:rPr>
              <w:t>Financial instruments: Presentation</w:t>
            </w:r>
          </w:p>
        </w:tc>
      </w:tr>
      <w:tr w:rsidR="00290A33" w:rsidRPr="0018008B">
        <w:tc>
          <w:tcPr>
            <w:tcW w:w="1476"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TFRS 7</w:t>
            </w:r>
          </w:p>
        </w:tc>
        <w:tc>
          <w:tcPr>
            <w:tcW w:w="7245"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Financial instruments: Disclosures</w:t>
            </w:r>
          </w:p>
        </w:tc>
      </w:tr>
      <w:tr w:rsidR="00290A33" w:rsidRPr="0018008B">
        <w:tc>
          <w:tcPr>
            <w:tcW w:w="1476"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TFRS 9</w:t>
            </w:r>
          </w:p>
        </w:tc>
        <w:tc>
          <w:tcPr>
            <w:tcW w:w="7245"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Financial instruments</w:t>
            </w:r>
          </w:p>
        </w:tc>
      </w:tr>
      <w:tr w:rsidR="00290A33" w:rsidRPr="0018008B">
        <w:tc>
          <w:tcPr>
            <w:tcW w:w="1476"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TFRIC 16</w:t>
            </w:r>
          </w:p>
        </w:tc>
        <w:tc>
          <w:tcPr>
            <w:tcW w:w="7245"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Hedges of a net investment in a foreign operation</w:t>
            </w:r>
          </w:p>
        </w:tc>
      </w:tr>
      <w:tr w:rsidR="00290A33" w:rsidRPr="0018008B">
        <w:tc>
          <w:tcPr>
            <w:tcW w:w="1476"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TFRIC 19</w:t>
            </w:r>
          </w:p>
        </w:tc>
        <w:tc>
          <w:tcPr>
            <w:tcW w:w="7245" w:type="dxa"/>
          </w:tcPr>
          <w:p w:rsidR="00290A33" w:rsidRPr="0018008B" w:rsidRDefault="00A63BDC" w:rsidP="0054387F">
            <w:pPr>
              <w:spacing w:before="0" w:after="0"/>
              <w:jc w:val="left"/>
              <w:rPr>
                <w:rFonts w:ascii="Arial" w:eastAsia="Arial" w:hAnsi="Arial" w:cs="Arial"/>
                <w:sz w:val="18"/>
                <w:szCs w:val="18"/>
              </w:rPr>
            </w:pPr>
            <w:r w:rsidRPr="0018008B">
              <w:rPr>
                <w:rFonts w:ascii="Arial" w:eastAsia="Arial" w:hAnsi="Arial" w:cs="Arial"/>
                <w:sz w:val="18"/>
                <w:szCs w:val="18"/>
              </w:rPr>
              <w:t>Extinguishing financial liabilities with equity instruments</w:t>
            </w:r>
          </w:p>
        </w:tc>
      </w:tr>
    </w:tbl>
    <w:p w:rsidR="00290A33" w:rsidRPr="0018008B" w:rsidRDefault="00290A33">
      <w:pPr>
        <w:ind w:left="1080"/>
        <w:jc w:val="left"/>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new classification requirements of financial assets require the Group to assess both </w:t>
      </w:r>
      <w:proofErr w:type="spellStart"/>
      <w:r w:rsidRPr="0018008B">
        <w:rPr>
          <w:rFonts w:ascii="Arial" w:eastAsia="Arial" w:hAnsi="Arial" w:cs="Arial"/>
          <w:sz w:val="18"/>
          <w:szCs w:val="18"/>
        </w:rPr>
        <w:t>i</w:t>
      </w:r>
      <w:proofErr w:type="spellEnd"/>
      <w:r w:rsidRPr="0018008B">
        <w:rPr>
          <w:rFonts w:ascii="Arial" w:eastAsia="Arial" w:hAnsi="Arial"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pacing w:val="-2"/>
          <w:sz w:val="18"/>
          <w:szCs w:val="18"/>
        </w:rPr>
      </w:pPr>
      <w:bookmarkStart w:id="4" w:name="_heading=h.3znysh7" w:colFirst="0" w:colLast="0"/>
      <w:bookmarkEnd w:id="4"/>
      <w:r w:rsidRPr="0018008B">
        <w:rPr>
          <w:rFonts w:ascii="Arial" w:eastAsia="Arial" w:hAnsi="Arial" w:cs="Arial"/>
          <w:sz w:val="18"/>
          <w:szCs w:val="18"/>
        </w:rPr>
        <w:t xml:space="preserve">On 1 January 2020, the Group has adopted the financial reporting standards related to financial </w:t>
      </w:r>
      <w:r w:rsidRPr="0018008B">
        <w:rPr>
          <w:rFonts w:ascii="Arial" w:eastAsia="Arial" w:hAnsi="Arial" w:cs="Arial"/>
          <w:spacing w:val="-2"/>
          <w:sz w:val="18"/>
          <w:szCs w:val="18"/>
        </w:rPr>
        <w:t>instruments in its financial statements. The impact from the first-time adoption has been disclosed in Note 5.</w:t>
      </w:r>
    </w:p>
    <w:p w:rsidR="0054387F" w:rsidRDefault="0054387F">
      <w:pPr>
        <w:pBdr>
          <w:top w:val="nil"/>
          <w:left w:val="nil"/>
          <w:bottom w:val="nil"/>
          <w:right w:val="nil"/>
          <w:between w:val="nil"/>
        </w:pBdr>
        <w:ind w:left="1080" w:hanging="540"/>
        <w:jc w:val="left"/>
        <w:rPr>
          <w:rFonts w:ascii="Arial" w:eastAsia="Arial" w:hAnsi="Arial" w:cs="Arial"/>
          <w:b/>
          <w:color w:val="000000"/>
          <w:sz w:val="18"/>
          <w:szCs w:val="18"/>
        </w:rPr>
      </w:pPr>
    </w:p>
    <w:p w:rsidR="00290A33" w:rsidRPr="0018008B" w:rsidRDefault="00A63BDC">
      <w:pPr>
        <w:pBdr>
          <w:top w:val="nil"/>
          <w:left w:val="nil"/>
          <w:bottom w:val="nil"/>
          <w:right w:val="nil"/>
          <w:between w:val="nil"/>
        </w:pBdr>
        <w:ind w:left="1080" w:hanging="540"/>
        <w:jc w:val="left"/>
        <w:rPr>
          <w:rFonts w:ascii="Arial" w:eastAsia="Arial" w:hAnsi="Arial" w:cs="Arial"/>
          <w:b/>
          <w:color w:val="000000"/>
          <w:sz w:val="18"/>
          <w:szCs w:val="18"/>
        </w:rPr>
      </w:pPr>
      <w:r w:rsidRPr="0018008B">
        <w:rPr>
          <w:rFonts w:ascii="Arial" w:eastAsia="Arial" w:hAnsi="Arial" w:cs="Arial"/>
          <w:b/>
          <w:color w:val="000000"/>
          <w:sz w:val="18"/>
          <w:szCs w:val="18"/>
        </w:rPr>
        <w:t>b)</w:t>
      </w:r>
      <w:r w:rsidRPr="0018008B">
        <w:rPr>
          <w:rFonts w:ascii="Arial" w:eastAsia="Arial" w:hAnsi="Arial" w:cs="Arial"/>
          <w:b/>
          <w:color w:val="000000"/>
          <w:sz w:val="18"/>
          <w:szCs w:val="18"/>
        </w:rPr>
        <w:tab/>
        <w:t>TFRS 16, Leases</w:t>
      </w:r>
    </w:p>
    <w:p w:rsidR="00290A33" w:rsidRPr="0018008B" w:rsidRDefault="00290A33">
      <w:pPr>
        <w:pBdr>
          <w:top w:val="nil"/>
          <w:left w:val="nil"/>
          <w:bottom w:val="nil"/>
          <w:right w:val="nil"/>
          <w:between w:val="nil"/>
        </w:pBdr>
        <w:ind w:left="1080"/>
        <w:jc w:val="left"/>
        <w:rPr>
          <w:rFonts w:ascii="Arial" w:eastAsia="Arial" w:hAnsi="Arial" w:cs="Arial"/>
          <w:b/>
          <w:color w:val="000000"/>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On 1 January 2020, the Group </w:t>
      </w:r>
      <w:r w:rsidRPr="00040F5C">
        <w:rPr>
          <w:rFonts w:ascii="Arial" w:eastAsia="Arial" w:hAnsi="Arial" w:cs="Arial"/>
          <w:sz w:val="18"/>
          <w:szCs w:val="18"/>
        </w:rPr>
        <w:t>has adopted the new lease standard in its financial statements. The impact from the first-time adoption has been disclosed in Note 5.</w:t>
      </w:r>
    </w:p>
    <w:p w:rsidR="00290A33" w:rsidRPr="0018008B" w:rsidRDefault="00290A33">
      <w:pPr>
        <w:ind w:left="1080"/>
        <w:rPr>
          <w:rFonts w:ascii="Arial" w:eastAsia="Arial" w:hAnsi="Arial" w:cs="Arial"/>
          <w:sz w:val="18"/>
          <w:szCs w:val="18"/>
        </w:rPr>
      </w:pPr>
    </w:p>
    <w:p w:rsidR="00290A33" w:rsidRPr="0018008B" w:rsidRDefault="00A63BDC">
      <w:pPr>
        <w:jc w:val="left"/>
        <w:rPr>
          <w:rFonts w:ascii="Arial" w:eastAsia="Arial" w:hAnsi="Arial" w:cs="Arial"/>
          <w:b/>
          <w:sz w:val="18"/>
          <w:szCs w:val="18"/>
        </w:rPr>
      </w:pPr>
      <w:r w:rsidRPr="0018008B">
        <w:rPr>
          <w:rFonts w:ascii="Arial" w:hAnsi="Arial" w:cs="Arial"/>
        </w:rPr>
        <w:br w:type="page"/>
      </w:r>
    </w:p>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lastRenderedPageBreak/>
        <w:t>5</w:t>
      </w:r>
      <w:r w:rsidRPr="0018008B">
        <w:rPr>
          <w:rFonts w:ascii="Arial" w:eastAsia="Arial" w:hAnsi="Arial" w:cs="Arial"/>
          <w:b/>
          <w:color w:val="000000"/>
          <w:sz w:val="18"/>
          <w:szCs w:val="18"/>
        </w:rPr>
        <w:tab/>
        <w:t>Impacts from initial application of the new and revised financial reporting standards</w:t>
      </w:r>
    </w:p>
    <w:p w:rsidR="00290A33" w:rsidRPr="0018008B" w:rsidRDefault="00290A33">
      <w:pPr>
        <w:pBdr>
          <w:top w:val="nil"/>
          <w:left w:val="nil"/>
          <w:bottom w:val="nil"/>
          <w:right w:val="nil"/>
          <w:between w:val="nil"/>
        </w:pBdr>
        <w:ind w:left="540"/>
        <w:jc w:val="left"/>
        <w:rPr>
          <w:rFonts w:ascii="Arial" w:eastAsia="Arial" w:hAnsi="Arial" w:cs="Arial"/>
          <w:color w:val="000000"/>
          <w:sz w:val="18"/>
          <w:szCs w:val="18"/>
        </w:rPr>
      </w:pPr>
    </w:p>
    <w:p w:rsidR="00290A33" w:rsidRPr="0018008B" w:rsidRDefault="00290A33">
      <w:pPr>
        <w:pBdr>
          <w:top w:val="nil"/>
          <w:left w:val="nil"/>
          <w:bottom w:val="nil"/>
          <w:right w:val="nil"/>
          <w:between w:val="nil"/>
        </w:pBdr>
        <w:ind w:left="540"/>
        <w:jc w:val="left"/>
        <w:rPr>
          <w:rFonts w:ascii="Arial" w:eastAsia="Arial" w:hAnsi="Arial" w:cs="Arial"/>
          <w:color w:val="000000"/>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w:t>
      </w:r>
      <w:r w:rsidR="00713E4D">
        <w:rPr>
          <w:rFonts w:ascii="Arial" w:eastAsia="Arial" w:hAnsi="Arial" w:cs="Arial"/>
          <w:sz w:val="18"/>
          <w:szCs w:val="18"/>
        </w:rPr>
        <w:t>6</w:t>
      </w:r>
      <w:r w:rsidR="007E5BB8">
        <w:rPr>
          <w:rFonts w:ascii="Arial" w:eastAsia="Arial" w:hAnsi="Arial" w:cs="Arial"/>
          <w:sz w:val="18"/>
          <w:szCs w:val="18"/>
        </w:rPr>
        <w:t>.</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The impact of first-time adoption of new financial reporting standards on the </w:t>
      </w:r>
      <w:r w:rsidR="00BD0102" w:rsidRPr="0018008B">
        <w:rPr>
          <w:rFonts w:ascii="Arial" w:eastAsia="Arial" w:hAnsi="Arial" w:cs="Arial"/>
          <w:sz w:val="18"/>
          <w:szCs w:val="18"/>
        </w:rPr>
        <w:t xml:space="preserve">impact transactions on </w:t>
      </w:r>
      <w:r w:rsidRPr="0018008B">
        <w:rPr>
          <w:rFonts w:ascii="Arial" w:eastAsia="Arial" w:hAnsi="Arial" w:cs="Arial"/>
          <w:sz w:val="18"/>
          <w:szCs w:val="18"/>
        </w:rPr>
        <w:t>consolidated and separate statements of financial position are as follows:</w:t>
      </w:r>
    </w:p>
    <w:p w:rsidR="00290A33" w:rsidRPr="0018008B" w:rsidRDefault="00290A33">
      <w:pPr>
        <w:ind w:left="540"/>
        <w:rPr>
          <w:rFonts w:ascii="Arial" w:eastAsia="Arial" w:hAnsi="Arial" w:cs="Arial"/>
          <w:sz w:val="18"/>
          <w:szCs w:val="18"/>
        </w:rPr>
      </w:pPr>
    </w:p>
    <w:tbl>
      <w:tblPr>
        <w:tblStyle w:val="a3"/>
        <w:tblW w:w="9350" w:type="dxa"/>
        <w:tblInd w:w="108" w:type="dxa"/>
        <w:tblLayout w:type="fixed"/>
        <w:tblLook w:val="0600" w:firstRow="0" w:lastRow="0" w:firstColumn="0" w:lastColumn="0" w:noHBand="1" w:noVBand="1"/>
      </w:tblPr>
      <w:tblGrid>
        <w:gridCol w:w="2997"/>
        <w:gridCol w:w="682"/>
        <w:gridCol w:w="1300"/>
        <w:gridCol w:w="1501"/>
        <w:gridCol w:w="1560"/>
        <w:gridCol w:w="1301"/>
        <w:gridCol w:w="9"/>
      </w:tblGrid>
      <w:tr w:rsidR="00290A33" w:rsidRPr="0018008B" w:rsidTr="006309D8">
        <w:trPr>
          <w:trHeight w:val="66"/>
        </w:trPr>
        <w:tc>
          <w:tcPr>
            <w:tcW w:w="2997" w:type="dxa"/>
            <w:shd w:val="clear" w:color="auto" w:fill="FFFFFF"/>
            <w:vAlign w:val="bottom"/>
          </w:tcPr>
          <w:p w:rsidR="00290A33" w:rsidRPr="0018008B" w:rsidRDefault="00290A33">
            <w:pPr>
              <w:ind w:left="321"/>
              <w:rPr>
                <w:rFonts w:ascii="Arial" w:eastAsia="Arial" w:hAnsi="Arial" w:cs="Arial"/>
                <w:b/>
                <w:sz w:val="16"/>
                <w:szCs w:val="16"/>
              </w:rPr>
            </w:pPr>
            <w:bookmarkStart w:id="5" w:name="_heading=h.tyjcwt" w:colFirst="0" w:colLast="0"/>
            <w:bookmarkEnd w:id="5"/>
          </w:p>
        </w:tc>
        <w:tc>
          <w:tcPr>
            <w:tcW w:w="682" w:type="dxa"/>
            <w:shd w:val="clear" w:color="auto" w:fill="FFFFFF"/>
            <w:vAlign w:val="bottom"/>
          </w:tcPr>
          <w:p w:rsidR="00290A33" w:rsidRPr="0018008B" w:rsidRDefault="00290A33">
            <w:pPr>
              <w:ind w:right="-72"/>
              <w:jc w:val="center"/>
              <w:rPr>
                <w:rFonts w:ascii="Arial" w:eastAsia="Arial" w:hAnsi="Arial" w:cs="Arial"/>
                <w:b/>
                <w:sz w:val="16"/>
                <w:szCs w:val="16"/>
              </w:rPr>
            </w:pPr>
          </w:p>
        </w:tc>
        <w:tc>
          <w:tcPr>
            <w:tcW w:w="5671" w:type="dxa"/>
            <w:gridSpan w:val="5"/>
            <w:shd w:val="clear" w:color="auto" w:fill="FFFFFF"/>
            <w:vAlign w:val="bottom"/>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Consolidated financial information</w:t>
            </w:r>
          </w:p>
        </w:tc>
      </w:tr>
      <w:tr w:rsidR="00290A33" w:rsidRPr="0018008B" w:rsidTr="006309D8">
        <w:trPr>
          <w:gridAfter w:val="1"/>
          <w:wAfter w:w="9" w:type="dxa"/>
          <w:trHeight w:val="549"/>
        </w:trPr>
        <w:tc>
          <w:tcPr>
            <w:tcW w:w="2997" w:type="dxa"/>
            <w:vMerge w:val="restart"/>
            <w:shd w:val="clear" w:color="auto" w:fill="FFFFFF"/>
            <w:vAlign w:val="bottom"/>
          </w:tcPr>
          <w:p w:rsidR="00290A33" w:rsidRPr="0018008B" w:rsidRDefault="00290A33">
            <w:pPr>
              <w:ind w:left="321"/>
              <w:rPr>
                <w:rFonts w:ascii="Arial" w:eastAsia="Arial" w:hAnsi="Arial" w:cs="Arial"/>
                <w:b/>
                <w:sz w:val="16"/>
                <w:szCs w:val="16"/>
              </w:rPr>
            </w:pPr>
          </w:p>
        </w:tc>
        <w:tc>
          <w:tcPr>
            <w:tcW w:w="682" w:type="dxa"/>
            <w:shd w:val="clear" w:color="auto" w:fill="FFFFFF"/>
          </w:tcPr>
          <w:p w:rsidR="00290A33" w:rsidRPr="0018008B" w:rsidRDefault="00290A33">
            <w:pPr>
              <w:ind w:right="-72"/>
              <w:jc w:val="right"/>
              <w:rPr>
                <w:rFonts w:ascii="Arial" w:eastAsia="Arial" w:hAnsi="Arial" w:cs="Arial"/>
                <w:b/>
                <w:sz w:val="16"/>
                <w:szCs w:val="16"/>
              </w:rPr>
            </w:pPr>
          </w:p>
        </w:tc>
        <w:tc>
          <w:tcPr>
            <w:tcW w:w="1300" w:type="dxa"/>
            <w:shd w:val="clear" w:color="auto" w:fill="FFFFFF"/>
            <w:vAlign w:val="bottom"/>
          </w:tcPr>
          <w:p w:rsidR="00290A33" w:rsidRPr="0018008B" w:rsidRDefault="00A63BDC">
            <w:pPr>
              <w:ind w:right="-72"/>
              <w:jc w:val="right"/>
              <w:rPr>
                <w:rFonts w:ascii="Arial" w:eastAsia="Arial Bold" w:hAnsi="Arial" w:cs="Arial"/>
                <w:b/>
                <w:sz w:val="16"/>
                <w:szCs w:val="16"/>
              </w:rPr>
            </w:pPr>
            <w:r w:rsidRPr="0018008B">
              <w:rPr>
                <w:rFonts w:ascii="Arial" w:eastAsia="Arial Bold" w:hAnsi="Arial" w:cs="Arial"/>
                <w:b/>
                <w:sz w:val="16"/>
                <w:szCs w:val="16"/>
              </w:rPr>
              <w:t xml:space="preserve">At 31 December </w:t>
            </w:r>
          </w:p>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2019</w:t>
            </w:r>
          </w:p>
          <w:p w:rsidR="00290A33" w:rsidRPr="0018008B" w:rsidRDefault="00A63BDC">
            <w:pPr>
              <w:ind w:right="-72" w:hanging="27"/>
              <w:jc w:val="right"/>
              <w:rPr>
                <w:rFonts w:ascii="Arial" w:eastAsia="Arial" w:hAnsi="Arial" w:cs="Arial"/>
                <w:b/>
                <w:sz w:val="16"/>
                <w:szCs w:val="16"/>
              </w:rPr>
            </w:pPr>
            <w:r w:rsidRPr="0018008B">
              <w:rPr>
                <w:rFonts w:ascii="Arial" w:eastAsia="Arial" w:hAnsi="Arial" w:cs="Arial"/>
                <w:b/>
                <w:sz w:val="16"/>
                <w:szCs w:val="16"/>
              </w:rPr>
              <w:t>Previously reported</w:t>
            </w:r>
          </w:p>
        </w:tc>
        <w:tc>
          <w:tcPr>
            <w:tcW w:w="1501" w:type="dxa"/>
            <w:shd w:val="clear" w:color="auto" w:fill="FFFFFF"/>
            <w:vAlign w:val="bottom"/>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TFRS 9</w:t>
            </w:r>
          </w:p>
          <w:p w:rsidR="00290A33" w:rsidRPr="0018008B" w:rsidRDefault="00A63BDC">
            <w:pPr>
              <w:ind w:right="-72"/>
              <w:jc w:val="right"/>
              <w:rPr>
                <w:rFonts w:ascii="Arial" w:eastAsia="Arial" w:hAnsi="Arial" w:cs="Arial"/>
                <w:b/>
                <w:sz w:val="16"/>
                <w:szCs w:val="16"/>
              </w:rPr>
            </w:pPr>
            <w:r w:rsidRPr="0018008B">
              <w:rPr>
                <w:rFonts w:ascii="Arial" w:eastAsia="Arial Bold" w:hAnsi="Arial" w:cs="Arial"/>
                <w:b/>
                <w:sz w:val="16"/>
                <w:szCs w:val="16"/>
              </w:rPr>
              <w:t>Reclassifications</w:t>
            </w:r>
            <w:r w:rsidRPr="0018008B">
              <w:rPr>
                <w:rFonts w:ascii="Arial" w:eastAsia="Arial" w:hAnsi="Arial" w:cs="Arial"/>
                <w:b/>
                <w:sz w:val="16"/>
                <w:szCs w:val="16"/>
              </w:rPr>
              <w:t xml:space="preserve"> and adjustments</w:t>
            </w:r>
          </w:p>
        </w:tc>
        <w:tc>
          <w:tcPr>
            <w:tcW w:w="1560" w:type="dxa"/>
            <w:shd w:val="clear" w:color="auto" w:fill="FFFFFF"/>
            <w:vAlign w:val="bottom"/>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TFRS 16</w:t>
            </w:r>
          </w:p>
          <w:p w:rsidR="00290A33" w:rsidRPr="0018008B" w:rsidRDefault="00A63BDC">
            <w:pPr>
              <w:ind w:right="-72"/>
              <w:jc w:val="right"/>
              <w:rPr>
                <w:rFonts w:ascii="Arial" w:eastAsia="Arial" w:hAnsi="Arial" w:cs="Arial"/>
                <w:b/>
                <w:sz w:val="16"/>
                <w:szCs w:val="16"/>
              </w:rPr>
            </w:pPr>
            <w:r w:rsidRPr="0018008B">
              <w:rPr>
                <w:rFonts w:ascii="Arial" w:eastAsia="Arial Bold" w:hAnsi="Arial" w:cs="Arial"/>
                <w:b/>
                <w:sz w:val="16"/>
                <w:szCs w:val="16"/>
              </w:rPr>
              <w:t>Reclassifications</w:t>
            </w:r>
            <w:r w:rsidRPr="0018008B">
              <w:rPr>
                <w:rFonts w:ascii="Arial" w:eastAsia="Arial" w:hAnsi="Arial" w:cs="Arial"/>
                <w:b/>
                <w:sz w:val="16"/>
                <w:szCs w:val="16"/>
              </w:rPr>
              <w:t xml:space="preserve"> and adjustments</w:t>
            </w:r>
          </w:p>
        </w:tc>
        <w:tc>
          <w:tcPr>
            <w:tcW w:w="1301" w:type="dxa"/>
            <w:shd w:val="clear" w:color="auto" w:fill="FFFFFF"/>
            <w:vAlign w:val="bottom"/>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 xml:space="preserve">At 1 January </w:t>
            </w:r>
          </w:p>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2020</w:t>
            </w:r>
          </w:p>
          <w:p w:rsidR="00290A33" w:rsidRPr="0018008B" w:rsidRDefault="00A63BDC">
            <w:pPr>
              <w:ind w:right="-72" w:hanging="35"/>
              <w:jc w:val="right"/>
              <w:rPr>
                <w:rFonts w:ascii="Arial" w:eastAsia="Arial" w:hAnsi="Arial" w:cs="Arial"/>
                <w:b/>
                <w:sz w:val="16"/>
                <w:szCs w:val="16"/>
              </w:rPr>
            </w:pPr>
            <w:r w:rsidRPr="0018008B">
              <w:rPr>
                <w:rFonts w:ascii="Arial" w:eastAsia="Arial" w:hAnsi="Arial" w:cs="Arial"/>
                <w:b/>
                <w:sz w:val="16"/>
                <w:szCs w:val="16"/>
              </w:rPr>
              <w:t>Restated</w:t>
            </w:r>
          </w:p>
        </w:tc>
      </w:tr>
      <w:tr w:rsidR="00290A33" w:rsidRPr="0018008B" w:rsidTr="006309D8">
        <w:trPr>
          <w:gridAfter w:val="1"/>
          <w:wAfter w:w="9" w:type="dxa"/>
          <w:trHeight w:val="66"/>
        </w:trPr>
        <w:tc>
          <w:tcPr>
            <w:tcW w:w="2997" w:type="dxa"/>
            <w:vMerge/>
            <w:shd w:val="clear" w:color="auto" w:fill="FFFFFF"/>
            <w:vAlign w:val="bottom"/>
          </w:tcPr>
          <w:p w:rsidR="00290A33" w:rsidRPr="0018008B" w:rsidRDefault="00290A33">
            <w:pPr>
              <w:widowControl w:val="0"/>
              <w:pBdr>
                <w:top w:val="nil"/>
                <w:left w:val="nil"/>
                <w:bottom w:val="nil"/>
                <w:right w:val="nil"/>
                <w:between w:val="nil"/>
              </w:pBdr>
              <w:spacing w:line="276" w:lineRule="auto"/>
              <w:jc w:val="left"/>
              <w:rPr>
                <w:rFonts w:ascii="Arial" w:eastAsia="Arial" w:hAnsi="Arial" w:cs="Arial"/>
                <w:b/>
                <w:sz w:val="16"/>
                <w:szCs w:val="16"/>
              </w:rPr>
            </w:pPr>
          </w:p>
        </w:tc>
        <w:tc>
          <w:tcPr>
            <w:tcW w:w="682" w:type="dxa"/>
            <w:shd w:val="clear" w:color="auto" w:fill="FFFFFF"/>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Notes</w:t>
            </w:r>
          </w:p>
        </w:tc>
        <w:tc>
          <w:tcPr>
            <w:tcW w:w="1300" w:type="dxa"/>
            <w:shd w:val="clear" w:color="auto" w:fill="FFFFFF"/>
            <w:vAlign w:val="bottom"/>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 xml:space="preserve">Baht </w:t>
            </w:r>
          </w:p>
        </w:tc>
        <w:tc>
          <w:tcPr>
            <w:tcW w:w="1501" w:type="dxa"/>
            <w:shd w:val="clear" w:color="auto" w:fill="FFFFFF"/>
            <w:vAlign w:val="bottom"/>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560" w:type="dxa"/>
            <w:shd w:val="clear" w:color="auto" w:fill="FFFFFF"/>
            <w:vAlign w:val="bottom"/>
          </w:tcPr>
          <w:p w:rsidR="00290A33" w:rsidRPr="0018008B" w:rsidRDefault="00A63BDC" w:rsidP="006309D8">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301" w:type="dxa"/>
            <w:shd w:val="clear" w:color="auto" w:fill="FFFFFF"/>
            <w:vAlign w:val="bottom"/>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r>
      <w:tr w:rsidR="00290A33" w:rsidRPr="0018008B" w:rsidTr="006309D8">
        <w:trPr>
          <w:gridAfter w:val="1"/>
          <w:wAfter w:w="9" w:type="dxa"/>
          <w:trHeight w:val="66"/>
        </w:trPr>
        <w:tc>
          <w:tcPr>
            <w:tcW w:w="2997" w:type="dxa"/>
          </w:tcPr>
          <w:p w:rsidR="00290A33" w:rsidRPr="0018008B" w:rsidRDefault="00290A33">
            <w:pPr>
              <w:ind w:left="321"/>
              <w:rPr>
                <w:rFonts w:ascii="Arial" w:eastAsia="Arial" w:hAnsi="Arial" w:cs="Arial"/>
                <w:sz w:val="12"/>
                <w:szCs w:val="12"/>
              </w:rPr>
            </w:pPr>
          </w:p>
        </w:tc>
        <w:tc>
          <w:tcPr>
            <w:tcW w:w="682" w:type="dxa"/>
          </w:tcPr>
          <w:p w:rsidR="00290A33" w:rsidRPr="0018008B" w:rsidRDefault="00290A33">
            <w:pPr>
              <w:ind w:right="-72"/>
              <w:jc w:val="center"/>
              <w:rPr>
                <w:rFonts w:ascii="Arial" w:eastAsia="Arial" w:hAnsi="Arial" w:cs="Arial"/>
                <w:sz w:val="12"/>
                <w:szCs w:val="12"/>
              </w:rPr>
            </w:pPr>
          </w:p>
        </w:tc>
        <w:tc>
          <w:tcPr>
            <w:tcW w:w="1300" w:type="dxa"/>
          </w:tcPr>
          <w:p w:rsidR="00290A33" w:rsidRPr="0018008B" w:rsidRDefault="00290A33">
            <w:pPr>
              <w:ind w:right="-72"/>
              <w:jc w:val="right"/>
              <w:rPr>
                <w:rFonts w:ascii="Arial" w:eastAsia="Arial" w:hAnsi="Arial" w:cs="Arial"/>
                <w:sz w:val="12"/>
                <w:szCs w:val="12"/>
              </w:rPr>
            </w:pPr>
          </w:p>
        </w:tc>
        <w:tc>
          <w:tcPr>
            <w:tcW w:w="1501" w:type="dxa"/>
          </w:tcPr>
          <w:p w:rsidR="00290A33" w:rsidRPr="0018008B" w:rsidRDefault="00290A33">
            <w:pPr>
              <w:ind w:right="-72"/>
              <w:jc w:val="right"/>
              <w:rPr>
                <w:rFonts w:ascii="Arial" w:eastAsia="Arial" w:hAnsi="Arial" w:cs="Arial"/>
                <w:sz w:val="12"/>
                <w:szCs w:val="12"/>
              </w:rPr>
            </w:pPr>
          </w:p>
        </w:tc>
        <w:tc>
          <w:tcPr>
            <w:tcW w:w="1560" w:type="dxa"/>
          </w:tcPr>
          <w:p w:rsidR="00290A33" w:rsidRPr="0018008B" w:rsidRDefault="00290A33">
            <w:pPr>
              <w:ind w:right="-72"/>
              <w:jc w:val="right"/>
              <w:rPr>
                <w:rFonts w:ascii="Arial" w:eastAsia="Arial" w:hAnsi="Arial" w:cs="Arial"/>
                <w:sz w:val="12"/>
                <w:szCs w:val="12"/>
              </w:rPr>
            </w:pPr>
          </w:p>
        </w:tc>
        <w:tc>
          <w:tcPr>
            <w:tcW w:w="1301" w:type="dxa"/>
          </w:tcPr>
          <w:p w:rsidR="00290A33" w:rsidRPr="0018008B" w:rsidRDefault="00290A33">
            <w:pPr>
              <w:ind w:right="-72"/>
              <w:jc w:val="right"/>
              <w:rPr>
                <w:rFonts w:ascii="Arial" w:eastAsia="Arial" w:hAnsi="Arial" w:cs="Arial"/>
                <w:sz w:val="12"/>
                <w:szCs w:val="12"/>
              </w:rPr>
            </w:pPr>
          </w:p>
        </w:tc>
      </w:tr>
      <w:tr w:rsidR="00290A33" w:rsidRPr="0018008B" w:rsidTr="006309D8">
        <w:trPr>
          <w:gridAfter w:val="1"/>
          <w:wAfter w:w="9" w:type="dxa"/>
          <w:trHeight w:val="66"/>
        </w:trPr>
        <w:tc>
          <w:tcPr>
            <w:tcW w:w="2997" w:type="dxa"/>
          </w:tcPr>
          <w:p w:rsidR="00BD0102" w:rsidRPr="0018008B" w:rsidRDefault="00BD0102">
            <w:pPr>
              <w:ind w:left="321"/>
              <w:rPr>
                <w:rFonts w:ascii="Arial" w:eastAsia="Arial" w:hAnsi="Arial" w:cs="Arial"/>
                <w:b/>
                <w:sz w:val="16"/>
                <w:szCs w:val="16"/>
              </w:rPr>
            </w:pPr>
            <w:r w:rsidRPr="0018008B">
              <w:rPr>
                <w:rFonts w:ascii="Arial" w:eastAsia="Arial" w:hAnsi="Arial" w:cs="Arial"/>
                <w:b/>
                <w:sz w:val="16"/>
                <w:szCs w:val="16"/>
              </w:rPr>
              <w:t>Impact</w:t>
            </w:r>
            <w:r w:rsidR="00304564">
              <w:rPr>
                <w:rFonts w:ascii="Arial" w:eastAsia="Arial" w:hAnsi="Arial" w:cs="Arial"/>
                <w:b/>
                <w:sz w:val="16"/>
                <w:szCs w:val="16"/>
              </w:rPr>
              <w:t>ed</w:t>
            </w:r>
            <w:r w:rsidRPr="0018008B">
              <w:rPr>
                <w:rFonts w:ascii="Arial" w:eastAsia="Arial" w:hAnsi="Arial" w:cs="Arial"/>
                <w:b/>
                <w:sz w:val="16"/>
                <w:szCs w:val="16"/>
              </w:rPr>
              <w:t xml:space="preserve"> transactions</w:t>
            </w:r>
          </w:p>
          <w:p w:rsidR="00BD0102" w:rsidRPr="0018008B" w:rsidRDefault="00BD0102">
            <w:pPr>
              <w:ind w:left="321"/>
              <w:rPr>
                <w:rFonts w:ascii="Arial" w:eastAsia="Arial" w:hAnsi="Arial" w:cs="Arial"/>
                <w:b/>
                <w:sz w:val="16"/>
                <w:szCs w:val="16"/>
              </w:rPr>
            </w:pPr>
          </w:p>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Assets</w:t>
            </w:r>
          </w:p>
        </w:tc>
        <w:tc>
          <w:tcPr>
            <w:tcW w:w="682" w:type="dxa"/>
          </w:tcPr>
          <w:p w:rsidR="00290A33" w:rsidRPr="0018008B" w:rsidRDefault="00290A33">
            <w:pPr>
              <w:ind w:right="-72"/>
              <w:jc w:val="center"/>
              <w:rPr>
                <w:rFonts w:ascii="Arial" w:eastAsia="Arial" w:hAnsi="Arial" w:cs="Arial"/>
                <w:b/>
                <w:sz w:val="16"/>
                <w:szCs w:val="16"/>
              </w:rPr>
            </w:pPr>
          </w:p>
        </w:tc>
        <w:tc>
          <w:tcPr>
            <w:tcW w:w="1300" w:type="dxa"/>
          </w:tcPr>
          <w:p w:rsidR="00290A33" w:rsidRPr="0018008B" w:rsidRDefault="00290A33">
            <w:pPr>
              <w:ind w:right="-72"/>
              <w:jc w:val="right"/>
              <w:rPr>
                <w:rFonts w:ascii="Arial" w:eastAsia="Arial" w:hAnsi="Arial" w:cs="Arial"/>
                <w:b/>
                <w:sz w:val="16"/>
                <w:szCs w:val="16"/>
              </w:rPr>
            </w:pPr>
          </w:p>
        </w:tc>
        <w:tc>
          <w:tcPr>
            <w:tcW w:w="1501" w:type="dxa"/>
          </w:tcPr>
          <w:p w:rsidR="00290A33" w:rsidRPr="0018008B" w:rsidRDefault="00290A33">
            <w:pPr>
              <w:ind w:right="-72"/>
              <w:jc w:val="right"/>
              <w:rPr>
                <w:rFonts w:ascii="Arial" w:eastAsia="Arial" w:hAnsi="Arial" w:cs="Arial"/>
                <w:b/>
                <w:sz w:val="16"/>
                <w:szCs w:val="16"/>
              </w:rPr>
            </w:pPr>
          </w:p>
        </w:tc>
        <w:tc>
          <w:tcPr>
            <w:tcW w:w="1560" w:type="dxa"/>
          </w:tcPr>
          <w:p w:rsidR="00290A33" w:rsidRPr="0018008B" w:rsidRDefault="00290A33">
            <w:pPr>
              <w:ind w:right="-72"/>
              <w:jc w:val="right"/>
              <w:rPr>
                <w:rFonts w:ascii="Arial" w:eastAsia="Arial" w:hAnsi="Arial" w:cs="Arial"/>
                <w:b/>
                <w:sz w:val="16"/>
                <w:szCs w:val="16"/>
              </w:rPr>
            </w:pPr>
          </w:p>
        </w:tc>
        <w:tc>
          <w:tcPr>
            <w:tcW w:w="1301" w:type="dxa"/>
          </w:tcPr>
          <w:p w:rsidR="00290A33" w:rsidRPr="0018008B" w:rsidRDefault="00290A33">
            <w:pPr>
              <w:ind w:right="-72"/>
              <w:jc w:val="right"/>
              <w:rPr>
                <w:rFonts w:ascii="Arial" w:eastAsia="Arial" w:hAnsi="Arial" w:cs="Arial"/>
                <w:b/>
                <w:sz w:val="16"/>
                <w:szCs w:val="16"/>
              </w:rPr>
            </w:pPr>
          </w:p>
        </w:tc>
      </w:tr>
      <w:tr w:rsidR="00290A33" w:rsidRPr="0018008B" w:rsidTr="006309D8">
        <w:trPr>
          <w:gridAfter w:val="1"/>
          <w:wAfter w:w="9" w:type="dxa"/>
          <w:trHeight w:val="66"/>
        </w:trPr>
        <w:tc>
          <w:tcPr>
            <w:tcW w:w="2997" w:type="dxa"/>
          </w:tcPr>
          <w:p w:rsidR="00290A33" w:rsidRPr="0018008B" w:rsidRDefault="00290A33">
            <w:pPr>
              <w:ind w:left="321"/>
              <w:rPr>
                <w:rFonts w:ascii="Arial" w:eastAsia="Arial" w:hAnsi="Arial" w:cs="Arial"/>
                <w:b/>
                <w:sz w:val="12"/>
                <w:szCs w:val="12"/>
              </w:rPr>
            </w:pPr>
          </w:p>
        </w:tc>
        <w:tc>
          <w:tcPr>
            <w:tcW w:w="682" w:type="dxa"/>
          </w:tcPr>
          <w:p w:rsidR="00290A33" w:rsidRPr="0018008B" w:rsidRDefault="00290A33">
            <w:pPr>
              <w:ind w:right="-72"/>
              <w:jc w:val="center"/>
              <w:rPr>
                <w:rFonts w:ascii="Arial" w:eastAsia="Arial" w:hAnsi="Arial" w:cs="Arial"/>
                <w:b/>
                <w:sz w:val="12"/>
                <w:szCs w:val="12"/>
              </w:rPr>
            </w:pPr>
          </w:p>
        </w:tc>
        <w:tc>
          <w:tcPr>
            <w:tcW w:w="1300" w:type="dxa"/>
          </w:tcPr>
          <w:p w:rsidR="00290A33" w:rsidRPr="0018008B" w:rsidRDefault="00290A33">
            <w:pPr>
              <w:ind w:right="-72"/>
              <w:jc w:val="right"/>
              <w:rPr>
                <w:rFonts w:ascii="Arial" w:eastAsia="Arial" w:hAnsi="Arial" w:cs="Arial"/>
                <w:b/>
                <w:sz w:val="12"/>
                <w:szCs w:val="12"/>
              </w:rPr>
            </w:pPr>
          </w:p>
        </w:tc>
        <w:tc>
          <w:tcPr>
            <w:tcW w:w="1501" w:type="dxa"/>
          </w:tcPr>
          <w:p w:rsidR="00290A33" w:rsidRPr="0018008B" w:rsidRDefault="00290A33">
            <w:pPr>
              <w:ind w:right="-72"/>
              <w:jc w:val="right"/>
              <w:rPr>
                <w:rFonts w:ascii="Arial" w:eastAsia="Arial" w:hAnsi="Arial" w:cs="Arial"/>
                <w:b/>
                <w:sz w:val="12"/>
                <w:szCs w:val="12"/>
              </w:rPr>
            </w:pPr>
          </w:p>
        </w:tc>
        <w:tc>
          <w:tcPr>
            <w:tcW w:w="1560" w:type="dxa"/>
          </w:tcPr>
          <w:p w:rsidR="00290A33" w:rsidRPr="0018008B" w:rsidRDefault="00290A33">
            <w:pPr>
              <w:ind w:right="-72"/>
              <w:jc w:val="right"/>
              <w:rPr>
                <w:rFonts w:ascii="Arial" w:eastAsia="Arial" w:hAnsi="Arial" w:cs="Arial"/>
                <w:b/>
                <w:sz w:val="12"/>
                <w:szCs w:val="12"/>
              </w:rPr>
            </w:pPr>
          </w:p>
        </w:tc>
        <w:tc>
          <w:tcPr>
            <w:tcW w:w="1301" w:type="dxa"/>
          </w:tcPr>
          <w:p w:rsidR="00290A33" w:rsidRPr="0018008B" w:rsidRDefault="00290A33">
            <w:pPr>
              <w:ind w:right="-72"/>
              <w:jc w:val="right"/>
              <w:rPr>
                <w:rFonts w:ascii="Arial" w:eastAsia="Arial" w:hAnsi="Arial" w:cs="Arial"/>
                <w:b/>
                <w:sz w:val="12"/>
                <w:szCs w:val="12"/>
              </w:rPr>
            </w:pPr>
          </w:p>
        </w:tc>
      </w:tr>
      <w:tr w:rsidR="00290A33" w:rsidRPr="0018008B" w:rsidTr="006309D8">
        <w:trPr>
          <w:gridAfter w:val="1"/>
          <w:wAfter w:w="9" w:type="dxa"/>
          <w:trHeight w:val="66"/>
        </w:trPr>
        <w:tc>
          <w:tcPr>
            <w:tcW w:w="2997" w:type="dxa"/>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Current assets</w:t>
            </w:r>
          </w:p>
        </w:tc>
        <w:tc>
          <w:tcPr>
            <w:tcW w:w="682" w:type="dxa"/>
          </w:tcPr>
          <w:p w:rsidR="00290A33" w:rsidRPr="0018008B" w:rsidRDefault="00290A33">
            <w:pPr>
              <w:ind w:right="-72"/>
              <w:jc w:val="center"/>
              <w:rPr>
                <w:rFonts w:ascii="Arial" w:eastAsia="Arial" w:hAnsi="Arial" w:cs="Arial"/>
                <w:b/>
                <w:sz w:val="16"/>
                <w:szCs w:val="16"/>
              </w:rPr>
            </w:pPr>
          </w:p>
        </w:tc>
        <w:tc>
          <w:tcPr>
            <w:tcW w:w="1300" w:type="dxa"/>
          </w:tcPr>
          <w:p w:rsidR="00290A33" w:rsidRPr="0018008B" w:rsidRDefault="00290A33">
            <w:pPr>
              <w:ind w:right="-72"/>
              <w:jc w:val="right"/>
              <w:rPr>
                <w:rFonts w:ascii="Arial" w:eastAsia="Arial" w:hAnsi="Arial" w:cs="Arial"/>
                <w:b/>
                <w:sz w:val="16"/>
                <w:szCs w:val="16"/>
              </w:rPr>
            </w:pPr>
          </w:p>
        </w:tc>
        <w:tc>
          <w:tcPr>
            <w:tcW w:w="1501" w:type="dxa"/>
          </w:tcPr>
          <w:p w:rsidR="00290A33" w:rsidRPr="0018008B" w:rsidRDefault="00290A33">
            <w:pPr>
              <w:ind w:right="-72"/>
              <w:jc w:val="right"/>
              <w:rPr>
                <w:rFonts w:ascii="Arial" w:eastAsia="Arial" w:hAnsi="Arial" w:cs="Arial"/>
                <w:b/>
                <w:sz w:val="16"/>
                <w:szCs w:val="16"/>
              </w:rPr>
            </w:pPr>
          </w:p>
        </w:tc>
        <w:tc>
          <w:tcPr>
            <w:tcW w:w="1560" w:type="dxa"/>
          </w:tcPr>
          <w:p w:rsidR="00290A33" w:rsidRPr="0018008B" w:rsidRDefault="00290A33">
            <w:pPr>
              <w:ind w:right="-72"/>
              <w:jc w:val="right"/>
              <w:rPr>
                <w:rFonts w:ascii="Arial" w:eastAsia="Arial" w:hAnsi="Arial" w:cs="Arial"/>
                <w:b/>
                <w:sz w:val="16"/>
                <w:szCs w:val="16"/>
              </w:rPr>
            </w:pPr>
          </w:p>
        </w:tc>
        <w:tc>
          <w:tcPr>
            <w:tcW w:w="1301" w:type="dxa"/>
          </w:tcPr>
          <w:p w:rsidR="00290A33" w:rsidRPr="0018008B" w:rsidRDefault="00290A33">
            <w:pPr>
              <w:ind w:right="-72"/>
              <w:jc w:val="right"/>
              <w:rPr>
                <w:rFonts w:ascii="Arial" w:eastAsia="Arial" w:hAnsi="Arial" w:cs="Arial"/>
                <w:b/>
                <w:sz w:val="16"/>
                <w:szCs w:val="16"/>
              </w:rPr>
            </w:pPr>
          </w:p>
        </w:tc>
      </w:tr>
      <w:tr w:rsidR="00713E4D" w:rsidRPr="0018008B" w:rsidTr="006309D8">
        <w:trPr>
          <w:gridAfter w:val="1"/>
          <w:wAfter w:w="9" w:type="dxa"/>
          <w:trHeight w:val="66"/>
        </w:trPr>
        <w:tc>
          <w:tcPr>
            <w:tcW w:w="2997" w:type="dxa"/>
          </w:tcPr>
          <w:p w:rsidR="00713E4D" w:rsidRPr="00713E4D" w:rsidRDefault="00713E4D" w:rsidP="00713E4D">
            <w:pPr>
              <w:ind w:left="321"/>
              <w:rPr>
                <w:rFonts w:ascii="Arial" w:eastAsia="Arial" w:hAnsi="Arial" w:cs="Arial"/>
                <w:bCs/>
                <w:sz w:val="16"/>
                <w:szCs w:val="16"/>
              </w:rPr>
            </w:pPr>
            <w:r>
              <w:rPr>
                <w:rFonts w:ascii="Arial" w:eastAsia="Arial" w:hAnsi="Arial" w:cs="Arial"/>
                <w:bCs/>
                <w:sz w:val="16"/>
                <w:szCs w:val="16"/>
              </w:rPr>
              <w:t>Short-term investments</w:t>
            </w:r>
          </w:p>
        </w:tc>
        <w:tc>
          <w:tcPr>
            <w:tcW w:w="682" w:type="dxa"/>
          </w:tcPr>
          <w:p w:rsidR="00713E4D" w:rsidRPr="0018008B" w:rsidRDefault="00713E4D" w:rsidP="00713E4D">
            <w:pPr>
              <w:ind w:right="-72"/>
              <w:jc w:val="center"/>
              <w:rPr>
                <w:rFonts w:ascii="Arial" w:eastAsia="Arial" w:hAnsi="Arial" w:cs="Arial"/>
                <w:b/>
                <w:sz w:val="16"/>
                <w:szCs w:val="16"/>
              </w:rPr>
            </w:pPr>
            <w:r>
              <w:rPr>
                <w:rFonts w:ascii="Arial" w:eastAsia="Arial" w:hAnsi="Arial" w:cs="Arial"/>
                <w:sz w:val="16"/>
                <w:szCs w:val="16"/>
              </w:rPr>
              <w:t>A)</w:t>
            </w:r>
          </w:p>
        </w:tc>
        <w:tc>
          <w:tcPr>
            <w:tcW w:w="1300" w:type="dxa"/>
          </w:tcPr>
          <w:p w:rsidR="00713E4D" w:rsidRPr="00713E4D" w:rsidRDefault="00713E4D" w:rsidP="00713E4D">
            <w:pPr>
              <w:ind w:right="-72"/>
              <w:jc w:val="right"/>
              <w:rPr>
                <w:rFonts w:ascii="Arial" w:eastAsia="Arial" w:hAnsi="Arial" w:cs="Arial"/>
                <w:bCs/>
                <w:sz w:val="16"/>
                <w:szCs w:val="16"/>
              </w:rPr>
            </w:pPr>
            <w:r w:rsidRPr="00713E4D">
              <w:rPr>
                <w:rFonts w:ascii="Arial" w:eastAsia="Arial" w:hAnsi="Arial" w:cs="Arial"/>
                <w:bCs/>
                <w:sz w:val="16"/>
                <w:szCs w:val="16"/>
              </w:rPr>
              <w:t>2,135,850</w:t>
            </w:r>
          </w:p>
        </w:tc>
        <w:tc>
          <w:tcPr>
            <w:tcW w:w="1501" w:type="dxa"/>
          </w:tcPr>
          <w:p w:rsidR="00713E4D" w:rsidRPr="00713E4D" w:rsidRDefault="00713E4D" w:rsidP="00713E4D">
            <w:pPr>
              <w:ind w:right="-72"/>
              <w:jc w:val="right"/>
              <w:rPr>
                <w:rFonts w:ascii="Arial" w:eastAsia="Arial" w:hAnsi="Arial" w:cs="Arial"/>
                <w:bCs/>
                <w:sz w:val="16"/>
                <w:szCs w:val="16"/>
              </w:rPr>
            </w:pPr>
            <w:r w:rsidRPr="00713E4D">
              <w:rPr>
                <w:rFonts w:ascii="Arial" w:eastAsia="Arial" w:hAnsi="Arial" w:cs="Arial"/>
                <w:bCs/>
                <w:sz w:val="16"/>
                <w:szCs w:val="16"/>
              </w:rPr>
              <w:t>(2,135,850)</w:t>
            </w:r>
          </w:p>
        </w:tc>
        <w:tc>
          <w:tcPr>
            <w:tcW w:w="1560" w:type="dxa"/>
          </w:tcPr>
          <w:p w:rsidR="00713E4D" w:rsidRPr="0018008B" w:rsidRDefault="00713E4D" w:rsidP="00713E4D">
            <w:pPr>
              <w:ind w:right="-72"/>
              <w:jc w:val="right"/>
              <w:rPr>
                <w:rFonts w:ascii="Arial" w:eastAsia="Arial" w:hAnsi="Arial" w:cs="Arial"/>
                <w:b/>
                <w:sz w:val="16"/>
                <w:szCs w:val="16"/>
              </w:rPr>
            </w:pPr>
            <w:r>
              <w:rPr>
                <w:rFonts w:ascii="Arial" w:eastAsia="Arial" w:hAnsi="Arial" w:cs="Arial"/>
                <w:b/>
                <w:sz w:val="16"/>
                <w:szCs w:val="16"/>
              </w:rPr>
              <w:t>-</w:t>
            </w:r>
          </w:p>
        </w:tc>
        <w:tc>
          <w:tcPr>
            <w:tcW w:w="1301" w:type="dxa"/>
          </w:tcPr>
          <w:p w:rsidR="00713E4D" w:rsidRPr="0018008B" w:rsidRDefault="00713E4D" w:rsidP="00713E4D">
            <w:pPr>
              <w:ind w:right="-72"/>
              <w:jc w:val="right"/>
              <w:rPr>
                <w:rFonts w:ascii="Arial" w:eastAsia="Arial" w:hAnsi="Arial" w:cs="Arial"/>
                <w:b/>
                <w:sz w:val="16"/>
                <w:szCs w:val="16"/>
              </w:rPr>
            </w:pPr>
            <w:r>
              <w:rPr>
                <w:rFonts w:ascii="Arial" w:eastAsia="Arial" w:hAnsi="Arial" w:cs="Arial"/>
                <w:b/>
                <w:sz w:val="16"/>
                <w:szCs w:val="16"/>
              </w:rPr>
              <w:t>-</w:t>
            </w:r>
          </w:p>
        </w:tc>
      </w:tr>
      <w:tr w:rsidR="00713E4D" w:rsidRPr="00713E4D" w:rsidTr="006309D8">
        <w:trPr>
          <w:gridAfter w:val="1"/>
          <w:wAfter w:w="9" w:type="dxa"/>
          <w:trHeight w:val="66"/>
        </w:trPr>
        <w:tc>
          <w:tcPr>
            <w:tcW w:w="2997" w:type="dxa"/>
          </w:tcPr>
          <w:p w:rsidR="00713E4D" w:rsidRPr="00713E4D" w:rsidRDefault="00713E4D" w:rsidP="00713E4D">
            <w:pPr>
              <w:ind w:left="321"/>
              <w:rPr>
                <w:rFonts w:ascii="Arial" w:eastAsia="Arial" w:hAnsi="Arial" w:cs="Arial"/>
                <w:bCs/>
                <w:sz w:val="16"/>
                <w:szCs w:val="16"/>
              </w:rPr>
            </w:pPr>
            <w:r w:rsidRPr="00713E4D">
              <w:rPr>
                <w:rFonts w:ascii="Arial" w:eastAsia="Arial" w:hAnsi="Arial" w:cs="Arial"/>
                <w:bCs/>
                <w:sz w:val="16"/>
                <w:szCs w:val="16"/>
              </w:rPr>
              <w:t xml:space="preserve">Financial Assets measured at </w:t>
            </w:r>
            <w:proofErr w:type="spellStart"/>
            <w:r w:rsidRPr="00713E4D">
              <w:rPr>
                <w:rFonts w:ascii="Arial" w:eastAsia="Arial" w:hAnsi="Arial" w:cs="Arial"/>
                <w:bCs/>
                <w:sz w:val="16"/>
                <w:szCs w:val="16"/>
              </w:rPr>
              <w:t>amrtized</w:t>
            </w:r>
            <w:proofErr w:type="spellEnd"/>
            <w:r w:rsidRPr="00713E4D">
              <w:rPr>
                <w:rFonts w:ascii="Arial" w:eastAsia="Arial" w:hAnsi="Arial" w:cs="Arial"/>
                <w:bCs/>
                <w:sz w:val="16"/>
                <w:szCs w:val="16"/>
              </w:rPr>
              <w:t xml:space="preserve"> cost</w:t>
            </w:r>
          </w:p>
        </w:tc>
        <w:tc>
          <w:tcPr>
            <w:tcW w:w="682" w:type="dxa"/>
          </w:tcPr>
          <w:p w:rsidR="00713E4D" w:rsidRPr="0018008B" w:rsidRDefault="00713E4D" w:rsidP="00713E4D">
            <w:pPr>
              <w:ind w:right="-72"/>
              <w:jc w:val="center"/>
              <w:rPr>
                <w:rFonts w:ascii="Arial" w:eastAsia="Arial" w:hAnsi="Arial" w:cs="Arial"/>
                <w:b/>
                <w:sz w:val="16"/>
                <w:szCs w:val="16"/>
              </w:rPr>
            </w:pPr>
            <w:r>
              <w:rPr>
                <w:rFonts w:ascii="Arial" w:eastAsia="Arial" w:hAnsi="Arial" w:cs="Arial"/>
                <w:sz w:val="16"/>
                <w:szCs w:val="16"/>
              </w:rPr>
              <w:t>A)</w:t>
            </w:r>
          </w:p>
        </w:tc>
        <w:tc>
          <w:tcPr>
            <w:tcW w:w="1300" w:type="dxa"/>
          </w:tcPr>
          <w:p w:rsidR="00713E4D" w:rsidRPr="0018008B" w:rsidRDefault="00713E4D" w:rsidP="00713E4D">
            <w:pPr>
              <w:ind w:right="-72"/>
              <w:jc w:val="right"/>
              <w:rPr>
                <w:rFonts w:ascii="Arial" w:eastAsia="Arial" w:hAnsi="Arial" w:cs="Arial"/>
                <w:b/>
                <w:sz w:val="16"/>
                <w:szCs w:val="16"/>
              </w:rPr>
            </w:pPr>
            <w:r>
              <w:rPr>
                <w:rFonts w:ascii="Arial" w:eastAsia="Arial" w:hAnsi="Arial" w:cs="Arial"/>
                <w:b/>
                <w:sz w:val="16"/>
                <w:szCs w:val="16"/>
              </w:rPr>
              <w:t>-</w:t>
            </w:r>
          </w:p>
        </w:tc>
        <w:tc>
          <w:tcPr>
            <w:tcW w:w="1501" w:type="dxa"/>
          </w:tcPr>
          <w:p w:rsidR="00713E4D" w:rsidRPr="00713E4D" w:rsidRDefault="00713E4D" w:rsidP="00713E4D">
            <w:pPr>
              <w:ind w:right="-72"/>
              <w:jc w:val="right"/>
              <w:rPr>
                <w:rFonts w:ascii="Arial" w:eastAsia="Arial" w:hAnsi="Arial" w:cs="Arial"/>
                <w:bCs/>
                <w:sz w:val="16"/>
                <w:szCs w:val="16"/>
              </w:rPr>
            </w:pPr>
            <w:r w:rsidRPr="00713E4D">
              <w:rPr>
                <w:rFonts w:ascii="Arial" w:eastAsia="Arial" w:hAnsi="Arial" w:cs="Arial"/>
                <w:bCs/>
                <w:sz w:val="16"/>
                <w:szCs w:val="16"/>
              </w:rPr>
              <w:t>2,135,850</w:t>
            </w:r>
          </w:p>
        </w:tc>
        <w:tc>
          <w:tcPr>
            <w:tcW w:w="1560" w:type="dxa"/>
          </w:tcPr>
          <w:p w:rsidR="00713E4D" w:rsidRPr="0018008B" w:rsidRDefault="00713E4D" w:rsidP="00713E4D">
            <w:pPr>
              <w:ind w:right="-72"/>
              <w:jc w:val="right"/>
              <w:rPr>
                <w:rFonts w:ascii="Arial" w:eastAsia="Arial" w:hAnsi="Arial" w:cs="Arial"/>
                <w:b/>
                <w:sz w:val="16"/>
                <w:szCs w:val="16"/>
              </w:rPr>
            </w:pPr>
            <w:r>
              <w:rPr>
                <w:rFonts w:ascii="Arial" w:eastAsia="Arial" w:hAnsi="Arial" w:cs="Arial"/>
                <w:b/>
                <w:sz w:val="16"/>
                <w:szCs w:val="16"/>
              </w:rPr>
              <w:t>-</w:t>
            </w:r>
          </w:p>
        </w:tc>
        <w:tc>
          <w:tcPr>
            <w:tcW w:w="1301" w:type="dxa"/>
          </w:tcPr>
          <w:p w:rsidR="00713E4D" w:rsidRPr="00713E4D" w:rsidRDefault="00713E4D" w:rsidP="00713E4D">
            <w:pPr>
              <w:ind w:right="-72"/>
              <w:jc w:val="right"/>
              <w:rPr>
                <w:rFonts w:ascii="Arial" w:eastAsia="Arial" w:hAnsi="Arial" w:cs="Arial"/>
                <w:bCs/>
                <w:sz w:val="16"/>
                <w:szCs w:val="16"/>
              </w:rPr>
            </w:pPr>
            <w:r w:rsidRPr="00713E4D">
              <w:rPr>
                <w:rFonts w:ascii="Arial" w:eastAsia="Arial" w:hAnsi="Arial" w:cs="Arial"/>
                <w:bCs/>
                <w:sz w:val="16"/>
                <w:szCs w:val="16"/>
              </w:rPr>
              <w:t>2,135,850</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sz w:val="16"/>
                <w:szCs w:val="16"/>
              </w:rPr>
              <w:t>Trade and other receivables</w:t>
            </w:r>
          </w:p>
        </w:tc>
        <w:tc>
          <w:tcPr>
            <w:tcW w:w="682" w:type="dxa"/>
          </w:tcPr>
          <w:p w:rsidR="00713E4D" w:rsidRPr="0018008B" w:rsidRDefault="00713E4D" w:rsidP="00713E4D">
            <w:pPr>
              <w:ind w:right="-72"/>
              <w:jc w:val="center"/>
              <w:rPr>
                <w:rFonts w:ascii="Arial" w:eastAsia="Arial" w:hAnsi="Arial" w:cs="Arial"/>
                <w:sz w:val="16"/>
                <w:szCs w:val="16"/>
              </w:rPr>
            </w:pPr>
          </w:p>
        </w:tc>
        <w:tc>
          <w:tcPr>
            <w:tcW w:w="1300"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320,393,238</w:t>
            </w:r>
          </w:p>
        </w:tc>
        <w:tc>
          <w:tcPr>
            <w:tcW w:w="1501"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116,683</w:t>
            </w:r>
          </w:p>
        </w:tc>
        <w:tc>
          <w:tcPr>
            <w:tcW w:w="1560"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301"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320,509,921</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2"/>
                <w:szCs w:val="12"/>
              </w:rPr>
            </w:pPr>
          </w:p>
        </w:tc>
        <w:tc>
          <w:tcPr>
            <w:tcW w:w="682" w:type="dxa"/>
          </w:tcPr>
          <w:p w:rsidR="00713E4D" w:rsidRPr="0018008B" w:rsidRDefault="00713E4D" w:rsidP="00713E4D">
            <w:pPr>
              <w:ind w:right="-72"/>
              <w:jc w:val="center"/>
              <w:rPr>
                <w:rFonts w:ascii="Arial" w:eastAsia="Arial" w:hAnsi="Arial" w:cs="Arial"/>
                <w:sz w:val="12"/>
                <w:szCs w:val="12"/>
              </w:rPr>
            </w:pPr>
          </w:p>
        </w:tc>
        <w:tc>
          <w:tcPr>
            <w:tcW w:w="1300" w:type="dxa"/>
          </w:tcPr>
          <w:p w:rsidR="00713E4D" w:rsidRPr="0018008B" w:rsidRDefault="00713E4D" w:rsidP="00713E4D">
            <w:pPr>
              <w:ind w:right="-72"/>
              <w:jc w:val="right"/>
              <w:rPr>
                <w:rFonts w:ascii="Arial" w:eastAsia="Arial" w:hAnsi="Arial" w:cs="Arial"/>
                <w:sz w:val="12"/>
                <w:szCs w:val="12"/>
              </w:rPr>
            </w:pPr>
          </w:p>
        </w:tc>
        <w:tc>
          <w:tcPr>
            <w:tcW w:w="1501" w:type="dxa"/>
          </w:tcPr>
          <w:p w:rsidR="00713E4D" w:rsidRPr="0018008B" w:rsidRDefault="00713E4D" w:rsidP="00713E4D">
            <w:pPr>
              <w:ind w:right="-72"/>
              <w:jc w:val="right"/>
              <w:rPr>
                <w:rFonts w:ascii="Arial" w:eastAsia="Arial" w:hAnsi="Arial" w:cs="Arial"/>
                <w:sz w:val="12"/>
                <w:szCs w:val="12"/>
              </w:rPr>
            </w:pPr>
          </w:p>
        </w:tc>
        <w:tc>
          <w:tcPr>
            <w:tcW w:w="1560" w:type="dxa"/>
          </w:tcPr>
          <w:p w:rsidR="00713E4D" w:rsidRPr="0018008B" w:rsidRDefault="00713E4D" w:rsidP="00713E4D">
            <w:pPr>
              <w:ind w:right="-72"/>
              <w:jc w:val="right"/>
              <w:rPr>
                <w:rFonts w:ascii="Arial" w:eastAsia="Arial" w:hAnsi="Arial" w:cs="Arial"/>
                <w:sz w:val="12"/>
                <w:szCs w:val="12"/>
              </w:rPr>
            </w:pPr>
          </w:p>
        </w:tc>
        <w:tc>
          <w:tcPr>
            <w:tcW w:w="1301" w:type="dxa"/>
          </w:tcPr>
          <w:p w:rsidR="00713E4D" w:rsidRPr="0018008B" w:rsidRDefault="00713E4D" w:rsidP="00713E4D">
            <w:pPr>
              <w:ind w:right="-72"/>
              <w:jc w:val="right"/>
              <w:rPr>
                <w:rFonts w:ascii="Arial" w:eastAsia="Arial" w:hAnsi="Arial" w:cs="Arial"/>
                <w:sz w:val="12"/>
                <w:szCs w:val="12"/>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b/>
                <w:sz w:val="16"/>
                <w:szCs w:val="16"/>
              </w:rPr>
              <w:t>Non-current assets</w:t>
            </w:r>
          </w:p>
        </w:tc>
        <w:tc>
          <w:tcPr>
            <w:tcW w:w="682" w:type="dxa"/>
          </w:tcPr>
          <w:p w:rsidR="00713E4D" w:rsidRPr="0018008B" w:rsidRDefault="00713E4D" w:rsidP="00713E4D">
            <w:pPr>
              <w:ind w:right="-72"/>
              <w:jc w:val="center"/>
              <w:rPr>
                <w:rFonts w:ascii="Arial" w:eastAsia="Arial" w:hAnsi="Arial" w:cs="Arial"/>
                <w:sz w:val="16"/>
                <w:szCs w:val="16"/>
              </w:rPr>
            </w:pPr>
          </w:p>
        </w:tc>
        <w:tc>
          <w:tcPr>
            <w:tcW w:w="1300" w:type="dxa"/>
          </w:tcPr>
          <w:p w:rsidR="00713E4D" w:rsidRPr="0018008B" w:rsidRDefault="00713E4D" w:rsidP="00713E4D">
            <w:pPr>
              <w:ind w:right="-72"/>
              <w:jc w:val="right"/>
              <w:rPr>
                <w:rFonts w:ascii="Arial" w:eastAsia="Arial" w:hAnsi="Arial" w:cs="Arial"/>
                <w:sz w:val="16"/>
                <w:szCs w:val="16"/>
              </w:rPr>
            </w:pPr>
          </w:p>
        </w:tc>
        <w:tc>
          <w:tcPr>
            <w:tcW w:w="1501" w:type="dxa"/>
          </w:tcPr>
          <w:p w:rsidR="00713E4D" w:rsidRPr="0018008B" w:rsidRDefault="00713E4D" w:rsidP="00713E4D">
            <w:pPr>
              <w:ind w:right="-72"/>
              <w:jc w:val="right"/>
              <w:rPr>
                <w:rFonts w:ascii="Arial" w:eastAsia="Arial" w:hAnsi="Arial" w:cs="Arial"/>
                <w:sz w:val="16"/>
                <w:szCs w:val="16"/>
              </w:rPr>
            </w:pPr>
          </w:p>
        </w:tc>
        <w:tc>
          <w:tcPr>
            <w:tcW w:w="1560" w:type="dxa"/>
          </w:tcPr>
          <w:p w:rsidR="00713E4D" w:rsidRPr="0018008B" w:rsidRDefault="00713E4D" w:rsidP="00713E4D">
            <w:pPr>
              <w:ind w:right="-72"/>
              <w:jc w:val="right"/>
              <w:rPr>
                <w:rFonts w:ascii="Arial" w:eastAsia="Arial" w:hAnsi="Arial" w:cs="Arial"/>
                <w:sz w:val="16"/>
                <w:szCs w:val="16"/>
              </w:rPr>
            </w:pPr>
          </w:p>
        </w:tc>
        <w:tc>
          <w:tcPr>
            <w:tcW w:w="1301" w:type="dxa"/>
          </w:tcPr>
          <w:p w:rsidR="00713E4D" w:rsidRPr="0018008B" w:rsidRDefault="00713E4D" w:rsidP="00713E4D">
            <w:pPr>
              <w:ind w:right="-72"/>
              <w:jc w:val="right"/>
              <w:rPr>
                <w:rFonts w:ascii="Arial" w:eastAsia="Arial" w:hAnsi="Arial" w:cs="Arial"/>
                <w:sz w:val="16"/>
                <w:szCs w:val="16"/>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sz w:val="16"/>
                <w:szCs w:val="16"/>
              </w:rPr>
              <w:t>Right-of-use assets</w:t>
            </w:r>
          </w:p>
        </w:tc>
        <w:tc>
          <w:tcPr>
            <w:tcW w:w="682" w:type="dxa"/>
          </w:tcPr>
          <w:p w:rsidR="00713E4D" w:rsidRPr="0018008B" w:rsidRDefault="00713E4D" w:rsidP="00713E4D">
            <w:pPr>
              <w:ind w:right="-72"/>
              <w:jc w:val="center"/>
              <w:rPr>
                <w:rFonts w:ascii="Arial" w:eastAsia="Arial" w:hAnsi="Arial" w:cs="Arial"/>
                <w:sz w:val="16"/>
                <w:szCs w:val="16"/>
              </w:rPr>
            </w:pPr>
            <w:r>
              <w:rPr>
                <w:rFonts w:ascii="Arial" w:eastAsia="Arial" w:hAnsi="Arial" w:cs="Arial"/>
                <w:sz w:val="16"/>
                <w:szCs w:val="16"/>
              </w:rPr>
              <w:t>C)</w:t>
            </w:r>
          </w:p>
        </w:tc>
        <w:tc>
          <w:tcPr>
            <w:tcW w:w="130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5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56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13,748,248</w:t>
            </w:r>
          </w:p>
        </w:tc>
        <w:tc>
          <w:tcPr>
            <w:tcW w:w="13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13,748,248</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sz w:val="16"/>
                <w:szCs w:val="16"/>
              </w:rPr>
              <w:t>Deferred income tax assets, net</w:t>
            </w:r>
          </w:p>
        </w:tc>
        <w:tc>
          <w:tcPr>
            <w:tcW w:w="682" w:type="dxa"/>
          </w:tcPr>
          <w:p w:rsidR="00713E4D" w:rsidRPr="0018008B" w:rsidRDefault="00713E4D" w:rsidP="00713E4D">
            <w:pPr>
              <w:ind w:right="-72"/>
              <w:jc w:val="center"/>
              <w:rPr>
                <w:rFonts w:ascii="Arial" w:eastAsia="Arial" w:hAnsi="Arial" w:cs="Arial"/>
                <w:sz w:val="16"/>
                <w:szCs w:val="16"/>
              </w:rPr>
            </w:pPr>
            <w:r>
              <w:rPr>
                <w:rFonts w:ascii="Arial" w:eastAsia="Arial" w:hAnsi="Arial" w:cs="Arial"/>
                <w:sz w:val="16"/>
                <w:szCs w:val="16"/>
              </w:rPr>
              <w:t>B)</w:t>
            </w:r>
          </w:p>
        </w:tc>
        <w:tc>
          <w:tcPr>
            <w:tcW w:w="130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7,656,477</w:t>
            </w:r>
          </w:p>
        </w:tc>
        <w:tc>
          <w:tcPr>
            <w:tcW w:w="15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23,336</w:t>
            </w:r>
          </w:p>
        </w:tc>
        <w:tc>
          <w:tcPr>
            <w:tcW w:w="156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3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7,679,813</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2"/>
                <w:szCs w:val="12"/>
              </w:rPr>
            </w:pPr>
          </w:p>
        </w:tc>
        <w:tc>
          <w:tcPr>
            <w:tcW w:w="682" w:type="dxa"/>
          </w:tcPr>
          <w:p w:rsidR="00713E4D" w:rsidRPr="0018008B" w:rsidRDefault="00713E4D" w:rsidP="00713E4D">
            <w:pPr>
              <w:ind w:right="-72"/>
              <w:jc w:val="center"/>
              <w:rPr>
                <w:rFonts w:ascii="Arial" w:eastAsia="Arial" w:hAnsi="Arial" w:cs="Arial"/>
                <w:sz w:val="12"/>
                <w:szCs w:val="12"/>
              </w:rPr>
            </w:pPr>
          </w:p>
        </w:tc>
        <w:tc>
          <w:tcPr>
            <w:tcW w:w="1300" w:type="dxa"/>
          </w:tcPr>
          <w:p w:rsidR="00713E4D" w:rsidRPr="0018008B" w:rsidRDefault="00713E4D" w:rsidP="00713E4D">
            <w:pPr>
              <w:ind w:right="-72"/>
              <w:jc w:val="right"/>
              <w:rPr>
                <w:rFonts w:ascii="Arial" w:eastAsia="Arial" w:hAnsi="Arial" w:cs="Arial"/>
                <w:sz w:val="12"/>
                <w:szCs w:val="12"/>
              </w:rPr>
            </w:pPr>
          </w:p>
        </w:tc>
        <w:tc>
          <w:tcPr>
            <w:tcW w:w="1501" w:type="dxa"/>
          </w:tcPr>
          <w:p w:rsidR="00713E4D" w:rsidRPr="0018008B" w:rsidRDefault="00713E4D" w:rsidP="00713E4D">
            <w:pPr>
              <w:ind w:right="-72"/>
              <w:jc w:val="right"/>
              <w:rPr>
                <w:rFonts w:ascii="Arial" w:eastAsia="Arial" w:hAnsi="Arial" w:cs="Arial"/>
                <w:sz w:val="12"/>
                <w:szCs w:val="12"/>
              </w:rPr>
            </w:pPr>
          </w:p>
        </w:tc>
        <w:tc>
          <w:tcPr>
            <w:tcW w:w="1560" w:type="dxa"/>
          </w:tcPr>
          <w:p w:rsidR="00713E4D" w:rsidRPr="0018008B" w:rsidRDefault="00713E4D" w:rsidP="00713E4D">
            <w:pPr>
              <w:ind w:right="-72"/>
              <w:jc w:val="right"/>
              <w:rPr>
                <w:rFonts w:ascii="Arial" w:eastAsia="Arial" w:hAnsi="Arial" w:cs="Arial"/>
                <w:sz w:val="12"/>
                <w:szCs w:val="12"/>
              </w:rPr>
            </w:pPr>
          </w:p>
        </w:tc>
        <w:tc>
          <w:tcPr>
            <w:tcW w:w="1301" w:type="dxa"/>
          </w:tcPr>
          <w:p w:rsidR="00713E4D" w:rsidRPr="0018008B" w:rsidRDefault="00713E4D" w:rsidP="00713E4D">
            <w:pPr>
              <w:ind w:right="-72"/>
              <w:jc w:val="right"/>
              <w:rPr>
                <w:rFonts w:ascii="Arial" w:eastAsia="Arial" w:hAnsi="Arial" w:cs="Arial"/>
                <w:sz w:val="12"/>
                <w:szCs w:val="12"/>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b/>
                <w:sz w:val="16"/>
                <w:szCs w:val="16"/>
              </w:rPr>
            </w:pPr>
            <w:r w:rsidRPr="0018008B">
              <w:rPr>
                <w:rFonts w:ascii="Arial" w:eastAsia="Arial" w:hAnsi="Arial" w:cs="Arial"/>
                <w:b/>
                <w:sz w:val="16"/>
                <w:szCs w:val="16"/>
              </w:rPr>
              <w:t>Liabilities and equity</w:t>
            </w:r>
          </w:p>
        </w:tc>
        <w:tc>
          <w:tcPr>
            <w:tcW w:w="682" w:type="dxa"/>
          </w:tcPr>
          <w:p w:rsidR="00713E4D" w:rsidRPr="0018008B" w:rsidRDefault="00713E4D" w:rsidP="00713E4D">
            <w:pPr>
              <w:ind w:right="-72"/>
              <w:jc w:val="center"/>
              <w:rPr>
                <w:rFonts w:ascii="Arial" w:eastAsia="Arial" w:hAnsi="Arial" w:cs="Arial"/>
                <w:b/>
                <w:sz w:val="16"/>
                <w:szCs w:val="16"/>
              </w:rPr>
            </w:pPr>
          </w:p>
        </w:tc>
        <w:tc>
          <w:tcPr>
            <w:tcW w:w="1300" w:type="dxa"/>
          </w:tcPr>
          <w:p w:rsidR="00713E4D" w:rsidRPr="0018008B" w:rsidRDefault="00713E4D" w:rsidP="00713E4D">
            <w:pPr>
              <w:ind w:right="-72"/>
              <w:jc w:val="right"/>
              <w:rPr>
                <w:rFonts w:ascii="Arial" w:eastAsia="Arial" w:hAnsi="Arial" w:cs="Arial"/>
                <w:b/>
                <w:sz w:val="16"/>
                <w:szCs w:val="16"/>
              </w:rPr>
            </w:pPr>
          </w:p>
        </w:tc>
        <w:tc>
          <w:tcPr>
            <w:tcW w:w="1501" w:type="dxa"/>
          </w:tcPr>
          <w:p w:rsidR="00713E4D" w:rsidRPr="0018008B" w:rsidRDefault="00713E4D" w:rsidP="00713E4D">
            <w:pPr>
              <w:ind w:right="-72"/>
              <w:jc w:val="right"/>
              <w:rPr>
                <w:rFonts w:ascii="Arial" w:eastAsia="Arial" w:hAnsi="Arial" w:cs="Arial"/>
                <w:b/>
                <w:sz w:val="16"/>
                <w:szCs w:val="16"/>
              </w:rPr>
            </w:pPr>
          </w:p>
        </w:tc>
        <w:tc>
          <w:tcPr>
            <w:tcW w:w="1560" w:type="dxa"/>
          </w:tcPr>
          <w:p w:rsidR="00713E4D" w:rsidRPr="0018008B" w:rsidRDefault="00713E4D" w:rsidP="00713E4D">
            <w:pPr>
              <w:ind w:right="-72"/>
              <w:jc w:val="right"/>
              <w:rPr>
                <w:rFonts w:ascii="Arial" w:eastAsia="Arial" w:hAnsi="Arial" w:cs="Arial"/>
                <w:b/>
                <w:sz w:val="16"/>
                <w:szCs w:val="16"/>
              </w:rPr>
            </w:pPr>
          </w:p>
        </w:tc>
        <w:tc>
          <w:tcPr>
            <w:tcW w:w="1301" w:type="dxa"/>
          </w:tcPr>
          <w:p w:rsidR="00713E4D" w:rsidRPr="0018008B" w:rsidRDefault="00713E4D" w:rsidP="00713E4D">
            <w:pPr>
              <w:ind w:right="-72"/>
              <w:jc w:val="right"/>
              <w:rPr>
                <w:rFonts w:ascii="Arial" w:eastAsia="Arial" w:hAnsi="Arial" w:cs="Arial"/>
                <w:b/>
                <w:sz w:val="16"/>
                <w:szCs w:val="16"/>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b/>
                <w:sz w:val="12"/>
                <w:szCs w:val="12"/>
              </w:rPr>
            </w:pPr>
          </w:p>
        </w:tc>
        <w:tc>
          <w:tcPr>
            <w:tcW w:w="682" w:type="dxa"/>
          </w:tcPr>
          <w:p w:rsidR="00713E4D" w:rsidRPr="0018008B" w:rsidRDefault="00713E4D" w:rsidP="00713E4D">
            <w:pPr>
              <w:ind w:right="-72"/>
              <w:jc w:val="center"/>
              <w:rPr>
                <w:rFonts w:ascii="Arial" w:eastAsia="Arial" w:hAnsi="Arial" w:cs="Arial"/>
                <w:b/>
                <w:sz w:val="12"/>
                <w:szCs w:val="12"/>
              </w:rPr>
            </w:pPr>
          </w:p>
        </w:tc>
        <w:tc>
          <w:tcPr>
            <w:tcW w:w="1300" w:type="dxa"/>
          </w:tcPr>
          <w:p w:rsidR="00713E4D" w:rsidRPr="0018008B" w:rsidRDefault="00713E4D" w:rsidP="00713E4D">
            <w:pPr>
              <w:ind w:right="-72"/>
              <w:jc w:val="right"/>
              <w:rPr>
                <w:rFonts w:ascii="Arial" w:eastAsia="Arial" w:hAnsi="Arial" w:cs="Arial"/>
                <w:b/>
                <w:sz w:val="12"/>
                <w:szCs w:val="12"/>
              </w:rPr>
            </w:pPr>
          </w:p>
        </w:tc>
        <w:tc>
          <w:tcPr>
            <w:tcW w:w="1501" w:type="dxa"/>
          </w:tcPr>
          <w:p w:rsidR="00713E4D" w:rsidRPr="0018008B" w:rsidRDefault="00713E4D" w:rsidP="00713E4D">
            <w:pPr>
              <w:ind w:right="-72"/>
              <w:jc w:val="right"/>
              <w:rPr>
                <w:rFonts w:ascii="Arial" w:eastAsia="Arial" w:hAnsi="Arial" w:cs="Arial"/>
                <w:b/>
                <w:sz w:val="12"/>
                <w:szCs w:val="12"/>
              </w:rPr>
            </w:pPr>
          </w:p>
        </w:tc>
        <w:tc>
          <w:tcPr>
            <w:tcW w:w="1560" w:type="dxa"/>
          </w:tcPr>
          <w:p w:rsidR="00713E4D" w:rsidRPr="0018008B" w:rsidRDefault="00713E4D" w:rsidP="00713E4D">
            <w:pPr>
              <w:ind w:right="-72"/>
              <w:jc w:val="right"/>
              <w:rPr>
                <w:rFonts w:ascii="Arial" w:eastAsia="Arial" w:hAnsi="Arial" w:cs="Arial"/>
                <w:b/>
                <w:sz w:val="12"/>
                <w:szCs w:val="12"/>
              </w:rPr>
            </w:pPr>
          </w:p>
        </w:tc>
        <w:tc>
          <w:tcPr>
            <w:tcW w:w="1301" w:type="dxa"/>
          </w:tcPr>
          <w:p w:rsidR="00713E4D" w:rsidRPr="0018008B" w:rsidRDefault="00713E4D" w:rsidP="00713E4D">
            <w:pPr>
              <w:ind w:right="-72"/>
              <w:jc w:val="right"/>
              <w:rPr>
                <w:rFonts w:ascii="Arial" w:eastAsia="Arial" w:hAnsi="Arial" w:cs="Arial"/>
                <w:b/>
                <w:sz w:val="12"/>
                <w:szCs w:val="12"/>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b/>
                <w:sz w:val="16"/>
                <w:szCs w:val="16"/>
              </w:rPr>
            </w:pPr>
            <w:r w:rsidRPr="0018008B">
              <w:rPr>
                <w:rFonts w:ascii="Arial" w:eastAsia="Arial" w:hAnsi="Arial" w:cs="Arial"/>
                <w:b/>
                <w:sz w:val="16"/>
                <w:szCs w:val="16"/>
              </w:rPr>
              <w:t>Current liabilities</w:t>
            </w:r>
          </w:p>
        </w:tc>
        <w:tc>
          <w:tcPr>
            <w:tcW w:w="682" w:type="dxa"/>
          </w:tcPr>
          <w:p w:rsidR="00713E4D" w:rsidRPr="0018008B" w:rsidRDefault="00713E4D" w:rsidP="00713E4D">
            <w:pPr>
              <w:ind w:right="-72" w:hanging="139"/>
              <w:jc w:val="center"/>
              <w:rPr>
                <w:rFonts w:ascii="Arial" w:eastAsia="Arial" w:hAnsi="Arial" w:cs="Arial"/>
                <w:b/>
                <w:sz w:val="16"/>
                <w:szCs w:val="16"/>
              </w:rPr>
            </w:pPr>
          </w:p>
        </w:tc>
        <w:tc>
          <w:tcPr>
            <w:tcW w:w="1300" w:type="dxa"/>
          </w:tcPr>
          <w:p w:rsidR="00713E4D" w:rsidRPr="0018008B" w:rsidRDefault="00713E4D" w:rsidP="00713E4D">
            <w:pPr>
              <w:ind w:right="-72" w:hanging="139"/>
              <w:jc w:val="right"/>
              <w:rPr>
                <w:rFonts w:ascii="Arial" w:eastAsia="Arial" w:hAnsi="Arial" w:cs="Arial"/>
                <w:b/>
                <w:sz w:val="16"/>
                <w:szCs w:val="16"/>
              </w:rPr>
            </w:pPr>
          </w:p>
        </w:tc>
        <w:tc>
          <w:tcPr>
            <w:tcW w:w="1501" w:type="dxa"/>
          </w:tcPr>
          <w:p w:rsidR="00713E4D" w:rsidRPr="0018008B" w:rsidRDefault="00713E4D" w:rsidP="00713E4D">
            <w:pPr>
              <w:ind w:right="-72" w:hanging="139"/>
              <w:jc w:val="right"/>
              <w:rPr>
                <w:rFonts w:ascii="Arial" w:eastAsia="Arial" w:hAnsi="Arial" w:cs="Arial"/>
                <w:b/>
                <w:sz w:val="16"/>
                <w:szCs w:val="16"/>
              </w:rPr>
            </w:pPr>
          </w:p>
        </w:tc>
        <w:tc>
          <w:tcPr>
            <w:tcW w:w="1560" w:type="dxa"/>
          </w:tcPr>
          <w:p w:rsidR="00713E4D" w:rsidRPr="0018008B" w:rsidRDefault="00713E4D" w:rsidP="00713E4D">
            <w:pPr>
              <w:ind w:right="-72" w:hanging="139"/>
              <w:jc w:val="right"/>
              <w:rPr>
                <w:rFonts w:ascii="Arial" w:eastAsia="Arial" w:hAnsi="Arial" w:cs="Arial"/>
                <w:b/>
                <w:sz w:val="16"/>
                <w:szCs w:val="16"/>
              </w:rPr>
            </w:pPr>
          </w:p>
        </w:tc>
        <w:tc>
          <w:tcPr>
            <w:tcW w:w="1301" w:type="dxa"/>
          </w:tcPr>
          <w:p w:rsidR="00713E4D" w:rsidRPr="0018008B" w:rsidRDefault="00713E4D" w:rsidP="00713E4D">
            <w:pPr>
              <w:ind w:right="-72" w:hanging="139"/>
              <w:jc w:val="right"/>
              <w:rPr>
                <w:rFonts w:ascii="Arial" w:eastAsia="Arial" w:hAnsi="Arial" w:cs="Arial"/>
                <w:b/>
                <w:sz w:val="16"/>
                <w:szCs w:val="16"/>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sz w:val="16"/>
                <w:szCs w:val="16"/>
              </w:rPr>
              <w:t>Current portion of lease liabilities</w:t>
            </w:r>
          </w:p>
        </w:tc>
        <w:tc>
          <w:tcPr>
            <w:tcW w:w="682" w:type="dxa"/>
          </w:tcPr>
          <w:p w:rsidR="00713E4D" w:rsidRPr="0018008B" w:rsidRDefault="00713E4D" w:rsidP="00713E4D">
            <w:pPr>
              <w:ind w:right="-72"/>
              <w:jc w:val="center"/>
              <w:rPr>
                <w:rFonts w:ascii="Arial" w:eastAsia="Arial" w:hAnsi="Arial" w:cs="Arial"/>
                <w:sz w:val="16"/>
                <w:szCs w:val="16"/>
              </w:rPr>
            </w:pPr>
            <w:r>
              <w:rPr>
                <w:rFonts w:ascii="Arial" w:eastAsia="Arial" w:hAnsi="Arial" w:cs="Arial"/>
                <w:sz w:val="16"/>
                <w:szCs w:val="16"/>
              </w:rPr>
              <w:t>C)</w:t>
            </w:r>
          </w:p>
        </w:tc>
        <w:tc>
          <w:tcPr>
            <w:tcW w:w="130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16,072,377</w:t>
            </w:r>
          </w:p>
        </w:tc>
        <w:tc>
          <w:tcPr>
            <w:tcW w:w="15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56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5,461,830</w:t>
            </w:r>
          </w:p>
        </w:tc>
        <w:tc>
          <w:tcPr>
            <w:tcW w:w="13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21,534,207</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b/>
                <w:sz w:val="12"/>
                <w:szCs w:val="12"/>
              </w:rPr>
            </w:pPr>
          </w:p>
        </w:tc>
        <w:tc>
          <w:tcPr>
            <w:tcW w:w="682" w:type="dxa"/>
          </w:tcPr>
          <w:p w:rsidR="00713E4D" w:rsidRPr="0018008B" w:rsidRDefault="00713E4D" w:rsidP="00713E4D">
            <w:pPr>
              <w:ind w:right="-72" w:hanging="139"/>
              <w:jc w:val="center"/>
              <w:rPr>
                <w:rFonts w:ascii="Arial" w:eastAsia="Arial" w:hAnsi="Arial" w:cs="Arial"/>
                <w:b/>
                <w:sz w:val="12"/>
                <w:szCs w:val="12"/>
              </w:rPr>
            </w:pPr>
          </w:p>
        </w:tc>
        <w:tc>
          <w:tcPr>
            <w:tcW w:w="1300" w:type="dxa"/>
          </w:tcPr>
          <w:p w:rsidR="00713E4D" w:rsidRPr="0018008B" w:rsidRDefault="00713E4D" w:rsidP="00713E4D">
            <w:pPr>
              <w:ind w:right="-72" w:hanging="139"/>
              <w:jc w:val="right"/>
              <w:rPr>
                <w:rFonts w:ascii="Arial" w:eastAsia="Arial" w:hAnsi="Arial" w:cs="Arial"/>
                <w:b/>
                <w:sz w:val="12"/>
                <w:szCs w:val="12"/>
              </w:rPr>
            </w:pPr>
          </w:p>
        </w:tc>
        <w:tc>
          <w:tcPr>
            <w:tcW w:w="1501" w:type="dxa"/>
          </w:tcPr>
          <w:p w:rsidR="00713E4D" w:rsidRPr="0018008B" w:rsidRDefault="00713E4D" w:rsidP="00713E4D">
            <w:pPr>
              <w:ind w:right="-72" w:hanging="139"/>
              <w:jc w:val="right"/>
              <w:rPr>
                <w:rFonts w:ascii="Arial" w:eastAsia="Arial" w:hAnsi="Arial" w:cs="Arial"/>
                <w:b/>
                <w:sz w:val="12"/>
                <w:szCs w:val="12"/>
              </w:rPr>
            </w:pPr>
          </w:p>
        </w:tc>
        <w:tc>
          <w:tcPr>
            <w:tcW w:w="1560" w:type="dxa"/>
          </w:tcPr>
          <w:p w:rsidR="00713E4D" w:rsidRPr="0018008B" w:rsidRDefault="00713E4D" w:rsidP="00713E4D">
            <w:pPr>
              <w:ind w:right="-72" w:hanging="139"/>
              <w:jc w:val="right"/>
              <w:rPr>
                <w:rFonts w:ascii="Arial" w:eastAsia="Arial" w:hAnsi="Arial" w:cs="Arial"/>
                <w:b/>
                <w:sz w:val="12"/>
                <w:szCs w:val="12"/>
              </w:rPr>
            </w:pPr>
          </w:p>
        </w:tc>
        <w:tc>
          <w:tcPr>
            <w:tcW w:w="1301" w:type="dxa"/>
          </w:tcPr>
          <w:p w:rsidR="00713E4D" w:rsidRPr="0018008B" w:rsidRDefault="00713E4D" w:rsidP="00713E4D">
            <w:pPr>
              <w:ind w:right="-72" w:hanging="139"/>
              <w:jc w:val="right"/>
              <w:rPr>
                <w:rFonts w:ascii="Arial" w:eastAsia="Arial" w:hAnsi="Arial" w:cs="Arial"/>
                <w:b/>
                <w:sz w:val="12"/>
                <w:szCs w:val="12"/>
              </w:rPr>
            </w:pPr>
          </w:p>
        </w:tc>
      </w:tr>
      <w:tr w:rsidR="00713E4D" w:rsidRPr="0018008B" w:rsidTr="006309D8">
        <w:trPr>
          <w:gridAfter w:val="1"/>
          <w:wAfter w:w="9" w:type="dxa"/>
          <w:trHeight w:val="72"/>
        </w:trPr>
        <w:tc>
          <w:tcPr>
            <w:tcW w:w="2997" w:type="dxa"/>
          </w:tcPr>
          <w:p w:rsidR="00713E4D" w:rsidRPr="0018008B" w:rsidRDefault="00713E4D" w:rsidP="00713E4D">
            <w:pPr>
              <w:ind w:left="321"/>
              <w:rPr>
                <w:rFonts w:ascii="Arial" w:eastAsia="Arial" w:hAnsi="Arial" w:cs="Arial"/>
                <w:b/>
                <w:sz w:val="16"/>
                <w:szCs w:val="16"/>
              </w:rPr>
            </w:pPr>
            <w:r w:rsidRPr="0018008B">
              <w:rPr>
                <w:rFonts w:ascii="Arial" w:eastAsia="Arial" w:hAnsi="Arial" w:cs="Arial"/>
                <w:b/>
                <w:sz w:val="16"/>
                <w:szCs w:val="16"/>
              </w:rPr>
              <w:t>Non-current liabilities</w:t>
            </w:r>
          </w:p>
        </w:tc>
        <w:tc>
          <w:tcPr>
            <w:tcW w:w="682" w:type="dxa"/>
          </w:tcPr>
          <w:p w:rsidR="00713E4D" w:rsidRPr="0018008B" w:rsidRDefault="00713E4D" w:rsidP="00713E4D">
            <w:pPr>
              <w:ind w:right="-72"/>
              <w:jc w:val="center"/>
              <w:rPr>
                <w:rFonts w:ascii="Arial" w:eastAsia="Arial" w:hAnsi="Arial" w:cs="Arial"/>
                <w:b/>
                <w:sz w:val="16"/>
                <w:szCs w:val="16"/>
              </w:rPr>
            </w:pPr>
          </w:p>
        </w:tc>
        <w:tc>
          <w:tcPr>
            <w:tcW w:w="1300" w:type="dxa"/>
          </w:tcPr>
          <w:p w:rsidR="00713E4D" w:rsidRPr="0018008B" w:rsidRDefault="00713E4D" w:rsidP="00713E4D">
            <w:pPr>
              <w:ind w:right="-72"/>
              <w:jc w:val="right"/>
              <w:rPr>
                <w:rFonts w:ascii="Arial" w:eastAsia="Arial" w:hAnsi="Arial" w:cs="Arial"/>
                <w:b/>
                <w:sz w:val="16"/>
                <w:szCs w:val="16"/>
              </w:rPr>
            </w:pPr>
          </w:p>
        </w:tc>
        <w:tc>
          <w:tcPr>
            <w:tcW w:w="1501" w:type="dxa"/>
          </w:tcPr>
          <w:p w:rsidR="00713E4D" w:rsidRPr="0018008B" w:rsidRDefault="00713E4D" w:rsidP="00713E4D">
            <w:pPr>
              <w:ind w:right="-72"/>
              <w:jc w:val="right"/>
              <w:rPr>
                <w:rFonts w:ascii="Arial" w:eastAsia="Arial" w:hAnsi="Arial" w:cs="Arial"/>
                <w:b/>
                <w:sz w:val="16"/>
                <w:szCs w:val="16"/>
              </w:rPr>
            </w:pPr>
          </w:p>
        </w:tc>
        <w:tc>
          <w:tcPr>
            <w:tcW w:w="1560" w:type="dxa"/>
          </w:tcPr>
          <w:p w:rsidR="00713E4D" w:rsidRPr="0018008B" w:rsidRDefault="00713E4D" w:rsidP="00713E4D">
            <w:pPr>
              <w:ind w:right="-72"/>
              <w:jc w:val="right"/>
              <w:rPr>
                <w:rFonts w:ascii="Arial" w:eastAsia="Arial" w:hAnsi="Arial" w:cs="Arial"/>
                <w:b/>
                <w:sz w:val="16"/>
                <w:szCs w:val="16"/>
              </w:rPr>
            </w:pPr>
          </w:p>
        </w:tc>
        <w:tc>
          <w:tcPr>
            <w:tcW w:w="1301" w:type="dxa"/>
          </w:tcPr>
          <w:p w:rsidR="00713E4D" w:rsidRPr="0018008B" w:rsidRDefault="00713E4D" w:rsidP="00713E4D">
            <w:pPr>
              <w:ind w:right="-72"/>
              <w:jc w:val="right"/>
              <w:rPr>
                <w:rFonts w:ascii="Arial" w:eastAsia="Arial" w:hAnsi="Arial" w:cs="Arial"/>
                <w:b/>
                <w:sz w:val="16"/>
                <w:szCs w:val="16"/>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sz w:val="16"/>
                <w:szCs w:val="16"/>
              </w:rPr>
              <w:t>Lease liabilities</w:t>
            </w:r>
          </w:p>
        </w:tc>
        <w:tc>
          <w:tcPr>
            <w:tcW w:w="682" w:type="dxa"/>
          </w:tcPr>
          <w:p w:rsidR="00713E4D" w:rsidRPr="0018008B" w:rsidRDefault="00713E4D" w:rsidP="00713E4D">
            <w:pPr>
              <w:ind w:right="-72"/>
              <w:jc w:val="center"/>
              <w:rPr>
                <w:rFonts w:ascii="Arial" w:eastAsia="Arial" w:hAnsi="Arial" w:cs="Arial"/>
                <w:sz w:val="16"/>
                <w:szCs w:val="16"/>
              </w:rPr>
            </w:pPr>
            <w:r>
              <w:rPr>
                <w:rFonts w:ascii="Arial" w:eastAsia="Arial" w:hAnsi="Arial" w:cs="Arial"/>
                <w:sz w:val="16"/>
                <w:szCs w:val="16"/>
              </w:rPr>
              <w:t>C)</w:t>
            </w:r>
          </w:p>
        </w:tc>
        <w:tc>
          <w:tcPr>
            <w:tcW w:w="1300"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34,734,442</w:t>
            </w:r>
          </w:p>
        </w:tc>
        <w:tc>
          <w:tcPr>
            <w:tcW w:w="1501"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560"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7,776,332</w:t>
            </w:r>
          </w:p>
        </w:tc>
        <w:tc>
          <w:tcPr>
            <w:tcW w:w="1301"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42,510,774</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sidRPr="0018008B">
              <w:rPr>
                <w:rFonts w:ascii="Arial" w:eastAsia="Arial" w:hAnsi="Arial" w:cs="Arial"/>
                <w:sz w:val="16"/>
                <w:szCs w:val="16"/>
              </w:rPr>
              <w:t>Provision for decommissioning</w:t>
            </w:r>
          </w:p>
        </w:tc>
        <w:tc>
          <w:tcPr>
            <w:tcW w:w="682" w:type="dxa"/>
          </w:tcPr>
          <w:p w:rsidR="00713E4D" w:rsidRPr="0018008B" w:rsidRDefault="00713E4D" w:rsidP="00713E4D">
            <w:pPr>
              <w:ind w:right="-72"/>
              <w:jc w:val="center"/>
              <w:rPr>
                <w:rFonts w:ascii="Arial" w:eastAsia="Arial" w:hAnsi="Arial" w:cs="Arial"/>
                <w:sz w:val="16"/>
                <w:szCs w:val="16"/>
              </w:rPr>
            </w:pPr>
            <w:r>
              <w:rPr>
                <w:rFonts w:ascii="Arial" w:eastAsia="Arial" w:hAnsi="Arial" w:cs="Arial"/>
                <w:sz w:val="16"/>
                <w:szCs w:val="16"/>
              </w:rPr>
              <w:t>C)</w:t>
            </w:r>
          </w:p>
        </w:tc>
        <w:tc>
          <w:tcPr>
            <w:tcW w:w="1300"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5,769,574</w:t>
            </w:r>
          </w:p>
        </w:tc>
        <w:tc>
          <w:tcPr>
            <w:tcW w:w="1501"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560"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197,735</w:t>
            </w:r>
          </w:p>
        </w:tc>
        <w:tc>
          <w:tcPr>
            <w:tcW w:w="1301" w:type="dxa"/>
            <w:vAlign w:val="bottom"/>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5,967,309</w:t>
            </w: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2"/>
                <w:szCs w:val="12"/>
              </w:rPr>
            </w:pPr>
          </w:p>
        </w:tc>
        <w:tc>
          <w:tcPr>
            <w:tcW w:w="682" w:type="dxa"/>
          </w:tcPr>
          <w:p w:rsidR="00713E4D" w:rsidRPr="0018008B" w:rsidRDefault="00713E4D" w:rsidP="00713E4D">
            <w:pPr>
              <w:ind w:right="-72"/>
              <w:jc w:val="center"/>
              <w:rPr>
                <w:rFonts w:ascii="Arial" w:eastAsia="Arial" w:hAnsi="Arial" w:cs="Arial"/>
                <w:b/>
                <w:sz w:val="12"/>
                <w:szCs w:val="12"/>
              </w:rPr>
            </w:pPr>
          </w:p>
        </w:tc>
        <w:tc>
          <w:tcPr>
            <w:tcW w:w="1300" w:type="dxa"/>
          </w:tcPr>
          <w:p w:rsidR="00713E4D" w:rsidRPr="0018008B" w:rsidRDefault="00713E4D" w:rsidP="00713E4D">
            <w:pPr>
              <w:ind w:right="-72"/>
              <w:jc w:val="right"/>
              <w:rPr>
                <w:rFonts w:ascii="Arial" w:eastAsia="Arial" w:hAnsi="Arial" w:cs="Arial"/>
                <w:b/>
                <w:sz w:val="12"/>
                <w:szCs w:val="12"/>
              </w:rPr>
            </w:pPr>
          </w:p>
        </w:tc>
        <w:tc>
          <w:tcPr>
            <w:tcW w:w="1501" w:type="dxa"/>
          </w:tcPr>
          <w:p w:rsidR="00713E4D" w:rsidRPr="0018008B" w:rsidRDefault="00713E4D" w:rsidP="00713E4D">
            <w:pPr>
              <w:ind w:right="-72"/>
              <w:jc w:val="right"/>
              <w:rPr>
                <w:rFonts w:ascii="Arial" w:eastAsia="Arial" w:hAnsi="Arial" w:cs="Arial"/>
                <w:b/>
                <w:sz w:val="12"/>
                <w:szCs w:val="12"/>
              </w:rPr>
            </w:pPr>
          </w:p>
        </w:tc>
        <w:tc>
          <w:tcPr>
            <w:tcW w:w="1560" w:type="dxa"/>
          </w:tcPr>
          <w:p w:rsidR="00713E4D" w:rsidRPr="0018008B" w:rsidRDefault="00713E4D" w:rsidP="00713E4D">
            <w:pPr>
              <w:ind w:right="-72"/>
              <w:jc w:val="right"/>
              <w:rPr>
                <w:rFonts w:ascii="Arial" w:eastAsia="Arial" w:hAnsi="Arial" w:cs="Arial"/>
                <w:b/>
                <w:sz w:val="12"/>
                <w:szCs w:val="12"/>
              </w:rPr>
            </w:pPr>
          </w:p>
        </w:tc>
        <w:tc>
          <w:tcPr>
            <w:tcW w:w="1301" w:type="dxa"/>
          </w:tcPr>
          <w:p w:rsidR="00713E4D" w:rsidRPr="0018008B" w:rsidRDefault="00713E4D" w:rsidP="00713E4D">
            <w:pPr>
              <w:ind w:right="-72"/>
              <w:jc w:val="right"/>
              <w:rPr>
                <w:rFonts w:ascii="Arial" w:eastAsia="Arial" w:hAnsi="Arial" w:cs="Arial"/>
                <w:b/>
                <w:sz w:val="12"/>
                <w:szCs w:val="12"/>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b/>
                <w:sz w:val="16"/>
                <w:szCs w:val="16"/>
              </w:rPr>
            </w:pPr>
            <w:r w:rsidRPr="0018008B">
              <w:rPr>
                <w:rFonts w:ascii="Arial" w:eastAsia="Arial" w:hAnsi="Arial" w:cs="Arial"/>
                <w:b/>
                <w:sz w:val="16"/>
                <w:szCs w:val="16"/>
              </w:rPr>
              <w:t>Equity</w:t>
            </w:r>
          </w:p>
        </w:tc>
        <w:tc>
          <w:tcPr>
            <w:tcW w:w="682" w:type="dxa"/>
          </w:tcPr>
          <w:p w:rsidR="00713E4D" w:rsidRPr="0018008B" w:rsidRDefault="00713E4D" w:rsidP="00713E4D">
            <w:pPr>
              <w:ind w:right="-72"/>
              <w:jc w:val="center"/>
              <w:rPr>
                <w:rFonts w:ascii="Arial" w:eastAsia="Arial" w:hAnsi="Arial" w:cs="Arial"/>
                <w:b/>
                <w:sz w:val="16"/>
                <w:szCs w:val="16"/>
              </w:rPr>
            </w:pPr>
          </w:p>
        </w:tc>
        <w:tc>
          <w:tcPr>
            <w:tcW w:w="1300" w:type="dxa"/>
          </w:tcPr>
          <w:p w:rsidR="00713E4D" w:rsidRPr="0018008B" w:rsidRDefault="00713E4D" w:rsidP="00713E4D">
            <w:pPr>
              <w:ind w:right="-72"/>
              <w:jc w:val="right"/>
              <w:rPr>
                <w:rFonts w:ascii="Arial" w:eastAsia="Arial" w:hAnsi="Arial" w:cs="Arial"/>
                <w:b/>
                <w:sz w:val="16"/>
                <w:szCs w:val="16"/>
              </w:rPr>
            </w:pPr>
          </w:p>
        </w:tc>
        <w:tc>
          <w:tcPr>
            <w:tcW w:w="1501" w:type="dxa"/>
          </w:tcPr>
          <w:p w:rsidR="00713E4D" w:rsidRPr="0018008B" w:rsidRDefault="00713E4D" w:rsidP="00713E4D">
            <w:pPr>
              <w:ind w:right="-72"/>
              <w:jc w:val="right"/>
              <w:rPr>
                <w:rFonts w:ascii="Arial" w:eastAsia="Arial" w:hAnsi="Arial" w:cs="Arial"/>
                <w:b/>
                <w:sz w:val="16"/>
                <w:szCs w:val="16"/>
              </w:rPr>
            </w:pPr>
          </w:p>
        </w:tc>
        <w:tc>
          <w:tcPr>
            <w:tcW w:w="1560" w:type="dxa"/>
          </w:tcPr>
          <w:p w:rsidR="00713E4D" w:rsidRPr="0018008B" w:rsidRDefault="00713E4D" w:rsidP="00713E4D">
            <w:pPr>
              <w:ind w:right="-72"/>
              <w:jc w:val="right"/>
              <w:rPr>
                <w:rFonts w:ascii="Arial" w:eastAsia="Arial" w:hAnsi="Arial" w:cs="Arial"/>
                <w:b/>
                <w:sz w:val="16"/>
                <w:szCs w:val="16"/>
              </w:rPr>
            </w:pPr>
          </w:p>
        </w:tc>
        <w:tc>
          <w:tcPr>
            <w:tcW w:w="1301" w:type="dxa"/>
          </w:tcPr>
          <w:p w:rsidR="00713E4D" w:rsidRPr="0018008B" w:rsidRDefault="00713E4D" w:rsidP="00713E4D">
            <w:pPr>
              <w:ind w:right="-72"/>
              <w:jc w:val="right"/>
              <w:rPr>
                <w:rFonts w:ascii="Arial" w:eastAsia="Arial" w:hAnsi="Arial" w:cs="Arial"/>
                <w:b/>
                <w:sz w:val="16"/>
                <w:szCs w:val="16"/>
              </w:rPr>
            </w:pPr>
          </w:p>
        </w:tc>
      </w:tr>
      <w:tr w:rsidR="00713E4D" w:rsidRPr="0018008B" w:rsidTr="006309D8">
        <w:trPr>
          <w:gridAfter w:val="1"/>
          <w:wAfter w:w="9" w:type="dxa"/>
          <w:trHeight w:val="66"/>
        </w:trPr>
        <w:tc>
          <w:tcPr>
            <w:tcW w:w="2997" w:type="dxa"/>
          </w:tcPr>
          <w:p w:rsidR="00713E4D" w:rsidRPr="0018008B" w:rsidRDefault="00713E4D" w:rsidP="00713E4D">
            <w:pPr>
              <w:ind w:left="321"/>
              <w:rPr>
                <w:rFonts w:ascii="Arial" w:eastAsia="Arial" w:hAnsi="Arial" w:cs="Arial"/>
                <w:sz w:val="16"/>
                <w:szCs w:val="16"/>
              </w:rPr>
            </w:pPr>
            <w:r>
              <w:rPr>
                <w:rFonts w:ascii="Arial" w:eastAsia="Arial" w:hAnsi="Arial" w:cs="Arial"/>
                <w:sz w:val="16"/>
                <w:szCs w:val="16"/>
              </w:rPr>
              <w:t>Unappropriated r</w:t>
            </w:r>
            <w:r w:rsidRPr="0018008B">
              <w:rPr>
                <w:rFonts w:ascii="Arial" w:eastAsia="Arial" w:hAnsi="Arial" w:cs="Arial"/>
                <w:sz w:val="16"/>
                <w:szCs w:val="16"/>
              </w:rPr>
              <w:t>etained earnings</w:t>
            </w:r>
          </w:p>
        </w:tc>
        <w:tc>
          <w:tcPr>
            <w:tcW w:w="682" w:type="dxa"/>
          </w:tcPr>
          <w:p w:rsidR="00713E4D" w:rsidRPr="0018008B" w:rsidRDefault="00713E4D" w:rsidP="00713E4D">
            <w:pPr>
              <w:ind w:right="-72"/>
              <w:jc w:val="center"/>
              <w:rPr>
                <w:rFonts w:ascii="Arial" w:eastAsia="Arial" w:hAnsi="Arial" w:cs="Arial"/>
                <w:sz w:val="16"/>
                <w:szCs w:val="16"/>
              </w:rPr>
            </w:pPr>
            <w:r>
              <w:rPr>
                <w:rFonts w:ascii="Arial" w:eastAsia="Arial" w:hAnsi="Arial" w:cs="Arial"/>
                <w:sz w:val="16"/>
                <w:szCs w:val="16"/>
              </w:rPr>
              <w:t>B</w:t>
            </w:r>
            <w:proofErr w:type="gramStart"/>
            <w:r>
              <w:rPr>
                <w:rFonts w:ascii="Arial" w:eastAsia="Arial" w:hAnsi="Arial" w:cs="Arial"/>
                <w:sz w:val="16"/>
                <w:szCs w:val="16"/>
              </w:rPr>
              <w:t>),C</w:t>
            </w:r>
            <w:proofErr w:type="gramEnd"/>
            <w:r>
              <w:rPr>
                <w:rFonts w:ascii="Arial" w:eastAsia="Arial" w:hAnsi="Arial" w:cs="Arial"/>
                <w:sz w:val="16"/>
                <w:szCs w:val="16"/>
              </w:rPr>
              <w:t>)</w:t>
            </w:r>
          </w:p>
        </w:tc>
        <w:tc>
          <w:tcPr>
            <w:tcW w:w="130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4,285,946</w:t>
            </w:r>
          </w:p>
        </w:tc>
        <w:tc>
          <w:tcPr>
            <w:tcW w:w="15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140,019</w:t>
            </w:r>
          </w:p>
        </w:tc>
        <w:tc>
          <w:tcPr>
            <w:tcW w:w="1560"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w:t>
            </w:r>
          </w:p>
        </w:tc>
        <w:tc>
          <w:tcPr>
            <w:tcW w:w="1301" w:type="dxa"/>
          </w:tcPr>
          <w:p w:rsidR="00713E4D" w:rsidRPr="0018008B" w:rsidRDefault="00713E4D" w:rsidP="00713E4D">
            <w:pPr>
              <w:ind w:right="-72"/>
              <w:jc w:val="right"/>
              <w:rPr>
                <w:rFonts w:ascii="Arial" w:eastAsia="Arial" w:hAnsi="Arial" w:cs="Arial"/>
                <w:sz w:val="16"/>
                <w:szCs w:val="16"/>
              </w:rPr>
            </w:pPr>
            <w:r w:rsidRPr="0018008B">
              <w:rPr>
                <w:rFonts w:ascii="Arial" w:eastAsia="Arial" w:hAnsi="Arial" w:cs="Arial"/>
                <w:sz w:val="16"/>
                <w:szCs w:val="16"/>
              </w:rPr>
              <w:t>4,425,965</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AA5C11" w:rsidRDefault="00A63BDC">
      <w:pPr>
        <w:pBdr>
          <w:top w:val="nil"/>
          <w:left w:val="nil"/>
          <w:bottom w:val="nil"/>
          <w:right w:val="nil"/>
          <w:between w:val="nil"/>
        </w:pBdr>
        <w:ind w:left="540" w:hanging="540"/>
        <w:rPr>
          <w:rFonts w:ascii="Arial" w:eastAsia="Arial" w:hAnsi="Arial" w:cs="Arial"/>
          <w:b/>
          <w:color w:val="000000"/>
          <w:sz w:val="18"/>
          <w:szCs w:val="18"/>
        </w:rPr>
      </w:pPr>
      <w:r w:rsidRPr="00AA5C11">
        <w:rPr>
          <w:rFonts w:ascii="Arial" w:eastAsia="Arial" w:hAnsi="Arial" w:cs="Arial"/>
          <w:b/>
          <w:color w:val="000000"/>
          <w:sz w:val="18"/>
          <w:szCs w:val="18"/>
        </w:rPr>
        <w:lastRenderedPageBreak/>
        <w:t>5</w:t>
      </w:r>
      <w:r w:rsidRPr="00AA5C11">
        <w:rPr>
          <w:rFonts w:ascii="Arial" w:eastAsia="Arial" w:hAnsi="Arial" w:cs="Arial"/>
          <w:b/>
          <w:color w:val="000000"/>
          <w:sz w:val="18"/>
          <w:szCs w:val="18"/>
        </w:rPr>
        <w:tab/>
        <w:t>Impacts from initial application of the new and revised financial reporting standards</w:t>
      </w:r>
      <w:r w:rsidRPr="00AA5C11">
        <w:rPr>
          <w:rFonts w:ascii="Arial" w:eastAsia="Arial" w:hAnsi="Arial" w:cs="Arial"/>
          <w:color w:val="000000"/>
          <w:sz w:val="18"/>
          <w:szCs w:val="18"/>
        </w:rPr>
        <w:t xml:space="preserve"> (Cont’d)</w:t>
      </w:r>
    </w:p>
    <w:p w:rsidR="00290A33" w:rsidRPr="00AA5C11" w:rsidRDefault="00290A33">
      <w:pPr>
        <w:ind w:left="540"/>
        <w:rPr>
          <w:rFonts w:ascii="Arial" w:eastAsia="Arial" w:hAnsi="Arial" w:cs="Arial"/>
          <w:sz w:val="18"/>
          <w:szCs w:val="18"/>
        </w:rPr>
      </w:pPr>
    </w:p>
    <w:p w:rsidR="00290A33" w:rsidRPr="00AA5C11" w:rsidRDefault="00290A33">
      <w:pPr>
        <w:ind w:left="540"/>
        <w:rPr>
          <w:rFonts w:ascii="Arial" w:eastAsia="Arial" w:hAnsi="Arial" w:cs="Arial"/>
          <w:sz w:val="18"/>
          <w:szCs w:val="18"/>
        </w:rPr>
      </w:pPr>
    </w:p>
    <w:p w:rsidR="00290A33" w:rsidRPr="00AA5C11" w:rsidRDefault="00A63BDC">
      <w:pPr>
        <w:ind w:left="540"/>
        <w:rPr>
          <w:rFonts w:ascii="Arial" w:eastAsia="Arial" w:hAnsi="Arial" w:cs="Arial"/>
          <w:sz w:val="18"/>
          <w:szCs w:val="18"/>
        </w:rPr>
      </w:pPr>
      <w:r w:rsidRPr="00AA5C11">
        <w:rPr>
          <w:rFonts w:ascii="Arial" w:eastAsia="Arial" w:hAnsi="Arial" w:cs="Arial"/>
          <w:sz w:val="18"/>
          <w:szCs w:val="18"/>
        </w:rPr>
        <w:t>The impact of first-time adoption of new financial reporting standards on the consolidated and separate statements of financial position are as follows: (Cont’d)</w:t>
      </w:r>
    </w:p>
    <w:p w:rsidR="00290A33" w:rsidRPr="00AA5C11" w:rsidRDefault="00290A33" w:rsidP="0054387F">
      <w:pPr>
        <w:ind w:left="540"/>
        <w:rPr>
          <w:rFonts w:ascii="Arial" w:eastAsia="Arial" w:hAnsi="Arial" w:cs="Arial"/>
          <w:sz w:val="18"/>
          <w:szCs w:val="18"/>
        </w:rPr>
      </w:pPr>
    </w:p>
    <w:tbl>
      <w:tblPr>
        <w:tblStyle w:val="a4"/>
        <w:tblW w:w="9342" w:type="dxa"/>
        <w:tblInd w:w="108" w:type="dxa"/>
        <w:tblLayout w:type="fixed"/>
        <w:tblLook w:val="0600" w:firstRow="0" w:lastRow="0" w:firstColumn="0" w:lastColumn="0" w:noHBand="1" w:noVBand="1"/>
      </w:tblPr>
      <w:tblGrid>
        <w:gridCol w:w="3096"/>
        <w:gridCol w:w="675"/>
        <w:gridCol w:w="1281"/>
        <w:gridCol w:w="1588"/>
        <w:gridCol w:w="1418"/>
        <w:gridCol w:w="1284"/>
      </w:tblGrid>
      <w:tr w:rsidR="00290A33" w:rsidRPr="0018008B" w:rsidTr="006F5BF8">
        <w:trPr>
          <w:trHeight w:val="26"/>
        </w:trPr>
        <w:tc>
          <w:tcPr>
            <w:tcW w:w="3096" w:type="dxa"/>
            <w:shd w:val="clear" w:color="auto" w:fill="auto"/>
            <w:vAlign w:val="bottom"/>
          </w:tcPr>
          <w:p w:rsidR="00290A33" w:rsidRPr="0018008B" w:rsidRDefault="00290A33">
            <w:pPr>
              <w:ind w:left="321"/>
              <w:rPr>
                <w:rFonts w:ascii="Arial" w:eastAsia="Arial" w:hAnsi="Arial" w:cs="Arial"/>
                <w:b/>
                <w:sz w:val="16"/>
                <w:szCs w:val="16"/>
              </w:rPr>
            </w:pP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5571" w:type="dxa"/>
            <w:gridSpan w:val="4"/>
            <w:shd w:val="clear" w:color="auto" w:fill="auto"/>
            <w:vAlign w:val="bottom"/>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Separate financial information</w:t>
            </w:r>
          </w:p>
        </w:tc>
      </w:tr>
      <w:tr w:rsidR="00290A33" w:rsidRPr="0018008B" w:rsidTr="006F5BF8">
        <w:trPr>
          <w:trHeight w:val="26"/>
        </w:trPr>
        <w:tc>
          <w:tcPr>
            <w:tcW w:w="3096" w:type="dxa"/>
            <w:vMerge w:val="restart"/>
            <w:shd w:val="clear" w:color="auto" w:fill="auto"/>
            <w:vAlign w:val="bottom"/>
          </w:tcPr>
          <w:p w:rsidR="00290A33" w:rsidRPr="0018008B" w:rsidRDefault="00290A33">
            <w:pPr>
              <w:ind w:left="321"/>
              <w:rPr>
                <w:rFonts w:ascii="Arial" w:eastAsia="Arial" w:hAnsi="Arial" w:cs="Arial"/>
                <w:b/>
                <w:sz w:val="16"/>
                <w:szCs w:val="16"/>
              </w:rPr>
            </w:pP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1281" w:type="dxa"/>
            <w:shd w:val="clear" w:color="auto" w:fill="auto"/>
            <w:vAlign w:val="bottom"/>
          </w:tcPr>
          <w:p w:rsidR="00290A33" w:rsidRPr="0018008B" w:rsidRDefault="00A63BDC">
            <w:pPr>
              <w:ind w:right="-72"/>
              <w:jc w:val="right"/>
              <w:rPr>
                <w:rFonts w:ascii="Arial" w:eastAsia="Arial Bold" w:hAnsi="Arial" w:cs="Arial"/>
                <w:b/>
                <w:sz w:val="16"/>
                <w:szCs w:val="16"/>
              </w:rPr>
            </w:pPr>
            <w:r w:rsidRPr="0018008B">
              <w:rPr>
                <w:rFonts w:ascii="Arial" w:eastAsia="Arial Bold" w:hAnsi="Arial" w:cs="Arial"/>
                <w:b/>
                <w:sz w:val="16"/>
                <w:szCs w:val="16"/>
              </w:rPr>
              <w:t xml:space="preserve">At 31 December </w:t>
            </w:r>
          </w:p>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2019</w:t>
            </w:r>
          </w:p>
          <w:p w:rsidR="00290A33" w:rsidRPr="0018008B" w:rsidRDefault="00A63BDC">
            <w:pPr>
              <w:ind w:right="-72" w:hanging="27"/>
              <w:jc w:val="right"/>
              <w:rPr>
                <w:rFonts w:ascii="Arial" w:eastAsia="Arial" w:hAnsi="Arial" w:cs="Arial"/>
                <w:b/>
                <w:sz w:val="16"/>
                <w:szCs w:val="16"/>
              </w:rPr>
            </w:pPr>
            <w:r w:rsidRPr="0018008B">
              <w:rPr>
                <w:rFonts w:ascii="Arial" w:eastAsia="Arial" w:hAnsi="Arial" w:cs="Arial"/>
                <w:b/>
                <w:sz w:val="16"/>
                <w:szCs w:val="16"/>
              </w:rPr>
              <w:t>Previously reported</w:t>
            </w:r>
          </w:p>
        </w:tc>
        <w:tc>
          <w:tcPr>
            <w:tcW w:w="1588" w:type="dxa"/>
            <w:shd w:val="clear" w:color="auto" w:fill="auto"/>
            <w:vAlign w:val="bottom"/>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TFRS 9</w:t>
            </w:r>
          </w:p>
          <w:p w:rsidR="00290A33" w:rsidRPr="0018008B" w:rsidRDefault="00A63BDC">
            <w:pPr>
              <w:ind w:right="-72"/>
              <w:jc w:val="right"/>
              <w:rPr>
                <w:rFonts w:ascii="Arial" w:eastAsia="Arial" w:hAnsi="Arial" w:cs="Arial"/>
                <w:b/>
                <w:sz w:val="16"/>
                <w:szCs w:val="16"/>
              </w:rPr>
            </w:pPr>
            <w:r w:rsidRPr="0018008B">
              <w:rPr>
                <w:rFonts w:ascii="Arial" w:eastAsia="Arial Bold" w:hAnsi="Arial" w:cs="Arial"/>
                <w:b/>
                <w:sz w:val="16"/>
                <w:szCs w:val="16"/>
              </w:rPr>
              <w:t>Reclassifications</w:t>
            </w:r>
            <w:r w:rsidRPr="0018008B">
              <w:rPr>
                <w:rFonts w:ascii="Arial" w:eastAsia="Arial" w:hAnsi="Arial" w:cs="Arial"/>
                <w:b/>
                <w:sz w:val="16"/>
                <w:szCs w:val="16"/>
              </w:rPr>
              <w:t xml:space="preserve"> and </w:t>
            </w:r>
            <w:r w:rsidR="002043E6" w:rsidRPr="0018008B">
              <w:rPr>
                <w:rFonts w:ascii="Arial" w:eastAsia="Arial" w:hAnsi="Arial" w:cs="Arial"/>
                <w:b/>
                <w:sz w:val="16"/>
                <w:szCs w:val="16"/>
              </w:rPr>
              <w:t>a</w:t>
            </w:r>
            <w:r w:rsidRPr="0018008B">
              <w:rPr>
                <w:rFonts w:ascii="Arial" w:eastAsia="Arial" w:hAnsi="Arial" w:cs="Arial"/>
                <w:b/>
                <w:sz w:val="16"/>
                <w:szCs w:val="16"/>
              </w:rPr>
              <w:t>djustments</w:t>
            </w:r>
          </w:p>
        </w:tc>
        <w:tc>
          <w:tcPr>
            <w:tcW w:w="1418" w:type="dxa"/>
            <w:shd w:val="clear" w:color="auto" w:fill="auto"/>
            <w:vAlign w:val="bottom"/>
          </w:tcPr>
          <w:p w:rsidR="00290A33" w:rsidRPr="0018008B" w:rsidRDefault="00A63BDC" w:rsidP="002043E6">
            <w:pPr>
              <w:ind w:right="-120"/>
              <w:jc w:val="right"/>
              <w:rPr>
                <w:rFonts w:ascii="Arial" w:eastAsia="Arial" w:hAnsi="Arial" w:cs="Arial"/>
                <w:b/>
                <w:sz w:val="16"/>
                <w:szCs w:val="16"/>
              </w:rPr>
            </w:pPr>
            <w:r w:rsidRPr="0018008B">
              <w:rPr>
                <w:rFonts w:ascii="Arial" w:eastAsia="Arial" w:hAnsi="Arial" w:cs="Arial"/>
                <w:b/>
                <w:sz w:val="16"/>
                <w:szCs w:val="16"/>
              </w:rPr>
              <w:t>TFRS 16</w:t>
            </w:r>
          </w:p>
          <w:p w:rsidR="00290A33" w:rsidRPr="0018008B" w:rsidRDefault="00A63BDC" w:rsidP="002043E6">
            <w:pPr>
              <w:ind w:right="-158"/>
              <w:jc w:val="right"/>
              <w:rPr>
                <w:rFonts w:ascii="Arial" w:eastAsia="Arial" w:hAnsi="Arial" w:cs="Arial"/>
                <w:b/>
                <w:sz w:val="16"/>
                <w:szCs w:val="16"/>
              </w:rPr>
            </w:pPr>
            <w:r w:rsidRPr="0018008B">
              <w:rPr>
                <w:rFonts w:ascii="Arial" w:eastAsia="Arial Bold" w:hAnsi="Arial" w:cs="Arial"/>
                <w:b/>
                <w:sz w:val="16"/>
                <w:szCs w:val="16"/>
              </w:rPr>
              <w:t>Reclassifications</w:t>
            </w:r>
            <w:r w:rsidRPr="0018008B">
              <w:rPr>
                <w:rFonts w:ascii="Arial" w:eastAsia="Arial" w:hAnsi="Arial" w:cs="Arial"/>
                <w:b/>
                <w:sz w:val="16"/>
                <w:szCs w:val="16"/>
              </w:rPr>
              <w:t xml:space="preserve"> and </w:t>
            </w:r>
            <w:r w:rsidR="002043E6" w:rsidRPr="0018008B">
              <w:rPr>
                <w:rFonts w:ascii="Arial" w:eastAsia="Arial" w:hAnsi="Arial" w:cs="Arial"/>
                <w:b/>
                <w:sz w:val="16"/>
                <w:szCs w:val="16"/>
              </w:rPr>
              <w:t>a</w:t>
            </w:r>
            <w:r w:rsidRPr="0018008B">
              <w:rPr>
                <w:rFonts w:ascii="Arial" w:eastAsia="Arial" w:hAnsi="Arial" w:cs="Arial"/>
                <w:b/>
                <w:sz w:val="16"/>
                <w:szCs w:val="16"/>
              </w:rPr>
              <w:t>djustments</w:t>
            </w:r>
          </w:p>
        </w:tc>
        <w:tc>
          <w:tcPr>
            <w:tcW w:w="1284" w:type="dxa"/>
            <w:shd w:val="clear" w:color="auto" w:fill="auto"/>
            <w:vAlign w:val="bottom"/>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 xml:space="preserve">At 1 January </w:t>
            </w:r>
          </w:p>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2020</w:t>
            </w:r>
          </w:p>
          <w:p w:rsidR="00290A33" w:rsidRPr="0018008B" w:rsidRDefault="00A63BDC">
            <w:pPr>
              <w:ind w:right="-72" w:hanging="35"/>
              <w:jc w:val="right"/>
              <w:rPr>
                <w:rFonts w:ascii="Arial" w:eastAsia="Arial" w:hAnsi="Arial" w:cs="Arial"/>
                <w:b/>
                <w:sz w:val="16"/>
                <w:szCs w:val="16"/>
              </w:rPr>
            </w:pPr>
            <w:r w:rsidRPr="0018008B">
              <w:rPr>
                <w:rFonts w:ascii="Arial" w:eastAsia="Arial" w:hAnsi="Arial" w:cs="Arial"/>
                <w:b/>
                <w:sz w:val="16"/>
                <w:szCs w:val="16"/>
              </w:rPr>
              <w:t>Restated</w:t>
            </w:r>
          </w:p>
        </w:tc>
      </w:tr>
      <w:tr w:rsidR="00290A33" w:rsidRPr="0018008B" w:rsidTr="006F5BF8">
        <w:trPr>
          <w:trHeight w:val="26"/>
        </w:trPr>
        <w:tc>
          <w:tcPr>
            <w:tcW w:w="3096" w:type="dxa"/>
            <w:vMerge/>
            <w:shd w:val="clear" w:color="auto" w:fill="auto"/>
            <w:vAlign w:val="bottom"/>
          </w:tcPr>
          <w:p w:rsidR="00290A33" w:rsidRPr="0018008B" w:rsidRDefault="00290A33">
            <w:pPr>
              <w:widowControl w:val="0"/>
              <w:pBdr>
                <w:top w:val="nil"/>
                <w:left w:val="nil"/>
                <w:bottom w:val="nil"/>
                <w:right w:val="nil"/>
                <w:between w:val="nil"/>
              </w:pBdr>
              <w:spacing w:line="276" w:lineRule="auto"/>
              <w:jc w:val="left"/>
              <w:rPr>
                <w:rFonts w:ascii="Arial" w:eastAsia="Arial" w:hAnsi="Arial" w:cs="Arial"/>
                <w:b/>
                <w:sz w:val="16"/>
                <w:szCs w:val="16"/>
              </w:rPr>
            </w:pPr>
          </w:p>
        </w:tc>
        <w:tc>
          <w:tcPr>
            <w:tcW w:w="675" w:type="dxa"/>
            <w:shd w:val="clear" w:color="auto" w:fill="auto"/>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Notes</w:t>
            </w:r>
          </w:p>
        </w:tc>
        <w:tc>
          <w:tcPr>
            <w:tcW w:w="1281"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 xml:space="preserve">Baht </w:t>
            </w:r>
          </w:p>
        </w:tc>
        <w:tc>
          <w:tcPr>
            <w:tcW w:w="1588"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 xml:space="preserve">Baht </w:t>
            </w:r>
          </w:p>
        </w:tc>
        <w:tc>
          <w:tcPr>
            <w:tcW w:w="1418" w:type="dxa"/>
            <w:shd w:val="clear" w:color="auto" w:fill="auto"/>
            <w:vAlign w:val="bottom"/>
          </w:tcPr>
          <w:p w:rsidR="00290A33" w:rsidRPr="0018008B" w:rsidRDefault="00A63BDC" w:rsidP="002043E6">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 xml:space="preserve">Baht </w:t>
            </w:r>
          </w:p>
        </w:tc>
        <w:tc>
          <w:tcPr>
            <w:tcW w:w="1284"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 xml:space="preserve">Baht </w:t>
            </w: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sz w:val="12"/>
                <w:szCs w:val="12"/>
              </w:rPr>
            </w:pPr>
          </w:p>
        </w:tc>
        <w:tc>
          <w:tcPr>
            <w:tcW w:w="675" w:type="dxa"/>
            <w:shd w:val="clear" w:color="auto" w:fill="auto"/>
          </w:tcPr>
          <w:p w:rsidR="00290A33" w:rsidRPr="0018008B" w:rsidRDefault="00290A33">
            <w:pPr>
              <w:ind w:right="-72"/>
              <w:jc w:val="center"/>
              <w:rPr>
                <w:rFonts w:ascii="Arial" w:eastAsia="Arial" w:hAnsi="Arial" w:cs="Arial"/>
                <w:sz w:val="12"/>
                <w:szCs w:val="12"/>
              </w:rPr>
            </w:pPr>
          </w:p>
        </w:tc>
        <w:tc>
          <w:tcPr>
            <w:tcW w:w="1281" w:type="dxa"/>
            <w:shd w:val="clear" w:color="auto" w:fill="auto"/>
          </w:tcPr>
          <w:p w:rsidR="00290A33" w:rsidRPr="0018008B" w:rsidRDefault="00290A33">
            <w:pPr>
              <w:ind w:right="-72"/>
              <w:jc w:val="right"/>
              <w:rPr>
                <w:rFonts w:ascii="Arial" w:eastAsia="Arial" w:hAnsi="Arial" w:cs="Arial"/>
                <w:sz w:val="12"/>
                <w:szCs w:val="12"/>
              </w:rPr>
            </w:pPr>
          </w:p>
        </w:tc>
        <w:tc>
          <w:tcPr>
            <w:tcW w:w="1588" w:type="dxa"/>
            <w:shd w:val="clear" w:color="auto" w:fill="auto"/>
          </w:tcPr>
          <w:p w:rsidR="00290A33" w:rsidRPr="0018008B" w:rsidRDefault="00290A33">
            <w:pPr>
              <w:ind w:right="-72"/>
              <w:jc w:val="center"/>
              <w:rPr>
                <w:rFonts w:ascii="Arial" w:eastAsia="Arial" w:hAnsi="Arial" w:cs="Arial"/>
                <w:sz w:val="12"/>
                <w:szCs w:val="12"/>
              </w:rPr>
            </w:pPr>
          </w:p>
        </w:tc>
        <w:tc>
          <w:tcPr>
            <w:tcW w:w="1418" w:type="dxa"/>
            <w:shd w:val="clear" w:color="auto" w:fill="auto"/>
          </w:tcPr>
          <w:p w:rsidR="00290A33" w:rsidRPr="0018008B" w:rsidRDefault="00290A33">
            <w:pPr>
              <w:ind w:right="-72"/>
              <w:jc w:val="center"/>
              <w:rPr>
                <w:rFonts w:ascii="Arial" w:eastAsia="Arial" w:hAnsi="Arial" w:cs="Arial"/>
                <w:sz w:val="12"/>
                <w:szCs w:val="12"/>
              </w:rPr>
            </w:pPr>
          </w:p>
        </w:tc>
        <w:tc>
          <w:tcPr>
            <w:tcW w:w="1284" w:type="dxa"/>
            <w:shd w:val="clear" w:color="auto" w:fill="auto"/>
          </w:tcPr>
          <w:p w:rsidR="00290A33" w:rsidRPr="0018008B" w:rsidRDefault="00290A33">
            <w:pPr>
              <w:ind w:right="-72"/>
              <w:jc w:val="right"/>
              <w:rPr>
                <w:rFonts w:ascii="Arial" w:eastAsia="Arial" w:hAnsi="Arial" w:cs="Arial"/>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Assets</w:t>
            </w: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1281" w:type="dxa"/>
            <w:shd w:val="clear" w:color="auto" w:fill="auto"/>
          </w:tcPr>
          <w:p w:rsidR="00290A33" w:rsidRPr="0018008B" w:rsidRDefault="00290A33">
            <w:pPr>
              <w:ind w:right="-72"/>
              <w:jc w:val="right"/>
              <w:rPr>
                <w:rFonts w:ascii="Arial" w:eastAsia="Arial" w:hAnsi="Arial" w:cs="Arial"/>
                <w:b/>
                <w:sz w:val="16"/>
                <w:szCs w:val="16"/>
              </w:rPr>
            </w:pPr>
          </w:p>
        </w:tc>
        <w:tc>
          <w:tcPr>
            <w:tcW w:w="1588" w:type="dxa"/>
            <w:shd w:val="clear" w:color="auto" w:fill="auto"/>
          </w:tcPr>
          <w:p w:rsidR="00290A33" w:rsidRPr="0018008B" w:rsidRDefault="00290A33">
            <w:pPr>
              <w:ind w:right="-72"/>
              <w:jc w:val="right"/>
              <w:rPr>
                <w:rFonts w:ascii="Arial" w:eastAsia="Arial" w:hAnsi="Arial" w:cs="Arial"/>
                <w:b/>
                <w:sz w:val="16"/>
                <w:szCs w:val="16"/>
              </w:rPr>
            </w:pPr>
          </w:p>
        </w:tc>
        <w:tc>
          <w:tcPr>
            <w:tcW w:w="1418" w:type="dxa"/>
            <w:shd w:val="clear" w:color="auto" w:fill="auto"/>
          </w:tcPr>
          <w:p w:rsidR="00290A33" w:rsidRPr="0018008B" w:rsidRDefault="00290A33">
            <w:pPr>
              <w:ind w:right="-72"/>
              <w:jc w:val="right"/>
              <w:rPr>
                <w:rFonts w:ascii="Arial" w:eastAsia="Arial" w:hAnsi="Arial" w:cs="Arial"/>
                <w:b/>
                <w:sz w:val="16"/>
                <w:szCs w:val="16"/>
              </w:rPr>
            </w:pPr>
          </w:p>
        </w:tc>
        <w:tc>
          <w:tcPr>
            <w:tcW w:w="1284" w:type="dxa"/>
            <w:shd w:val="clear" w:color="auto" w:fill="auto"/>
          </w:tcPr>
          <w:p w:rsidR="00290A33" w:rsidRPr="0018008B" w:rsidRDefault="00290A33">
            <w:pPr>
              <w:ind w:right="-72"/>
              <w:jc w:val="right"/>
              <w:rPr>
                <w:rFonts w:ascii="Arial" w:eastAsia="Arial" w:hAnsi="Arial" w:cs="Arial"/>
                <w:b/>
                <w:sz w:val="16"/>
                <w:szCs w:val="16"/>
              </w:rPr>
            </w:pP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b/>
                <w:sz w:val="12"/>
                <w:szCs w:val="12"/>
              </w:rPr>
            </w:pPr>
          </w:p>
        </w:tc>
        <w:tc>
          <w:tcPr>
            <w:tcW w:w="675" w:type="dxa"/>
            <w:shd w:val="clear" w:color="auto" w:fill="auto"/>
          </w:tcPr>
          <w:p w:rsidR="00290A33" w:rsidRPr="0018008B" w:rsidRDefault="00290A33">
            <w:pPr>
              <w:ind w:right="-72"/>
              <w:jc w:val="center"/>
              <w:rPr>
                <w:rFonts w:ascii="Arial" w:eastAsia="Arial" w:hAnsi="Arial" w:cs="Arial"/>
                <w:b/>
                <w:sz w:val="12"/>
                <w:szCs w:val="12"/>
              </w:rPr>
            </w:pPr>
          </w:p>
        </w:tc>
        <w:tc>
          <w:tcPr>
            <w:tcW w:w="1281" w:type="dxa"/>
            <w:shd w:val="clear" w:color="auto" w:fill="auto"/>
          </w:tcPr>
          <w:p w:rsidR="00290A33" w:rsidRPr="0018008B" w:rsidRDefault="00290A33">
            <w:pPr>
              <w:ind w:right="-72"/>
              <w:jc w:val="right"/>
              <w:rPr>
                <w:rFonts w:ascii="Arial" w:eastAsia="Arial" w:hAnsi="Arial" w:cs="Arial"/>
                <w:b/>
                <w:sz w:val="12"/>
                <w:szCs w:val="12"/>
              </w:rPr>
            </w:pPr>
          </w:p>
        </w:tc>
        <w:tc>
          <w:tcPr>
            <w:tcW w:w="1588" w:type="dxa"/>
            <w:shd w:val="clear" w:color="auto" w:fill="auto"/>
          </w:tcPr>
          <w:p w:rsidR="00290A33" w:rsidRPr="0018008B" w:rsidRDefault="00290A33">
            <w:pPr>
              <w:ind w:right="-72"/>
              <w:jc w:val="right"/>
              <w:rPr>
                <w:rFonts w:ascii="Arial" w:eastAsia="Arial" w:hAnsi="Arial" w:cs="Arial"/>
                <w:b/>
                <w:sz w:val="12"/>
                <w:szCs w:val="12"/>
              </w:rPr>
            </w:pPr>
          </w:p>
        </w:tc>
        <w:tc>
          <w:tcPr>
            <w:tcW w:w="1418" w:type="dxa"/>
            <w:shd w:val="clear" w:color="auto" w:fill="auto"/>
          </w:tcPr>
          <w:p w:rsidR="00290A33" w:rsidRPr="0018008B" w:rsidRDefault="00290A33">
            <w:pPr>
              <w:ind w:right="-72"/>
              <w:jc w:val="right"/>
              <w:rPr>
                <w:rFonts w:ascii="Arial" w:eastAsia="Arial" w:hAnsi="Arial" w:cs="Arial"/>
                <w:b/>
                <w:sz w:val="12"/>
                <w:szCs w:val="12"/>
              </w:rPr>
            </w:pPr>
          </w:p>
        </w:tc>
        <w:tc>
          <w:tcPr>
            <w:tcW w:w="1284" w:type="dxa"/>
            <w:shd w:val="clear" w:color="auto" w:fill="auto"/>
          </w:tcPr>
          <w:p w:rsidR="00290A33" w:rsidRPr="0018008B" w:rsidRDefault="00290A33">
            <w:pPr>
              <w:ind w:right="-72"/>
              <w:jc w:val="right"/>
              <w:rPr>
                <w:rFonts w:ascii="Arial" w:eastAsia="Arial" w:hAnsi="Arial" w:cs="Arial"/>
                <w:b/>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Current assets</w:t>
            </w: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1281" w:type="dxa"/>
            <w:shd w:val="clear" w:color="auto" w:fill="auto"/>
          </w:tcPr>
          <w:p w:rsidR="00290A33" w:rsidRPr="0018008B" w:rsidRDefault="00290A33">
            <w:pPr>
              <w:ind w:right="-72"/>
              <w:jc w:val="right"/>
              <w:rPr>
                <w:rFonts w:ascii="Arial" w:eastAsia="Arial" w:hAnsi="Arial" w:cs="Arial"/>
                <w:b/>
                <w:sz w:val="16"/>
                <w:szCs w:val="16"/>
              </w:rPr>
            </w:pPr>
          </w:p>
        </w:tc>
        <w:tc>
          <w:tcPr>
            <w:tcW w:w="1588" w:type="dxa"/>
            <w:shd w:val="clear" w:color="auto" w:fill="auto"/>
          </w:tcPr>
          <w:p w:rsidR="00290A33" w:rsidRPr="0018008B" w:rsidRDefault="00290A33">
            <w:pPr>
              <w:ind w:right="-72"/>
              <w:jc w:val="right"/>
              <w:rPr>
                <w:rFonts w:ascii="Arial" w:eastAsia="Arial" w:hAnsi="Arial" w:cs="Arial"/>
                <w:b/>
                <w:sz w:val="16"/>
                <w:szCs w:val="16"/>
              </w:rPr>
            </w:pPr>
          </w:p>
        </w:tc>
        <w:tc>
          <w:tcPr>
            <w:tcW w:w="1418" w:type="dxa"/>
            <w:shd w:val="clear" w:color="auto" w:fill="auto"/>
          </w:tcPr>
          <w:p w:rsidR="00290A33" w:rsidRPr="0018008B" w:rsidRDefault="00290A33">
            <w:pPr>
              <w:ind w:right="-72"/>
              <w:jc w:val="right"/>
              <w:rPr>
                <w:rFonts w:ascii="Arial" w:eastAsia="Arial" w:hAnsi="Arial" w:cs="Arial"/>
                <w:b/>
                <w:sz w:val="16"/>
                <w:szCs w:val="16"/>
              </w:rPr>
            </w:pPr>
          </w:p>
        </w:tc>
        <w:tc>
          <w:tcPr>
            <w:tcW w:w="1284" w:type="dxa"/>
            <w:shd w:val="clear" w:color="auto" w:fill="auto"/>
          </w:tcPr>
          <w:p w:rsidR="00290A33" w:rsidRPr="0018008B" w:rsidRDefault="00290A33">
            <w:pPr>
              <w:ind w:right="-72"/>
              <w:jc w:val="right"/>
              <w:rPr>
                <w:rFonts w:ascii="Arial" w:eastAsia="Arial" w:hAnsi="Arial" w:cs="Arial"/>
                <w:b/>
                <w:sz w:val="16"/>
                <w:szCs w:val="16"/>
              </w:rPr>
            </w:pPr>
          </w:p>
        </w:tc>
      </w:tr>
      <w:tr w:rsidR="00191A8F" w:rsidRPr="0018008B" w:rsidTr="006F5BF8">
        <w:trPr>
          <w:trHeight w:val="26"/>
        </w:trPr>
        <w:tc>
          <w:tcPr>
            <w:tcW w:w="3096" w:type="dxa"/>
            <w:shd w:val="clear" w:color="auto" w:fill="auto"/>
          </w:tcPr>
          <w:p w:rsidR="00191A8F" w:rsidRPr="00713E4D" w:rsidRDefault="00191A8F" w:rsidP="00191A8F">
            <w:pPr>
              <w:ind w:left="321"/>
              <w:rPr>
                <w:rFonts w:ascii="Arial" w:eastAsia="Arial" w:hAnsi="Arial" w:cs="Arial"/>
                <w:bCs/>
                <w:sz w:val="16"/>
                <w:szCs w:val="16"/>
              </w:rPr>
            </w:pPr>
            <w:r>
              <w:rPr>
                <w:rFonts w:ascii="Arial" w:eastAsia="Arial" w:hAnsi="Arial" w:cs="Arial"/>
                <w:bCs/>
                <w:sz w:val="16"/>
                <w:szCs w:val="16"/>
              </w:rPr>
              <w:t>Short-term investments</w:t>
            </w:r>
          </w:p>
        </w:tc>
        <w:tc>
          <w:tcPr>
            <w:tcW w:w="675" w:type="dxa"/>
            <w:shd w:val="clear" w:color="auto" w:fill="auto"/>
          </w:tcPr>
          <w:p w:rsidR="00191A8F" w:rsidRPr="0018008B" w:rsidRDefault="00191A8F" w:rsidP="00191A8F">
            <w:pPr>
              <w:ind w:right="-72"/>
              <w:jc w:val="center"/>
              <w:rPr>
                <w:rFonts w:ascii="Arial" w:eastAsia="Arial" w:hAnsi="Arial" w:cs="Arial"/>
                <w:b/>
                <w:sz w:val="16"/>
                <w:szCs w:val="16"/>
              </w:rPr>
            </w:pPr>
            <w:r>
              <w:rPr>
                <w:rFonts w:ascii="Arial" w:eastAsia="Arial" w:hAnsi="Arial" w:cs="Arial"/>
                <w:sz w:val="16"/>
                <w:szCs w:val="16"/>
              </w:rPr>
              <w:t>A)</w:t>
            </w:r>
          </w:p>
        </w:tc>
        <w:tc>
          <w:tcPr>
            <w:tcW w:w="1281" w:type="dxa"/>
            <w:shd w:val="clear" w:color="auto" w:fill="auto"/>
          </w:tcPr>
          <w:p w:rsidR="00191A8F" w:rsidRPr="00713E4D" w:rsidRDefault="00191A8F" w:rsidP="00191A8F">
            <w:pPr>
              <w:ind w:right="-72"/>
              <w:jc w:val="right"/>
              <w:rPr>
                <w:rFonts w:ascii="Arial" w:eastAsia="Arial" w:hAnsi="Arial" w:cs="Arial"/>
                <w:bCs/>
                <w:sz w:val="16"/>
                <w:szCs w:val="16"/>
              </w:rPr>
            </w:pPr>
            <w:r w:rsidRPr="00713E4D">
              <w:rPr>
                <w:rFonts w:ascii="Arial" w:eastAsia="Arial" w:hAnsi="Arial" w:cs="Arial"/>
                <w:bCs/>
                <w:sz w:val="16"/>
                <w:szCs w:val="16"/>
              </w:rPr>
              <w:t>2,135,850</w:t>
            </w:r>
          </w:p>
        </w:tc>
        <w:tc>
          <w:tcPr>
            <w:tcW w:w="1588" w:type="dxa"/>
            <w:shd w:val="clear" w:color="auto" w:fill="auto"/>
          </w:tcPr>
          <w:p w:rsidR="00191A8F" w:rsidRPr="00713E4D" w:rsidRDefault="00191A8F" w:rsidP="00191A8F">
            <w:pPr>
              <w:ind w:right="-72"/>
              <w:jc w:val="right"/>
              <w:rPr>
                <w:rFonts w:ascii="Arial" w:eastAsia="Arial" w:hAnsi="Arial" w:cs="Arial"/>
                <w:bCs/>
                <w:sz w:val="16"/>
                <w:szCs w:val="16"/>
              </w:rPr>
            </w:pPr>
            <w:r w:rsidRPr="00713E4D">
              <w:rPr>
                <w:rFonts w:ascii="Arial" w:eastAsia="Arial" w:hAnsi="Arial" w:cs="Arial"/>
                <w:bCs/>
                <w:sz w:val="16"/>
                <w:szCs w:val="16"/>
              </w:rPr>
              <w:t>(2,135,850)</w:t>
            </w:r>
          </w:p>
        </w:tc>
        <w:tc>
          <w:tcPr>
            <w:tcW w:w="1418" w:type="dxa"/>
            <w:shd w:val="clear" w:color="auto" w:fill="auto"/>
          </w:tcPr>
          <w:p w:rsidR="00191A8F" w:rsidRPr="0018008B" w:rsidRDefault="00191A8F" w:rsidP="00191A8F">
            <w:pPr>
              <w:ind w:right="-72"/>
              <w:jc w:val="right"/>
              <w:rPr>
                <w:rFonts w:ascii="Arial" w:eastAsia="Arial" w:hAnsi="Arial" w:cs="Arial"/>
                <w:b/>
                <w:sz w:val="16"/>
                <w:szCs w:val="16"/>
              </w:rPr>
            </w:pPr>
            <w:r>
              <w:rPr>
                <w:rFonts w:ascii="Arial" w:eastAsia="Arial" w:hAnsi="Arial" w:cs="Arial"/>
                <w:b/>
                <w:sz w:val="16"/>
                <w:szCs w:val="16"/>
              </w:rPr>
              <w:t>-</w:t>
            </w:r>
          </w:p>
        </w:tc>
        <w:tc>
          <w:tcPr>
            <w:tcW w:w="1284" w:type="dxa"/>
            <w:shd w:val="clear" w:color="auto" w:fill="auto"/>
          </w:tcPr>
          <w:p w:rsidR="00191A8F" w:rsidRPr="0018008B" w:rsidRDefault="00191A8F" w:rsidP="00191A8F">
            <w:pPr>
              <w:ind w:right="-72"/>
              <w:jc w:val="right"/>
              <w:rPr>
                <w:rFonts w:ascii="Arial" w:eastAsia="Arial" w:hAnsi="Arial" w:cs="Arial"/>
                <w:b/>
                <w:sz w:val="16"/>
                <w:szCs w:val="16"/>
              </w:rPr>
            </w:pPr>
            <w:r>
              <w:rPr>
                <w:rFonts w:ascii="Arial" w:eastAsia="Arial" w:hAnsi="Arial" w:cs="Arial"/>
                <w:b/>
                <w:sz w:val="16"/>
                <w:szCs w:val="16"/>
              </w:rPr>
              <w:t>-</w:t>
            </w:r>
          </w:p>
        </w:tc>
      </w:tr>
      <w:tr w:rsidR="00191A8F" w:rsidRPr="0018008B" w:rsidTr="006F5BF8">
        <w:trPr>
          <w:trHeight w:val="26"/>
        </w:trPr>
        <w:tc>
          <w:tcPr>
            <w:tcW w:w="3096" w:type="dxa"/>
            <w:shd w:val="clear" w:color="auto" w:fill="auto"/>
          </w:tcPr>
          <w:p w:rsidR="00191A8F" w:rsidRPr="00713E4D" w:rsidRDefault="00191A8F" w:rsidP="00191A8F">
            <w:pPr>
              <w:ind w:left="321"/>
              <w:rPr>
                <w:rFonts w:ascii="Arial" w:eastAsia="Arial" w:hAnsi="Arial" w:cs="Arial"/>
                <w:bCs/>
                <w:sz w:val="16"/>
                <w:szCs w:val="16"/>
              </w:rPr>
            </w:pPr>
            <w:r w:rsidRPr="00713E4D">
              <w:rPr>
                <w:rFonts w:ascii="Arial" w:eastAsia="Arial" w:hAnsi="Arial" w:cs="Arial"/>
                <w:bCs/>
                <w:sz w:val="16"/>
                <w:szCs w:val="16"/>
              </w:rPr>
              <w:t xml:space="preserve">Financial Assets measured at </w:t>
            </w:r>
            <w:proofErr w:type="spellStart"/>
            <w:r w:rsidRPr="00713E4D">
              <w:rPr>
                <w:rFonts w:ascii="Arial" w:eastAsia="Arial" w:hAnsi="Arial" w:cs="Arial"/>
                <w:bCs/>
                <w:sz w:val="16"/>
                <w:szCs w:val="16"/>
              </w:rPr>
              <w:t>amrtized</w:t>
            </w:r>
            <w:proofErr w:type="spellEnd"/>
            <w:r w:rsidRPr="00713E4D">
              <w:rPr>
                <w:rFonts w:ascii="Arial" w:eastAsia="Arial" w:hAnsi="Arial" w:cs="Arial"/>
                <w:bCs/>
                <w:sz w:val="16"/>
                <w:szCs w:val="16"/>
              </w:rPr>
              <w:t xml:space="preserve"> cost</w:t>
            </w:r>
          </w:p>
        </w:tc>
        <w:tc>
          <w:tcPr>
            <w:tcW w:w="675" w:type="dxa"/>
            <w:shd w:val="clear" w:color="auto" w:fill="auto"/>
          </w:tcPr>
          <w:p w:rsidR="00191A8F" w:rsidRPr="0018008B" w:rsidRDefault="00191A8F" w:rsidP="00191A8F">
            <w:pPr>
              <w:ind w:right="-72"/>
              <w:jc w:val="center"/>
              <w:rPr>
                <w:rFonts w:ascii="Arial" w:eastAsia="Arial" w:hAnsi="Arial" w:cs="Arial"/>
                <w:b/>
                <w:sz w:val="16"/>
                <w:szCs w:val="16"/>
              </w:rPr>
            </w:pPr>
            <w:r>
              <w:rPr>
                <w:rFonts w:ascii="Arial" w:eastAsia="Arial" w:hAnsi="Arial" w:cs="Arial"/>
                <w:sz w:val="16"/>
                <w:szCs w:val="16"/>
              </w:rPr>
              <w:t>A)</w:t>
            </w:r>
          </w:p>
        </w:tc>
        <w:tc>
          <w:tcPr>
            <w:tcW w:w="1281" w:type="dxa"/>
            <w:shd w:val="clear" w:color="auto" w:fill="auto"/>
          </w:tcPr>
          <w:p w:rsidR="00191A8F" w:rsidRPr="0018008B" w:rsidRDefault="00191A8F" w:rsidP="00191A8F">
            <w:pPr>
              <w:ind w:right="-72"/>
              <w:jc w:val="right"/>
              <w:rPr>
                <w:rFonts w:ascii="Arial" w:eastAsia="Arial" w:hAnsi="Arial" w:cs="Arial"/>
                <w:b/>
                <w:sz w:val="16"/>
                <w:szCs w:val="16"/>
              </w:rPr>
            </w:pPr>
            <w:r>
              <w:rPr>
                <w:rFonts w:ascii="Arial" w:eastAsia="Arial" w:hAnsi="Arial" w:cs="Arial"/>
                <w:b/>
                <w:sz w:val="16"/>
                <w:szCs w:val="16"/>
              </w:rPr>
              <w:t>-</w:t>
            </w:r>
          </w:p>
        </w:tc>
        <w:tc>
          <w:tcPr>
            <w:tcW w:w="1588" w:type="dxa"/>
            <w:shd w:val="clear" w:color="auto" w:fill="auto"/>
          </w:tcPr>
          <w:p w:rsidR="00191A8F" w:rsidRPr="00713E4D" w:rsidRDefault="00191A8F" w:rsidP="00191A8F">
            <w:pPr>
              <w:ind w:right="-72"/>
              <w:jc w:val="right"/>
              <w:rPr>
                <w:rFonts w:ascii="Arial" w:eastAsia="Arial" w:hAnsi="Arial" w:cs="Arial"/>
                <w:bCs/>
                <w:sz w:val="16"/>
                <w:szCs w:val="16"/>
              </w:rPr>
            </w:pPr>
            <w:r w:rsidRPr="00713E4D">
              <w:rPr>
                <w:rFonts w:ascii="Arial" w:eastAsia="Arial" w:hAnsi="Arial" w:cs="Arial"/>
                <w:bCs/>
                <w:sz w:val="16"/>
                <w:szCs w:val="16"/>
              </w:rPr>
              <w:t>2,135,850</w:t>
            </w:r>
          </w:p>
        </w:tc>
        <w:tc>
          <w:tcPr>
            <w:tcW w:w="1418" w:type="dxa"/>
            <w:shd w:val="clear" w:color="auto" w:fill="auto"/>
          </w:tcPr>
          <w:p w:rsidR="00191A8F" w:rsidRPr="0018008B" w:rsidRDefault="00191A8F" w:rsidP="00191A8F">
            <w:pPr>
              <w:ind w:right="-72"/>
              <w:jc w:val="right"/>
              <w:rPr>
                <w:rFonts w:ascii="Arial" w:eastAsia="Arial" w:hAnsi="Arial" w:cs="Arial"/>
                <w:b/>
                <w:sz w:val="16"/>
                <w:szCs w:val="16"/>
              </w:rPr>
            </w:pPr>
            <w:r>
              <w:rPr>
                <w:rFonts w:ascii="Arial" w:eastAsia="Arial" w:hAnsi="Arial" w:cs="Arial"/>
                <w:b/>
                <w:sz w:val="16"/>
                <w:szCs w:val="16"/>
              </w:rPr>
              <w:t>-</w:t>
            </w:r>
          </w:p>
        </w:tc>
        <w:tc>
          <w:tcPr>
            <w:tcW w:w="1284" w:type="dxa"/>
            <w:shd w:val="clear" w:color="auto" w:fill="auto"/>
          </w:tcPr>
          <w:p w:rsidR="00191A8F" w:rsidRPr="00713E4D" w:rsidRDefault="00191A8F" w:rsidP="00191A8F">
            <w:pPr>
              <w:ind w:right="-72"/>
              <w:jc w:val="right"/>
              <w:rPr>
                <w:rFonts w:ascii="Arial" w:eastAsia="Arial" w:hAnsi="Arial" w:cs="Arial"/>
                <w:bCs/>
                <w:sz w:val="16"/>
                <w:szCs w:val="16"/>
              </w:rPr>
            </w:pPr>
            <w:r w:rsidRPr="00713E4D">
              <w:rPr>
                <w:rFonts w:ascii="Arial" w:eastAsia="Arial" w:hAnsi="Arial" w:cs="Arial"/>
                <w:bCs/>
                <w:sz w:val="16"/>
                <w:szCs w:val="16"/>
              </w:rPr>
              <w:t>2,135,850</w:t>
            </w: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sz w:val="16"/>
                <w:szCs w:val="16"/>
              </w:rPr>
              <w:t>Trade and other receivables</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B</w:t>
            </w:r>
            <w:r w:rsidR="00A155B7" w:rsidRPr="0018008B">
              <w:rPr>
                <w:rFonts w:ascii="Arial" w:eastAsia="Arial" w:hAnsi="Arial" w:cs="Arial"/>
                <w:sz w:val="16"/>
                <w:szCs w:val="16"/>
              </w:rPr>
              <w:t>)</w:t>
            </w:r>
          </w:p>
        </w:tc>
        <w:tc>
          <w:tcPr>
            <w:tcW w:w="1281"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255,093,009</w:t>
            </w:r>
          </w:p>
        </w:tc>
        <w:tc>
          <w:tcPr>
            <w:tcW w:w="1588"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116,683</w:t>
            </w:r>
          </w:p>
        </w:tc>
        <w:tc>
          <w:tcPr>
            <w:tcW w:w="1418"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284"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255,209,692</w:t>
            </w: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sz w:val="12"/>
                <w:szCs w:val="12"/>
              </w:rPr>
            </w:pPr>
          </w:p>
        </w:tc>
        <w:tc>
          <w:tcPr>
            <w:tcW w:w="675" w:type="dxa"/>
            <w:shd w:val="clear" w:color="auto" w:fill="auto"/>
          </w:tcPr>
          <w:p w:rsidR="00290A33" w:rsidRPr="0018008B" w:rsidRDefault="00290A33">
            <w:pPr>
              <w:ind w:right="-72"/>
              <w:jc w:val="center"/>
              <w:rPr>
                <w:rFonts w:ascii="Arial" w:eastAsia="Arial" w:hAnsi="Arial" w:cs="Arial"/>
                <w:sz w:val="12"/>
                <w:szCs w:val="12"/>
              </w:rPr>
            </w:pPr>
          </w:p>
        </w:tc>
        <w:tc>
          <w:tcPr>
            <w:tcW w:w="1281" w:type="dxa"/>
            <w:shd w:val="clear" w:color="auto" w:fill="auto"/>
          </w:tcPr>
          <w:p w:rsidR="00290A33" w:rsidRPr="0018008B" w:rsidRDefault="00290A33">
            <w:pPr>
              <w:ind w:right="-72"/>
              <w:jc w:val="right"/>
              <w:rPr>
                <w:rFonts w:ascii="Arial" w:eastAsia="Arial" w:hAnsi="Arial" w:cs="Arial"/>
                <w:sz w:val="12"/>
                <w:szCs w:val="12"/>
              </w:rPr>
            </w:pPr>
          </w:p>
        </w:tc>
        <w:tc>
          <w:tcPr>
            <w:tcW w:w="1588" w:type="dxa"/>
            <w:shd w:val="clear" w:color="auto" w:fill="auto"/>
          </w:tcPr>
          <w:p w:rsidR="00290A33" w:rsidRPr="0018008B" w:rsidRDefault="00290A33">
            <w:pPr>
              <w:ind w:right="-72"/>
              <w:jc w:val="right"/>
              <w:rPr>
                <w:rFonts w:ascii="Arial" w:eastAsia="Arial" w:hAnsi="Arial" w:cs="Arial"/>
                <w:sz w:val="12"/>
                <w:szCs w:val="12"/>
              </w:rPr>
            </w:pPr>
          </w:p>
        </w:tc>
        <w:tc>
          <w:tcPr>
            <w:tcW w:w="1418" w:type="dxa"/>
            <w:shd w:val="clear" w:color="auto" w:fill="auto"/>
          </w:tcPr>
          <w:p w:rsidR="00290A33" w:rsidRPr="0018008B" w:rsidRDefault="00290A33">
            <w:pPr>
              <w:ind w:right="-72"/>
              <w:jc w:val="right"/>
              <w:rPr>
                <w:rFonts w:ascii="Arial" w:eastAsia="Arial" w:hAnsi="Arial" w:cs="Arial"/>
                <w:sz w:val="12"/>
                <w:szCs w:val="12"/>
              </w:rPr>
            </w:pPr>
          </w:p>
        </w:tc>
        <w:tc>
          <w:tcPr>
            <w:tcW w:w="1284" w:type="dxa"/>
            <w:shd w:val="clear" w:color="auto" w:fill="auto"/>
          </w:tcPr>
          <w:p w:rsidR="00290A33" w:rsidRPr="0018008B" w:rsidRDefault="00290A33">
            <w:pPr>
              <w:ind w:right="-72"/>
              <w:jc w:val="right"/>
              <w:rPr>
                <w:rFonts w:ascii="Arial" w:eastAsia="Arial" w:hAnsi="Arial" w:cs="Arial"/>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b/>
                <w:sz w:val="16"/>
                <w:szCs w:val="16"/>
              </w:rPr>
              <w:t>Non-current assets</w:t>
            </w:r>
          </w:p>
        </w:tc>
        <w:tc>
          <w:tcPr>
            <w:tcW w:w="675" w:type="dxa"/>
            <w:shd w:val="clear" w:color="auto" w:fill="auto"/>
          </w:tcPr>
          <w:p w:rsidR="00290A33" w:rsidRPr="0018008B" w:rsidRDefault="00290A33">
            <w:pPr>
              <w:ind w:right="-72"/>
              <w:jc w:val="center"/>
              <w:rPr>
                <w:rFonts w:ascii="Arial" w:eastAsia="Arial" w:hAnsi="Arial" w:cs="Arial"/>
                <w:sz w:val="16"/>
                <w:szCs w:val="16"/>
              </w:rPr>
            </w:pPr>
          </w:p>
        </w:tc>
        <w:tc>
          <w:tcPr>
            <w:tcW w:w="1281" w:type="dxa"/>
            <w:shd w:val="clear" w:color="auto" w:fill="auto"/>
          </w:tcPr>
          <w:p w:rsidR="00290A33" w:rsidRPr="0018008B" w:rsidRDefault="00290A33">
            <w:pPr>
              <w:ind w:right="-72"/>
              <w:jc w:val="right"/>
              <w:rPr>
                <w:rFonts w:ascii="Arial" w:eastAsia="Arial" w:hAnsi="Arial" w:cs="Arial"/>
                <w:sz w:val="16"/>
                <w:szCs w:val="16"/>
              </w:rPr>
            </w:pPr>
          </w:p>
        </w:tc>
        <w:tc>
          <w:tcPr>
            <w:tcW w:w="1588" w:type="dxa"/>
            <w:shd w:val="clear" w:color="auto" w:fill="auto"/>
          </w:tcPr>
          <w:p w:rsidR="00290A33" w:rsidRPr="0018008B" w:rsidRDefault="00290A33">
            <w:pPr>
              <w:ind w:right="-72"/>
              <w:jc w:val="right"/>
              <w:rPr>
                <w:rFonts w:ascii="Arial" w:eastAsia="Arial" w:hAnsi="Arial" w:cs="Arial"/>
                <w:sz w:val="16"/>
                <w:szCs w:val="16"/>
              </w:rPr>
            </w:pPr>
          </w:p>
        </w:tc>
        <w:tc>
          <w:tcPr>
            <w:tcW w:w="1418" w:type="dxa"/>
            <w:shd w:val="clear" w:color="auto" w:fill="auto"/>
          </w:tcPr>
          <w:p w:rsidR="00290A33" w:rsidRPr="0018008B" w:rsidRDefault="00290A33">
            <w:pPr>
              <w:ind w:right="-72"/>
              <w:jc w:val="right"/>
              <w:rPr>
                <w:rFonts w:ascii="Arial" w:eastAsia="Arial" w:hAnsi="Arial" w:cs="Arial"/>
                <w:sz w:val="16"/>
                <w:szCs w:val="16"/>
              </w:rPr>
            </w:pPr>
          </w:p>
        </w:tc>
        <w:tc>
          <w:tcPr>
            <w:tcW w:w="1284" w:type="dxa"/>
            <w:shd w:val="clear" w:color="auto" w:fill="auto"/>
          </w:tcPr>
          <w:p w:rsidR="00290A33" w:rsidRPr="0018008B" w:rsidRDefault="00290A33">
            <w:pPr>
              <w:ind w:right="-72"/>
              <w:jc w:val="right"/>
              <w:rPr>
                <w:rFonts w:ascii="Arial" w:eastAsia="Arial" w:hAnsi="Arial" w:cs="Arial"/>
                <w:sz w:val="16"/>
                <w:szCs w:val="16"/>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sz w:val="16"/>
                <w:szCs w:val="16"/>
              </w:rPr>
              <w:t>Right-of-use assets</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C</w:t>
            </w:r>
            <w:r w:rsidR="00A155B7" w:rsidRPr="0018008B">
              <w:rPr>
                <w:rFonts w:ascii="Arial" w:eastAsia="Arial" w:hAnsi="Arial" w:cs="Arial"/>
                <w:sz w:val="16"/>
                <w:szCs w:val="16"/>
              </w:rPr>
              <w:t>)</w:t>
            </w:r>
          </w:p>
        </w:tc>
        <w:tc>
          <w:tcPr>
            <w:tcW w:w="1281"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58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41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13,748,248</w:t>
            </w:r>
          </w:p>
        </w:tc>
        <w:tc>
          <w:tcPr>
            <w:tcW w:w="1284"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13,748,248</w:t>
            </w: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sz w:val="16"/>
                <w:szCs w:val="16"/>
              </w:rPr>
              <w:t>Deferred income tax assets, net</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B</w:t>
            </w:r>
            <w:r w:rsidR="00A155B7" w:rsidRPr="0018008B">
              <w:rPr>
                <w:rFonts w:ascii="Arial" w:eastAsia="Arial" w:hAnsi="Arial" w:cs="Arial"/>
                <w:sz w:val="16"/>
                <w:szCs w:val="16"/>
              </w:rPr>
              <w:t>)</w:t>
            </w:r>
          </w:p>
        </w:tc>
        <w:tc>
          <w:tcPr>
            <w:tcW w:w="1281"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7,580,555</w:t>
            </w:r>
          </w:p>
        </w:tc>
        <w:tc>
          <w:tcPr>
            <w:tcW w:w="158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23,336</w:t>
            </w:r>
          </w:p>
        </w:tc>
        <w:tc>
          <w:tcPr>
            <w:tcW w:w="141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284"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7,603,891</w:t>
            </w: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sz w:val="12"/>
                <w:szCs w:val="12"/>
              </w:rPr>
            </w:pPr>
          </w:p>
        </w:tc>
        <w:tc>
          <w:tcPr>
            <w:tcW w:w="675" w:type="dxa"/>
            <w:shd w:val="clear" w:color="auto" w:fill="auto"/>
          </w:tcPr>
          <w:p w:rsidR="00290A33" w:rsidRPr="0018008B" w:rsidRDefault="00290A33">
            <w:pPr>
              <w:ind w:right="-72"/>
              <w:jc w:val="center"/>
              <w:rPr>
                <w:rFonts w:ascii="Arial" w:eastAsia="Arial" w:hAnsi="Arial" w:cs="Arial"/>
                <w:sz w:val="12"/>
                <w:szCs w:val="12"/>
              </w:rPr>
            </w:pPr>
          </w:p>
        </w:tc>
        <w:tc>
          <w:tcPr>
            <w:tcW w:w="1281" w:type="dxa"/>
            <w:shd w:val="clear" w:color="auto" w:fill="auto"/>
          </w:tcPr>
          <w:p w:rsidR="00290A33" w:rsidRPr="0018008B" w:rsidRDefault="00290A33">
            <w:pPr>
              <w:ind w:right="-72"/>
              <w:jc w:val="right"/>
              <w:rPr>
                <w:rFonts w:ascii="Arial" w:eastAsia="Arial" w:hAnsi="Arial" w:cs="Arial"/>
                <w:sz w:val="12"/>
                <w:szCs w:val="12"/>
              </w:rPr>
            </w:pPr>
          </w:p>
        </w:tc>
        <w:tc>
          <w:tcPr>
            <w:tcW w:w="1588" w:type="dxa"/>
            <w:shd w:val="clear" w:color="auto" w:fill="auto"/>
          </w:tcPr>
          <w:p w:rsidR="00290A33" w:rsidRPr="0018008B" w:rsidRDefault="00290A33">
            <w:pPr>
              <w:ind w:right="-72"/>
              <w:jc w:val="right"/>
              <w:rPr>
                <w:rFonts w:ascii="Arial" w:eastAsia="Arial" w:hAnsi="Arial" w:cs="Arial"/>
                <w:sz w:val="12"/>
                <w:szCs w:val="12"/>
              </w:rPr>
            </w:pPr>
          </w:p>
        </w:tc>
        <w:tc>
          <w:tcPr>
            <w:tcW w:w="1418" w:type="dxa"/>
            <w:shd w:val="clear" w:color="auto" w:fill="auto"/>
          </w:tcPr>
          <w:p w:rsidR="00290A33" w:rsidRPr="0018008B" w:rsidRDefault="00290A33">
            <w:pPr>
              <w:ind w:right="-72"/>
              <w:jc w:val="right"/>
              <w:rPr>
                <w:rFonts w:ascii="Arial" w:eastAsia="Arial" w:hAnsi="Arial" w:cs="Arial"/>
                <w:sz w:val="12"/>
                <w:szCs w:val="12"/>
              </w:rPr>
            </w:pPr>
          </w:p>
        </w:tc>
        <w:tc>
          <w:tcPr>
            <w:tcW w:w="1284" w:type="dxa"/>
            <w:shd w:val="clear" w:color="auto" w:fill="auto"/>
          </w:tcPr>
          <w:p w:rsidR="00290A33" w:rsidRPr="0018008B" w:rsidRDefault="00290A33">
            <w:pPr>
              <w:ind w:right="-72"/>
              <w:jc w:val="right"/>
              <w:rPr>
                <w:rFonts w:ascii="Arial" w:eastAsia="Arial" w:hAnsi="Arial" w:cs="Arial"/>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Liabilities and equity</w:t>
            </w: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1281" w:type="dxa"/>
            <w:shd w:val="clear" w:color="auto" w:fill="auto"/>
          </w:tcPr>
          <w:p w:rsidR="00290A33" w:rsidRPr="0018008B" w:rsidRDefault="00290A33">
            <w:pPr>
              <w:ind w:right="-72"/>
              <w:jc w:val="right"/>
              <w:rPr>
                <w:rFonts w:ascii="Arial" w:eastAsia="Arial" w:hAnsi="Arial" w:cs="Arial"/>
                <w:b/>
                <w:sz w:val="16"/>
                <w:szCs w:val="16"/>
              </w:rPr>
            </w:pPr>
          </w:p>
        </w:tc>
        <w:tc>
          <w:tcPr>
            <w:tcW w:w="1588" w:type="dxa"/>
            <w:shd w:val="clear" w:color="auto" w:fill="auto"/>
          </w:tcPr>
          <w:p w:rsidR="00290A33" w:rsidRPr="0018008B" w:rsidRDefault="00290A33">
            <w:pPr>
              <w:ind w:right="-72"/>
              <w:jc w:val="right"/>
              <w:rPr>
                <w:rFonts w:ascii="Arial" w:eastAsia="Arial" w:hAnsi="Arial" w:cs="Arial"/>
                <w:b/>
                <w:sz w:val="16"/>
                <w:szCs w:val="16"/>
              </w:rPr>
            </w:pPr>
          </w:p>
        </w:tc>
        <w:tc>
          <w:tcPr>
            <w:tcW w:w="1418" w:type="dxa"/>
            <w:shd w:val="clear" w:color="auto" w:fill="auto"/>
          </w:tcPr>
          <w:p w:rsidR="00290A33" w:rsidRPr="0018008B" w:rsidRDefault="00290A33">
            <w:pPr>
              <w:ind w:right="-72"/>
              <w:jc w:val="right"/>
              <w:rPr>
                <w:rFonts w:ascii="Arial" w:eastAsia="Arial" w:hAnsi="Arial" w:cs="Arial"/>
                <w:b/>
                <w:sz w:val="16"/>
                <w:szCs w:val="16"/>
              </w:rPr>
            </w:pPr>
          </w:p>
        </w:tc>
        <w:tc>
          <w:tcPr>
            <w:tcW w:w="1284" w:type="dxa"/>
            <w:shd w:val="clear" w:color="auto" w:fill="auto"/>
          </w:tcPr>
          <w:p w:rsidR="00290A33" w:rsidRPr="0018008B" w:rsidRDefault="00290A33">
            <w:pPr>
              <w:ind w:right="-72"/>
              <w:jc w:val="right"/>
              <w:rPr>
                <w:rFonts w:ascii="Arial" w:eastAsia="Arial" w:hAnsi="Arial" w:cs="Arial"/>
                <w:b/>
                <w:sz w:val="16"/>
                <w:szCs w:val="16"/>
              </w:rPr>
            </w:pP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b/>
                <w:sz w:val="12"/>
                <w:szCs w:val="12"/>
              </w:rPr>
            </w:pPr>
          </w:p>
        </w:tc>
        <w:tc>
          <w:tcPr>
            <w:tcW w:w="675" w:type="dxa"/>
            <w:shd w:val="clear" w:color="auto" w:fill="auto"/>
          </w:tcPr>
          <w:p w:rsidR="00290A33" w:rsidRPr="0018008B" w:rsidRDefault="00290A33">
            <w:pPr>
              <w:ind w:right="-72"/>
              <w:jc w:val="center"/>
              <w:rPr>
                <w:rFonts w:ascii="Arial" w:eastAsia="Arial" w:hAnsi="Arial" w:cs="Arial"/>
                <w:b/>
                <w:sz w:val="12"/>
                <w:szCs w:val="12"/>
              </w:rPr>
            </w:pPr>
          </w:p>
        </w:tc>
        <w:tc>
          <w:tcPr>
            <w:tcW w:w="1281" w:type="dxa"/>
            <w:shd w:val="clear" w:color="auto" w:fill="auto"/>
          </w:tcPr>
          <w:p w:rsidR="00290A33" w:rsidRPr="0018008B" w:rsidRDefault="00290A33">
            <w:pPr>
              <w:ind w:right="-72"/>
              <w:jc w:val="right"/>
              <w:rPr>
                <w:rFonts w:ascii="Arial" w:eastAsia="Arial" w:hAnsi="Arial" w:cs="Arial"/>
                <w:b/>
                <w:sz w:val="12"/>
                <w:szCs w:val="12"/>
              </w:rPr>
            </w:pPr>
          </w:p>
        </w:tc>
        <w:tc>
          <w:tcPr>
            <w:tcW w:w="1588" w:type="dxa"/>
            <w:shd w:val="clear" w:color="auto" w:fill="auto"/>
          </w:tcPr>
          <w:p w:rsidR="00290A33" w:rsidRPr="0018008B" w:rsidRDefault="00290A33">
            <w:pPr>
              <w:ind w:right="-72"/>
              <w:jc w:val="right"/>
              <w:rPr>
                <w:rFonts w:ascii="Arial" w:eastAsia="Arial" w:hAnsi="Arial" w:cs="Arial"/>
                <w:b/>
                <w:sz w:val="12"/>
                <w:szCs w:val="12"/>
              </w:rPr>
            </w:pPr>
          </w:p>
        </w:tc>
        <w:tc>
          <w:tcPr>
            <w:tcW w:w="1418" w:type="dxa"/>
            <w:shd w:val="clear" w:color="auto" w:fill="auto"/>
          </w:tcPr>
          <w:p w:rsidR="00290A33" w:rsidRPr="0018008B" w:rsidRDefault="00290A33">
            <w:pPr>
              <w:ind w:right="-72"/>
              <w:jc w:val="right"/>
              <w:rPr>
                <w:rFonts w:ascii="Arial" w:eastAsia="Arial" w:hAnsi="Arial" w:cs="Arial"/>
                <w:b/>
                <w:sz w:val="12"/>
                <w:szCs w:val="12"/>
              </w:rPr>
            </w:pPr>
          </w:p>
        </w:tc>
        <w:tc>
          <w:tcPr>
            <w:tcW w:w="1284" w:type="dxa"/>
            <w:shd w:val="clear" w:color="auto" w:fill="auto"/>
          </w:tcPr>
          <w:p w:rsidR="00290A33" w:rsidRPr="0018008B" w:rsidRDefault="00290A33">
            <w:pPr>
              <w:ind w:right="-72"/>
              <w:jc w:val="right"/>
              <w:rPr>
                <w:rFonts w:ascii="Arial" w:eastAsia="Arial" w:hAnsi="Arial" w:cs="Arial"/>
                <w:b/>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Current liabilities</w:t>
            </w:r>
          </w:p>
        </w:tc>
        <w:tc>
          <w:tcPr>
            <w:tcW w:w="675" w:type="dxa"/>
            <w:shd w:val="clear" w:color="auto" w:fill="auto"/>
          </w:tcPr>
          <w:p w:rsidR="00290A33" w:rsidRPr="0018008B" w:rsidRDefault="00290A33">
            <w:pPr>
              <w:ind w:right="-72" w:hanging="139"/>
              <w:jc w:val="center"/>
              <w:rPr>
                <w:rFonts w:ascii="Arial" w:eastAsia="Arial" w:hAnsi="Arial" w:cs="Arial"/>
                <w:b/>
                <w:sz w:val="16"/>
                <w:szCs w:val="16"/>
              </w:rPr>
            </w:pPr>
          </w:p>
        </w:tc>
        <w:tc>
          <w:tcPr>
            <w:tcW w:w="1281" w:type="dxa"/>
            <w:shd w:val="clear" w:color="auto" w:fill="auto"/>
          </w:tcPr>
          <w:p w:rsidR="00290A33" w:rsidRPr="0018008B" w:rsidRDefault="00290A33">
            <w:pPr>
              <w:ind w:right="-72" w:hanging="139"/>
              <w:jc w:val="right"/>
              <w:rPr>
                <w:rFonts w:ascii="Arial" w:eastAsia="Arial" w:hAnsi="Arial" w:cs="Arial"/>
                <w:b/>
                <w:sz w:val="16"/>
                <w:szCs w:val="16"/>
              </w:rPr>
            </w:pPr>
          </w:p>
        </w:tc>
        <w:tc>
          <w:tcPr>
            <w:tcW w:w="1588" w:type="dxa"/>
            <w:shd w:val="clear" w:color="auto" w:fill="auto"/>
          </w:tcPr>
          <w:p w:rsidR="00290A33" w:rsidRPr="0018008B" w:rsidRDefault="00290A33">
            <w:pPr>
              <w:ind w:right="-72" w:hanging="139"/>
              <w:jc w:val="right"/>
              <w:rPr>
                <w:rFonts w:ascii="Arial" w:eastAsia="Arial" w:hAnsi="Arial" w:cs="Arial"/>
                <w:b/>
                <w:sz w:val="16"/>
                <w:szCs w:val="16"/>
              </w:rPr>
            </w:pPr>
          </w:p>
        </w:tc>
        <w:tc>
          <w:tcPr>
            <w:tcW w:w="1418" w:type="dxa"/>
            <w:shd w:val="clear" w:color="auto" w:fill="auto"/>
          </w:tcPr>
          <w:p w:rsidR="00290A33" w:rsidRPr="0018008B" w:rsidRDefault="00290A33">
            <w:pPr>
              <w:ind w:right="-72" w:hanging="139"/>
              <w:jc w:val="right"/>
              <w:rPr>
                <w:rFonts w:ascii="Arial" w:eastAsia="Arial" w:hAnsi="Arial" w:cs="Arial"/>
                <w:b/>
                <w:sz w:val="16"/>
                <w:szCs w:val="16"/>
              </w:rPr>
            </w:pPr>
          </w:p>
        </w:tc>
        <w:tc>
          <w:tcPr>
            <w:tcW w:w="1284" w:type="dxa"/>
            <w:shd w:val="clear" w:color="auto" w:fill="auto"/>
          </w:tcPr>
          <w:p w:rsidR="00290A33" w:rsidRPr="0018008B" w:rsidRDefault="00290A33">
            <w:pPr>
              <w:ind w:right="-72" w:hanging="139"/>
              <w:jc w:val="right"/>
              <w:rPr>
                <w:rFonts w:ascii="Arial" w:eastAsia="Arial" w:hAnsi="Arial" w:cs="Arial"/>
                <w:b/>
                <w:sz w:val="16"/>
                <w:szCs w:val="16"/>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sz w:val="16"/>
                <w:szCs w:val="16"/>
              </w:rPr>
              <w:t>Current portion of lease liabilities</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C</w:t>
            </w:r>
            <w:r w:rsidR="00A155B7" w:rsidRPr="0018008B">
              <w:rPr>
                <w:rFonts w:ascii="Arial" w:eastAsia="Arial" w:hAnsi="Arial" w:cs="Arial"/>
                <w:sz w:val="16"/>
                <w:szCs w:val="16"/>
              </w:rPr>
              <w:t>)</w:t>
            </w:r>
          </w:p>
        </w:tc>
        <w:tc>
          <w:tcPr>
            <w:tcW w:w="1281"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15,698,166</w:t>
            </w:r>
          </w:p>
        </w:tc>
        <w:tc>
          <w:tcPr>
            <w:tcW w:w="158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41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5,461,830</w:t>
            </w:r>
          </w:p>
        </w:tc>
        <w:tc>
          <w:tcPr>
            <w:tcW w:w="1284"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21,159,996</w:t>
            </w: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b/>
                <w:sz w:val="12"/>
                <w:szCs w:val="12"/>
              </w:rPr>
            </w:pPr>
          </w:p>
        </w:tc>
        <w:tc>
          <w:tcPr>
            <w:tcW w:w="675" w:type="dxa"/>
            <w:shd w:val="clear" w:color="auto" w:fill="auto"/>
          </w:tcPr>
          <w:p w:rsidR="00290A33" w:rsidRPr="0018008B" w:rsidRDefault="00290A33">
            <w:pPr>
              <w:ind w:right="-72" w:hanging="139"/>
              <w:jc w:val="center"/>
              <w:rPr>
                <w:rFonts w:ascii="Arial" w:eastAsia="Arial" w:hAnsi="Arial" w:cs="Arial"/>
                <w:b/>
                <w:sz w:val="12"/>
                <w:szCs w:val="12"/>
              </w:rPr>
            </w:pPr>
          </w:p>
        </w:tc>
        <w:tc>
          <w:tcPr>
            <w:tcW w:w="1281" w:type="dxa"/>
            <w:shd w:val="clear" w:color="auto" w:fill="auto"/>
          </w:tcPr>
          <w:p w:rsidR="00290A33" w:rsidRPr="0018008B" w:rsidRDefault="00290A33">
            <w:pPr>
              <w:ind w:right="-72" w:hanging="139"/>
              <w:jc w:val="right"/>
              <w:rPr>
                <w:rFonts w:ascii="Arial" w:eastAsia="Arial" w:hAnsi="Arial" w:cs="Arial"/>
                <w:b/>
                <w:sz w:val="12"/>
                <w:szCs w:val="12"/>
              </w:rPr>
            </w:pPr>
          </w:p>
        </w:tc>
        <w:tc>
          <w:tcPr>
            <w:tcW w:w="1588" w:type="dxa"/>
            <w:shd w:val="clear" w:color="auto" w:fill="auto"/>
          </w:tcPr>
          <w:p w:rsidR="00290A33" w:rsidRPr="0018008B" w:rsidRDefault="00290A33">
            <w:pPr>
              <w:ind w:right="-72" w:hanging="139"/>
              <w:jc w:val="right"/>
              <w:rPr>
                <w:rFonts w:ascii="Arial" w:eastAsia="Arial" w:hAnsi="Arial" w:cs="Arial"/>
                <w:b/>
                <w:sz w:val="12"/>
                <w:szCs w:val="12"/>
              </w:rPr>
            </w:pPr>
          </w:p>
        </w:tc>
        <w:tc>
          <w:tcPr>
            <w:tcW w:w="1418" w:type="dxa"/>
            <w:shd w:val="clear" w:color="auto" w:fill="auto"/>
          </w:tcPr>
          <w:p w:rsidR="00290A33" w:rsidRPr="0018008B" w:rsidRDefault="00290A33">
            <w:pPr>
              <w:ind w:right="-72" w:hanging="139"/>
              <w:jc w:val="right"/>
              <w:rPr>
                <w:rFonts w:ascii="Arial" w:eastAsia="Arial" w:hAnsi="Arial" w:cs="Arial"/>
                <w:b/>
                <w:sz w:val="12"/>
                <w:szCs w:val="12"/>
              </w:rPr>
            </w:pPr>
          </w:p>
        </w:tc>
        <w:tc>
          <w:tcPr>
            <w:tcW w:w="1284" w:type="dxa"/>
            <w:shd w:val="clear" w:color="auto" w:fill="auto"/>
          </w:tcPr>
          <w:p w:rsidR="00290A33" w:rsidRPr="0018008B" w:rsidRDefault="00290A33">
            <w:pPr>
              <w:ind w:right="-72" w:hanging="139"/>
              <w:jc w:val="right"/>
              <w:rPr>
                <w:rFonts w:ascii="Arial" w:eastAsia="Arial" w:hAnsi="Arial" w:cs="Arial"/>
                <w:b/>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Non-current liabilities</w:t>
            </w: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1281" w:type="dxa"/>
            <w:shd w:val="clear" w:color="auto" w:fill="auto"/>
          </w:tcPr>
          <w:p w:rsidR="00290A33" w:rsidRPr="0018008B" w:rsidRDefault="00290A33">
            <w:pPr>
              <w:ind w:right="-72"/>
              <w:jc w:val="right"/>
              <w:rPr>
                <w:rFonts w:ascii="Arial" w:eastAsia="Arial" w:hAnsi="Arial" w:cs="Arial"/>
                <w:b/>
                <w:sz w:val="16"/>
                <w:szCs w:val="16"/>
              </w:rPr>
            </w:pPr>
          </w:p>
        </w:tc>
        <w:tc>
          <w:tcPr>
            <w:tcW w:w="1588" w:type="dxa"/>
            <w:shd w:val="clear" w:color="auto" w:fill="auto"/>
          </w:tcPr>
          <w:p w:rsidR="00290A33" w:rsidRPr="0018008B" w:rsidRDefault="00290A33">
            <w:pPr>
              <w:ind w:right="-72"/>
              <w:jc w:val="right"/>
              <w:rPr>
                <w:rFonts w:ascii="Arial" w:eastAsia="Arial" w:hAnsi="Arial" w:cs="Arial"/>
                <w:b/>
                <w:sz w:val="16"/>
                <w:szCs w:val="16"/>
              </w:rPr>
            </w:pPr>
          </w:p>
        </w:tc>
        <w:tc>
          <w:tcPr>
            <w:tcW w:w="1418" w:type="dxa"/>
            <w:shd w:val="clear" w:color="auto" w:fill="auto"/>
          </w:tcPr>
          <w:p w:rsidR="00290A33" w:rsidRPr="0018008B" w:rsidRDefault="00290A33">
            <w:pPr>
              <w:ind w:right="-72"/>
              <w:jc w:val="right"/>
              <w:rPr>
                <w:rFonts w:ascii="Arial" w:eastAsia="Arial" w:hAnsi="Arial" w:cs="Arial"/>
                <w:b/>
                <w:sz w:val="16"/>
                <w:szCs w:val="16"/>
              </w:rPr>
            </w:pPr>
          </w:p>
        </w:tc>
        <w:tc>
          <w:tcPr>
            <w:tcW w:w="1284" w:type="dxa"/>
            <w:shd w:val="clear" w:color="auto" w:fill="auto"/>
          </w:tcPr>
          <w:p w:rsidR="00290A33" w:rsidRPr="0018008B" w:rsidRDefault="00290A33">
            <w:pPr>
              <w:ind w:right="-72"/>
              <w:jc w:val="right"/>
              <w:rPr>
                <w:rFonts w:ascii="Arial" w:eastAsia="Arial" w:hAnsi="Arial" w:cs="Arial"/>
                <w:b/>
                <w:sz w:val="16"/>
                <w:szCs w:val="16"/>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sz w:val="16"/>
                <w:szCs w:val="16"/>
              </w:rPr>
              <w:t>Lease liabilities</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C</w:t>
            </w:r>
            <w:r w:rsidR="00A155B7" w:rsidRPr="0018008B">
              <w:rPr>
                <w:rFonts w:ascii="Arial" w:eastAsia="Arial" w:hAnsi="Arial" w:cs="Arial"/>
                <w:sz w:val="16"/>
                <w:szCs w:val="16"/>
              </w:rPr>
              <w:t>)</w:t>
            </w:r>
          </w:p>
        </w:tc>
        <w:tc>
          <w:tcPr>
            <w:tcW w:w="1281"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34,289,839</w:t>
            </w:r>
          </w:p>
        </w:tc>
        <w:tc>
          <w:tcPr>
            <w:tcW w:w="1588"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418"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7,776,332</w:t>
            </w:r>
          </w:p>
        </w:tc>
        <w:tc>
          <w:tcPr>
            <w:tcW w:w="1284"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42,066,171</w:t>
            </w: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sz w:val="16"/>
                <w:szCs w:val="16"/>
              </w:rPr>
            </w:pPr>
            <w:r w:rsidRPr="0018008B">
              <w:rPr>
                <w:rFonts w:ascii="Arial" w:eastAsia="Arial" w:hAnsi="Arial" w:cs="Arial"/>
                <w:sz w:val="16"/>
                <w:szCs w:val="16"/>
              </w:rPr>
              <w:t>Provision for decommissioning</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C</w:t>
            </w:r>
            <w:r w:rsidR="00A155B7" w:rsidRPr="0018008B">
              <w:rPr>
                <w:rFonts w:ascii="Arial" w:eastAsia="Arial" w:hAnsi="Arial" w:cs="Arial"/>
                <w:sz w:val="16"/>
                <w:szCs w:val="16"/>
              </w:rPr>
              <w:t>)</w:t>
            </w:r>
          </w:p>
        </w:tc>
        <w:tc>
          <w:tcPr>
            <w:tcW w:w="1281"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5,769,574</w:t>
            </w:r>
          </w:p>
        </w:tc>
        <w:tc>
          <w:tcPr>
            <w:tcW w:w="1588"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418"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197,735</w:t>
            </w:r>
          </w:p>
        </w:tc>
        <w:tc>
          <w:tcPr>
            <w:tcW w:w="1284" w:type="dxa"/>
            <w:shd w:val="clear" w:color="auto" w:fill="auto"/>
            <w:vAlign w:val="bottom"/>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5,967,309</w:t>
            </w:r>
          </w:p>
        </w:tc>
      </w:tr>
      <w:tr w:rsidR="00290A33" w:rsidRPr="0018008B" w:rsidTr="006F5BF8">
        <w:trPr>
          <w:trHeight w:val="26"/>
        </w:trPr>
        <w:tc>
          <w:tcPr>
            <w:tcW w:w="3096" w:type="dxa"/>
            <w:shd w:val="clear" w:color="auto" w:fill="auto"/>
          </w:tcPr>
          <w:p w:rsidR="00290A33" w:rsidRPr="0018008B" w:rsidRDefault="00290A33">
            <w:pPr>
              <w:ind w:left="321"/>
              <w:rPr>
                <w:rFonts w:ascii="Arial" w:eastAsia="Arial" w:hAnsi="Arial" w:cs="Arial"/>
                <w:sz w:val="12"/>
                <w:szCs w:val="12"/>
              </w:rPr>
            </w:pPr>
          </w:p>
        </w:tc>
        <w:tc>
          <w:tcPr>
            <w:tcW w:w="675" w:type="dxa"/>
            <w:shd w:val="clear" w:color="auto" w:fill="auto"/>
          </w:tcPr>
          <w:p w:rsidR="00290A33" w:rsidRPr="0018008B" w:rsidRDefault="00290A33">
            <w:pPr>
              <w:ind w:right="-72"/>
              <w:jc w:val="center"/>
              <w:rPr>
                <w:rFonts w:ascii="Arial" w:eastAsia="Arial" w:hAnsi="Arial" w:cs="Arial"/>
                <w:b/>
                <w:sz w:val="12"/>
                <w:szCs w:val="12"/>
              </w:rPr>
            </w:pPr>
          </w:p>
        </w:tc>
        <w:tc>
          <w:tcPr>
            <w:tcW w:w="1281" w:type="dxa"/>
            <w:shd w:val="clear" w:color="auto" w:fill="auto"/>
          </w:tcPr>
          <w:p w:rsidR="00290A33" w:rsidRPr="0018008B" w:rsidRDefault="00290A33">
            <w:pPr>
              <w:ind w:right="-72"/>
              <w:jc w:val="right"/>
              <w:rPr>
                <w:rFonts w:ascii="Arial" w:eastAsia="Arial" w:hAnsi="Arial" w:cs="Arial"/>
                <w:b/>
                <w:sz w:val="12"/>
                <w:szCs w:val="12"/>
              </w:rPr>
            </w:pPr>
          </w:p>
        </w:tc>
        <w:tc>
          <w:tcPr>
            <w:tcW w:w="1588" w:type="dxa"/>
            <w:shd w:val="clear" w:color="auto" w:fill="auto"/>
          </w:tcPr>
          <w:p w:rsidR="00290A33" w:rsidRPr="0018008B" w:rsidRDefault="00290A33">
            <w:pPr>
              <w:ind w:right="-72"/>
              <w:jc w:val="right"/>
              <w:rPr>
                <w:rFonts w:ascii="Arial" w:eastAsia="Arial" w:hAnsi="Arial" w:cs="Arial"/>
                <w:b/>
                <w:sz w:val="12"/>
                <w:szCs w:val="12"/>
              </w:rPr>
            </w:pPr>
          </w:p>
        </w:tc>
        <w:tc>
          <w:tcPr>
            <w:tcW w:w="1418" w:type="dxa"/>
            <w:shd w:val="clear" w:color="auto" w:fill="auto"/>
          </w:tcPr>
          <w:p w:rsidR="00290A33" w:rsidRPr="0018008B" w:rsidRDefault="00290A33">
            <w:pPr>
              <w:ind w:right="-72"/>
              <w:jc w:val="right"/>
              <w:rPr>
                <w:rFonts w:ascii="Arial" w:eastAsia="Arial" w:hAnsi="Arial" w:cs="Arial"/>
                <w:b/>
                <w:sz w:val="12"/>
                <w:szCs w:val="12"/>
              </w:rPr>
            </w:pPr>
          </w:p>
        </w:tc>
        <w:tc>
          <w:tcPr>
            <w:tcW w:w="1284" w:type="dxa"/>
            <w:shd w:val="clear" w:color="auto" w:fill="auto"/>
          </w:tcPr>
          <w:p w:rsidR="00290A33" w:rsidRPr="0018008B" w:rsidRDefault="00290A33">
            <w:pPr>
              <w:ind w:right="-72"/>
              <w:jc w:val="right"/>
              <w:rPr>
                <w:rFonts w:ascii="Arial" w:eastAsia="Arial" w:hAnsi="Arial" w:cs="Arial"/>
                <w:b/>
                <w:sz w:val="12"/>
                <w:szCs w:val="12"/>
              </w:rPr>
            </w:pPr>
          </w:p>
        </w:tc>
      </w:tr>
      <w:tr w:rsidR="00290A33" w:rsidRPr="0018008B" w:rsidTr="006F5BF8">
        <w:trPr>
          <w:trHeight w:val="26"/>
        </w:trPr>
        <w:tc>
          <w:tcPr>
            <w:tcW w:w="3096" w:type="dxa"/>
            <w:shd w:val="clear" w:color="auto" w:fill="auto"/>
          </w:tcPr>
          <w:p w:rsidR="00290A33" w:rsidRPr="0018008B" w:rsidRDefault="00A63BDC">
            <w:pPr>
              <w:ind w:left="321"/>
              <w:rPr>
                <w:rFonts w:ascii="Arial" w:eastAsia="Arial" w:hAnsi="Arial" w:cs="Arial"/>
                <w:b/>
                <w:sz w:val="16"/>
                <w:szCs w:val="16"/>
              </w:rPr>
            </w:pPr>
            <w:r w:rsidRPr="0018008B">
              <w:rPr>
                <w:rFonts w:ascii="Arial" w:eastAsia="Arial" w:hAnsi="Arial" w:cs="Arial"/>
                <w:b/>
                <w:sz w:val="16"/>
                <w:szCs w:val="16"/>
              </w:rPr>
              <w:t>Equity</w:t>
            </w:r>
          </w:p>
        </w:tc>
        <w:tc>
          <w:tcPr>
            <w:tcW w:w="675" w:type="dxa"/>
            <w:shd w:val="clear" w:color="auto" w:fill="auto"/>
          </w:tcPr>
          <w:p w:rsidR="00290A33" w:rsidRPr="0018008B" w:rsidRDefault="00290A33">
            <w:pPr>
              <w:ind w:right="-72"/>
              <w:jc w:val="center"/>
              <w:rPr>
                <w:rFonts w:ascii="Arial" w:eastAsia="Arial" w:hAnsi="Arial" w:cs="Arial"/>
                <w:b/>
                <w:sz w:val="16"/>
                <w:szCs w:val="16"/>
              </w:rPr>
            </w:pPr>
          </w:p>
        </w:tc>
        <w:tc>
          <w:tcPr>
            <w:tcW w:w="1281" w:type="dxa"/>
            <w:shd w:val="clear" w:color="auto" w:fill="auto"/>
          </w:tcPr>
          <w:p w:rsidR="00290A33" w:rsidRPr="0018008B" w:rsidRDefault="00290A33">
            <w:pPr>
              <w:ind w:right="-72"/>
              <w:jc w:val="right"/>
              <w:rPr>
                <w:rFonts w:ascii="Arial" w:eastAsia="Arial" w:hAnsi="Arial" w:cs="Arial"/>
                <w:b/>
                <w:sz w:val="16"/>
                <w:szCs w:val="16"/>
              </w:rPr>
            </w:pPr>
          </w:p>
        </w:tc>
        <w:tc>
          <w:tcPr>
            <w:tcW w:w="1588" w:type="dxa"/>
            <w:shd w:val="clear" w:color="auto" w:fill="auto"/>
          </w:tcPr>
          <w:p w:rsidR="00290A33" w:rsidRPr="0018008B" w:rsidRDefault="00290A33">
            <w:pPr>
              <w:ind w:right="-72"/>
              <w:jc w:val="right"/>
              <w:rPr>
                <w:rFonts w:ascii="Arial" w:eastAsia="Arial" w:hAnsi="Arial" w:cs="Arial"/>
                <w:b/>
                <w:sz w:val="16"/>
                <w:szCs w:val="16"/>
              </w:rPr>
            </w:pPr>
          </w:p>
        </w:tc>
        <w:tc>
          <w:tcPr>
            <w:tcW w:w="1418" w:type="dxa"/>
            <w:shd w:val="clear" w:color="auto" w:fill="auto"/>
          </w:tcPr>
          <w:p w:rsidR="00290A33" w:rsidRPr="0018008B" w:rsidRDefault="00290A33">
            <w:pPr>
              <w:ind w:right="-72"/>
              <w:jc w:val="right"/>
              <w:rPr>
                <w:rFonts w:ascii="Arial" w:eastAsia="Arial" w:hAnsi="Arial" w:cs="Arial"/>
                <w:b/>
                <w:sz w:val="16"/>
                <w:szCs w:val="16"/>
              </w:rPr>
            </w:pPr>
          </w:p>
        </w:tc>
        <w:tc>
          <w:tcPr>
            <w:tcW w:w="1284" w:type="dxa"/>
            <w:shd w:val="clear" w:color="auto" w:fill="auto"/>
          </w:tcPr>
          <w:p w:rsidR="00290A33" w:rsidRPr="0018008B" w:rsidRDefault="00290A33">
            <w:pPr>
              <w:ind w:right="-72"/>
              <w:jc w:val="right"/>
              <w:rPr>
                <w:rFonts w:ascii="Arial" w:eastAsia="Arial" w:hAnsi="Arial" w:cs="Arial"/>
                <w:b/>
                <w:sz w:val="16"/>
                <w:szCs w:val="16"/>
              </w:rPr>
            </w:pPr>
          </w:p>
        </w:tc>
      </w:tr>
      <w:tr w:rsidR="00290A33" w:rsidRPr="0018008B" w:rsidTr="006F5BF8">
        <w:trPr>
          <w:trHeight w:val="26"/>
        </w:trPr>
        <w:tc>
          <w:tcPr>
            <w:tcW w:w="3096" w:type="dxa"/>
            <w:shd w:val="clear" w:color="auto" w:fill="auto"/>
          </w:tcPr>
          <w:p w:rsidR="00290A33" w:rsidRPr="0018008B" w:rsidRDefault="002D661D">
            <w:pPr>
              <w:ind w:left="321"/>
              <w:rPr>
                <w:rFonts w:ascii="Arial" w:eastAsia="Arial" w:hAnsi="Arial" w:cs="Arial"/>
                <w:sz w:val="16"/>
                <w:szCs w:val="16"/>
              </w:rPr>
            </w:pPr>
            <w:r w:rsidRPr="002D661D">
              <w:rPr>
                <w:rFonts w:ascii="Arial" w:eastAsia="Arial" w:hAnsi="Arial" w:cs="Arial"/>
                <w:sz w:val="16"/>
                <w:szCs w:val="16"/>
              </w:rPr>
              <w:t>Unappropriated retained earnings</w:t>
            </w:r>
          </w:p>
        </w:tc>
        <w:tc>
          <w:tcPr>
            <w:tcW w:w="675" w:type="dxa"/>
            <w:shd w:val="clear" w:color="auto" w:fill="auto"/>
          </w:tcPr>
          <w:p w:rsidR="00290A33" w:rsidRPr="0018008B" w:rsidRDefault="00191A8F">
            <w:pPr>
              <w:ind w:right="-72"/>
              <w:jc w:val="center"/>
              <w:rPr>
                <w:rFonts w:ascii="Arial" w:eastAsia="Arial" w:hAnsi="Arial" w:cs="Arial"/>
                <w:sz w:val="16"/>
                <w:szCs w:val="16"/>
              </w:rPr>
            </w:pPr>
            <w:r>
              <w:rPr>
                <w:rFonts w:ascii="Arial" w:eastAsia="Arial" w:hAnsi="Arial" w:cs="Arial"/>
                <w:sz w:val="16"/>
                <w:szCs w:val="16"/>
              </w:rPr>
              <w:t>B</w:t>
            </w:r>
            <w:proofErr w:type="gramStart"/>
            <w:r w:rsidR="00A155B7" w:rsidRPr="0018008B">
              <w:rPr>
                <w:rFonts w:ascii="Arial" w:eastAsia="Arial" w:hAnsi="Arial" w:cs="Arial"/>
                <w:sz w:val="16"/>
                <w:szCs w:val="16"/>
              </w:rPr>
              <w:t>),</w:t>
            </w:r>
            <w:r>
              <w:rPr>
                <w:rFonts w:ascii="Arial" w:eastAsia="Arial" w:hAnsi="Arial" w:cs="Arial"/>
                <w:sz w:val="16"/>
                <w:szCs w:val="16"/>
              </w:rPr>
              <w:t>C</w:t>
            </w:r>
            <w:proofErr w:type="gramEnd"/>
            <w:r w:rsidR="00A155B7" w:rsidRPr="0018008B">
              <w:rPr>
                <w:rFonts w:ascii="Arial" w:eastAsia="Arial" w:hAnsi="Arial" w:cs="Arial"/>
                <w:sz w:val="16"/>
                <w:szCs w:val="16"/>
              </w:rPr>
              <w:t>)</w:t>
            </w:r>
          </w:p>
        </w:tc>
        <w:tc>
          <w:tcPr>
            <w:tcW w:w="1281"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23,045,097</w:t>
            </w:r>
          </w:p>
        </w:tc>
        <w:tc>
          <w:tcPr>
            <w:tcW w:w="158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140,019</w:t>
            </w:r>
          </w:p>
        </w:tc>
        <w:tc>
          <w:tcPr>
            <w:tcW w:w="1418"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w:t>
            </w:r>
          </w:p>
        </w:tc>
        <w:tc>
          <w:tcPr>
            <w:tcW w:w="1284" w:type="dxa"/>
            <w:shd w:val="clear" w:color="auto" w:fill="auto"/>
          </w:tcPr>
          <w:p w:rsidR="00290A33" w:rsidRPr="0018008B" w:rsidRDefault="00A63BDC">
            <w:pPr>
              <w:ind w:right="-72"/>
              <w:jc w:val="right"/>
              <w:rPr>
                <w:rFonts w:ascii="Arial" w:eastAsia="Arial" w:hAnsi="Arial" w:cs="Arial"/>
                <w:sz w:val="16"/>
                <w:szCs w:val="16"/>
              </w:rPr>
            </w:pPr>
            <w:r w:rsidRPr="0018008B">
              <w:rPr>
                <w:rFonts w:ascii="Arial" w:eastAsia="Arial" w:hAnsi="Arial" w:cs="Arial"/>
                <w:sz w:val="16"/>
                <w:szCs w:val="16"/>
              </w:rPr>
              <w:t>23,185,116</w:t>
            </w:r>
          </w:p>
        </w:tc>
      </w:tr>
    </w:tbl>
    <w:p w:rsidR="00290A33" w:rsidRPr="0018008B" w:rsidRDefault="00290A33">
      <w:pPr>
        <w:tabs>
          <w:tab w:val="left" w:pos="8080"/>
        </w:tabs>
        <w:ind w:left="540"/>
        <w:rPr>
          <w:rFonts w:ascii="Arial" w:eastAsia="Arial" w:hAnsi="Arial" w:cs="Arial"/>
          <w:b/>
          <w:sz w:val="16"/>
          <w:szCs w:val="16"/>
        </w:rPr>
      </w:pPr>
    </w:p>
    <w:p w:rsidR="00290A33" w:rsidRDefault="00A63BDC">
      <w:pPr>
        <w:shd w:val="clear" w:color="auto" w:fill="FFFFFF"/>
        <w:ind w:left="540"/>
        <w:rPr>
          <w:rFonts w:ascii="Arial" w:eastAsia="Arial" w:hAnsi="Arial" w:cs="Arial"/>
          <w:sz w:val="18"/>
          <w:szCs w:val="18"/>
        </w:rPr>
      </w:pPr>
      <w:r w:rsidRPr="0018008B">
        <w:rPr>
          <w:rFonts w:ascii="Arial" w:eastAsia="Arial" w:hAnsi="Arial" w:cs="Arial"/>
          <w:sz w:val="18"/>
          <w:szCs w:val="18"/>
          <w:u w:val="single"/>
        </w:rPr>
        <w:t>Note</w:t>
      </w:r>
      <w:r w:rsidRPr="0018008B">
        <w:rPr>
          <w:rFonts w:ascii="Arial" w:eastAsia="Arial" w:hAnsi="Arial" w:cs="Arial"/>
          <w:sz w:val="18"/>
          <w:szCs w:val="18"/>
        </w:rPr>
        <w:t xml:space="preserve">: </w:t>
      </w:r>
    </w:p>
    <w:p w:rsidR="00191A8F" w:rsidRPr="00E91C43" w:rsidRDefault="00191A8F">
      <w:pPr>
        <w:shd w:val="clear" w:color="auto" w:fill="FFFFFF"/>
        <w:ind w:left="540"/>
        <w:rPr>
          <w:rFonts w:ascii="Arial" w:eastAsia="Arial" w:hAnsi="Arial" w:cs="Arial"/>
          <w:sz w:val="18"/>
          <w:szCs w:val="18"/>
        </w:rPr>
      </w:pPr>
      <w:r w:rsidRPr="00E91C43">
        <w:rPr>
          <w:rFonts w:ascii="Arial" w:eastAsia="Arial" w:hAnsi="Arial" w:cs="Arial"/>
          <w:sz w:val="18"/>
          <w:szCs w:val="18"/>
        </w:rPr>
        <w:t xml:space="preserve">A)    </w:t>
      </w:r>
      <w:r w:rsidR="006D317F">
        <w:rPr>
          <w:rFonts w:ascii="Arial" w:eastAsia="Arial" w:hAnsi="Arial" w:cs="Arial"/>
          <w:sz w:val="18"/>
          <w:szCs w:val="18"/>
        </w:rPr>
        <w:t xml:space="preserve">Impact from </w:t>
      </w:r>
      <w:proofErr w:type="spellStart"/>
      <w:r w:rsidR="006D317F">
        <w:rPr>
          <w:rFonts w:ascii="Arial" w:eastAsia="Arial" w:hAnsi="Arial" w:cs="Arial"/>
          <w:sz w:val="18"/>
          <w:szCs w:val="18"/>
        </w:rPr>
        <w:t>cahnges</w:t>
      </w:r>
      <w:proofErr w:type="spellEnd"/>
      <w:r w:rsidR="006D317F">
        <w:rPr>
          <w:rFonts w:ascii="Arial" w:eastAsia="Arial" w:hAnsi="Arial" w:cs="Arial"/>
          <w:sz w:val="18"/>
          <w:szCs w:val="18"/>
        </w:rPr>
        <w:t xml:space="preserve"> in </w:t>
      </w:r>
      <w:proofErr w:type="spellStart"/>
      <w:r w:rsidR="00E91C43" w:rsidRPr="00E91C43">
        <w:rPr>
          <w:rFonts w:ascii="Arial" w:eastAsia="Arial" w:hAnsi="Arial" w:cs="Arial"/>
          <w:sz w:val="18"/>
          <w:szCs w:val="18"/>
        </w:rPr>
        <w:t>calssifica</w:t>
      </w:r>
      <w:r w:rsidR="00E91C43">
        <w:rPr>
          <w:rFonts w:ascii="Arial" w:eastAsia="Arial" w:hAnsi="Arial" w:cs="Arial"/>
          <w:sz w:val="18"/>
          <w:szCs w:val="18"/>
        </w:rPr>
        <w:t>tion</w:t>
      </w:r>
      <w:proofErr w:type="spellEnd"/>
      <w:r w:rsidR="00E91C43">
        <w:rPr>
          <w:rFonts w:ascii="Arial" w:eastAsia="Arial" w:hAnsi="Arial" w:cs="Arial"/>
          <w:sz w:val="18"/>
          <w:szCs w:val="18"/>
        </w:rPr>
        <w:t xml:space="preserve"> of financial assets</w:t>
      </w:r>
    </w:p>
    <w:p w:rsidR="00290A33" w:rsidRPr="0018008B" w:rsidRDefault="00191A8F" w:rsidP="002043E6">
      <w:pPr>
        <w:shd w:val="clear" w:color="auto" w:fill="FFFFFF"/>
        <w:tabs>
          <w:tab w:val="left" w:pos="6521"/>
        </w:tabs>
        <w:ind w:left="900" w:hanging="360"/>
        <w:rPr>
          <w:rFonts w:ascii="Arial" w:eastAsia="Arial" w:hAnsi="Arial" w:cs="Arial"/>
          <w:sz w:val="18"/>
          <w:szCs w:val="18"/>
        </w:rPr>
      </w:pPr>
      <w:r>
        <w:rPr>
          <w:rFonts w:ascii="Arial" w:eastAsia="Arial" w:hAnsi="Arial" w:cs="Arial"/>
          <w:sz w:val="18"/>
          <w:szCs w:val="18"/>
        </w:rPr>
        <w:t>B</w:t>
      </w:r>
      <w:r w:rsidR="00A63BDC" w:rsidRPr="0018008B">
        <w:rPr>
          <w:rFonts w:ascii="Arial" w:eastAsia="Arial" w:hAnsi="Arial" w:cs="Arial"/>
          <w:sz w:val="18"/>
          <w:szCs w:val="18"/>
        </w:rPr>
        <w:t>)</w:t>
      </w:r>
      <w:r w:rsidR="00A63BDC" w:rsidRPr="0018008B">
        <w:rPr>
          <w:rFonts w:ascii="Arial" w:eastAsia="Arial" w:hAnsi="Arial" w:cs="Arial"/>
          <w:sz w:val="18"/>
          <w:szCs w:val="18"/>
        </w:rPr>
        <w:tab/>
        <w:t xml:space="preserve">Adjustments on impairment of financial assets (Note </w:t>
      </w:r>
      <w:r w:rsidR="00616D46">
        <w:rPr>
          <w:rFonts w:ascii="Arial" w:eastAsia="Arial" w:hAnsi="Arial" w:cs="Arial"/>
          <w:sz w:val="18"/>
          <w:szCs w:val="18"/>
        </w:rPr>
        <w:t>7</w:t>
      </w:r>
      <w:r w:rsidR="00A63BDC" w:rsidRPr="0018008B">
        <w:rPr>
          <w:rFonts w:ascii="Arial" w:eastAsia="Arial" w:hAnsi="Arial" w:cs="Arial"/>
          <w:sz w:val="18"/>
          <w:szCs w:val="18"/>
        </w:rPr>
        <w:t>.1</w:t>
      </w:r>
      <w:r w:rsidR="00616D46">
        <w:rPr>
          <w:rFonts w:ascii="Arial" w:eastAsia="Arial" w:hAnsi="Arial" w:cs="Arial"/>
          <w:sz w:val="18"/>
          <w:szCs w:val="18"/>
        </w:rPr>
        <w:t>.2B</w:t>
      </w:r>
      <w:r w:rsidR="00A63BDC" w:rsidRPr="0018008B">
        <w:rPr>
          <w:rFonts w:ascii="Arial" w:eastAsia="Arial" w:hAnsi="Arial" w:cs="Arial"/>
          <w:sz w:val="18"/>
          <w:szCs w:val="18"/>
        </w:rPr>
        <w:t>)</w:t>
      </w:r>
    </w:p>
    <w:p w:rsidR="00290A33" w:rsidRPr="0018008B" w:rsidRDefault="00191A8F">
      <w:pPr>
        <w:shd w:val="clear" w:color="auto" w:fill="FFFFFF"/>
        <w:ind w:left="900" w:hanging="360"/>
        <w:rPr>
          <w:rFonts w:ascii="Arial" w:eastAsia="Arial" w:hAnsi="Arial" w:cs="Arial"/>
          <w:sz w:val="18"/>
          <w:szCs w:val="18"/>
        </w:rPr>
      </w:pPr>
      <w:r>
        <w:rPr>
          <w:rFonts w:ascii="Arial" w:eastAsia="Arial" w:hAnsi="Arial" w:cs="Arial"/>
          <w:sz w:val="18"/>
          <w:szCs w:val="18"/>
        </w:rPr>
        <w:t>C</w:t>
      </w:r>
      <w:r w:rsidR="00A63BDC" w:rsidRPr="0018008B">
        <w:rPr>
          <w:rFonts w:ascii="Arial" w:eastAsia="Arial" w:hAnsi="Arial" w:cs="Arial"/>
          <w:sz w:val="18"/>
          <w:szCs w:val="18"/>
        </w:rPr>
        <w:t>)</w:t>
      </w:r>
      <w:r w:rsidR="00A63BDC" w:rsidRPr="0018008B">
        <w:rPr>
          <w:rFonts w:ascii="Arial" w:eastAsia="Arial" w:hAnsi="Arial" w:cs="Arial"/>
          <w:sz w:val="18"/>
          <w:szCs w:val="18"/>
        </w:rPr>
        <w:tab/>
        <w:t>Recognition of right of use assets and lease liabilities under TFRS 16 (Note 5.2)</w:t>
      </w:r>
    </w:p>
    <w:p w:rsidR="00290A33" w:rsidRPr="0018008B" w:rsidRDefault="00290A33">
      <w:pPr>
        <w:shd w:val="clear" w:color="auto" w:fill="FFFFFF"/>
        <w:ind w:left="900" w:hanging="360"/>
        <w:rPr>
          <w:rFonts w:ascii="Arial" w:eastAsia="Arial" w:hAnsi="Arial" w:cs="Arial"/>
          <w:sz w:val="18"/>
          <w:szCs w:val="18"/>
        </w:rPr>
      </w:pPr>
    </w:p>
    <w:p w:rsidR="0054387F" w:rsidRDefault="0054387F" w:rsidP="00F31F6B">
      <w:pPr>
        <w:pBdr>
          <w:top w:val="nil"/>
          <w:left w:val="nil"/>
          <w:bottom w:val="nil"/>
          <w:right w:val="nil"/>
          <w:between w:val="nil"/>
        </w:pBdr>
        <w:ind w:left="1080" w:hanging="540"/>
        <w:rPr>
          <w:rFonts w:ascii="Arial" w:eastAsia="Arial" w:hAnsi="Arial" w:cs="Arial"/>
          <w:b/>
          <w:color w:val="000000"/>
          <w:sz w:val="18"/>
          <w:szCs w:val="18"/>
        </w:rPr>
      </w:pPr>
    </w:p>
    <w:p w:rsidR="00F31F6B" w:rsidRPr="0018008B" w:rsidRDefault="00F31F6B" w:rsidP="00F31F6B">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 xml:space="preserve">5.1 </w:t>
      </w:r>
      <w:r w:rsidRPr="0018008B">
        <w:rPr>
          <w:rFonts w:ascii="Arial" w:eastAsia="Arial" w:hAnsi="Arial" w:cs="Arial"/>
          <w:b/>
          <w:color w:val="000000"/>
          <w:sz w:val="18"/>
          <w:szCs w:val="18"/>
        </w:rPr>
        <w:tab/>
        <w:t>Financial instruments</w:t>
      </w:r>
      <w:r w:rsidRPr="0018008B">
        <w:rPr>
          <w:rFonts w:ascii="Arial" w:eastAsia="Arial" w:hAnsi="Arial" w:cs="Arial"/>
          <w:color w:val="000000"/>
          <w:sz w:val="18"/>
          <w:szCs w:val="18"/>
        </w:rPr>
        <w:t xml:space="preserve"> </w:t>
      </w:r>
    </w:p>
    <w:p w:rsidR="00F31F6B" w:rsidRPr="0018008B" w:rsidRDefault="00F31F6B" w:rsidP="00F31F6B">
      <w:pPr>
        <w:ind w:left="1080"/>
        <w:rPr>
          <w:rFonts w:ascii="Arial" w:eastAsia="Arial" w:hAnsi="Arial" w:cs="Arial"/>
          <w:i/>
          <w:sz w:val="18"/>
          <w:szCs w:val="18"/>
          <w:highlight w:val="lightGray"/>
          <w:u w:val="single"/>
        </w:rPr>
      </w:pPr>
    </w:p>
    <w:p w:rsidR="00F31F6B" w:rsidRPr="0018008B" w:rsidRDefault="00F31F6B" w:rsidP="00F31F6B">
      <w:pPr>
        <w:ind w:left="1080"/>
        <w:rPr>
          <w:rFonts w:ascii="Arial" w:eastAsia="Arial" w:hAnsi="Arial" w:cs="Arial"/>
          <w:sz w:val="18"/>
          <w:szCs w:val="18"/>
        </w:rPr>
      </w:pPr>
      <w:r w:rsidRPr="0018008B">
        <w:rPr>
          <w:rFonts w:ascii="Arial" w:eastAsia="Arial" w:hAnsi="Arial" w:cs="Arial"/>
          <w:sz w:val="18"/>
          <w:szCs w:val="18"/>
        </w:rPr>
        <w:t>On 1 January 2020 (the date of initial application</w:t>
      </w:r>
      <w:r w:rsidR="002D661D">
        <w:rPr>
          <w:rFonts w:ascii="Arial" w:eastAsia="Arial" w:hAnsi="Arial" w:cs="Arial"/>
          <w:sz w:val="18"/>
          <w:szCs w:val="18"/>
        </w:rPr>
        <w:t xml:space="preserve"> of TFRS9</w:t>
      </w:r>
      <w:r w:rsidRPr="0018008B">
        <w:rPr>
          <w:rFonts w:ascii="Arial" w:eastAsia="Arial" w:hAnsi="Arial" w:cs="Arial"/>
          <w:sz w:val="18"/>
          <w:szCs w:val="18"/>
        </w:rPr>
        <w:t>)</w:t>
      </w:r>
      <w:r w:rsidR="00BA671B">
        <w:rPr>
          <w:rFonts w:ascii="Arial" w:eastAsia="Arial" w:hAnsi="Arial" w:cs="Arial"/>
          <w:sz w:val="18"/>
          <w:szCs w:val="18"/>
        </w:rPr>
        <w:t>, the classification under TFRS 9 does not affect the classification significantly</w:t>
      </w:r>
      <w:r w:rsidRPr="0018008B">
        <w:rPr>
          <w:rFonts w:ascii="Arial" w:eastAsia="Arial" w:hAnsi="Arial" w:cs="Arial"/>
          <w:sz w:val="18"/>
          <w:szCs w:val="18"/>
        </w:rPr>
        <w:t xml:space="preserve">, the management has assessed which </w:t>
      </w:r>
      <w:r w:rsidRPr="00F73F65">
        <w:rPr>
          <w:rFonts w:ascii="Arial" w:eastAsia="Arial" w:hAnsi="Arial" w:cs="Arial"/>
          <w:spacing w:val="-4"/>
          <w:sz w:val="18"/>
          <w:szCs w:val="18"/>
        </w:rPr>
        <w:t>business models apply to the financial assets and financial liabilities, and has classified its financial instruments</w:t>
      </w:r>
      <w:r w:rsidRPr="0018008B">
        <w:rPr>
          <w:rFonts w:ascii="Arial" w:eastAsia="Arial" w:hAnsi="Arial" w:cs="Arial"/>
          <w:sz w:val="18"/>
          <w:szCs w:val="18"/>
        </w:rPr>
        <w:t xml:space="preserve"> into the appropriate TFRS 9 categories below.</w:t>
      </w:r>
    </w:p>
    <w:p w:rsidR="00F31F6B" w:rsidRPr="0018008B" w:rsidRDefault="00F31F6B" w:rsidP="00F31F6B">
      <w:pPr>
        <w:ind w:left="1080"/>
        <w:rPr>
          <w:rFonts w:ascii="Arial" w:eastAsia="Arial" w:hAnsi="Arial" w:cs="Arial"/>
          <w:sz w:val="18"/>
          <w:szCs w:val="18"/>
        </w:rPr>
      </w:pPr>
    </w:p>
    <w:tbl>
      <w:tblPr>
        <w:tblStyle w:val="a8"/>
        <w:tblW w:w="9540" w:type="dxa"/>
        <w:tblInd w:w="-90" w:type="dxa"/>
        <w:tblLayout w:type="fixed"/>
        <w:tblLook w:val="0400" w:firstRow="0" w:lastRow="0" w:firstColumn="0" w:lastColumn="0" w:noHBand="0" w:noVBand="1"/>
      </w:tblPr>
      <w:tblGrid>
        <w:gridCol w:w="7020"/>
        <w:gridCol w:w="2520"/>
      </w:tblGrid>
      <w:tr w:rsidR="00531501" w:rsidRPr="0018008B" w:rsidTr="00B34B2F">
        <w:trPr>
          <w:trHeight w:val="20"/>
        </w:trPr>
        <w:tc>
          <w:tcPr>
            <w:tcW w:w="7020" w:type="dxa"/>
            <w:vAlign w:val="bottom"/>
          </w:tcPr>
          <w:p w:rsidR="00531501" w:rsidRPr="0018008B" w:rsidRDefault="00531501" w:rsidP="00F31F6B">
            <w:pPr>
              <w:ind w:left="1057"/>
              <w:rPr>
                <w:rFonts w:ascii="Arial" w:eastAsia="Arial" w:hAnsi="Arial" w:cs="Arial"/>
                <w:b/>
                <w:sz w:val="18"/>
                <w:szCs w:val="18"/>
              </w:rPr>
            </w:pPr>
          </w:p>
        </w:tc>
        <w:tc>
          <w:tcPr>
            <w:tcW w:w="2520" w:type="dxa"/>
            <w:vAlign w:val="bottom"/>
          </w:tcPr>
          <w:p w:rsidR="00531501" w:rsidRPr="0018008B" w:rsidRDefault="00531501" w:rsidP="00025C76">
            <w:pPr>
              <w:pBdr>
                <w:bottom w:val="single" w:sz="4" w:space="1" w:color="000000"/>
              </w:pBdr>
              <w:ind w:right="-72"/>
              <w:jc w:val="right"/>
              <w:rPr>
                <w:rFonts w:ascii="Arial" w:eastAsia="Arial" w:hAnsi="Arial" w:cs="Arial"/>
                <w:b/>
                <w:sz w:val="18"/>
                <w:szCs w:val="18"/>
              </w:rPr>
            </w:pPr>
            <w:r w:rsidRPr="00531501">
              <w:rPr>
                <w:rFonts w:ascii="Arial" w:eastAsia="Arial" w:hAnsi="Arial" w:cs="Arial"/>
                <w:b/>
                <w:sz w:val="18"/>
                <w:szCs w:val="18"/>
              </w:rPr>
              <w:t>Consolidated financial statements</w:t>
            </w:r>
          </w:p>
        </w:tc>
      </w:tr>
      <w:tr w:rsidR="00025C76" w:rsidRPr="0018008B" w:rsidTr="00B34B2F">
        <w:trPr>
          <w:trHeight w:val="20"/>
        </w:trPr>
        <w:tc>
          <w:tcPr>
            <w:tcW w:w="7020" w:type="dxa"/>
            <w:vAlign w:val="bottom"/>
          </w:tcPr>
          <w:p w:rsidR="00025C76" w:rsidRPr="0018008B" w:rsidRDefault="00025C76" w:rsidP="00F31F6B">
            <w:pPr>
              <w:ind w:left="1057"/>
              <w:rPr>
                <w:rFonts w:ascii="Arial" w:eastAsia="Arial" w:hAnsi="Arial" w:cs="Arial"/>
                <w:b/>
                <w:sz w:val="18"/>
                <w:szCs w:val="18"/>
              </w:rPr>
            </w:pPr>
          </w:p>
        </w:tc>
        <w:tc>
          <w:tcPr>
            <w:tcW w:w="2520" w:type="dxa"/>
            <w:vAlign w:val="bottom"/>
          </w:tcPr>
          <w:p w:rsidR="00025C76" w:rsidRPr="0018008B" w:rsidRDefault="00025C76" w:rsidP="00F31F6B">
            <w:pPr>
              <w:ind w:right="-72"/>
              <w:jc w:val="right"/>
              <w:rPr>
                <w:rFonts w:ascii="Arial" w:eastAsia="Arial" w:hAnsi="Arial" w:cs="Arial"/>
                <w:b/>
                <w:sz w:val="18"/>
                <w:szCs w:val="18"/>
              </w:rPr>
            </w:pPr>
            <w:r w:rsidRPr="0018008B">
              <w:rPr>
                <w:rFonts w:ascii="Arial" w:eastAsia="Arial" w:hAnsi="Arial" w:cs="Arial"/>
                <w:b/>
                <w:sz w:val="18"/>
                <w:szCs w:val="18"/>
              </w:rPr>
              <w:t>Amortised cost</w:t>
            </w:r>
          </w:p>
        </w:tc>
      </w:tr>
      <w:tr w:rsidR="00025C76" w:rsidRPr="0018008B" w:rsidTr="00B34B2F">
        <w:trPr>
          <w:trHeight w:val="20"/>
        </w:trPr>
        <w:tc>
          <w:tcPr>
            <w:tcW w:w="7020" w:type="dxa"/>
            <w:vAlign w:val="bottom"/>
          </w:tcPr>
          <w:p w:rsidR="00025C76" w:rsidRPr="0018008B" w:rsidRDefault="00025C76" w:rsidP="00F31F6B">
            <w:pPr>
              <w:ind w:left="1057"/>
              <w:rPr>
                <w:rFonts w:ascii="Arial" w:eastAsia="Arial" w:hAnsi="Arial" w:cs="Arial"/>
                <w:sz w:val="18"/>
                <w:szCs w:val="18"/>
              </w:rPr>
            </w:pPr>
            <w:r w:rsidRPr="0018008B">
              <w:rPr>
                <w:rFonts w:ascii="Arial" w:eastAsia="Arial" w:hAnsi="Arial" w:cs="Arial"/>
                <w:b/>
                <w:sz w:val="18"/>
                <w:szCs w:val="18"/>
              </w:rPr>
              <w:t xml:space="preserve">  </w:t>
            </w:r>
          </w:p>
        </w:tc>
        <w:tc>
          <w:tcPr>
            <w:tcW w:w="2520" w:type="dxa"/>
            <w:vAlign w:val="bottom"/>
          </w:tcPr>
          <w:p w:rsidR="00025C76" w:rsidRPr="0018008B" w:rsidRDefault="00025C76" w:rsidP="00F31F6B">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r>
      <w:tr w:rsidR="00025C76" w:rsidRPr="0018008B" w:rsidTr="00B34B2F">
        <w:trPr>
          <w:trHeight w:val="20"/>
        </w:trPr>
        <w:tc>
          <w:tcPr>
            <w:tcW w:w="7020" w:type="dxa"/>
            <w:vAlign w:val="bottom"/>
          </w:tcPr>
          <w:p w:rsidR="00025C76" w:rsidRPr="0018008B" w:rsidRDefault="00025C76" w:rsidP="00F31F6B">
            <w:pPr>
              <w:ind w:left="1057"/>
              <w:rPr>
                <w:rFonts w:ascii="Arial" w:eastAsia="Arial" w:hAnsi="Arial" w:cs="Arial"/>
                <w:b/>
                <w:sz w:val="18"/>
                <w:szCs w:val="18"/>
              </w:rPr>
            </w:pPr>
            <w:r>
              <w:rPr>
                <w:rFonts w:ascii="Arial" w:eastAsia="Arial" w:hAnsi="Arial" w:cs="Arial"/>
                <w:b/>
                <w:sz w:val="18"/>
                <w:szCs w:val="18"/>
              </w:rPr>
              <w:t>Significant f</w:t>
            </w:r>
            <w:r w:rsidRPr="0018008B">
              <w:rPr>
                <w:rFonts w:ascii="Arial" w:eastAsia="Arial" w:hAnsi="Arial" w:cs="Arial"/>
                <w:b/>
                <w:sz w:val="18"/>
                <w:szCs w:val="18"/>
              </w:rPr>
              <w:t>inancial assets</w:t>
            </w:r>
          </w:p>
        </w:tc>
        <w:tc>
          <w:tcPr>
            <w:tcW w:w="2520" w:type="dxa"/>
            <w:shd w:val="clear" w:color="auto" w:fill="auto"/>
            <w:vAlign w:val="bottom"/>
          </w:tcPr>
          <w:p w:rsidR="00025C76" w:rsidRPr="0018008B" w:rsidRDefault="00025C76" w:rsidP="00F31F6B">
            <w:pPr>
              <w:ind w:right="-72"/>
              <w:jc w:val="right"/>
              <w:rPr>
                <w:rFonts w:ascii="Arial" w:eastAsia="Arial" w:hAnsi="Arial" w:cs="Arial"/>
                <w:sz w:val="18"/>
                <w:szCs w:val="18"/>
              </w:rPr>
            </w:pPr>
          </w:p>
        </w:tc>
      </w:tr>
      <w:tr w:rsidR="00025C76" w:rsidRPr="0018008B" w:rsidTr="00B34B2F">
        <w:trPr>
          <w:trHeight w:val="20"/>
        </w:trPr>
        <w:tc>
          <w:tcPr>
            <w:tcW w:w="7020" w:type="dxa"/>
            <w:vAlign w:val="bottom"/>
          </w:tcPr>
          <w:p w:rsidR="00025C76" w:rsidRPr="00D3033B" w:rsidRDefault="00025C76" w:rsidP="00F31F6B">
            <w:pPr>
              <w:ind w:left="1057"/>
              <w:rPr>
                <w:rFonts w:ascii="Arial" w:eastAsia="Arial" w:hAnsi="Arial" w:cs="Browallia New"/>
                <w:b/>
                <w:sz w:val="18"/>
                <w:szCs w:val="22"/>
              </w:rPr>
            </w:pPr>
            <w:r>
              <w:rPr>
                <w:rFonts w:ascii="Arial" w:eastAsia="Arial" w:hAnsi="Arial" w:cs="Browallia New"/>
                <w:b/>
                <w:sz w:val="18"/>
                <w:szCs w:val="22"/>
              </w:rPr>
              <w:t>Current portion</w:t>
            </w:r>
          </w:p>
        </w:tc>
        <w:tc>
          <w:tcPr>
            <w:tcW w:w="2520" w:type="dxa"/>
            <w:shd w:val="clear" w:color="auto" w:fill="auto"/>
            <w:vAlign w:val="bottom"/>
          </w:tcPr>
          <w:p w:rsidR="00025C76" w:rsidRPr="0018008B" w:rsidRDefault="00025C76" w:rsidP="00F31F6B">
            <w:pPr>
              <w:ind w:right="-72"/>
              <w:jc w:val="right"/>
              <w:rPr>
                <w:rFonts w:ascii="Arial" w:eastAsia="Arial" w:hAnsi="Arial" w:cs="Arial"/>
                <w:sz w:val="18"/>
                <w:szCs w:val="18"/>
              </w:rPr>
            </w:pPr>
          </w:p>
        </w:tc>
      </w:tr>
      <w:tr w:rsidR="00025C76" w:rsidRPr="0018008B" w:rsidTr="00B34B2F">
        <w:trPr>
          <w:trHeight w:val="20"/>
        </w:trPr>
        <w:tc>
          <w:tcPr>
            <w:tcW w:w="7020" w:type="dxa"/>
            <w:vAlign w:val="bottom"/>
          </w:tcPr>
          <w:p w:rsidR="00025C76" w:rsidRPr="0018008B" w:rsidRDefault="00025C76" w:rsidP="00ED08E3">
            <w:pPr>
              <w:ind w:left="1057"/>
              <w:rPr>
                <w:rFonts w:ascii="Arial" w:eastAsia="Arial" w:hAnsi="Arial" w:cs="Arial"/>
                <w:sz w:val="18"/>
                <w:szCs w:val="18"/>
              </w:rPr>
            </w:pPr>
            <w:r w:rsidRPr="0018008B">
              <w:rPr>
                <w:rFonts w:ascii="Arial" w:eastAsia="Arial" w:hAnsi="Arial" w:cs="Arial"/>
                <w:sz w:val="18"/>
                <w:szCs w:val="18"/>
              </w:rPr>
              <w:t>Cash and cash equivalents</w:t>
            </w:r>
          </w:p>
        </w:tc>
        <w:tc>
          <w:tcPr>
            <w:tcW w:w="2520" w:type="dxa"/>
            <w:shd w:val="clear" w:color="auto" w:fill="auto"/>
            <w:vAlign w:val="bottom"/>
          </w:tcPr>
          <w:p w:rsidR="00025C76" w:rsidRPr="0018008B" w:rsidRDefault="00025C76" w:rsidP="00ED08E3">
            <w:pPr>
              <w:ind w:right="-72"/>
              <w:jc w:val="right"/>
              <w:rPr>
                <w:rFonts w:ascii="Arial" w:eastAsia="Arial" w:hAnsi="Arial" w:cs="Arial"/>
                <w:sz w:val="18"/>
                <w:szCs w:val="18"/>
              </w:rPr>
            </w:pPr>
            <w:r w:rsidRPr="00D3033B">
              <w:rPr>
                <w:rFonts w:ascii="Arial" w:eastAsia="Arial" w:hAnsi="Arial" w:cs="Arial"/>
                <w:sz w:val="18"/>
                <w:szCs w:val="18"/>
              </w:rPr>
              <w:t>45,253,794</w:t>
            </w:r>
          </w:p>
        </w:tc>
      </w:tr>
      <w:tr w:rsidR="00025C76" w:rsidRPr="0018008B" w:rsidTr="00B34B2F">
        <w:trPr>
          <w:trHeight w:val="20"/>
        </w:trPr>
        <w:tc>
          <w:tcPr>
            <w:tcW w:w="7020" w:type="dxa"/>
            <w:vAlign w:val="bottom"/>
          </w:tcPr>
          <w:p w:rsidR="00025C76" w:rsidRPr="002A14D2" w:rsidRDefault="00025C76" w:rsidP="00ED08E3">
            <w:pPr>
              <w:ind w:left="1057"/>
              <w:rPr>
                <w:rFonts w:ascii="Arial" w:eastAsia="Arial" w:hAnsi="Arial" w:cs="Arial"/>
                <w:sz w:val="18"/>
                <w:szCs w:val="18"/>
              </w:rPr>
            </w:pPr>
            <w:r w:rsidRPr="002A14D2">
              <w:rPr>
                <w:rFonts w:ascii="Arial" w:eastAsia="Arial" w:hAnsi="Arial" w:cs="Arial"/>
                <w:sz w:val="18"/>
                <w:szCs w:val="18"/>
              </w:rPr>
              <w:t>Financial assets measured at amortised cost</w:t>
            </w:r>
          </w:p>
        </w:tc>
        <w:tc>
          <w:tcPr>
            <w:tcW w:w="2520" w:type="dxa"/>
            <w:shd w:val="clear" w:color="auto" w:fill="auto"/>
            <w:vAlign w:val="bottom"/>
          </w:tcPr>
          <w:p w:rsidR="00025C76" w:rsidRPr="002A14D2" w:rsidRDefault="00025C76" w:rsidP="00ED08E3">
            <w:pPr>
              <w:ind w:right="-72"/>
              <w:jc w:val="right"/>
              <w:rPr>
                <w:rFonts w:ascii="Arial" w:eastAsia="Arial" w:hAnsi="Arial" w:cs="Arial"/>
                <w:sz w:val="18"/>
                <w:szCs w:val="18"/>
              </w:rPr>
            </w:pPr>
            <w:r w:rsidRPr="00D3033B">
              <w:rPr>
                <w:rFonts w:ascii="Arial" w:eastAsia="Arial" w:hAnsi="Arial" w:cs="Arial"/>
                <w:sz w:val="18"/>
                <w:szCs w:val="18"/>
              </w:rPr>
              <w:t>2,135,850</w:t>
            </w:r>
          </w:p>
        </w:tc>
      </w:tr>
      <w:tr w:rsidR="00025C76" w:rsidRPr="0018008B" w:rsidTr="00B34B2F">
        <w:trPr>
          <w:trHeight w:val="20"/>
        </w:trPr>
        <w:tc>
          <w:tcPr>
            <w:tcW w:w="7020" w:type="dxa"/>
            <w:vAlign w:val="bottom"/>
          </w:tcPr>
          <w:p w:rsidR="00025C76" w:rsidRPr="002A14D2" w:rsidRDefault="00025C76" w:rsidP="00ED08E3">
            <w:pPr>
              <w:ind w:left="1057"/>
              <w:rPr>
                <w:rFonts w:ascii="Arial" w:eastAsia="Arial" w:hAnsi="Arial" w:cs="Arial"/>
                <w:sz w:val="18"/>
                <w:szCs w:val="18"/>
              </w:rPr>
            </w:pPr>
            <w:r w:rsidRPr="002A14D2">
              <w:rPr>
                <w:rFonts w:ascii="Arial" w:eastAsia="Arial" w:hAnsi="Arial" w:cs="Arial"/>
                <w:sz w:val="18"/>
                <w:szCs w:val="18"/>
              </w:rPr>
              <w:t>Trade receivables, net</w:t>
            </w:r>
          </w:p>
        </w:tc>
        <w:tc>
          <w:tcPr>
            <w:tcW w:w="2520" w:type="dxa"/>
            <w:shd w:val="clear" w:color="auto" w:fill="auto"/>
            <w:vAlign w:val="bottom"/>
          </w:tcPr>
          <w:p w:rsidR="00025C76" w:rsidRPr="002A14D2" w:rsidRDefault="00025C76" w:rsidP="00ED08E3">
            <w:pPr>
              <w:ind w:right="-72"/>
              <w:jc w:val="right"/>
              <w:rPr>
                <w:rFonts w:ascii="Arial" w:eastAsia="Arial" w:hAnsi="Arial" w:cs="Arial"/>
                <w:sz w:val="18"/>
                <w:szCs w:val="18"/>
              </w:rPr>
            </w:pPr>
            <w:r w:rsidRPr="00D3033B">
              <w:rPr>
                <w:rFonts w:ascii="Arial" w:eastAsia="Arial" w:hAnsi="Arial" w:cs="Arial"/>
                <w:sz w:val="18"/>
                <w:szCs w:val="18"/>
              </w:rPr>
              <w:t>111,251,271</w:t>
            </w:r>
          </w:p>
        </w:tc>
      </w:tr>
      <w:tr w:rsidR="00025C76" w:rsidRPr="0018008B" w:rsidTr="00B34B2F">
        <w:trPr>
          <w:trHeight w:val="20"/>
        </w:trPr>
        <w:tc>
          <w:tcPr>
            <w:tcW w:w="7020" w:type="dxa"/>
            <w:vAlign w:val="bottom"/>
          </w:tcPr>
          <w:p w:rsidR="00025C76" w:rsidRPr="0018008B" w:rsidRDefault="00025C76" w:rsidP="00ED08E3">
            <w:pPr>
              <w:ind w:left="1057"/>
              <w:rPr>
                <w:rFonts w:ascii="Arial" w:eastAsia="Arial" w:hAnsi="Arial" w:cs="Arial"/>
                <w:sz w:val="18"/>
                <w:szCs w:val="18"/>
              </w:rPr>
            </w:pPr>
          </w:p>
        </w:tc>
        <w:tc>
          <w:tcPr>
            <w:tcW w:w="2520" w:type="dxa"/>
            <w:shd w:val="clear" w:color="auto" w:fill="auto"/>
            <w:vAlign w:val="bottom"/>
          </w:tcPr>
          <w:p w:rsidR="00025C76" w:rsidRPr="0018008B" w:rsidRDefault="00025C76" w:rsidP="00ED08E3">
            <w:pPr>
              <w:ind w:right="-72"/>
              <w:jc w:val="right"/>
              <w:rPr>
                <w:rFonts w:ascii="Arial" w:eastAsia="Arial" w:hAnsi="Arial" w:cs="Arial"/>
                <w:sz w:val="18"/>
                <w:szCs w:val="18"/>
              </w:rPr>
            </w:pPr>
          </w:p>
        </w:tc>
      </w:tr>
      <w:tr w:rsidR="00025C76" w:rsidRPr="00F73F65" w:rsidTr="00B34B2F">
        <w:trPr>
          <w:trHeight w:val="20"/>
        </w:trPr>
        <w:tc>
          <w:tcPr>
            <w:tcW w:w="7020" w:type="dxa"/>
            <w:vAlign w:val="bottom"/>
          </w:tcPr>
          <w:p w:rsidR="00025C76" w:rsidRPr="00F73F65" w:rsidRDefault="00025C76" w:rsidP="00ED08E3">
            <w:pPr>
              <w:ind w:left="1057"/>
              <w:rPr>
                <w:rFonts w:ascii="Arial" w:eastAsia="Arial" w:hAnsi="Arial" w:cs="Arial"/>
                <w:b/>
                <w:bCs/>
                <w:sz w:val="12"/>
                <w:szCs w:val="12"/>
              </w:rPr>
            </w:pPr>
            <w:r w:rsidRPr="00D3033B">
              <w:rPr>
                <w:rFonts w:ascii="Arial" w:eastAsia="Arial" w:hAnsi="Arial" w:cs="Arial"/>
                <w:b/>
                <w:bCs/>
                <w:sz w:val="18"/>
                <w:szCs w:val="18"/>
              </w:rPr>
              <w:t>Non-current portion</w:t>
            </w:r>
          </w:p>
        </w:tc>
        <w:tc>
          <w:tcPr>
            <w:tcW w:w="2520" w:type="dxa"/>
            <w:shd w:val="clear" w:color="auto" w:fill="auto"/>
            <w:vAlign w:val="bottom"/>
          </w:tcPr>
          <w:p w:rsidR="00025C76" w:rsidRPr="00F73F65" w:rsidRDefault="00025C76" w:rsidP="00ED08E3">
            <w:pPr>
              <w:ind w:right="-72"/>
              <w:jc w:val="right"/>
              <w:rPr>
                <w:rFonts w:ascii="Arial" w:eastAsia="Arial" w:hAnsi="Arial" w:cs="Arial"/>
                <w:sz w:val="12"/>
                <w:szCs w:val="12"/>
              </w:rPr>
            </w:pPr>
          </w:p>
        </w:tc>
      </w:tr>
      <w:tr w:rsidR="00025C76" w:rsidRPr="0018008B" w:rsidTr="00B34B2F">
        <w:trPr>
          <w:trHeight w:val="20"/>
        </w:trPr>
        <w:tc>
          <w:tcPr>
            <w:tcW w:w="7020" w:type="dxa"/>
            <w:vAlign w:val="bottom"/>
          </w:tcPr>
          <w:p w:rsidR="00025C76" w:rsidRPr="00D3033B" w:rsidRDefault="00025C76" w:rsidP="00ED08E3">
            <w:pPr>
              <w:ind w:left="1057"/>
              <w:rPr>
                <w:rFonts w:ascii="Arial" w:eastAsia="Arial" w:hAnsi="Arial" w:cs="Arial"/>
                <w:b/>
                <w:bCs/>
                <w:sz w:val="18"/>
                <w:szCs w:val="18"/>
              </w:rPr>
            </w:pPr>
            <w:r w:rsidRPr="0018008B">
              <w:rPr>
                <w:rFonts w:ascii="Arial" w:eastAsia="Arial" w:hAnsi="Arial" w:cs="Arial"/>
                <w:sz w:val="18"/>
                <w:szCs w:val="18"/>
              </w:rPr>
              <w:t>Restricted deposits with financial institutions</w:t>
            </w:r>
          </w:p>
        </w:tc>
        <w:tc>
          <w:tcPr>
            <w:tcW w:w="2520" w:type="dxa"/>
            <w:shd w:val="clear" w:color="auto" w:fill="auto"/>
            <w:vAlign w:val="bottom"/>
          </w:tcPr>
          <w:p w:rsidR="00025C76" w:rsidRPr="00BA4B0A" w:rsidRDefault="00025C76" w:rsidP="00B34B2F">
            <w:pPr>
              <w:pBdr>
                <w:bottom w:val="single" w:sz="4" w:space="1" w:color="auto"/>
              </w:pBdr>
              <w:ind w:right="-72"/>
              <w:jc w:val="right"/>
              <w:rPr>
                <w:rFonts w:ascii="Arial" w:eastAsia="Arial" w:hAnsi="Arial" w:cs="Arial"/>
                <w:sz w:val="18"/>
                <w:szCs w:val="18"/>
              </w:rPr>
            </w:pPr>
            <w:r w:rsidRPr="00BA4B0A">
              <w:rPr>
                <w:rFonts w:ascii="Arial" w:eastAsia="Arial" w:hAnsi="Arial" w:cs="Arial"/>
                <w:sz w:val="18"/>
                <w:szCs w:val="18"/>
              </w:rPr>
              <w:t>109,969,200</w:t>
            </w:r>
          </w:p>
        </w:tc>
      </w:tr>
      <w:tr w:rsidR="00025C76" w:rsidRPr="0018008B" w:rsidTr="00B34B2F">
        <w:trPr>
          <w:trHeight w:val="20"/>
        </w:trPr>
        <w:tc>
          <w:tcPr>
            <w:tcW w:w="7020" w:type="dxa"/>
            <w:vAlign w:val="bottom"/>
          </w:tcPr>
          <w:p w:rsidR="00025C76" w:rsidRPr="0018008B" w:rsidRDefault="00025C76" w:rsidP="00F73F65">
            <w:pPr>
              <w:ind w:left="1057"/>
              <w:rPr>
                <w:rFonts w:ascii="Arial" w:eastAsia="Arial" w:hAnsi="Arial" w:cs="Arial"/>
                <w:sz w:val="18"/>
                <w:szCs w:val="18"/>
              </w:rPr>
            </w:pPr>
          </w:p>
        </w:tc>
        <w:tc>
          <w:tcPr>
            <w:tcW w:w="2520" w:type="dxa"/>
            <w:shd w:val="clear" w:color="auto" w:fill="auto"/>
            <w:vAlign w:val="bottom"/>
          </w:tcPr>
          <w:p w:rsidR="00025C76" w:rsidRPr="0018008B" w:rsidRDefault="00025C76" w:rsidP="00F73F65">
            <w:pPr>
              <w:ind w:right="-72"/>
              <w:jc w:val="right"/>
              <w:rPr>
                <w:rFonts w:ascii="Arial" w:eastAsia="Arial" w:hAnsi="Arial" w:cs="Arial"/>
                <w:sz w:val="18"/>
                <w:szCs w:val="18"/>
              </w:rPr>
            </w:pPr>
          </w:p>
        </w:tc>
      </w:tr>
      <w:tr w:rsidR="00025C76" w:rsidRPr="00B34B2F" w:rsidTr="00B34B2F">
        <w:trPr>
          <w:trHeight w:val="20"/>
        </w:trPr>
        <w:tc>
          <w:tcPr>
            <w:tcW w:w="7020" w:type="dxa"/>
            <w:vAlign w:val="bottom"/>
          </w:tcPr>
          <w:p w:rsidR="00025C76" w:rsidRPr="00B34B2F" w:rsidRDefault="00025C76" w:rsidP="00F73F65">
            <w:pPr>
              <w:ind w:left="1057"/>
              <w:rPr>
                <w:rFonts w:ascii="Arial" w:eastAsia="Arial" w:hAnsi="Arial" w:cs="Arial"/>
                <w:sz w:val="18"/>
                <w:szCs w:val="18"/>
              </w:rPr>
            </w:pPr>
          </w:p>
        </w:tc>
        <w:tc>
          <w:tcPr>
            <w:tcW w:w="2520" w:type="dxa"/>
            <w:shd w:val="clear" w:color="auto" w:fill="auto"/>
            <w:vAlign w:val="bottom"/>
          </w:tcPr>
          <w:p w:rsidR="00025C76" w:rsidRPr="00B34B2F" w:rsidRDefault="00025C76" w:rsidP="00F73F65">
            <w:pPr>
              <w:ind w:right="-72"/>
              <w:jc w:val="right"/>
              <w:rPr>
                <w:rFonts w:ascii="Arial" w:eastAsia="Arial" w:hAnsi="Arial" w:cs="Arial"/>
                <w:sz w:val="18"/>
                <w:szCs w:val="18"/>
              </w:rPr>
            </w:pPr>
            <w:r w:rsidRPr="00B34B2F">
              <w:rPr>
                <w:rFonts w:ascii="Arial" w:eastAsia="Arial" w:hAnsi="Arial" w:cs="Arial"/>
                <w:sz w:val="18"/>
                <w:szCs w:val="18"/>
              </w:rPr>
              <w:t>268,610,115</w:t>
            </w:r>
          </w:p>
        </w:tc>
      </w:tr>
      <w:tr w:rsidR="00025C76" w:rsidRPr="0018008B" w:rsidTr="00B34B2F">
        <w:trPr>
          <w:trHeight w:val="20"/>
        </w:trPr>
        <w:tc>
          <w:tcPr>
            <w:tcW w:w="7020" w:type="dxa"/>
            <w:vAlign w:val="bottom"/>
          </w:tcPr>
          <w:p w:rsidR="00025C76" w:rsidRPr="0018008B" w:rsidRDefault="00025C76" w:rsidP="00F73F65">
            <w:pPr>
              <w:rPr>
                <w:rFonts w:ascii="Arial" w:eastAsia="Arial" w:hAnsi="Arial" w:cs="Arial"/>
                <w:sz w:val="12"/>
                <w:szCs w:val="12"/>
              </w:rPr>
            </w:pPr>
          </w:p>
        </w:tc>
        <w:tc>
          <w:tcPr>
            <w:tcW w:w="2520" w:type="dxa"/>
            <w:shd w:val="clear" w:color="auto" w:fill="auto"/>
            <w:vAlign w:val="bottom"/>
          </w:tcPr>
          <w:p w:rsidR="00025C76" w:rsidRPr="00093C08" w:rsidRDefault="00025C76" w:rsidP="00F73F65">
            <w:pPr>
              <w:pBdr>
                <w:bottom w:val="double" w:sz="4" w:space="1" w:color="auto"/>
              </w:pBdr>
              <w:ind w:right="-72"/>
              <w:jc w:val="right"/>
              <w:rPr>
                <w:rFonts w:ascii="Arial" w:eastAsia="Arial" w:hAnsi="Arial" w:cs="Arial"/>
                <w:sz w:val="12"/>
                <w:szCs w:val="12"/>
                <w:highlight w:val="yellow"/>
              </w:rPr>
            </w:pPr>
          </w:p>
        </w:tc>
      </w:tr>
    </w:tbl>
    <w:p w:rsidR="00F73F65" w:rsidRDefault="00F73F65">
      <w:pPr>
        <w:rPr>
          <w:rFonts w:ascii="Arial" w:eastAsia="Arial" w:hAnsi="Arial" w:cs="Arial"/>
          <w:b/>
          <w:color w:val="000000"/>
          <w:sz w:val="18"/>
          <w:szCs w:val="18"/>
        </w:rPr>
      </w:pPr>
      <w:r>
        <w:rPr>
          <w:rFonts w:ascii="Arial" w:eastAsia="Arial" w:hAnsi="Arial" w:cs="Arial"/>
          <w:b/>
          <w:color w:val="000000"/>
          <w:sz w:val="18"/>
          <w:szCs w:val="18"/>
        </w:rPr>
        <w:br w:type="page"/>
      </w:r>
    </w:p>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lastRenderedPageBreak/>
        <w:t>5</w:t>
      </w:r>
      <w:r w:rsidRPr="0018008B">
        <w:rPr>
          <w:rFonts w:ascii="Arial" w:eastAsia="Arial" w:hAnsi="Arial" w:cs="Arial"/>
          <w:b/>
          <w:color w:val="000000"/>
          <w:sz w:val="18"/>
          <w:szCs w:val="18"/>
        </w:rPr>
        <w:tab/>
        <w:t>Impacts from initial application of the new and revised financial reporting standards</w:t>
      </w:r>
      <w:r w:rsidRPr="0018008B">
        <w:rPr>
          <w:rFonts w:ascii="Arial" w:eastAsia="Arial" w:hAnsi="Arial" w:cs="Arial"/>
          <w:color w:val="000000"/>
          <w:sz w:val="18"/>
          <w:szCs w:val="18"/>
        </w:rPr>
        <w:t xml:space="preserve"> (Cont’d)</w:t>
      </w:r>
    </w:p>
    <w:p w:rsidR="0054387F" w:rsidRDefault="0054387F" w:rsidP="00F31F6B">
      <w:pPr>
        <w:pBdr>
          <w:top w:val="nil"/>
          <w:left w:val="nil"/>
          <w:bottom w:val="nil"/>
          <w:right w:val="nil"/>
          <w:between w:val="nil"/>
        </w:pBdr>
        <w:ind w:left="1080" w:hanging="540"/>
        <w:rPr>
          <w:rFonts w:ascii="Arial" w:eastAsia="Arial" w:hAnsi="Arial" w:cs="Arial"/>
          <w:b/>
          <w:color w:val="000000"/>
          <w:sz w:val="18"/>
          <w:szCs w:val="18"/>
        </w:rPr>
      </w:pPr>
    </w:p>
    <w:p w:rsidR="0054387F" w:rsidRDefault="0054387F" w:rsidP="00F31F6B">
      <w:pPr>
        <w:pBdr>
          <w:top w:val="nil"/>
          <w:left w:val="nil"/>
          <w:bottom w:val="nil"/>
          <w:right w:val="nil"/>
          <w:between w:val="nil"/>
        </w:pBdr>
        <w:ind w:left="1080" w:hanging="540"/>
        <w:rPr>
          <w:rFonts w:ascii="Arial" w:eastAsia="Arial" w:hAnsi="Arial" w:cs="Arial"/>
          <w:b/>
          <w:color w:val="000000"/>
          <w:sz w:val="18"/>
          <w:szCs w:val="18"/>
        </w:rPr>
      </w:pPr>
    </w:p>
    <w:p w:rsidR="00F31F6B" w:rsidRPr="0018008B" w:rsidRDefault="00F31F6B" w:rsidP="00F31F6B">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 xml:space="preserve">5.1 </w:t>
      </w:r>
      <w:r w:rsidRPr="0018008B">
        <w:rPr>
          <w:rFonts w:ascii="Arial" w:eastAsia="Arial" w:hAnsi="Arial" w:cs="Arial"/>
          <w:b/>
          <w:color w:val="000000"/>
          <w:sz w:val="18"/>
          <w:szCs w:val="18"/>
        </w:rPr>
        <w:tab/>
        <w:t>Financial instruments</w:t>
      </w:r>
      <w:r w:rsidRPr="0018008B">
        <w:rPr>
          <w:rFonts w:ascii="Arial" w:eastAsia="Arial" w:hAnsi="Arial" w:cs="Arial"/>
          <w:color w:val="000000"/>
          <w:sz w:val="18"/>
          <w:szCs w:val="18"/>
        </w:rPr>
        <w:t xml:space="preserve"> (Cont’d)</w:t>
      </w:r>
    </w:p>
    <w:p w:rsidR="00071A44" w:rsidRDefault="00071A44" w:rsidP="00071A44">
      <w:pPr>
        <w:ind w:left="1080"/>
        <w:rPr>
          <w:rFonts w:ascii="Arial" w:eastAsia="Arial" w:hAnsi="Arial" w:cs="Arial"/>
          <w:sz w:val="18"/>
          <w:szCs w:val="18"/>
        </w:rPr>
      </w:pPr>
    </w:p>
    <w:p w:rsidR="00071A44" w:rsidRPr="0018008B" w:rsidRDefault="00071A44" w:rsidP="00071A44">
      <w:pPr>
        <w:ind w:left="1080"/>
        <w:rPr>
          <w:rFonts w:ascii="Arial" w:eastAsia="Arial" w:hAnsi="Arial" w:cs="Arial"/>
          <w:sz w:val="18"/>
          <w:szCs w:val="18"/>
        </w:rPr>
      </w:pPr>
      <w:r w:rsidRPr="0018008B">
        <w:rPr>
          <w:rFonts w:ascii="Arial" w:eastAsia="Arial" w:hAnsi="Arial" w:cs="Arial"/>
          <w:sz w:val="18"/>
          <w:szCs w:val="18"/>
        </w:rPr>
        <w:t>On 1 January 2020 (the date of initial application</w:t>
      </w:r>
      <w:r>
        <w:rPr>
          <w:rFonts w:ascii="Arial" w:eastAsia="Arial" w:hAnsi="Arial" w:cs="Arial"/>
          <w:sz w:val="18"/>
          <w:szCs w:val="18"/>
        </w:rPr>
        <w:t xml:space="preserve"> of TFRS9</w:t>
      </w:r>
      <w:r w:rsidRPr="0018008B">
        <w:rPr>
          <w:rFonts w:ascii="Arial" w:eastAsia="Arial" w:hAnsi="Arial" w:cs="Arial"/>
          <w:sz w:val="18"/>
          <w:szCs w:val="18"/>
        </w:rPr>
        <w:t>)</w:t>
      </w:r>
      <w:r>
        <w:rPr>
          <w:rFonts w:ascii="Arial" w:eastAsia="Arial" w:hAnsi="Arial" w:cs="Arial"/>
          <w:sz w:val="18"/>
          <w:szCs w:val="18"/>
        </w:rPr>
        <w:t>, the classification under TFRS 9 does not affect the classification significantly</w:t>
      </w:r>
      <w:r w:rsidRPr="0018008B">
        <w:rPr>
          <w:rFonts w:ascii="Arial" w:eastAsia="Arial" w:hAnsi="Arial" w:cs="Arial"/>
          <w:sz w:val="18"/>
          <w:szCs w:val="18"/>
        </w:rPr>
        <w:t xml:space="preserve">, the management has assessed which </w:t>
      </w:r>
      <w:r w:rsidRPr="00F73F65">
        <w:rPr>
          <w:rFonts w:ascii="Arial" w:eastAsia="Arial" w:hAnsi="Arial" w:cs="Arial"/>
          <w:spacing w:val="-4"/>
          <w:sz w:val="18"/>
          <w:szCs w:val="18"/>
        </w:rPr>
        <w:t>business models apply to the financial assets and financial liabilities, and has classified its financial instruments</w:t>
      </w:r>
      <w:r w:rsidRPr="0018008B">
        <w:rPr>
          <w:rFonts w:ascii="Arial" w:eastAsia="Arial" w:hAnsi="Arial" w:cs="Arial"/>
          <w:sz w:val="18"/>
          <w:szCs w:val="18"/>
        </w:rPr>
        <w:t xml:space="preserve"> into the appropriate TFRS 9 categories below. </w:t>
      </w:r>
      <w:r w:rsidR="009408FF" w:rsidRPr="0018008B">
        <w:rPr>
          <w:rFonts w:ascii="Arial" w:eastAsia="Arial" w:hAnsi="Arial" w:cs="Arial"/>
          <w:color w:val="000000"/>
          <w:sz w:val="18"/>
          <w:szCs w:val="18"/>
        </w:rPr>
        <w:t>(Cont’d)</w:t>
      </w:r>
    </w:p>
    <w:p w:rsidR="00290A33" w:rsidRPr="0018008B" w:rsidRDefault="00290A33">
      <w:pPr>
        <w:ind w:left="567"/>
        <w:rPr>
          <w:rFonts w:ascii="Arial" w:eastAsia="Arial" w:hAnsi="Arial" w:cs="Arial"/>
          <w:sz w:val="18"/>
          <w:szCs w:val="18"/>
        </w:rPr>
      </w:pPr>
    </w:p>
    <w:tbl>
      <w:tblPr>
        <w:tblStyle w:val="a9"/>
        <w:tblW w:w="9588" w:type="dxa"/>
        <w:tblInd w:w="-142" w:type="dxa"/>
        <w:tblLayout w:type="fixed"/>
        <w:tblLook w:val="0400" w:firstRow="0" w:lastRow="0" w:firstColumn="0" w:lastColumn="0" w:noHBand="0" w:noVBand="1"/>
      </w:tblPr>
      <w:tblGrid>
        <w:gridCol w:w="6982"/>
        <w:gridCol w:w="2606"/>
      </w:tblGrid>
      <w:tr w:rsidR="0088102E" w:rsidRPr="0018008B" w:rsidTr="00B34B2F">
        <w:tc>
          <w:tcPr>
            <w:tcW w:w="6982" w:type="dxa"/>
            <w:shd w:val="clear" w:color="auto" w:fill="auto"/>
            <w:vAlign w:val="bottom"/>
          </w:tcPr>
          <w:p w:rsidR="0088102E" w:rsidRPr="0018008B" w:rsidRDefault="0088102E">
            <w:pPr>
              <w:ind w:left="1114"/>
              <w:rPr>
                <w:rFonts w:ascii="Arial" w:eastAsia="Arial" w:hAnsi="Arial" w:cs="Arial"/>
                <w:b/>
                <w:sz w:val="18"/>
                <w:szCs w:val="18"/>
              </w:rPr>
            </w:pPr>
          </w:p>
        </w:tc>
        <w:tc>
          <w:tcPr>
            <w:tcW w:w="2606" w:type="dxa"/>
            <w:shd w:val="clear" w:color="auto" w:fill="auto"/>
            <w:vAlign w:val="bottom"/>
          </w:tcPr>
          <w:p w:rsidR="0054387F" w:rsidRDefault="0088102E" w:rsidP="00025C76">
            <w:pPr>
              <w:pBdr>
                <w:bottom w:val="single" w:sz="4" w:space="0" w:color="000000"/>
              </w:pBdr>
              <w:ind w:left="252" w:right="-222" w:hanging="252"/>
              <w:jc w:val="right"/>
              <w:rPr>
                <w:rFonts w:ascii="Arial" w:eastAsia="Arial" w:hAnsi="Arial" w:cs="Arial"/>
                <w:b/>
                <w:sz w:val="18"/>
                <w:szCs w:val="18"/>
              </w:rPr>
            </w:pPr>
            <w:r w:rsidRPr="0018008B">
              <w:rPr>
                <w:rFonts w:ascii="Arial" w:eastAsia="Arial" w:hAnsi="Arial" w:cs="Arial"/>
                <w:b/>
                <w:sz w:val="18"/>
                <w:szCs w:val="18"/>
              </w:rPr>
              <w:t xml:space="preserve">Consolidated </w:t>
            </w:r>
          </w:p>
          <w:p w:rsidR="0088102E" w:rsidRPr="0018008B" w:rsidRDefault="0088102E" w:rsidP="00025C76">
            <w:pPr>
              <w:pBdr>
                <w:bottom w:val="single" w:sz="4" w:space="0" w:color="000000"/>
              </w:pBdr>
              <w:ind w:left="252" w:right="-222" w:hanging="252"/>
              <w:jc w:val="right"/>
              <w:rPr>
                <w:rFonts w:ascii="Arial" w:eastAsia="Arial" w:hAnsi="Arial" w:cs="Arial"/>
                <w:b/>
                <w:sz w:val="18"/>
                <w:szCs w:val="18"/>
              </w:rPr>
            </w:pPr>
            <w:r w:rsidRPr="0018008B">
              <w:rPr>
                <w:rFonts w:ascii="Arial" w:eastAsia="Arial" w:hAnsi="Arial" w:cs="Arial"/>
                <w:b/>
                <w:sz w:val="18"/>
                <w:szCs w:val="18"/>
              </w:rPr>
              <w:t>financial statements</w:t>
            </w:r>
          </w:p>
        </w:tc>
      </w:tr>
      <w:tr w:rsidR="00025C76" w:rsidRPr="0018008B" w:rsidTr="00B34B2F">
        <w:tc>
          <w:tcPr>
            <w:tcW w:w="6982" w:type="dxa"/>
            <w:shd w:val="clear" w:color="auto" w:fill="auto"/>
            <w:vAlign w:val="bottom"/>
          </w:tcPr>
          <w:p w:rsidR="00025C76" w:rsidRPr="0018008B" w:rsidRDefault="00025C76">
            <w:pPr>
              <w:ind w:left="1114"/>
              <w:rPr>
                <w:rFonts w:ascii="Arial" w:eastAsia="Arial" w:hAnsi="Arial" w:cs="Arial"/>
                <w:b/>
                <w:sz w:val="18"/>
                <w:szCs w:val="18"/>
              </w:rPr>
            </w:pPr>
          </w:p>
        </w:tc>
        <w:tc>
          <w:tcPr>
            <w:tcW w:w="2606" w:type="dxa"/>
            <w:shd w:val="clear" w:color="auto" w:fill="auto"/>
            <w:vAlign w:val="bottom"/>
          </w:tcPr>
          <w:p w:rsidR="00025C76" w:rsidRPr="0018008B" w:rsidRDefault="00025C76">
            <w:pPr>
              <w:ind w:left="-96" w:right="-72"/>
              <w:jc w:val="right"/>
              <w:rPr>
                <w:rFonts w:ascii="Arial" w:eastAsia="Arial" w:hAnsi="Arial" w:cs="Arial"/>
                <w:b/>
                <w:sz w:val="18"/>
                <w:szCs w:val="18"/>
              </w:rPr>
            </w:pPr>
            <w:r w:rsidRPr="0018008B">
              <w:rPr>
                <w:rFonts w:ascii="Arial" w:eastAsia="Arial" w:hAnsi="Arial" w:cs="Arial"/>
                <w:b/>
                <w:sz w:val="18"/>
                <w:szCs w:val="18"/>
              </w:rPr>
              <w:t xml:space="preserve">Amortised </w:t>
            </w:r>
          </w:p>
          <w:p w:rsidR="00025C76" w:rsidRPr="0018008B" w:rsidRDefault="00025C76">
            <w:pPr>
              <w:ind w:left="-96" w:right="-72"/>
              <w:jc w:val="right"/>
              <w:rPr>
                <w:rFonts w:ascii="Arial" w:eastAsia="Arial" w:hAnsi="Arial" w:cs="Arial"/>
                <w:b/>
                <w:sz w:val="18"/>
                <w:szCs w:val="18"/>
              </w:rPr>
            </w:pPr>
            <w:r w:rsidRPr="0018008B">
              <w:rPr>
                <w:rFonts w:ascii="Arial" w:eastAsia="Arial" w:hAnsi="Arial" w:cs="Arial"/>
                <w:b/>
                <w:sz w:val="18"/>
                <w:szCs w:val="18"/>
              </w:rPr>
              <w:t>cost</w:t>
            </w:r>
          </w:p>
        </w:tc>
      </w:tr>
      <w:tr w:rsidR="00025C76" w:rsidRPr="0018008B" w:rsidTr="00B34B2F">
        <w:tc>
          <w:tcPr>
            <w:tcW w:w="6982" w:type="dxa"/>
            <w:shd w:val="clear" w:color="auto" w:fill="auto"/>
          </w:tcPr>
          <w:p w:rsidR="00025C76" w:rsidRPr="0018008B" w:rsidRDefault="00025C76">
            <w:pPr>
              <w:ind w:left="1114"/>
              <w:rPr>
                <w:rFonts w:ascii="Arial" w:eastAsia="Arial" w:hAnsi="Arial" w:cs="Arial"/>
                <w:sz w:val="18"/>
                <w:szCs w:val="18"/>
              </w:rPr>
            </w:pPr>
          </w:p>
        </w:tc>
        <w:tc>
          <w:tcPr>
            <w:tcW w:w="2606" w:type="dxa"/>
            <w:shd w:val="clear" w:color="auto" w:fill="auto"/>
          </w:tcPr>
          <w:p w:rsidR="00025C76" w:rsidRPr="0018008B" w:rsidRDefault="00025C76">
            <w:pPr>
              <w:pBdr>
                <w:bottom w:val="single" w:sz="4" w:space="0" w:color="000000"/>
              </w:pBdr>
              <w:ind w:right="-72"/>
              <w:jc w:val="right"/>
              <w:rPr>
                <w:rFonts w:ascii="Arial" w:eastAsia="Arial" w:hAnsi="Arial" w:cs="Arial"/>
                <w:sz w:val="18"/>
                <w:szCs w:val="18"/>
              </w:rPr>
            </w:pPr>
            <w:r w:rsidRPr="0018008B">
              <w:rPr>
                <w:rFonts w:ascii="Arial" w:eastAsia="Arial" w:hAnsi="Arial" w:cs="Arial"/>
                <w:b/>
                <w:sz w:val="18"/>
                <w:szCs w:val="18"/>
              </w:rPr>
              <w:t>Baht</w:t>
            </w:r>
          </w:p>
        </w:tc>
      </w:tr>
      <w:tr w:rsidR="00025C76" w:rsidRPr="0018008B" w:rsidTr="00B34B2F">
        <w:tc>
          <w:tcPr>
            <w:tcW w:w="6982" w:type="dxa"/>
            <w:shd w:val="clear" w:color="auto" w:fill="auto"/>
            <w:vAlign w:val="bottom"/>
          </w:tcPr>
          <w:p w:rsidR="00025C76" w:rsidRPr="0018008B" w:rsidRDefault="00025C76">
            <w:pPr>
              <w:ind w:left="1114"/>
              <w:rPr>
                <w:rFonts w:ascii="Arial" w:eastAsia="Arial" w:hAnsi="Arial" w:cs="Arial"/>
                <w:sz w:val="18"/>
                <w:szCs w:val="18"/>
              </w:rPr>
            </w:pPr>
            <w:r>
              <w:rPr>
                <w:rFonts w:ascii="Arial" w:eastAsia="Arial" w:hAnsi="Arial" w:cs="Arial"/>
                <w:b/>
                <w:sz w:val="18"/>
                <w:szCs w:val="18"/>
              </w:rPr>
              <w:t>Significant f</w:t>
            </w:r>
            <w:r w:rsidRPr="0018008B">
              <w:rPr>
                <w:rFonts w:ascii="Arial" w:eastAsia="Arial" w:hAnsi="Arial" w:cs="Arial"/>
                <w:b/>
                <w:sz w:val="18"/>
                <w:szCs w:val="18"/>
              </w:rPr>
              <w:t>inancial liabilities</w:t>
            </w:r>
          </w:p>
        </w:tc>
        <w:tc>
          <w:tcPr>
            <w:tcW w:w="2606" w:type="dxa"/>
            <w:shd w:val="clear" w:color="auto" w:fill="auto"/>
            <w:vAlign w:val="bottom"/>
          </w:tcPr>
          <w:p w:rsidR="00025C76" w:rsidRPr="0018008B" w:rsidRDefault="00025C76">
            <w:pPr>
              <w:ind w:right="-72"/>
              <w:jc w:val="right"/>
              <w:rPr>
                <w:rFonts w:ascii="Arial" w:eastAsia="Arial" w:hAnsi="Arial" w:cs="Arial"/>
                <w:sz w:val="18"/>
                <w:szCs w:val="18"/>
              </w:rPr>
            </w:pPr>
          </w:p>
        </w:tc>
      </w:tr>
      <w:tr w:rsidR="00025C76" w:rsidRPr="0018008B" w:rsidTr="00B34B2F">
        <w:tc>
          <w:tcPr>
            <w:tcW w:w="6982" w:type="dxa"/>
            <w:shd w:val="clear" w:color="auto" w:fill="auto"/>
            <w:vAlign w:val="bottom"/>
          </w:tcPr>
          <w:p w:rsidR="00025C76" w:rsidRPr="0018008B" w:rsidRDefault="00025C76">
            <w:pPr>
              <w:ind w:left="1114"/>
              <w:rPr>
                <w:rFonts w:ascii="Arial" w:eastAsia="Arial" w:hAnsi="Arial" w:cs="Arial"/>
                <w:b/>
                <w:sz w:val="18"/>
                <w:szCs w:val="18"/>
              </w:rPr>
            </w:pPr>
            <w:r>
              <w:rPr>
                <w:rFonts w:ascii="Arial" w:eastAsia="Arial" w:hAnsi="Arial" w:cs="Arial"/>
                <w:b/>
                <w:sz w:val="18"/>
                <w:szCs w:val="18"/>
              </w:rPr>
              <w:t>Current portion</w:t>
            </w:r>
          </w:p>
        </w:tc>
        <w:tc>
          <w:tcPr>
            <w:tcW w:w="2606" w:type="dxa"/>
            <w:shd w:val="clear" w:color="auto" w:fill="auto"/>
            <w:vAlign w:val="bottom"/>
          </w:tcPr>
          <w:p w:rsidR="00025C76" w:rsidRPr="0018008B" w:rsidRDefault="00025C76">
            <w:pPr>
              <w:ind w:right="-72"/>
              <w:jc w:val="right"/>
              <w:rPr>
                <w:rFonts w:ascii="Arial" w:eastAsia="Arial" w:hAnsi="Arial" w:cs="Arial"/>
                <w:sz w:val="18"/>
                <w:szCs w:val="18"/>
              </w:rPr>
            </w:pPr>
          </w:p>
        </w:tc>
      </w:tr>
      <w:tr w:rsidR="00025C76" w:rsidRPr="0018008B" w:rsidTr="00B34B2F">
        <w:tc>
          <w:tcPr>
            <w:tcW w:w="6982" w:type="dxa"/>
            <w:shd w:val="clear" w:color="auto" w:fill="auto"/>
            <w:vAlign w:val="bottom"/>
          </w:tcPr>
          <w:p w:rsidR="00025C76" w:rsidRPr="0018008B" w:rsidRDefault="00025C76" w:rsidP="00F73F65">
            <w:pPr>
              <w:ind w:left="1114"/>
              <w:rPr>
                <w:rFonts w:ascii="Arial" w:eastAsia="Arial" w:hAnsi="Arial" w:cs="Arial"/>
                <w:sz w:val="18"/>
                <w:szCs w:val="18"/>
              </w:rPr>
            </w:pPr>
            <w:r w:rsidRPr="0018008B">
              <w:rPr>
                <w:rFonts w:ascii="Arial" w:eastAsia="Arial" w:hAnsi="Arial" w:cs="Arial"/>
                <w:sz w:val="18"/>
                <w:szCs w:val="18"/>
              </w:rPr>
              <w:t>Bank overdrafts and short-term loans from financial institutions</w:t>
            </w:r>
          </w:p>
        </w:tc>
        <w:tc>
          <w:tcPr>
            <w:tcW w:w="2606" w:type="dxa"/>
            <w:shd w:val="clear" w:color="auto" w:fill="auto"/>
            <w:vAlign w:val="bottom"/>
          </w:tcPr>
          <w:p w:rsidR="00025C76" w:rsidRPr="0018008B" w:rsidRDefault="00025C76" w:rsidP="0031788E">
            <w:pPr>
              <w:ind w:right="-72"/>
              <w:jc w:val="right"/>
              <w:rPr>
                <w:rFonts w:ascii="Arial" w:eastAsia="Arial" w:hAnsi="Arial" w:cs="Arial"/>
                <w:sz w:val="18"/>
                <w:szCs w:val="18"/>
              </w:rPr>
            </w:pPr>
            <w:r w:rsidRPr="004C2554">
              <w:rPr>
                <w:rFonts w:ascii="Arial" w:eastAsia="Arial" w:hAnsi="Arial" w:cs="Arial"/>
                <w:sz w:val="18"/>
                <w:szCs w:val="18"/>
              </w:rPr>
              <w:t>158,357,503</w:t>
            </w:r>
          </w:p>
        </w:tc>
      </w:tr>
      <w:tr w:rsidR="00025C76" w:rsidRPr="0018008B" w:rsidTr="00B34B2F">
        <w:tc>
          <w:tcPr>
            <w:tcW w:w="6982" w:type="dxa"/>
            <w:shd w:val="clear" w:color="auto" w:fill="auto"/>
            <w:vAlign w:val="bottom"/>
          </w:tcPr>
          <w:p w:rsidR="00025C76" w:rsidRPr="0018008B" w:rsidRDefault="00025C76" w:rsidP="0031788E">
            <w:pPr>
              <w:ind w:left="1114"/>
              <w:rPr>
                <w:rFonts w:ascii="Arial" w:eastAsia="Arial" w:hAnsi="Arial" w:cs="Arial"/>
                <w:sz w:val="18"/>
                <w:szCs w:val="18"/>
              </w:rPr>
            </w:pPr>
            <w:r>
              <w:rPr>
                <w:rFonts w:ascii="Arial" w:eastAsia="Arial" w:hAnsi="Arial" w:cs="Arial"/>
                <w:sz w:val="18"/>
                <w:szCs w:val="18"/>
              </w:rPr>
              <w:t>Trade payables, net</w:t>
            </w:r>
          </w:p>
        </w:tc>
        <w:tc>
          <w:tcPr>
            <w:tcW w:w="2606" w:type="dxa"/>
            <w:shd w:val="clear" w:color="auto" w:fill="auto"/>
            <w:vAlign w:val="bottom"/>
          </w:tcPr>
          <w:p w:rsidR="00025C76" w:rsidRPr="004C2554" w:rsidRDefault="00025C76" w:rsidP="0031788E">
            <w:pPr>
              <w:ind w:right="-72"/>
              <w:jc w:val="right"/>
              <w:rPr>
                <w:rFonts w:ascii="Arial" w:eastAsia="Arial" w:hAnsi="Arial" w:cs="Arial"/>
                <w:sz w:val="18"/>
                <w:szCs w:val="18"/>
              </w:rPr>
            </w:pPr>
            <w:r w:rsidRPr="00C748C0">
              <w:rPr>
                <w:rFonts w:ascii="Arial" w:eastAsia="Arial" w:hAnsi="Arial" w:cs="Arial"/>
                <w:sz w:val="18"/>
                <w:szCs w:val="18"/>
              </w:rPr>
              <w:t>57,256,645</w:t>
            </w:r>
          </w:p>
        </w:tc>
      </w:tr>
      <w:tr w:rsidR="00025C76" w:rsidRPr="0018008B" w:rsidTr="00B34B2F">
        <w:tc>
          <w:tcPr>
            <w:tcW w:w="6982" w:type="dxa"/>
            <w:shd w:val="clear" w:color="auto" w:fill="auto"/>
            <w:vAlign w:val="bottom"/>
          </w:tcPr>
          <w:p w:rsidR="00025C76" w:rsidRPr="0018008B" w:rsidRDefault="00025C76" w:rsidP="0031788E">
            <w:pPr>
              <w:ind w:left="1114"/>
              <w:rPr>
                <w:rFonts w:ascii="Arial" w:eastAsia="Arial" w:hAnsi="Arial" w:cs="Arial"/>
                <w:sz w:val="18"/>
                <w:szCs w:val="18"/>
              </w:rPr>
            </w:pPr>
            <w:r>
              <w:rPr>
                <w:rFonts w:ascii="Arial" w:eastAsia="Arial" w:hAnsi="Arial" w:cs="Arial"/>
                <w:sz w:val="18"/>
                <w:szCs w:val="18"/>
              </w:rPr>
              <w:t>Current portion of l</w:t>
            </w:r>
            <w:r w:rsidRPr="0018008B">
              <w:rPr>
                <w:rFonts w:ascii="Arial" w:eastAsia="Arial" w:hAnsi="Arial" w:cs="Arial"/>
                <w:sz w:val="18"/>
                <w:szCs w:val="18"/>
              </w:rPr>
              <w:t>ong-term loans from financial institutions, net</w:t>
            </w:r>
          </w:p>
        </w:tc>
        <w:tc>
          <w:tcPr>
            <w:tcW w:w="2606" w:type="dxa"/>
            <w:shd w:val="clear" w:color="auto" w:fill="auto"/>
            <w:vAlign w:val="bottom"/>
          </w:tcPr>
          <w:p w:rsidR="00025C76" w:rsidRPr="0018008B" w:rsidRDefault="00025C76" w:rsidP="0031788E">
            <w:pPr>
              <w:ind w:right="-72"/>
              <w:jc w:val="right"/>
              <w:rPr>
                <w:rFonts w:ascii="Arial" w:eastAsia="Arial" w:hAnsi="Arial" w:cs="Arial"/>
                <w:sz w:val="18"/>
                <w:szCs w:val="18"/>
              </w:rPr>
            </w:pPr>
            <w:r w:rsidRPr="0031788E">
              <w:rPr>
                <w:rFonts w:ascii="Arial" w:eastAsia="Arial" w:hAnsi="Arial" w:cs="Arial"/>
                <w:sz w:val="18"/>
                <w:szCs w:val="18"/>
              </w:rPr>
              <w:t>13,206,009</w:t>
            </w:r>
          </w:p>
        </w:tc>
      </w:tr>
      <w:tr w:rsidR="00025C76" w:rsidRPr="0018008B" w:rsidTr="00B34B2F">
        <w:tc>
          <w:tcPr>
            <w:tcW w:w="6982" w:type="dxa"/>
            <w:shd w:val="clear" w:color="auto" w:fill="auto"/>
            <w:vAlign w:val="bottom"/>
          </w:tcPr>
          <w:p w:rsidR="00025C76" w:rsidRDefault="00025C76" w:rsidP="0031788E">
            <w:pPr>
              <w:ind w:left="1114"/>
              <w:rPr>
                <w:rFonts w:ascii="Arial" w:eastAsia="Arial" w:hAnsi="Arial" w:cs="Arial"/>
                <w:sz w:val="18"/>
                <w:szCs w:val="18"/>
              </w:rPr>
            </w:pPr>
          </w:p>
        </w:tc>
        <w:tc>
          <w:tcPr>
            <w:tcW w:w="2606" w:type="dxa"/>
            <w:shd w:val="clear" w:color="auto" w:fill="auto"/>
            <w:vAlign w:val="bottom"/>
          </w:tcPr>
          <w:p w:rsidR="00025C76" w:rsidRPr="0031788E" w:rsidRDefault="00025C76" w:rsidP="0031788E">
            <w:pPr>
              <w:ind w:right="-72"/>
              <w:jc w:val="right"/>
              <w:rPr>
                <w:rFonts w:ascii="Arial" w:eastAsia="Arial" w:hAnsi="Arial" w:cs="Arial"/>
                <w:sz w:val="18"/>
                <w:szCs w:val="18"/>
              </w:rPr>
            </w:pPr>
          </w:p>
        </w:tc>
      </w:tr>
      <w:tr w:rsidR="00025C76" w:rsidRPr="0018008B" w:rsidTr="00B34B2F">
        <w:tc>
          <w:tcPr>
            <w:tcW w:w="6982" w:type="dxa"/>
            <w:shd w:val="clear" w:color="auto" w:fill="auto"/>
            <w:vAlign w:val="bottom"/>
          </w:tcPr>
          <w:p w:rsidR="00025C76" w:rsidRPr="0031788E" w:rsidRDefault="00025C76" w:rsidP="0031788E">
            <w:pPr>
              <w:ind w:left="1114"/>
              <w:rPr>
                <w:rFonts w:ascii="Arial" w:eastAsia="Arial" w:hAnsi="Arial" w:cs="Arial"/>
                <w:b/>
                <w:bCs/>
                <w:sz w:val="18"/>
                <w:szCs w:val="18"/>
              </w:rPr>
            </w:pPr>
            <w:r w:rsidRPr="0031788E">
              <w:rPr>
                <w:rFonts w:ascii="Arial" w:eastAsia="Arial" w:hAnsi="Arial" w:cs="Arial"/>
                <w:b/>
                <w:bCs/>
                <w:sz w:val="18"/>
                <w:szCs w:val="18"/>
              </w:rPr>
              <w:t>Non-current portion</w:t>
            </w:r>
          </w:p>
        </w:tc>
        <w:tc>
          <w:tcPr>
            <w:tcW w:w="2606" w:type="dxa"/>
            <w:shd w:val="clear" w:color="auto" w:fill="auto"/>
            <w:vAlign w:val="bottom"/>
          </w:tcPr>
          <w:p w:rsidR="00025C76" w:rsidRPr="0031788E" w:rsidRDefault="00025C76" w:rsidP="0031788E">
            <w:pPr>
              <w:ind w:right="-72"/>
              <w:jc w:val="right"/>
              <w:rPr>
                <w:rFonts w:ascii="Arial" w:eastAsia="Arial" w:hAnsi="Arial" w:cs="Arial"/>
                <w:sz w:val="18"/>
                <w:szCs w:val="18"/>
              </w:rPr>
            </w:pPr>
          </w:p>
        </w:tc>
      </w:tr>
      <w:tr w:rsidR="00025C76" w:rsidRPr="0018008B" w:rsidTr="00B34B2F">
        <w:tc>
          <w:tcPr>
            <w:tcW w:w="6982" w:type="dxa"/>
            <w:shd w:val="clear" w:color="auto" w:fill="auto"/>
            <w:vAlign w:val="bottom"/>
          </w:tcPr>
          <w:p w:rsidR="00025C76" w:rsidRDefault="00025C76" w:rsidP="0031788E">
            <w:pPr>
              <w:ind w:left="1114"/>
              <w:rPr>
                <w:rFonts w:ascii="Arial" w:eastAsia="Arial" w:hAnsi="Arial" w:cs="Arial"/>
                <w:sz w:val="18"/>
                <w:szCs w:val="18"/>
              </w:rPr>
            </w:pPr>
            <w:r>
              <w:rPr>
                <w:rFonts w:ascii="Arial" w:eastAsia="Arial" w:hAnsi="Arial" w:cs="Arial"/>
                <w:sz w:val="18"/>
                <w:szCs w:val="18"/>
              </w:rPr>
              <w:t>L</w:t>
            </w:r>
            <w:r w:rsidRPr="0031788E">
              <w:rPr>
                <w:rFonts w:ascii="Arial" w:eastAsia="Arial" w:hAnsi="Arial" w:cs="Arial"/>
                <w:sz w:val="18"/>
                <w:szCs w:val="18"/>
              </w:rPr>
              <w:t>ong-term loans from financial institutions, net</w:t>
            </w:r>
          </w:p>
        </w:tc>
        <w:tc>
          <w:tcPr>
            <w:tcW w:w="2606" w:type="dxa"/>
            <w:shd w:val="clear" w:color="auto" w:fill="auto"/>
            <w:vAlign w:val="bottom"/>
          </w:tcPr>
          <w:p w:rsidR="00025C76" w:rsidRPr="0031788E" w:rsidRDefault="00025C76" w:rsidP="009408FF">
            <w:pPr>
              <w:pBdr>
                <w:bottom w:val="single" w:sz="4" w:space="1" w:color="auto"/>
              </w:pBdr>
              <w:ind w:right="-72"/>
              <w:jc w:val="right"/>
              <w:rPr>
                <w:rFonts w:ascii="Arial" w:eastAsia="Arial" w:hAnsi="Arial" w:cs="Arial"/>
                <w:sz w:val="18"/>
                <w:szCs w:val="18"/>
              </w:rPr>
            </w:pPr>
            <w:r w:rsidRPr="0031788E">
              <w:rPr>
                <w:rFonts w:ascii="Arial" w:eastAsia="Arial" w:hAnsi="Arial" w:cs="Arial"/>
                <w:sz w:val="18"/>
                <w:szCs w:val="18"/>
              </w:rPr>
              <w:t>21,151,939</w:t>
            </w:r>
          </w:p>
        </w:tc>
      </w:tr>
      <w:tr w:rsidR="00025C76" w:rsidRPr="0054387F" w:rsidTr="00B34B2F">
        <w:tc>
          <w:tcPr>
            <w:tcW w:w="6982" w:type="dxa"/>
            <w:shd w:val="clear" w:color="auto" w:fill="auto"/>
            <w:vAlign w:val="bottom"/>
          </w:tcPr>
          <w:p w:rsidR="00025C76" w:rsidRPr="0054387F" w:rsidRDefault="00025C76" w:rsidP="0031788E">
            <w:pPr>
              <w:ind w:left="1114"/>
              <w:rPr>
                <w:rFonts w:ascii="Arial" w:eastAsia="Arial" w:hAnsi="Arial" w:cs="Arial"/>
                <w:sz w:val="12"/>
                <w:szCs w:val="12"/>
              </w:rPr>
            </w:pPr>
          </w:p>
        </w:tc>
        <w:tc>
          <w:tcPr>
            <w:tcW w:w="2606" w:type="dxa"/>
            <w:shd w:val="clear" w:color="auto" w:fill="auto"/>
            <w:vAlign w:val="bottom"/>
          </w:tcPr>
          <w:p w:rsidR="00025C76" w:rsidRPr="0054387F" w:rsidRDefault="00025C76" w:rsidP="0031788E">
            <w:pPr>
              <w:ind w:right="-72"/>
              <w:jc w:val="right"/>
              <w:rPr>
                <w:rFonts w:ascii="Arial" w:eastAsia="Arial" w:hAnsi="Arial" w:cs="Arial"/>
                <w:sz w:val="12"/>
                <w:szCs w:val="12"/>
              </w:rPr>
            </w:pPr>
          </w:p>
        </w:tc>
      </w:tr>
      <w:tr w:rsidR="00025C76" w:rsidRPr="0018008B" w:rsidTr="00B34B2F">
        <w:tc>
          <w:tcPr>
            <w:tcW w:w="6982" w:type="dxa"/>
            <w:shd w:val="clear" w:color="auto" w:fill="auto"/>
            <w:vAlign w:val="bottom"/>
          </w:tcPr>
          <w:p w:rsidR="00025C76" w:rsidRPr="0018008B" w:rsidRDefault="00025C76" w:rsidP="0031788E">
            <w:pPr>
              <w:ind w:left="1114"/>
              <w:rPr>
                <w:rFonts w:ascii="Arial" w:eastAsia="Arial" w:hAnsi="Arial" w:cs="Arial"/>
                <w:sz w:val="18"/>
                <w:szCs w:val="18"/>
              </w:rPr>
            </w:pPr>
          </w:p>
        </w:tc>
        <w:tc>
          <w:tcPr>
            <w:tcW w:w="2606" w:type="dxa"/>
            <w:shd w:val="clear" w:color="auto" w:fill="auto"/>
            <w:vAlign w:val="bottom"/>
          </w:tcPr>
          <w:p w:rsidR="00025C76" w:rsidRPr="00093C08" w:rsidRDefault="00025C76" w:rsidP="00093C08">
            <w:pPr>
              <w:pBdr>
                <w:bottom w:val="double" w:sz="4" w:space="1" w:color="auto"/>
              </w:pBdr>
              <w:ind w:right="-72"/>
              <w:jc w:val="right"/>
              <w:rPr>
                <w:rFonts w:ascii="Arial" w:eastAsia="Arial" w:hAnsi="Arial" w:cs="Arial"/>
                <w:sz w:val="18"/>
                <w:szCs w:val="18"/>
                <w:highlight w:val="yellow"/>
              </w:rPr>
            </w:pPr>
            <w:r w:rsidRPr="00CE12DC">
              <w:rPr>
                <w:rFonts w:ascii="Arial" w:eastAsia="Arial" w:hAnsi="Arial" w:cs="Arial"/>
                <w:sz w:val="18"/>
                <w:szCs w:val="18"/>
              </w:rPr>
              <w:t>249,972,096</w:t>
            </w:r>
          </w:p>
        </w:tc>
      </w:tr>
    </w:tbl>
    <w:p w:rsidR="0054387F" w:rsidRPr="0018008B" w:rsidRDefault="0054387F">
      <w:pPr>
        <w:ind w:left="567"/>
        <w:rPr>
          <w:rFonts w:ascii="Arial" w:eastAsia="Arial" w:hAnsi="Arial" w:cs="Arial"/>
          <w:sz w:val="18"/>
          <w:szCs w:val="18"/>
        </w:rPr>
      </w:pPr>
    </w:p>
    <w:tbl>
      <w:tblPr>
        <w:tblStyle w:val="aa"/>
        <w:tblW w:w="9536" w:type="dxa"/>
        <w:tblInd w:w="-90" w:type="dxa"/>
        <w:tblLayout w:type="fixed"/>
        <w:tblLook w:val="0400" w:firstRow="0" w:lastRow="0" w:firstColumn="0" w:lastColumn="0" w:noHBand="0" w:noVBand="1"/>
      </w:tblPr>
      <w:tblGrid>
        <w:gridCol w:w="6930"/>
        <w:gridCol w:w="2606"/>
      </w:tblGrid>
      <w:tr w:rsidR="00B554A8" w:rsidRPr="0018008B" w:rsidTr="00B34B2F">
        <w:tc>
          <w:tcPr>
            <w:tcW w:w="6930" w:type="dxa"/>
            <w:shd w:val="clear" w:color="auto" w:fill="auto"/>
            <w:vAlign w:val="bottom"/>
          </w:tcPr>
          <w:p w:rsidR="00B554A8" w:rsidRPr="0018008B" w:rsidRDefault="00B554A8">
            <w:pPr>
              <w:ind w:left="1057"/>
              <w:rPr>
                <w:rFonts w:ascii="Arial" w:eastAsia="Arial" w:hAnsi="Arial" w:cs="Arial"/>
                <w:b/>
                <w:sz w:val="18"/>
                <w:szCs w:val="18"/>
              </w:rPr>
            </w:pPr>
          </w:p>
        </w:tc>
        <w:tc>
          <w:tcPr>
            <w:tcW w:w="2606" w:type="dxa"/>
            <w:shd w:val="clear" w:color="auto" w:fill="auto"/>
            <w:vAlign w:val="bottom"/>
          </w:tcPr>
          <w:p w:rsidR="0054387F" w:rsidRDefault="00B554A8" w:rsidP="00025C76">
            <w:pPr>
              <w:pBdr>
                <w:bottom w:val="single" w:sz="4" w:space="1" w:color="000000"/>
              </w:pBdr>
              <w:ind w:right="-72"/>
              <w:jc w:val="right"/>
              <w:rPr>
                <w:rFonts w:ascii="Arial" w:eastAsia="Arial" w:hAnsi="Arial" w:cs="Arial"/>
                <w:b/>
                <w:sz w:val="18"/>
                <w:szCs w:val="18"/>
              </w:rPr>
            </w:pPr>
            <w:r w:rsidRPr="00B554A8">
              <w:rPr>
                <w:rFonts w:ascii="Arial" w:eastAsia="Arial" w:hAnsi="Arial" w:cs="Arial"/>
                <w:b/>
                <w:sz w:val="18"/>
                <w:szCs w:val="18"/>
              </w:rPr>
              <w:t xml:space="preserve">Separate </w:t>
            </w:r>
          </w:p>
          <w:p w:rsidR="00B554A8" w:rsidRPr="0018008B" w:rsidRDefault="00B554A8" w:rsidP="00025C76">
            <w:pPr>
              <w:pBdr>
                <w:bottom w:val="single" w:sz="4" w:space="1" w:color="000000"/>
              </w:pBdr>
              <w:ind w:right="-72"/>
              <w:jc w:val="right"/>
              <w:rPr>
                <w:rFonts w:ascii="Arial" w:eastAsia="Arial" w:hAnsi="Arial" w:cs="Arial"/>
                <w:b/>
                <w:sz w:val="18"/>
                <w:szCs w:val="18"/>
              </w:rPr>
            </w:pPr>
            <w:r w:rsidRPr="00B554A8">
              <w:rPr>
                <w:rFonts w:ascii="Arial" w:eastAsia="Arial" w:hAnsi="Arial" w:cs="Arial"/>
                <w:b/>
                <w:sz w:val="18"/>
                <w:szCs w:val="18"/>
              </w:rPr>
              <w:t>financial statements</w:t>
            </w:r>
          </w:p>
        </w:tc>
      </w:tr>
      <w:tr w:rsidR="00025C76" w:rsidRPr="0018008B" w:rsidTr="00B34B2F">
        <w:tc>
          <w:tcPr>
            <w:tcW w:w="6930" w:type="dxa"/>
            <w:shd w:val="clear" w:color="auto" w:fill="auto"/>
            <w:vAlign w:val="bottom"/>
          </w:tcPr>
          <w:p w:rsidR="00025C76" w:rsidRPr="0018008B" w:rsidRDefault="00025C76">
            <w:pPr>
              <w:ind w:left="1057"/>
              <w:rPr>
                <w:rFonts w:ascii="Arial" w:eastAsia="Arial" w:hAnsi="Arial" w:cs="Arial"/>
                <w:b/>
                <w:sz w:val="18"/>
                <w:szCs w:val="18"/>
              </w:rPr>
            </w:pPr>
          </w:p>
        </w:tc>
        <w:tc>
          <w:tcPr>
            <w:tcW w:w="2606" w:type="dxa"/>
            <w:shd w:val="clear" w:color="auto" w:fill="auto"/>
            <w:vAlign w:val="bottom"/>
          </w:tcPr>
          <w:p w:rsidR="00025C76" w:rsidRPr="0018008B" w:rsidRDefault="00025C76">
            <w:pPr>
              <w:ind w:right="-72"/>
              <w:jc w:val="right"/>
              <w:rPr>
                <w:rFonts w:ascii="Arial" w:eastAsia="Arial" w:hAnsi="Arial" w:cs="Arial"/>
                <w:b/>
                <w:sz w:val="18"/>
                <w:szCs w:val="18"/>
              </w:rPr>
            </w:pPr>
            <w:r w:rsidRPr="0018008B">
              <w:rPr>
                <w:rFonts w:ascii="Arial" w:eastAsia="Arial" w:hAnsi="Arial" w:cs="Arial"/>
                <w:b/>
                <w:sz w:val="18"/>
                <w:szCs w:val="18"/>
              </w:rPr>
              <w:t>Amortised cost</w:t>
            </w:r>
          </w:p>
        </w:tc>
      </w:tr>
      <w:tr w:rsidR="00025C76" w:rsidRPr="0018008B" w:rsidTr="00B34B2F">
        <w:tc>
          <w:tcPr>
            <w:tcW w:w="6930" w:type="dxa"/>
            <w:shd w:val="clear" w:color="auto" w:fill="auto"/>
          </w:tcPr>
          <w:p w:rsidR="00025C76" w:rsidRPr="0018008B" w:rsidRDefault="00025C76">
            <w:pPr>
              <w:ind w:left="1057"/>
              <w:rPr>
                <w:rFonts w:ascii="Arial" w:eastAsia="Arial" w:hAnsi="Arial" w:cs="Arial"/>
                <w:sz w:val="18"/>
                <w:szCs w:val="18"/>
              </w:rPr>
            </w:pPr>
          </w:p>
        </w:tc>
        <w:tc>
          <w:tcPr>
            <w:tcW w:w="2606" w:type="dxa"/>
            <w:shd w:val="clear" w:color="auto" w:fill="auto"/>
          </w:tcPr>
          <w:p w:rsidR="00025C76" w:rsidRPr="0018008B" w:rsidRDefault="00025C76">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r>
      <w:tr w:rsidR="00025C76" w:rsidRPr="0018008B" w:rsidTr="00B34B2F">
        <w:tc>
          <w:tcPr>
            <w:tcW w:w="6930" w:type="dxa"/>
            <w:shd w:val="clear" w:color="auto" w:fill="auto"/>
            <w:vAlign w:val="bottom"/>
          </w:tcPr>
          <w:p w:rsidR="00025C76" w:rsidRPr="0018008B" w:rsidRDefault="0035041F">
            <w:pPr>
              <w:ind w:left="1057"/>
              <w:rPr>
                <w:rFonts w:ascii="Arial" w:eastAsia="Arial" w:hAnsi="Arial" w:cs="Arial"/>
                <w:sz w:val="18"/>
                <w:szCs w:val="18"/>
              </w:rPr>
            </w:pPr>
            <w:r>
              <w:rPr>
                <w:rFonts w:ascii="Arial" w:eastAsia="Arial" w:hAnsi="Arial" w:cs="Arial"/>
                <w:b/>
                <w:sz w:val="18"/>
                <w:szCs w:val="18"/>
              </w:rPr>
              <w:t>Significant f</w:t>
            </w:r>
            <w:r w:rsidRPr="0018008B">
              <w:rPr>
                <w:rFonts w:ascii="Arial" w:eastAsia="Arial" w:hAnsi="Arial" w:cs="Arial"/>
                <w:b/>
                <w:sz w:val="18"/>
                <w:szCs w:val="18"/>
              </w:rPr>
              <w:t>inancial</w:t>
            </w:r>
            <w:r w:rsidR="00025C76" w:rsidRPr="0018008B">
              <w:rPr>
                <w:rFonts w:ascii="Arial" w:eastAsia="Arial" w:hAnsi="Arial" w:cs="Arial"/>
                <w:b/>
                <w:sz w:val="18"/>
                <w:szCs w:val="18"/>
              </w:rPr>
              <w:t xml:space="preserve"> assets</w:t>
            </w:r>
          </w:p>
        </w:tc>
        <w:tc>
          <w:tcPr>
            <w:tcW w:w="2606" w:type="dxa"/>
            <w:shd w:val="clear" w:color="auto" w:fill="auto"/>
            <w:vAlign w:val="bottom"/>
          </w:tcPr>
          <w:p w:rsidR="00025C76" w:rsidRPr="0018008B" w:rsidRDefault="00025C76">
            <w:pPr>
              <w:ind w:right="-72"/>
              <w:jc w:val="right"/>
              <w:rPr>
                <w:rFonts w:ascii="Arial" w:eastAsia="Arial" w:hAnsi="Arial" w:cs="Arial"/>
                <w:sz w:val="18"/>
                <w:szCs w:val="18"/>
              </w:rPr>
            </w:pPr>
          </w:p>
        </w:tc>
      </w:tr>
      <w:tr w:rsidR="00025C76" w:rsidRPr="0018008B" w:rsidTr="00B34B2F">
        <w:tc>
          <w:tcPr>
            <w:tcW w:w="6930" w:type="dxa"/>
            <w:shd w:val="clear" w:color="auto" w:fill="auto"/>
            <w:vAlign w:val="bottom"/>
          </w:tcPr>
          <w:p w:rsidR="00025C76" w:rsidRPr="0018008B" w:rsidRDefault="00025C76">
            <w:pPr>
              <w:ind w:left="1057"/>
              <w:rPr>
                <w:rFonts w:ascii="Arial" w:eastAsia="Arial" w:hAnsi="Arial" w:cs="Arial"/>
                <w:b/>
                <w:sz w:val="18"/>
                <w:szCs w:val="18"/>
              </w:rPr>
            </w:pPr>
            <w:r>
              <w:rPr>
                <w:rFonts w:ascii="Arial" w:eastAsia="Arial" w:hAnsi="Arial" w:cs="Arial"/>
                <w:b/>
                <w:sz w:val="18"/>
                <w:szCs w:val="18"/>
              </w:rPr>
              <w:t>Current portion</w:t>
            </w:r>
          </w:p>
        </w:tc>
        <w:tc>
          <w:tcPr>
            <w:tcW w:w="2606" w:type="dxa"/>
            <w:shd w:val="clear" w:color="auto" w:fill="auto"/>
            <w:vAlign w:val="bottom"/>
          </w:tcPr>
          <w:p w:rsidR="00025C76" w:rsidRPr="0018008B" w:rsidRDefault="00025C76">
            <w:pPr>
              <w:ind w:right="-72"/>
              <w:jc w:val="right"/>
              <w:rPr>
                <w:rFonts w:ascii="Arial" w:eastAsia="Arial" w:hAnsi="Arial" w:cs="Arial"/>
                <w:sz w:val="18"/>
                <w:szCs w:val="18"/>
              </w:rPr>
            </w:pPr>
          </w:p>
        </w:tc>
      </w:tr>
      <w:tr w:rsidR="00025C76" w:rsidRPr="0018008B" w:rsidTr="00B34B2F">
        <w:tc>
          <w:tcPr>
            <w:tcW w:w="6930" w:type="dxa"/>
            <w:shd w:val="clear" w:color="auto" w:fill="auto"/>
            <w:vAlign w:val="bottom"/>
          </w:tcPr>
          <w:p w:rsidR="00025C76" w:rsidRPr="0018008B" w:rsidRDefault="00025C76" w:rsidP="00F25A42">
            <w:pPr>
              <w:ind w:left="1057"/>
              <w:rPr>
                <w:rFonts w:ascii="Arial" w:eastAsia="Arial" w:hAnsi="Arial" w:cs="Arial"/>
                <w:sz w:val="18"/>
                <w:szCs w:val="18"/>
              </w:rPr>
            </w:pPr>
            <w:r w:rsidRPr="0018008B">
              <w:rPr>
                <w:rFonts w:ascii="Arial" w:eastAsia="Arial" w:hAnsi="Arial" w:cs="Arial"/>
                <w:sz w:val="18"/>
                <w:szCs w:val="18"/>
              </w:rPr>
              <w:t>Cash and cash equivalents</w:t>
            </w:r>
          </w:p>
        </w:tc>
        <w:tc>
          <w:tcPr>
            <w:tcW w:w="2606" w:type="dxa"/>
            <w:shd w:val="clear" w:color="auto" w:fill="auto"/>
            <w:vAlign w:val="bottom"/>
          </w:tcPr>
          <w:p w:rsidR="00025C76" w:rsidRPr="0018008B" w:rsidRDefault="00025C76" w:rsidP="00F25A42">
            <w:pPr>
              <w:ind w:right="-72"/>
              <w:jc w:val="right"/>
              <w:rPr>
                <w:rFonts w:ascii="Arial" w:eastAsia="Arial" w:hAnsi="Arial" w:cs="Arial"/>
                <w:sz w:val="18"/>
                <w:szCs w:val="18"/>
              </w:rPr>
            </w:pPr>
            <w:r w:rsidRPr="00500EB2">
              <w:rPr>
                <w:rFonts w:ascii="Arial" w:eastAsia="Arial" w:hAnsi="Arial" w:cs="Arial"/>
                <w:sz w:val="18"/>
                <w:szCs w:val="18"/>
              </w:rPr>
              <w:t>34,799,888</w:t>
            </w:r>
          </w:p>
        </w:tc>
      </w:tr>
      <w:tr w:rsidR="00025C76" w:rsidRPr="0018008B" w:rsidTr="00B34B2F">
        <w:tc>
          <w:tcPr>
            <w:tcW w:w="6930" w:type="dxa"/>
            <w:shd w:val="clear" w:color="auto" w:fill="auto"/>
            <w:vAlign w:val="bottom"/>
          </w:tcPr>
          <w:p w:rsidR="00025C76" w:rsidRPr="0018008B" w:rsidRDefault="00025C76" w:rsidP="00F25A42">
            <w:pPr>
              <w:ind w:left="1057"/>
              <w:rPr>
                <w:rFonts w:ascii="Arial" w:eastAsia="Arial" w:hAnsi="Arial" w:cs="Arial"/>
                <w:sz w:val="18"/>
                <w:szCs w:val="18"/>
              </w:rPr>
            </w:pPr>
            <w:r>
              <w:rPr>
                <w:rFonts w:ascii="Arial" w:eastAsia="Arial" w:hAnsi="Arial" w:cs="Arial"/>
                <w:sz w:val="18"/>
                <w:szCs w:val="18"/>
              </w:rPr>
              <w:t>F</w:t>
            </w:r>
            <w:r w:rsidRPr="008274CC">
              <w:rPr>
                <w:rFonts w:ascii="Arial" w:eastAsia="Arial" w:hAnsi="Arial" w:cs="Arial"/>
                <w:sz w:val="18"/>
                <w:szCs w:val="18"/>
              </w:rPr>
              <w:t>inancial assets measured at amortised cost</w:t>
            </w:r>
          </w:p>
        </w:tc>
        <w:tc>
          <w:tcPr>
            <w:tcW w:w="2606" w:type="dxa"/>
            <w:shd w:val="clear" w:color="auto" w:fill="auto"/>
            <w:vAlign w:val="bottom"/>
          </w:tcPr>
          <w:p w:rsidR="00025C76" w:rsidRPr="0018008B" w:rsidRDefault="00025C76" w:rsidP="00F25A42">
            <w:pPr>
              <w:ind w:right="-72"/>
              <w:jc w:val="right"/>
              <w:rPr>
                <w:rFonts w:ascii="Arial" w:eastAsia="Arial" w:hAnsi="Arial" w:cs="Arial"/>
                <w:sz w:val="18"/>
                <w:szCs w:val="18"/>
              </w:rPr>
            </w:pPr>
            <w:r w:rsidRPr="0018008B">
              <w:rPr>
                <w:rFonts w:ascii="Arial" w:eastAsia="Arial" w:hAnsi="Arial" w:cs="Arial"/>
                <w:sz w:val="18"/>
                <w:szCs w:val="18"/>
              </w:rPr>
              <w:t>2,135,850</w:t>
            </w:r>
          </w:p>
        </w:tc>
      </w:tr>
      <w:tr w:rsidR="00025C76" w:rsidRPr="0018008B" w:rsidTr="00B34B2F">
        <w:tc>
          <w:tcPr>
            <w:tcW w:w="6930" w:type="dxa"/>
            <w:shd w:val="clear" w:color="auto" w:fill="auto"/>
            <w:vAlign w:val="bottom"/>
          </w:tcPr>
          <w:p w:rsidR="00025C76" w:rsidRPr="00CA340B" w:rsidRDefault="00025C76" w:rsidP="00F25A42">
            <w:pPr>
              <w:ind w:left="1057"/>
              <w:rPr>
                <w:rFonts w:ascii="Arial" w:eastAsia="Arial" w:hAnsi="Arial" w:cs="Arial"/>
                <w:sz w:val="18"/>
                <w:szCs w:val="18"/>
              </w:rPr>
            </w:pPr>
            <w:r w:rsidRPr="00CA340B">
              <w:rPr>
                <w:rFonts w:ascii="Arial" w:eastAsia="Arial" w:hAnsi="Arial" w:cs="Arial"/>
                <w:sz w:val="18"/>
                <w:szCs w:val="18"/>
              </w:rPr>
              <w:t>Trade receivables, net</w:t>
            </w:r>
          </w:p>
        </w:tc>
        <w:tc>
          <w:tcPr>
            <w:tcW w:w="2606" w:type="dxa"/>
            <w:shd w:val="clear" w:color="auto" w:fill="auto"/>
            <w:vAlign w:val="bottom"/>
          </w:tcPr>
          <w:p w:rsidR="00025C76" w:rsidRPr="00CA340B" w:rsidRDefault="00025C76" w:rsidP="00F25A42">
            <w:pPr>
              <w:ind w:right="-72"/>
              <w:jc w:val="right"/>
              <w:rPr>
                <w:rFonts w:ascii="Arial" w:eastAsia="Arial" w:hAnsi="Arial" w:cs="Arial"/>
                <w:sz w:val="18"/>
                <w:szCs w:val="18"/>
              </w:rPr>
            </w:pPr>
            <w:r w:rsidRPr="00CA340B">
              <w:rPr>
                <w:rFonts w:ascii="Arial" w:eastAsia="Arial" w:hAnsi="Arial" w:cs="Arial"/>
                <w:sz w:val="18"/>
                <w:szCs w:val="18"/>
              </w:rPr>
              <w:t>94,584,788</w:t>
            </w:r>
          </w:p>
        </w:tc>
      </w:tr>
      <w:tr w:rsidR="00025C76" w:rsidRPr="0018008B" w:rsidTr="00B34B2F">
        <w:tc>
          <w:tcPr>
            <w:tcW w:w="6930" w:type="dxa"/>
            <w:shd w:val="clear" w:color="auto" w:fill="auto"/>
            <w:vAlign w:val="bottom"/>
          </w:tcPr>
          <w:p w:rsidR="00025C76" w:rsidRDefault="00025C76" w:rsidP="00F25A42">
            <w:pPr>
              <w:ind w:left="1057"/>
              <w:rPr>
                <w:rFonts w:ascii="Arial" w:eastAsia="Arial" w:hAnsi="Arial" w:cs="Arial"/>
                <w:sz w:val="18"/>
                <w:szCs w:val="18"/>
              </w:rPr>
            </w:pPr>
            <w:r>
              <w:rPr>
                <w:rFonts w:ascii="Arial" w:eastAsia="Arial" w:hAnsi="Arial" w:cs="Arial"/>
                <w:sz w:val="18"/>
                <w:szCs w:val="18"/>
              </w:rPr>
              <w:t>Loan to related parties</w:t>
            </w:r>
          </w:p>
        </w:tc>
        <w:tc>
          <w:tcPr>
            <w:tcW w:w="2606" w:type="dxa"/>
            <w:shd w:val="clear" w:color="auto" w:fill="auto"/>
            <w:vAlign w:val="bottom"/>
          </w:tcPr>
          <w:p w:rsidR="00025C76" w:rsidRPr="002937CB" w:rsidRDefault="00025C76" w:rsidP="00F25A42">
            <w:pPr>
              <w:ind w:right="-72"/>
              <w:jc w:val="right"/>
              <w:rPr>
                <w:rFonts w:ascii="Arial" w:eastAsia="Arial" w:hAnsi="Arial" w:cs="Arial"/>
                <w:sz w:val="18"/>
                <w:szCs w:val="18"/>
              </w:rPr>
            </w:pPr>
            <w:r w:rsidRPr="00F25A42">
              <w:rPr>
                <w:rFonts w:ascii="Arial" w:eastAsia="Arial" w:hAnsi="Arial" w:cs="Arial"/>
                <w:sz w:val="18"/>
                <w:szCs w:val="18"/>
              </w:rPr>
              <w:t>40,742,264</w:t>
            </w:r>
          </w:p>
        </w:tc>
      </w:tr>
      <w:tr w:rsidR="00025C76" w:rsidRPr="0018008B" w:rsidTr="00B34B2F">
        <w:tc>
          <w:tcPr>
            <w:tcW w:w="6930" w:type="dxa"/>
            <w:shd w:val="clear" w:color="auto" w:fill="auto"/>
            <w:vAlign w:val="bottom"/>
          </w:tcPr>
          <w:p w:rsidR="00025C76" w:rsidRDefault="00025C76" w:rsidP="00F25A42">
            <w:pPr>
              <w:ind w:left="1057"/>
              <w:rPr>
                <w:rFonts w:ascii="Arial" w:eastAsia="Arial" w:hAnsi="Arial" w:cs="Arial"/>
                <w:sz w:val="18"/>
                <w:szCs w:val="18"/>
              </w:rPr>
            </w:pPr>
          </w:p>
        </w:tc>
        <w:tc>
          <w:tcPr>
            <w:tcW w:w="2606" w:type="dxa"/>
            <w:shd w:val="clear" w:color="auto" w:fill="auto"/>
            <w:vAlign w:val="bottom"/>
          </w:tcPr>
          <w:p w:rsidR="00025C76" w:rsidRPr="00F25A42" w:rsidRDefault="00025C76" w:rsidP="00F25A42">
            <w:pPr>
              <w:ind w:right="-72"/>
              <w:jc w:val="right"/>
              <w:rPr>
                <w:rFonts w:ascii="Arial" w:eastAsia="Arial" w:hAnsi="Arial" w:cs="Arial"/>
                <w:sz w:val="18"/>
                <w:szCs w:val="18"/>
              </w:rPr>
            </w:pPr>
          </w:p>
        </w:tc>
      </w:tr>
      <w:tr w:rsidR="00025C76" w:rsidRPr="0018008B" w:rsidTr="00B34B2F">
        <w:tc>
          <w:tcPr>
            <w:tcW w:w="6930" w:type="dxa"/>
            <w:shd w:val="clear" w:color="auto" w:fill="auto"/>
            <w:vAlign w:val="bottom"/>
          </w:tcPr>
          <w:p w:rsidR="00025C76" w:rsidRDefault="00025C76" w:rsidP="00F25A42">
            <w:pPr>
              <w:ind w:left="1057"/>
              <w:rPr>
                <w:rFonts w:ascii="Arial" w:eastAsia="Arial" w:hAnsi="Arial" w:cs="Arial"/>
                <w:sz w:val="18"/>
                <w:szCs w:val="18"/>
              </w:rPr>
            </w:pPr>
            <w:r>
              <w:rPr>
                <w:rFonts w:ascii="Arial" w:eastAsia="Arial" w:hAnsi="Arial" w:cs="Arial"/>
                <w:b/>
                <w:sz w:val="18"/>
                <w:szCs w:val="18"/>
              </w:rPr>
              <w:t>Non-current portion</w:t>
            </w:r>
          </w:p>
        </w:tc>
        <w:tc>
          <w:tcPr>
            <w:tcW w:w="2606" w:type="dxa"/>
            <w:shd w:val="clear" w:color="auto" w:fill="auto"/>
            <w:vAlign w:val="bottom"/>
          </w:tcPr>
          <w:p w:rsidR="00025C76" w:rsidRPr="002937CB" w:rsidRDefault="00025C76" w:rsidP="00F25A42">
            <w:pPr>
              <w:ind w:right="-72"/>
              <w:jc w:val="right"/>
              <w:rPr>
                <w:rFonts w:ascii="Arial" w:eastAsia="Arial" w:hAnsi="Arial" w:cs="Arial"/>
                <w:sz w:val="18"/>
                <w:szCs w:val="18"/>
              </w:rPr>
            </w:pPr>
          </w:p>
        </w:tc>
      </w:tr>
      <w:tr w:rsidR="00025C76" w:rsidRPr="0018008B" w:rsidTr="00B34B2F">
        <w:tc>
          <w:tcPr>
            <w:tcW w:w="6930" w:type="dxa"/>
            <w:shd w:val="clear" w:color="auto" w:fill="auto"/>
            <w:vAlign w:val="bottom"/>
          </w:tcPr>
          <w:p w:rsidR="00025C76" w:rsidRPr="0018008B" w:rsidRDefault="00025C76" w:rsidP="00F73F65">
            <w:pPr>
              <w:ind w:left="1057"/>
              <w:rPr>
                <w:rFonts w:ascii="Arial" w:eastAsia="Arial" w:hAnsi="Arial" w:cs="Arial"/>
                <w:sz w:val="18"/>
                <w:szCs w:val="18"/>
              </w:rPr>
            </w:pPr>
            <w:r w:rsidRPr="0018008B">
              <w:rPr>
                <w:rFonts w:ascii="Arial" w:eastAsia="Arial" w:hAnsi="Arial" w:cs="Arial"/>
                <w:sz w:val="18"/>
                <w:szCs w:val="18"/>
              </w:rPr>
              <w:t>Restricted deposits with financial institutions</w:t>
            </w:r>
          </w:p>
        </w:tc>
        <w:tc>
          <w:tcPr>
            <w:tcW w:w="2606" w:type="dxa"/>
            <w:shd w:val="clear" w:color="auto" w:fill="auto"/>
            <w:vAlign w:val="bottom"/>
          </w:tcPr>
          <w:p w:rsidR="00025C76" w:rsidRPr="0018008B" w:rsidRDefault="00025C76" w:rsidP="00222814">
            <w:pPr>
              <w:pBdr>
                <w:bottom w:val="single" w:sz="4" w:space="1" w:color="auto"/>
              </w:pBdr>
              <w:ind w:right="-72"/>
              <w:jc w:val="right"/>
              <w:rPr>
                <w:rFonts w:ascii="Arial" w:eastAsia="Arial" w:hAnsi="Arial" w:cs="Arial"/>
                <w:sz w:val="18"/>
                <w:szCs w:val="18"/>
              </w:rPr>
            </w:pPr>
            <w:r w:rsidRPr="00F25A42">
              <w:rPr>
                <w:rFonts w:ascii="Arial" w:eastAsia="Arial" w:hAnsi="Arial" w:cs="Arial"/>
                <w:sz w:val="18"/>
                <w:szCs w:val="18"/>
              </w:rPr>
              <w:t>109,969,200</w:t>
            </w:r>
          </w:p>
        </w:tc>
      </w:tr>
      <w:tr w:rsidR="00025C76" w:rsidRPr="0054387F" w:rsidTr="00B34B2F">
        <w:tc>
          <w:tcPr>
            <w:tcW w:w="6930" w:type="dxa"/>
            <w:shd w:val="clear" w:color="auto" w:fill="auto"/>
            <w:vAlign w:val="bottom"/>
          </w:tcPr>
          <w:p w:rsidR="00025C76" w:rsidRPr="0054387F" w:rsidRDefault="00025C76" w:rsidP="00F73F65">
            <w:pPr>
              <w:ind w:left="1057"/>
              <w:rPr>
                <w:rFonts w:ascii="Arial" w:eastAsia="Arial" w:hAnsi="Arial" w:cs="Arial"/>
                <w:sz w:val="12"/>
                <w:szCs w:val="12"/>
              </w:rPr>
            </w:pPr>
          </w:p>
        </w:tc>
        <w:tc>
          <w:tcPr>
            <w:tcW w:w="2606" w:type="dxa"/>
            <w:shd w:val="clear" w:color="auto" w:fill="auto"/>
            <w:vAlign w:val="bottom"/>
          </w:tcPr>
          <w:p w:rsidR="00025C76" w:rsidRPr="0054387F" w:rsidRDefault="00025C76" w:rsidP="00F73F65">
            <w:pPr>
              <w:ind w:right="-72"/>
              <w:jc w:val="right"/>
              <w:rPr>
                <w:rFonts w:ascii="Arial" w:eastAsia="Arial" w:hAnsi="Arial" w:cs="Arial"/>
                <w:sz w:val="12"/>
                <w:szCs w:val="12"/>
              </w:rPr>
            </w:pPr>
          </w:p>
        </w:tc>
      </w:tr>
      <w:tr w:rsidR="00025C76" w:rsidRPr="0018008B" w:rsidTr="00B34B2F">
        <w:tc>
          <w:tcPr>
            <w:tcW w:w="6930" w:type="dxa"/>
            <w:shd w:val="clear" w:color="auto" w:fill="auto"/>
            <w:vAlign w:val="bottom"/>
          </w:tcPr>
          <w:p w:rsidR="00025C76" w:rsidRPr="0018008B" w:rsidRDefault="00025C76" w:rsidP="00F73F65">
            <w:pPr>
              <w:ind w:left="1057"/>
              <w:rPr>
                <w:rFonts w:ascii="Arial" w:eastAsia="Arial" w:hAnsi="Arial" w:cs="Arial"/>
                <w:sz w:val="12"/>
                <w:szCs w:val="12"/>
              </w:rPr>
            </w:pPr>
          </w:p>
        </w:tc>
        <w:tc>
          <w:tcPr>
            <w:tcW w:w="2606" w:type="dxa"/>
            <w:shd w:val="clear" w:color="auto" w:fill="auto"/>
            <w:vAlign w:val="bottom"/>
          </w:tcPr>
          <w:p w:rsidR="00025C76" w:rsidRPr="00093C08" w:rsidRDefault="008C6158" w:rsidP="00F73F65">
            <w:pPr>
              <w:pBdr>
                <w:bottom w:val="double" w:sz="4" w:space="1" w:color="auto"/>
              </w:pBdr>
              <w:ind w:right="-72"/>
              <w:jc w:val="right"/>
              <w:rPr>
                <w:rFonts w:ascii="Arial" w:eastAsia="Arial" w:hAnsi="Arial" w:cs="Arial"/>
                <w:sz w:val="12"/>
                <w:szCs w:val="12"/>
                <w:highlight w:val="yellow"/>
              </w:rPr>
            </w:pPr>
            <w:r w:rsidRPr="008C6158">
              <w:rPr>
                <w:rFonts w:ascii="Arial" w:eastAsia="Arial" w:hAnsi="Arial" w:cs="Arial"/>
                <w:sz w:val="18"/>
                <w:szCs w:val="18"/>
              </w:rPr>
              <w:t>282,</w:t>
            </w:r>
            <w:r w:rsidR="00014BF5">
              <w:rPr>
                <w:rFonts w:ascii="Arial" w:eastAsia="Arial" w:hAnsi="Arial" w:cs="Arial"/>
                <w:sz w:val="18"/>
                <w:szCs w:val="18"/>
              </w:rPr>
              <w:t>231,990</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AA5C11" w:rsidRDefault="00A63BDC">
      <w:pPr>
        <w:pBdr>
          <w:top w:val="nil"/>
          <w:left w:val="nil"/>
          <w:bottom w:val="nil"/>
          <w:right w:val="nil"/>
          <w:between w:val="nil"/>
        </w:pBdr>
        <w:ind w:left="540" w:hanging="540"/>
        <w:rPr>
          <w:rFonts w:ascii="Arial" w:eastAsia="Arial" w:hAnsi="Arial" w:cs="Arial"/>
          <w:b/>
          <w:color w:val="000000"/>
          <w:sz w:val="18"/>
          <w:szCs w:val="18"/>
        </w:rPr>
      </w:pPr>
      <w:r w:rsidRPr="00AA5C11">
        <w:rPr>
          <w:rFonts w:ascii="Arial" w:eastAsia="Arial" w:hAnsi="Arial" w:cs="Arial"/>
          <w:b/>
          <w:color w:val="000000"/>
          <w:sz w:val="18"/>
          <w:szCs w:val="18"/>
        </w:rPr>
        <w:lastRenderedPageBreak/>
        <w:t>5</w:t>
      </w:r>
      <w:r w:rsidRPr="00AA5C11">
        <w:rPr>
          <w:rFonts w:ascii="Arial" w:eastAsia="Arial" w:hAnsi="Arial" w:cs="Arial"/>
          <w:b/>
          <w:color w:val="000000"/>
          <w:sz w:val="18"/>
          <w:szCs w:val="18"/>
        </w:rPr>
        <w:tab/>
        <w:t>Impacts from initial application of the new and revised financial reporting standards</w:t>
      </w:r>
      <w:r w:rsidRPr="00AA5C11">
        <w:rPr>
          <w:rFonts w:ascii="Arial" w:eastAsia="Arial" w:hAnsi="Arial" w:cs="Arial"/>
          <w:color w:val="000000"/>
          <w:sz w:val="18"/>
          <w:szCs w:val="18"/>
        </w:rPr>
        <w:t xml:space="preserve"> (Cont’d)</w:t>
      </w:r>
    </w:p>
    <w:p w:rsidR="0054387F" w:rsidRPr="00AA5C11" w:rsidRDefault="0054387F">
      <w:pPr>
        <w:pBdr>
          <w:top w:val="nil"/>
          <w:left w:val="nil"/>
          <w:bottom w:val="nil"/>
          <w:right w:val="nil"/>
          <w:between w:val="nil"/>
        </w:pBdr>
        <w:ind w:left="1080" w:hanging="540"/>
        <w:rPr>
          <w:rFonts w:ascii="Arial" w:eastAsia="Arial" w:hAnsi="Arial" w:cs="Arial"/>
          <w:b/>
          <w:color w:val="000000"/>
          <w:sz w:val="18"/>
          <w:szCs w:val="18"/>
        </w:rPr>
      </w:pPr>
    </w:p>
    <w:p w:rsidR="0054387F" w:rsidRPr="00AA5C11" w:rsidRDefault="0054387F">
      <w:pPr>
        <w:pBdr>
          <w:top w:val="nil"/>
          <w:left w:val="nil"/>
          <w:bottom w:val="nil"/>
          <w:right w:val="nil"/>
          <w:between w:val="nil"/>
        </w:pBdr>
        <w:ind w:left="1080" w:hanging="540"/>
        <w:rPr>
          <w:rFonts w:ascii="Arial" w:eastAsia="Arial" w:hAnsi="Arial" w:cs="Arial"/>
          <w:b/>
          <w:color w:val="000000"/>
          <w:sz w:val="18"/>
          <w:szCs w:val="18"/>
        </w:rPr>
      </w:pPr>
    </w:p>
    <w:p w:rsidR="00290A33" w:rsidRPr="00AA5C11" w:rsidRDefault="00A63BDC">
      <w:pPr>
        <w:pBdr>
          <w:top w:val="nil"/>
          <w:left w:val="nil"/>
          <w:bottom w:val="nil"/>
          <w:right w:val="nil"/>
          <w:between w:val="nil"/>
        </w:pBdr>
        <w:ind w:left="1080" w:hanging="540"/>
        <w:rPr>
          <w:rFonts w:ascii="Arial" w:eastAsia="Arial" w:hAnsi="Arial" w:cs="Arial"/>
          <w:b/>
          <w:color w:val="000000"/>
          <w:sz w:val="18"/>
          <w:szCs w:val="18"/>
        </w:rPr>
      </w:pPr>
      <w:r w:rsidRPr="00AA5C11">
        <w:rPr>
          <w:rFonts w:ascii="Arial" w:eastAsia="Arial" w:hAnsi="Arial" w:cs="Arial"/>
          <w:b/>
          <w:color w:val="000000"/>
          <w:sz w:val="18"/>
          <w:szCs w:val="18"/>
        </w:rPr>
        <w:t xml:space="preserve">5.1 </w:t>
      </w:r>
      <w:r w:rsidRPr="00AA5C11">
        <w:rPr>
          <w:rFonts w:ascii="Arial" w:eastAsia="Arial" w:hAnsi="Arial" w:cs="Arial"/>
          <w:b/>
          <w:color w:val="000000"/>
          <w:sz w:val="18"/>
          <w:szCs w:val="18"/>
        </w:rPr>
        <w:tab/>
        <w:t>Financial instruments</w:t>
      </w:r>
      <w:r w:rsidRPr="00AA5C11">
        <w:rPr>
          <w:rFonts w:ascii="Arial" w:eastAsia="Arial" w:hAnsi="Arial" w:cs="Arial"/>
          <w:color w:val="000000"/>
          <w:sz w:val="18"/>
          <w:szCs w:val="18"/>
        </w:rPr>
        <w:t xml:space="preserve"> (Cont’d)</w:t>
      </w:r>
    </w:p>
    <w:p w:rsidR="00290A33" w:rsidRPr="00AA5C11" w:rsidRDefault="00290A33">
      <w:pPr>
        <w:ind w:left="1080"/>
        <w:rPr>
          <w:rFonts w:ascii="Arial" w:eastAsia="Arial" w:hAnsi="Arial" w:cs="Arial"/>
          <w:i/>
          <w:sz w:val="18"/>
          <w:szCs w:val="18"/>
          <w:highlight w:val="lightGray"/>
          <w:u w:val="single"/>
        </w:rPr>
      </w:pPr>
    </w:p>
    <w:p w:rsidR="00DD3A80" w:rsidRPr="00AA5C11" w:rsidRDefault="00DD3A80" w:rsidP="00DD3A80">
      <w:pPr>
        <w:ind w:left="1080"/>
        <w:rPr>
          <w:rFonts w:ascii="Arial" w:eastAsia="Arial" w:hAnsi="Arial" w:cs="Arial"/>
          <w:sz w:val="18"/>
          <w:szCs w:val="18"/>
        </w:rPr>
      </w:pPr>
      <w:r w:rsidRPr="00AA5C11">
        <w:rPr>
          <w:rFonts w:ascii="Arial" w:eastAsia="Arial" w:hAnsi="Arial" w:cs="Arial"/>
          <w:sz w:val="18"/>
          <w:szCs w:val="18"/>
        </w:rPr>
        <w:t xml:space="preserve">On 1 January 2020 (the date of initial application of TFRS9), the classification under TFRS 9 does not affect the classification significantly, the management has assessed which </w:t>
      </w:r>
      <w:r w:rsidRPr="00AA5C11">
        <w:rPr>
          <w:rFonts w:ascii="Arial" w:eastAsia="Arial" w:hAnsi="Arial" w:cs="Arial"/>
          <w:spacing w:val="-4"/>
          <w:sz w:val="18"/>
          <w:szCs w:val="18"/>
        </w:rPr>
        <w:t>business models apply to the financial assets and financial liabilities, and has classified its financial instruments</w:t>
      </w:r>
      <w:r w:rsidRPr="00AA5C11">
        <w:rPr>
          <w:rFonts w:ascii="Arial" w:eastAsia="Arial" w:hAnsi="Arial" w:cs="Arial"/>
          <w:sz w:val="18"/>
          <w:szCs w:val="18"/>
        </w:rPr>
        <w:t xml:space="preserve"> into the appropriate TFRS 9 categories below. </w:t>
      </w:r>
      <w:r w:rsidRPr="00AA5C11">
        <w:rPr>
          <w:rFonts w:ascii="Arial" w:eastAsia="Arial" w:hAnsi="Arial" w:cs="Arial"/>
          <w:color w:val="000000"/>
          <w:sz w:val="18"/>
          <w:szCs w:val="18"/>
        </w:rPr>
        <w:t>(Cont’d)</w:t>
      </w:r>
    </w:p>
    <w:p w:rsidR="00290A33" w:rsidRPr="00AA5C11" w:rsidRDefault="00290A33">
      <w:pPr>
        <w:rPr>
          <w:rFonts w:ascii="Arial" w:eastAsia="Arial" w:hAnsi="Arial" w:cs="Arial"/>
          <w:sz w:val="18"/>
          <w:szCs w:val="18"/>
        </w:rPr>
      </w:pPr>
    </w:p>
    <w:tbl>
      <w:tblPr>
        <w:tblStyle w:val="ab"/>
        <w:tblW w:w="9633" w:type="dxa"/>
        <w:tblInd w:w="-180" w:type="dxa"/>
        <w:tblLayout w:type="fixed"/>
        <w:tblLook w:val="0400" w:firstRow="0" w:lastRow="0" w:firstColumn="0" w:lastColumn="0" w:noHBand="0" w:noVBand="1"/>
      </w:tblPr>
      <w:tblGrid>
        <w:gridCol w:w="7027"/>
        <w:gridCol w:w="2606"/>
      </w:tblGrid>
      <w:tr w:rsidR="00B554A8" w:rsidRPr="0018008B" w:rsidTr="00B34B2F">
        <w:tc>
          <w:tcPr>
            <w:tcW w:w="7027" w:type="dxa"/>
            <w:shd w:val="clear" w:color="auto" w:fill="auto"/>
            <w:vAlign w:val="bottom"/>
          </w:tcPr>
          <w:p w:rsidR="00B554A8" w:rsidRPr="0018008B" w:rsidRDefault="00B554A8">
            <w:pPr>
              <w:ind w:left="1149"/>
              <w:rPr>
                <w:rFonts w:ascii="Arial" w:eastAsia="Arial" w:hAnsi="Arial" w:cs="Arial"/>
                <w:b/>
                <w:sz w:val="18"/>
                <w:szCs w:val="18"/>
              </w:rPr>
            </w:pPr>
          </w:p>
        </w:tc>
        <w:tc>
          <w:tcPr>
            <w:tcW w:w="2606" w:type="dxa"/>
            <w:shd w:val="clear" w:color="auto" w:fill="auto"/>
            <w:vAlign w:val="bottom"/>
          </w:tcPr>
          <w:p w:rsidR="00AA5C11" w:rsidRDefault="00B554A8" w:rsidP="00025C76">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 xml:space="preserve">Separate </w:t>
            </w:r>
          </w:p>
          <w:p w:rsidR="00B554A8" w:rsidRPr="0018008B" w:rsidRDefault="00B554A8" w:rsidP="00025C76">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financial statements</w:t>
            </w:r>
          </w:p>
        </w:tc>
      </w:tr>
      <w:tr w:rsidR="00025C76" w:rsidRPr="0018008B" w:rsidTr="00B34B2F">
        <w:tc>
          <w:tcPr>
            <w:tcW w:w="7027" w:type="dxa"/>
            <w:shd w:val="clear" w:color="auto" w:fill="auto"/>
            <w:vAlign w:val="bottom"/>
          </w:tcPr>
          <w:p w:rsidR="00025C76" w:rsidRPr="0018008B" w:rsidRDefault="00025C76">
            <w:pPr>
              <w:ind w:left="1149"/>
              <w:rPr>
                <w:rFonts w:ascii="Arial" w:eastAsia="Arial" w:hAnsi="Arial" w:cs="Arial"/>
                <w:b/>
                <w:sz w:val="18"/>
                <w:szCs w:val="18"/>
              </w:rPr>
            </w:pPr>
          </w:p>
        </w:tc>
        <w:tc>
          <w:tcPr>
            <w:tcW w:w="2606" w:type="dxa"/>
            <w:shd w:val="clear" w:color="auto" w:fill="auto"/>
            <w:vAlign w:val="bottom"/>
          </w:tcPr>
          <w:p w:rsidR="00025C76" w:rsidRPr="0018008B" w:rsidRDefault="00025C76">
            <w:pPr>
              <w:ind w:left="-96" w:right="-72"/>
              <w:jc w:val="right"/>
              <w:rPr>
                <w:rFonts w:ascii="Arial" w:eastAsia="Arial" w:hAnsi="Arial" w:cs="Arial"/>
                <w:b/>
                <w:sz w:val="18"/>
                <w:szCs w:val="18"/>
              </w:rPr>
            </w:pPr>
            <w:r w:rsidRPr="0018008B">
              <w:rPr>
                <w:rFonts w:ascii="Arial" w:eastAsia="Arial" w:hAnsi="Arial" w:cs="Arial"/>
                <w:b/>
                <w:sz w:val="18"/>
                <w:szCs w:val="18"/>
              </w:rPr>
              <w:t xml:space="preserve">Amortised </w:t>
            </w:r>
          </w:p>
          <w:p w:rsidR="00025C76" w:rsidRPr="0018008B" w:rsidRDefault="00025C76">
            <w:pPr>
              <w:ind w:left="-96" w:right="-72"/>
              <w:jc w:val="right"/>
              <w:rPr>
                <w:rFonts w:ascii="Arial" w:eastAsia="Arial" w:hAnsi="Arial" w:cs="Arial"/>
                <w:b/>
                <w:sz w:val="18"/>
                <w:szCs w:val="18"/>
              </w:rPr>
            </w:pPr>
            <w:r w:rsidRPr="0018008B">
              <w:rPr>
                <w:rFonts w:ascii="Arial" w:eastAsia="Arial" w:hAnsi="Arial" w:cs="Arial"/>
                <w:b/>
                <w:sz w:val="18"/>
                <w:szCs w:val="18"/>
              </w:rPr>
              <w:t>cost</w:t>
            </w:r>
          </w:p>
        </w:tc>
      </w:tr>
      <w:tr w:rsidR="00025C76" w:rsidRPr="0018008B" w:rsidTr="00B34B2F">
        <w:tc>
          <w:tcPr>
            <w:tcW w:w="7027" w:type="dxa"/>
            <w:shd w:val="clear" w:color="auto" w:fill="auto"/>
          </w:tcPr>
          <w:p w:rsidR="00025C76" w:rsidRPr="0018008B" w:rsidRDefault="00025C76">
            <w:pPr>
              <w:ind w:left="1149"/>
              <w:rPr>
                <w:rFonts w:ascii="Arial" w:eastAsia="Arial" w:hAnsi="Arial" w:cs="Arial"/>
                <w:sz w:val="18"/>
                <w:szCs w:val="18"/>
              </w:rPr>
            </w:pPr>
          </w:p>
        </w:tc>
        <w:tc>
          <w:tcPr>
            <w:tcW w:w="2606" w:type="dxa"/>
            <w:shd w:val="clear" w:color="auto" w:fill="auto"/>
          </w:tcPr>
          <w:p w:rsidR="00025C76" w:rsidRPr="0018008B" w:rsidRDefault="00025C76">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r>
      <w:tr w:rsidR="00025C76" w:rsidRPr="0018008B" w:rsidTr="00B34B2F">
        <w:tc>
          <w:tcPr>
            <w:tcW w:w="7027" w:type="dxa"/>
            <w:shd w:val="clear" w:color="auto" w:fill="auto"/>
            <w:vAlign w:val="bottom"/>
          </w:tcPr>
          <w:p w:rsidR="00025C76" w:rsidRPr="0018008B" w:rsidRDefault="0035041F">
            <w:pPr>
              <w:ind w:left="1149"/>
              <w:rPr>
                <w:rFonts w:ascii="Arial" w:eastAsia="Arial" w:hAnsi="Arial" w:cs="Arial"/>
                <w:sz w:val="18"/>
                <w:szCs w:val="18"/>
              </w:rPr>
            </w:pPr>
            <w:r>
              <w:rPr>
                <w:rFonts w:ascii="Arial" w:eastAsia="Arial" w:hAnsi="Arial" w:cs="Arial"/>
                <w:b/>
                <w:sz w:val="18"/>
                <w:szCs w:val="18"/>
              </w:rPr>
              <w:t>Significant f</w:t>
            </w:r>
            <w:r w:rsidRPr="0018008B">
              <w:rPr>
                <w:rFonts w:ascii="Arial" w:eastAsia="Arial" w:hAnsi="Arial" w:cs="Arial"/>
                <w:b/>
                <w:sz w:val="18"/>
                <w:szCs w:val="18"/>
              </w:rPr>
              <w:t xml:space="preserve">inancial </w:t>
            </w:r>
            <w:r w:rsidR="00025C76" w:rsidRPr="0018008B">
              <w:rPr>
                <w:rFonts w:ascii="Arial" w:eastAsia="Arial" w:hAnsi="Arial" w:cs="Arial"/>
                <w:b/>
                <w:sz w:val="18"/>
                <w:szCs w:val="18"/>
              </w:rPr>
              <w:t>liabilities</w:t>
            </w:r>
          </w:p>
        </w:tc>
        <w:tc>
          <w:tcPr>
            <w:tcW w:w="2606" w:type="dxa"/>
            <w:shd w:val="clear" w:color="auto" w:fill="auto"/>
            <w:vAlign w:val="bottom"/>
          </w:tcPr>
          <w:p w:rsidR="00025C76" w:rsidRPr="0018008B" w:rsidRDefault="00025C76">
            <w:pPr>
              <w:ind w:right="-72"/>
              <w:jc w:val="right"/>
              <w:rPr>
                <w:rFonts w:ascii="Arial" w:eastAsia="Arial" w:hAnsi="Arial" w:cs="Arial"/>
                <w:sz w:val="18"/>
                <w:szCs w:val="18"/>
              </w:rPr>
            </w:pPr>
          </w:p>
        </w:tc>
      </w:tr>
      <w:tr w:rsidR="00025C76" w:rsidRPr="0018008B" w:rsidTr="00B34B2F">
        <w:tc>
          <w:tcPr>
            <w:tcW w:w="7027" w:type="dxa"/>
            <w:shd w:val="clear" w:color="auto" w:fill="auto"/>
            <w:vAlign w:val="bottom"/>
          </w:tcPr>
          <w:p w:rsidR="00025C76" w:rsidRPr="0018008B" w:rsidRDefault="00025C76">
            <w:pPr>
              <w:ind w:left="1149"/>
              <w:rPr>
                <w:rFonts w:ascii="Arial" w:eastAsia="Arial" w:hAnsi="Arial" w:cs="Arial"/>
                <w:b/>
                <w:sz w:val="18"/>
                <w:szCs w:val="18"/>
              </w:rPr>
            </w:pPr>
            <w:r>
              <w:rPr>
                <w:rFonts w:ascii="Arial" w:eastAsia="Arial" w:hAnsi="Arial" w:cs="Arial"/>
                <w:b/>
                <w:sz w:val="18"/>
                <w:szCs w:val="18"/>
              </w:rPr>
              <w:t>Current portion</w:t>
            </w:r>
          </w:p>
        </w:tc>
        <w:tc>
          <w:tcPr>
            <w:tcW w:w="2606" w:type="dxa"/>
            <w:shd w:val="clear" w:color="auto" w:fill="auto"/>
            <w:vAlign w:val="bottom"/>
          </w:tcPr>
          <w:p w:rsidR="00025C76" w:rsidRPr="0018008B" w:rsidRDefault="00025C76">
            <w:pPr>
              <w:ind w:right="-72"/>
              <w:jc w:val="right"/>
              <w:rPr>
                <w:rFonts w:ascii="Arial" w:eastAsia="Arial" w:hAnsi="Arial" w:cs="Arial"/>
                <w:sz w:val="18"/>
                <w:szCs w:val="18"/>
              </w:rPr>
            </w:pPr>
          </w:p>
        </w:tc>
      </w:tr>
      <w:tr w:rsidR="00025C76" w:rsidRPr="0018008B" w:rsidTr="00B34B2F">
        <w:tc>
          <w:tcPr>
            <w:tcW w:w="7027" w:type="dxa"/>
            <w:shd w:val="clear" w:color="auto" w:fill="auto"/>
            <w:vAlign w:val="bottom"/>
          </w:tcPr>
          <w:p w:rsidR="00025C76" w:rsidRPr="0018008B" w:rsidRDefault="00025C76" w:rsidP="000E741D">
            <w:pPr>
              <w:ind w:left="1149"/>
              <w:rPr>
                <w:rFonts w:ascii="Arial" w:eastAsia="Arial" w:hAnsi="Arial" w:cs="Arial"/>
                <w:sz w:val="18"/>
                <w:szCs w:val="18"/>
              </w:rPr>
            </w:pPr>
            <w:r w:rsidRPr="0018008B">
              <w:rPr>
                <w:rFonts w:ascii="Arial" w:eastAsia="Arial" w:hAnsi="Arial" w:cs="Arial"/>
                <w:sz w:val="18"/>
                <w:szCs w:val="18"/>
              </w:rPr>
              <w:t xml:space="preserve">Bank overdrafts and short-term loans </w:t>
            </w:r>
          </w:p>
          <w:p w:rsidR="00025C76" w:rsidRPr="0018008B" w:rsidRDefault="00025C76" w:rsidP="000E741D">
            <w:pPr>
              <w:ind w:left="1149"/>
              <w:rPr>
                <w:rFonts w:ascii="Arial" w:eastAsia="Arial" w:hAnsi="Arial" w:cs="Arial"/>
                <w:sz w:val="18"/>
                <w:szCs w:val="18"/>
              </w:rPr>
            </w:pPr>
            <w:r w:rsidRPr="0018008B">
              <w:rPr>
                <w:rFonts w:ascii="Arial" w:eastAsia="Arial" w:hAnsi="Arial" w:cs="Arial"/>
                <w:sz w:val="18"/>
                <w:szCs w:val="18"/>
              </w:rPr>
              <w:t xml:space="preserve">   from financial institutions</w:t>
            </w:r>
          </w:p>
        </w:tc>
        <w:tc>
          <w:tcPr>
            <w:tcW w:w="2606" w:type="dxa"/>
            <w:shd w:val="clear" w:color="auto" w:fill="auto"/>
            <w:vAlign w:val="bottom"/>
          </w:tcPr>
          <w:p w:rsidR="00025C76" w:rsidRPr="0018008B" w:rsidRDefault="00025C76" w:rsidP="000E741D">
            <w:pPr>
              <w:ind w:right="-72"/>
              <w:jc w:val="right"/>
              <w:rPr>
                <w:rFonts w:ascii="Arial" w:eastAsia="Arial" w:hAnsi="Arial" w:cs="Arial"/>
                <w:sz w:val="18"/>
                <w:szCs w:val="18"/>
              </w:rPr>
            </w:pPr>
            <w:r w:rsidRPr="004C49BB">
              <w:rPr>
                <w:rFonts w:ascii="Arial" w:eastAsia="Arial" w:hAnsi="Arial" w:cs="Arial"/>
                <w:sz w:val="18"/>
                <w:szCs w:val="18"/>
              </w:rPr>
              <w:t>143,680,952</w:t>
            </w:r>
          </w:p>
        </w:tc>
      </w:tr>
      <w:tr w:rsidR="00025C76" w:rsidRPr="0018008B" w:rsidTr="00B34B2F">
        <w:tc>
          <w:tcPr>
            <w:tcW w:w="7027" w:type="dxa"/>
            <w:shd w:val="clear" w:color="auto" w:fill="auto"/>
            <w:vAlign w:val="bottom"/>
          </w:tcPr>
          <w:p w:rsidR="00025C76" w:rsidRPr="0018008B" w:rsidRDefault="00025C76" w:rsidP="000E741D">
            <w:pPr>
              <w:ind w:left="1149"/>
              <w:rPr>
                <w:rFonts w:ascii="Arial" w:eastAsia="Arial" w:hAnsi="Arial" w:cs="Arial"/>
                <w:sz w:val="18"/>
                <w:szCs w:val="18"/>
              </w:rPr>
            </w:pPr>
            <w:r>
              <w:rPr>
                <w:rFonts w:ascii="Arial" w:eastAsia="Arial" w:hAnsi="Arial" w:cs="Arial"/>
                <w:sz w:val="18"/>
                <w:szCs w:val="18"/>
              </w:rPr>
              <w:t>Trade payables, net</w:t>
            </w:r>
          </w:p>
        </w:tc>
        <w:tc>
          <w:tcPr>
            <w:tcW w:w="2606" w:type="dxa"/>
            <w:shd w:val="clear" w:color="auto" w:fill="auto"/>
            <w:vAlign w:val="bottom"/>
          </w:tcPr>
          <w:p w:rsidR="00025C76" w:rsidRPr="004C49BB" w:rsidRDefault="00025C76" w:rsidP="000E741D">
            <w:pPr>
              <w:ind w:right="-72"/>
              <w:jc w:val="right"/>
              <w:rPr>
                <w:rFonts w:ascii="Arial" w:eastAsia="Arial" w:hAnsi="Arial" w:cs="Arial"/>
                <w:sz w:val="18"/>
                <w:szCs w:val="18"/>
              </w:rPr>
            </w:pPr>
            <w:r w:rsidRPr="00330932">
              <w:rPr>
                <w:rFonts w:ascii="Arial" w:eastAsia="Arial" w:hAnsi="Arial" w:cs="Arial"/>
                <w:sz w:val="18"/>
                <w:szCs w:val="18"/>
              </w:rPr>
              <w:t>54,572,707</w:t>
            </w:r>
          </w:p>
        </w:tc>
      </w:tr>
      <w:tr w:rsidR="00025C76" w:rsidRPr="0018008B" w:rsidTr="00B34B2F">
        <w:tc>
          <w:tcPr>
            <w:tcW w:w="7027" w:type="dxa"/>
            <w:shd w:val="clear" w:color="auto" w:fill="auto"/>
            <w:vAlign w:val="bottom"/>
          </w:tcPr>
          <w:p w:rsidR="00025C76" w:rsidRPr="0018008B" w:rsidRDefault="00025C76" w:rsidP="000E741D">
            <w:pPr>
              <w:ind w:left="1149"/>
              <w:rPr>
                <w:rFonts w:ascii="Arial" w:eastAsia="Arial" w:hAnsi="Arial" w:cs="Arial"/>
                <w:sz w:val="18"/>
                <w:szCs w:val="18"/>
              </w:rPr>
            </w:pPr>
            <w:r>
              <w:rPr>
                <w:rFonts w:ascii="Arial" w:eastAsia="Arial" w:hAnsi="Arial" w:cs="Arial"/>
                <w:sz w:val="18"/>
                <w:szCs w:val="18"/>
              </w:rPr>
              <w:t>Current portion of l</w:t>
            </w:r>
            <w:r w:rsidRPr="0018008B">
              <w:rPr>
                <w:rFonts w:ascii="Arial" w:eastAsia="Arial" w:hAnsi="Arial" w:cs="Arial"/>
                <w:sz w:val="18"/>
                <w:szCs w:val="18"/>
              </w:rPr>
              <w:t>ong-term loans from financial institutions, net</w:t>
            </w:r>
          </w:p>
        </w:tc>
        <w:tc>
          <w:tcPr>
            <w:tcW w:w="2606" w:type="dxa"/>
            <w:shd w:val="clear" w:color="auto" w:fill="auto"/>
            <w:vAlign w:val="bottom"/>
          </w:tcPr>
          <w:p w:rsidR="00025C76" w:rsidRPr="0018008B" w:rsidRDefault="00025C76" w:rsidP="000E741D">
            <w:pPr>
              <w:ind w:right="-72"/>
              <w:jc w:val="right"/>
              <w:rPr>
                <w:rFonts w:ascii="Arial" w:eastAsia="Arial" w:hAnsi="Arial" w:cs="Arial"/>
                <w:sz w:val="18"/>
                <w:szCs w:val="18"/>
              </w:rPr>
            </w:pPr>
            <w:r w:rsidRPr="000E741D">
              <w:rPr>
                <w:rFonts w:ascii="Arial" w:eastAsia="Arial" w:hAnsi="Arial" w:cs="Arial"/>
                <w:sz w:val="18"/>
                <w:szCs w:val="18"/>
              </w:rPr>
              <w:t>13,206,009</w:t>
            </w:r>
          </w:p>
        </w:tc>
      </w:tr>
      <w:tr w:rsidR="00025C76" w:rsidRPr="00B34B2F" w:rsidTr="00B34B2F">
        <w:tc>
          <w:tcPr>
            <w:tcW w:w="7027" w:type="dxa"/>
            <w:shd w:val="clear" w:color="auto" w:fill="auto"/>
            <w:vAlign w:val="bottom"/>
          </w:tcPr>
          <w:p w:rsidR="00025C76" w:rsidRPr="00B34B2F" w:rsidRDefault="00025C76" w:rsidP="000E741D">
            <w:pPr>
              <w:ind w:left="1149"/>
              <w:rPr>
                <w:rFonts w:ascii="Arial" w:eastAsia="Arial" w:hAnsi="Arial" w:cs="Arial"/>
                <w:sz w:val="12"/>
                <w:szCs w:val="12"/>
              </w:rPr>
            </w:pPr>
          </w:p>
        </w:tc>
        <w:tc>
          <w:tcPr>
            <w:tcW w:w="2606" w:type="dxa"/>
            <w:shd w:val="clear" w:color="auto" w:fill="auto"/>
            <w:vAlign w:val="bottom"/>
          </w:tcPr>
          <w:p w:rsidR="00025C76" w:rsidRPr="00B34B2F" w:rsidRDefault="00025C76" w:rsidP="000E741D">
            <w:pPr>
              <w:ind w:right="-72"/>
              <w:jc w:val="right"/>
              <w:rPr>
                <w:rFonts w:ascii="Arial" w:eastAsia="Arial" w:hAnsi="Arial" w:cs="Arial"/>
                <w:sz w:val="12"/>
                <w:szCs w:val="12"/>
              </w:rPr>
            </w:pPr>
          </w:p>
        </w:tc>
      </w:tr>
      <w:tr w:rsidR="00025C76" w:rsidRPr="0018008B" w:rsidTr="00B34B2F">
        <w:tc>
          <w:tcPr>
            <w:tcW w:w="7027" w:type="dxa"/>
            <w:shd w:val="clear" w:color="auto" w:fill="auto"/>
            <w:vAlign w:val="bottom"/>
          </w:tcPr>
          <w:p w:rsidR="00025C76" w:rsidRPr="007C2ACB" w:rsidRDefault="00025C76" w:rsidP="000E741D">
            <w:pPr>
              <w:ind w:left="1149"/>
              <w:rPr>
                <w:rFonts w:ascii="Arial" w:eastAsia="Arial" w:hAnsi="Arial" w:cs="Arial"/>
                <w:b/>
                <w:bCs/>
                <w:sz w:val="18"/>
                <w:szCs w:val="18"/>
              </w:rPr>
            </w:pPr>
            <w:r w:rsidRPr="007C2ACB">
              <w:rPr>
                <w:rFonts w:ascii="Arial" w:eastAsia="Arial" w:hAnsi="Arial" w:cs="Arial"/>
                <w:b/>
                <w:bCs/>
                <w:sz w:val="18"/>
                <w:szCs w:val="18"/>
              </w:rPr>
              <w:t>Non-current portion</w:t>
            </w:r>
          </w:p>
        </w:tc>
        <w:tc>
          <w:tcPr>
            <w:tcW w:w="2606" w:type="dxa"/>
            <w:shd w:val="clear" w:color="auto" w:fill="auto"/>
            <w:vAlign w:val="bottom"/>
          </w:tcPr>
          <w:p w:rsidR="00025C76" w:rsidRPr="004C49BB" w:rsidRDefault="00025C76" w:rsidP="000E741D">
            <w:pPr>
              <w:ind w:right="-72"/>
              <w:jc w:val="right"/>
              <w:rPr>
                <w:rFonts w:ascii="Arial" w:eastAsia="Arial" w:hAnsi="Arial" w:cs="Arial"/>
                <w:sz w:val="18"/>
                <w:szCs w:val="18"/>
              </w:rPr>
            </w:pPr>
          </w:p>
        </w:tc>
      </w:tr>
      <w:tr w:rsidR="00025C76" w:rsidRPr="0018008B" w:rsidTr="00B34B2F">
        <w:tc>
          <w:tcPr>
            <w:tcW w:w="7027" w:type="dxa"/>
            <w:shd w:val="clear" w:color="auto" w:fill="auto"/>
            <w:vAlign w:val="bottom"/>
          </w:tcPr>
          <w:p w:rsidR="00025C76" w:rsidRPr="0018008B" w:rsidRDefault="00025C76" w:rsidP="000E741D">
            <w:pPr>
              <w:ind w:left="1149"/>
              <w:rPr>
                <w:rFonts w:ascii="Arial" w:eastAsia="Arial" w:hAnsi="Arial" w:cs="Arial"/>
                <w:sz w:val="18"/>
                <w:szCs w:val="18"/>
              </w:rPr>
            </w:pPr>
            <w:r w:rsidRPr="0018008B">
              <w:rPr>
                <w:rFonts w:ascii="Arial" w:eastAsia="Arial" w:hAnsi="Arial" w:cs="Arial"/>
                <w:sz w:val="18"/>
                <w:szCs w:val="18"/>
              </w:rPr>
              <w:t>Long-term loans from financial institutions, net</w:t>
            </w:r>
          </w:p>
        </w:tc>
        <w:tc>
          <w:tcPr>
            <w:tcW w:w="2606" w:type="dxa"/>
            <w:shd w:val="clear" w:color="auto" w:fill="auto"/>
            <w:vAlign w:val="bottom"/>
          </w:tcPr>
          <w:p w:rsidR="00025C76" w:rsidRPr="004C49BB" w:rsidRDefault="00025C76" w:rsidP="00DD3A80">
            <w:pPr>
              <w:pBdr>
                <w:bottom w:val="single" w:sz="4" w:space="1" w:color="auto"/>
              </w:pBdr>
              <w:ind w:right="-72"/>
              <w:jc w:val="right"/>
              <w:rPr>
                <w:rFonts w:ascii="Arial" w:eastAsia="Arial" w:hAnsi="Arial" w:cs="Arial"/>
                <w:sz w:val="18"/>
                <w:szCs w:val="18"/>
              </w:rPr>
            </w:pPr>
            <w:r w:rsidRPr="000E741D">
              <w:rPr>
                <w:rFonts w:ascii="Arial" w:eastAsia="Arial" w:hAnsi="Arial" w:cs="Arial"/>
                <w:sz w:val="18"/>
                <w:szCs w:val="18"/>
              </w:rPr>
              <w:t>21,151,939</w:t>
            </w:r>
          </w:p>
        </w:tc>
      </w:tr>
      <w:tr w:rsidR="00025C76" w:rsidRPr="0018008B" w:rsidTr="00B34B2F">
        <w:tc>
          <w:tcPr>
            <w:tcW w:w="7027" w:type="dxa"/>
            <w:shd w:val="clear" w:color="auto" w:fill="auto"/>
            <w:vAlign w:val="bottom"/>
          </w:tcPr>
          <w:p w:rsidR="00025C76" w:rsidRPr="0018008B" w:rsidRDefault="00025C76" w:rsidP="000E741D">
            <w:pPr>
              <w:ind w:left="1149"/>
              <w:rPr>
                <w:rFonts w:ascii="Arial" w:eastAsia="Arial" w:hAnsi="Arial" w:cs="Arial"/>
                <w:sz w:val="12"/>
                <w:szCs w:val="12"/>
              </w:rPr>
            </w:pPr>
          </w:p>
        </w:tc>
        <w:tc>
          <w:tcPr>
            <w:tcW w:w="2606" w:type="dxa"/>
            <w:shd w:val="clear" w:color="auto" w:fill="auto"/>
            <w:vAlign w:val="bottom"/>
          </w:tcPr>
          <w:p w:rsidR="00025C76" w:rsidRPr="0018008B" w:rsidRDefault="00025C76" w:rsidP="000E741D">
            <w:pPr>
              <w:ind w:right="-72"/>
              <w:jc w:val="right"/>
              <w:rPr>
                <w:rFonts w:ascii="Arial" w:eastAsia="Arial" w:hAnsi="Arial" w:cs="Arial"/>
                <w:sz w:val="12"/>
                <w:szCs w:val="12"/>
              </w:rPr>
            </w:pPr>
          </w:p>
        </w:tc>
      </w:tr>
      <w:tr w:rsidR="00025C76" w:rsidRPr="0018008B" w:rsidTr="00B34B2F">
        <w:trPr>
          <w:trHeight w:val="66"/>
        </w:trPr>
        <w:tc>
          <w:tcPr>
            <w:tcW w:w="7027" w:type="dxa"/>
            <w:shd w:val="clear" w:color="auto" w:fill="auto"/>
            <w:vAlign w:val="bottom"/>
          </w:tcPr>
          <w:p w:rsidR="00025C76" w:rsidRPr="0018008B" w:rsidRDefault="00025C76" w:rsidP="000E741D">
            <w:pPr>
              <w:ind w:left="1149"/>
              <w:rPr>
                <w:rFonts w:ascii="Arial" w:eastAsia="Arial" w:hAnsi="Arial" w:cs="Arial"/>
                <w:sz w:val="18"/>
                <w:szCs w:val="18"/>
              </w:rPr>
            </w:pPr>
          </w:p>
        </w:tc>
        <w:tc>
          <w:tcPr>
            <w:tcW w:w="2606" w:type="dxa"/>
            <w:shd w:val="clear" w:color="auto" w:fill="auto"/>
            <w:vAlign w:val="bottom"/>
          </w:tcPr>
          <w:p w:rsidR="00025C76" w:rsidRPr="00093C08" w:rsidRDefault="00025C76" w:rsidP="00F73F65">
            <w:pPr>
              <w:pBdr>
                <w:bottom w:val="double" w:sz="4" w:space="1" w:color="auto"/>
              </w:pBdr>
              <w:ind w:right="-72"/>
              <w:jc w:val="right"/>
              <w:rPr>
                <w:rFonts w:ascii="Arial" w:eastAsia="Arial" w:hAnsi="Arial" w:cs="Arial"/>
                <w:sz w:val="18"/>
                <w:szCs w:val="18"/>
                <w:highlight w:val="yellow"/>
              </w:rPr>
            </w:pPr>
            <w:r w:rsidRPr="00FD605C">
              <w:rPr>
                <w:rFonts w:ascii="Arial" w:eastAsia="Arial" w:hAnsi="Arial" w:cs="Arial"/>
                <w:sz w:val="18"/>
                <w:szCs w:val="18"/>
              </w:rPr>
              <w:t>2</w:t>
            </w:r>
            <w:r>
              <w:rPr>
                <w:rFonts w:ascii="Arial" w:eastAsia="Arial" w:hAnsi="Arial" w:cs="Arial"/>
                <w:sz w:val="18"/>
                <w:szCs w:val="18"/>
              </w:rPr>
              <w:t>3</w:t>
            </w:r>
            <w:r w:rsidRPr="00FD605C">
              <w:rPr>
                <w:rFonts w:ascii="Arial" w:eastAsia="Arial" w:hAnsi="Arial" w:cs="Arial"/>
                <w:sz w:val="18"/>
                <w:szCs w:val="18"/>
              </w:rPr>
              <w:t>2,</w:t>
            </w:r>
            <w:r>
              <w:rPr>
                <w:rFonts w:ascii="Arial" w:eastAsia="Arial" w:hAnsi="Arial" w:cs="Arial"/>
                <w:sz w:val="18"/>
                <w:szCs w:val="18"/>
              </w:rPr>
              <w:t>611</w:t>
            </w:r>
            <w:r w:rsidRPr="00FD605C">
              <w:rPr>
                <w:rFonts w:ascii="Arial" w:eastAsia="Arial" w:hAnsi="Arial" w:cs="Arial"/>
                <w:sz w:val="18"/>
                <w:szCs w:val="18"/>
              </w:rPr>
              <w:t>,</w:t>
            </w:r>
            <w:r>
              <w:rPr>
                <w:rFonts w:ascii="Arial" w:eastAsia="Arial" w:hAnsi="Arial" w:cs="Arial"/>
                <w:sz w:val="18"/>
                <w:szCs w:val="18"/>
              </w:rPr>
              <w:t>607</w:t>
            </w:r>
          </w:p>
        </w:tc>
      </w:tr>
    </w:tbl>
    <w:p w:rsidR="00480081" w:rsidRPr="00AA5C11" w:rsidRDefault="00480081">
      <w:pPr>
        <w:pBdr>
          <w:top w:val="nil"/>
          <w:left w:val="nil"/>
          <w:bottom w:val="nil"/>
          <w:right w:val="nil"/>
          <w:between w:val="nil"/>
        </w:pBdr>
        <w:ind w:left="1080" w:hanging="540"/>
        <w:rPr>
          <w:rFonts w:ascii="Arial" w:eastAsia="Arial" w:hAnsi="Arial" w:cs="Arial"/>
          <w:b/>
          <w:color w:val="000000"/>
          <w:sz w:val="18"/>
          <w:szCs w:val="18"/>
        </w:rPr>
      </w:pPr>
    </w:p>
    <w:p w:rsidR="0054387F" w:rsidRPr="00AA5C11" w:rsidRDefault="0054387F">
      <w:pPr>
        <w:pBdr>
          <w:top w:val="nil"/>
          <w:left w:val="nil"/>
          <w:bottom w:val="nil"/>
          <w:right w:val="nil"/>
          <w:between w:val="nil"/>
        </w:pBdr>
        <w:ind w:left="1080" w:hanging="540"/>
        <w:rPr>
          <w:rFonts w:ascii="Arial" w:eastAsia="Arial" w:hAnsi="Arial" w:cs="Arial"/>
          <w:b/>
          <w:color w:val="000000"/>
          <w:sz w:val="18"/>
          <w:szCs w:val="18"/>
        </w:rPr>
      </w:pPr>
    </w:p>
    <w:p w:rsidR="00290A33" w:rsidRPr="00AA5C11" w:rsidRDefault="00A63BDC" w:rsidP="00B34B2F">
      <w:pPr>
        <w:pBdr>
          <w:top w:val="nil"/>
          <w:left w:val="nil"/>
          <w:bottom w:val="nil"/>
          <w:right w:val="nil"/>
          <w:between w:val="nil"/>
        </w:pBdr>
        <w:ind w:left="1080" w:hanging="540"/>
        <w:rPr>
          <w:rFonts w:ascii="Arial" w:eastAsia="Arial" w:hAnsi="Arial" w:cs="Arial"/>
          <w:b/>
          <w:color w:val="000000"/>
          <w:sz w:val="18"/>
          <w:szCs w:val="18"/>
        </w:rPr>
      </w:pPr>
      <w:r w:rsidRPr="00AA5C11">
        <w:rPr>
          <w:rFonts w:ascii="Arial" w:eastAsia="Arial" w:hAnsi="Arial" w:cs="Arial"/>
          <w:b/>
          <w:color w:val="000000"/>
          <w:sz w:val="18"/>
          <w:szCs w:val="18"/>
        </w:rPr>
        <w:t xml:space="preserve">5.2 </w:t>
      </w:r>
      <w:r w:rsidRPr="00AA5C11">
        <w:rPr>
          <w:rFonts w:ascii="Arial" w:eastAsia="Arial" w:hAnsi="Arial" w:cs="Arial"/>
          <w:b/>
          <w:color w:val="000000"/>
          <w:sz w:val="18"/>
          <w:szCs w:val="18"/>
        </w:rPr>
        <w:tab/>
        <w:t>Leases</w:t>
      </w:r>
    </w:p>
    <w:p w:rsidR="00290A33" w:rsidRPr="00AA5C11" w:rsidRDefault="00290A33">
      <w:pPr>
        <w:pBdr>
          <w:top w:val="nil"/>
          <w:left w:val="nil"/>
          <w:bottom w:val="nil"/>
          <w:right w:val="nil"/>
          <w:between w:val="nil"/>
        </w:pBdr>
        <w:ind w:left="1080"/>
        <w:rPr>
          <w:rFonts w:ascii="Arial" w:eastAsia="Arial" w:hAnsi="Arial" w:cs="Arial"/>
          <w:b/>
          <w:color w:val="000000"/>
          <w:sz w:val="18"/>
          <w:szCs w:val="18"/>
        </w:rPr>
      </w:pPr>
    </w:p>
    <w:p w:rsidR="00290A33" w:rsidRPr="00AA5C11" w:rsidRDefault="00A63BDC">
      <w:pPr>
        <w:ind w:left="1080"/>
        <w:rPr>
          <w:rFonts w:ascii="Arial" w:eastAsia="Arial" w:hAnsi="Arial" w:cs="Arial"/>
          <w:sz w:val="18"/>
          <w:szCs w:val="18"/>
        </w:rPr>
      </w:pPr>
      <w:r w:rsidRPr="00AA5C11">
        <w:rPr>
          <w:rFonts w:ascii="Arial" w:eastAsia="Arial" w:hAnsi="Arial" w:cs="Arial"/>
          <w:sz w:val="18"/>
          <w:szCs w:val="18"/>
        </w:rPr>
        <w:t>On adoption of TFRS 16, the Group recognised lease liabilities in relation to leases which had previously been classified as ‘operating leases’ under the principles of TAS 17 Leases for leases of buildings</w:t>
      </w:r>
      <w:r w:rsidR="0061787B" w:rsidRPr="00AA5C11">
        <w:rPr>
          <w:rFonts w:ascii="Arial" w:eastAsia="Arial" w:hAnsi="Arial" w:cs="Arial"/>
          <w:sz w:val="18"/>
          <w:szCs w:val="18"/>
        </w:rPr>
        <w:t xml:space="preserve"> equipment and vehicles</w:t>
      </w:r>
      <w:r w:rsidRPr="00AA5C11">
        <w:rPr>
          <w:rFonts w:ascii="Arial" w:eastAsia="Arial" w:hAnsi="Arial" w:cs="Arial"/>
          <w:sz w:val="18"/>
          <w:szCs w:val="18"/>
        </w:rPr>
        <w:t xml:space="preserve">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4.91% per annu</w:t>
      </w:r>
      <w:r w:rsidR="004F3CC1" w:rsidRPr="00AA5C11">
        <w:rPr>
          <w:rFonts w:ascii="Arial" w:eastAsia="Arial" w:hAnsi="Arial" w:cs="Arial"/>
          <w:sz w:val="18"/>
          <w:szCs w:val="18"/>
        </w:rPr>
        <w:t>m</w:t>
      </w:r>
      <w:r w:rsidRPr="00AA5C11">
        <w:rPr>
          <w:rFonts w:ascii="Arial" w:eastAsia="Arial" w:hAnsi="Arial" w:cs="Arial"/>
          <w:sz w:val="18"/>
          <w:szCs w:val="18"/>
        </w:rPr>
        <w:t>.</w:t>
      </w:r>
    </w:p>
    <w:p w:rsidR="00290A33" w:rsidRPr="00AA5C11" w:rsidRDefault="00290A33">
      <w:pPr>
        <w:ind w:left="1080"/>
        <w:rPr>
          <w:rFonts w:ascii="Arial" w:eastAsia="Arial" w:hAnsi="Arial" w:cs="Arial"/>
          <w:sz w:val="18"/>
          <w:szCs w:val="18"/>
        </w:rPr>
      </w:pPr>
    </w:p>
    <w:p w:rsidR="008A12A4" w:rsidRPr="00AA5C11" w:rsidRDefault="008A12A4" w:rsidP="0083004B">
      <w:pPr>
        <w:ind w:left="1080"/>
        <w:rPr>
          <w:rFonts w:ascii="Arial" w:eastAsia="Arial" w:hAnsi="Arial" w:cs="Arial"/>
          <w:color w:val="FF0000"/>
          <w:sz w:val="18"/>
          <w:szCs w:val="18"/>
        </w:rPr>
      </w:pPr>
      <w:r w:rsidRPr="00AA5C11">
        <w:rPr>
          <w:rFonts w:ascii="Arial" w:eastAsia="Arial" w:hAnsi="Arial" w:cs="Arial"/>
          <w:color w:val="000000" w:themeColor="text1"/>
          <w:sz w:val="18"/>
          <w:szCs w:val="18"/>
        </w:rPr>
        <w:t>The</w:t>
      </w:r>
      <w:r w:rsidR="008B5222" w:rsidRPr="00AA5C11">
        <w:rPr>
          <w:rFonts w:ascii="Arial" w:eastAsia="Arial" w:hAnsi="Arial" w:cs="Arial"/>
          <w:color w:val="000000" w:themeColor="text1"/>
          <w:sz w:val="18"/>
          <w:szCs w:val="18"/>
        </w:rPr>
        <w:t xml:space="preserve"> </w:t>
      </w:r>
      <w:r w:rsidRPr="00AA5C11">
        <w:rPr>
          <w:rFonts w:ascii="Arial" w:eastAsia="Arial" w:hAnsi="Arial" w:cs="Arial"/>
          <w:color w:val="000000" w:themeColor="text1"/>
          <w:sz w:val="18"/>
          <w:szCs w:val="18"/>
        </w:rPr>
        <w:t xml:space="preserve">right-of use assets </w:t>
      </w:r>
      <w:r w:rsidR="008B5222" w:rsidRPr="00AA5C11">
        <w:rPr>
          <w:rFonts w:ascii="Arial" w:eastAsia="Arial" w:hAnsi="Arial" w:cs="Arial"/>
          <w:color w:val="000000" w:themeColor="text1"/>
          <w:sz w:val="18"/>
          <w:szCs w:val="18"/>
        </w:rPr>
        <w:t xml:space="preserve">for property leases </w:t>
      </w:r>
      <w:r w:rsidRPr="00AA5C11">
        <w:rPr>
          <w:rFonts w:ascii="Arial" w:eastAsia="Arial" w:hAnsi="Arial" w:cs="Arial"/>
          <w:color w:val="000000" w:themeColor="text1"/>
          <w:sz w:val="18"/>
          <w:szCs w:val="18"/>
        </w:rPr>
        <w:t>were measured at the amount equal to the lease liability in which the incremental borrowing rate for the remaining lease terms from the initial application date is applied. There were no onerous lease contracts that would have required an adjustment to the right-of-use assets at the date of initial application.</w:t>
      </w:r>
    </w:p>
    <w:p w:rsidR="008A12A4" w:rsidRPr="00AA5C11" w:rsidRDefault="008A12A4" w:rsidP="0083004B">
      <w:pPr>
        <w:ind w:left="1080"/>
        <w:rPr>
          <w:rFonts w:ascii="Arial" w:eastAsia="Arial" w:hAnsi="Arial" w:cs="Arial"/>
          <w:color w:val="FF0000"/>
          <w:sz w:val="18"/>
          <w:szCs w:val="18"/>
        </w:rPr>
      </w:pPr>
    </w:p>
    <w:p w:rsidR="0083004B" w:rsidRDefault="0083004B" w:rsidP="0083004B">
      <w:pPr>
        <w:ind w:left="1080"/>
        <w:rPr>
          <w:rFonts w:ascii="Arial" w:eastAsia="Arial" w:hAnsi="Arial" w:cs="Arial"/>
          <w:sz w:val="18"/>
          <w:szCs w:val="18"/>
        </w:rPr>
      </w:pPr>
      <w:r w:rsidRPr="00AA5C11">
        <w:rPr>
          <w:rFonts w:ascii="Arial" w:eastAsia="Arial" w:hAnsi="Arial" w:cs="Arial"/>
          <w:sz w:val="18"/>
          <w:szCs w:val="18"/>
        </w:rPr>
        <w:t>For leases previously classified as finance leases</w:t>
      </w:r>
      <w:r w:rsidR="00B55657" w:rsidRPr="00AA5C11">
        <w:rPr>
          <w:rFonts w:ascii="Arial" w:eastAsia="Arial" w:hAnsi="Arial" w:cs="Arial"/>
          <w:sz w:val="18"/>
          <w:szCs w:val="18"/>
        </w:rPr>
        <w:t>,</w:t>
      </w:r>
      <w:r w:rsidRPr="00AA5C11">
        <w:rPr>
          <w:rFonts w:ascii="Arial" w:eastAsia="Arial" w:hAnsi="Arial" w:cs="Arial"/>
          <w:sz w:val="18"/>
          <w:szCs w:val="18"/>
        </w:rPr>
        <w:t xml:space="preserve"> the Group recognised the carrying amount of the lease asset and lease liability immediately before transition as the carrying amount of the right of use asset and the lease liability at the date of initial application</w:t>
      </w:r>
      <w:r w:rsidR="00702C08" w:rsidRPr="00AA5C11">
        <w:rPr>
          <w:rFonts w:ascii="Arial" w:eastAsia="Arial" w:hAnsi="Arial" w:cs="Arial"/>
          <w:sz w:val="18"/>
          <w:szCs w:val="18"/>
        </w:rPr>
        <w:t xml:space="preserve"> of TFRS16</w:t>
      </w:r>
      <w:r w:rsidRPr="00AA5C11">
        <w:rPr>
          <w:rFonts w:ascii="Arial" w:eastAsia="Arial" w:hAnsi="Arial" w:cs="Arial"/>
          <w:sz w:val="18"/>
          <w:szCs w:val="18"/>
        </w:rPr>
        <w:t>. The measurement principles of TFRS 16 are only applied after that date.</w:t>
      </w:r>
    </w:p>
    <w:p w:rsidR="00AA5C11" w:rsidRPr="00AA5C11" w:rsidRDefault="00AA5C11" w:rsidP="0083004B">
      <w:pPr>
        <w:ind w:left="1080"/>
        <w:rPr>
          <w:rFonts w:ascii="Arial" w:eastAsia="Arial" w:hAnsi="Arial" w:cs="Arial"/>
          <w:sz w:val="18"/>
          <w:szCs w:val="18"/>
        </w:rPr>
      </w:pPr>
    </w:p>
    <w:tbl>
      <w:tblPr>
        <w:tblStyle w:val="ae"/>
        <w:tblW w:w="9185" w:type="dxa"/>
        <w:tblInd w:w="270" w:type="dxa"/>
        <w:tblLayout w:type="fixed"/>
        <w:tblLook w:val="0400" w:firstRow="0" w:lastRow="0" w:firstColumn="0" w:lastColumn="0" w:noHBand="0" w:noVBand="1"/>
      </w:tblPr>
      <w:tblGrid>
        <w:gridCol w:w="6019"/>
        <w:gridCol w:w="1583"/>
        <w:gridCol w:w="1583"/>
      </w:tblGrid>
      <w:tr w:rsidR="00290A33" w:rsidRPr="0018008B" w:rsidTr="00B34B2F">
        <w:trPr>
          <w:trHeight w:val="95"/>
        </w:trPr>
        <w:tc>
          <w:tcPr>
            <w:tcW w:w="6019" w:type="dxa"/>
          </w:tcPr>
          <w:p w:rsidR="00290A33" w:rsidRPr="0018008B" w:rsidRDefault="00290A33">
            <w:pPr>
              <w:tabs>
                <w:tab w:val="left" w:pos="1168"/>
              </w:tabs>
              <w:ind w:left="700"/>
              <w:rPr>
                <w:rFonts w:ascii="Arial" w:eastAsia="Arial" w:hAnsi="Arial" w:cs="Arial"/>
                <w:sz w:val="18"/>
                <w:szCs w:val="18"/>
              </w:rPr>
            </w:pPr>
          </w:p>
        </w:tc>
        <w:tc>
          <w:tcPr>
            <w:tcW w:w="1583" w:type="dxa"/>
          </w:tcPr>
          <w:p w:rsidR="00290A33" w:rsidRPr="0018008B" w:rsidRDefault="00A63BDC">
            <w:pPr>
              <w:ind w:left="-46" w:right="-72"/>
              <w:jc w:val="right"/>
              <w:rPr>
                <w:rFonts w:ascii="Arial" w:eastAsia="Arial" w:hAnsi="Arial" w:cs="Arial"/>
                <w:b/>
                <w:sz w:val="18"/>
                <w:szCs w:val="18"/>
              </w:rPr>
            </w:pPr>
            <w:r w:rsidRPr="0018008B">
              <w:rPr>
                <w:rFonts w:ascii="Arial" w:eastAsia="Arial" w:hAnsi="Arial" w:cs="Arial"/>
                <w:b/>
                <w:sz w:val="18"/>
                <w:szCs w:val="18"/>
              </w:rPr>
              <w:t xml:space="preserve">Consolidated financial </w:t>
            </w:r>
            <w:r w:rsidR="00EC5DAE">
              <w:rPr>
                <w:rFonts w:ascii="Arial" w:eastAsia="Arial" w:hAnsi="Arial" w:cs="Arial"/>
                <w:b/>
                <w:sz w:val="18"/>
                <w:szCs w:val="18"/>
              </w:rPr>
              <w:t>statements</w:t>
            </w:r>
          </w:p>
        </w:tc>
        <w:tc>
          <w:tcPr>
            <w:tcW w:w="1583" w:type="dxa"/>
          </w:tcPr>
          <w:p w:rsidR="00290A33" w:rsidRPr="0018008B" w:rsidRDefault="00A63BDC">
            <w:pPr>
              <w:ind w:left="-46" w:right="-72"/>
              <w:jc w:val="right"/>
              <w:rPr>
                <w:rFonts w:ascii="Arial" w:eastAsia="Arial" w:hAnsi="Arial" w:cs="Arial"/>
                <w:b/>
                <w:sz w:val="18"/>
                <w:szCs w:val="18"/>
              </w:rPr>
            </w:pPr>
            <w:r w:rsidRPr="0018008B">
              <w:rPr>
                <w:rFonts w:ascii="Arial" w:eastAsia="Arial" w:hAnsi="Arial" w:cs="Arial"/>
                <w:b/>
                <w:sz w:val="18"/>
                <w:szCs w:val="18"/>
              </w:rPr>
              <w:t xml:space="preserve">Separate financial </w:t>
            </w:r>
            <w:r w:rsidR="00EC5DAE">
              <w:rPr>
                <w:rFonts w:ascii="Arial" w:eastAsia="Arial" w:hAnsi="Arial" w:cs="Arial"/>
                <w:b/>
                <w:sz w:val="18"/>
                <w:szCs w:val="18"/>
              </w:rPr>
              <w:t>statements</w:t>
            </w:r>
          </w:p>
        </w:tc>
      </w:tr>
      <w:tr w:rsidR="00290A33" w:rsidRPr="0018008B" w:rsidTr="00B34B2F">
        <w:trPr>
          <w:trHeight w:val="95"/>
        </w:trPr>
        <w:tc>
          <w:tcPr>
            <w:tcW w:w="6019" w:type="dxa"/>
          </w:tcPr>
          <w:p w:rsidR="00290A33" w:rsidRPr="0018008B" w:rsidRDefault="00290A33">
            <w:pPr>
              <w:tabs>
                <w:tab w:val="left" w:pos="1168"/>
              </w:tabs>
              <w:ind w:left="700"/>
              <w:rPr>
                <w:rFonts w:ascii="Arial" w:eastAsia="Arial" w:hAnsi="Arial" w:cs="Arial"/>
                <w:sz w:val="18"/>
                <w:szCs w:val="18"/>
              </w:rPr>
            </w:pPr>
          </w:p>
        </w:tc>
        <w:tc>
          <w:tcPr>
            <w:tcW w:w="1583" w:type="dxa"/>
          </w:tcPr>
          <w:p w:rsidR="00290A33" w:rsidRPr="0018008B" w:rsidRDefault="00A63BDC">
            <w:pPr>
              <w:pBdr>
                <w:bottom w:val="single" w:sz="4" w:space="1" w:color="000000"/>
              </w:pBdr>
              <w:ind w:left="-46" w:right="-72"/>
              <w:jc w:val="right"/>
              <w:rPr>
                <w:rFonts w:ascii="Arial" w:eastAsia="Arial" w:hAnsi="Arial" w:cs="Arial"/>
                <w:b/>
                <w:sz w:val="18"/>
                <w:szCs w:val="18"/>
              </w:rPr>
            </w:pPr>
            <w:r w:rsidRPr="0018008B">
              <w:rPr>
                <w:rFonts w:ascii="Arial" w:eastAsia="Arial" w:hAnsi="Arial" w:cs="Arial"/>
                <w:b/>
                <w:sz w:val="18"/>
                <w:szCs w:val="18"/>
              </w:rPr>
              <w:t>Baht</w:t>
            </w:r>
          </w:p>
        </w:tc>
        <w:tc>
          <w:tcPr>
            <w:tcW w:w="1583"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 xml:space="preserve">Baht </w:t>
            </w:r>
          </w:p>
        </w:tc>
      </w:tr>
      <w:tr w:rsidR="00290A33" w:rsidRPr="0018008B" w:rsidTr="00B34B2F">
        <w:trPr>
          <w:trHeight w:val="95"/>
        </w:trPr>
        <w:tc>
          <w:tcPr>
            <w:tcW w:w="6019" w:type="dxa"/>
          </w:tcPr>
          <w:p w:rsidR="00290A33" w:rsidRPr="0018008B" w:rsidRDefault="00290A33">
            <w:pPr>
              <w:tabs>
                <w:tab w:val="left" w:pos="1168"/>
              </w:tabs>
              <w:ind w:left="700"/>
              <w:rPr>
                <w:rFonts w:ascii="Arial" w:eastAsia="Arial" w:hAnsi="Arial" w:cs="Arial"/>
                <w:sz w:val="12"/>
                <w:szCs w:val="12"/>
              </w:rPr>
            </w:pPr>
          </w:p>
        </w:tc>
        <w:tc>
          <w:tcPr>
            <w:tcW w:w="1583" w:type="dxa"/>
          </w:tcPr>
          <w:p w:rsidR="00290A33" w:rsidRPr="0018008B" w:rsidRDefault="00290A33">
            <w:pPr>
              <w:ind w:left="-46" w:right="-72"/>
              <w:jc w:val="right"/>
              <w:rPr>
                <w:rFonts w:ascii="Arial" w:eastAsia="Arial" w:hAnsi="Arial" w:cs="Arial"/>
                <w:sz w:val="12"/>
                <w:szCs w:val="12"/>
              </w:rPr>
            </w:pPr>
          </w:p>
        </w:tc>
        <w:tc>
          <w:tcPr>
            <w:tcW w:w="1583" w:type="dxa"/>
          </w:tcPr>
          <w:p w:rsidR="00290A33" w:rsidRPr="0018008B" w:rsidRDefault="00290A33">
            <w:pPr>
              <w:ind w:right="-72"/>
              <w:jc w:val="right"/>
              <w:rPr>
                <w:rFonts w:ascii="Arial" w:eastAsia="Arial" w:hAnsi="Arial" w:cs="Arial"/>
                <w:sz w:val="12"/>
                <w:szCs w:val="12"/>
              </w:rPr>
            </w:pPr>
          </w:p>
        </w:tc>
      </w:tr>
      <w:tr w:rsidR="00290A33" w:rsidRPr="0018008B" w:rsidTr="00B34B2F">
        <w:trPr>
          <w:trHeight w:val="95"/>
        </w:trPr>
        <w:tc>
          <w:tcPr>
            <w:tcW w:w="6019" w:type="dxa"/>
          </w:tcPr>
          <w:p w:rsidR="00290A33" w:rsidRPr="0018008B" w:rsidRDefault="00A63BDC">
            <w:pPr>
              <w:tabs>
                <w:tab w:val="left" w:pos="1168"/>
              </w:tabs>
              <w:ind w:left="700"/>
              <w:rPr>
                <w:rFonts w:ascii="Arial" w:eastAsia="Arial" w:hAnsi="Arial" w:cs="Arial"/>
                <w:sz w:val="18"/>
                <w:szCs w:val="18"/>
              </w:rPr>
            </w:pPr>
            <w:r w:rsidRPr="0018008B">
              <w:rPr>
                <w:rFonts w:ascii="Arial" w:eastAsia="Arial" w:hAnsi="Arial" w:cs="Arial"/>
                <w:sz w:val="18"/>
                <w:szCs w:val="18"/>
              </w:rPr>
              <w:t xml:space="preserve">Operating lease commitments disclosed at 31 December 2019 </w:t>
            </w:r>
          </w:p>
        </w:tc>
        <w:tc>
          <w:tcPr>
            <w:tcW w:w="1583" w:type="dxa"/>
          </w:tcPr>
          <w:p w:rsidR="00290A33" w:rsidRPr="0018008B" w:rsidRDefault="00A63BDC">
            <w:pPr>
              <w:ind w:left="-46" w:right="-72"/>
              <w:jc w:val="right"/>
              <w:rPr>
                <w:rFonts w:ascii="Arial" w:eastAsia="Arial" w:hAnsi="Arial" w:cs="Arial"/>
                <w:sz w:val="18"/>
                <w:szCs w:val="18"/>
              </w:rPr>
            </w:pPr>
            <w:r w:rsidRPr="0018008B">
              <w:rPr>
                <w:rFonts w:ascii="Arial" w:eastAsia="Arial" w:hAnsi="Arial" w:cs="Arial"/>
                <w:sz w:val="18"/>
                <w:szCs w:val="18"/>
              </w:rPr>
              <w:t>42,073,555</w:t>
            </w:r>
          </w:p>
        </w:tc>
        <w:tc>
          <w:tcPr>
            <w:tcW w:w="1583"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42,073,555</w:t>
            </w:r>
          </w:p>
        </w:tc>
      </w:tr>
      <w:tr w:rsidR="00290A33" w:rsidRPr="0018008B" w:rsidTr="00B34B2F">
        <w:trPr>
          <w:trHeight w:val="187"/>
        </w:trPr>
        <w:tc>
          <w:tcPr>
            <w:tcW w:w="6019" w:type="dxa"/>
          </w:tcPr>
          <w:p w:rsidR="00290A33" w:rsidRPr="0018008B" w:rsidRDefault="00A63BDC">
            <w:pPr>
              <w:tabs>
                <w:tab w:val="left" w:pos="1168"/>
              </w:tabs>
              <w:ind w:left="700"/>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short</w:t>
            </w:r>
            <w:proofErr w:type="gramEnd"/>
            <w:r w:rsidRPr="0018008B">
              <w:rPr>
                <w:rFonts w:ascii="Arial" w:eastAsia="Arial" w:hAnsi="Arial" w:cs="Arial"/>
                <w:sz w:val="18"/>
                <w:szCs w:val="18"/>
              </w:rPr>
              <w:t xml:space="preserve">-term leases recognised on </w:t>
            </w:r>
          </w:p>
          <w:p w:rsidR="00290A33" w:rsidRPr="0018008B" w:rsidRDefault="00A63BDC">
            <w:pPr>
              <w:tabs>
                <w:tab w:val="left" w:pos="1168"/>
              </w:tabs>
              <w:ind w:left="700"/>
              <w:rPr>
                <w:rFonts w:ascii="Arial" w:eastAsia="Arial" w:hAnsi="Arial" w:cs="Arial"/>
                <w:sz w:val="18"/>
                <w:szCs w:val="18"/>
                <w:u w:val="single"/>
              </w:rPr>
            </w:pPr>
            <w:r w:rsidRPr="0018008B">
              <w:rPr>
                <w:rFonts w:ascii="Arial" w:eastAsia="Arial" w:hAnsi="Arial" w:cs="Arial"/>
                <w:sz w:val="18"/>
                <w:szCs w:val="18"/>
              </w:rPr>
              <w:tab/>
              <w:t xml:space="preserve">   a straight-line basis as expense</w:t>
            </w:r>
          </w:p>
        </w:tc>
        <w:tc>
          <w:tcPr>
            <w:tcW w:w="1583" w:type="dxa"/>
          </w:tcPr>
          <w:p w:rsidR="002A2F84" w:rsidRDefault="002A2F84">
            <w:pPr>
              <w:ind w:left="-46" w:right="-72"/>
              <w:jc w:val="right"/>
              <w:rPr>
                <w:rFonts w:ascii="Arial" w:eastAsia="Arial" w:hAnsi="Arial" w:cs="Arial"/>
                <w:sz w:val="18"/>
                <w:szCs w:val="18"/>
              </w:rPr>
            </w:pPr>
          </w:p>
          <w:p w:rsidR="00290A33" w:rsidRPr="0018008B" w:rsidRDefault="00A63BDC">
            <w:pPr>
              <w:ind w:left="-46" w:right="-72"/>
              <w:jc w:val="right"/>
              <w:rPr>
                <w:rFonts w:ascii="Arial" w:eastAsia="Arial" w:hAnsi="Arial" w:cs="Arial"/>
                <w:sz w:val="18"/>
                <w:szCs w:val="18"/>
              </w:rPr>
            </w:pPr>
            <w:r w:rsidRPr="0018008B">
              <w:rPr>
                <w:rFonts w:ascii="Arial" w:eastAsia="Arial" w:hAnsi="Arial" w:cs="Arial"/>
                <w:sz w:val="18"/>
                <w:szCs w:val="18"/>
              </w:rPr>
              <w:t>(27,992,664)</w:t>
            </w:r>
          </w:p>
        </w:tc>
        <w:tc>
          <w:tcPr>
            <w:tcW w:w="1583"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(27,992,664)</w:t>
            </w:r>
          </w:p>
        </w:tc>
      </w:tr>
      <w:tr w:rsidR="00290A33" w:rsidRPr="0018008B" w:rsidTr="00B34B2F">
        <w:trPr>
          <w:trHeight w:val="187"/>
        </w:trPr>
        <w:tc>
          <w:tcPr>
            <w:tcW w:w="6019" w:type="dxa"/>
          </w:tcPr>
          <w:p w:rsidR="00290A33" w:rsidRPr="0018008B" w:rsidRDefault="00A63BDC">
            <w:pPr>
              <w:tabs>
                <w:tab w:val="left" w:pos="1168"/>
              </w:tabs>
              <w:ind w:left="700"/>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Discounted</w:t>
            </w:r>
            <w:proofErr w:type="gramEnd"/>
            <w:r w:rsidRPr="0018008B">
              <w:rPr>
                <w:rFonts w:ascii="Arial" w:eastAsia="Arial" w:hAnsi="Arial" w:cs="Arial"/>
                <w:sz w:val="18"/>
                <w:szCs w:val="18"/>
              </w:rPr>
              <w:t xml:space="preserve"> using the lessee’s incremental </w:t>
            </w:r>
          </w:p>
          <w:p w:rsidR="00290A33" w:rsidRPr="0018008B" w:rsidRDefault="00A63BDC">
            <w:pPr>
              <w:tabs>
                <w:tab w:val="left" w:pos="1168"/>
              </w:tabs>
              <w:ind w:left="700"/>
              <w:rPr>
                <w:rFonts w:ascii="Arial" w:eastAsia="Arial" w:hAnsi="Arial" w:cs="Arial"/>
                <w:sz w:val="18"/>
                <w:szCs w:val="18"/>
              </w:rPr>
            </w:pPr>
            <w:r w:rsidRPr="0018008B">
              <w:rPr>
                <w:rFonts w:ascii="Arial" w:eastAsia="Arial" w:hAnsi="Arial" w:cs="Arial"/>
                <w:sz w:val="18"/>
                <w:szCs w:val="18"/>
              </w:rPr>
              <w:tab/>
              <w:t xml:space="preserve">   borrowing rate at the date of initial application </w:t>
            </w:r>
          </w:p>
        </w:tc>
        <w:tc>
          <w:tcPr>
            <w:tcW w:w="1583" w:type="dxa"/>
          </w:tcPr>
          <w:p w:rsidR="00290A33" w:rsidRPr="0018008B" w:rsidRDefault="00290A33">
            <w:pPr>
              <w:ind w:left="-46" w:right="-72"/>
              <w:jc w:val="right"/>
              <w:rPr>
                <w:rFonts w:ascii="Arial" w:eastAsia="Arial" w:hAnsi="Arial" w:cs="Arial"/>
                <w:sz w:val="18"/>
                <w:szCs w:val="18"/>
              </w:rPr>
            </w:pPr>
          </w:p>
          <w:p w:rsidR="00290A33" w:rsidRPr="0018008B" w:rsidRDefault="00A63BDC">
            <w:pPr>
              <w:ind w:left="-46" w:right="-72"/>
              <w:jc w:val="right"/>
              <w:rPr>
                <w:rFonts w:ascii="Arial" w:eastAsia="Arial" w:hAnsi="Arial" w:cs="Arial"/>
                <w:sz w:val="18"/>
                <w:szCs w:val="18"/>
              </w:rPr>
            </w:pPr>
            <w:r w:rsidRPr="0018008B">
              <w:rPr>
                <w:rFonts w:ascii="Arial" w:eastAsia="Arial" w:hAnsi="Arial" w:cs="Arial"/>
                <w:sz w:val="18"/>
                <w:szCs w:val="18"/>
              </w:rPr>
              <w:t>(842,729)</w:t>
            </w:r>
          </w:p>
        </w:tc>
        <w:tc>
          <w:tcPr>
            <w:tcW w:w="1583"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(842,729)</w:t>
            </w:r>
          </w:p>
        </w:tc>
      </w:tr>
      <w:tr w:rsidR="00290A33" w:rsidRPr="0018008B" w:rsidTr="00B34B2F">
        <w:trPr>
          <w:trHeight w:val="187"/>
        </w:trPr>
        <w:tc>
          <w:tcPr>
            <w:tcW w:w="6019" w:type="dxa"/>
          </w:tcPr>
          <w:p w:rsidR="00290A33" w:rsidRPr="0018008B" w:rsidRDefault="00A63BDC">
            <w:pPr>
              <w:tabs>
                <w:tab w:val="left" w:pos="1168"/>
              </w:tabs>
              <w:ind w:left="700"/>
              <w:rPr>
                <w:rFonts w:ascii="Arial" w:eastAsia="Arial" w:hAnsi="Arial" w:cs="Arial"/>
                <w:sz w:val="18"/>
                <w:szCs w:val="18"/>
                <w:u w:val="single"/>
              </w:rPr>
            </w:pPr>
            <w:proofErr w:type="gramStart"/>
            <w:r w:rsidRPr="0018008B">
              <w:rPr>
                <w:rFonts w:ascii="Arial" w:eastAsia="Arial" w:hAnsi="Arial" w:cs="Arial"/>
                <w:sz w:val="18"/>
                <w:szCs w:val="18"/>
                <w:u w:val="single"/>
              </w:rPr>
              <w:t>Add</w:t>
            </w:r>
            <w:r w:rsidRPr="0018008B">
              <w:rPr>
                <w:rFonts w:ascii="Arial" w:eastAsia="Arial" w:hAnsi="Arial" w:cs="Arial"/>
                <w:sz w:val="18"/>
                <w:szCs w:val="18"/>
              </w:rPr>
              <w:t xml:space="preserve">  Finance</w:t>
            </w:r>
            <w:proofErr w:type="gramEnd"/>
            <w:r w:rsidRPr="0018008B">
              <w:rPr>
                <w:rFonts w:ascii="Arial" w:eastAsia="Arial" w:hAnsi="Arial" w:cs="Arial"/>
                <w:sz w:val="18"/>
                <w:szCs w:val="18"/>
              </w:rPr>
              <w:t xml:space="preserve"> lease liabilities recognised at 31 December 2019</w:t>
            </w:r>
          </w:p>
        </w:tc>
        <w:tc>
          <w:tcPr>
            <w:tcW w:w="1583" w:type="dxa"/>
          </w:tcPr>
          <w:p w:rsidR="00290A33" w:rsidRPr="0018008B" w:rsidRDefault="00A63BDC">
            <w:pPr>
              <w:pBdr>
                <w:bottom w:val="single" w:sz="4" w:space="1" w:color="000000"/>
              </w:pBdr>
              <w:ind w:left="-46" w:right="-72"/>
              <w:jc w:val="right"/>
              <w:rPr>
                <w:rFonts w:ascii="Arial" w:eastAsia="Arial" w:hAnsi="Arial" w:cs="Arial"/>
                <w:sz w:val="18"/>
                <w:szCs w:val="18"/>
              </w:rPr>
            </w:pPr>
            <w:r w:rsidRPr="0018008B">
              <w:rPr>
                <w:rFonts w:ascii="Arial" w:eastAsia="Arial" w:hAnsi="Arial" w:cs="Arial"/>
                <w:sz w:val="18"/>
                <w:szCs w:val="18"/>
              </w:rPr>
              <w:t>50,806,819</w:t>
            </w:r>
          </w:p>
        </w:tc>
        <w:tc>
          <w:tcPr>
            <w:tcW w:w="1583"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49,988,005</w:t>
            </w:r>
          </w:p>
        </w:tc>
      </w:tr>
      <w:tr w:rsidR="00290A33" w:rsidRPr="0018008B" w:rsidTr="00B34B2F">
        <w:trPr>
          <w:trHeight w:val="83"/>
        </w:trPr>
        <w:tc>
          <w:tcPr>
            <w:tcW w:w="6019" w:type="dxa"/>
          </w:tcPr>
          <w:p w:rsidR="00290A33" w:rsidRPr="0018008B" w:rsidRDefault="00290A33">
            <w:pPr>
              <w:tabs>
                <w:tab w:val="left" w:pos="1168"/>
              </w:tabs>
              <w:ind w:left="700"/>
              <w:rPr>
                <w:rFonts w:ascii="Arial" w:eastAsia="Arial" w:hAnsi="Arial" w:cs="Arial"/>
                <w:sz w:val="12"/>
                <w:szCs w:val="12"/>
                <w:u w:val="single"/>
              </w:rPr>
            </w:pPr>
          </w:p>
        </w:tc>
        <w:tc>
          <w:tcPr>
            <w:tcW w:w="1583" w:type="dxa"/>
          </w:tcPr>
          <w:p w:rsidR="00290A33" w:rsidRPr="0018008B" w:rsidRDefault="00290A33">
            <w:pPr>
              <w:ind w:left="-46" w:right="-72"/>
              <w:jc w:val="right"/>
              <w:rPr>
                <w:rFonts w:ascii="Arial" w:eastAsia="Arial" w:hAnsi="Arial" w:cs="Arial"/>
                <w:sz w:val="12"/>
                <w:szCs w:val="12"/>
              </w:rPr>
            </w:pPr>
          </w:p>
        </w:tc>
        <w:tc>
          <w:tcPr>
            <w:tcW w:w="1583" w:type="dxa"/>
            <w:vAlign w:val="bottom"/>
          </w:tcPr>
          <w:p w:rsidR="00290A33" w:rsidRPr="0018008B" w:rsidRDefault="00290A33">
            <w:pPr>
              <w:ind w:right="-72"/>
              <w:jc w:val="right"/>
              <w:rPr>
                <w:rFonts w:ascii="Arial" w:eastAsia="Arial" w:hAnsi="Arial" w:cs="Arial"/>
                <w:sz w:val="12"/>
                <w:szCs w:val="12"/>
              </w:rPr>
            </w:pPr>
          </w:p>
        </w:tc>
      </w:tr>
      <w:tr w:rsidR="00290A33" w:rsidRPr="0018008B" w:rsidTr="00B34B2F">
        <w:trPr>
          <w:trHeight w:val="106"/>
        </w:trPr>
        <w:tc>
          <w:tcPr>
            <w:tcW w:w="6019" w:type="dxa"/>
          </w:tcPr>
          <w:p w:rsidR="00290A33" w:rsidRPr="0018008B" w:rsidRDefault="00A63BDC">
            <w:pPr>
              <w:tabs>
                <w:tab w:val="left" w:pos="1168"/>
              </w:tabs>
              <w:ind w:left="700"/>
              <w:rPr>
                <w:rFonts w:ascii="Arial" w:eastAsia="Arial" w:hAnsi="Arial" w:cs="Arial"/>
                <w:sz w:val="18"/>
                <w:szCs w:val="18"/>
              </w:rPr>
            </w:pPr>
            <w:r w:rsidRPr="0018008B">
              <w:rPr>
                <w:rFonts w:ascii="Arial" w:eastAsia="Arial" w:hAnsi="Arial" w:cs="Arial"/>
                <w:b/>
                <w:sz w:val="18"/>
                <w:szCs w:val="18"/>
              </w:rPr>
              <w:t xml:space="preserve">Lease liability recognised as at 1 January 2020 </w:t>
            </w:r>
          </w:p>
        </w:tc>
        <w:tc>
          <w:tcPr>
            <w:tcW w:w="1583" w:type="dxa"/>
          </w:tcPr>
          <w:p w:rsidR="00290A33" w:rsidRPr="0018008B" w:rsidRDefault="00A63BDC" w:rsidP="00F73F65">
            <w:pPr>
              <w:pBdr>
                <w:bottom w:val="double" w:sz="4" w:space="1" w:color="auto"/>
              </w:pBdr>
              <w:ind w:left="-46" w:right="-72"/>
              <w:jc w:val="right"/>
              <w:rPr>
                <w:rFonts w:ascii="Arial" w:eastAsia="Arial" w:hAnsi="Arial" w:cs="Arial"/>
                <w:sz w:val="18"/>
                <w:szCs w:val="18"/>
              </w:rPr>
            </w:pPr>
            <w:r w:rsidRPr="0018008B">
              <w:rPr>
                <w:rFonts w:ascii="Arial" w:eastAsia="Arial" w:hAnsi="Arial" w:cs="Arial"/>
                <w:sz w:val="18"/>
                <w:szCs w:val="18"/>
              </w:rPr>
              <w:t>64,044,981</w:t>
            </w:r>
          </w:p>
        </w:tc>
        <w:tc>
          <w:tcPr>
            <w:tcW w:w="1583" w:type="dxa"/>
          </w:tcPr>
          <w:p w:rsidR="00290A33" w:rsidRPr="0018008B" w:rsidRDefault="00A63BDC" w:rsidP="00F73F65">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63,226,167</w:t>
            </w:r>
          </w:p>
        </w:tc>
      </w:tr>
      <w:tr w:rsidR="00290A33" w:rsidRPr="0018008B" w:rsidTr="00B34B2F">
        <w:trPr>
          <w:trHeight w:val="84"/>
        </w:trPr>
        <w:tc>
          <w:tcPr>
            <w:tcW w:w="6019" w:type="dxa"/>
          </w:tcPr>
          <w:p w:rsidR="00290A33" w:rsidRPr="0018008B" w:rsidRDefault="00290A33">
            <w:pPr>
              <w:tabs>
                <w:tab w:val="left" w:pos="1168"/>
              </w:tabs>
              <w:ind w:left="700"/>
              <w:rPr>
                <w:rFonts w:ascii="Arial" w:eastAsia="Arial" w:hAnsi="Arial" w:cs="Arial"/>
                <w:sz w:val="12"/>
                <w:szCs w:val="12"/>
              </w:rPr>
            </w:pPr>
          </w:p>
        </w:tc>
        <w:tc>
          <w:tcPr>
            <w:tcW w:w="1583" w:type="dxa"/>
          </w:tcPr>
          <w:p w:rsidR="00290A33" w:rsidRPr="0018008B" w:rsidRDefault="00290A33">
            <w:pPr>
              <w:ind w:left="-46" w:right="-72"/>
              <w:jc w:val="right"/>
              <w:rPr>
                <w:rFonts w:ascii="Arial" w:eastAsia="Arial" w:hAnsi="Arial" w:cs="Arial"/>
                <w:sz w:val="12"/>
                <w:szCs w:val="12"/>
              </w:rPr>
            </w:pPr>
          </w:p>
        </w:tc>
        <w:tc>
          <w:tcPr>
            <w:tcW w:w="1583" w:type="dxa"/>
          </w:tcPr>
          <w:p w:rsidR="00290A33" w:rsidRPr="0018008B" w:rsidRDefault="00290A33">
            <w:pPr>
              <w:ind w:right="-72"/>
              <w:jc w:val="right"/>
              <w:rPr>
                <w:rFonts w:ascii="Arial" w:eastAsia="Arial" w:hAnsi="Arial" w:cs="Arial"/>
                <w:sz w:val="12"/>
                <w:szCs w:val="12"/>
              </w:rPr>
            </w:pPr>
          </w:p>
        </w:tc>
      </w:tr>
      <w:tr w:rsidR="00290A33" w:rsidRPr="0018008B" w:rsidTr="00B34B2F">
        <w:trPr>
          <w:trHeight w:val="84"/>
        </w:trPr>
        <w:tc>
          <w:tcPr>
            <w:tcW w:w="6019" w:type="dxa"/>
          </w:tcPr>
          <w:p w:rsidR="00290A33" w:rsidRPr="0018008B" w:rsidRDefault="00A63BDC">
            <w:pPr>
              <w:tabs>
                <w:tab w:val="left" w:pos="1168"/>
              </w:tabs>
              <w:ind w:left="700"/>
              <w:rPr>
                <w:rFonts w:ascii="Arial" w:eastAsia="Arial" w:hAnsi="Arial" w:cs="Arial"/>
                <w:sz w:val="18"/>
                <w:szCs w:val="18"/>
              </w:rPr>
            </w:pPr>
            <w:r w:rsidRPr="0018008B">
              <w:rPr>
                <w:rFonts w:ascii="Arial" w:eastAsia="Arial" w:hAnsi="Arial" w:cs="Arial"/>
                <w:sz w:val="18"/>
                <w:szCs w:val="18"/>
              </w:rPr>
              <w:t xml:space="preserve">Current lease liabilities </w:t>
            </w:r>
          </w:p>
        </w:tc>
        <w:tc>
          <w:tcPr>
            <w:tcW w:w="1583" w:type="dxa"/>
          </w:tcPr>
          <w:p w:rsidR="00290A33" w:rsidRPr="0018008B" w:rsidRDefault="00A63BDC">
            <w:pPr>
              <w:ind w:left="-46" w:right="-72"/>
              <w:jc w:val="right"/>
              <w:rPr>
                <w:rFonts w:ascii="Arial" w:eastAsia="Arial" w:hAnsi="Arial" w:cs="Arial"/>
                <w:sz w:val="18"/>
                <w:szCs w:val="18"/>
              </w:rPr>
            </w:pPr>
            <w:r w:rsidRPr="0018008B">
              <w:rPr>
                <w:rFonts w:ascii="Arial" w:eastAsia="Arial" w:hAnsi="Arial" w:cs="Arial"/>
                <w:sz w:val="18"/>
                <w:szCs w:val="18"/>
              </w:rPr>
              <w:t>21,534,207</w:t>
            </w:r>
          </w:p>
        </w:tc>
        <w:tc>
          <w:tcPr>
            <w:tcW w:w="1583"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21,159,996</w:t>
            </w:r>
          </w:p>
        </w:tc>
      </w:tr>
      <w:tr w:rsidR="00290A33" w:rsidRPr="0018008B" w:rsidTr="00B34B2F">
        <w:trPr>
          <w:trHeight w:val="104"/>
        </w:trPr>
        <w:tc>
          <w:tcPr>
            <w:tcW w:w="6019" w:type="dxa"/>
          </w:tcPr>
          <w:p w:rsidR="00290A33" w:rsidRPr="0018008B" w:rsidRDefault="00A63BDC">
            <w:pPr>
              <w:tabs>
                <w:tab w:val="left" w:pos="1168"/>
              </w:tabs>
              <w:ind w:left="700"/>
              <w:rPr>
                <w:rFonts w:ascii="Arial" w:eastAsia="Arial" w:hAnsi="Arial" w:cs="Arial"/>
                <w:sz w:val="18"/>
                <w:szCs w:val="18"/>
              </w:rPr>
            </w:pPr>
            <w:r w:rsidRPr="0018008B">
              <w:rPr>
                <w:rFonts w:ascii="Arial" w:eastAsia="Arial" w:hAnsi="Arial" w:cs="Arial"/>
                <w:sz w:val="18"/>
                <w:szCs w:val="18"/>
              </w:rPr>
              <w:t xml:space="preserve">Non-current lease liabilities </w:t>
            </w:r>
          </w:p>
        </w:tc>
        <w:tc>
          <w:tcPr>
            <w:tcW w:w="1583" w:type="dxa"/>
          </w:tcPr>
          <w:p w:rsidR="00290A33" w:rsidRPr="0018008B" w:rsidRDefault="00A63BDC">
            <w:pPr>
              <w:ind w:left="-46" w:right="-72"/>
              <w:jc w:val="right"/>
              <w:rPr>
                <w:rFonts w:ascii="Arial" w:eastAsia="Arial" w:hAnsi="Arial" w:cs="Arial"/>
                <w:sz w:val="18"/>
                <w:szCs w:val="18"/>
              </w:rPr>
            </w:pPr>
            <w:r w:rsidRPr="0018008B">
              <w:rPr>
                <w:rFonts w:ascii="Arial" w:eastAsia="Arial" w:hAnsi="Arial" w:cs="Arial"/>
                <w:sz w:val="18"/>
                <w:szCs w:val="18"/>
              </w:rPr>
              <w:t>42,510,774</w:t>
            </w:r>
          </w:p>
        </w:tc>
        <w:tc>
          <w:tcPr>
            <w:tcW w:w="1583"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42,066,171</w:t>
            </w:r>
          </w:p>
        </w:tc>
      </w:tr>
    </w:tbl>
    <w:p w:rsidR="00B34B2F" w:rsidRDefault="00B34B2F">
      <w:pPr>
        <w:rPr>
          <w:rFonts w:ascii="Arial" w:eastAsia="Arial" w:hAnsi="Arial" w:cs="Arial"/>
          <w:b/>
          <w:color w:val="000000"/>
          <w:sz w:val="18"/>
          <w:szCs w:val="18"/>
        </w:rPr>
      </w:pPr>
      <w:r>
        <w:rPr>
          <w:rFonts w:ascii="Arial" w:eastAsia="Arial" w:hAnsi="Arial" w:cs="Arial"/>
          <w:b/>
          <w:color w:val="000000"/>
          <w:sz w:val="18"/>
          <w:szCs w:val="18"/>
        </w:rPr>
        <w:br w:type="page"/>
      </w:r>
    </w:p>
    <w:p w:rsidR="0054387F" w:rsidRPr="0018008B" w:rsidRDefault="0054387F" w:rsidP="0054387F">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lastRenderedPageBreak/>
        <w:t>5</w:t>
      </w:r>
      <w:r w:rsidRPr="0018008B">
        <w:rPr>
          <w:rFonts w:ascii="Arial" w:eastAsia="Arial" w:hAnsi="Arial" w:cs="Arial"/>
          <w:b/>
          <w:color w:val="000000"/>
          <w:sz w:val="18"/>
          <w:szCs w:val="18"/>
        </w:rPr>
        <w:tab/>
        <w:t>Impacts from initial application of the new and revised financial reporting standards</w:t>
      </w:r>
      <w:r w:rsidRPr="0018008B">
        <w:rPr>
          <w:rFonts w:ascii="Arial" w:eastAsia="Arial" w:hAnsi="Arial" w:cs="Arial"/>
          <w:color w:val="000000"/>
          <w:sz w:val="18"/>
          <w:szCs w:val="18"/>
        </w:rPr>
        <w:t xml:space="preserve"> (Cont’d)</w:t>
      </w:r>
    </w:p>
    <w:p w:rsidR="00480081" w:rsidRDefault="00480081">
      <w:pPr>
        <w:ind w:left="1080"/>
        <w:rPr>
          <w:rFonts w:ascii="Arial" w:eastAsia="Arial" w:hAnsi="Arial" w:cs="Arial"/>
          <w:i/>
          <w:sz w:val="18"/>
          <w:szCs w:val="18"/>
        </w:rPr>
      </w:pPr>
    </w:p>
    <w:p w:rsidR="0054387F" w:rsidRDefault="0054387F">
      <w:pPr>
        <w:ind w:left="1080"/>
        <w:rPr>
          <w:rFonts w:ascii="Arial" w:eastAsia="Arial" w:hAnsi="Arial" w:cs="Arial"/>
          <w:i/>
          <w:sz w:val="18"/>
          <w:szCs w:val="18"/>
        </w:rPr>
      </w:pPr>
    </w:p>
    <w:p w:rsidR="00480081" w:rsidRPr="0018008B" w:rsidRDefault="00480081" w:rsidP="00480081">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 xml:space="preserve">5.2 </w:t>
      </w:r>
      <w:r w:rsidRPr="0018008B">
        <w:rPr>
          <w:rFonts w:ascii="Arial" w:eastAsia="Arial" w:hAnsi="Arial" w:cs="Arial"/>
          <w:b/>
          <w:color w:val="000000"/>
          <w:sz w:val="18"/>
          <w:szCs w:val="18"/>
        </w:rPr>
        <w:tab/>
        <w:t>Leases</w:t>
      </w:r>
      <w:r w:rsidR="000B2850">
        <w:rPr>
          <w:rFonts w:ascii="Arial" w:eastAsia="Arial" w:hAnsi="Arial" w:cs="Arial"/>
          <w:b/>
          <w:color w:val="000000"/>
          <w:sz w:val="18"/>
          <w:szCs w:val="18"/>
        </w:rPr>
        <w:t xml:space="preserve"> </w:t>
      </w:r>
      <w:r w:rsidR="000B2850" w:rsidRPr="000B2850">
        <w:rPr>
          <w:rFonts w:ascii="Arial" w:eastAsia="Arial" w:hAnsi="Arial" w:cs="Arial"/>
          <w:bCs/>
          <w:color w:val="000000"/>
          <w:sz w:val="18"/>
          <w:szCs w:val="18"/>
        </w:rPr>
        <w:t>(Cont’d)</w:t>
      </w:r>
    </w:p>
    <w:p w:rsidR="00480081" w:rsidRDefault="00480081">
      <w:pPr>
        <w:ind w:left="1080"/>
        <w:rPr>
          <w:rFonts w:ascii="Arial" w:eastAsia="Arial" w:hAnsi="Arial" w:cs="Arial"/>
          <w:i/>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 xml:space="preserve">Practical expedients applied </w:t>
      </w:r>
    </w:p>
    <w:p w:rsidR="00290A33" w:rsidRPr="0018008B" w:rsidRDefault="00290A33">
      <w:pPr>
        <w:ind w:left="1080"/>
        <w:rPr>
          <w:rFonts w:ascii="Arial" w:eastAsia="Arial" w:hAnsi="Arial" w:cs="Arial"/>
          <w:sz w:val="18"/>
          <w:szCs w:val="18"/>
        </w:rPr>
      </w:pPr>
    </w:p>
    <w:p w:rsidR="00290A33" w:rsidRPr="002A2F84" w:rsidRDefault="00A63BDC">
      <w:pPr>
        <w:ind w:left="1080"/>
        <w:rPr>
          <w:rFonts w:ascii="Arial" w:eastAsia="Arial" w:hAnsi="Arial" w:cs="Arial"/>
          <w:b/>
          <w:bCs/>
          <w:sz w:val="18"/>
          <w:szCs w:val="18"/>
        </w:rPr>
      </w:pPr>
      <w:r w:rsidRPr="00B34B2F">
        <w:rPr>
          <w:rFonts w:ascii="Arial Bold" w:eastAsia="Arial" w:hAnsi="Arial Bold" w:cs="Arial"/>
          <w:b/>
          <w:bCs/>
          <w:spacing w:val="-4"/>
          <w:sz w:val="18"/>
          <w:szCs w:val="18"/>
        </w:rPr>
        <w:t>In applying TFRS 16 for the first time, the group has used the following practical expedients permitted</w:t>
      </w:r>
      <w:r w:rsidRPr="002A2F84">
        <w:rPr>
          <w:rFonts w:ascii="Arial" w:eastAsia="Arial" w:hAnsi="Arial" w:cs="Arial"/>
          <w:b/>
          <w:bCs/>
          <w:sz w:val="18"/>
          <w:szCs w:val="18"/>
        </w:rPr>
        <w:t xml:space="preserve"> by the standard:</w:t>
      </w:r>
    </w:p>
    <w:p w:rsidR="00290A33" w:rsidRPr="0018008B" w:rsidRDefault="00290A33">
      <w:pPr>
        <w:ind w:left="1080"/>
        <w:rPr>
          <w:rFonts w:ascii="Arial" w:eastAsia="Arial" w:hAnsi="Arial" w:cs="Arial"/>
          <w:sz w:val="18"/>
          <w:szCs w:val="18"/>
        </w:rPr>
      </w:pPr>
    </w:p>
    <w:p w:rsidR="00290A33" w:rsidRPr="0018008B" w:rsidRDefault="00A63BDC">
      <w:pPr>
        <w:numPr>
          <w:ilvl w:val="0"/>
          <w:numId w:val="5"/>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the use of a single discount rate to a portfolio of leases with reasonably similar characteristics</w:t>
      </w:r>
    </w:p>
    <w:p w:rsidR="00290A33" w:rsidRPr="0018008B" w:rsidRDefault="00A63BDC">
      <w:pPr>
        <w:numPr>
          <w:ilvl w:val="0"/>
          <w:numId w:val="5"/>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reliance on previous assessments on whether leases are onerous</w:t>
      </w:r>
    </w:p>
    <w:p w:rsidR="00290A33" w:rsidRPr="0018008B" w:rsidRDefault="00A63BDC">
      <w:pPr>
        <w:numPr>
          <w:ilvl w:val="0"/>
          <w:numId w:val="5"/>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the accounting for operating leases with a remaining lease term of less than 12 months as at 1 January 2020 as short-term leases</w:t>
      </w:r>
    </w:p>
    <w:p w:rsidR="00290A33" w:rsidRPr="0018008B" w:rsidRDefault="00A63BDC">
      <w:pPr>
        <w:numPr>
          <w:ilvl w:val="0"/>
          <w:numId w:val="5"/>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the exclusion of initial direct costs for the measurement of the right-of-use asset at the date of initial application</w:t>
      </w:r>
    </w:p>
    <w:p w:rsidR="00290A33" w:rsidRPr="0018008B" w:rsidRDefault="00A63BDC">
      <w:pPr>
        <w:numPr>
          <w:ilvl w:val="0"/>
          <w:numId w:val="5"/>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 xml:space="preserve">the use of hindsight in determining the lease term where the contract contains options to extend or terminate the lease, and </w:t>
      </w:r>
    </w:p>
    <w:p w:rsidR="00290A33" w:rsidRPr="0018008B" w:rsidRDefault="00A63BDC">
      <w:pPr>
        <w:numPr>
          <w:ilvl w:val="0"/>
          <w:numId w:val="5"/>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290A33" w:rsidRDefault="00290A33">
      <w:pPr>
        <w:jc w:val="left"/>
        <w:rPr>
          <w:rFonts w:ascii="Arial" w:eastAsia="Arial" w:hAnsi="Arial" w:cs="Arial"/>
          <w:sz w:val="18"/>
          <w:szCs w:val="18"/>
        </w:rPr>
      </w:pPr>
    </w:p>
    <w:p w:rsidR="0054387F" w:rsidRPr="0018008B" w:rsidRDefault="0054387F">
      <w:pPr>
        <w:jc w:val="left"/>
        <w:rPr>
          <w:rFonts w:ascii="Arial" w:eastAsia="Arial" w:hAnsi="Arial" w:cs="Arial"/>
          <w:sz w:val="18"/>
          <w:szCs w:val="18"/>
        </w:rPr>
      </w:pPr>
    </w:p>
    <w:p w:rsidR="00290A33" w:rsidRPr="0018008B" w:rsidRDefault="00A63BDC">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t>6</w:t>
      </w:r>
      <w:r w:rsidRPr="0018008B">
        <w:rPr>
          <w:rFonts w:ascii="Arial" w:eastAsia="Arial" w:hAnsi="Arial" w:cs="Arial"/>
          <w:b/>
          <w:color w:val="000000"/>
          <w:sz w:val="18"/>
          <w:szCs w:val="18"/>
        </w:rPr>
        <w:tab/>
        <w:t xml:space="preserve">Accounting policies </w:t>
      </w:r>
    </w:p>
    <w:p w:rsidR="00290A33" w:rsidRPr="0018008B" w:rsidRDefault="00290A33">
      <w:pPr>
        <w:pBdr>
          <w:top w:val="nil"/>
          <w:left w:val="nil"/>
          <w:bottom w:val="nil"/>
          <w:right w:val="nil"/>
          <w:between w:val="nil"/>
        </w:pBdr>
        <w:ind w:left="1080" w:hanging="540"/>
        <w:rPr>
          <w:rFonts w:ascii="Arial" w:eastAsia="Arial" w:hAnsi="Arial" w:cs="Arial"/>
          <w:b/>
          <w:color w:val="000000"/>
          <w:sz w:val="18"/>
          <w:szCs w:val="18"/>
        </w:rPr>
      </w:pPr>
    </w:p>
    <w:p w:rsidR="00290A33" w:rsidRPr="0018008B" w:rsidRDefault="00290A33">
      <w:pPr>
        <w:pBdr>
          <w:top w:val="nil"/>
          <w:left w:val="nil"/>
          <w:bottom w:val="nil"/>
          <w:right w:val="nil"/>
          <w:between w:val="nil"/>
        </w:pBdr>
        <w:ind w:left="1080" w:hanging="540"/>
        <w:rPr>
          <w:rFonts w:ascii="Arial" w:eastAsia="Arial" w:hAnsi="Arial" w:cs="Arial"/>
          <w:b/>
          <w:color w:val="000000"/>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w:t>
      </w:r>
      <w:r w:rsidRPr="0018008B">
        <w:rPr>
          <w:rFonts w:ascii="Arial" w:eastAsia="Arial" w:hAnsi="Arial" w:cs="Arial"/>
          <w:b/>
          <w:color w:val="000000"/>
          <w:sz w:val="18"/>
          <w:szCs w:val="18"/>
        </w:rPr>
        <w:tab/>
        <w:t xml:space="preserve">Group accounting - investments in subsidiaries </w:t>
      </w:r>
    </w:p>
    <w:p w:rsidR="0054387F" w:rsidRDefault="0054387F">
      <w:pPr>
        <w:pBdr>
          <w:top w:val="nil"/>
          <w:left w:val="nil"/>
          <w:bottom w:val="nil"/>
          <w:right w:val="nil"/>
          <w:between w:val="nil"/>
        </w:pBdr>
        <w:ind w:left="1440" w:hanging="360"/>
        <w:rPr>
          <w:rFonts w:ascii="Arial" w:eastAsia="Arial" w:hAnsi="Arial" w:cs="Arial"/>
          <w:b/>
          <w:color w:val="000000"/>
          <w:sz w:val="18"/>
          <w:szCs w:val="18"/>
        </w:rPr>
      </w:pPr>
    </w:p>
    <w:p w:rsidR="00290A33" w:rsidRPr="0018008B" w:rsidRDefault="00A63BDC">
      <w:pPr>
        <w:pBdr>
          <w:top w:val="nil"/>
          <w:left w:val="nil"/>
          <w:bottom w:val="nil"/>
          <w:right w:val="nil"/>
          <w:between w:val="nil"/>
        </w:pBdr>
        <w:ind w:left="1440" w:hanging="360"/>
        <w:rPr>
          <w:rFonts w:ascii="Arial" w:eastAsia="Arial" w:hAnsi="Arial" w:cs="Arial"/>
          <w:b/>
          <w:color w:val="000000"/>
          <w:sz w:val="18"/>
          <w:szCs w:val="18"/>
        </w:rPr>
      </w:pPr>
      <w:r w:rsidRPr="0018008B">
        <w:rPr>
          <w:rFonts w:ascii="Arial" w:eastAsia="Arial" w:hAnsi="Arial" w:cs="Arial"/>
          <w:b/>
          <w:color w:val="000000"/>
          <w:sz w:val="18"/>
          <w:szCs w:val="18"/>
        </w:rPr>
        <w:t>(a)</w:t>
      </w:r>
      <w:r w:rsidRPr="0018008B">
        <w:rPr>
          <w:rFonts w:ascii="Arial" w:eastAsia="Arial" w:hAnsi="Arial" w:cs="Arial"/>
          <w:b/>
          <w:color w:val="000000"/>
          <w:sz w:val="18"/>
          <w:szCs w:val="18"/>
        </w:rPr>
        <w:tab/>
        <w:t>Subsidiaries</w:t>
      </w:r>
    </w:p>
    <w:p w:rsidR="00290A33" w:rsidRPr="0018008B" w:rsidRDefault="00290A33">
      <w:pPr>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18008B">
        <w:rPr>
          <w:rFonts w:ascii="Arial" w:eastAsia="Arial" w:hAnsi="Arial" w:cs="Arial"/>
          <w:sz w:val="18"/>
          <w:szCs w:val="18"/>
        </w:rPr>
        <w:t>has the ability to</w:t>
      </w:r>
      <w:proofErr w:type="gramEnd"/>
      <w:r w:rsidRPr="0018008B">
        <w:rPr>
          <w:rFonts w:ascii="Arial" w:eastAsia="Arial" w:hAnsi="Arial" w:cs="Arial"/>
          <w:sz w:val="18"/>
          <w:szCs w:val="18"/>
        </w:rPr>
        <w:t xml:space="preserve"> affect those returns though its power over the entity. Subsidiaries are fully consolidated from the date on which control is transferred to the Group. They are deconsolidated from the date that control ceases.</w:t>
      </w:r>
    </w:p>
    <w:p w:rsidR="00290A33" w:rsidRPr="0018008B" w:rsidRDefault="00290A33">
      <w:pPr>
        <w:ind w:left="1440"/>
        <w:rPr>
          <w:rFonts w:ascii="Arial" w:eastAsia="Arial" w:hAnsi="Arial" w:cs="Arial"/>
          <w:sz w:val="18"/>
          <w:szCs w:val="18"/>
        </w:rPr>
      </w:pPr>
    </w:p>
    <w:p w:rsidR="007D70E4" w:rsidRPr="002E49B2" w:rsidRDefault="007D70E4" w:rsidP="007D70E4">
      <w:pPr>
        <w:ind w:left="1440"/>
        <w:rPr>
          <w:rFonts w:ascii="Arial" w:hAnsi="Arial" w:cs="Arial"/>
          <w:sz w:val="18"/>
          <w:szCs w:val="18"/>
        </w:rPr>
      </w:pPr>
      <w:r w:rsidRPr="002E49B2">
        <w:rPr>
          <w:rFonts w:ascii="Arial" w:hAnsi="Arial" w:cs="Arial"/>
          <w:sz w:val="18"/>
          <w:szCs w:val="18"/>
        </w:rPr>
        <w:t>In the separate financial statements, investments in subsidiaries are accounted for using</w:t>
      </w:r>
      <w:r>
        <w:rPr>
          <w:rFonts w:ascii="Arial" w:hAnsi="Arial" w:cstheme="minorBidi" w:hint="cs"/>
          <w:sz w:val="18"/>
          <w:szCs w:val="18"/>
          <w:cs/>
        </w:rPr>
        <w:t xml:space="preserve"> </w:t>
      </w:r>
      <w:r w:rsidR="00827AF0">
        <w:rPr>
          <w:rFonts w:ascii="Arial" w:hAnsi="Arial" w:cstheme="minorBidi"/>
          <w:sz w:val="18"/>
          <w:szCs w:val="18"/>
        </w:rPr>
        <w:t>cost</w:t>
      </w:r>
      <w:r>
        <w:rPr>
          <w:rFonts w:ascii="Arial" w:hAnsi="Arial" w:cstheme="minorBidi"/>
          <w:sz w:val="18"/>
          <w:szCs w:val="18"/>
        </w:rPr>
        <w:t xml:space="preserve"> </w:t>
      </w:r>
      <w:r w:rsidRPr="002E49B2">
        <w:rPr>
          <w:rFonts w:ascii="Arial" w:hAnsi="Arial" w:cs="Arial"/>
          <w:sz w:val="18"/>
          <w:szCs w:val="18"/>
        </w:rPr>
        <w:t>method.</w:t>
      </w:r>
    </w:p>
    <w:p w:rsidR="00290A33" w:rsidRPr="0018008B" w:rsidRDefault="00290A33">
      <w:pPr>
        <w:ind w:left="1440"/>
        <w:rPr>
          <w:rFonts w:ascii="Arial" w:eastAsia="Arial" w:hAnsi="Arial" w:cs="Arial"/>
          <w:sz w:val="18"/>
          <w:szCs w:val="18"/>
        </w:rPr>
      </w:pPr>
    </w:p>
    <w:p w:rsidR="00290A33" w:rsidRPr="0018008B" w:rsidRDefault="00A63BDC">
      <w:pPr>
        <w:pBdr>
          <w:top w:val="nil"/>
          <w:left w:val="nil"/>
          <w:bottom w:val="nil"/>
          <w:right w:val="nil"/>
          <w:between w:val="nil"/>
        </w:pBdr>
        <w:ind w:left="1440" w:hanging="360"/>
        <w:rPr>
          <w:rFonts w:ascii="Arial" w:eastAsia="Arial" w:hAnsi="Arial" w:cs="Arial"/>
          <w:b/>
          <w:color w:val="000000"/>
          <w:sz w:val="18"/>
          <w:szCs w:val="18"/>
        </w:rPr>
      </w:pPr>
      <w:r w:rsidRPr="0018008B">
        <w:rPr>
          <w:rFonts w:ascii="Arial" w:eastAsia="Arial" w:hAnsi="Arial" w:cs="Arial"/>
          <w:b/>
          <w:color w:val="000000"/>
          <w:sz w:val="18"/>
          <w:szCs w:val="18"/>
        </w:rPr>
        <w:t>(b)</w:t>
      </w:r>
      <w:r w:rsidRPr="0018008B">
        <w:rPr>
          <w:rFonts w:ascii="Arial" w:eastAsia="Arial" w:hAnsi="Arial" w:cs="Arial"/>
          <w:b/>
          <w:color w:val="000000"/>
          <w:sz w:val="18"/>
          <w:szCs w:val="18"/>
        </w:rPr>
        <w:tab/>
        <w:t>Changes in ownership interests</w:t>
      </w:r>
    </w:p>
    <w:p w:rsidR="00290A33" w:rsidRPr="0018008B" w:rsidRDefault="00290A33">
      <w:pPr>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39471B" w:rsidRDefault="0039471B">
      <w:pPr>
        <w:ind w:left="1440"/>
        <w:rPr>
          <w:rFonts w:ascii="Arial" w:eastAsia="Arial" w:hAnsi="Arial" w:cs="Arial"/>
          <w:sz w:val="18"/>
          <w:szCs w:val="18"/>
        </w:rPr>
      </w:pPr>
    </w:p>
    <w:p w:rsidR="00C36766" w:rsidRDefault="00CC5302">
      <w:pPr>
        <w:ind w:left="1440"/>
        <w:rPr>
          <w:rFonts w:ascii="Arial" w:hAnsi="Arial" w:cs="Arial"/>
          <w:sz w:val="18"/>
          <w:szCs w:val="18"/>
        </w:rPr>
      </w:pPr>
      <w:r w:rsidRPr="00CC5302">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CC5302" w:rsidRPr="0018008B" w:rsidRDefault="00CC5302">
      <w:pPr>
        <w:ind w:left="1440"/>
        <w:rPr>
          <w:rFonts w:ascii="Arial" w:eastAsia="Arial" w:hAnsi="Arial" w:cs="Arial"/>
          <w:sz w:val="18"/>
          <w:szCs w:val="18"/>
        </w:rPr>
      </w:pPr>
    </w:p>
    <w:p w:rsidR="0039471B" w:rsidRPr="0018008B" w:rsidRDefault="0039471B" w:rsidP="0039471B">
      <w:pPr>
        <w:pBdr>
          <w:top w:val="nil"/>
          <w:left w:val="nil"/>
          <w:bottom w:val="nil"/>
          <w:right w:val="nil"/>
          <w:between w:val="nil"/>
        </w:pBdr>
        <w:ind w:left="1440" w:hanging="360"/>
        <w:rPr>
          <w:rFonts w:ascii="Arial" w:eastAsia="Arial" w:hAnsi="Arial" w:cs="Arial"/>
          <w:b/>
          <w:color w:val="000000"/>
          <w:sz w:val="18"/>
          <w:szCs w:val="18"/>
        </w:rPr>
      </w:pPr>
      <w:r w:rsidRPr="0018008B">
        <w:rPr>
          <w:rFonts w:ascii="Arial" w:eastAsia="Arial" w:hAnsi="Arial" w:cs="Arial"/>
          <w:b/>
          <w:color w:val="000000"/>
          <w:sz w:val="18"/>
          <w:szCs w:val="18"/>
        </w:rPr>
        <w:t>(c)</w:t>
      </w:r>
      <w:r w:rsidRPr="0018008B">
        <w:rPr>
          <w:rFonts w:ascii="Arial" w:eastAsia="Arial" w:hAnsi="Arial" w:cs="Arial"/>
          <w:b/>
          <w:color w:val="000000"/>
          <w:sz w:val="18"/>
          <w:szCs w:val="18"/>
        </w:rPr>
        <w:tab/>
        <w:t>Intercompany transactions on consolidation</w:t>
      </w:r>
    </w:p>
    <w:p w:rsidR="0039471B" w:rsidRPr="0018008B" w:rsidRDefault="0039471B" w:rsidP="0039471B">
      <w:pPr>
        <w:ind w:left="1440"/>
        <w:rPr>
          <w:rFonts w:ascii="Arial" w:eastAsia="Arial" w:hAnsi="Arial" w:cs="Arial"/>
          <w:sz w:val="18"/>
          <w:szCs w:val="18"/>
        </w:rPr>
      </w:pPr>
    </w:p>
    <w:p w:rsidR="0039471B" w:rsidRPr="0018008B" w:rsidRDefault="0039471B" w:rsidP="0039471B">
      <w:pPr>
        <w:ind w:left="1440"/>
        <w:rPr>
          <w:rFonts w:ascii="Arial" w:eastAsia="Arial" w:hAnsi="Arial" w:cs="Arial"/>
          <w:sz w:val="18"/>
          <w:szCs w:val="18"/>
        </w:rPr>
      </w:pPr>
      <w:r w:rsidRPr="0018008B">
        <w:rPr>
          <w:rFonts w:ascii="Arial" w:eastAsia="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290A33" w:rsidRPr="0018008B" w:rsidRDefault="00290A33" w:rsidP="0083004B">
      <w:pPr>
        <w:rPr>
          <w:rFonts w:ascii="Arial" w:eastAsia="Arial" w:hAnsi="Arial" w:cs="Arial"/>
          <w:sz w:val="18"/>
          <w:szCs w:val="18"/>
        </w:rPr>
      </w:pPr>
    </w:p>
    <w:p w:rsidR="0054387F" w:rsidRDefault="0054387F">
      <w:pPr>
        <w:rPr>
          <w:rFonts w:ascii="Arial" w:eastAsia="Arial" w:hAnsi="Arial" w:cs="Arial"/>
          <w:sz w:val="18"/>
          <w:szCs w:val="18"/>
        </w:rPr>
      </w:pPr>
      <w:r>
        <w:rPr>
          <w:rFonts w:ascii="Arial" w:eastAsia="Arial" w:hAnsi="Arial" w:cs="Arial"/>
          <w:sz w:val="18"/>
          <w:szCs w:val="18"/>
        </w:rPr>
        <w:br w:type="page"/>
      </w:r>
    </w:p>
    <w:p w:rsidR="00F31F6B" w:rsidRPr="0018008B" w:rsidRDefault="00F31F6B" w:rsidP="00F31F6B">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lastRenderedPageBreak/>
        <w:t>6</w:t>
      </w:r>
      <w:r w:rsidRPr="0018008B">
        <w:rPr>
          <w:rFonts w:ascii="Arial" w:eastAsia="Arial" w:hAnsi="Arial" w:cs="Arial"/>
          <w:b/>
          <w:color w:val="000000"/>
          <w:sz w:val="18"/>
          <w:szCs w:val="18"/>
        </w:rPr>
        <w:tab/>
        <w:t xml:space="preserve">Accounting policies </w:t>
      </w:r>
      <w:r w:rsidRPr="0018008B">
        <w:rPr>
          <w:rFonts w:ascii="Arial" w:eastAsia="Arial" w:hAnsi="Arial" w:cs="Arial"/>
          <w:color w:val="000000"/>
          <w:sz w:val="18"/>
          <w:szCs w:val="18"/>
        </w:rPr>
        <w:t>(Cont’d)</w:t>
      </w:r>
    </w:p>
    <w:p w:rsidR="0054387F" w:rsidRDefault="0054387F" w:rsidP="00F31F6B">
      <w:pPr>
        <w:pBdr>
          <w:top w:val="nil"/>
          <w:left w:val="nil"/>
          <w:bottom w:val="nil"/>
          <w:right w:val="nil"/>
          <w:between w:val="nil"/>
        </w:pBdr>
        <w:ind w:left="1080" w:hanging="540"/>
        <w:rPr>
          <w:rFonts w:ascii="Arial" w:eastAsia="Arial" w:hAnsi="Arial" w:cs="Arial"/>
          <w:b/>
          <w:color w:val="000000"/>
          <w:sz w:val="18"/>
          <w:szCs w:val="18"/>
        </w:rPr>
      </w:pPr>
    </w:p>
    <w:p w:rsidR="0054387F" w:rsidRDefault="0054387F" w:rsidP="00F31F6B">
      <w:pPr>
        <w:pBdr>
          <w:top w:val="nil"/>
          <w:left w:val="nil"/>
          <w:bottom w:val="nil"/>
          <w:right w:val="nil"/>
          <w:between w:val="nil"/>
        </w:pBdr>
        <w:ind w:left="1080" w:hanging="540"/>
        <w:rPr>
          <w:rFonts w:ascii="Arial" w:eastAsia="Arial" w:hAnsi="Arial" w:cs="Arial"/>
          <w:b/>
          <w:color w:val="000000"/>
          <w:sz w:val="18"/>
          <w:szCs w:val="18"/>
        </w:rPr>
      </w:pPr>
    </w:p>
    <w:p w:rsidR="00F31F6B" w:rsidRPr="0018008B" w:rsidRDefault="00F31F6B" w:rsidP="00F31F6B">
      <w:pPr>
        <w:pBdr>
          <w:top w:val="nil"/>
          <w:left w:val="nil"/>
          <w:bottom w:val="nil"/>
          <w:right w:val="nil"/>
          <w:between w:val="nil"/>
        </w:pBdr>
        <w:ind w:left="1080" w:hanging="540"/>
        <w:rPr>
          <w:rFonts w:ascii="Arial" w:eastAsia="Arial" w:hAnsi="Arial" w:cs="Arial"/>
          <w:sz w:val="18"/>
          <w:szCs w:val="18"/>
        </w:rPr>
      </w:pPr>
      <w:r w:rsidRPr="0018008B">
        <w:rPr>
          <w:rFonts w:ascii="Arial" w:eastAsia="Arial" w:hAnsi="Arial" w:cs="Arial"/>
          <w:b/>
          <w:color w:val="000000"/>
          <w:sz w:val="18"/>
          <w:szCs w:val="18"/>
        </w:rPr>
        <w:t>6.2</w:t>
      </w:r>
      <w:r w:rsidRPr="0018008B">
        <w:rPr>
          <w:rFonts w:ascii="Arial" w:eastAsia="Arial" w:hAnsi="Arial" w:cs="Arial"/>
          <w:b/>
          <w:color w:val="000000"/>
          <w:sz w:val="18"/>
          <w:szCs w:val="18"/>
        </w:rPr>
        <w:tab/>
        <w:t>Business combination</w:t>
      </w:r>
      <w:r w:rsidRPr="0018008B">
        <w:rPr>
          <w:rFonts w:ascii="Arial" w:eastAsia="Arial" w:hAnsi="Arial" w:cs="Arial"/>
          <w:color w:val="000000"/>
          <w:sz w:val="18"/>
          <w:szCs w:val="18"/>
        </w:rPr>
        <w:t xml:space="preserve"> </w:t>
      </w:r>
    </w:p>
    <w:p w:rsidR="0039471B" w:rsidRPr="0018008B" w:rsidRDefault="0039471B" w:rsidP="00F31F6B">
      <w:pPr>
        <w:ind w:left="1080"/>
        <w:rPr>
          <w:rFonts w:ascii="Arial" w:eastAsia="Arial" w:hAnsi="Arial" w:cs="Arial"/>
          <w:sz w:val="18"/>
          <w:szCs w:val="18"/>
        </w:rPr>
      </w:pPr>
    </w:p>
    <w:p w:rsidR="00290A33" w:rsidRPr="0018008B" w:rsidRDefault="00A63BDC" w:rsidP="00F31F6B">
      <w:pPr>
        <w:pBdr>
          <w:top w:val="nil"/>
          <w:left w:val="nil"/>
          <w:bottom w:val="nil"/>
          <w:right w:val="nil"/>
          <w:between w:val="nil"/>
        </w:pBdr>
        <w:ind w:left="1080"/>
        <w:rPr>
          <w:rFonts w:ascii="Arial" w:eastAsia="Arial" w:hAnsi="Arial" w:cs="Arial"/>
          <w:bCs/>
          <w:i/>
          <w:iCs/>
          <w:color w:val="000000"/>
          <w:sz w:val="18"/>
          <w:szCs w:val="18"/>
        </w:rPr>
      </w:pPr>
      <w:r w:rsidRPr="0018008B">
        <w:rPr>
          <w:rFonts w:ascii="Arial" w:eastAsia="Arial" w:hAnsi="Arial" w:cs="Arial"/>
          <w:bCs/>
          <w:i/>
          <w:iCs/>
          <w:color w:val="000000"/>
          <w:sz w:val="18"/>
          <w:szCs w:val="18"/>
        </w:rPr>
        <w:t>Business combination under common control</w:t>
      </w:r>
    </w:p>
    <w:p w:rsidR="00290A33" w:rsidRPr="0018008B" w:rsidRDefault="00290A33" w:rsidP="00F31F6B">
      <w:pPr>
        <w:ind w:left="1080"/>
        <w:rPr>
          <w:rFonts w:ascii="Arial" w:eastAsia="Arial" w:hAnsi="Arial" w:cs="Arial"/>
          <w:sz w:val="18"/>
          <w:szCs w:val="18"/>
        </w:rPr>
      </w:pPr>
    </w:p>
    <w:p w:rsidR="00290A33" w:rsidRPr="0018008B" w:rsidRDefault="00A63BDC" w:rsidP="00F31F6B">
      <w:pPr>
        <w:ind w:left="1080"/>
        <w:rPr>
          <w:rFonts w:ascii="Arial" w:eastAsia="Arial" w:hAnsi="Arial" w:cs="Arial"/>
          <w:sz w:val="18"/>
          <w:szCs w:val="18"/>
        </w:rPr>
      </w:pPr>
      <w:r w:rsidRPr="0018008B">
        <w:rPr>
          <w:rFonts w:ascii="Arial" w:eastAsia="Arial" w:hAnsi="Arial" w:cs="Arial"/>
          <w:sz w:val="18"/>
          <w:szCs w:val="18"/>
        </w:rPr>
        <w:t>The Group accounts for business combination under common control by 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rsidR="00290A33" w:rsidRPr="0018008B" w:rsidRDefault="00290A33" w:rsidP="00F31F6B">
      <w:pPr>
        <w:ind w:left="1080"/>
        <w:rPr>
          <w:rFonts w:ascii="Arial" w:eastAsia="Arial" w:hAnsi="Arial" w:cs="Arial"/>
          <w:sz w:val="18"/>
          <w:szCs w:val="18"/>
        </w:rPr>
      </w:pPr>
    </w:p>
    <w:p w:rsidR="00290A33" w:rsidRPr="0018008B" w:rsidRDefault="00A63BDC" w:rsidP="00F31F6B">
      <w:pPr>
        <w:ind w:left="1080"/>
        <w:rPr>
          <w:rFonts w:ascii="Arial" w:eastAsia="Arial" w:hAnsi="Arial" w:cs="Arial"/>
          <w:sz w:val="18"/>
          <w:szCs w:val="18"/>
        </w:rPr>
      </w:pPr>
      <w:r w:rsidRPr="0018008B">
        <w:rPr>
          <w:rFonts w:ascii="Arial" w:eastAsia="Arial" w:hAnsi="Arial" w:cs="Arial"/>
          <w:sz w:val="18"/>
          <w:szCs w:val="18"/>
        </w:rPr>
        <w:t xml:space="preserve">Costs of business combination under common control are the aggregated amount of fair value of assets transferred, liabilities </w:t>
      </w:r>
      <w:proofErr w:type="gramStart"/>
      <w:r w:rsidRPr="0018008B">
        <w:rPr>
          <w:rFonts w:ascii="Arial" w:eastAsia="Arial" w:hAnsi="Arial" w:cs="Arial"/>
          <w:sz w:val="18"/>
          <w:szCs w:val="18"/>
        </w:rPr>
        <w:t>incurred</w:t>
      </w:r>
      <w:proofErr w:type="gramEnd"/>
      <w:r w:rsidRPr="0018008B">
        <w:rPr>
          <w:rFonts w:ascii="Arial" w:eastAsia="Arial" w:hAnsi="Arial" w:cs="Arial"/>
          <w:sz w:val="18"/>
          <w:szCs w:val="18"/>
        </w:rPr>
        <w:t xml:space="preserve">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of which the business combination occurs.</w:t>
      </w:r>
    </w:p>
    <w:p w:rsidR="0054387F" w:rsidRDefault="0054387F" w:rsidP="00E531B3">
      <w:pPr>
        <w:ind w:left="1080"/>
        <w:rPr>
          <w:rFonts w:ascii="Arial" w:eastAsia="Arial" w:hAnsi="Arial" w:cs="Arial"/>
          <w:sz w:val="18"/>
          <w:szCs w:val="18"/>
        </w:rPr>
      </w:pPr>
    </w:p>
    <w:p w:rsidR="00E531B3" w:rsidRPr="0054387F" w:rsidRDefault="00E531B3" w:rsidP="00E531B3">
      <w:pPr>
        <w:ind w:left="1080"/>
        <w:rPr>
          <w:rFonts w:ascii="Arial" w:eastAsia="Arial" w:hAnsi="Arial" w:cs="Arial"/>
          <w:spacing w:val="-4"/>
          <w:sz w:val="18"/>
          <w:szCs w:val="18"/>
        </w:rPr>
      </w:pPr>
      <w:r w:rsidRPr="0054387F">
        <w:rPr>
          <w:rFonts w:ascii="Arial" w:eastAsia="Arial" w:hAnsi="Arial" w:cs="Arial"/>
          <w:spacing w:val="-4"/>
          <w:sz w:val="18"/>
          <w:szCs w:val="18"/>
        </w:rPr>
        <w:t>The difference between costs of business combination under common control and the acquirer’s interests in the carrying value of the acquiree is presented as “Surplus arising from business combination under common control” in equity and is derecognised when the investment is disposed transfer to retained earnings.</w:t>
      </w:r>
    </w:p>
    <w:p w:rsidR="00E531B3" w:rsidRPr="0018008B" w:rsidRDefault="00E531B3" w:rsidP="00E531B3">
      <w:pPr>
        <w:ind w:left="1080"/>
        <w:rPr>
          <w:rFonts w:ascii="Arial" w:eastAsia="Arial" w:hAnsi="Arial" w:cs="Arial"/>
          <w:sz w:val="18"/>
          <w:szCs w:val="18"/>
        </w:rPr>
      </w:pPr>
    </w:p>
    <w:p w:rsidR="00F31F6B" w:rsidRPr="0018008B" w:rsidRDefault="00F31F6B" w:rsidP="00F31F6B">
      <w:pPr>
        <w:ind w:left="1080"/>
        <w:rPr>
          <w:rFonts w:ascii="Arial" w:eastAsia="Arial" w:hAnsi="Arial" w:cs="Arial"/>
          <w:sz w:val="18"/>
          <w:szCs w:val="18"/>
        </w:rPr>
      </w:pPr>
    </w:p>
    <w:p w:rsidR="00290A33" w:rsidRPr="0018008B" w:rsidRDefault="00A63BDC">
      <w:pPr>
        <w:pStyle w:val="Heading1"/>
        <w:spacing w:before="0" w:after="0"/>
        <w:ind w:left="1080" w:hanging="540"/>
        <w:rPr>
          <w:rFonts w:ascii="Arial" w:eastAsia="Arial" w:hAnsi="Arial" w:cs="Arial"/>
          <w:sz w:val="18"/>
          <w:szCs w:val="18"/>
        </w:rPr>
      </w:pPr>
      <w:r w:rsidRPr="0018008B">
        <w:rPr>
          <w:rFonts w:ascii="Arial" w:eastAsia="Arial" w:hAnsi="Arial" w:cs="Arial"/>
          <w:sz w:val="18"/>
          <w:szCs w:val="18"/>
        </w:rPr>
        <w:t>6.</w:t>
      </w:r>
      <w:r w:rsidR="0039471B" w:rsidRPr="0018008B">
        <w:rPr>
          <w:rFonts w:ascii="Arial" w:eastAsia="Arial" w:hAnsi="Arial" w:cs="Arial"/>
          <w:sz w:val="18"/>
          <w:szCs w:val="18"/>
        </w:rPr>
        <w:t>3</w:t>
      </w:r>
      <w:r w:rsidRPr="0018008B">
        <w:rPr>
          <w:rFonts w:ascii="Arial" w:eastAsia="Arial" w:hAnsi="Arial" w:cs="Arial"/>
          <w:sz w:val="18"/>
          <w:szCs w:val="18"/>
        </w:rPr>
        <w:tab/>
        <w:t>Foreign currency translation</w:t>
      </w:r>
    </w:p>
    <w:p w:rsidR="00290A33" w:rsidRPr="0018008B" w:rsidRDefault="00290A33">
      <w:pPr>
        <w:ind w:left="1440" w:hanging="360"/>
        <w:rPr>
          <w:rFonts w:ascii="Arial" w:eastAsia="Arial" w:hAnsi="Arial" w:cs="Arial"/>
          <w:sz w:val="18"/>
          <w:szCs w:val="18"/>
        </w:rPr>
      </w:pPr>
    </w:p>
    <w:p w:rsidR="00290A33" w:rsidRPr="0018008B" w:rsidRDefault="00A63BDC">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a)</w:t>
      </w:r>
      <w:r w:rsidRPr="0018008B">
        <w:rPr>
          <w:rFonts w:ascii="Arial" w:eastAsia="Arial" w:hAnsi="Arial" w:cs="Arial"/>
          <w:color w:val="000000"/>
          <w:sz w:val="18"/>
          <w:szCs w:val="18"/>
          <w:highlight w:val="white"/>
        </w:rPr>
        <w:tab/>
        <w:t>Functional and presentation currency</w:t>
      </w:r>
    </w:p>
    <w:p w:rsidR="00290A33" w:rsidRPr="0018008B" w:rsidRDefault="00290A33">
      <w:pPr>
        <w:pBdr>
          <w:top w:val="nil"/>
          <w:left w:val="nil"/>
          <w:bottom w:val="nil"/>
          <w:right w:val="nil"/>
          <w:between w:val="nil"/>
        </w:pBdr>
        <w:ind w:left="1418"/>
        <w:rPr>
          <w:rFonts w:ascii="Arial" w:eastAsia="Arial" w:hAnsi="Arial" w:cs="Arial"/>
          <w:color w:val="000000"/>
          <w:sz w:val="18"/>
          <w:szCs w:val="18"/>
        </w:rPr>
      </w:pPr>
    </w:p>
    <w:p w:rsidR="00290A33" w:rsidRPr="0018008B" w:rsidRDefault="00E257AB">
      <w:pPr>
        <w:pBdr>
          <w:top w:val="nil"/>
          <w:left w:val="nil"/>
          <w:bottom w:val="nil"/>
          <w:right w:val="nil"/>
          <w:between w:val="nil"/>
        </w:pBdr>
        <w:ind w:left="1418"/>
        <w:rPr>
          <w:rFonts w:ascii="Arial" w:eastAsia="Arial" w:hAnsi="Arial" w:cs="Arial"/>
          <w:color w:val="000000"/>
          <w:sz w:val="18"/>
          <w:szCs w:val="18"/>
        </w:rPr>
      </w:pPr>
      <w:r w:rsidRPr="00AA5C11">
        <w:rPr>
          <w:rFonts w:ascii="Arial" w:eastAsia="Arial" w:hAnsi="Arial" w:cs="Arial"/>
          <w:color w:val="000000"/>
          <w:spacing w:val="-4"/>
          <w:sz w:val="18"/>
          <w:szCs w:val="18"/>
        </w:rPr>
        <w:t>The financial statements are presented in Thai Baht, which is the Group’s and the Company’s functional</w:t>
      </w:r>
      <w:r w:rsidRPr="0018008B">
        <w:rPr>
          <w:rFonts w:ascii="Arial" w:eastAsia="Arial" w:hAnsi="Arial" w:cs="Arial"/>
          <w:color w:val="000000"/>
          <w:sz w:val="18"/>
          <w:szCs w:val="18"/>
        </w:rPr>
        <w:t xml:space="preserve"> and presentation currency.</w:t>
      </w:r>
    </w:p>
    <w:p w:rsidR="00E257AB" w:rsidRPr="0018008B" w:rsidRDefault="00E257AB">
      <w:pPr>
        <w:pBdr>
          <w:top w:val="nil"/>
          <w:left w:val="nil"/>
          <w:bottom w:val="nil"/>
          <w:right w:val="nil"/>
          <w:between w:val="nil"/>
        </w:pBdr>
        <w:ind w:left="1418"/>
        <w:rPr>
          <w:rFonts w:ascii="Arial" w:eastAsia="Arial" w:hAnsi="Arial" w:cs="Arial"/>
          <w:color w:val="000000"/>
          <w:sz w:val="18"/>
          <w:szCs w:val="18"/>
        </w:rPr>
      </w:pPr>
    </w:p>
    <w:p w:rsidR="00290A33" w:rsidRPr="00A90A33" w:rsidRDefault="00A63BDC">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rPr>
      </w:pPr>
      <w:r w:rsidRPr="0018008B">
        <w:rPr>
          <w:rFonts w:ascii="Arial" w:eastAsia="Arial" w:hAnsi="Arial" w:cs="Arial"/>
          <w:color w:val="000000"/>
          <w:sz w:val="18"/>
          <w:szCs w:val="18"/>
          <w:highlight w:val="white"/>
        </w:rPr>
        <w:t>b)</w:t>
      </w:r>
      <w:r w:rsidRPr="0018008B">
        <w:rPr>
          <w:rFonts w:ascii="Arial" w:eastAsia="Arial" w:hAnsi="Arial" w:cs="Arial"/>
          <w:color w:val="000000"/>
          <w:sz w:val="18"/>
          <w:szCs w:val="18"/>
          <w:highlight w:val="white"/>
        </w:rPr>
        <w:tab/>
      </w:r>
      <w:r w:rsidRPr="00A90A33">
        <w:rPr>
          <w:rFonts w:ascii="Arial" w:eastAsia="Arial" w:hAnsi="Arial" w:cs="Arial"/>
          <w:color w:val="000000"/>
          <w:sz w:val="18"/>
          <w:szCs w:val="18"/>
        </w:rPr>
        <w:t>Transactions and balances</w:t>
      </w:r>
    </w:p>
    <w:p w:rsidR="00A90A33" w:rsidRPr="00A90A33" w:rsidRDefault="00A90A33" w:rsidP="0054387F">
      <w:pPr>
        <w:pBdr>
          <w:top w:val="nil"/>
          <w:left w:val="nil"/>
          <w:bottom w:val="nil"/>
          <w:right w:val="nil"/>
          <w:between w:val="nil"/>
        </w:pBdr>
        <w:tabs>
          <w:tab w:val="center" w:pos="4320"/>
          <w:tab w:val="right" w:pos="8640"/>
        </w:tabs>
        <w:ind w:left="1440"/>
        <w:rPr>
          <w:rFonts w:ascii="Arial" w:eastAsia="Arial" w:hAnsi="Arial" w:cs="Arial"/>
          <w:color w:val="000000"/>
          <w:sz w:val="18"/>
          <w:szCs w:val="18"/>
        </w:rPr>
      </w:pPr>
    </w:p>
    <w:p w:rsidR="00A90A33" w:rsidRDefault="00A90A33" w:rsidP="0054387F">
      <w:pPr>
        <w:pBdr>
          <w:top w:val="nil"/>
          <w:left w:val="nil"/>
          <w:bottom w:val="nil"/>
          <w:right w:val="nil"/>
          <w:between w:val="nil"/>
        </w:pBdr>
        <w:tabs>
          <w:tab w:val="center" w:pos="4320"/>
          <w:tab w:val="right" w:pos="8640"/>
        </w:tabs>
        <w:ind w:left="1440"/>
        <w:rPr>
          <w:rFonts w:ascii="Arial" w:eastAsia="Arial" w:hAnsi="Arial" w:cs="Arial"/>
          <w:color w:val="000000"/>
          <w:sz w:val="18"/>
          <w:szCs w:val="18"/>
        </w:rPr>
      </w:pPr>
      <w:r w:rsidRPr="00A90A33">
        <w:rPr>
          <w:rFonts w:ascii="Arial" w:eastAsia="Arial" w:hAnsi="Arial" w:cs="Arial"/>
          <w:color w:val="000000"/>
          <w:sz w:val="18"/>
          <w:szCs w:val="18"/>
        </w:rPr>
        <w:t>Foreign currency transactions are translated into the functional currency using the exchange rates prevailing at the dates of the transactions or the date of revaluation where items are re-measured</w:t>
      </w:r>
      <w:r>
        <w:rPr>
          <w:rFonts w:ascii="Arial" w:eastAsia="Arial" w:hAnsi="Arial" w:cs="Arial"/>
          <w:color w:val="000000"/>
          <w:sz w:val="18"/>
          <w:szCs w:val="18"/>
        </w:rPr>
        <w:t>.</w:t>
      </w:r>
    </w:p>
    <w:p w:rsidR="00A90A33" w:rsidRDefault="00A90A33" w:rsidP="0054387F">
      <w:pPr>
        <w:pBdr>
          <w:top w:val="nil"/>
          <w:left w:val="nil"/>
          <w:bottom w:val="nil"/>
          <w:right w:val="nil"/>
          <w:between w:val="nil"/>
        </w:pBdr>
        <w:tabs>
          <w:tab w:val="center" w:pos="4320"/>
          <w:tab w:val="right" w:pos="8640"/>
        </w:tabs>
        <w:ind w:left="1440"/>
        <w:rPr>
          <w:rFonts w:ascii="Arial" w:eastAsia="Arial" w:hAnsi="Arial" w:cs="Arial"/>
          <w:color w:val="000000"/>
          <w:sz w:val="18"/>
          <w:szCs w:val="18"/>
        </w:rPr>
      </w:pPr>
    </w:p>
    <w:p w:rsidR="00A90A33" w:rsidRPr="00A90A33" w:rsidRDefault="00A90A33" w:rsidP="0054387F">
      <w:pPr>
        <w:pBdr>
          <w:top w:val="nil"/>
          <w:left w:val="nil"/>
          <w:bottom w:val="nil"/>
          <w:right w:val="nil"/>
          <w:between w:val="nil"/>
        </w:pBdr>
        <w:tabs>
          <w:tab w:val="center" w:pos="4320"/>
          <w:tab w:val="right" w:pos="8640"/>
        </w:tabs>
        <w:ind w:left="1440"/>
        <w:rPr>
          <w:rFonts w:ascii="Arial" w:eastAsia="Arial" w:hAnsi="Arial" w:cs="Arial"/>
          <w:color w:val="000000"/>
          <w:sz w:val="18"/>
          <w:szCs w:val="18"/>
        </w:rPr>
      </w:pPr>
      <w:r w:rsidRPr="00A90A33">
        <w:rPr>
          <w:rFonts w:ascii="Arial" w:eastAsia="Arial" w:hAnsi="Arial" w:cs="Arial"/>
          <w:color w:val="000000"/>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A90A33" w:rsidRPr="00A90A33" w:rsidRDefault="00A90A33" w:rsidP="0054387F">
      <w:pPr>
        <w:pBdr>
          <w:top w:val="nil"/>
          <w:left w:val="nil"/>
          <w:bottom w:val="nil"/>
          <w:right w:val="nil"/>
          <w:between w:val="nil"/>
        </w:pBdr>
        <w:tabs>
          <w:tab w:val="center" w:pos="4320"/>
          <w:tab w:val="right" w:pos="8640"/>
        </w:tabs>
        <w:ind w:left="1440"/>
        <w:rPr>
          <w:rFonts w:ascii="Arial" w:eastAsia="Arial" w:hAnsi="Arial" w:cs="Arial"/>
          <w:color w:val="000000"/>
          <w:sz w:val="18"/>
          <w:szCs w:val="18"/>
        </w:rPr>
      </w:pPr>
    </w:p>
    <w:p w:rsidR="000B2850" w:rsidRPr="000B2850" w:rsidRDefault="00A63BDC" w:rsidP="0054387F">
      <w:pPr>
        <w:pBdr>
          <w:top w:val="nil"/>
          <w:left w:val="nil"/>
          <w:bottom w:val="nil"/>
          <w:right w:val="nil"/>
          <w:between w:val="nil"/>
        </w:pBdr>
        <w:tabs>
          <w:tab w:val="center" w:pos="4320"/>
          <w:tab w:val="right" w:pos="8640"/>
          <w:tab w:val="left" w:pos="567"/>
        </w:tabs>
        <w:ind w:left="1440"/>
        <w:rPr>
          <w:rFonts w:ascii="Arial" w:eastAsia="Arial" w:hAnsi="Arial" w:cs="Arial"/>
          <w:color w:val="000000"/>
          <w:sz w:val="18"/>
          <w:szCs w:val="18"/>
        </w:rPr>
      </w:pPr>
      <w:r w:rsidRPr="00A90A33">
        <w:rPr>
          <w:rFonts w:ascii="Arial" w:eastAsia="Arial" w:hAnsi="Arial" w:cs="Arial"/>
          <w:color w:val="000000"/>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54387F" w:rsidRDefault="0054387F" w:rsidP="0054387F">
      <w:pPr>
        <w:ind w:left="1080"/>
        <w:rPr>
          <w:rFonts w:ascii="Arial" w:eastAsia="Arial" w:hAnsi="Arial" w:cs="Arial"/>
          <w:sz w:val="18"/>
          <w:szCs w:val="18"/>
        </w:rPr>
      </w:pPr>
    </w:p>
    <w:p w:rsidR="0054387F" w:rsidRPr="0054387F" w:rsidRDefault="0054387F" w:rsidP="0054387F">
      <w:pPr>
        <w:ind w:left="1080"/>
        <w:rPr>
          <w:rFonts w:ascii="Arial" w:eastAsia="Arial" w:hAnsi="Arial" w:cs="Arial"/>
          <w:sz w:val="18"/>
          <w:szCs w:val="18"/>
        </w:rPr>
      </w:pPr>
    </w:p>
    <w:p w:rsidR="00290A33" w:rsidRPr="0018008B" w:rsidRDefault="00A63BDC">
      <w:pPr>
        <w:pStyle w:val="Heading1"/>
        <w:spacing w:before="0" w:after="0"/>
        <w:ind w:left="1080" w:hanging="540"/>
        <w:rPr>
          <w:rFonts w:ascii="Arial" w:eastAsia="Arial" w:hAnsi="Arial" w:cs="Arial"/>
          <w:sz w:val="18"/>
          <w:szCs w:val="18"/>
        </w:rPr>
      </w:pPr>
      <w:r w:rsidRPr="0018008B">
        <w:rPr>
          <w:rFonts w:ascii="Arial" w:eastAsia="Arial" w:hAnsi="Arial" w:cs="Arial"/>
          <w:sz w:val="18"/>
          <w:szCs w:val="18"/>
        </w:rPr>
        <w:t>6.</w:t>
      </w:r>
      <w:r w:rsidR="00E257AB" w:rsidRPr="0018008B">
        <w:rPr>
          <w:rFonts w:ascii="Arial" w:eastAsia="Arial" w:hAnsi="Arial" w:cs="Arial"/>
          <w:sz w:val="18"/>
          <w:szCs w:val="18"/>
        </w:rPr>
        <w:t>4</w:t>
      </w:r>
      <w:r w:rsidRPr="0018008B">
        <w:rPr>
          <w:rFonts w:ascii="Arial" w:eastAsia="Arial" w:hAnsi="Arial" w:cs="Arial"/>
          <w:sz w:val="18"/>
          <w:szCs w:val="18"/>
        </w:rPr>
        <w:tab/>
        <w:t>Cash and cash equivalents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In the statements of financial position, bank overdrafts are shown in current liabilities.</w:t>
      </w:r>
    </w:p>
    <w:p w:rsidR="00F31F6B" w:rsidRPr="0018008B" w:rsidRDefault="00F31F6B">
      <w:pPr>
        <w:rPr>
          <w:rFonts w:ascii="Arial" w:eastAsia="Arial" w:hAnsi="Arial" w:cs="Arial"/>
          <w:sz w:val="18"/>
          <w:szCs w:val="18"/>
        </w:rPr>
      </w:pPr>
      <w:r w:rsidRPr="0018008B">
        <w:rPr>
          <w:rFonts w:ascii="Arial" w:eastAsia="Arial" w:hAnsi="Arial" w:cs="Arial"/>
          <w:sz w:val="18"/>
          <w:szCs w:val="18"/>
        </w:rPr>
        <w:br w:type="page"/>
      </w:r>
    </w:p>
    <w:p w:rsidR="00F31F6B" w:rsidRPr="0018008B" w:rsidRDefault="00F31F6B" w:rsidP="00F31F6B">
      <w:pPr>
        <w:pBdr>
          <w:top w:val="nil"/>
          <w:left w:val="nil"/>
          <w:bottom w:val="nil"/>
          <w:right w:val="nil"/>
          <w:between w:val="nil"/>
        </w:pBdr>
        <w:ind w:left="540" w:hanging="540"/>
        <w:rPr>
          <w:rFonts w:ascii="Arial" w:eastAsia="Arial" w:hAnsi="Arial" w:cs="Arial"/>
          <w:b/>
          <w:color w:val="000000"/>
          <w:sz w:val="18"/>
          <w:szCs w:val="18"/>
        </w:rPr>
      </w:pPr>
      <w:r w:rsidRPr="0018008B">
        <w:rPr>
          <w:rFonts w:ascii="Arial" w:eastAsia="Arial" w:hAnsi="Arial" w:cs="Arial"/>
          <w:b/>
          <w:color w:val="000000"/>
          <w:sz w:val="18"/>
          <w:szCs w:val="18"/>
        </w:rPr>
        <w:lastRenderedPageBreak/>
        <w:t>6</w:t>
      </w:r>
      <w:r w:rsidRPr="0018008B">
        <w:rPr>
          <w:rFonts w:ascii="Arial" w:eastAsia="Arial" w:hAnsi="Arial" w:cs="Arial"/>
          <w:b/>
          <w:color w:val="000000"/>
          <w:sz w:val="18"/>
          <w:szCs w:val="18"/>
        </w:rPr>
        <w:tab/>
        <w:t xml:space="preserve">Accounting policies </w:t>
      </w:r>
      <w:r w:rsidRPr="0018008B">
        <w:rPr>
          <w:rFonts w:ascii="Arial" w:eastAsia="Arial" w:hAnsi="Arial" w:cs="Arial"/>
          <w:color w:val="000000"/>
          <w:sz w:val="18"/>
          <w:szCs w:val="18"/>
        </w:rPr>
        <w:t>(Cont’d)</w:t>
      </w:r>
    </w:p>
    <w:p w:rsidR="0054387F" w:rsidRDefault="0054387F">
      <w:pPr>
        <w:pStyle w:val="Heading1"/>
        <w:spacing w:before="0" w:after="0"/>
        <w:ind w:left="1080" w:hanging="540"/>
        <w:rPr>
          <w:rFonts w:ascii="Arial" w:eastAsia="Arial" w:hAnsi="Arial" w:cs="Arial"/>
          <w:sz w:val="18"/>
          <w:szCs w:val="18"/>
        </w:rPr>
      </w:pPr>
      <w:bookmarkStart w:id="6" w:name="_heading=h.3dy6vkm" w:colFirst="0" w:colLast="0"/>
      <w:bookmarkEnd w:id="6"/>
    </w:p>
    <w:p w:rsidR="0054387F" w:rsidRDefault="0054387F">
      <w:pPr>
        <w:pStyle w:val="Heading1"/>
        <w:spacing w:before="0" w:after="0"/>
        <w:ind w:left="1080" w:hanging="540"/>
        <w:rPr>
          <w:rFonts w:ascii="Arial" w:eastAsia="Arial" w:hAnsi="Arial" w:cs="Arial"/>
          <w:sz w:val="18"/>
          <w:szCs w:val="18"/>
        </w:rPr>
      </w:pPr>
    </w:p>
    <w:p w:rsidR="00290A33" w:rsidRPr="0018008B" w:rsidRDefault="00A63BDC">
      <w:pPr>
        <w:pStyle w:val="Heading1"/>
        <w:spacing w:before="0" w:after="0"/>
        <w:ind w:left="1080" w:hanging="540"/>
        <w:rPr>
          <w:rFonts w:ascii="Arial" w:eastAsia="Arial" w:hAnsi="Arial" w:cs="Arial"/>
          <w:b w:val="0"/>
          <w:sz w:val="18"/>
          <w:szCs w:val="18"/>
        </w:rPr>
      </w:pPr>
      <w:r w:rsidRPr="0018008B">
        <w:rPr>
          <w:rFonts w:ascii="Arial" w:eastAsia="Arial" w:hAnsi="Arial" w:cs="Arial"/>
          <w:sz w:val="18"/>
          <w:szCs w:val="18"/>
        </w:rPr>
        <w:t>6.</w:t>
      </w:r>
      <w:r w:rsidR="00E257AB" w:rsidRPr="0018008B">
        <w:rPr>
          <w:rFonts w:ascii="Arial" w:eastAsia="Arial" w:hAnsi="Arial" w:cs="Arial"/>
          <w:sz w:val="18"/>
          <w:szCs w:val="18"/>
        </w:rPr>
        <w:t>5</w:t>
      </w:r>
      <w:r w:rsidRPr="0018008B">
        <w:rPr>
          <w:rFonts w:ascii="Arial" w:eastAsia="Arial" w:hAnsi="Arial" w:cs="Arial"/>
          <w:sz w:val="18"/>
          <w:szCs w:val="18"/>
        </w:rPr>
        <w:tab/>
        <w:t>Trade accounts receivable</w:t>
      </w:r>
    </w:p>
    <w:p w:rsidR="00290A33" w:rsidRPr="0018008B" w:rsidRDefault="00290A33">
      <w:pPr>
        <w:ind w:left="1080"/>
        <w:rPr>
          <w:rFonts w:ascii="Arial" w:eastAsia="Arial" w:hAnsi="Arial" w:cs="Arial"/>
          <w:sz w:val="18"/>
          <w:szCs w:val="18"/>
        </w:rPr>
      </w:pPr>
    </w:p>
    <w:p w:rsidR="00E257AB" w:rsidRPr="0018008B" w:rsidRDefault="00E257AB" w:rsidP="00E257AB">
      <w:pPr>
        <w:tabs>
          <w:tab w:val="left" w:pos="567"/>
        </w:tabs>
        <w:ind w:left="1080"/>
        <w:rPr>
          <w:rFonts w:ascii="Arial" w:eastAsia="Arial" w:hAnsi="Arial" w:cs="Arial"/>
          <w:sz w:val="18"/>
          <w:szCs w:val="18"/>
        </w:rPr>
      </w:pPr>
      <w:r w:rsidRPr="0018008B">
        <w:rPr>
          <w:rFonts w:ascii="Arial" w:eastAsia="Arial" w:hAnsi="Arial" w:cs="Arial"/>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rsidR="00E257AB" w:rsidRPr="0018008B" w:rsidRDefault="00E257AB" w:rsidP="00E257AB">
      <w:pPr>
        <w:tabs>
          <w:tab w:val="left" w:pos="567"/>
        </w:tabs>
        <w:ind w:left="1080"/>
        <w:rPr>
          <w:rFonts w:ascii="Arial" w:eastAsia="Arial" w:hAnsi="Arial" w:cs="Arial"/>
          <w:sz w:val="18"/>
          <w:szCs w:val="18"/>
        </w:rPr>
      </w:pPr>
    </w:p>
    <w:p w:rsidR="00E257AB" w:rsidRPr="0018008B" w:rsidRDefault="00E257AB" w:rsidP="00E257AB">
      <w:pPr>
        <w:tabs>
          <w:tab w:val="left" w:pos="567"/>
        </w:tabs>
        <w:ind w:left="1080"/>
        <w:rPr>
          <w:rFonts w:ascii="Arial" w:eastAsia="Arial" w:hAnsi="Arial" w:cs="Arial"/>
          <w:sz w:val="18"/>
          <w:szCs w:val="18"/>
        </w:rPr>
      </w:pPr>
      <w:r w:rsidRPr="0018008B">
        <w:rPr>
          <w:rFonts w:ascii="Arial" w:eastAsia="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E257AB" w:rsidRPr="0018008B" w:rsidRDefault="00E257AB" w:rsidP="00E257AB">
      <w:pPr>
        <w:tabs>
          <w:tab w:val="left" w:pos="567"/>
        </w:tabs>
        <w:ind w:left="1080"/>
        <w:rPr>
          <w:rFonts w:ascii="Arial" w:eastAsia="Arial" w:hAnsi="Arial" w:cs="Arial"/>
          <w:sz w:val="18"/>
          <w:szCs w:val="18"/>
        </w:rPr>
      </w:pPr>
    </w:p>
    <w:p w:rsidR="00290A33" w:rsidRPr="0018008B" w:rsidRDefault="00E257AB" w:rsidP="00E257AB">
      <w:pPr>
        <w:tabs>
          <w:tab w:val="left" w:pos="567"/>
        </w:tabs>
        <w:ind w:left="1080"/>
        <w:rPr>
          <w:rFonts w:ascii="Arial" w:eastAsia="Arial" w:hAnsi="Arial" w:cs="Arial"/>
          <w:sz w:val="18"/>
          <w:szCs w:val="18"/>
        </w:rPr>
      </w:pPr>
      <w:r w:rsidRPr="0018008B">
        <w:rPr>
          <w:rFonts w:ascii="Arial" w:eastAsia="Arial" w:hAnsi="Arial" w:cs="Arial"/>
          <w:sz w:val="18"/>
          <w:szCs w:val="18"/>
        </w:rPr>
        <w:t xml:space="preserve">The impairment of trade receivables </w:t>
      </w:r>
      <w:r w:rsidR="00C96600">
        <w:rPr>
          <w:rFonts w:ascii="Arial" w:eastAsia="Arial" w:hAnsi="Arial" w:cs="Arial"/>
          <w:sz w:val="18"/>
          <w:szCs w:val="18"/>
        </w:rPr>
        <w:t>is</w:t>
      </w:r>
      <w:r w:rsidRPr="0018008B">
        <w:rPr>
          <w:rFonts w:ascii="Arial" w:eastAsia="Arial" w:hAnsi="Arial" w:cs="Arial"/>
          <w:sz w:val="18"/>
          <w:szCs w:val="18"/>
        </w:rPr>
        <w:t xml:space="preserve"> disclosed in Note </w:t>
      </w:r>
      <w:r w:rsidR="009324CC">
        <w:rPr>
          <w:rFonts w:ascii="Arial" w:eastAsia="Arial" w:hAnsi="Arial" w:cs="Arial"/>
          <w:sz w:val="18"/>
          <w:szCs w:val="18"/>
        </w:rPr>
        <w:t>7.1.2</w:t>
      </w:r>
      <w:r w:rsidR="00584E33">
        <w:rPr>
          <w:rFonts w:ascii="Arial" w:eastAsia="Arial" w:hAnsi="Arial" w:cs="Arial"/>
          <w:sz w:val="18"/>
          <w:szCs w:val="18"/>
        </w:rPr>
        <w:t xml:space="preserve"> </w:t>
      </w:r>
      <w:r w:rsidR="00FB6742">
        <w:rPr>
          <w:rFonts w:ascii="Arial" w:eastAsia="Arial" w:hAnsi="Arial" w:cs="Arial"/>
          <w:sz w:val="18"/>
          <w:szCs w:val="18"/>
        </w:rPr>
        <w:t>(</w:t>
      </w:r>
      <w:r w:rsidR="009324CC">
        <w:rPr>
          <w:rFonts w:ascii="Arial" w:eastAsia="Arial" w:hAnsi="Arial" w:cs="Arial"/>
          <w:sz w:val="18"/>
          <w:szCs w:val="18"/>
        </w:rPr>
        <w:t>b</w:t>
      </w:r>
      <w:r w:rsidR="00FB6742">
        <w:rPr>
          <w:rFonts w:ascii="Arial" w:eastAsia="Arial" w:hAnsi="Arial" w:cs="Arial"/>
          <w:sz w:val="18"/>
          <w:szCs w:val="18"/>
        </w:rPr>
        <w:t>)</w:t>
      </w:r>
      <w:r w:rsidRPr="0018008B">
        <w:rPr>
          <w:rFonts w:ascii="Arial" w:eastAsia="Arial" w:hAnsi="Arial" w:cs="Arial"/>
          <w:sz w:val="18"/>
          <w:szCs w:val="18"/>
        </w:rPr>
        <w:t>.</w:t>
      </w:r>
    </w:p>
    <w:p w:rsidR="00290A33" w:rsidRDefault="00290A33">
      <w:pPr>
        <w:tabs>
          <w:tab w:val="left" w:pos="567"/>
        </w:tabs>
        <w:ind w:left="1080"/>
        <w:rPr>
          <w:rFonts w:ascii="Arial" w:eastAsia="Arial" w:hAnsi="Arial" w:cs="Arial"/>
          <w:sz w:val="18"/>
          <w:szCs w:val="18"/>
        </w:rPr>
      </w:pPr>
    </w:p>
    <w:p w:rsidR="0054387F" w:rsidRPr="0018008B" w:rsidRDefault="0054387F">
      <w:pPr>
        <w:tabs>
          <w:tab w:val="left" w:pos="567"/>
        </w:tabs>
        <w:ind w:left="1080"/>
        <w:rPr>
          <w:rFonts w:ascii="Arial" w:eastAsia="Arial" w:hAnsi="Arial" w:cs="Arial"/>
          <w:sz w:val="18"/>
          <w:szCs w:val="18"/>
        </w:rPr>
      </w:pPr>
    </w:p>
    <w:p w:rsidR="00290A33" w:rsidRPr="0018008B" w:rsidRDefault="00A63BDC">
      <w:pPr>
        <w:pStyle w:val="Heading1"/>
        <w:spacing w:before="0" w:after="0"/>
        <w:ind w:left="1080" w:hanging="540"/>
        <w:rPr>
          <w:rFonts w:ascii="Arial" w:eastAsia="Arial" w:hAnsi="Arial" w:cs="Arial"/>
          <w:b w:val="0"/>
          <w:sz w:val="18"/>
          <w:szCs w:val="18"/>
        </w:rPr>
      </w:pPr>
      <w:bookmarkStart w:id="7" w:name="_heading=h.1t3h5sf" w:colFirst="0" w:colLast="0"/>
      <w:bookmarkEnd w:id="7"/>
      <w:r w:rsidRPr="0018008B">
        <w:rPr>
          <w:rFonts w:ascii="Arial" w:eastAsia="Arial" w:hAnsi="Arial" w:cs="Arial"/>
          <w:sz w:val="18"/>
          <w:szCs w:val="18"/>
        </w:rPr>
        <w:t>6.</w:t>
      </w:r>
      <w:r w:rsidR="00E257AB" w:rsidRPr="0018008B">
        <w:rPr>
          <w:rFonts w:ascii="Arial" w:eastAsia="Arial" w:hAnsi="Arial" w:cs="Arial"/>
          <w:sz w:val="18"/>
          <w:szCs w:val="18"/>
        </w:rPr>
        <w:t>6</w:t>
      </w:r>
      <w:r w:rsidRPr="0018008B">
        <w:rPr>
          <w:rFonts w:ascii="Arial" w:eastAsia="Arial" w:hAnsi="Arial" w:cs="Arial"/>
          <w:sz w:val="18"/>
          <w:szCs w:val="18"/>
        </w:rPr>
        <w:tab/>
        <w:t>Inventories</w:t>
      </w:r>
    </w:p>
    <w:p w:rsidR="00290A33" w:rsidRPr="0018008B" w:rsidRDefault="00290A33">
      <w:pPr>
        <w:ind w:left="1080"/>
        <w:rPr>
          <w:rFonts w:ascii="Arial" w:eastAsia="Arial" w:hAnsi="Arial" w:cs="Arial"/>
          <w:sz w:val="18"/>
          <w:szCs w:val="18"/>
        </w:rPr>
      </w:pPr>
    </w:p>
    <w:p w:rsidR="00E257AB"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Inventories are stated at the lower of cost and net realisable value. </w:t>
      </w:r>
    </w:p>
    <w:p w:rsidR="00E257AB" w:rsidRPr="0018008B" w:rsidRDefault="00E257AB">
      <w:pPr>
        <w:ind w:left="1080"/>
        <w:rPr>
          <w:rFonts w:ascii="Arial" w:eastAsia="Arial" w:hAnsi="Arial" w:cs="Arial"/>
          <w:sz w:val="18"/>
          <w:szCs w:val="18"/>
        </w:rPr>
      </w:pPr>
    </w:p>
    <w:p w:rsidR="00290A33" w:rsidRPr="0018008B" w:rsidRDefault="00E257AB">
      <w:pPr>
        <w:ind w:left="1080"/>
        <w:rPr>
          <w:rFonts w:ascii="Arial" w:eastAsia="Arial" w:hAnsi="Arial" w:cs="Arial"/>
          <w:sz w:val="18"/>
          <w:szCs w:val="18"/>
        </w:rPr>
      </w:pPr>
      <w:r w:rsidRPr="0018008B">
        <w:rPr>
          <w:rFonts w:ascii="Arial" w:eastAsia="Arial" w:hAnsi="Arial" w:cs="Arial"/>
          <w:sz w:val="18"/>
          <w:szCs w:val="18"/>
        </w:rPr>
        <w:t>Cost of inventories is determined by the first-in, first-out</w:t>
      </w:r>
      <w:r w:rsidR="00493B82">
        <w:rPr>
          <w:rFonts w:ascii="Arial" w:eastAsia="Arial" w:hAnsi="Arial" w:cs="Arial"/>
          <w:sz w:val="18"/>
          <w:szCs w:val="18"/>
        </w:rPr>
        <w:t xml:space="preserve"> </w:t>
      </w:r>
      <w:r w:rsidRPr="0018008B">
        <w:rPr>
          <w:rFonts w:ascii="Arial" w:eastAsia="Arial" w:hAnsi="Arial" w:cs="Arial"/>
          <w:sz w:val="18"/>
          <w:szCs w:val="18"/>
        </w:rPr>
        <w:t>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290A33" w:rsidRDefault="00290A33">
      <w:pPr>
        <w:ind w:left="1080"/>
        <w:rPr>
          <w:rFonts w:ascii="Arial" w:eastAsia="Arial" w:hAnsi="Arial" w:cs="Arial"/>
          <w:sz w:val="18"/>
          <w:szCs w:val="18"/>
        </w:rPr>
      </w:pPr>
    </w:p>
    <w:p w:rsidR="0054387F" w:rsidRPr="0018008B" w:rsidRDefault="0054387F">
      <w:pPr>
        <w:ind w:left="1080"/>
        <w:rPr>
          <w:rFonts w:ascii="Arial" w:eastAsia="Arial" w:hAnsi="Arial" w:cs="Arial"/>
          <w:sz w:val="18"/>
          <w:szCs w:val="18"/>
        </w:rPr>
      </w:pPr>
    </w:p>
    <w:p w:rsidR="00290A33" w:rsidRPr="0018008B" w:rsidRDefault="00A63BDC">
      <w:pPr>
        <w:pStyle w:val="Heading1"/>
        <w:spacing w:before="0" w:after="0"/>
        <w:ind w:left="1080" w:hanging="540"/>
        <w:rPr>
          <w:rFonts w:ascii="Arial" w:eastAsia="Arial" w:hAnsi="Arial" w:cs="Arial"/>
          <w:sz w:val="18"/>
          <w:szCs w:val="18"/>
        </w:rPr>
      </w:pPr>
      <w:bookmarkStart w:id="8" w:name="_heading=h.4d34og8" w:colFirst="0" w:colLast="0"/>
      <w:bookmarkEnd w:id="8"/>
      <w:r w:rsidRPr="0018008B">
        <w:rPr>
          <w:rFonts w:ascii="Arial" w:eastAsia="Arial" w:hAnsi="Arial" w:cs="Arial"/>
          <w:sz w:val="18"/>
          <w:szCs w:val="18"/>
        </w:rPr>
        <w:t>6.</w:t>
      </w:r>
      <w:r w:rsidR="00E257AB" w:rsidRPr="0018008B">
        <w:rPr>
          <w:rFonts w:ascii="Arial" w:eastAsia="Arial" w:hAnsi="Arial" w:cs="Arial"/>
          <w:sz w:val="18"/>
          <w:szCs w:val="18"/>
        </w:rPr>
        <w:t>7</w:t>
      </w:r>
      <w:r w:rsidRPr="0018008B">
        <w:rPr>
          <w:rFonts w:ascii="Arial" w:eastAsia="Arial" w:hAnsi="Arial" w:cs="Arial"/>
          <w:sz w:val="18"/>
          <w:szCs w:val="18"/>
        </w:rPr>
        <w:tab/>
        <w:t xml:space="preserve">Financial asset </w:t>
      </w:r>
    </w:p>
    <w:p w:rsidR="0054387F" w:rsidRDefault="0054387F">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p>
    <w:p w:rsidR="00290A33" w:rsidRPr="0018008B" w:rsidRDefault="00A63BDC">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a)</w:t>
      </w:r>
      <w:r w:rsidRPr="0018008B">
        <w:rPr>
          <w:rFonts w:ascii="Arial" w:eastAsia="Arial" w:hAnsi="Arial" w:cs="Arial"/>
          <w:color w:val="000000"/>
          <w:sz w:val="18"/>
          <w:szCs w:val="18"/>
          <w:highlight w:val="white"/>
        </w:rPr>
        <w:tab/>
        <w:t>Classification</w:t>
      </w:r>
    </w:p>
    <w:p w:rsidR="00290A33" w:rsidRPr="0018008B" w:rsidRDefault="00290A33">
      <w:pPr>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From 1 January 2020, the Group classifies its debt instrument financial assets in the following measurement categories depending on </w:t>
      </w:r>
      <w:proofErr w:type="spellStart"/>
      <w:r w:rsidRPr="0018008B">
        <w:rPr>
          <w:rFonts w:ascii="Arial" w:eastAsia="Arial" w:hAnsi="Arial" w:cs="Arial"/>
          <w:sz w:val="18"/>
          <w:szCs w:val="18"/>
        </w:rPr>
        <w:t>i</w:t>
      </w:r>
      <w:proofErr w:type="spellEnd"/>
      <w:r w:rsidRPr="0018008B">
        <w:rPr>
          <w:rFonts w:ascii="Arial" w:eastAsia="Arial" w:hAnsi="Arial" w:cs="Arial"/>
          <w:sz w:val="18"/>
          <w:szCs w:val="18"/>
        </w:rPr>
        <w:t xml:space="preserve">) business model for managing the asset and ii) the cash flow characteristics of the asset whether they represent solely payments of principal and interest (SPPI). </w:t>
      </w:r>
    </w:p>
    <w:p w:rsidR="00290A33" w:rsidRPr="0018008B" w:rsidRDefault="00290A33">
      <w:pPr>
        <w:ind w:left="1440"/>
        <w:rPr>
          <w:rFonts w:ascii="Arial" w:eastAsia="Arial" w:hAnsi="Arial" w:cs="Arial"/>
          <w:sz w:val="18"/>
          <w:szCs w:val="18"/>
        </w:rPr>
      </w:pPr>
    </w:p>
    <w:p w:rsidR="00290A33" w:rsidRPr="0018008B" w:rsidRDefault="00A63BDC">
      <w:pPr>
        <w:pBdr>
          <w:bottom w:val="none" w:sz="0" w:space="8" w:color="000000"/>
        </w:pBdr>
        <w:ind w:left="1800" w:hanging="360"/>
        <w:rPr>
          <w:rFonts w:ascii="Arial" w:eastAsia="Arial" w:hAnsi="Arial" w:cs="Arial"/>
          <w:sz w:val="18"/>
          <w:szCs w:val="18"/>
        </w:rPr>
      </w:pPr>
      <w:r w:rsidRPr="0018008B">
        <w:rPr>
          <w:rFonts w:ascii="Arial" w:eastAsia="Arial" w:hAnsi="Arial" w:cs="Arial"/>
          <w:sz w:val="18"/>
          <w:szCs w:val="18"/>
        </w:rPr>
        <w:t>-</w:t>
      </w:r>
      <w:r w:rsidRPr="0018008B">
        <w:rPr>
          <w:rFonts w:ascii="Arial" w:eastAsia="Arial" w:hAnsi="Arial" w:cs="Arial"/>
          <w:sz w:val="18"/>
          <w:szCs w:val="18"/>
        </w:rPr>
        <w:tab/>
        <w:t>those to be measured subsequently at fair value (either through other comprehensive income or through profit or loss); and</w:t>
      </w:r>
    </w:p>
    <w:p w:rsidR="00290A33" w:rsidRPr="0018008B" w:rsidRDefault="00A63BDC" w:rsidP="005847D9">
      <w:pPr>
        <w:pBdr>
          <w:bottom w:val="none" w:sz="0" w:space="8" w:color="000000"/>
        </w:pBdr>
        <w:ind w:left="1800" w:hanging="360"/>
        <w:rPr>
          <w:rFonts w:ascii="Arial" w:eastAsia="Arial" w:hAnsi="Arial" w:cs="Arial"/>
          <w:sz w:val="18"/>
          <w:szCs w:val="18"/>
        </w:rPr>
      </w:pPr>
      <w:r w:rsidRPr="0018008B">
        <w:rPr>
          <w:rFonts w:ascii="Arial" w:eastAsia="Arial" w:hAnsi="Arial" w:cs="Arial"/>
          <w:sz w:val="18"/>
          <w:szCs w:val="18"/>
        </w:rPr>
        <w:t>-</w:t>
      </w:r>
      <w:r w:rsidRPr="0018008B">
        <w:rPr>
          <w:rFonts w:ascii="Arial" w:eastAsia="Arial" w:hAnsi="Arial" w:cs="Arial"/>
          <w:sz w:val="18"/>
          <w:szCs w:val="18"/>
        </w:rPr>
        <w:tab/>
        <w:t>those to be measured at amortised cost.</w:t>
      </w: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The Group reclassifies debt investments when and only when its business model for managing those assets changes. </w:t>
      </w:r>
    </w:p>
    <w:p w:rsidR="00290A33" w:rsidRPr="0018008B" w:rsidRDefault="00290A33">
      <w:pPr>
        <w:ind w:left="1440"/>
        <w:rPr>
          <w:rFonts w:ascii="Arial" w:eastAsia="Arial" w:hAnsi="Arial" w:cs="Arial"/>
          <w:sz w:val="18"/>
          <w:szCs w:val="18"/>
        </w:rPr>
      </w:pPr>
    </w:p>
    <w:p w:rsidR="002C2E37" w:rsidRPr="0018008B" w:rsidRDefault="002C2E37" w:rsidP="002C2E37">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b)</w:t>
      </w:r>
      <w:r w:rsidRPr="0018008B">
        <w:rPr>
          <w:rFonts w:ascii="Arial" w:eastAsia="Arial" w:hAnsi="Arial" w:cs="Arial"/>
          <w:color w:val="000000"/>
          <w:sz w:val="18"/>
          <w:szCs w:val="18"/>
          <w:highlight w:val="white"/>
        </w:rPr>
        <w:tab/>
      </w:r>
      <w:r w:rsidRPr="0018008B">
        <w:rPr>
          <w:rFonts w:ascii="Arial" w:eastAsia="Arial" w:hAnsi="Arial" w:cs="Arial"/>
          <w:color w:val="000000"/>
          <w:sz w:val="18"/>
          <w:szCs w:val="18"/>
        </w:rPr>
        <w:t>Recognition and derecognition</w:t>
      </w:r>
    </w:p>
    <w:p w:rsidR="002C2E37" w:rsidRPr="0018008B" w:rsidRDefault="002C2E37">
      <w:pPr>
        <w:ind w:left="1440"/>
        <w:rPr>
          <w:rFonts w:ascii="Arial" w:eastAsia="Arial" w:hAnsi="Arial" w:cs="Arial"/>
          <w:sz w:val="18"/>
          <w:szCs w:val="18"/>
        </w:rPr>
      </w:pPr>
    </w:p>
    <w:p w:rsidR="002C2E37" w:rsidRPr="0018008B" w:rsidRDefault="002C2E37" w:rsidP="002C2E37">
      <w:pPr>
        <w:ind w:left="1440"/>
        <w:rPr>
          <w:rFonts w:ascii="Arial" w:eastAsia="Arial" w:hAnsi="Arial" w:cs="Arial"/>
          <w:sz w:val="18"/>
          <w:szCs w:val="18"/>
        </w:rPr>
      </w:pPr>
      <w:proofErr w:type="gramStart"/>
      <w:r w:rsidRPr="0018008B">
        <w:rPr>
          <w:rFonts w:ascii="Arial" w:eastAsia="Arial" w:hAnsi="Arial" w:cs="Arial"/>
          <w:sz w:val="18"/>
          <w:szCs w:val="18"/>
        </w:rPr>
        <w:t>Regular way purchases,</w:t>
      </w:r>
      <w:proofErr w:type="gramEnd"/>
      <w:r w:rsidRPr="0018008B">
        <w:rPr>
          <w:rFonts w:ascii="Arial" w:eastAsia="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rsidR="00662788" w:rsidRPr="0018008B" w:rsidRDefault="00662788" w:rsidP="002C2E37">
      <w:pPr>
        <w:ind w:left="1440"/>
        <w:rPr>
          <w:rFonts w:ascii="Arial" w:eastAsia="Arial" w:hAnsi="Arial" w:cs="Arial"/>
          <w:sz w:val="18"/>
          <w:szCs w:val="18"/>
        </w:rPr>
      </w:pPr>
    </w:p>
    <w:p w:rsidR="00662788" w:rsidRPr="0018008B" w:rsidRDefault="00662788" w:rsidP="00662788">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c)</w:t>
      </w:r>
      <w:r w:rsidRPr="0018008B">
        <w:rPr>
          <w:rFonts w:ascii="Arial" w:eastAsia="Arial" w:hAnsi="Arial" w:cs="Arial"/>
          <w:color w:val="000000"/>
          <w:sz w:val="18"/>
          <w:szCs w:val="18"/>
          <w:highlight w:val="white"/>
        </w:rPr>
        <w:tab/>
      </w:r>
      <w:r w:rsidRPr="0018008B">
        <w:rPr>
          <w:rFonts w:ascii="Arial" w:eastAsia="Arial" w:hAnsi="Arial" w:cs="Arial"/>
          <w:color w:val="000000"/>
          <w:sz w:val="18"/>
          <w:szCs w:val="18"/>
        </w:rPr>
        <w:t>Measurement</w:t>
      </w:r>
    </w:p>
    <w:p w:rsidR="00662788" w:rsidRPr="0018008B" w:rsidRDefault="00662788" w:rsidP="002C2E37">
      <w:pPr>
        <w:ind w:left="1440"/>
        <w:rPr>
          <w:rFonts w:ascii="Arial" w:eastAsia="Arial" w:hAnsi="Arial" w:cs="Arial"/>
          <w:sz w:val="18"/>
          <w:szCs w:val="18"/>
        </w:rPr>
      </w:pPr>
    </w:p>
    <w:p w:rsidR="00662788" w:rsidRPr="0018008B" w:rsidRDefault="00662788" w:rsidP="00662788">
      <w:pPr>
        <w:ind w:left="1440"/>
        <w:rPr>
          <w:rFonts w:ascii="Arial" w:eastAsia="Arial" w:hAnsi="Arial" w:cs="Arial"/>
          <w:sz w:val="18"/>
          <w:szCs w:val="18"/>
        </w:rPr>
      </w:pPr>
      <w:r w:rsidRPr="0018008B">
        <w:rPr>
          <w:rFonts w:ascii="Arial" w:eastAsia="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662788" w:rsidRPr="0018008B" w:rsidRDefault="00662788" w:rsidP="00662788">
      <w:pPr>
        <w:ind w:left="1440"/>
        <w:rPr>
          <w:rFonts w:ascii="Arial" w:eastAsia="Arial" w:hAnsi="Arial" w:cs="Arial"/>
          <w:sz w:val="18"/>
          <w:szCs w:val="18"/>
        </w:rPr>
      </w:pPr>
    </w:p>
    <w:p w:rsidR="00662788" w:rsidRPr="0018008B" w:rsidRDefault="00662788" w:rsidP="00662788">
      <w:pPr>
        <w:ind w:left="1440"/>
        <w:rPr>
          <w:rFonts w:ascii="Arial" w:eastAsia="Arial" w:hAnsi="Arial" w:cs="Arial"/>
          <w:sz w:val="18"/>
          <w:szCs w:val="18"/>
        </w:rPr>
      </w:pPr>
      <w:r w:rsidRPr="0018008B">
        <w:rPr>
          <w:rFonts w:ascii="Arial" w:eastAsia="Arial" w:hAnsi="Arial" w:cs="Arial"/>
          <w:sz w:val="18"/>
          <w:szCs w:val="18"/>
        </w:rPr>
        <w:t>Financial assets with embedded derivatives are considered in their entirety when determining whether the cash flows are solely payment of principal and interest.</w:t>
      </w:r>
    </w:p>
    <w:p w:rsidR="00032422" w:rsidRPr="0018008B" w:rsidRDefault="00032422">
      <w:pPr>
        <w:rPr>
          <w:rFonts w:ascii="Arial" w:eastAsia="Arial" w:hAnsi="Arial" w:cs="Arial"/>
          <w:sz w:val="18"/>
          <w:szCs w:val="18"/>
        </w:rPr>
      </w:pPr>
      <w:r w:rsidRPr="0018008B">
        <w:rPr>
          <w:rFonts w:ascii="Arial" w:eastAsia="Arial" w:hAnsi="Arial" w:cs="Arial"/>
          <w:sz w:val="18"/>
          <w:szCs w:val="18"/>
        </w:rPr>
        <w:br w:type="page"/>
      </w:r>
    </w:p>
    <w:p w:rsidR="00032422" w:rsidRPr="0018008B" w:rsidRDefault="00032422" w:rsidP="00032422">
      <w:pPr>
        <w:tabs>
          <w:tab w:val="left" w:pos="540"/>
        </w:tabs>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032422" w:rsidRDefault="00032422" w:rsidP="00032422">
      <w:pPr>
        <w:ind w:left="1080"/>
        <w:rPr>
          <w:rFonts w:ascii="Arial" w:eastAsia="Arial" w:hAnsi="Arial" w:cs="Arial"/>
          <w:sz w:val="18"/>
          <w:szCs w:val="18"/>
        </w:rPr>
      </w:pPr>
    </w:p>
    <w:p w:rsidR="0054387F" w:rsidRPr="0018008B" w:rsidRDefault="0054387F" w:rsidP="00032422">
      <w:pPr>
        <w:ind w:left="1080"/>
        <w:rPr>
          <w:rFonts w:ascii="Arial" w:eastAsia="Arial" w:hAnsi="Arial" w:cs="Arial"/>
          <w:sz w:val="18"/>
          <w:szCs w:val="18"/>
        </w:rPr>
      </w:pPr>
    </w:p>
    <w:p w:rsidR="00032422" w:rsidRPr="0018008B" w:rsidRDefault="00032422" w:rsidP="00032422">
      <w:pPr>
        <w:pStyle w:val="Heading1"/>
        <w:spacing w:before="0" w:after="0"/>
        <w:ind w:left="1080" w:hanging="540"/>
        <w:rPr>
          <w:rFonts w:ascii="Arial" w:eastAsia="Arial" w:hAnsi="Arial" w:cs="Arial"/>
          <w:sz w:val="18"/>
          <w:szCs w:val="18"/>
        </w:rPr>
      </w:pPr>
      <w:r w:rsidRPr="0018008B">
        <w:rPr>
          <w:rFonts w:ascii="Arial" w:eastAsia="Arial" w:hAnsi="Arial" w:cs="Arial"/>
          <w:sz w:val="18"/>
          <w:szCs w:val="18"/>
        </w:rPr>
        <w:t>6.7</w:t>
      </w:r>
      <w:r w:rsidRPr="0018008B">
        <w:rPr>
          <w:rFonts w:ascii="Arial" w:eastAsia="Arial" w:hAnsi="Arial" w:cs="Arial"/>
          <w:sz w:val="18"/>
          <w:szCs w:val="18"/>
        </w:rPr>
        <w:tab/>
        <w:t>Financial asset</w:t>
      </w:r>
      <w:r w:rsidRPr="0018008B">
        <w:rPr>
          <w:rFonts w:ascii="Arial" w:eastAsia="Arial" w:hAnsi="Arial" w:cs="Arial"/>
          <w:b w:val="0"/>
          <w:bCs w:val="0"/>
          <w:sz w:val="18"/>
          <w:szCs w:val="18"/>
        </w:rPr>
        <w:t xml:space="preserve"> (Cont’d)</w:t>
      </w:r>
    </w:p>
    <w:p w:rsidR="0054387F" w:rsidRDefault="0054387F" w:rsidP="00032422">
      <w:pPr>
        <w:ind w:left="1080"/>
        <w:rPr>
          <w:rFonts w:ascii="Arial" w:eastAsia="Arial" w:hAnsi="Arial" w:cs="Arial"/>
          <w:sz w:val="18"/>
          <w:szCs w:val="18"/>
          <w:u w:val="single"/>
        </w:rPr>
      </w:pPr>
    </w:p>
    <w:p w:rsidR="00290A33" w:rsidRPr="0018008B" w:rsidRDefault="00EB1D1C">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d</w:t>
      </w:r>
      <w:r w:rsidR="00A63BDC" w:rsidRPr="0018008B">
        <w:rPr>
          <w:rFonts w:ascii="Arial" w:eastAsia="Arial" w:hAnsi="Arial" w:cs="Arial"/>
          <w:color w:val="000000"/>
          <w:sz w:val="18"/>
          <w:szCs w:val="18"/>
          <w:highlight w:val="white"/>
        </w:rPr>
        <w:t>)</w:t>
      </w:r>
      <w:r w:rsidR="00A63BDC" w:rsidRPr="0018008B">
        <w:rPr>
          <w:rFonts w:ascii="Arial" w:eastAsia="Arial" w:hAnsi="Arial" w:cs="Arial"/>
          <w:color w:val="000000"/>
          <w:sz w:val="18"/>
          <w:szCs w:val="18"/>
          <w:highlight w:val="white"/>
        </w:rPr>
        <w:tab/>
        <w:t>Debt instruments</w:t>
      </w:r>
    </w:p>
    <w:p w:rsidR="00290A33" w:rsidRPr="0018008B" w:rsidRDefault="00290A33">
      <w:pPr>
        <w:pBdr>
          <w:top w:val="nil"/>
          <w:left w:val="nil"/>
          <w:bottom w:val="nil"/>
          <w:right w:val="nil"/>
          <w:between w:val="nil"/>
        </w:pBdr>
        <w:ind w:left="1440"/>
        <w:rPr>
          <w:rFonts w:ascii="Arial" w:eastAsia="Arial" w:hAnsi="Arial" w:cs="Arial"/>
          <w:color w:val="000000"/>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Subsequent measurement of debt instruments depends on the Group’s business model for managing the asset and the cash flow characteristics of the financial assets. </w:t>
      </w:r>
      <w:r w:rsidR="00A81DFB">
        <w:rPr>
          <w:rFonts w:ascii="Arial" w:eastAsia="Arial" w:hAnsi="Arial" w:cs="Arial"/>
          <w:sz w:val="18"/>
          <w:szCs w:val="18"/>
        </w:rPr>
        <w:t>The</w:t>
      </w:r>
      <w:r w:rsidRPr="0018008B">
        <w:rPr>
          <w:rFonts w:ascii="Arial" w:eastAsia="Arial" w:hAnsi="Arial" w:cs="Arial"/>
          <w:sz w:val="18"/>
          <w:szCs w:val="18"/>
        </w:rPr>
        <w:t xml:space="preserve"> measurement which the Group classifies its debt instruments:</w:t>
      </w:r>
    </w:p>
    <w:p w:rsidR="00290A33" w:rsidRPr="0018008B" w:rsidRDefault="00290A33">
      <w:pPr>
        <w:pBdr>
          <w:top w:val="nil"/>
          <w:left w:val="nil"/>
          <w:bottom w:val="nil"/>
          <w:right w:val="nil"/>
          <w:between w:val="nil"/>
        </w:pBdr>
        <w:ind w:left="1440"/>
        <w:rPr>
          <w:rFonts w:ascii="Arial" w:eastAsia="Arial" w:hAnsi="Arial" w:cs="Arial"/>
          <w:color w:val="000000"/>
          <w:sz w:val="18"/>
          <w:szCs w:val="18"/>
        </w:rPr>
      </w:pPr>
    </w:p>
    <w:p w:rsidR="00290A33" w:rsidRPr="0018008B" w:rsidRDefault="00A63BDC">
      <w:pPr>
        <w:numPr>
          <w:ilvl w:val="0"/>
          <w:numId w:val="8"/>
        </w:numPr>
        <w:pBdr>
          <w:top w:val="nil"/>
          <w:left w:val="nil"/>
          <w:bottom w:val="nil"/>
          <w:right w:val="nil"/>
          <w:between w:val="nil"/>
        </w:pBdr>
        <w:rPr>
          <w:rFonts w:ascii="Arial" w:eastAsia="Arial" w:hAnsi="Arial" w:cs="Arial"/>
          <w:color w:val="000000"/>
          <w:sz w:val="18"/>
          <w:szCs w:val="18"/>
        </w:rPr>
      </w:pPr>
      <w:r w:rsidRPr="0018008B">
        <w:rPr>
          <w:rFonts w:ascii="Arial" w:eastAsia="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rsidR="00290A33" w:rsidRPr="0018008B" w:rsidRDefault="00290A33">
      <w:pPr>
        <w:pBdr>
          <w:top w:val="nil"/>
          <w:left w:val="nil"/>
          <w:bottom w:val="nil"/>
          <w:right w:val="nil"/>
          <w:between w:val="nil"/>
        </w:pBdr>
        <w:ind w:left="1440"/>
        <w:rPr>
          <w:rFonts w:ascii="Arial" w:eastAsia="Arial" w:hAnsi="Arial" w:cs="Arial"/>
          <w:color w:val="000000"/>
          <w:sz w:val="18"/>
          <w:szCs w:val="18"/>
        </w:rPr>
      </w:pPr>
    </w:p>
    <w:p w:rsidR="00290A33" w:rsidRPr="0018008B" w:rsidRDefault="00EB1D1C">
      <w:pPr>
        <w:pBdr>
          <w:top w:val="nil"/>
          <w:left w:val="nil"/>
          <w:bottom w:val="nil"/>
          <w:right w:val="nil"/>
          <w:between w:val="nil"/>
        </w:pBdr>
        <w:tabs>
          <w:tab w:val="center" w:pos="4320"/>
          <w:tab w:val="right" w:pos="8640"/>
        </w:tabs>
        <w:ind w:left="1440" w:hanging="36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e</w:t>
      </w:r>
      <w:r w:rsidR="00A63BDC" w:rsidRPr="0018008B">
        <w:rPr>
          <w:rFonts w:ascii="Arial" w:eastAsia="Arial" w:hAnsi="Arial" w:cs="Arial"/>
          <w:color w:val="000000"/>
          <w:sz w:val="18"/>
          <w:szCs w:val="18"/>
          <w:highlight w:val="white"/>
        </w:rPr>
        <w:t>)</w:t>
      </w:r>
      <w:r w:rsidR="00A63BDC" w:rsidRPr="0018008B">
        <w:rPr>
          <w:rFonts w:ascii="Arial" w:eastAsia="Arial" w:hAnsi="Arial" w:cs="Arial"/>
          <w:color w:val="000000"/>
          <w:sz w:val="18"/>
          <w:szCs w:val="18"/>
          <w:highlight w:val="white"/>
        </w:rPr>
        <w:tab/>
        <w:t>Impairment</w:t>
      </w:r>
    </w:p>
    <w:p w:rsidR="00290A33" w:rsidRPr="0018008B" w:rsidRDefault="00290A33">
      <w:pPr>
        <w:pBdr>
          <w:top w:val="nil"/>
          <w:left w:val="nil"/>
          <w:bottom w:val="nil"/>
          <w:right w:val="nil"/>
          <w:between w:val="nil"/>
        </w:pBdr>
        <w:ind w:left="1440"/>
        <w:rPr>
          <w:rFonts w:ascii="Arial" w:eastAsia="Arial" w:hAnsi="Arial" w:cs="Arial"/>
          <w:color w:val="000000"/>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From 1 January 2020, the Group applies the TFRS 9 simplified approach in measuring the impairment of trade receivables,</w:t>
      </w:r>
      <w:r w:rsidR="00B5319E">
        <w:rPr>
          <w:rFonts w:ascii="Arial" w:eastAsia="Arial" w:hAnsi="Arial" w:cs="Arial"/>
          <w:sz w:val="18"/>
          <w:szCs w:val="18"/>
        </w:rPr>
        <w:t xml:space="preserve"> unbilled contract revenue and lease receivables</w:t>
      </w:r>
      <w:r w:rsidRPr="0018008B">
        <w:rPr>
          <w:rFonts w:ascii="Arial" w:eastAsia="Arial" w:hAnsi="Arial" w:cs="Arial"/>
          <w:sz w:val="18"/>
          <w:szCs w:val="18"/>
        </w:rPr>
        <w:t xml:space="preserve"> which applies lifetime expected credit loss, from initial recognition, for all trade receivables</w:t>
      </w:r>
      <w:r w:rsidR="005847D9">
        <w:rPr>
          <w:rFonts w:ascii="Arial" w:eastAsia="Arial" w:hAnsi="Arial" w:cs="Arial"/>
          <w:sz w:val="18"/>
          <w:szCs w:val="18"/>
        </w:rPr>
        <w:t>, unbilled contract revenue</w:t>
      </w:r>
      <w:r w:rsidRPr="0018008B">
        <w:rPr>
          <w:rFonts w:ascii="Arial" w:eastAsia="Arial" w:hAnsi="Arial" w:cs="Arial"/>
          <w:sz w:val="18"/>
          <w:szCs w:val="18"/>
        </w:rPr>
        <w:t xml:space="preserve"> and </w:t>
      </w:r>
      <w:r w:rsidR="005847D9">
        <w:rPr>
          <w:rFonts w:ascii="Arial" w:eastAsia="Arial" w:hAnsi="Arial" w:cs="Arial"/>
          <w:sz w:val="18"/>
          <w:szCs w:val="18"/>
        </w:rPr>
        <w:t>lease receivable</w:t>
      </w:r>
      <w:r w:rsidRPr="0018008B">
        <w:rPr>
          <w:rFonts w:ascii="Arial" w:eastAsia="Arial" w:hAnsi="Arial" w:cs="Arial"/>
          <w:sz w:val="18"/>
          <w:szCs w:val="18"/>
        </w:rPr>
        <w:t>.</w:t>
      </w:r>
    </w:p>
    <w:p w:rsidR="00290A33" w:rsidRPr="0018008B" w:rsidRDefault="00290A33">
      <w:pPr>
        <w:ind w:left="1440"/>
        <w:rPr>
          <w:rFonts w:ascii="Arial" w:eastAsia="Arial" w:hAnsi="Arial" w:cs="Arial"/>
          <w:sz w:val="18"/>
          <w:szCs w:val="18"/>
        </w:rPr>
      </w:pPr>
    </w:p>
    <w:p w:rsidR="00290A33" w:rsidRPr="0018008B" w:rsidRDefault="00A63BDC">
      <w:p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rsidR="00290A33" w:rsidRPr="0018008B" w:rsidRDefault="00290A33">
      <w:pPr>
        <w:pBdr>
          <w:top w:val="nil"/>
          <w:left w:val="nil"/>
          <w:bottom w:val="nil"/>
          <w:right w:val="nil"/>
          <w:between w:val="nil"/>
        </w:pBdr>
        <w:ind w:left="1440"/>
        <w:rPr>
          <w:rFonts w:ascii="Arial" w:eastAsia="Arial" w:hAnsi="Arial" w:cs="Arial"/>
          <w:color w:val="000000"/>
          <w:sz w:val="18"/>
          <w:szCs w:val="18"/>
        </w:rPr>
      </w:pPr>
    </w:p>
    <w:p w:rsidR="00290A33" w:rsidRPr="0018008B" w:rsidRDefault="00A63BDC">
      <w:p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 xml:space="preserve">The expected loss rates are based on the payment profiles of sales over a period of 36 months before 1 January 2020 and the corresponding historical credit losses experienced within this period. </w:t>
      </w:r>
    </w:p>
    <w:p w:rsidR="00290A33" w:rsidRPr="0018008B" w:rsidRDefault="00290A33">
      <w:pPr>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For other financial assets carried at amortised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rsidR="00290A33" w:rsidRPr="0018008B" w:rsidRDefault="00290A33">
      <w:pPr>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The significant increase in credit risk (from initial recognition) assessment is performed every end of reporting period by comparing </w:t>
      </w:r>
      <w:proofErr w:type="spellStart"/>
      <w:r w:rsidRPr="0018008B">
        <w:rPr>
          <w:rFonts w:ascii="Arial" w:eastAsia="Arial" w:hAnsi="Arial" w:cs="Arial"/>
          <w:sz w:val="18"/>
          <w:szCs w:val="18"/>
        </w:rPr>
        <w:t>i</w:t>
      </w:r>
      <w:proofErr w:type="spellEnd"/>
      <w:r w:rsidRPr="0018008B">
        <w:rPr>
          <w:rFonts w:ascii="Arial" w:eastAsia="Arial" w:hAnsi="Arial" w:cs="Arial"/>
          <w:sz w:val="18"/>
          <w:szCs w:val="18"/>
        </w:rPr>
        <w:t xml:space="preserve">) expected risk of default as of the reporting date and ii) estimated risk of default on the date of initial recognition. </w:t>
      </w:r>
    </w:p>
    <w:p w:rsidR="00290A33" w:rsidRPr="0018008B" w:rsidRDefault="00290A33">
      <w:pPr>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290A33" w:rsidRPr="0018008B" w:rsidRDefault="00290A33">
      <w:pPr>
        <w:ind w:left="1440"/>
        <w:rPr>
          <w:rFonts w:ascii="Arial" w:eastAsia="Arial" w:hAnsi="Arial" w:cs="Arial"/>
          <w:sz w:val="18"/>
          <w:szCs w:val="18"/>
        </w:rPr>
      </w:pPr>
    </w:p>
    <w:p w:rsidR="00290A33" w:rsidRPr="0018008B" w:rsidRDefault="00A63BDC">
      <w:pPr>
        <w:spacing w:line="276" w:lineRule="auto"/>
        <w:ind w:left="1440"/>
        <w:rPr>
          <w:rFonts w:ascii="Arial" w:eastAsia="Arial" w:hAnsi="Arial" w:cs="Arial"/>
          <w:sz w:val="18"/>
          <w:szCs w:val="18"/>
        </w:rPr>
      </w:pPr>
      <w:r w:rsidRPr="0018008B">
        <w:rPr>
          <w:rFonts w:ascii="Arial" w:eastAsia="Arial" w:hAnsi="Arial" w:cs="Arial"/>
          <w:sz w:val="18"/>
          <w:szCs w:val="18"/>
        </w:rPr>
        <w:t>When measuring expected credit losses, the Group reflects the following:</w:t>
      </w:r>
    </w:p>
    <w:p w:rsidR="00290A33" w:rsidRPr="0018008B" w:rsidRDefault="00290A33">
      <w:pPr>
        <w:spacing w:line="276" w:lineRule="auto"/>
        <w:ind w:left="1440"/>
        <w:rPr>
          <w:rFonts w:ascii="Arial" w:eastAsia="Arial" w:hAnsi="Arial" w:cs="Arial"/>
          <w:sz w:val="18"/>
          <w:szCs w:val="18"/>
        </w:rPr>
      </w:pPr>
    </w:p>
    <w:p w:rsidR="00290A33" w:rsidRPr="0018008B" w:rsidRDefault="00A63BDC">
      <w:pPr>
        <w:numPr>
          <w:ilvl w:val="0"/>
          <w:numId w:val="9"/>
        </w:numPr>
        <w:pBdr>
          <w:top w:val="nil"/>
          <w:left w:val="nil"/>
          <w:bottom w:val="nil"/>
          <w:right w:val="nil"/>
          <w:between w:val="nil"/>
        </w:pBdr>
        <w:spacing w:line="276" w:lineRule="auto"/>
        <w:ind w:left="1800"/>
        <w:rPr>
          <w:rFonts w:ascii="Arial" w:eastAsia="Arial" w:hAnsi="Arial" w:cs="Arial"/>
          <w:color w:val="000000"/>
          <w:sz w:val="18"/>
          <w:szCs w:val="18"/>
        </w:rPr>
      </w:pPr>
      <w:r w:rsidRPr="0018008B">
        <w:rPr>
          <w:rFonts w:ascii="Arial" w:eastAsia="Arial" w:hAnsi="Arial" w:cs="Arial"/>
          <w:color w:val="000000"/>
          <w:sz w:val="18"/>
          <w:szCs w:val="18"/>
        </w:rPr>
        <w:t>probability-weighted estimated uncollectible amounts</w:t>
      </w:r>
    </w:p>
    <w:p w:rsidR="00290A33" w:rsidRPr="0018008B" w:rsidRDefault="00A63BDC">
      <w:pPr>
        <w:numPr>
          <w:ilvl w:val="0"/>
          <w:numId w:val="9"/>
        </w:numPr>
        <w:pBdr>
          <w:top w:val="nil"/>
          <w:left w:val="nil"/>
          <w:bottom w:val="nil"/>
          <w:right w:val="nil"/>
          <w:between w:val="nil"/>
        </w:pBdr>
        <w:spacing w:line="276" w:lineRule="auto"/>
        <w:ind w:left="1800"/>
        <w:rPr>
          <w:rFonts w:ascii="Arial" w:eastAsia="Arial" w:hAnsi="Arial" w:cs="Arial"/>
          <w:color w:val="000000"/>
          <w:sz w:val="18"/>
          <w:szCs w:val="18"/>
        </w:rPr>
      </w:pPr>
      <w:r w:rsidRPr="0018008B">
        <w:rPr>
          <w:rFonts w:ascii="Arial" w:eastAsia="Arial" w:hAnsi="Arial" w:cs="Arial"/>
          <w:color w:val="000000"/>
          <w:sz w:val="18"/>
          <w:szCs w:val="18"/>
        </w:rPr>
        <w:t xml:space="preserve">time value of money; and </w:t>
      </w:r>
    </w:p>
    <w:p w:rsidR="00290A33" w:rsidRPr="0018008B" w:rsidRDefault="00A63BDC">
      <w:pPr>
        <w:numPr>
          <w:ilvl w:val="0"/>
          <w:numId w:val="9"/>
        </w:numPr>
        <w:pBdr>
          <w:top w:val="nil"/>
          <w:left w:val="nil"/>
          <w:bottom w:val="nil"/>
          <w:right w:val="nil"/>
          <w:between w:val="nil"/>
        </w:pBdr>
        <w:spacing w:line="276" w:lineRule="auto"/>
        <w:ind w:left="1800"/>
        <w:rPr>
          <w:rFonts w:ascii="Arial" w:eastAsia="Arial" w:hAnsi="Arial" w:cs="Arial"/>
          <w:color w:val="000000"/>
          <w:sz w:val="18"/>
          <w:szCs w:val="18"/>
        </w:rPr>
      </w:pPr>
      <w:r w:rsidRPr="0018008B">
        <w:rPr>
          <w:rFonts w:ascii="Arial" w:eastAsia="Arial" w:hAnsi="Arial" w:cs="Arial"/>
          <w:color w:val="000000"/>
          <w:sz w:val="18"/>
          <w:szCs w:val="18"/>
        </w:rPr>
        <w:t xml:space="preserve">supportable and reasonable information as of the reporting date about </w:t>
      </w:r>
      <w:proofErr w:type="gramStart"/>
      <w:r w:rsidRPr="0018008B">
        <w:rPr>
          <w:rFonts w:ascii="Arial" w:eastAsia="Arial" w:hAnsi="Arial" w:cs="Arial"/>
          <w:color w:val="000000"/>
          <w:sz w:val="18"/>
          <w:szCs w:val="18"/>
        </w:rPr>
        <w:t>past experience</w:t>
      </w:r>
      <w:proofErr w:type="gramEnd"/>
      <w:r w:rsidRPr="0018008B">
        <w:rPr>
          <w:rFonts w:ascii="Arial" w:eastAsia="Arial" w:hAnsi="Arial" w:cs="Arial"/>
          <w:color w:val="000000"/>
          <w:sz w:val="18"/>
          <w:szCs w:val="18"/>
        </w:rPr>
        <w:t>, current conditions and forecasts of future situations.</w:t>
      </w:r>
    </w:p>
    <w:p w:rsidR="00290A33" w:rsidRPr="0018008B" w:rsidRDefault="00290A33">
      <w:pPr>
        <w:spacing w:line="276" w:lineRule="auto"/>
        <w:ind w:left="1440"/>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Impairment (and reversal of impairment) losses are recognised in profit or loss</w:t>
      </w:r>
      <w:r w:rsidR="00EB1D1C" w:rsidRPr="0018008B">
        <w:rPr>
          <w:rFonts w:ascii="Arial" w:eastAsia="Arial" w:hAnsi="Arial" w:cs="Arial"/>
          <w:sz w:val="18"/>
          <w:szCs w:val="18"/>
        </w:rPr>
        <w:t>.</w:t>
      </w:r>
    </w:p>
    <w:p w:rsidR="00032422" w:rsidRPr="0018008B" w:rsidRDefault="00032422">
      <w:pPr>
        <w:rPr>
          <w:rFonts w:ascii="Arial" w:eastAsia="Arial" w:hAnsi="Arial" w:cs="Arial"/>
          <w:sz w:val="18"/>
          <w:szCs w:val="18"/>
        </w:rPr>
      </w:pPr>
      <w:r w:rsidRPr="0018008B">
        <w:rPr>
          <w:rFonts w:ascii="Arial" w:eastAsia="Arial" w:hAnsi="Arial" w:cs="Arial"/>
          <w:sz w:val="18"/>
          <w:szCs w:val="18"/>
        </w:rPr>
        <w:br w:type="page"/>
      </w:r>
    </w:p>
    <w:p w:rsidR="00032422" w:rsidRPr="0018008B" w:rsidRDefault="00032422" w:rsidP="00032422">
      <w:pPr>
        <w:tabs>
          <w:tab w:val="left" w:pos="540"/>
        </w:tabs>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032422" w:rsidRDefault="00032422" w:rsidP="00032422">
      <w:pPr>
        <w:pStyle w:val="Heading1"/>
        <w:spacing w:before="0" w:after="0"/>
        <w:ind w:left="1080" w:hanging="540"/>
        <w:rPr>
          <w:rFonts w:ascii="Arial" w:eastAsia="Arial" w:hAnsi="Arial" w:cs="Arial"/>
          <w:sz w:val="18"/>
          <w:szCs w:val="18"/>
        </w:rPr>
      </w:pPr>
    </w:p>
    <w:p w:rsidR="0054387F" w:rsidRDefault="0054387F" w:rsidP="00032422">
      <w:pPr>
        <w:pStyle w:val="Heading1"/>
        <w:spacing w:before="0" w:after="0"/>
        <w:ind w:left="1080" w:hanging="540"/>
        <w:rPr>
          <w:rFonts w:ascii="Arial" w:eastAsia="Arial" w:hAnsi="Arial" w:cs="Arial"/>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w:t>
      </w:r>
      <w:r w:rsidR="00EB1D1C" w:rsidRPr="0018008B">
        <w:rPr>
          <w:rFonts w:ascii="Arial" w:eastAsia="Arial" w:hAnsi="Arial" w:cs="Arial"/>
          <w:b/>
          <w:color w:val="000000"/>
          <w:sz w:val="18"/>
          <w:szCs w:val="18"/>
        </w:rPr>
        <w:t>8</w:t>
      </w:r>
      <w:r w:rsidRPr="0018008B">
        <w:rPr>
          <w:rFonts w:ascii="Arial" w:eastAsia="Arial" w:hAnsi="Arial" w:cs="Arial"/>
          <w:b/>
          <w:color w:val="000000"/>
          <w:sz w:val="18"/>
          <w:szCs w:val="18"/>
        </w:rPr>
        <w:tab/>
        <w:t>Property, plant and equipment</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All property, plant and equipment are stated at historical cost less accumulated depreciation. Historical cost includes expenditure that is directly attributable to the acquisition of the items.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Land is not depreciated. Depreciation on other assets is calculated using the </w:t>
      </w:r>
      <w:proofErr w:type="gramStart"/>
      <w:r w:rsidRPr="0018008B">
        <w:rPr>
          <w:rFonts w:ascii="Arial" w:eastAsia="Arial" w:hAnsi="Arial" w:cs="Arial"/>
          <w:sz w:val="18"/>
          <w:szCs w:val="18"/>
        </w:rPr>
        <w:t>straight line</w:t>
      </w:r>
      <w:proofErr w:type="gramEnd"/>
      <w:r w:rsidRPr="0018008B">
        <w:rPr>
          <w:rFonts w:ascii="Arial" w:eastAsia="Arial" w:hAnsi="Arial" w:cs="Arial"/>
          <w:sz w:val="18"/>
          <w:szCs w:val="18"/>
        </w:rPr>
        <w:t xml:space="preserve"> method to allocate</w:t>
      </w:r>
      <w:r w:rsidR="0019695A">
        <w:rPr>
          <w:rFonts w:ascii="Arial" w:eastAsia="Arial" w:hAnsi="Arial" w:cs="Arial"/>
          <w:sz w:val="18"/>
          <w:szCs w:val="18"/>
        </w:rPr>
        <w:t xml:space="preserve"> </w:t>
      </w:r>
      <w:r w:rsidRPr="0018008B">
        <w:rPr>
          <w:rFonts w:ascii="Arial" w:eastAsia="Arial" w:hAnsi="Arial" w:cs="Arial"/>
          <w:sz w:val="18"/>
          <w:szCs w:val="18"/>
        </w:rPr>
        <w:t>cost to</w:t>
      </w:r>
      <w:r w:rsidR="005A0C39">
        <w:rPr>
          <w:rFonts w:ascii="Arial" w:eastAsia="Arial" w:hAnsi="Arial" w:cs="Arial"/>
          <w:sz w:val="18"/>
          <w:szCs w:val="18"/>
        </w:rPr>
        <w:t xml:space="preserve"> </w:t>
      </w:r>
      <w:r w:rsidRPr="0018008B">
        <w:rPr>
          <w:rFonts w:ascii="Arial" w:eastAsia="Arial" w:hAnsi="Arial" w:cs="Arial"/>
          <w:sz w:val="18"/>
          <w:szCs w:val="18"/>
        </w:rPr>
        <w:t>residual values over estimated useful lives, as follows: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tabs>
          <w:tab w:val="right" w:pos="9450"/>
        </w:tabs>
        <w:ind w:left="1080"/>
        <w:rPr>
          <w:rFonts w:ascii="Arial" w:eastAsia="Arial" w:hAnsi="Arial" w:cs="Arial"/>
          <w:color w:val="000000"/>
          <w:sz w:val="18"/>
          <w:szCs w:val="18"/>
        </w:rPr>
      </w:pPr>
      <w:r w:rsidRPr="0018008B">
        <w:rPr>
          <w:rFonts w:ascii="Arial" w:eastAsia="Arial" w:hAnsi="Arial" w:cs="Arial"/>
          <w:color w:val="000000"/>
          <w:sz w:val="18"/>
          <w:szCs w:val="18"/>
        </w:rPr>
        <w:t>Land improvements</w:t>
      </w:r>
      <w:r w:rsidRPr="0018008B">
        <w:rPr>
          <w:rFonts w:ascii="Arial" w:eastAsia="Arial" w:hAnsi="Arial" w:cs="Arial"/>
          <w:color w:val="000000"/>
          <w:sz w:val="18"/>
          <w:szCs w:val="18"/>
        </w:rPr>
        <w:tab/>
        <w:t>5 years</w:t>
      </w:r>
    </w:p>
    <w:p w:rsidR="00290A33" w:rsidRPr="0018008B" w:rsidRDefault="00A63BDC">
      <w:pPr>
        <w:pBdr>
          <w:top w:val="nil"/>
          <w:left w:val="nil"/>
          <w:bottom w:val="nil"/>
          <w:right w:val="nil"/>
          <w:between w:val="nil"/>
        </w:pBdr>
        <w:tabs>
          <w:tab w:val="right" w:pos="9450"/>
        </w:tabs>
        <w:ind w:left="1080"/>
        <w:rPr>
          <w:rFonts w:ascii="Arial" w:eastAsia="Arial" w:hAnsi="Arial" w:cs="Arial"/>
          <w:color w:val="000000"/>
          <w:sz w:val="18"/>
          <w:szCs w:val="18"/>
        </w:rPr>
      </w:pPr>
      <w:r w:rsidRPr="0018008B">
        <w:rPr>
          <w:rFonts w:ascii="Arial" w:eastAsia="Arial" w:hAnsi="Arial" w:cs="Arial"/>
          <w:color w:val="000000"/>
          <w:sz w:val="18"/>
          <w:szCs w:val="18"/>
        </w:rPr>
        <w:t>Building and buildings improvements</w:t>
      </w:r>
      <w:r w:rsidRPr="0018008B">
        <w:rPr>
          <w:rFonts w:ascii="Arial" w:eastAsia="Arial" w:hAnsi="Arial" w:cs="Arial"/>
          <w:color w:val="000000"/>
          <w:sz w:val="18"/>
          <w:szCs w:val="18"/>
        </w:rPr>
        <w:tab/>
        <w:t>5, 10, 20 years</w:t>
      </w:r>
    </w:p>
    <w:p w:rsidR="00290A33" w:rsidRPr="0018008B" w:rsidRDefault="00A63BDC">
      <w:pPr>
        <w:pBdr>
          <w:top w:val="nil"/>
          <w:left w:val="nil"/>
          <w:bottom w:val="nil"/>
          <w:right w:val="nil"/>
          <w:between w:val="nil"/>
        </w:pBdr>
        <w:tabs>
          <w:tab w:val="right" w:pos="9450"/>
        </w:tabs>
        <w:ind w:left="1080"/>
        <w:rPr>
          <w:rFonts w:ascii="Arial" w:eastAsia="Arial" w:hAnsi="Arial" w:cs="Arial"/>
          <w:color w:val="000000"/>
          <w:sz w:val="18"/>
          <w:szCs w:val="18"/>
        </w:rPr>
      </w:pPr>
      <w:r w:rsidRPr="0018008B">
        <w:rPr>
          <w:rFonts w:ascii="Arial" w:eastAsia="Arial" w:hAnsi="Arial" w:cs="Arial"/>
          <w:color w:val="000000"/>
          <w:sz w:val="18"/>
          <w:szCs w:val="18"/>
        </w:rPr>
        <w:t xml:space="preserve">Network equipment </w:t>
      </w:r>
      <w:r w:rsidRPr="0018008B">
        <w:rPr>
          <w:rFonts w:ascii="Arial" w:eastAsia="Arial" w:hAnsi="Arial" w:cs="Arial"/>
          <w:color w:val="000000"/>
          <w:sz w:val="18"/>
          <w:szCs w:val="18"/>
        </w:rPr>
        <w:tab/>
        <w:t>5 years</w:t>
      </w:r>
    </w:p>
    <w:p w:rsidR="00290A33" w:rsidRPr="0018008B" w:rsidRDefault="00A63BDC">
      <w:pPr>
        <w:pBdr>
          <w:top w:val="nil"/>
          <w:left w:val="nil"/>
          <w:bottom w:val="nil"/>
          <w:right w:val="nil"/>
          <w:between w:val="nil"/>
        </w:pBdr>
        <w:tabs>
          <w:tab w:val="right" w:pos="9450"/>
        </w:tabs>
        <w:ind w:left="1080"/>
        <w:rPr>
          <w:rFonts w:ascii="Arial" w:eastAsia="Arial" w:hAnsi="Arial" w:cs="Arial"/>
          <w:color w:val="000000"/>
          <w:sz w:val="18"/>
          <w:szCs w:val="18"/>
        </w:rPr>
      </w:pPr>
      <w:r w:rsidRPr="0018008B">
        <w:rPr>
          <w:rFonts w:ascii="Arial" w:eastAsia="Arial" w:hAnsi="Arial" w:cs="Arial"/>
          <w:color w:val="000000"/>
          <w:sz w:val="18"/>
          <w:szCs w:val="18"/>
        </w:rPr>
        <w:t>Furniture fixture and office equipment</w:t>
      </w:r>
      <w:r w:rsidRPr="0018008B">
        <w:rPr>
          <w:rFonts w:ascii="Arial" w:eastAsia="Arial" w:hAnsi="Arial" w:cs="Arial"/>
          <w:color w:val="000000"/>
          <w:sz w:val="18"/>
          <w:szCs w:val="18"/>
        </w:rPr>
        <w:tab/>
        <w:t>5 years</w:t>
      </w:r>
    </w:p>
    <w:p w:rsidR="00290A33" w:rsidRPr="0018008B" w:rsidRDefault="00A63BDC">
      <w:pPr>
        <w:pBdr>
          <w:top w:val="nil"/>
          <w:left w:val="nil"/>
          <w:bottom w:val="nil"/>
          <w:right w:val="nil"/>
          <w:between w:val="nil"/>
        </w:pBdr>
        <w:tabs>
          <w:tab w:val="right" w:pos="9450"/>
        </w:tabs>
        <w:ind w:left="1080"/>
        <w:rPr>
          <w:rFonts w:ascii="Arial" w:eastAsia="Arial" w:hAnsi="Arial" w:cs="Arial"/>
          <w:color w:val="000000"/>
          <w:sz w:val="18"/>
          <w:szCs w:val="18"/>
        </w:rPr>
      </w:pPr>
      <w:r w:rsidRPr="0018008B">
        <w:rPr>
          <w:rFonts w:ascii="Arial" w:eastAsia="Arial" w:hAnsi="Arial" w:cs="Arial"/>
          <w:color w:val="000000"/>
          <w:sz w:val="18"/>
          <w:szCs w:val="18"/>
        </w:rPr>
        <w:t>Vehicles</w:t>
      </w:r>
      <w:r w:rsidRPr="0018008B">
        <w:rPr>
          <w:rFonts w:ascii="Arial" w:eastAsia="Arial" w:hAnsi="Arial" w:cs="Arial"/>
          <w:color w:val="000000"/>
          <w:sz w:val="18"/>
          <w:szCs w:val="18"/>
        </w:rPr>
        <w:tab/>
        <w:t>5 years</w:t>
      </w:r>
    </w:p>
    <w:p w:rsidR="00290A33" w:rsidRPr="0018008B" w:rsidRDefault="00290A33">
      <w:pPr>
        <w:pBdr>
          <w:top w:val="nil"/>
          <w:left w:val="nil"/>
          <w:bottom w:val="nil"/>
          <w:right w:val="nil"/>
          <w:between w:val="nil"/>
        </w:pBdr>
        <w:tabs>
          <w:tab w:val="right" w:pos="9450"/>
        </w:tabs>
        <w:ind w:left="1080"/>
        <w:rPr>
          <w:rFonts w:ascii="Arial" w:eastAsia="Arial" w:hAnsi="Arial" w:cs="Arial"/>
          <w:color w:val="000000"/>
          <w:sz w:val="18"/>
          <w:szCs w:val="18"/>
        </w:rPr>
      </w:pPr>
    </w:p>
    <w:p w:rsidR="00290A33" w:rsidRPr="0018008B" w:rsidRDefault="00A63BDC">
      <w:pPr>
        <w:ind w:left="1094"/>
        <w:rPr>
          <w:rFonts w:ascii="Arial" w:eastAsia="Arial" w:hAnsi="Arial" w:cs="Arial"/>
          <w:sz w:val="18"/>
          <w:szCs w:val="18"/>
        </w:rPr>
      </w:pPr>
      <w:r w:rsidRPr="0018008B">
        <w:rPr>
          <w:rFonts w:ascii="Arial" w:eastAsia="Arial" w:hAnsi="Arial" w:cs="Arial"/>
          <w:sz w:val="18"/>
          <w:szCs w:val="18"/>
        </w:rPr>
        <w:t>The assets’ residual values and useful lives are reviewed, and adjusted if appropriate, at the end of each reporting period.</w:t>
      </w:r>
    </w:p>
    <w:p w:rsidR="00290A33" w:rsidRPr="0018008B" w:rsidRDefault="00290A33">
      <w:pPr>
        <w:ind w:left="1094"/>
        <w:rPr>
          <w:rFonts w:ascii="Arial" w:eastAsia="Arial" w:hAnsi="Arial" w:cs="Arial"/>
          <w:sz w:val="18"/>
          <w:szCs w:val="18"/>
        </w:rPr>
      </w:pPr>
    </w:p>
    <w:p w:rsidR="00290A33" w:rsidRPr="0018008B" w:rsidRDefault="00A63BDC">
      <w:pPr>
        <w:ind w:left="1094"/>
        <w:rPr>
          <w:rFonts w:ascii="Arial" w:eastAsia="Arial" w:hAnsi="Arial" w:cs="Arial"/>
          <w:sz w:val="18"/>
          <w:szCs w:val="18"/>
        </w:rPr>
      </w:pPr>
      <w:r w:rsidRPr="0018008B">
        <w:rPr>
          <w:rFonts w:ascii="Arial" w:eastAsia="Arial" w:hAnsi="Arial" w:cs="Arial"/>
          <w:sz w:val="18"/>
          <w:szCs w:val="18"/>
        </w:rPr>
        <w:t xml:space="preserve">The asset’s carrying amount is </w:t>
      </w:r>
      <w:proofErr w:type="gramStart"/>
      <w:r w:rsidRPr="0018008B">
        <w:rPr>
          <w:rFonts w:ascii="Arial" w:eastAsia="Arial" w:hAnsi="Arial" w:cs="Arial"/>
          <w:sz w:val="18"/>
          <w:szCs w:val="18"/>
        </w:rPr>
        <w:t>written-down</w:t>
      </w:r>
      <w:proofErr w:type="gramEnd"/>
      <w:r w:rsidRPr="0018008B">
        <w:rPr>
          <w:rFonts w:ascii="Arial" w:eastAsia="Arial" w:hAnsi="Arial" w:cs="Arial"/>
          <w:sz w:val="18"/>
          <w:szCs w:val="18"/>
        </w:rPr>
        <w:t xml:space="preserve"> immediately to its recoverable amount if the asset’s carrying amount is greater than its estimated recoverable amount (Note </w:t>
      </w:r>
      <w:r w:rsidR="00EB1D1C" w:rsidRPr="0018008B">
        <w:rPr>
          <w:rFonts w:ascii="Arial" w:eastAsia="Arial" w:hAnsi="Arial" w:cs="Arial"/>
          <w:sz w:val="18"/>
          <w:szCs w:val="18"/>
        </w:rPr>
        <w:t>6.10</w:t>
      </w:r>
      <w:r w:rsidRPr="0018008B">
        <w:rPr>
          <w:rFonts w:ascii="Arial" w:eastAsia="Arial" w:hAnsi="Arial" w:cs="Arial"/>
          <w:sz w:val="18"/>
          <w:szCs w:val="18"/>
        </w:rPr>
        <w:t>).</w:t>
      </w:r>
    </w:p>
    <w:p w:rsidR="00290A33" w:rsidRPr="0018008B" w:rsidRDefault="00290A33">
      <w:pPr>
        <w:ind w:left="1094"/>
        <w:rPr>
          <w:rFonts w:ascii="Arial" w:eastAsia="Arial" w:hAnsi="Arial" w:cs="Arial"/>
          <w:sz w:val="18"/>
          <w:szCs w:val="18"/>
        </w:rPr>
      </w:pPr>
    </w:p>
    <w:p w:rsidR="00290A33" w:rsidRPr="0018008B" w:rsidRDefault="00A63BDC">
      <w:pPr>
        <w:ind w:left="1094"/>
        <w:rPr>
          <w:rFonts w:ascii="Arial" w:eastAsia="Arial" w:hAnsi="Arial" w:cs="Arial"/>
          <w:sz w:val="18"/>
          <w:szCs w:val="18"/>
        </w:rPr>
      </w:pPr>
      <w:r w:rsidRPr="0018008B">
        <w:rPr>
          <w:rFonts w:ascii="Arial" w:eastAsia="Arial" w:hAnsi="Arial" w:cs="Arial"/>
          <w:sz w:val="18"/>
          <w:szCs w:val="18"/>
        </w:rPr>
        <w:t>Gains and losses on disposals are determined by comparing proceeds with carrying amount and are recognised within profit or loss.</w:t>
      </w:r>
    </w:p>
    <w:p w:rsidR="00290A33" w:rsidRDefault="00290A33">
      <w:pPr>
        <w:pBdr>
          <w:top w:val="nil"/>
          <w:left w:val="nil"/>
          <w:bottom w:val="nil"/>
          <w:right w:val="nil"/>
          <w:between w:val="nil"/>
        </w:pBdr>
        <w:ind w:left="1080"/>
        <w:rPr>
          <w:rFonts w:ascii="Arial" w:eastAsia="Arial" w:hAnsi="Arial" w:cs="Arial"/>
          <w:color w:val="000000"/>
          <w:sz w:val="18"/>
          <w:szCs w:val="18"/>
        </w:rPr>
      </w:pPr>
    </w:p>
    <w:p w:rsidR="00F73F65" w:rsidRPr="0018008B" w:rsidRDefault="00F73F65">
      <w:pPr>
        <w:pBdr>
          <w:top w:val="nil"/>
          <w:left w:val="nil"/>
          <w:bottom w:val="nil"/>
          <w:right w:val="nil"/>
          <w:between w:val="nil"/>
        </w:pBdr>
        <w:ind w:left="1080"/>
        <w:rPr>
          <w:rFonts w:ascii="Arial" w:eastAsia="Arial" w:hAnsi="Arial" w:cs="Arial"/>
          <w:color w:val="000000"/>
          <w:sz w:val="18"/>
          <w:szCs w:val="18"/>
        </w:rPr>
      </w:pPr>
    </w:p>
    <w:p w:rsidR="000B2850" w:rsidRPr="0018008B" w:rsidRDefault="000B2850" w:rsidP="000B2850">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6.9</w:t>
      </w:r>
      <w:r w:rsidRPr="0018008B">
        <w:rPr>
          <w:rFonts w:ascii="Arial" w:eastAsia="Arial" w:hAnsi="Arial" w:cs="Arial"/>
          <w:b/>
          <w:color w:val="000000"/>
          <w:sz w:val="18"/>
          <w:szCs w:val="18"/>
        </w:rPr>
        <w:tab/>
        <w:t>Intangible assets</w:t>
      </w:r>
    </w:p>
    <w:p w:rsidR="000B2850" w:rsidRPr="0018008B" w:rsidRDefault="000B2850" w:rsidP="000B2850">
      <w:pPr>
        <w:pBdr>
          <w:top w:val="nil"/>
          <w:left w:val="nil"/>
          <w:bottom w:val="nil"/>
          <w:right w:val="nil"/>
          <w:between w:val="nil"/>
        </w:pBdr>
        <w:ind w:left="1080"/>
        <w:rPr>
          <w:rFonts w:ascii="Arial" w:eastAsia="Arial" w:hAnsi="Arial" w:cs="Arial"/>
          <w:b/>
          <w:color w:val="000000"/>
          <w:sz w:val="18"/>
          <w:szCs w:val="18"/>
        </w:rPr>
      </w:pPr>
    </w:p>
    <w:p w:rsidR="000B2850" w:rsidRPr="0018008B" w:rsidRDefault="000B2850" w:rsidP="000B2850">
      <w:pPr>
        <w:ind w:left="1440" w:hanging="360"/>
        <w:rPr>
          <w:rFonts w:ascii="Arial" w:eastAsia="Arial" w:hAnsi="Arial" w:cs="Arial"/>
          <w:b/>
          <w:sz w:val="18"/>
          <w:szCs w:val="18"/>
        </w:rPr>
      </w:pPr>
      <w:r w:rsidRPr="0018008B">
        <w:rPr>
          <w:rFonts w:ascii="Arial" w:eastAsia="Arial" w:hAnsi="Arial" w:cs="Arial"/>
          <w:b/>
          <w:sz w:val="18"/>
          <w:szCs w:val="18"/>
        </w:rPr>
        <w:t>a)</w:t>
      </w:r>
      <w:r w:rsidRPr="0018008B">
        <w:rPr>
          <w:rFonts w:ascii="Arial" w:eastAsia="Arial" w:hAnsi="Arial" w:cs="Arial"/>
          <w:b/>
          <w:sz w:val="18"/>
          <w:szCs w:val="18"/>
        </w:rPr>
        <w:tab/>
        <w:t>Computer software</w:t>
      </w:r>
    </w:p>
    <w:p w:rsidR="000B2850" w:rsidRPr="0018008B" w:rsidRDefault="000B2850" w:rsidP="000B2850">
      <w:pPr>
        <w:ind w:left="1440"/>
        <w:rPr>
          <w:rFonts w:ascii="Arial" w:eastAsia="Arial" w:hAnsi="Arial" w:cs="Arial"/>
          <w:sz w:val="18"/>
          <w:szCs w:val="18"/>
        </w:rPr>
      </w:pPr>
    </w:p>
    <w:p w:rsidR="000B2850" w:rsidRPr="0018008B" w:rsidRDefault="000B2850" w:rsidP="000B2850">
      <w:pPr>
        <w:ind w:left="1440"/>
        <w:rPr>
          <w:rFonts w:ascii="Arial" w:eastAsia="Arial" w:hAnsi="Arial" w:cs="Arial"/>
          <w:sz w:val="18"/>
          <w:szCs w:val="18"/>
        </w:rPr>
      </w:pPr>
      <w:r w:rsidRPr="0018008B">
        <w:rPr>
          <w:rFonts w:ascii="Arial" w:eastAsia="Arial" w:hAnsi="Arial" w:cs="Arial"/>
          <w:sz w:val="18"/>
          <w:szCs w:val="18"/>
        </w:rPr>
        <w:t xml:space="preserve">Acquired computer software licenses are capitalised </w:t>
      </w:r>
      <w:proofErr w:type="gramStart"/>
      <w:r w:rsidRPr="0018008B">
        <w:rPr>
          <w:rFonts w:ascii="Arial" w:eastAsia="Arial" w:hAnsi="Arial" w:cs="Arial"/>
          <w:sz w:val="18"/>
          <w:szCs w:val="18"/>
        </w:rPr>
        <w:t>on the basis of</w:t>
      </w:r>
      <w:proofErr w:type="gramEnd"/>
      <w:r w:rsidRPr="0018008B">
        <w:rPr>
          <w:rFonts w:ascii="Arial" w:eastAsia="Arial" w:hAnsi="Arial" w:cs="Arial"/>
          <w:sz w:val="18"/>
          <w:szCs w:val="18"/>
        </w:rPr>
        <w:t xml:space="preserve"> the costs incurred to acquire and bring to use the specific software. These costs are amortised over their estimated useful lives not over than 10 years.</w:t>
      </w:r>
    </w:p>
    <w:p w:rsidR="000B2850" w:rsidRPr="0018008B" w:rsidRDefault="000B2850" w:rsidP="000B2850">
      <w:pPr>
        <w:ind w:left="1440"/>
        <w:rPr>
          <w:rFonts w:ascii="Arial" w:eastAsia="Arial" w:hAnsi="Arial" w:cs="Arial"/>
          <w:sz w:val="18"/>
          <w:szCs w:val="18"/>
        </w:rPr>
      </w:pPr>
    </w:p>
    <w:p w:rsidR="000B2850" w:rsidRPr="0018008B" w:rsidRDefault="000B2850" w:rsidP="000B2850">
      <w:pPr>
        <w:ind w:left="1440"/>
        <w:rPr>
          <w:rFonts w:ascii="Arial" w:eastAsia="Arial" w:hAnsi="Arial" w:cs="Arial"/>
          <w:sz w:val="18"/>
          <w:szCs w:val="18"/>
        </w:rPr>
      </w:pPr>
      <w:r w:rsidRPr="0018008B">
        <w:rPr>
          <w:rFonts w:ascii="Arial" w:eastAsia="Arial" w:hAnsi="Arial" w:cs="Arial"/>
          <w:sz w:val="18"/>
          <w:szCs w:val="18"/>
        </w:rPr>
        <w:t>Cost associated with maintaining computer software are recognised as an expense as incurred.</w:t>
      </w:r>
    </w:p>
    <w:p w:rsidR="000B2850" w:rsidRPr="0018008B" w:rsidRDefault="000B2850" w:rsidP="000B2850">
      <w:pPr>
        <w:ind w:left="1440"/>
        <w:rPr>
          <w:rFonts w:ascii="Arial" w:eastAsia="Arial" w:hAnsi="Arial" w:cs="Arial"/>
          <w:sz w:val="18"/>
          <w:szCs w:val="18"/>
        </w:rPr>
      </w:pPr>
    </w:p>
    <w:p w:rsidR="000B2850" w:rsidRPr="0018008B" w:rsidRDefault="000B2850" w:rsidP="000B2850">
      <w:pPr>
        <w:ind w:left="1440" w:hanging="360"/>
        <w:rPr>
          <w:rFonts w:ascii="Arial" w:eastAsia="Arial" w:hAnsi="Arial" w:cs="Arial"/>
          <w:b/>
          <w:sz w:val="18"/>
          <w:szCs w:val="18"/>
        </w:rPr>
      </w:pPr>
      <w:r w:rsidRPr="0018008B">
        <w:rPr>
          <w:rFonts w:ascii="Arial" w:eastAsia="Arial" w:hAnsi="Arial" w:cs="Arial"/>
          <w:b/>
          <w:sz w:val="18"/>
          <w:szCs w:val="18"/>
        </w:rPr>
        <w:t>b)</w:t>
      </w:r>
      <w:r w:rsidRPr="0018008B">
        <w:rPr>
          <w:rFonts w:ascii="Arial" w:eastAsia="Arial" w:hAnsi="Arial" w:cs="Arial"/>
          <w:b/>
          <w:sz w:val="18"/>
          <w:szCs w:val="18"/>
        </w:rPr>
        <w:tab/>
        <w:t>IP Address</w:t>
      </w:r>
    </w:p>
    <w:p w:rsidR="000B2850" w:rsidRPr="0018008B" w:rsidRDefault="000B2850" w:rsidP="000B2850">
      <w:pPr>
        <w:ind w:left="1440"/>
        <w:rPr>
          <w:rFonts w:ascii="Arial" w:eastAsia="Arial" w:hAnsi="Arial" w:cs="Arial"/>
          <w:sz w:val="18"/>
          <w:szCs w:val="18"/>
        </w:rPr>
      </w:pPr>
    </w:p>
    <w:p w:rsidR="000B2850" w:rsidRPr="0018008B" w:rsidRDefault="000B2850" w:rsidP="000B2850">
      <w:pPr>
        <w:ind w:left="1440"/>
        <w:rPr>
          <w:rFonts w:ascii="Arial" w:eastAsia="Arial" w:hAnsi="Arial" w:cs="Arial"/>
          <w:sz w:val="18"/>
          <w:szCs w:val="18"/>
        </w:rPr>
      </w:pPr>
      <w:r w:rsidRPr="0018008B">
        <w:rPr>
          <w:rFonts w:ascii="Arial" w:eastAsia="Arial" w:hAnsi="Arial" w:cs="Arial"/>
          <w:sz w:val="18"/>
          <w:szCs w:val="18"/>
        </w:rPr>
        <w:t xml:space="preserve">Separately acquired IP address are shown at historical cost. IP address acquired from business combination is recognised as fair value at the date of acquisition. IP Address which have an indefinite useful life are not subject to amortisation and are tested annually for impairment and carried at cost less accumulated impairment losses. </w:t>
      </w:r>
    </w:p>
    <w:p w:rsidR="0054387F" w:rsidRDefault="0054387F">
      <w:pPr>
        <w:rPr>
          <w:rFonts w:ascii="Arial" w:eastAsia="Arial" w:hAnsi="Arial" w:cs="Arial"/>
          <w:sz w:val="18"/>
          <w:szCs w:val="18"/>
        </w:rPr>
      </w:pPr>
      <w:r>
        <w:rPr>
          <w:rFonts w:ascii="Arial" w:eastAsia="Arial" w:hAnsi="Arial" w:cs="Arial"/>
          <w:sz w:val="18"/>
          <w:szCs w:val="18"/>
        </w:rPr>
        <w:br w:type="page"/>
      </w:r>
    </w:p>
    <w:p w:rsidR="00032422" w:rsidRPr="0018008B" w:rsidRDefault="00032422" w:rsidP="0054387F">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290A33" w:rsidRPr="0018008B" w:rsidRDefault="00290A33">
      <w:pPr>
        <w:ind w:left="1440"/>
        <w:rPr>
          <w:rFonts w:ascii="Arial" w:eastAsia="Arial" w:hAnsi="Arial" w:cs="Arial"/>
          <w:sz w:val="18"/>
          <w:szCs w:val="18"/>
        </w:rPr>
      </w:pPr>
    </w:p>
    <w:p w:rsidR="00290A33" w:rsidRPr="0018008B" w:rsidRDefault="00290A33">
      <w:pPr>
        <w:ind w:left="1440"/>
        <w:rPr>
          <w:rFonts w:ascii="Arial" w:eastAsia="Arial" w:hAnsi="Arial" w:cs="Arial"/>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w:t>
      </w:r>
      <w:r w:rsidR="00EB1D1C" w:rsidRPr="0018008B">
        <w:rPr>
          <w:rFonts w:ascii="Arial" w:eastAsia="Arial" w:hAnsi="Arial" w:cs="Arial"/>
          <w:b/>
          <w:color w:val="000000"/>
          <w:sz w:val="18"/>
          <w:szCs w:val="18"/>
        </w:rPr>
        <w:t>10</w:t>
      </w:r>
      <w:r w:rsidRPr="0018008B">
        <w:rPr>
          <w:rFonts w:ascii="Arial" w:eastAsia="Arial" w:hAnsi="Arial" w:cs="Arial"/>
          <w:b/>
          <w:color w:val="000000"/>
          <w:sz w:val="18"/>
          <w:szCs w:val="18"/>
        </w:rPr>
        <w:tab/>
        <w:t>Impairment of assets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Assets that have an indefinite useful life, for example</w:t>
      </w:r>
      <w:r w:rsidR="008329BD">
        <w:rPr>
          <w:rFonts w:ascii="Arial" w:eastAsia="Arial" w:hAnsi="Arial" w:cs="Arial"/>
          <w:sz w:val="18"/>
          <w:szCs w:val="18"/>
        </w:rPr>
        <w:t>,</w:t>
      </w:r>
      <w:r w:rsidRPr="0018008B">
        <w:rPr>
          <w:rFonts w:ascii="Arial" w:eastAsia="Arial" w:hAnsi="Arial" w:cs="Arial"/>
          <w:sz w:val="18"/>
          <w:szCs w:val="18"/>
        </w:rPr>
        <w:t xml:space="preserv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Non-financial assets other than goodwill that </w:t>
      </w:r>
      <w:r w:rsidR="00A81F9F">
        <w:rPr>
          <w:rFonts w:ascii="Arial" w:eastAsia="Arial" w:hAnsi="Arial" w:cs="Arial"/>
          <w:sz w:val="18"/>
          <w:szCs w:val="18"/>
        </w:rPr>
        <w:t>has been recognized loss on</w:t>
      </w:r>
      <w:r w:rsidRPr="0018008B">
        <w:rPr>
          <w:rFonts w:ascii="Arial" w:eastAsia="Arial" w:hAnsi="Arial" w:cs="Arial"/>
          <w:sz w:val="18"/>
          <w:szCs w:val="18"/>
        </w:rPr>
        <w:t xml:space="preserve"> impairment are reviewed for possible reversal of the impairment at each reporting date.</w:t>
      </w:r>
    </w:p>
    <w:p w:rsidR="00290A33" w:rsidRPr="0018008B" w:rsidRDefault="00290A33" w:rsidP="00032422">
      <w:pPr>
        <w:ind w:left="1080"/>
        <w:jc w:val="left"/>
        <w:rPr>
          <w:rFonts w:ascii="Arial" w:eastAsia="Arial" w:hAnsi="Arial" w:cs="Arial"/>
          <w:sz w:val="18"/>
          <w:szCs w:val="18"/>
        </w:rPr>
      </w:pPr>
    </w:p>
    <w:p w:rsidR="002704DF" w:rsidRPr="0018008B" w:rsidRDefault="002704DF" w:rsidP="00032422">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rsidR="002704DF" w:rsidRPr="0018008B" w:rsidRDefault="002704DF" w:rsidP="00032422">
      <w:pPr>
        <w:pBdr>
          <w:top w:val="nil"/>
          <w:left w:val="nil"/>
          <w:bottom w:val="nil"/>
          <w:right w:val="nil"/>
          <w:between w:val="nil"/>
        </w:pBdr>
        <w:ind w:left="1080"/>
        <w:rPr>
          <w:rFonts w:ascii="Arial" w:eastAsia="Arial" w:hAnsi="Arial" w:cs="Arial"/>
          <w:color w:val="000000"/>
          <w:sz w:val="18"/>
          <w:szCs w:val="18"/>
        </w:rPr>
      </w:pPr>
    </w:p>
    <w:p w:rsidR="00290A33" w:rsidRPr="0018008B" w:rsidRDefault="002704DF" w:rsidP="00032422">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In addition, for intangible assets with indefinite useful life and intangible assets that are not ready for intended use that the Group has to test for impairment annually, the Group has chosen not to include information related to COVID-19 that potentially affect financial projections to consider for the</w:t>
      </w:r>
      <w:r w:rsidR="006310A0">
        <w:rPr>
          <w:rFonts w:ascii="Arial" w:eastAsia="Arial" w:hAnsi="Arial" w:cstheme="minorBidi" w:hint="cs"/>
          <w:color w:val="000000"/>
          <w:sz w:val="18"/>
          <w:szCs w:val="18"/>
          <w:cs/>
        </w:rPr>
        <w:t xml:space="preserve"> </w:t>
      </w:r>
      <w:r w:rsidRPr="0018008B">
        <w:rPr>
          <w:rFonts w:ascii="Arial" w:eastAsia="Arial" w:hAnsi="Arial" w:cs="Arial"/>
          <w:color w:val="000000"/>
          <w:sz w:val="18"/>
          <w:szCs w:val="18"/>
        </w:rPr>
        <w:t>impairment testing.</w:t>
      </w:r>
    </w:p>
    <w:p w:rsidR="00032422" w:rsidRDefault="00032422" w:rsidP="00032422">
      <w:pPr>
        <w:pBdr>
          <w:top w:val="nil"/>
          <w:left w:val="nil"/>
          <w:bottom w:val="nil"/>
          <w:right w:val="nil"/>
          <w:between w:val="nil"/>
        </w:pBdr>
        <w:ind w:left="1080"/>
        <w:rPr>
          <w:rFonts w:ascii="Arial" w:eastAsia="Arial" w:hAnsi="Arial" w:cs="Arial"/>
          <w:color w:val="000000"/>
          <w:sz w:val="18"/>
          <w:szCs w:val="18"/>
        </w:rPr>
      </w:pPr>
    </w:p>
    <w:p w:rsidR="0054387F" w:rsidRPr="0018008B" w:rsidRDefault="0054387F" w:rsidP="00032422">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w:t>
      </w:r>
      <w:r w:rsidR="00AB7DBD" w:rsidRPr="0018008B">
        <w:rPr>
          <w:rFonts w:ascii="Arial" w:eastAsia="Arial" w:hAnsi="Arial" w:cs="Arial"/>
          <w:b/>
          <w:color w:val="000000"/>
          <w:sz w:val="18"/>
          <w:szCs w:val="18"/>
        </w:rPr>
        <w:t>1</w:t>
      </w:r>
      <w:r w:rsidRPr="0018008B">
        <w:rPr>
          <w:rFonts w:ascii="Arial" w:eastAsia="Arial" w:hAnsi="Arial" w:cs="Arial"/>
          <w:b/>
          <w:color w:val="000000"/>
          <w:sz w:val="18"/>
          <w:szCs w:val="18"/>
        </w:rPr>
        <w:tab/>
        <w:t>Leases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ind w:left="1080"/>
        <w:rPr>
          <w:rFonts w:ascii="Arial" w:eastAsia="Arial" w:hAnsi="Arial" w:cs="Arial"/>
          <w:sz w:val="18"/>
          <w:szCs w:val="18"/>
          <w:u w:val="single"/>
        </w:rPr>
      </w:pPr>
      <w:bookmarkStart w:id="9" w:name="_heading=h.2s8eyo1" w:colFirst="0" w:colLast="0"/>
      <w:bookmarkEnd w:id="9"/>
      <w:r w:rsidRPr="0018008B">
        <w:rPr>
          <w:rFonts w:ascii="Arial" w:eastAsia="Arial" w:hAnsi="Arial" w:cs="Arial"/>
          <w:sz w:val="18"/>
          <w:szCs w:val="18"/>
          <w:u w:val="single"/>
        </w:rPr>
        <w:t>For the year ended 31 December 2020</w:t>
      </w:r>
    </w:p>
    <w:p w:rsidR="00290A33" w:rsidRPr="0018008B" w:rsidRDefault="00290A33">
      <w:pPr>
        <w:pBdr>
          <w:top w:val="nil"/>
          <w:left w:val="nil"/>
          <w:bottom w:val="nil"/>
          <w:right w:val="nil"/>
          <w:between w:val="nil"/>
        </w:pBdr>
        <w:ind w:left="1080"/>
        <w:rPr>
          <w:rFonts w:ascii="Arial" w:eastAsia="Arial" w:hAnsi="Arial" w:cs="Arial"/>
          <w:sz w:val="18"/>
          <w:szCs w:val="18"/>
        </w:rPr>
      </w:pPr>
    </w:p>
    <w:p w:rsidR="00290A33" w:rsidRPr="0018008B" w:rsidRDefault="00A63BDC">
      <w:pPr>
        <w:ind w:left="1080"/>
        <w:rPr>
          <w:rFonts w:ascii="Arial" w:eastAsia="Arial" w:hAnsi="Arial" w:cs="Arial"/>
          <w:b/>
          <w:sz w:val="18"/>
          <w:szCs w:val="18"/>
        </w:rPr>
      </w:pPr>
      <w:r w:rsidRPr="0018008B">
        <w:rPr>
          <w:rFonts w:ascii="Arial" w:eastAsia="Arial" w:hAnsi="Arial" w:cs="Arial"/>
          <w:b/>
          <w:sz w:val="18"/>
          <w:szCs w:val="18"/>
        </w:rPr>
        <w:t>Leases - where the Group is the lessee</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8008B">
        <w:rPr>
          <w:rFonts w:ascii="Arial" w:eastAsia="Arial" w:hAnsi="Arial" w:cs="Arial"/>
          <w:color w:val="000000"/>
          <w:sz w:val="18"/>
          <w:szCs w:val="18"/>
        </w:rPr>
        <w:t>so as to</w:t>
      </w:r>
      <w:proofErr w:type="gramEnd"/>
      <w:r w:rsidRPr="0018008B">
        <w:rPr>
          <w:rFonts w:ascii="Arial" w:eastAsia="Arial" w:hAnsi="Arial"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themeColor="text1"/>
          <w:sz w:val="18"/>
          <w:szCs w:val="18"/>
        </w:rPr>
      </w:pPr>
      <w:r w:rsidRPr="0018008B">
        <w:rPr>
          <w:rFonts w:ascii="Arial" w:eastAsia="Arial" w:hAnsi="Arial" w:cs="Arial"/>
          <w:color w:val="000000" w:themeColor="text1"/>
          <w:sz w:val="18"/>
          <w:szCs w:val="18"/>
        </w:rPr>
        <w:t xml:space="preserve">Contracts may contain both lease and non-lease components. The Group allocates the consideration in the </w:t>
      </w:r>
      <w:r w:rsidR="000B0A53" w:rsidRPr="0018008B">
        <w:rPr>
          <w:rFonts w:ascii="Arial" w:eastAsia="Arial" w:hAnsi="Arial" w:cs="Arial"/>
          <w:color w:val="000000" w:themeColor="text1"/>
          <w:sz w:val="18"/>
          <w:szCs w:val="22"/>
        </w:rPr>
        <w:t xml:space="preserve">property rental </w:t>
      </w:r>
      <w:r w:rsidRPr="0018008B">
        <w:rPr>
          <w:rFonts w:ascii="Arial" w:eastAsia="Arial" w:hAnsi="Arial" w:cs="Arial"/>
          <w:color w:val="000000" w:themeColor="text1"/>
          <w:sz w:val="18"/>
          <w:szCs w:val="18"/>
        </w:rPr>
        <w:t>contract to the lease and non-lease components based on their relative stand-alone prices. However, for leases of real estate for which the group is a lessee, it has elected not to separate lease and non-lease components and instead accounts for these as a single lease.</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Assets and liabilities arising from a lease are initially measured on a present value basis. Lease liabilities include the net present value of the following lease payments: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numPr>
          <w:ilvl w:val="0"/>
          <w:numId w:val="13"/>
        </w:numPr>
        <w:pBdr>
          <w:top w:val="nil"/>
          <w:left w:val="nil"/>
          <w:bottom w:val="nil"/>
          <w:right w:val="nil"/>
          <w:between w:val="nil"/>
        </w:pBdr>
        <w:ind w:left="1440" w:hanging="374"/>
        <w:rPr>
          <w:rFonts w:ascii="Arial" w:eastAsia="Arial" w:hAnsi="Arial" w:cs="Arial"/>
          <w:color w:val="000000"/>
          <w:sz w:val="18"/>
          <w:szCs w:val="18"/>
        </w:rPr>
      </w:pPr>
      <w:r w:rsidRPr="0018008B">
        <w:rPr>
          <w:rFonts w:ascii="Arial" w:eastAsia="Arial" w:hAnsi="Arial" w:cs="Arial"/>
          <w:color w:val="000000"/>
          <w:sz w:val="18"/>
          <w:szCs w:val="18"/>
        </w:rPr>
        <w:t>fixed payments (including in-substance fixed payments), less any lease incentives receivable</w:t>
      </w:r>
    </w:p>
    <w:p w:rsidR="00290A33" w:rsidRPr="0018008B" w:rsidRDefault="00A63BDC">
      <w:pPr>
        <w:numPr>
          <w:ilvl w:val="0"/>
          <w:numId w:val="13"/>
        </w:numPr>
        <w:pBdr>
          <w:top w:val="nil"/>
          <w:left w:val="nil"/>
          <w:bottom w:val="nil"/>
          <w:right w:val="nil"/>
          <w:between w:val="nil"/>
        </w:pBdr>
        <w:ind w:left="1440" w:hanging="374"/>
        <w:rPr>
          <w:rFonts w:ascii="Arial" w:eastAsia="Arial" w:hAnsi="Arial" w:cs="Arial"/>
          <w:color w:val="000000"/>
          <w:sz w:val="18"/>
          <w:szCs w:val="18"/>
        </w:rPr>
      </w:pPr>
      <w:r w:rsidRPr="0018008B">
        <w:rPr>
          <w:rFonts w:ascii="Arial" w:eastAsia="Arial" w:hAnsi="Arial" w:cs="Arial"/>
          <w:color w:val="000000"/>
          <w:sz w:val="18"/>
          <w:szCs w:val="18"/>
        </w:rPr>
        <w:t>variable lease payment that are based on an index or a rate</w:t>
      </w:r>
    </w:p>
    <w:p w:rsidR="00290A33" w:rsidRPr="0018008B" w:rsidRDefault="00A63BDC">
      <w:pPr>
        <w:numPr>
          <w:ilvl w:val="0"/>
          <w:numId w:val="13"/>
        </w:numPr>
        <w:pBdr>
          <w:top w:val="nil"/>
          <w:left w:val="nil"/>
          <w:bottom w:val="nil"/>
          <w:right w:val="nil"/>
          <w:between w:val="nil"/>
        </w:pBdr>
        <w:ind w:left="1440" w:hanging="374"/>
        <w:rPr>
          <w:rFonts w:ascii="Arial" w:eastAsia="Arial" w:hAnsi="Arial" w:cs="Arial"/>
          <w:color w:val="000000"/>
          <w:sz w:val="18"/>
          <w:szCs w:val="18"/>
        </w:rPr>
      </w:pPr>
      <w:r w:rsidRPr="0018008B">
        <w:rPr>
          <w:rFonts w:ascii="Arial" w:eastAsia="Arial" w:hAnsi="Arial" w:cs="Arial"/>
          <w:color w:val="000000"/>
          <w:sz w:val="18"/>
          <w:szCs w:val="18"/>
        </w:rPr>
        <w:t>amounts expected to be payable by the lessee under residual value guarantees</w:t>
      </w:r>
    </w:p>
    <w:p w:rsidR="00290A33" w:rsidRPr="0018008B" w:rsidRDefault="00A63BDC">
      <w:pPr>
        <w:numPr>
          <w:ilvl w:val="0"/>
          <w:numId w:val="13"/>
        </w:numPr>
        <w:pBdr>
          <w:top w:val="nil"/>
          <w:left w:val="nil"/>
          <w:bottom w:val="nil"/>
          <w:right w:val="nil"/>
          <w:between w:val="nil"/>
        </w:pBdr>
        <w:ind w:left="1440" w:hanging="374"/>
        <w:rPr>
          <w:rFonts w:ascii="Arial" w:eastAsia="Arial" w:hAnsi="Arial" w:cs="Arial"/>
          <w:color w:val="000000"/>
          <w:sz w:val="18"/>
          <w:szCs w:val="18"/>
        </w:rPr>
      </w:pPr>
      <w:r w:rsidRPr="0018008B">
        <w:rPr>
          <w:rFonts w:ascii="Arial" w:eastAsia="Arial" w:hAnsi="Arial" w:cs="Arial"/>
          <w:color w:val="000000"/>
          <w:sz w:val="18"/>
          <w:szCs w:val="18"/>
        </w:rPr>
        <w:t>the exercise price of a purchase option if the lessee is reasonably certain to exercise that option, and</w:t>
      </w:r>
    </w:p>
    <w:p w:rsidR="00290A33" w:rsidRPr="00AA5C11" w:rsidRDefault="00A63BDC">
      <w:pPr>
        <w:numPr>
          <w:ilvl w:val="0"/>
          <w:numId w:val="13"/>
        </w:numPr>
        <w:pBdr>
          <w:top w:val="nil"/>
          <w:left w:val="nil"/>
          <w:bottom w:val="nil"/>
          <w:right w:val="nil"/>
          <w:between w:val="nil"/>
        </w:pBdr>
        <w:ind w:left="1440" w:hanging="374"/>
        <w:rPr>
          <w:rFonts w:ascii="Arial" w:eastAsia="Arial" w:hAnsi="Arial" w:cs="Arial"/>
          <w:color w:val="000000"/>
          <w:spacing w:val="-4"/>
          <w:sz w:val="18"/>
          <w:szCs w:val="18"/>
        </w:rPr>
      </w:pPr>
      <w:r w:rsidRPr="00AA5C11">
        <w:rPr>
          <w:rFonts w:ascii="Arial" w:eastAsia="Arial" w:hAnsi="Arial" w:cs="Arial"/>
          <w:color w:val="000000"/>
          <w:spacing w:val="-4"/>
          <w:sz w:val="18"/>
          <w:szCs w:val="18"/>
        </w:rPr>
        <w:t>payments of penalties for terminating the lease, if the lease term reflects the lessee exercising that option.</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Default="00A63BDC">
      <w:pPr>
        <w:pBdr>
          <w:top w:val="nil"/>
          <w:left w:val="nil"/>
          <w:bottom w:val="nil"/>
          <w:right w:val="nil"/>
          <w:between w:val="nil"/>
        </w:pBdr>
        <w:ind w:left="1080"/>
        <w:rPr>
          <w:rFonts w:ascii="Arial" w:eastAsia="Arial" w:hAnsi="Arial" w:cs="Arial"/>
          <w:color w:val="000000"/>
          <w:sz w:val="18"/>
          <w:szCs w:val="18"/>
        </w:rPr>
      </w:pPr>
      <w:r w:rsidRPr="0054387F">
        <w:rPr>
          <w:rFonts w:ascii="Arial" w:eastAsia="Arial" w:hAnsi="Arial" w:cs="Arial"/>
          <w:color w:val="000000"/>
          <w:spacing w:val="-4"/>
          <w:sz w:val="18"/>
          <w:szCs w:val="18"/>
        </w:rPr>
        <w:t>Lease payments to be made under reasonably certain extension options are also included in the measurement</w:t>
      </w:r>
      <w:r w:rsidRPr="0018008B">
        <w:rPr>
          <w:rFonts w:ascii="Arial" w:eastAsia="Arial" w:hAnsi="Arial" w:cs="Arial"/>
          <w:color w:val="000000"/>
          <w:sz w:val="18"/>
          <w:szCs w:val="18"/>
        </w:rPr>
        <w:t xml:space="preserve"> of the liability.</w:t>
      </w:r>
    </w:p>
    <w:p w:rsidR="002F54DF" w:rsidRDefault="002F54DF">
      <w:pPr>
        <w:pBdr>
          <w:top w:val="nil"/>
          <w:left w:val="nil"/>
          <w:bottom w:val="nil"/>
          <w:right w:val="nil"/>
          <w:between w:val="nil"/>
        </w:pBdr>
        <w:ind w:left="1080"/>
        <w:rPr>
          <w:rFonts w:ascii="Arial" w:eastAsia="Arial" w:hAnsi="Arial" w:cs="Arial"/>
          <w:color w:val="000000"/>
          <w:sz w:val="18"/>
          <w:szCs w:val="18"/>
        </w:rPr>
      </w:pPr>
    </w:p>
    <w:p w:rsidR="002F54DF" w:rsidRPr="0054387F" w:rsidRDefault="002F54DF">
      <w:pPr>
        <w:pBdr>
          <w:top w:val="nil"/>
          <w:left w:val="nil"/>
          <w:bottom w:val="nil"/>
          <w:right w:val="nil"/>
          <w:between w:val="nil"/>
        </w:pBdr>
        <w:ind w:left="1080"/>
        <w:rPr>
          <w:rFonts w:ascii="Arial" w:eastAsia="Arial" w:hAnsi="Arial" w:cs="Arial"/>
          <w:color w:val="000000"/>
          <w:sz w:val="18"/>
          <w:szCs w:val="18"/>
        </w:rPr>
      </w:pPr>
      <w:r w:rsidRPr="0054387F">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54387F" w:rsidRDefault="0054387F">
      <w:pPr>
        <w:rPr>
          <w:rFonts w:ascii="Arial" w:eastAsia="Arial" w:hAnsi="Arial" w:cs="Arial"/>
          <w:color w:val="000000"/>
          <w:sz w:val="18"/>
          <w:szCs w:val="18"/>
        </w:rPr>
      </w:pPr>
      <w:r>
        <w:rPr>
          <w:rFonts w:ascii="Arial" w:eastAsia="Arial" w:hAnsi="Arial" w:cs="Arial"/>
          <w:color w:val="000000"/>
          <w:sz w:val="18"/>
          <w:szCs w:val="18"/>
        </w:rPr>
        <w:br w:type="page"/>
      </w:r>
    </w:p>
    <w:p w:rsidR="000B2850" w:rsidRDefault="000B2850" w:rsidP="0054387F">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F73F65" w:rsidRDefault="00F73F65" w:rsidP="00F73F65">
      <w:pPr>
        <w:tabs>
          <w:tab w:val="left" w:pos="540"/>
        </w:tabs>
        <w:jc w:val="left"/>
        <w:rPr>
          <w:rFonts w:ascii="Arial" w:eastAsia="Arial" w:hAnsi="Arial" w:cs="Arial"/>
          <w:b/>
          <w:sz w:val="18"/>
          <w:szCs w:val="18"/>
        </w:rPr>
      </w:pPr>
    </w:p>
    <w:p w:rsidR="00F73F65" w:rsidRDefault="00F73F65" w:rsidP="00F73F65">
      <w:pPr>
        <w:tabs>
          <w:tab w:val="left" w:pos="540"/>
        </w:tabs>
        <w:jc w:val="left"/>
        <w:rPr>
          <w:rFonts w:ascii="Arial" w:eastAsia="Arial" w:hAnsi="Arial" w:cs="Arial"/>
          <w:b/>
          <w:sz w:val="18"/>
          <w:szCs w:val="18"/>
        </w:rPr>
      </w:pPr>
    </w:p>
    <w:p w:rsidR="00F73F65" w:rsidRDefault="00F73F65" w:rsidP="00F73F65">
      <w:pPr>
        <w:pBdr>
          <w:top w:val="nil"/>
          <w:left w:val="nil"/>
          <w:bottom w:val="nil"/>
          <w:right w:val="nil"/>
          <w:between w:val="nil"/>
        </w:pBdr>
        <w:ind w:left="1080" w:hanging="540"/>
        <w:rPr>
          <w:rFonts w:ascii="Arial" w:eastAsia="Arial" w:hAnsi="Arial" w:cs="Arial"/>
          <w:sz w:val="18"/>
          <w:szCs w:val="18"/>
        </w:rPr>
      </w:pPr>
      <w:r w:rsidRPr="0018008B">
        <w:rPr>
          <w:rFonts w:ascii="Arial" w:eastAsia="Arial" w:hAnsi="Arial" w:cs="Arial"/>
          <w:b/>
          <w:color w:val="000000"/>
          <w:sz w:val="18"/>
          <w:szCs w:val="18"/>
        </w:rPr>
        <w:t>6.11</w:t>
      </w:r>
      <w:r w:rsidRPr="0018008B">
        <w:rPr>
          <w:rFonts w:ascii="Arial" w:eastAsia="Arial" w:hAnsi="Arial" w:cs="Arial"/>
          <w:b/>
          <w:color w:val="000000"/>
          <w:sz w:val="18"/>
          <w:szCs w:val="18"/>
        </w:rPr>
        <w:tab/>
        <w:t>Leases</w:t>
      </w:r>
      <w:r>
        <w:rPr>
          <w:rFonts w:ascii="Arial" w:eastAsia="Arial" w:hAnsi="Arial" w:cs="Arial"/>
          <w:b/>
          <w:color w:val="000000"/>
          <w:sz w:val="18"/>
          <w:szCs w:val="18"/>
        </w:rPr>
        <w:t xml:space="preserve"> </w:t>
      </w:r>
      <w:r w:rsidRPr="0018008B">
        <w:rPr>
          <w:rFonts w:ascii="Arial" w:eastAsia="Arial" w:hAnsi="Arial" w:cs="Arial"/>
          <w:sz w:val="18"/>
          <w:szCs w:val="18"/>
        </w:rPr>
        <w:t>(Cont’d)</w:t>
      </w:r>
    </w:p>
    <w:p w:rsidR="00117A4A" w:rsidRDefault="00117A4A" w:rsidP="00F73F65">
      <w:pPr>
        <w:ind w:left="1080"/>
        <w:jc w:val="left"/>
        <w:rPr>
          <w:rFonts w:ascii="Arial" w:eastAsia="Arial" w:hAnsi="Arial" w:cs="Arial"/>
          <w:sz w:val="18"/>
          <w:szCs w:val="18"/>
        </w:rPr>
      </w:pPr>
    </w:p>
    <w:p w:rsidR="00117A4A" w:rsidRPr="00117A4A" w:rsidRDefault="00117A4A" w:rsidP="00F73F65">
      <w:pPr>
        <w:ind w:left="1080"/>
        <w:rPr>
          <w:rFonts w:ascii="Arial" w:eastAsia="Arial" w:hAnsi="Arial" w:cs="Arial"/>
          <w:sz w:val="18"/>
          <w:szCs w:val="18"/>
          <w:u w:val="single"/>
        </w:rPr>
      </w:pPr>
      <w:r w:rsidRPr="0018008B">
        <w:rPr>
          <w:rFonts w:ascii="Arial" w:eastAsia="Arial" w:hAnsi="Arial" w:cs="Arial"/>
          <w:sz w:val="18"/>
          <w:szCs w:val="18"/>
          <w:u w:val="single"/>
        </w:rPr>
        <w:t>For the year ended 31 December 2020</w:t>
      </w:r>
      <w:r w:rsidRPr="00117A4A">
        <w:rPr>
          <w:rFonts w:ascii="Arial" w:eastAsia="Arial" w:hAnsi="Arial" w:cs="Arial"/>
          <w:sz w:val="18"/>
          <w:szCs w:val="18"/>
        </w:rPr>
        <w:t xml:space="preserve"> (cont’d)</w:t>
      </w:r>
    </w:p>
    <w:p w:rsidR="0054387F" w:rsidRPr="00117A4A" w:rsidRDefault="0054387F" w:rsidP="00F73F65">
      <w:pPr>
        <w:pBdr>
          <w:top w:val="nil"/>
          <w:left w:val="nil"/>
          <w:bottom w:val="nil"/>
          <w:right w:val="nil"/>
          <w:between w:val="nil"/>
        </w:pBdr>
        <w:ind w:left="1080"/>
        <w:rPr>
          <w:rFonts w:ascii="Arial" w:eastAsia="Arial" w:hAnsi="Arial" w:cs="Arial"/>
          <w:b/>
          <w:color w:val="000000"/>
          <w:sz w:val="18"/>
          <w:szCs w:val="18"/>
        </w:rPr>
      </w:pPr>
    </w:p>
    <w:p w:rsidR="000B2850" w:rsidRPr="0018008B" w:rsidRDefault="000B2850" w:rsidP="00F73F65">
      <w:pPr>
        <w:ind w:left="1080"/>
        <w:jc w:val="left"/>
        <w:rPr>
          <w:rFonts w:ascii="Arial" w:eastAsia="Arial" w:hAnsi="Arial" w:cs="Arial"/>
          <w:sz w:val="18"/>
          <w:szCs w:val="18"/>
        </w:rPr>
      </w:pPr>
      <w:r w:rsidRPr="0018008B">
        <w:rPr>
          <w:rFonts w:ascii="Arial" w:eastAsia="Arial" w:hAnsi="Arial" w:cs="Arial"/>
          <w:b/>
          <w:sz w:val="18"/>
          <w:szCs w:val="18"/>
        </w:rPr>
        <w:t>Leases - where the Group is the lessee</w:t>
      </w:r>
      <w:r>
        <w:rPr>
          <w:rFonts w:ascii="Arial" w:eastAsia="Arial" w:hAnsi="Arial" w:cs="Arial"/>
          <w:b/>
          <w:sz w:val="18"/>
          <w:szCs w:val="18"/>
        </w:rPr>
        <w:t xml:space="preserve"> </w:t>
      </w:r>
      <w:r w:rsidRPr="000B2850">
        <w:rPr>
          <w:rFonts w:ascii="Arial" w:eastAsia="Arial" w:hAnsi="Arial" w:cs="Arial"/>
          <w:bCs/>
          <w:sz w:val="18"/>
          <w:szCs w:val="18"/>
        </w:rPr>
        <w:t>(Cont’d)</w:t>
      </w:r>
    </w:p>
    <w:p w:rsidR="000B2850" w:rsidRPr="0018008B" w:rsidRDefault="000B2850" w:rsidP="00F73F65">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rsidP="0054387F">
      <w:pPr>
        <w:ind w:left="1080"/>
        <w:rPr>
          <w:rFonts w:ascii="Arial" w:eastAsia="Arial" w:hAnsi="Arial" w:cs="Arial"/>
          <w:sz w:val="18"/>
          <w:szCs w:val="18"/>
        </w:rPr>
      </w:pPr>
      <w:r w:rsidRPr="002F54DF">
        <w:rPr>
          <w:rFonts w:ascii="Arial" w:eastAsia="Arial" w:hAnsi="Arial" w:cs="Arial"/>
          <w:sz w:val="18"/>
          <w:szCs w:val="18"/>
        </w:rPr>
        <w:t>Right-of-use assets are measured at cost comprising the following:</w:t>
      </w:r>
    </w:p>
    <w:p w:rsidR="00290A33" w:rsidRPr="0018008B" w:rsidRDefault="00290A33" w:rsidP="0054387F">
      <w:pPr>
        <w:ind w:left="1080"/>
        <w:rPr>
          <w:rFonts w:ascii="Arial" w:eastAsia="Arial" w:hAnsi="Arial" w:cs="Arial"/>
          <w:sz w:val="18"/>
          <w:szCs w:val="18"/>
        </w:rPr>
      </w:pPr>
    </w:p>
    <w:p w:rsidR="00290A33" w:rsidRPr="0018008B" w:rsidRDefault="00A63BDC" w:rsidP="0054387F">
      <w:pPr>
        <w:numPr>
          <w:ilvl w:val="0"/>
          <w:numId w:val="13"/>
        </w:numPr>
        <w:pBdr>
          <w:top w:val="nil"/>
          <w:left w:val="nil"/>
          <w:bottom w:val="nil"/>
          <w:right w:val="nil"/>
          <w:between w:val="nil"/>
        </w:pBdr>
        <w:ind w:left="1080" w:firstLine="0"/>
        <w:rPr>
          <w:rFonts w:ascii="Arial" w:eastAsia="Arial" w:hAnsi="Arial" w:cs="Arial"/>
          <w:color w:val="000000"/>
          <w:sz w:val="18"/>
          <w:szCs w:val="18"/>
        </w:rPr>
      </w:pPr>
      <w:r w:rsidRPr="0018008B">
        <w:rPr>
          <w:rFonts w:ascii="Arial" w:eastAsia="Arial" w:hAnsi="Arial" w:cs="Arial"/>
          <w:color w:val="000000"/>
          <w:sz w:val="18"/>
          <w:szCs w:val="18"/>
        </w:rPr>
        <w:t>the amount of the initial measurement of lease liability</w:t>
      </w:r>
    </w:p>
    <w:p w:rsidR="00290A33" w:rsidRPr="0018008B" w:rsidRDefault="00A63BDC" w:rsidP="0054387F">
      <w:pPr>
        <w:numPr>
          <w:ilvl w:val="0"/>
          <w:numId w:val="13"/>
        </w:numPr>
        <w:pBdr>
          <w:top w:val="nil"/>
          <w:left w:val="nil"/>
          <w:bottom w:val="nil"/>
          <w:right w:val="nil"/>
          <w:between w:val="nil"/>
        </w:pBdr>
        <w:ind w:left="1080" w:firstLine="0"/>
        <w:rPr>
          <w:rFonts w:ascii="Arial" w:eastAsia="Arial" w:hAnsi="Arial" w:cs="Arial"/>
          <w:color w:val="000000"/>
          <w:sz w:val="18"/>
          <w:szCs w:val="18"/>
        </w:rPr>
      </w:pPr>
      <w:r w:rsidRPr="0018008B">
        <w:rPr>
          <w:rFonts w:ascii="Arial" w:eastAsia="Arial" w:hAnsi="Arial" w:cs="Arial"/>
          <w:color w:val="000000"/>
          <w:sz w:val="18"/>
          <w:szCs w:val="18"/>
        </w:rPr>
        <w:t>any lease payments made at or before the commencement date less any lease incentives received</w:t>
      </w:r>
    </w:p>
    <w:p w:rsidR="00290A33" w:rsidRPr="0018008B" w:rsidRDefault="00A63BDC" w:rsidP="0054387F">
      <w:pPr>
        <w:numPr>
          <w:ilvl w:val="0"/>
          <w:numId w:val="13"/>
        </w:numPr>
        <w:pBdr>
          <w:top w:val="nil"/>
          <w:left w:val="nil"/>
          <w:bottom w:val="nil"/>
          <w:right w:val="nil"/>
          <w:between w:val="nil"/>
        </w:pBdr>
        <w:ind w:left="1080" w:firstLine="0"/>
        <w:rPr>
          <w:rFonts w:ascii="Arial" w:eastAsia="Arial" w:hAnsi="Arial" w:cs="Arial"/>
          <w:color w:val="000000"/>
          <w:sz w:val="18"/>
          <w:szCs w:val="18"/>
        </w:rPr>
      </w:pPr>
      <w:r w:rsidRPr="0018008B">
        <w:rPr>
          <w:rFonts w:ascii="Arial" w:eastAsia="Arial" w:hAnsi="Arial" w:cs="Arial"/>
          <w:color w:val="000000"/>
          <w:sz w:val="18"/>
          <w:szCs w:val="18"/>
        </w:rPr>
        <w:t>any initial direct costs, and</w:t>
      </w:r>
    </w:p>
    <w:p w:rsidR="00290A33" w:rsidRPr="0018008B" w:rsidRDefault="00A63BDC" w:rsidP="0054387F">
      <w:pPr>
        <w:numPr>
          <w:ilvl w:val="0"/>
          <w:numId w:val="13"/>
        </w:numPr>
        <w:pBdr>
          <w:top w:val="nil"/>
          <w:left w:val="nil"/>
          <w:bottom w:val="nil"/>
          <w:right w:val="nil"/>
          <w:between w:val="nil"/>
        </w:pBdr>
        <w:ind w:left="1080" w:firstLine="0"/>
        <w:rPr>
          <w:rFonts w:ascii="Arial" w:eastAsia="Arial" w:hAnsi="Arial" w:cs="Arial"/>
          <w:color w:val="000000"/>
          <w:sz w:val="18"/>
          <w:szCs w:val="18"/>
        </w:rPr>
      </w:pPr>
      <w:r w:rsidRPr="0018008B">
        <w:rPr>
          <w:rFonts w:ascii="Arial" w:eastAsia="Arial" w:hAnsi="Arial" w:cs="Arial"/>
          <w:color w:val="000000"/>
          <w:sz w:val="18"/>
          <w:szCs w:val="18"/>
        </w:rPr>
        <w:t xml:space="preserve">restoration costs. </w:t>
      </w:r>
    </w:p>
    <w:p w:rsidR="00290A33" w:rsidRPr="0018008B" w:rsidRDefault="00290A33" w:rsidP="0054387F">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rsidP="0054387F">
      <w:pPr>
        <w:ind w:left="1080"/>
        <w:rPr>
          <w:rFonts w:ascii="Arial" w:eastAsia="Arial" w:hAnsi="Arial" w:cs="Arial"/>
          <w:sz w:val="18"/>
          <w:szCs w:val="18"/>
        </w:rPr>
      </w:pPr>
      <w:r w:rsidRPr="00AA5C11">
        <w:rPr>
          <w:rFonts w:ascii="Arial" w:eastAsia="Arial" w:hAnsi="Arial" w:cs="Arial"/>
          <w:spacing w:val="-4"/>
          <w:sz w:val="18"/>
          <w:szCs w:val="18"/>
        </w:rPr>
        <w:t>Payments associated with short-term leases and leases of low-value assets are recognised on a straight-line</w:t>
      </w:r>
      <w:r w:rsidRPr="0018008B">
        <w:rPr>
          <w:rFonts w:ascii="Arial" w:eastAsia="Arial" w:hAnsi="Arial" w:cs="Arial"/>
          <w:sz w:val="18"/>
          <w:szCs w:val="18"/>
        </w:rPr>
        <w:t xml:space="preserve"> basis as an expense in profit or loss. Short-term leases are leases with a lease term of 12 months or less.</w:t>
      </w:r>
    </w:p>
    <w:p w:rsidR="00290A33" w:rsidRPr="0018008B" w:rsidRDefault="00290A33" w:rsidP="0054387F">
      <w:pPr>
        <w:ind w:left="1080"/>
        <w:jc w:val="left"/>
        <w:rPr>
          <w:rFonts w:ascii="Arial" w:eastAsia="Arial" w:hAnsi="Arial" w:cs="Arial"/>
          <w:sz w:val="18"/>
          <w:szCs w:val="18"/>
        </w:rPr>
      </w:pPr>
    </w:p>
    <w:p w:rsidR="00290A33" w:rsidRPr="0018008B" w:rsidRDefault="00A63BDC" w:rsidP="0054387F">
      <w:pPr>
        <w:keepNext/>
        <w:keepLines/>
        <w:ind w:left="1080"/>
        <w:jc w:val="left"/>
        <w:rPr>
          <w:rFonts w:ascii="Arial" w:eastAsia="Arial" w:hAnsi="Arial" w:cs="Arial"/>
          <w:b/>
          <w:sz w:val="18"/>
          <w:szCs w:val="18"/>
        </w:rPr>
      </w:pPr>
      <w:r w:rsidRPr="0018008B">
        <w:rPr>
          <w:rFonts w:ascii="Arial" w:eastAsia="Arial" w:hAnsi="Arial" w:cs="Arial"/>
          <w:b/>
          <w:sz w:val="18"/>
          <w:szCs w:val="18"/>
        </w:rPr>
        <w:t>Leases - where the Group is the lessor</w:t>
      </w:r>
    </w:p>
    <w:p w:rsidR="00290A33" w:rsidRPr="0018008B" w:rsidRDefault="00290A33" w:rsidP="0054387F">
      <w:pPr>
        <w:ind w:left="1080"/>
        <w:rPr>
          <w:rFonts w:ascii="Arial" w:eastAsia="Arial" w:hAnsi="Arial" w:cs="Arial"/>
          <w:sz w:val="18"/>
          <w:szCs w:val="18"/>
        </w:rPr>
      </w:pPr>
    </w:p>
    <w:p w:rsidR="00290A33" w:rsidRPr="0018008B" w:rsidRDefault="00A63BDC" w:rsidP="0054387F">
      <w:pPr>
        <w:ind w:left="1080"/>
        <w:rPr>
          <w:rFonts w:ascii="Arial" w:eastAsia="Arial" w:hAnsi="Arial" w:cs="Arial"/>
          <w:sz w:val="18"/>
          <w:szCs w:val="18"/>
        </w:rPr>
      </w:pPr>
      <w:r w:rsidRPr="0018008B">
        <w:rPr>
          <w:rFonts w:ascii="Arial" w:eastAsia="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290A33" w:rsidRPr="0018008B" w:rsidRDefault="00290A33" w:rsidP="0054387F">
      <w:pPr>
        <w:ind w:left="1080"/>
        <w:rPr>
          <w:rFonts w:ascii="Arial" w:eastAsia="Arial" w:hAnsi="Arial" w:cs="Arial"/>
          <w:sz w:val="18"/>
          <w:szCs w:val="18"/>
        </w:rPr>
      </w:pPr>
    </w:p>
    <w:p w:rsidR="00290A33" w:rsidRPr="0018008B" w:rsidRDefault="00A63BDC" w:rsidP="0054387F">
      <w:pPr>
        <w:ind w:left="1080"/>
        <w:rPr>
          <w:rFonts w:ascii="Arial" w:eastAsia="Arial" w:hAnsi="Arial" w:cs="Arial"/>
          <w:sz w:val="18"/>
          <w:szCs w:val="18"/>
        </w:rPr>
      </w:pPr>
      <w:r w:rsidRPr="0018008B">
        <w:rPr>
          <w:rFonts w:ascii="Arial" w:eastAsia="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rsidR="004E0089" w:rsidRDefault="004E0089" w:rsidP="0054387F">
      <w:pPr>
        <w:pBdr>
          <w:top w:val="nil"/>
          <w:left w:val="nil"/>
          <w:bottom w:val="nil"/>
          <w:right w:val="nil"/>
          <w:between w:val="nil"/>
        </w:pBdr>
        <w:ind w:left="1080"/>
        <w:rPr>
          <w:rFonts w:ascii="Arial" w:eastAsia="Arial" w:hAnsi="Arial" w:cs="Arial"/>
          <w:color w:val="000000"/>
          <w:sz w:val="18"/>
          <w:szCs w:val="18"/>
          <w:u w:val="single"/>
        </w:rPr>
      </w:pPr>
    </w:p>
    <w:p w:rsidR="004E0089" w:rsidRPr="0018008B" w:rsidRDefault="004E0089" w:rsidP="0054387F">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u w:val="single"/>
        </w:rPr>
        <w:t>For the year ended 31 December 2019</w:t>
      </w:r>
    </w:p>
    <w:p w:rsidR="004E0089" w:rsidRPr="0018008B" w:rsidRDefault="004E0089" w:rsidP="0054387F">
      <w:pPr>
        <w:pBdr>
          <w:top w:val="nil"/>
          <w:left w:val="nil"/>
          <w:bottom w:val="nil"/>
          <w:right w:val="nil"/>
          <w:between w:val="nil"/>
        </w:pBdr>
        <w:ind w:left="1080"/>
        <w:rPr>
          <w:rFonts w:ascii="Arial" w:eastAsia="Arial" w:hAnsi="Arial" w:cs="Arial"/>
          <w:color w:val="000000"/>
          <w:sz w:val="18"/>
          <w:szCs w:val="18"/>
        </w:rPr>
      </w:pPr>
    </w:p>
    <w:p w:rsidR="004E0089" w:rsidRPr="0018008B" w:rsidRDefault="004E0089" w:rsidP="0054387F">
      <w:pPr>
        <w:ind w:left="1080"/>
        <w:rPr>
          <w:rFonts w:ascii="Arial" w:eastAsia="Arial" w:hAnsi="Arial" w:cs="Arial"/>
          <w:b/>
          <w:sz w:val="18"/>
          <w:szCs w:val="18"/>
        </w:rPr>
      </w:pPr>
      <w:r w:rsidRPr="0018008B">
        <w:rPr>
          <w:rFonts w:ascii="Arial" w:eastAsia="Arial" w:hAnsi="Arial" w:cs="Arial"/>
          <w:b/>
          <w:sz w:val="18"/>
          <w:szCs w:val="18"/>
        </w:rPr>
        <w:t>Leases - where the Group is the lessee</w:t>
      </w:r>
    </w:p>
    <w:p w:rsidR="004E0089" w:rsidRPr="0018008B" w:rsidRDefault="004E0089" w:rsidP="0054387F">
      <w:pPr>
        <w:ind w:left="1080"/>
        <w:rPr>
          <w:rFonts w:ascii="Arial" w:eastAsia="Arial" w:hAnsi="Arial" w:cs="Arial"/>
          <w:sz w:val="18"/>
          <w:szCs w:val="18"/>
        </w:rPr>
      </w:pPr>
    </w:p>
    <w:p w:rsidR="004E0089" w:rsidRPr="0018008B" w:rsidRDefault="004E0089" w:rsidP="0054387F">
      <w:pPr>
        <w:ind w:left="1080"/>
        <w:rPr>
          <w:rFonts w:ascii="Arial" w:eastAsia="Arial" w:hAnsi="Arial" w:cs="Arial"/>
          <w:sz w:val="18"/>
          <w:szCs w:val="18"/>
        </w:rPr>
      </w:pPr>
      <w:r w:rsidRPr="0018008B">
        <w:rPr>
          <w:rFonts w:ascii="Arial" w:eastAsia="Arial" w:hAnsi="Arial" w:cs="Arial"/>
          <w:sz w:val="18"/>
          <w:szCs w:val="18"/>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 </w:t>
      </w:r>
    </w:p>
    <w:p w:rsidR="004E0089" w:rsidRPr="0018008B" w:rsidRDefault="004E0089" w:rsidP="0054387F">
      <w:pPr>
        <w:ind w:left="1080"/>
        <w:rPr>
          <w:rFonts w:ascii="Arial" w:eastAsia="Arial" w:hAnsi="Arial" w:cs="Arial"/>
          <w:sz w:val="18"/>
          <w:szCs w:val="18"/>
        </w:rPr>
      </w:pPr>
    </w:p>
    <w:p w:rsidR="004E0089" w:rsidRPr="0018008B" w:rsidRDefault="004E0089" w:rsidP="0054387F">
      <w:pPr>
        <w:ind w:left="1080"/>
        <w:rPr>
          <w:rFonts w:ascii="Arial" w:eastAsia="Arial" w:hAnsi="Arial" w:cs="Arial"/>
          <w:sz w:val="18"/>
          <w:szCs w:val="18"/>
        </w:rPr>
      </w:pPr>
      <w:r w:rsidRPr="0018008B">
        <w:rPr>
          <w:rFonts w:ascii="Arial" w:eastAsia="Arial" w:hAnsi="Arial" w:cs="Arial"/>
          <w:sz w:val="18"/>
          <w:szCs w:val="18"/>
        </w:rPr>
        <w:t xml:space="preserve">Leases of property, plant or equipment where the lessee has substantially all the risks and rewards of ownership are classified as finance leases. Finance leases are capitalised of the lease at the lower of the fair value of the leased property and the present value of the minimum lease payments. Each lease payment is allocated between the liability and finance charges </w:t>
      </w:r>
      <w:proofErr w:type="gramStart"/>
      <w:r w:rsidRPr="0018008B">
        <w:rPr>
          <w:rFonts w:ascii="Arial" w:eastAsia="Arial" w:hAnsi="Arial" w:cs="Arial"/>
          <w:sz w:val="18"/>
          <w:szCs w:val="18"/>
        </w:rPr>
        <w:t>so as to</w:t>
      </w:r>
      <w:proofErr w:type="gramEnd"/>
      <w:r w:rsidRPr="0018008B">
        <w:rPr>
          <w:rFonts w:ascii="Arial" w:eastAsia="Arial" w:hAnsi="Arial" w:cs="Arial"/>
          <w:sz w:val="18"/>
          <w:szCs w:val="18"/>
        </w:rPr>
        <w:t xml:space="preserve"> achieve a constant rate on the </w:t>
      </w:r>
      <w:r w:rsidR="002F07B1">
        <w:rPr>
          <w:rFonts w:ascii="Arial" w:eastAsia="Arial" w:hAnsi="Arial" w:cs="Arial"/>
          <w:sz w:val="18"/>
          <w:szCs w:val="18"/>
        </w:rPr>
        <w:t>liability</w:t>
      </w:r>
      <w:r w:rsidRPr="0018008B">
        <w:rPr>
          <w:rFonts w:ascii="Arial" w:eastAsia="Arial" w:hAnsi="Arial" w:cs="Arial"/>
          <w:sz w:val="18"/>
          <w:szCs w:val="18"/>
        </w:rPr>
        <w:t xml:space="preserve"> balance outstanding. The corresponding rental obligations, net of finance charges, are </w:t>
      </w:r>
      <w:r w:rsidR="002F07B1">
        <w:rPr>
          <w:rFonts w:ascii="Arial" w:eastAsia="Arial" w:hAnsi="Arial" w:cs="Arial"/>
          <w:sz w:val="18"/>
          <w:szCs w:val="18"/>
        </w:rPr>
        <w:t>recorded</w:t>
      </w:r>
      <w:r w:rsidRPr="0018008B">
        <w:rPr>
          <w:rFonts w:ascii="Arial" w:eastAsia="Arial" w:hAnsi="Arial" w:cs="Arial"/>
          <w:sz w:val="18"/>
          <w:szCs w:val="18"/>
        </w:rPr>
        <w:t xml:space="preserve"> in other long-term payables. The interest </w:t>
      </w:r>
      <w:proofErr w:type="spellStart"/>
      <w:r w:rsidRPr="0018008B">
        <w:rPr>
          <w:rFonts w:ascii="Arial" w:eastAsia="Arial" w:hAnsi="Arial" w:cs="Arial"/>
          <w:sz w:val="18"/>
          <w:szCs w:val="18"/>
        </w:rPr>
        <w:t>e</w:t>
      </w:r>
      <w:r w:rsidR="002F07B1">
        <w:rPr>
          <w:rFonts w:ascii="Arial" w:eastAsia="Arial" w:hAnsi="Arial" w:cs="Arial"/>
          <w:sz w:val="18"/>
          <w:szCs w:val="18"/>
        </w:rPr>
        <w:t>xpense</w:t>
      </w:r>
      <w:r w:rsidRPr="0018008B">
        <w:rPr>
          <w:rFonts w:ascii="Arial" w:eastAsia="Arial" w:hAnsi="Arial" w:cs="Arial"/>
          <w:sz w:val="18"/>
          <w:szCs w:val="18"/>
        </w:rPr>
        <w:t>t</w:t>
      </w:r>
      <w:proofErr w:type="spellEnd"/>
      <w:r w:rsidRPr="0018008B">
        <w:rPr>
          <w:rFonts w:ascii="Arial" w:eastAsia="Arial" w:hAnsi="Arial" w:cs="Arial"/>
          <w:sz w:val="18"/>
          <w:szCs w:val="18"/>
        </w:rPr>
        <w:t xml:space="preserve"> of the finance cost is </w:t>
      </w:r>
      <w:r w:rsidR="002F07B1">
        <w:rPr>
          <w:rFonts w:ascii="Arial" w:eastAsia="Arial" w:hAnsi="Arial" w:cs="Arial"/>
          <w:sz w:val="18"/>
          <w:szCs w:val="18"/>
        </w:rPr>
        <w:t>recorded</w:t>
      </w:r>
      <w:r w:rsidRPr="0018008B">
        <w:rPr>
          <w:rFonts w:ascii="Arial" w:eastAsia="Arial" w:hAnsi="Arial" w:cs="Arial"/>
          <w:sz w:val="18"/>
          <w:szCs w:val="18"/>
        </w:rPr>
        <w:t xml:space="preserve"> to profit or loss over the lease period </w:t>
      </w:r>
      <w:proofErr w:type="gramStart"/>
      <w:r w:rsidRPr="0018008B">
        <w:rPr>
          <w:rFonts w:ascii="Arial" w:eastAsia="Arial" w:hAnsi="Arial" w:cs="Arial"/>
          <w:sz w:val="18"/>
          <w:szCs w:val="18"/>
        </w:rPr>
        <w:t>so as</w:t>
      </w:r>
      <w:r>
        <w:rPr>
          <w:rFonts w:ascii="Arial" w:eastAsia="Arial" w:hAnsi="Arial" w:cs="Arial"/>
          <w:sz w:val="18"/>
          <w:szCs w:val="18"/>
        </w:rPr>
        <w:t xml:space="preserve"> </w:t>
      </w:r>
      <w:r w:rsidRPr="0018008B">
        <w:rPr>
          <w:rFonts w:ascii="Arial" w:eastAsia="Arial" w:hAnsi="Arial" w:cs="Arial"/>
          <w:sz w:val="18"/>
          <w:szCs w:val="18"/>
        </w:rPr>
        <w:t>to</w:t>
      </w:r>
      <w:proofErr w:type="gramEnd"/>
      <w:r w:rsidRPr="0018008B">
        <w:rPr>
          <w:rFonts w:ascii="Arial" w:eastAsia="Arial" w:hAnsi="Arial" w:cs="Arial"/>
          <w:sz w:val="18"/>
          <w:szCs w:val="18"/>
        </w:rPr>
        <w:t xml:space="preserve"> achieve a constant periodic rate of interest on the remaining balance of the liability for each period.  The property, plant or equipment acquired under finance leases is depreciated over the shorter period of the useful life of the asset and the lease term.</w:t>
      </w:r>
    </w:p>
    <w:p w:rsidR="004E0089" w:rsidRPr="0018008B" w:rsidRDefault="004E0089" w:rsidP="0054387F">
      <w:pPr>
        <w:ind w:left="1080"/>
        <w:rPr>
          <w:rFonts w:ascii="Arial" w:eastAsia="Arial" w:hAnsi="Arial" w:cs="Arial"/>
          <w:sz w:val="18"/>
          <w:szCs w:val="18"/>
        </w:rPr>
      </w:pPr>
    </w:p>
    <w:p w:rsidR="004E0089" w:rsidRPr="0018008B" w:rsidRDefault="004E0089" w:rsidP="0054387F">
      <w:pPr>
        <w:ind w:left="1080"/>
        <w:rPr>
          <w:rFonts w:ascii="Arial" w:eastAsia="Arial" w:hAnsi="Arial" w:cs="Arial"/>
          <w:b/>
          <w:sz w:val="18"/>
          <w:szCs w:val="18"/>
        </w:rPr>
      </w:pPr>
      <w:r w:rsidRPr="0018008B">
        <w:rPr>
          <w:rFonts w:ascii="Arial" w:eastAsia="Arial" w:hAnsi="Arial" w:cs="Arial"/>
          <w:b/>
          <w:sz w:val="18"/>
          <w:szCs w:val="18"/>
        </w:rPr>
        <w:t>Leases - where the Group is the lessor</w:t>
      </w:r>
    </w:p>
    <w:p w:rsidR="004E0089" w:rsidRPr="0018008B" w:rsidRDefault="004E0089" w:rsidP="0054387F">
      <w:pPr>
        <w:ind w:left="1080"/>
        <w:rPr>
          <w:rFonts w:ascii="Arial" w:eastAsia="Arial" w:hAnsi="Arial" w:cs="Arial"/>
          <w:sz w:val="18"/>
          <w:szCs w:val="18"/>
        </w:rPr>
      </w:pPr>
    </w:p>
    <w:p w:rsidR="004E0089" w:rsidRPr="0018008B" w:rsidRDefault="004E0089" w:rsidP="0054387F">
      <w:pPr>
        <w:ind w:left="1080"/>
        <w:rPr>
          <w:rFonts w:ascii="Arial" w:eastAsia="Arial" w:hAnsi="Arial" w:cs="Arial"/>
          <w:sz w:val="18"/>
          <w:szCs w:val="18"/>
        </w:rPr>
      </w:pPr>
      <w:r w:rsidRPr="0018008B">
        <w:rPr>
          <w:rFonts w:ascii="Arial" w:eastAsia="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4E0089" w:rsidRPr="0018008B" w:rsidRDefault="004E0089" w:rsidP="0054387F">
      <w:pPr>
        <w:ind w:left="1080"/>
        <w:rPr>
          <w:rFonts w:ascii="Arial" w:eastAsia="Arial" w:hAnsi="Arial" w:cs="Arial"/>
          <w:sz w:val="18"/>
          <w:szCs w:val="18"/>
        </w:rPr>
      </w:pPr>
    </w:p>
    <w:p w:rsidR="004E0089" w:rsidRPr="0018008B" w:rsidRDefault="004E0089" w:rsidP="0054387F">
      <w:pPr>
        <w:ind w:left="1080"/>
        <w:rPr>
          <w:rFonts w:ascii="Arial" w:eastAsia="Arial" w:hAnsi="Arial" w:cs="Arial"/>
          <w:sz w:val="18"/>
          <w:szCs w:val="18"/>
        </w:rPr>
      </w:pPr>
      <w:r w:rsidRPr="00AA5C11">
        <w:rPr>
          <w:rFonts w:ascii="Arial" w:eastAsia="Arial" w:hAnsi="Arial" w:cs="Arial"/>
          <w:spacing w:val="-4"/>
          <w:sz w:val="18"/>
          <w:szCs w:val="18"/>
        </w:rPr>
        <w:t>Rental income under operating leases (net of any incentives given to lessees) is recognised on a straight-line</w:t>
      </w:r>
      <w:r w:rsidRPr="0018008B">
        <w:rPr>
          <w:rFonts w:ascii="Arial" w:eastAsia="Arial" w:hAnsi="Arial" w:cs="Arial"/>
          <w:sz w:val="18"/>
          <w:szCs w:val="18"/>
        </w:rPr>
        <w:t xml:space="preserve"> basis over the lease term.</w:t>
      </w:r>
    </w:p>
    <w:p w:rsidR="00032422" w:rsidRPr="0018008B" w:rsidRDefault="00032422" w:rsidP="0054387F">
      <w:pPr>
        <w:ind w:left="1080"/>
        <w:rPr>
          <w:rFonts w:ascii="Arial" w:eastAsia="Arial" w:hAnsi="Arial" w:cs="Arial"/>
          <w:sz w:val="18"/>
          <w:szCs w:val="18"/>
        </w:rPr>
      </w:pPr>
      <w:r w:rsidRPr="0018008B">
        <w:rPr>
          <w:rFonts w:ascii="Arial" w:eastAsia="Arial" w:hAnsi="Arial" w:cs="Arial"/>
          <w:sz w:val="18"/>
          <w:szCs w:val="18"/>
        </w:rPr>
        <w:br w:type="page"/>
      </w:r>
    </w:p>
    <w:p w:rsidR="00290A33" w:rsidRPr="004E0089" w:rsidRDefault="00032422" w:rsidP="004E0089">
      <w:pPr>
        <w:tabs>
          <w:tab w:val="left" w:pos="540"/>
        </w:tabs>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032422" w:rsidRDefault="00032422" w:rsidP="004A3E0A">
      <w:pPr>
        <w:pBdr>
          <w:top w:val="nil"/>
          <w:left w:val="nil"/>
          <w:bottom w:val="nil"/>
          <w:right w:val="nil"/>
          <w:between w:val="nil"/>
        </w:pBdr>
        <w:ind w:left="1080" w:hanging="540"/>
        <w:rPr>
          <w:rFonts w:ascii="Arial" w:eastAsia="Arial" w:hAnsi="Arial" w:cs="Arial"/>
          <w:b/>
          <w:color w:val="000000"/>
          <w:sz w:val="18"/>
          <w:szCs w:val="18"/>
        </w:rPr>
      </w:pPr>
    </w:p>
    <w:p w:rsidR="0054387F" w:rsidRPr="0018008B" w:rsidRDefault="0054387F" w:rsidP="004A3E0A">
      <w:pPr>
        <w:pBdr>
          <w:top w:val="nil"/>
          <w:left w:val="nil"/>
          <w:bottom w:val="nil"/>
          <w:right w:val="nil"/>
          <w:between w:val="nil"/>
        </w:pBdr>
        <w:ind w:left="1080" w:hanging="540"/>
        <w:rPr>
          <w:rFonts w:ascii="Arial" w:eastAsia="Arial" w:hAnsi="Arial" w:cs="Arial"/>
          <w:b/>
          <w:color w:val="000000"/>
          <w:sz w:val="18"/>
          <w:szCs w:val="18"/>
        </w:rPr>
      </w:pPr>
    </w:p>
    <w:p w:rsidR="00290A33" w:rsidRPr="0018008B" w:rsidRDefault="00A63BDC" w:rsidP="004A3E0A">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w:t>
      </w:r>
      <w:r w:rsidR="004A3E0A" w:rsidRPr="0018008B">
        <w:rPr>
          <w:rFonts w:ascii="Arial" w:eastAsia="Arial" w:hAnsi="Arial" w:cs="Arial"/>
          <w:b/>
          <w:color w:val="000000"/>
          <w:sz w:val="18"/>
          <w:szCs w:val="18"/>
        </w:rPr>
        <w:t>2</w:t>
      </w:r>
      <w:r w:rsidRPr="0018008B">
        <w:rPr>
          <w:rFonts w:ascii="Arial" w:eastAsia="Arial" w:hAnsi="Arial" w:cs="Arial"/>
          <w:b/>
          <w:color w:val="000000"/>
          <w:sz w:val="18"/>
          <w:szCs w:val="18"/>
        </w:rPr>
        <w:tab/>
      </w:r>
      <w:r w:rsidR="004A3E0A" w:rsidRPr="0018008B">
        <w:rPr>
          <w:rFonts w:ascii="Arial" w:eastAsia="Arial" w:hAnsi="Arial" w:cs="Arial"/>
          <w:b/>
          <w:color w:val="000000"/>
          <w:sz w:val="18"/>
          <w:szCs w:val="18"/>
        </w:rPr>
        <w:t>Financial liabilities</w:t>
      </w:r>
    </w:p>
    <w:p w:rsidR="0054387F" w:rsidRDefault="0054387F">
      <w:pPr>
        <w:ind w:left="1080"/>
        <w:rPr>
          <w:rFonts w:ascii="Arial" w:eastAsia="Arial" w:hAnsi="Arial" w:cs="Arial"/>
          <w:sz w:val="18"/>
          <w:szCs w:val="18"/>
          <w:u w:val="single"/>
        </w:rPr>
      </w:pPr>
    </w:p>
    <w:p w:rsidR="00290A33" w:rsidRPr="0018008B" w:rsidRDefault="00A63BDC">
      <w:pPr>
        <w:ind w:left="1080"/>
        <w:rPr>
          <w:rFonts w:ascii="Arial" w:eastAsia="Arial" w:hAnsi="Arial" w:cs="Arial"/>
          <w:sz w:val="18"/>
          <w:szCs w:val="18"/>
          <w:u w:val="single"/>
        </w:rPr>
      </w:pPr>
      <w:r w:rsidRPr="0018008B">
        <w:rPr>
          <w:rFonts w:ascii="Arial" w:eastAsia="Arial" w:hAnsi="Arial" w:cs="Arial"/>
          <w:sz w:val="18"/>
          <w:szCs w:val="18"/>
          <w:u w:val="single"/>
        </w:rPr>
        <w:t>For the year ended 31 December 2020</w:t>
      </w:r>
    </w:p>
    <w:p w:rsidR="00290A33" w:rsidRPr="0018008B" w:rsidRDefault="00290A33">
      <w:pPr>
        <w:ind w:left="1080"/>
        <w:rPr>
          <w:rFonts w:ascii="Arial" w:eastAsia="Arial" w:hAnsi="Arial" w:cs="Arial"/>
          <w:sz w:val="18"/>
          <w:szCs w:val="18"/>
          <w:u w:val="single"/>
        </w:rPr>
      </w:pPr>
    </w:p>
    <w:p w:rsidR="00290A33" w:rsidRPr="0018008B" w:rsidRDefault="00A63BDC">
      <w:pPr>
        <w:ind w:left="1440" w:hanging="360"/>
        <w:jc w:val="left"/>
        <w:rPr>
          <w:rFonts w:ascii="Arial" w:eastAsia="Arial" w:hAnsi="Arial" w:cs="Arial"/>
          <w:sz w:val="18"/>
          <w:szCs w:val="18"/>
        </w:rPr>
      </w:pPr>
      <w:r w:rsidRPr="0018008B">
        <w:rPr>
          <w:rFonts w:ascii="Arial" w:eastAsia="Arial" w:hAnsi="Arial" w:cs="Arial"/>
          <w:sz w:val="18"/>
          <w:szCs w:val="18"/>
        </w:rPr>
        <w:t>a)</w:t>
      </w:r>
      <w:r w:rsidRPr="0018008B">
        <w:rPr>
          <w:rFonts w:ascii="Arial" w:eastAsia="Arial" w:hAnsi="Arial" w:cs="Arial"/>
          <w:sz w:val="18"/>
          <w:szCs w:val="18"/>
        </w:rPr>
        <w:tab/>
        <w:t>Classification</w:t>
      </w:r>
    </w:p>
    <w:p w:rsidR="00290A33" w:rsidRPr="0018008B" w:rsidRDefault="00290A33">
      <w:pPr>
        <w:ind w:left="1440"/>
        <w:jc w:val="left"/>
        <w:rPr>
          <w:rFonts w:ascii="Arial" w:eastAsia="Arial" w:hAnsi="Arial" w:cs="Arial"/>
          <w:sz w:val="18"/>
          <w:szCs w:val="18"/>
        </w:rPr>
      </w:pPr>
    </w:p>
    <w:p w:rsidR="00290A33" w:rsidRPr="0018008B" w:rsidRDefault="00A63BDC">
      <w:pPr>
        <w:ind w:left="1440"/>
        <w:rPr>
          <w:rFonts w:ascii="Arial" w:eastAsia="Arial" w:hAnsi="Arial" w:cs="Arial"/>
          <w:sz w:val="18"/>
          <w:szCs w:val="18"/>
        </w:rPr>
      </w:pPr>
      <w:r w:rsidRPr="0018008B">
        <w:rPr>
          <w:rFonts w:ascii="Arial" w:eastAsia="Arial" w:hAnsi="Arial" w:cs="Arial"/>
          <w:sz w:val="18"/>
          <w:szCs w:val="18"/>
        </w:rPr>
        <w:t>Financial instruments issued by the Group are classified as either financial liabilities or equity securities by considering contractual obligations.</w:t>
      </w:r>
    </w:p>
    <w:p w:rsidR="00290A33" w:rsidRPr="0018008B" w:rsidRDefault="00290A33">
      <w:pPr>
        <w:ind w:left="1440"/>
        <w:jc w:val="left"/>
        <w:rPr>
          <w:rFonts w:ascii="Arial" w:eastAsia="Arial" w:hAnsi="Arial" w:cs="Arial"/>
          <w:sz w:val="18"/>
          <w:szCs w:val="18"/>
        </w:rPr>
      </w:pPr>
    </w:p>
    <w:p w:rsidR="00290A33" w:rsidRPr="0018008B" w:rsidRDefault="00A63BDC" w:rsidP="00E22C44">
      <w:pPr>
        <w:numPr>
          <w:ilvl w:val="0"/>
          <w:numId w:val="7"/>
        </w:numPr>
        <w:ind w:left="1800"/>
        <w:jc w:val="thaiDistribute"/>
        <w:rPr>
          <w:rFonts w:ascii="Arial" w:eastAsia="Arial" w:hAnsi="Arial" w:cs="Arial"/>
          <w:sz w:val="18"/>
          <w:szCs w:val="18"/>
        </w:rPr>
      </w:pPr>
      <w:r w:rsidRPr="0018008B">
        <w:rPr>
          <w:rFonts w:ascii="Arial" w:eastAsia="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290A33" w:rsidRPr="00E22C44" w:rsidRDefault="00A63BDC" w:rsidP="00E22C44">
      <w:pPr>
        <w:numPr>
          <w:ilvl w:val="0"/>
          <w:numId w:val="7"/>
        </w:numPr>
        <w:ind w:left="1800"/>
        <w:jc w:val="thaiDistribute"/>
        <w:rPr>
          <w:rFonts w:ascii="Arial" w:eastAsia="Arial" w:hAnsi="Arial" w:cs="Arial"/>
          <w:spacing w:val="-4"/>
          <w:sz w:val="18"/>
          <w:szCs w:val="18"/>
        </w:rPr>
      </w:pPr>
      <w:r w:rsidRPr="0018008B">
        <w:rPr>
          <w:rFonts w:ascii="Arial" w:eastAsia="Arial" w:hAnsi="Arial" w:cs="Arial"/>
          <w:sz w:val="18"/>
          <w:szCs w:val="18"/>
        </w:rPr>
        <w:t xml:space="preserve">Where the Group has no contractual obligation or has an unconditional right to avoid delivering </w:t>
      </w:r>
      <w:r w:rsidRPr="00E22C44">
        <w:rPr>
          <w:rFonts w:ascii="Arial" w:eastAsia="Arial" w:hAnsi="Arial" w:cs="Arial"/>
          <w:spacing w:val="-4"/>
          <w:sz w:val="18"/>
          <w:szCs w:val="18"/>
        </w:rPr>
        <w:t>cash or another financial asset in settlement of the obligation, it is considered an equity instrument.</w:t>
      </w:r>
    </w:p>
    <w:p w:rsidR="00290A33" w:rsidRPr="0018008B" w:rsidRDefault="00290A33">
      <w:pPr>
        <w:ind w:left="1440"/>
        <w:jc w:val="left"/>
        <w:rPr>
          <w:rFonts w:ascii="Arial" w:eastAsia="Arial" w:hAnsi="Arial" w:cs="Arial"/>
          <w:sz w:val="18"/>
          <w:szCs w:val="18"/>
        </w:rPr>
      </w:pPr>
    </w:p>
    <w:p w:rsidR="00290A33" w:rsidRDefault="00A63BDC">
      <w:pPr>
        <w:pBdr>
          <w:top w:val="nil"/>
          <w:left w:val="nil"/>
          <w:bottom w:val="nil"/>
          <w:right w:val="nil"/>
          <w:between w:val="nil"/>
        </w:pBdr>
        <w:ind w:left="1440"/>
        <w:rPr>
          <w:rFonts w:ascii="Arial" w:eastAsia="Arial" w:hAnsi="Arial" w:cs="Arial"/>
          <w:sz w:val="18"/>
          <w:szCs w:val="18"/>
        </w:rPr>
      </w:pPr>
      <w:r w:rsidRPr="0018008B">
        <w:rPr>
          <w:rFonts w:ascii="Arial" w:eastAsia="Arial" w:hAnsi="Arial" w:cs="Arial"/>
          <w:sz w:val="18"/>
          <w:szCs w:val="18"/>
        </w:rPr>
        <w:t>Borrowings are classified as current liabilities unless the Group has an unconditional right to defer settlement of the liability for at least 12 months after the reporting date.</w:t>
      </w:r>
    </w:p>
    <w:p w:rsidR="0054387F" w:rsidRDefault="0054387F" w:rsidP="009D50F4">
      <w:pPr>
        <w:ind w:left="1440" w:hanging="360"/>
        <w:jc w:val="left"/>
        <w:rPr>
          <w:rFonts w:ascii="Arial" w:eastAsia="Arial" w:hAnsi="Arial" w:cs="Arial"/>
          <w:sz w:val="18"/>
          <w:szCs w:val="18"/>
        </w:rPr>
      </w:pPr>
    </w:p>
    <w:p w:rsidR="009D50F4" w:rsidRPr="0018008B" w:rsidRDefault="009D50F4" w:rsidP="009D50F4">
      <w:pPr>
        <w:ind w:left="1440" w:hanging="360"/>
        <w:jc w:val="left"/>
        <w:rPr>
          <w:rFonts w:ascii="Arial" w:eastAsia="Arial" w:hAnsi="Arial" w:cs="Arial"/>
          <w:sz w:val="18"/>
          <w:szCs w:val="18"/>
        </w:rPr>
      </w:pPr>
      <w:r w:rsidRPr="0018008B">
        <w:rPr>
          <w:rFonts w:ascii="Arial" w:eastAsia="Arial" w:hAnsi="Arial" w:cs="Arial"/>
          <w:sz w:val="18"/>
          <w:szCs w:val="18"/>
        </w:rPr>
        <w:t>b)</w:t>
      </w:r>
      <w:r w:rsidRPr="0018008B">
        <w:rPr>
          <w:rFonts w:ascii="Arial" w:eastAsia="Arial" w:hAnsi="Arial" w:cs="Arial"/>
          <w:sz w:val="18"/>
          <w:szCs w:val="18"/>
        </w:rPr>
        <w:tab/>
        <w:t>Measurement</w:t>
      </w:r>
    </w:p>
    <w:p w:rsidR="009D50F4" w:rsidRPr="0018008B" w:rsidRDefault="009D50F4" w:rsidP="009D50F4">
      <w:pPr>
        <w:ind w:left="1440"/>
        <w:rPr>
          <w:rFonts w:ascii="Arial" w:eastAsia="Arial" w:hAnsi="Arial" w:cs="Arial"/>
          <w:sz w:val="18"/>
          <w:szCs w:val="18"/>
        </w:rPr>
      </w:pPr>
    </w:p>
    <w:p w:rsidR="009D50F4" w:rsidRPr="0054387F" w:rsidRDefault="009D50F4" w:rsidP="009D50F4">
      <w:pPr>
        <w:pBdr>
          <w:top w:val="nil"/>
          <w:left w:val="nil"/>
          <w:bottom w:val="nil"/>
          <w:right w:val="nil"/>
          <w:between w:val="nil"/>
        </w:pBdr>
        <w:ind w:left="1440"/>
        <w:rPr>
          <w:rFonts w:ascii="Arial" w:eastAsia="Arial" w:hAnsi="Arial" w:cs="Arial"/>
          <w:color w:val="000000"/>
          <w:spacing w:val="-4"/>
          <w:sz w:val="18"/>
          <w:szCs w:val="18"/>
        </w:rPr>
      </w:pPr>
      <w:bookmarkStart w:id="10" w:name="_heading=h.17dp8vu" w:colFirst="0" w:colLast="0"/>
      <w:bookmarkEnd w:id="10"/>
      <w:r w:rsidRPr="0054387F">
        <w:rPr>
          <w:rFonts w:ascii="Arial" w:eastAsia="Arial" w:hAnsi="Arial" w:cs="Arial"/>
          <w:spacing w:val="-4"/>
          <w:sz w:val="18"/>
          <w:szCs w:val="18"/>
        </w:rPr>
        <w:t>Financial liabilities are initially recognised at fair value and are subsequently measured at amortised cost.</w:t>
      </w:r>
    </w:p>
    <w:p w:rsidR="009D50F4" w:rsidRDefault="009D50F4">
      <w:pPr>
        <w:pBdr>
          <w:top w:val="nil"/>
          <w:left w:val="nil"/>
          <w:bottom w:val="nil"/>
          <w:right w:val="nil"/>
          <w:between w:val="nil"/>
        </w:pBdr>
        <w:ind w:left="1440"/>
        <w:rPr>
          <w:rFonts w:ascii="Arial" w:eastAsia="Arial" w:hAnsi="Arial" w:cs="Arial"/>
          <w:sz w:val="18"/>
          <w:szCs w:val="18"/>
        </w:rPr>
      </w:pPr>
    </w:p>
    <w:p w:rsidR="0054387F" w:rsidRPr="0018008B" w:rsidRDefault="0054387F">
      <w:pPr>
        <w:pBdr>
          <w:top w:val="nil"/>
          <w:left w:val="nil"/>
          <w:bottom w:val="nil"/>
          <w:right w:val="nil"/>
          <w:between w:val="nil"/>
        </w:pBdr>
        <w:ind w:left="1440"/>
        <w:rPr>
          <w:rFonts w:ascii="Arial" w:eastAsia="Arial" w:hAnsi="Arial" w:cs="Arial"/>
          <w:sz w:val="18"/>
          <w:szCs w:val="18"/>
        </w:rPr>
      </w:pPr>
    </w:p>
    <w:p w:rsidR="004E0089" w:rsidRPr="0018008B" w:rsidRDefault="004E0089" w:rsidP="004E0089">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6.13</w:t>
      </w:r>
      <w:r w:rsidRPr="0018008B">
        <w:rPr>
          <w:rFonts w:ascii="Arial" w:eastAsia="Arial" w:hAnsi="Arial" w:cs="Arial"/>
          <w:b/>
          <w:color w:val="000000"/>
          <w:sz w:val="18"/>
          <w:szCs w:val="18"/>
        </w:rPr>
        <w:tab/>
        <w:t xml:space="preserve">Borrowing costs </w:t>
      </w:r>
    </w:p>
    <w:p w:rsidR="004E0089" w:rsidRPr="0018008B" w:rsidRDefault="004E0089" w:rsidP="004E0089">
      <w:pPr>
        <w:pBdr>
          <w:top w:val="nil"/>
          <w:left w:val="nil"/>
          <w:bottom w:val="nil"/>
          <w:right w:val="nil"/>
          <w:between w:val="nil"/>
        </w:pBdr>
        <w:ind w:left="1080"/>
        <w:rPr>
          <w:rFonts w:ascii="Arial" w:eastAsia="Arial" w:hAnsi="Arial" w:cs="Arial"/>
          <w:b/>
          <w:color w:val="000000"/>
          <w:sz w:val="18"/>
          <w:szCs w:val="18"/>
        </w:rPr>
      </w:pPr>
    </w:p>
    <w:p w:rsidR="004E0089" w:rsidRPr="0018008B" w:rsidRDefault="004E0089" w:rsidP="004E0089">
      <w:pPr>
        <w:ind w:left="1080"/>
        <w:rPr>
          <w:rFonts w:ascii="Arial" w:eastAsia="Arial" w:hAnsi="Arial" w:cs="Arial"/>
          <w:sz w:val="18"/>
          <w:szCs w:val="18"/>
        </w:rPr>
      </w:pPr>
      <w:r w:rsidRPr="0018008B">
        <w:rPr>
          <w:rFonts w:ascii="Arial" w:eastAsia="Arial" w:hAnsi="Arial" w:cs="Arial"/>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rsidR="004E0089" w:rsidRPr="0018008B" w:rsidRDefault="004E0089" w:rsidP="004E0089">
      <w:pPr>
        <w:ind w:left="1080"/>
        <w:rPr>
          <w:rFonts w:ascii="Arial" w:eastAsia="Arial" w:hAnsi="Arial" w:cs="Arial"/>
          <w:sz w:val="18"/>
          <w:szCs w:val="18"/>
        </w:rPr>
      </w:pPr>
    </w:p>
    <w:p w:rsidR="004E0089" w:rsidRPr="0018008B" w:rsidRDefault="004E0089" w:rsidP="004E0089">
      <w:pPr>
        <w:ind w:left="1080"/>
        <w:rPr>
          <w:rFonts w:ascii="Arial" w:eastAsia="Arial" w:hAnsi="Arial" w:cs="Arial"/>
          <w:sz w:val="18"/>
          <w:szCs w:val="18"/>
        </w:rPr>
      </w:pPr>
      <w:r w:rsidRPr="0018008B">
        <w:rPr>
          <w:rFonts w:ascii="Arial" w:eastAsia="Arial" w:hAnsi="Arial" w:cs="Arial"/>
          <w:sz w:val="18"/>
          <w:szCs w:val="18"/>
        </w:rPr>
        <w:t>Investment income earned on the temporary investment of specific borrowings pending their expenditure on qualifying assets is deducted from the borrowing costs eligible for capitalisation.</w:t>
      </w:r>
    </w:p>
    <w:p w:rsidR="004E0089" w:rsidRPr="0018008B" w:rsidRDefault="004E0089" w:rsidP="004E0089">
      <w:pPr>
        <w:ind w:left="1080"/>
        <w:rPr>
          <w:rFonts w:ascii="Arial" w:eastAsia="Arial" w:hAnsi="Arial" w:cs="Arial"/>
          <w:sz w:val="18"/>
          <w:szCs w:val="18"/>
        </w:rPr>
      </w:pPr>
    </w:p>
    <w:p w:rsidR="004E0089" w:rsidRPr="0018008B" w:rsidRDefault="004E0089" w:rsidP="004E0089">
      <w:pPr>
        <w:ind w:left="1080"/>
        <w:rPr>
          <w:rFonts w:ascii="Arial" w:eastAsia="Arial" w:hAnsi="Arial" w:cs="Arial"/>
          <w:sz w:val="18"/>
          <w:szCs w:val="18"/>
        </w:rPr>
      </w:pPr>
      <w:r w:rsidRPr="0018008B">
        <w:rPr>
          <w:rFonts w:ascii="Arial" w:eastAsia="Arial" w:hAnsi="Arial" w:cs="Arial"/>
          <w:sz w:val="18"/>
          <w:szCs w:val="18"/>
        </w:rPr>
        <w:t>All other borrowing costs are recognised in profit or loss in the period in which they are incurred.</w:t>
      </w:r>
    </w:p>
    <w:p w:rsidR="004E0089" w:rsidRDefault="004E0089" w:rsidP="004E0089">
      <w:pPr>
        <w:ind w:left="1080"/>
        <w:rPr>
          <w:rFonts w:ascii="Arial" w:eastAsia="Arial" w:hAnsi="Arial" w:cs="Arial"/>
          <w:sz w:val="18"/>
          <w:szCs w:val="18"/>
        </w:rPr>
      </w:pPr>
    </w:p>
    <w:p w:rsidR="0054387F" w:rsidRPr="0018008B" w:rsidRDefault="0054387F" w:rsidP="004E0089">
      <w:pPr>
        <w:ind w:left="1080"/>
        <w:rPr>
          <w:rFonts w:ascii="Arial" w:eastAsia="Arial" w:hAnsi="Arial" w:cs="Arial"/>
          <w:sz w:val="18"/>
          <w:szCs w:val="18"/>
        </w:rPr>
      </w:pPr>
    </w:p>
    <w:p w:rsidR="004E0089" w:rsidRPr="0018008B" w:rsidRDefault="004E0089" w:rsidP="004E0089">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6.14</w:t>
      </w:r>
      <w:r w:rsidRPr="0018008B">
        <w:rPr>
          <w:rFonts w:ascii="Arial" w:eastAsia="Arial" w:hAnsi="Arial" w:cs="Arial"/>
          <w:b/>
          <w:color w:val="000000"/>
          <w:sz w:val="18"/>
          <w:szCs w:val="18"/>
        </w:rPr>
        <w:tab/>
        <w:t>Current and deferred income taxes</w:t>
      </w:r>
    </w:p>
    <w:p w:rsidR="004E0089" w:rsidRPr="0018008B" w:rsidRDefault="004E0089" w:rsidP="004E0089">
      <w:pPr>
        <w:pBdr>
          <w:top w:val="nil"/>
          <w:left w:val="nil"/>
          <w:bottom w:val="nil"/>
          <w:right w:val="nil"/>
          <w:between w:val="nil"/>
        </w:pBdr>
        <w:ind w:left="1080"/>
        <w:rPr>
          <w:rFonts w:ascii="Arial" w:eastAsia="Arial" w:hAnsi="Arial" w:cs="Arial"/>
          <w:color w:val="000000"/>
          <w:sz w:val="18"/>
          <w:szCs w:val="18"/>
        </w:rPr>
      </w:pPr>
    </w:p>
    <w:p w:rsidR="004E0089" w:rsidRDefault="004E0089" w:rsidP="004E0089">
      <w:pPr>
        <w:ind w:left="1080"/>
        <w:rPr>
          <w:rFonts w:ascii="Arial" w:eastAsia="Arial" w:hAnsi="Arial" w:cs="Arial"/>
          <w:sz w:val="18"/>
          <w:szCs w:val="18"/>
        </w:rPr>
      </w:pPr>
      <w:r w:rsidRPr="0018008B">
        <w:rPr>
          <w:rFonts w:ascii="Arial" w:eastAsia="Arial" w:hAnsi="Arial" w:cs="Arial"/>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4E0089" w:rsidRDefault="004E0089" w:rsidP="004E0089">
      <w:pPr>
        <w:ind w:left="1080"/>
        <w:rPr>
          <w:rFonts w:ascii="Arial" w:eastAsia="Arial" w:hAnsi="Arial" w:cs="Arial"/>
          <w:sz w:val="18"/>
          <w:szCs w:val="18"/>
        </w:rPr>
      </w:pPr>
    </w:p>
    <w:p w:rsidR="004E0089" w:rsidRPr="002F54DF" w:rsidRDefault="004E0089" w:rsidP="004E0089">
      <w:pPr>
        <w:ind w:left="1080"/>
        <w:rPr>
          <w:rFonts w:ascii="Arial" w:eastAsia="Arial" w:hAnsi="Arial" w:cs="Arial"/>
          <w:i/>
          <w:iCs/>
          <w:sz w:val="18"/>
          <w:szCs w:val="18"/>
        </w:rPr>
      </w:pPr>
      <w:r w:rsidRPr="002F54DF">
        <w:rPr>
          <w:rFonts w:ascii="Arial" w:eastAsia="Arial" w:hAnsi="Arial" w:cs="Arial"/>
          <w:i/>
          <w:iCs/>
          <w:sz w:val="18"/>
          <w:szCs w:val="18"/>
        </w:rPr>
        <w:t>Current tax</w:t>
      </w:r>
    </w:p>
    <w:p w:rsidR="004E0089" w:rsidRPr="002F54DF" w:rsidRDefault="004E0089" w:rsidP="004E0089">
      <w:pPr>
        <w:ind w:left="1080"/>
        <w:rPr>
          <w:rFonts w:ascii="Arial" w:eastAsia="Arial" w:hAnsi="Arial" w:cs="Arial"/>
          <w:sz w:val="18"/>
          <w:szCs w:val="18"/>
        </w:rPr>
      </w:pPr>
    </w:p>
    <w:p w:rsidR="004E0089" w:rsidRPr="0018008B" w:rsidRDefault="004E0089" w:rsidP="004E0089">
      <w:pPr>
        <w:ind w:left="1080"/>
        <w:rPr>
          <w:rFonts w:ascii="Arial" w:eastAsia="Arial" w:hAnsi="Arial" w:cs="Arial"/>
          <w:sz w:val="18"/>
          <w:szCs w:val="18"/>
        </w:rPr>
      </w:pPr>
      <w:r w:rsidRPr="002F54DF">
        <w:rPr>
          <w:rFonts w:ascii="Arial" w:eastAsia="Arial" w:hAnsi="Arial" w:cs="Arial"/>
          <w:sz w:val="18"/>
          <w:szCs w:val="18"/>
        </w:rPr>
        <w:t xml:space="preserve">The current income tax is calculated </w:t>
      </w:r>
      <w:proofErr w:type="gramStart"/>
      <w:r w:rsidRPr="002F54DF">
        <w:rPr>
          <w:rFonts w:ascii="Arial" w:eastAsia="Arial" w:hAnsi="Arial" w:cs="Arial"/>
          <w:sz w:val="18"/>
          <w:szCs w:val="18"/>
        </w:rPr>
        <w:t>on the basis of</w:t>
      </w:r>
      <w:proofErr w:type="gramEnd"/>
      <w:r w:rsidRPr="002F54DF">
        <w:rPr>
          <w:rFonts w:ascii="Arial" w:eastAsia="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F54DF">
        <w:rPr>
          <w:rFonts w:ascii="Arial" w:eastAsia="Arial" w:hAnsi="Arial" w:cs="Arial"/>
          <w:sz w:val="18"/>
          <w:szCs w:val="18"/>
        </w:rPr>
        <w:t>on the basis of</w:t>
      </w:r>
      <w:proofErr w:type="gramEnd"/>
      <w:r w:rsidRPr="002F54DF">
        <w:rPr>
          <w:rFonts w:ascii="Arial" w:eastAsia="Arial" w:hAnsi="Arial" w:cs="Arial"/>
          <w:sz w:val="18"/>
          <w:szCs w:val="18"/>
        </w:rPr>
        <w:t xml:space="preserve"> amounts expected to be paid to the tax authorities.</w:t>
      </w:r>
    </w:p>
    <w:p w:rsidR="004E0089" w:rsidRPr="0018008B" w:rsidRDefault="004E0089" w:rsidP="004E0089">
      <w:pPr>
        <w:ind w:left="1080"/>
        <w:rPr>
          <w:rFonts w:ascii="Arial" w:eastAsia="Arial" w:hAnsi="Arial" w:cs="Arial"/>
          <w:sz w:val="18"/>
          <w:szCs w:val="18"/>
        </w:rPr>
      </w:pPr>
    </w:p>
    <w:p w:rsidR="004E0089" w:rsidRPr="002F54DF" w:rsidRDefault="004E0089" w:rsidP="004E0089">
      <w:pPr>
        <w:ind w:left="1080"/>
        <w:rPr>
          <w:rFonts w:ascii="Arial" w:eastAsia="Arial" w:hAnsi="Arial" w:cs="Arial"/>
          <w:i/>
          <w:iCs/>
          <w:sz w:val="18"/>
          <w:szCs w:val="18"/>
        </w:rPr>
      </w:pPr>
      <w:r w:rsidRPr="002F54DF">
        <w:rPr>
          <w:rFonts w:ascii="Arial" w:eastAsia="Arial" w:hAnsi="Arial" w:cs="Arial"/>
          <w:i/>
          <w:iCs/>
          <w:sz w:val="18"/>
          <w:szCs w:val="18"/>
        </w:rPr>
        <w:t>Deferred income tax</w:t>
      </w:r>
    </w:p>
    <w:p w:rsidR="004E0089" w:rsidRPr="0018008B" w:rsidRDefault="004E0089" w:rsidP="004E0089">
      <w:pPr>
        <w:ind w:left="1080"/>
        <w:rPr>
          <w:rFonts w:ascii="Arial" w:eastAsia="Arial" w:hAnsi="Arial" w:cs="Arial"/>
          <w:sz w:val="18"/>
          <w:szCs w:val="18"/>
        </w:rPr>
      </w:pPr>
    </w:p>
    <w:p w:rsidR="004E0089" w:rsidRPr="0018008B" w:rsidRDefault="004E0089" w:rsidP="004E0089">
      <w:pPr>
        <w:ind w:left="1080"/>
        <w:rPr>
          <w:rFonts w:ascii="Arial" w:eastAsia="Arial" w:hAnsi="Arial" w:cs="Arial"/>
          <w:sz w:val="18"/>
          <w:szCs w:val="18"/>
        </w:rPr>
      </w:pPr>
      <w:r w:rsidRPr="0018008B">
        <w:rPr>
          <w:rFonts w:ascii="Arial" w:eastAsia="Arial" w:hAnsi="Arial" w:cs="Arial"/>
          <w:sz w:val="18"/>
          <w:szCs w:val="18"/>
        </w:rPr>
        <w:t>Deferred income tax is recognised, using the liability method, on temporary differences arising from differences between the tax base of assets and liabilities and their carrying amounts in the financial statements.</w:t>
      </w:r>
    </w:p>
    <w:p w:rsidR="00032422" w:rsidRPr="0018008B" w:rsidRDefault="00032422">
      <w:pPr>
        <w:rPr>
          <w:rFonts w:ascii="Arial" w:eastAsia="Arial" w:hAnsi="Arial" w:cs="Arial"/>
          <w:color w:val="000000"/>
          <w:sz w:val="18"/>
          <w:szCs w:val="18"/>
        </w:rPr>
      </w:pPr>
      <w:r w:rsidRPr="0018008B">
        <w:rPr>
          <w:rFonts w:ascii="Arial" w:eastAsia="Arial" w:hAnsi="Arial" w:cs="Arial"/>
          <w:color w:val="000000"/>
          <w:sz w:val="18"/>
          <w:szCs w:val="18"/>
        </w:rPr>
        <w:br w:type="page"/>
      </w:r>
    </w:p>
    <w:p w:rsidR="00032422" w:rsidRPr="009D50F4" w:rsidRDefault="00032422" w:rsidP="009D50F4">
      <w:pPr>
        <w:tabs>
          <w:tab w:val="left" w:pos="540"/>
        </w:tabs>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290A33" w:rsidRDefault="00290A33">
      <w:pPr>
        <w:ind w:left="1080"/>
        <w:rPr>
          <w:rFonts w:ascii="Arial" w:eastAsia="Arial" w:hAnsi="Arial" w:cs="Arial"/>
          <w:sz w:val="18"/>
          <w:szCs w:val="18"/>
        </w:rPr>
      </w:pPr>
    </w:p>
    <w:p w:rsidR="0054387F" w:rsidRPr="0018008B" w:rsidRDefault="0054387F">
      <w:pPr>
        <w:ind w:left="1080"/>
        <w:rPr>
          <w:rFonts w:ascii="Arial" w:eastAsia="Arial" w:hAnsi="Arial" w:cs="Arial"/>
          <w:sz w:val="18"/>
          <w:szCs w:val="18"/>
        </w:rPr>
      </w:pPr>
    </w:p>
    <w:p w:rsidR="004E0089" w:rsidRPr="0018008B" w:rsidRDefault="004E0089" w:rsidP="004E0089">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6.14</w:t>
      </w:r>
      <w:r w:rsidRPr="0018008B">
        <w:rPr>
          <w:rFonts w:ascii="Arial" w:eastAsia="Arial" w:hAnsi="Arial" w:cs="Arial"/>
          <w:b/>
          <w:color w:val="000000"/>
          <w:sz w:val="18"/>
          <w:szCs w:val="18"/>
        </w:rPr>
        <w:tab/>
        <w:t>Current and deferred income taxes</w:t>
      </w:r>
      <w:r w:rsidRPr="00F73F65">
        <w:rPr>
          <w:rFonts w:ascii="Arial" w:eastAsia="Arial" w:hAnsi="Arial" w:cs="Arial"/>
          <w:bCs/>
          <w:color w:val="000000"/>
          <w:sz w:val="18"/>
          <w:szCs w:val="18"/>
        </w:rPr>
        <w:t xml:space="preserve"> (Cont’d)</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except where the timing of the reversal of the temporary difference is controlled by the Group and it is probable that the temporary difference will not reverse in the foreseeable future.</w:t>
      </w:r>
    </w:p>
    <w:p w:rsidR="00290A33" w:rsidRDefault="00290A33">
      <w:pPr>
        <w:ind w:left="1080"/>
        <w:rPr>
          <w:rFonts w:ascii="Arial" w:eastAsia="Arial" w:hAnsi="Arial" w:cs="Arial"/>
          <w:sz w:val="18"/>
          <w:szCs w:val="18"/>
        </w:rPr>
      </w:pPr>
    </w:p>
    <w:p w:rsidR="009D50F4" w:rsidRDefault="009D50F4" w:rsidP="009D50F4">
      <w:pPr>
        <w:ind w:left="1080"/>
        <w:rPr>
          <w:rFonts w:ascii="Arial" w:eastAsia="Arial" w:hAnsi="Arial" w:cs="Arial"/>
          <w:sz w:val="18"/>
          <w:szCs w:val="18"/>
        </w:rPr>
      </w:pPr>
      <w:r w:rsidRPr="0018008B">
        <w:rPr>
          <w:rFonts w:ascii="Arial" w:eastAsia="Arial" w:hAnsi="Arial" w:cs="Arial"/>
          <w:sz w:val="18"/>
          <w:szCs w:val="18"/>
        </w:rPr>
        <w:t>Deferred income tax assets and liabilities are offset when there is a legally enforceable right</w:t>
      </w:r>
      <w:r w:rsidR="00234DC3">
        <w:rPr>
          <w:rFonts w:ascii="Arial" w:eastAsia="Arial" w:hAnsi="Arial" w:cs="Arial"/>
          <w:sz w:val="18"/>
          <w:szCs w:val="18"/>
        </w:rPr>
        <w:t>s</w:t>
      </w:r>
      <w:r w:rsidRPr="0018008B">
        <w:rPr>
          <w:rFonts w:ascii="Arial" w:eastAsia="Arial" w:hAnsi="Arial" w:cs="Arial"/>
          <w:sz w:val="18"/>
          <w:szCs w:val="18"/>
        </w:rPr>
        <w:t xml:space="preserve">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9D50F4" w:rsidRDefault="009D50F4" w:rsidP="009D50F4">
      <w:pPr>
        <w:ind w:left="1080"/>
        <w:rPr>
          <w:rFonts w:ascii="Arial" w:eastAsia="Arial" w:hAnsi="Arial" w:cs="Arial"/>
          <w:sz w:val="18"/>
          <w:szCs w:val="18"/>
        </w:rPr>
      </w:pPr>
    </w:p>
    <w:p w:rsidR="00482BF2" w:rsidRDefault="009D50F4" w:rsidP="009D50F4">
      <w:pPr>
        <w:ind w:left="1080"/>
        <w:rPr>
          <w:rFonts w:ascii="Arial" w:eastAsia="Arial" w:hAnsi="Arial" w:cs="Arial"/>
          <w:sz w:val="18"/>
          <w:szCs w:val="18"/>
        </w:rPr>
      </w:pPr>
      <w:r w:rsidRPr="00482BF2">
        <w:rPr>
          <w:rFonts w:ascii="Arial" w:eastAsia="Arial" w:hAnsi="Arial" w:cs="Arial"/>
          <w:sz w:val="18"/>
          <w:szCs w:val="18"/>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482BF2" w:rsidRDefault="00482BF2">
      <w:pPr>
        <w:ind w:left="1080"/>
        <w:rPr>
          <w:rFonts w:ascii="Arial" w:eastAsia="Arial" w:hAnsi="Arial" w:cs="Arial"/>
          <w:sz w:val="18"/>
          <w:szCs w:val="18"/>
        </w:rPr>
      </w:pPr>
    </w:p>
    <w:p w:rsidR="0054387F" w:rsidRDefault="0054387F">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w:t>
      </w:r>
      <w:r w:rsidR="00B67EA2" w:rsidRPr="0018008B">
        <w:rPr>
          <w:rFonts w:ascii="Arial" w:eastAsia="Arial" w:hAnsi="Arial" w:cs="Arial"/>
          <w:b/>
          <w:color w:val="000000"/>
          <w:sz w:val="18"/>
          <w:szCs w:val="18"/>
        </w:rPr>
        <w:t>5</w:t>
      </w:r>
      <w:r w:rsidRPr="0018008B">
        <w:rPr>
          <w:rFonts w:ascii="Arial" w:eastAsia="Arial" w:hAnsi="Arial" w:cs="Arial"/>
          <w:b/>
          <w:color w:val="000000"/>
          <w:sz w:val="18"/>
          <w:szCs w:val="18"/>
        </w:rPr>
        <w:tab/>
        <w:t>Employee benefits</w:t>
      </w:r>
    </w:p>
    <w:p w:rsidR="00290A33" w:rsidRPr="0018008B" w:rsidRDefault="00290A33">
      <w:pPr>
        <w:pBdr>
          <w:top w:val="nil"/>
          <w:left w:val="nil"/>
          <w:bottom w:val="nil"/>
          <w:right w:val="nil"/>
          <w:between w:val="nil"/>
        </w:pBdr>
        <w:ind w:left="1440" w:hanging="360"/>
        <w:rPr>
          <w:rFonts w:ascii="Arial" w:eastAsia="Arial" w:hAnsi="Arial" w:cs="Arial"/>
          <w:color w:val="000000"/>
          <w:sz w:val="18"/>
          <w:szCs w:val="18"/>
        </w:rPr>
      </w:pPr>
    </w:p>
    <w:p w:rsidR="00290A33" w:rsidRPr="0018008B" w:rsidRDefault="00A63BDC">
      <w:pPr>
        <w:ind w:left="1080"/>
        <w:rPr>
          <w:rFonts w:ascii="Arial" w:eastAsia="Arial" w:hAnsi="Arial" w:cs="Arial"/>
          <w:b/>
          <w:sz w:val="18"/>
          <w:szCs w:val="18"/>
        </w:rPr>
      </w:pPr>
      <w:r w:rsidRPr="0018008B">
        <w:rPr>
          <w:rFonts w:ascii="Arial" w:eastAsia="Arial" w:hAnsi="Arial" w:cs="Arial"/>
          <w:b/>
          <w:sz w:val="18"/>
          <w:szCs w:val="18"/>
        </w:rPr>
        <w:t>Post-employment</w:t>
      </w:r>
    </w:p>
    <w:p w:rsidR="00290A33" w:rsidRPr="0018008B" w:rsidRDefault="00290A33">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 xml:space="preserve">A defined benefit plan is a retirement plan that is not a defined contribution plan. </w:t>
      </w:r>
      <w:proofErr w:type="gramStart"/>
      <w:r w:rsidRPr="0018008B">
        <w:rPr>
          <w:rFonts w:ascii="Arial" w:eastAsia="Arial" w:hAnsi="Arial" w:cs="Arial"/>
          <w:color w:val="000000"/>
          <w:sz w:val="18"/>
          <w:szCs w:val="18"/>
        </w:rPr>
        <w:t>Typically</w:t>
      </w:r>
      <w:proofErr w:type="gramEnd"/>
      <w:r w:rsidRPr="0018008B">
        <w:rPr>
          <w:rFonts w:ascii="Arial" w:eastAsia="Arial" w:hAnsi="Arial" w:cs="Arial"/>
          <w:color w:val="000000"/>
          <w:sz w:val="18"/>
          <w:szCs w:val="18"/>
        </w:rPr>
        <w:t xml:space="preserve"> defined benefit plans define an amount of retirement benefit that an employee will receive on retirement, usually depends on one or more factors such as age, years of service and compensation.</w:t>
      </w:r>
    </w:p>
    <w:p w:rsidR="00290A33" w:rsidRPr="0018008B" w:rsidRDefault="00290A33">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rsidR="00290A33" w:rsidRPr="0018008B" w:rsidRDefault="00290A33">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Remeasurement gains and losses arising from experience adjustments and changes in actuarial assumptions are charged or credited to equity in other comprehensive income in the period in which they arise. They are included in retained earnings in the statements of changes in equity.</w:t>
      </w:r>
    </w:p>
    <w:p w:rsidR="00290A33" w:rsidRPr="0018008B" w:rsidRDefault="00290A33">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Past-service costs are recognised immediately in profit or loss.</w:t>
      </w:r>
    </w:p>
    <w:p w:rsidR="00290A33" w:rsidRPr="0018008B" w:rsidRDefault="00290A33">
      <w:pPr>
        <w:ind w:left="1080" w:hanging="540"/>
        <w:rPr>
          <w:rFonts w:ascii="Arial" w:eastAsia="Arial" w:hAnsi="Arial" w:cs="Arial"/>
          <w:b/>
          <w:sz w:val="18"/>
          <w:szCs w:val="18"/>
        </w:rPr>
      </w:pPr>
    </w:p>
    <w:p w:rsidR="00032422" w:rsidRPr="0018008B" w:rsidRDefault="00032422">
      <w:pPr>
        <w:ind w:left="1080" w:hanging="540"/>
        <w:rPr>
          <w:rFonts w:ascii="Arial" w:eastAsia="Arial" w:hAnsi="Arial" w:cs="Arial"/>
          <w:b/>
          <w:sz w:val="18"/>
          <w:szCs w:val="18"/>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6.1</w:t>
      </w:r>
      <w:r w:rsidR="00B67EA2" w:rsidRPr="0018008B">
        <w:rPr>
          <w:rFonts w:ascii="Arial" w:eastAsia="Arial" w:hAnsi="Arial" w:cs="Arial"/>
          <w:b/>
          <w:sz w:val="18"/>
          <w:szCs w:val="18"/>
        </w:rPr>
        <w:t>6</w:t>
      </w:r>
      <w:r w:rsidRPr="0018008B">
        <w:rPr>
          <w:rFonts w:ascii="Arial" w:eastAsia="Arial" w:hAnsi="Arial" w:cs="Arial"/>
          <w:b/>
          <w:sz w:val="18"/>
          <w:szCs w:val="18"/>
        </w:rPr>
        <w:tab/>
        <w:t xml:space="preserve">Share-based payment </w:t>
      </w:r>
    </w:p>
    <w:p w:rsidR="00290A33" w:rsidRPr="0018008B" w:rsidRDefault="00290A33">
      <w:pPr>
        <w:ind w:left="1080"/>
        <w:rPr>
          <w:rFonts w:ascii="Arial" w:eastAsia="Arial" w:hAnsi="Arial" w:cs="Arial"/>
          <w:i/>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Group operates </w:t>
      </w:r>
      <w:proofErr w:type="gramStart"/>
      <w:r w:rsidRPr="0018008B">
        <w:rPr>
          <w:rFonts w:ascii="Arial" w:eastAsia="Arial" w:hAnsi="Arial" w:cs="Arial"/>
          <w:sz w:val="18"/>
          <w:szCs w:val="18"/>
        </w:rPr>
        <w:t>a number of</w:t>
      </w:r>
      <w:proofErr w:type="gramEnd"/>
      <w:r w:rsidRPr="0018008B">
        <w:rPr>
          <w:rFonts w:ascii="Arial" w:eastAsia="Arial" w:hAnsi="Arial" w:cs="Arial"/>
          <w:sz w:val="18"/>
          <w:szCs w:val="18"/>
        </w:rPr>
        <w:t xml:space="preserve"> </w:t>
      </w:r>
      <w:r w:rsidR="008B5222">
        <w:rPr>
          <w:rFonts w:ascii="Arial" w:eastAsia="Arial" w:hAnsi="Arial" w:cs="Browallia New"/>
          <w:sz w:val="18"/>
          <w:szCs w:val="22"/>
        </w:rPr>
        <w:t>equity</w:t>
      </w:r>
      <w:r w:rsidRPr="0018008B">
        <w:rPr>
          <w:rFonts w:ascii="Arial" w:eastAsia="Arial" w:hAnsi="Arial" w:cs="Arial"/>
          <w:sz w:val="18"/>
          <w:szCs w:val="18"/>
        </w:rPr>
        <w:t>-settled</w:t>
      </w:r>
      <w:r w:rsidR="007333F1">
        <w:rPr>
          <w:rFonts w:ascii="Arial" w:eastAsia="Arial" w:hAnsi="Arial" w:cs="Arial"/>
          <w:sz w:val="18"/>
          <w:szCs w:val="18"/>
        </w:rPr>
        <w:t xml:space="preserve"> </w:t>
      </w:r>
      <w:r w:rsidRPr="0018008B">
        <w:rPr>
          <w:rFonts w:ascii="Arial" w:eastAsia="Arial" w:hAnsi="Arial" w:cs="Arial"/>
          <w:sz w:val="18"/>
          <w:szCs w:val="18"/>
        </w:rPr>
        <w:t>under which the entity receives services from employees as consideration for equity instruments of the Group. The fair value of the employee services received in exchange for the grant of the options is recognised as an expense. The total amount to be expensed is determined by reference to the fair value of the options granted</w:t>
      </w:r>
      <w:r w:rsidR="00B67EA2" w:rsidRPr="0018008B">
        <w:rPr>
          <w:rFonts w:ascii="Arial" w:eastAsia="Arial" w:hAnsi="Arial" w:cs="Arial"/>
          <w:sz w:val="18"/>
          <w:szCs w:val="18"/>
        </w:rPr>
        <w:t>.</w:t>
      </w:r>
    </w:p>
    <w:p w:rsidR="0054387F" w:rsidRDefault="0054387F">
      <w:pPr>
        <w:rPr>
          <w:rFonts w:ascii="Arial" w:eastAsia="Arial" w:hAnsi="Arial" w:cs="Arial"/>
          <w:sz w:val="18"/>
          <w:szCs w:val="18"/>
        </w:rPr>
      </w:pPr>
      <w:r>
        <w:rPr>
          <w:rFonts w:ascii="Arial" w:eastAsia="Arial" w:hAnsi="Arial" w:cs="Arial"/>
          <w:sz w:val="18"/>
          <w:szCs w:val="18"/>
        </w:rPr>
        <w:br w:type="page"/>
      </w:r>
    </w:p>
    <w:p w:rsidR="00443FC1" w:rsidRPr="009D50F4" w:rsidRDefault="00443FC1" w:rsidP="00443FC1">
      <w:pPr>
        <w:tabs>
          <w:tab w:val="left" w:pos="540"/>
        </w:tabs>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443FC1" w:rsidRDefault="00443FC1">
      <w:pPr>
        <w:pBdr>
          <w:top w:val="nil"/>
          <w:left w:val="nil"/>
          <w:bottom w:val="nil"/>
          <w:right w:val="nil"/>
          <w:between w:val="nil"/>
        </w:pBdr>
        <w:ind w:left="1080" w:hanging="540"/>
        <w:rPr>
          <w:rFonts w:ascii="Arial" w:eastAsia="Arial" w:hAnsi="Arial" w:cs="Arial"/>
          <w:b/>
          <w:color w:val="000000"/>
          <w:sz w:val="18"/>
          <w:szCs w:val="18"/>
        </w:rPr>
      </w:pPr>
    </w:p>
    <w:p w:rsidR="0054387F" w:rsidRDefault="0054387F">
      <w:pPr>
        <w:pBdr>
          <w:top w:val="nil"/>
          <w:left w:val="nil"/>
          <w:bottom w:val="nil"/>
          <w:right w:val="nil"/>
          <w:between w:val="nil"/>
        </w:pBdr>
        <w:ind w:left="1080" w:hanging="540"/>
        <w:rPr>
          <w:rFonts w:ascii="Arial" w:eastAsia="Arial" w:hAnsi="Arial" w:cs="Arial"/>
          <w:b/>
          <w:color w:val="000000"/>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w:t>
      </w:r>
      <w:r w:rsidR="00B67EA2" w:rsidRPr="0018008B">
        <w:rPr>
          <w:rFonts w:ascii="Arial" w:eastAsia="Arial" w:hAnsi="Arial" w:cs="Arial"/>
          <w:b/>
          <w:color w:val="000000"/>
          <w:sz w:val="18"/>
          <w:szCs w:val="18"/>
        </w:rPr>
        <w:t>7</w:t>
      </w:r>
      <w:r w:rsidRPr="0018008B">
        <w:rPr>
          <w:rFonts w:ascii="Arial" w:eastAsia="Arial" w:hAnsi="Arial" w:cs="Arial"/>
          <w:b/>
          <w:color w:val="000000"/>
          <w:sz w:val="18"/>
          <w:szCs w:val="18"/>
        </w:rPr>
        <w:tab/>
        <w:t>Provisions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B67EA2" w:rsidRPr="0018008B" w:rsidRDefault="00B67EA2" w:rsidP="00B67EA2">
      <w:pPr>
        <w:ind w:left="1080"/>
        <w:rPr>
          <w:rFonts w:ascii="Arial" w:eastAsia="Arial" w:hAnsi="Arial" w:cs="Arial"/>
          <w:sz w:val="18"/>
          <w:szCs w:val="18"/>
        </w:rPr>
      </w:pPr>
      <w:r w:rsidRPr="0018008B">
        <w:rPr>
          <w:rFonts w:ascii="Arial" w:eastAsia="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B67EA2" w:rsidRPr="0018008B" w:rsidRDefault="00B67EA2" w:rsidP="00B67EA2">
      <w:pPr>
        <w:ind w:left="1080"/>
        <w:rPr>
          <w:rFonts w:ascii="Arial" w:eastAsia="Arial" w:hAnsi="Arial" w:cs="Arial"/>
          <w:sz w:val="18"/>
          <w:szCs w:val="18"/>
        </w:rPr>
      </w:pPr>
    </w:p>
    <w:p w:rsidR="00290A33" w:rsidRPr="0018008B" w:rsidRDefault="00B67EA2" w:rsidP="00B67EA2">
      <w:pPr>
        <w:ind w:left="1080"/>
        <w:rPr>
          <w:rFonts w:ascii="Arial" w:eastAsia="Arial" w:hAnsi="Arial" w:cs="Arial"/>
          <w:sz w:val="18"/>
          <w:szCs w:val="18"/>
        </w:rPr>
      </w:pPr>
      <w:r w:rsidRPr="0018008B">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rsidR="00B67EA2" w:rsidRPr="0018008B" w:rsidRDefault="00B67EA2">
      <w:pPr>
        <w:ind w:left="1080"/>
        <w:rPr>
          <w:rFonts w:ascii="Arial" w:eastAsia="Arial" w:hAnsi="Arial" w:cs="Arial"/>
          <w:sz w:val="18"/>
          <w:szCs w:val="18"/>
        </w:rPr>
      </w:pPr>
    </w:p>
    <w:p w:rsidR="00B67EA2" w:rsidRDefault="00B67EA2">
      <w:pPr>
        <w:ind w:left="1080"/>
        <w:rPr>
          <w:rFonts w:ascii="Arial" w:eastAsia="Arial" w:hAnsi="Arial" w:cs="Arial"/>
          <w:sz w:val="18"/>
          <w:szCs w:val="18"/>
        </w:rPr>
      </w:pPr>
      <w:r w:rsidRPr="0018008B">
        <w:rPr>
          <w:rFonts w:ascii="Arial" w:eastAsia="Arial" w:hAnsi="Arial" w:cs="Arial"/>
          <w:sz w:val="18"/>
          <w:szCs w:val="18"/>
        </w:rPr>
        <w:t>The Group chose to apply the temporary measures to relieve the impact from COVID-19 announced by TFAC for the reporting periods ended between 1 January 2020 and 31 December 2020 by excluding the COVID-19 situation as a past event that has resulted in a present obligation in assessing the Group’s provisions and contingent liabilities</w:t>
      </w:r>
      <w:r w:rsidR="00E54500">
        <w:rPr>
          <w:rFonts w:ascii="Arial" w:eastAsia="Arial" w:hAnsi="Arial" w:cs="Arial"/>
          <w:sz w:val="18"/>
          <w:szCs w:val="18"/>
        </w:rPr>
        <w:t xml:space="preserve"> as at 31 December 2020.</w:t>
      </w:r>
    </w:p>
    <w:p w:rsidR="009D50F4" w:rsidRDefault="009D50F4">
      <w:pPr>
        <w:ind w:left="1080"/>
        <w:rPr>
          <w:rFonts w:ascii="Arial" w:eastAsia="Arial" w:hAnsi="Arial" w:cs="Arial"/>
          <w:sz w:val="18"/>
          <w:szCs w:val="18"/>
        </w:rPr>
      </w:pPr>
    </w:p>
    <w:p w:rsidR="0054387F" w:rsidRDefault="0054387F">
      <w:pPr>
        <w:ind w:left="1080"/>
        <w:rPr>
          <w:rFonts w:ascii="Arial" w:eastAsia="Arial" w:hAnsi="Arial" w:cs="Arial"/>
          <w:sz w:val="18"/>
          <w:szCs w:val="18"/>
        </w:rPr>
      </w:pPr>
    </w:p>
    <w:p w:rsidR="009D50F4" w:rsidRPr="0018008B" w:rsidRDefault="009D50F4" w:rsidP="009D50F4">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6.18</w:t>
      </w:r>
      <w:r w:rsidRPr="0018008B">
        <w:rPr>
          <w:rFonts w:ascii="Arial" w:eastAsia="Arial" w:hAnsi="Arial" w:cs="Arial"/>
          <w:b/>
          <w:color w:val="000000"/>
          <w:sz w:val="18"/>
          <w:szCs w:val="18"/>
        </w:rPr>
        <w:tab/>
        <w:t>Share capital</w:t>
      </w:r>
    </w:p>
    <w:p w:rsidR="009D50F4" w:rsidRPr="0018008B" w:rsidRDefault="009D50F4" w:rsidP="009D50F4">
      <w:pPr>
        <w:pBdr>
          <w:top w:val="nil"/>
          <w:left w:val="nil"/>
          <w:bottom w:val="nil"/>
          <w:right w:val="nil"/>
          <w:between w:val="nil"/>
        </w:pBdr>
        <w:ind w:left="1080"/>
        <w:rPr>
          <w:rFonts w:ascii="Arial" w:eastAsia="Arial" w:hAnsi="Arial" w:cs="Arial"/>
          <w:b/>
          <w:color w:val="000000"/>
          <w:sz w:val="18"/>
          <w:szCs w:val="18"/>
        </w:rPr>
      </w:pPr>
    </w:p>
    <w:p w:rsidR="009D50F4" w:rsidRPr="0054387F" w:rsidRDefault="009D50F4" w:rsidP="009D50F4">
      <w:pPr>
        <w:ind w:left="1080"/>
        <w:rPr>
          <w:rFonts w:ascii="Arial" w:eastAsia="Arial" w:hAnsi="Arial" w:cs="Arial"/>
          <w:spacing w:val="-4"/>
          <w:sz w:val="18"/>
          <w:szCs w:val="18"/>
        </w:rPr>
      </w:pPr>
      <w:r w:rsidRPr="0054387F">
        <w:rPr>
          <w:rFonts w:ascii="Arial" w:eastAsia="Arial" w:hAnsi="Arial" w:cs="Arial"/>
          <w:spacing w:val="-4"/>
          <w:sz w:val="18"/>
          <w:szCs w:val="18"/>
        </w:rPr>
        <w:t xml:space="preserve">Ordinary shares and non-redeemable preference shares with discretionary dividends are classified as equity. </w:t>
      </w:r>
    </w:p>
    <w:p w:rsidR="009D50F4" w:rsidRPr="0018008B" w:rsidRDefault="009D50F4" w:rsidP="009D50F4">
      <w:pPr>
        <w:ind w:left="1080"/>
        <w:rPr>
          <w:rFonts w:ascii="Arial" w:eastAsia="Arial" w:hAnsi="Arial" w:cs="Arial"/>
          <w:sz w:val="18"/>
          <w:szCs w:val="18"/>
        </w:rPr>
      </w:pPr>
    </w:p>
    <w:p w:rsidR="009D50F4" w:rsidRPr="0018008B" w:rsidRDefault="009D50F4" w:rsidP="009D50F4">
      <w:pPr>
        <w:ind w:left="1080"/>
        <w:rPr>
          <w:rFonts w:ascii="Arial" w:eastAsia="Arial" w:hAnsi="Arial" w:cs="Arial"/>
          <w:sz w:val="18"/>
          <w:szCs w:val="18"/>
        </w:rPr>
      </w:pPr>
      <w:r w:rsidRPr="0054387F">
        <w:rPr>
          <w:rFonts w:ascii="Arial" w:eastAsia="Arial" w:hAnsi="Arial" w:cs="Arial"/>
          <w:spacing w:val="-4"/>
          <w:sz w:val="18"/>
          <w:szCs w:val="18"/>
        </w:rPr>
        <w:t>Incremental costs directly attributable to the issue of new shares or options are shown in equity as a deduction,</w:t>
      </w:r>
      <w:r w:rsidRPr="0018008B">
        <w:rPr>
          <w:rFonts w:ascii="Arial" w:eastAsia="Arial" w:hAnsi="Arial" w:cs="Arial"/>
          <w:sz w:val="18"/>
          <w:szCs w:val="18"/>
        </w:rPr>
        <w:t xml:space="preserve"> net of tax, from the proceeds.</w:t>
      </w:r>
    </w:p>
    <w:p w:rsidR="007D41D5" w:rsidRDefault="007D41D5">
      <w:pPr>
        <w:pBdr>
          <w:top w:val="nil"/>
          <w:left w:val="nil"/>
          <w:bottom w:val="nil"/>
          <w:right w:val="nil"/>
          <w:between w:val="nil"/>
        </w:pBdr>
        <w:ind w:left="1080" w:hanging="540"/>
        <w:rPr>
          <w:rFonts w:ascii="Arial" w:eastAsia="Arial" w:hAnsi="Arial" w:cs="Arial"/>
          <w:b/>
          <w:color w:val="000000"/>
          <w:sz w:val="18"/>
          <w:szCs w:val="18"/>
        </w:rPr>
      </w:pPr>
    </w:p>
    <w:p w:rsidR="00290A33" w:rsidRPr="0018008B" w:rsidRDefault="00290A33">
      <w:pPr>
        <w:ind w:left="1080" w:hanging="540"/>
        <w:rPr>
          <w:rFonts w:ascii="Arial" w:eastAsia="Arial" w:hAnsi="Arial" w:cs="Arial"/>
          <w:b/>
          <w:sz w:val="18"/>
          <w:szCs w:val="18"/>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6.1</w:t>
      </w:r>
      <w:r w:rsidR="00B67EA2" w:rsidRPr="0018008B">
        <w:rPr>
          <w:rFonts w:ascii="Arial" w:eastAsia="Arial" w:hAnsi="Arial" w:cs="Arial"/>
          <w:b/>
          <w:sz w:val="18"/>
          <w:szCs w:val="18"/>
        </w:rPr>
        <w:t>9</w:t>
      </w:r>
      <w:r w:rsidRPr="0018008B">
        <w:rPr>
          <w:rFonts w:ascii="Arial" w:eastAsia="Arial" w:hAnsi="Arial" w:cs="Arial"/>
          <w:b/>
          <w:sz w:val="18"/>
          <w:szCs w:val="18"/>
        </w:rPr>
        <w:tab/>
        <w:t xml:space="preserve">Revenue recognition </w:t>
      </w:r>
    </w:p>
    <w:p w:rsidR="00290A33" w:rsidRPr="0018008B" w:rsidRDefault="00290A33">
      <w:pPr>
        <w:ind w:left="1080"/>
        <w:rPr>
          <w:rFonts w:ascii="Arial" w:eastAsia="Arial" w:hAnsi="Arial" w:cs="Arial"/>
          <w:b/>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Revenue include all revenues from ordinary business activities. All ancillary income in connection with the delivery of goods and rendering of services </w:t>
      </w:r>
      <w:proofErr w:type="gramStart"/>
      <w:r w:rsidRPr="0018008B">
        <w:rPr>
          <w:rFonts w:ascii="Arial" w:eastAsia="Arial" w:hAnsi="Arial" w:cs="Arial"/>
          <w:sz w:val="18"/>
          <w:szCs w:val="18"/>
        </w:rPr>
        <w:t>in the course of</w:t>
      </w:r>
      <w:proofErr w:type="gramEnd"/>
      <w:r w:rsidRPr="0018008B">
        <w:rPr>
          <w:rFonts w:ascii="Arial" w:eastAsia="Arial" w:hAnsi="Arial" w:cs="Arial"/>
          <w:sz w:val="18"/>
          <w:szCs w:val="18"/>
        </w:rPr>
        <w:t xml:space="preserve"> the Group’s ordinary activities is also presented as revenue.</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Revenue are recorded net of value added tax. They are recognised in accordance with the provision of goods or services, </w:t>
      </w:r>
      <w:proofErr w:type="gramStart"/>
      <w:r w:rsidRPr="0018008B">
        <w:rPr>
          <w:rFonts w:ascii="Arial" w:eastAsia="Arial" w:hAnsi="Arial" w:cs="Arial"/>
          <w:sz w:val="18"/>
          <w:szCs w:val="18"/>
        </w:rPr>
        <w:t>provided that</w:t>
      </w:r>
      <w:proofErr w:type="gramEnd"/>
      <w:r w:rsidRPr="0018008B">
        <w:rPr>
          <w:rFonts w:ascii="Arial" w:eastAsia="Arial" w:hAnsi="Arial" w:cs="Arial"/>
          <w:sz w:val="18"/>
          <w:szCs w:val="18"/>
        </w:rPr>
        <w:t xml:space="preserve"> collect</w:t>
      </w:r>
      <w:r w:rsidR="00522BA9">
        <w:rPr>
          <w:rFonts w:ascii="Arial" w:eastAsia="Arial" w:hAnsi="Arial" w:cs="Arial"/>
          <w:sz w:val="18"/>
          <w:szCs w:val="18"/>
        </w:rPr>
        <w:t>a</w:t>
      </w:r>
      <w:r w:rsidRPr="0018008B">
        <w:rPr>
          <w:rFonts w:ascii="Arial" w:eastAsia="Arial" w:hAnsi="Arial" w:cs="Arial"/>
          <w:sz w:val="18"/>
          <w:szCs w:val="18"/>
        </w:rPr>
        <w:t>bility of the consideration is probable.</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 xml:space="preserve">Sale of goods </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Revenue from the sale of goods is recognised when the Group sells a product to the customer which is the point that control of goods has transferred.</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Services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Group recognised service contracts with a continuous service provision as revenue on a </w:t>
      </w:r>
      <w:proofErr w:type="gramStart"/>
      <w:r w:rsidRPr="0018008B">
        <w:rPr>
          <w:rFonts w:ascii="Arial" w:eastAsia="Arial" w:hAnsi="Arial" w:cs="Arial"/>
          <w:sz w:val="18"/>
          <w:szCs w:val="18"/>
        </w:rPr>
        <w:t>straight line</w:t>
      </w:r>
      <w:proofErr w:type="gramEnd"/>
      <w:r w:rsidRPr="0018008B">
        <w:rPr>
          <w:rFonts w:ascii="Arial" w:eastAsia="Arial" w:hAnsi="Arial" w:cs="Arial"/>
          <w:sz w:val="18"/>
          <w:szCs w:val="18"/>
        </w:rPr>
        <w:t xml:space="preserve"> basis over the contract term, regardless of the payment pattern.</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IT consulting services</w:t>
      </w:r>
    </w:p>
    <w:p w:rsidR="00290A33" w:rsidRPr="0018008B" w:rsidRDefault="00290A33">
      <w:pPr>
        <w:ind w:left="1080"/>
        <w:rPr>
          <w:rFonts w:ascii="Arial" w:eastAsia="Arial" w:hAnsi="Arial" w:cs="Arial"/>
          <w:sz w:val="18"/>
          <w:szCs w:val="18"/>
        </w:rPr>
      </w:pPr>
    </w:p>
    <w:p w:rsidR="00290A33" w:rsidRPr="0018008B" w:rsidRDefault="00A63BDC" w:rsidP="0054387F">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The IT consulting division provides business IT management, design, implementation and support services under fixed-price and variable-price contracts. Revenue from providing services is recognised in the accounting period in which the services are rendered. For fixed-price contracts, revenue is recognised based on the actual service provided to the end of the reporting period as a proportion of the total services to be provided, because the customer receives and uses the benefits simultaneously. This is determined based on the actual labour hours spent relative to the total expected labour hours.</w:t>
      </w:r>
    </w:p>
    <w:p w:rsidR="0054387F" w:rsidRDefault="0054387F">
      <w:pPr>
        <w:rPr>
          <w:rFonts w:ascii="Arial" w:eastAsia="Arial" w:hAnsi="Arial" w:cs="Arial"/>
          <w:color w:val="000000"/>
          <w:sz w:val="18"/>
          <w:szCs w:val="18"/>
        </w:rPr>
      </w:pPr>
      <w:r>
        <w:rPr>
          <w:rFonts w:ascii="Arial" w:eastAsia="Arial" w:hAnsi="Arial" w:cs="Arial"/>
          <w:color w:val="000000"/>
          <w:sz w:val="18"/>
          <w:szCs w:val="18"/>
        </w:rPr>
        <w:br w:type="page"/>
      </w:r>
    </w:p>
    <w:p w:rsidR="00443FC1" w:rsidRDefault="00443FC1" w:rsidP="0054387F">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54387F" w:rsidRDefault="0054387F" w:rsidP="00443FC1">
      <w:pPr>
        <w:ind w:left="1080" w:hanging="540"/>
        <w:rPr>
          <w:rFonts w:ascii="Arial" w:eastAsia="Arial" w:hAnsi="Arial" w:cs="Arial"/>
          <w:b/>
          <w:sz w:val="18"/>
          <w:szCs w:val="18"/>
        </w:rPr>
      </w:pPr>
    </w:p>
    <w:p w:rsidR="0054387F" w:rsidRDefault="0054387F" w:rsidP="00443FC1">
      <w:pPr>
        <w:ind w:left="1080" w:hanging="540"/>
        <w:rPr>
          <w:rFonts w:ascii="Arial" w:eastAsia="Arial" w:hAnsi="Arial" w:cs="Arial"/>
          <w:b/>
          <w:sz w:val="18"/>
          <w:szCs w:val="18"/>
        </w:rPr>
      </w:pPr>
    </w:p>
    <w:p w:rsidR="00443FC1" w:rsidRPr="00443FC1" w:rsidRDefault="00443FC1" w:rsidP="00443FC1">
      <w:pPr>
        <w:ind w:left="1080" w:hanging="540"/>
        <w:rPr>
          <w:rFonts w:ascii="Arial" w:eastAsia="Arial" w:hAnsi="Arial" w:cs="Arial"/>
          <w:b/>
          <w:sz w:val="18"/>
          <w:szCs w:val="18"/>
        </w:rPr>
      </w:pPr>
      <w:r w:rsidRPr="0018008B">
        <w:rPr>
          <w:rFonts w:ascii="Arial" w:eastAsia="Arial" w:hAnsi="Arial" w:cs="Arial"/>
          <w:b/>
          <w:sz w:val="18"/>
          <w:szCs w:val="18"/>
        </w:rPr>
        <w:t>6.19</w:t>
      </w:r>
      <w:r w:rsidRPr="0018008B">
        <w:rPr>
          <w:rFonts w:ascii="Arial" w:eastAsia="Arial" w:hAnsi="Arial" w:cs="Arial"/>
          <w:b/>
          <w:sz w:val="18"/>
          <w:szCs w:val="18"/>
        </w:rPr>
        <w:tab/>
        <w:t xml:space="preserve">Revenue recognition </w:t>
      </w:r>
      <w:r w:rsidRPr="0018008B">
        <w:rPr>
          <w:rFonts w:ascii="Arial" w:eastAsia="Arial" w:hAnsi="Arial" w:cs="Arial"/>
          <w:sz w:val="18"/>
          <w:szCs w:val="18"/>
        </w:rPr>
        <w:t>(Cont’d)</w:t>
      </w:r>
    </w:p>
    <w:p w:rsidR="00443FC1" w:rsidRDefault="00443FC1">
      <w:pPr>
        <w:pBdr>
          <w:top w:val="nil"/>
          <w:left w:val="nil"/>
          <w:bottom w:val="nil"/>
          <w:right w:val="nil"/>
          <w:between w:val="nil"/>
        </w:pBdr>
        <w:ind w:left="1080"/>
        <w:rPr>
          <w:rFonts w:ascii="Arial" w:eastAsia="Arial" w:hAnsi="Arial" w:cs="Arial"/>
          <w:color w:val="000000"/>
          <w:sz w:val="18"/>
          <w:szCs w:val="18"/>
        </w:rPr>
      </w:pPr>
    </w:p>
    <w:p w:rsidR="00CB6660" w:rsidRDefault="00A63BDC">
      <w:pPr>
        <w:pBdr>
          <w:top w:val="nil"/>
          <w:left w:val="nil"/>
          <w:bottom w:val="nil"/>
          <w:right w:val="nil"/>
          <w:between w:val="nil"/>
        </w:pBdr>
        <w:ind w:left="1080"/>
        <w:rPr>
          <w:rFonts w:ascii="Arial" w:eastAsia="Arial" w:hAnsi="Arial" w:cstheme="minorBidi"/>
          <w:color w:val="000000"/>
          <w:sz w:val="18"/>
          <w:szCs w:val="18"/>
        </w:rPr>
      </w:pPr>
      <w:r w:rsidRPr="0018008B">
        <w:rPr>
          <w:rFonts w:ascii="Arial" w:eastAsia="Arial" w:hAnsi="Arial" w:cs="Arial"/>
          <w:color w:val="000000"/>
          <w:sz w:val="18"/>
          <w:szCs w:val="18"/>
        </w:rPr>
        <w:t xml:space="preserve">Some contracts include multiple deliverables, such as the sale of hardware and related installation services. However, the installation is simple, does not include an integration service and could be performed by another party. It is therefore accounted for as a separate performance obligation. </w:t>
      </w:r>
    </w:p>
    <w:p w:rsidR="00CB6660" w:rsidRDefault="00CB6660">
      <w:pPr>
        <w:pBdr>
          <w:top w:val="nil"/>
          <w:left w:val="nil"/>
          <w:bottom w:val="nil"/>
          <w:right w:val="nil"/>
          <w:between w:val="nil"/>
        </w:pBdr>
        <w:ind w:left="1080"/>
        <w:rPr>
          <w:rFonts w:ascii="Arial" w:eastAsia="Arial" w:hAnsi="Arial" w:cstheme="minorBidi"/>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18008B">
        <w:rPr>
          <w:rFonts w:ascii="Arial" w:eastAsia="Arial" w:hAnsi="Arial" w:cs="Arial"/>
          <w:color w:val="000000"/>
          <w:sz w:val="18"/>
          <w:szCs w:val="18"/>
        </w:rPr>
        <w:t>cost plus</w:t>
      </w:r>
      <w:proofErr w:type="gramEnd"/>
      <w:r w:rsidRPr="0018008B">
        <w:rPr>
          <w:rFonts w:ascii="Arial" w:eastAsia="Arial" w:hAnsi="Arial" w:cs="Arial"/>
          <w:color w:val="000000"/>
          <w:sz w:val="18"/>
          <w:szCs w:val="18"/>
        </w:rPr>
        <w:t xml:space="preserve"> margin. If contracts include the installation of hardware, revenue for the hardware is recognised at a point in time when the hardware is delivered, the legal title has </w:t>
      </w:r>
      <w:proofErr w:type="gramStart"/>
      <w:r w:rsidRPr="0018008B">
        <w:rPr>
          <w:rFonts w:ascii="Arial" w:eastAsia="Arial" w:hAnsi="Arial" w:cs="Arial"/>
          <w:color w:val="000000"/>
          <w:sz w:val="18"/>
          <w:szCs w:val="18"/>
        </w:rPr>
        <w:t>passed</w:t>
      </w:r>
      <w:proofErr w:type="gramEnd"/>
      <w:r w:rsidRPr="0018008B">
        <w:rPr>
          <w:rFonts w:ascii="Arial" w:eastAsia="Arial" w:hAnsi="Arial" w:cs="Arial"/>
          <w:color w:val="000000"/>
          <w:sz w:val="18"/>
          <w:szCs w:val="18"/>
        </w:rPr>
        <w:t xml:space="preserve"> and the customer has accepted the hardware.</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rsidR="0054387F" w:rsidRDefault="0054387F">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In the case of fixed-price contracts, the customer pays the fixed amount based on a payment schedule. If the services rendered by the Group exceed the payment, a contract asset is recognised. If the payments exceed the services rendered, a contract liability is recognised.</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If the contract includes an hourly fee, revenue is recognised in the amount to which the Group has a right to invoice. Customers are invoiced on a monthly basis and consideration is payable when invoiced.</w:t>
      </w:r>
    </w:p>
    <w:p w:rsidR="0054387F" w:rsidRDefault="0054387F">
      <w:pPr>
        <w:ind w:left="1080"/>
        <w:rPr>
          <w:rFonts w:ascii="Arial" w:eastAsia="Arial" w:hAnsi="Arial" w:cs="Arial"/>
          <w:i/>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Revenue from construction</w:t>
      </w:r>
    </w:p>
    <w:p w:rsidR="00290A33" w:rsidRPr="0018008B" w:rsidRDefault="00290A33">
      <w:pPr>
        <w:ind w:left="1080"/>
        <w:rPr>
          <w:rFonts w:ascii="Arial" w:eastAsia="Arial" w:hAnsi="Arial" w:cs="Arial"/>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Revenue from construction includes contracts to provide construction and foundation services for building</w:t>
      </w:r>
      <w:r w:rsidR="00A56FA7" w:rsidRPr="0018008B">
        <w:rPr>
          <w:rFonts w:ascii="Arial" w:eastAsia="Arial" w:hAnsi="Arial" w:cs="Arial"/>
          <w:color w:val="000000"/>
          <w:sz w:val="18"/>
          <w:szCs w:val="18"/>
        </w:rPr>
        <w:t xml:space="preserve"> and </w:t>
      </w:r>
      <w:r w:rsidRPr="0018008B">
        <w:rPr>
          <w:rFonts w:ascii="Arial" w:eastAsia="Arial" w:hAnsi="Arial" w:cs="Arial"/>
          <w:color w:val="000000"/>
          <w:sz w:val="18"/>
          <w:szCs w:val="18"/>
        </w:rPr>
        <w:t>civi</w:t>
      </w:r>
      <w:r w:rsidR="00A56FA7" w:rsidRPr="0018008B">
        <w:rPr>
          <w:rFonts w:ascii="Arial" w:eastAsia="Arial" w:hAnsi="Arial" w:cs="Arial"/>
          <w:color w:val="000000"/>
          <w:sz w:val="18"/>
          <w:szCs w:val="18"/>
        </w:rPr>
        <w:t>l</w:t>
      </w:r>
      <w:r w:rsidRPr="0018008B">
        <w:rPr>
          <w:rFonts w:ascii="Arial" w:eastAsia="Arial" w:hAnsi="Arial" w:cs="Arial"/>
          <w:color w:val="000000"/>
          <w:sz w:val="18"/>
          <w:szCs w:val="18"/>
        </w:rPr>
        <w: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54387F">
        <w:rPr>
          <w:rFonts w:ascii="Arial" w:eastAsia="Arial" w:hAnsi="Arial" w:cs="Arial"/>
          <w:color w:val="000000"/>
          <w:spacing w:val="-4"/>
          <w:sz w:val="18"/>
          <w:szCs w:val="18"/>
        </w:rPr>
        <w:t xml:space="preserve">The Group consider performance obligation is satisfied over </w:t>
      </w:r>
      <w:proofErr w:type="gramStart"/>
      <w:r w:rsidRPr="0054387F">
        <w:rPr>
          <w:rFonts w:ascii="Arial" w:eastAsia="Arial" w:hAnsi="Arial" w:cs="Arial"/>
          <w:color w:val="000000"/>
          <w:spacing w:val="-4"/>
          <w:sz w:val="18"/>
          <w:szCs w:val="18"/>
        </w:rPr>
        <w:t>time,</w:t>
      </w:r>
      <w:proofErr w:type="gramEnd"/>
      <w:r w:rsidRPr="0054387F">
        <w:rPr>
          <w:rFonts w:ascii="Arial" w:eastAsia="Arial" w:hAnsi="Arial" w:cs="Arial"/>
          <w:color w:val="000000"/>
          <w:spacing w:val="-4"/>
          <w:sz w:val="18"/>
          <w:szCs w:val="18"/>
        </w:rPr>
        <w:t xml:space="preserve"> it can be measured its progress in 2 methods</w:t>
      </w:r>
      <w:r w:rsidRPr="0018008B">
        <w:rPr>
          <w:rFonts w:ascii="Arial" w:eastAsia="Arial" w:hAnsi="Arial" w:cs="Arial"/>
          <w:color w:val="000000"/>
          <w:sz w:val="18"/>
          <w:szCs w:val="18"/>
        </w:rPr>
        <w:t xml:space="preserve"> such as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numPr>
          <w:ilvl w:val="0"/>
          <w:numId w:val="3"/>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Output methods measure progress towards satisfying a performance obligation based on completing the construction works to the total contract which including of surveys of work performed, units produced, and units delivered</w:t>
      </w:r>
      <w:r w:rsidR="00353B86" w:rsidRPr="0018008B">
        <w:rPr>
          <w:rFonts w:ascii="Arial" w:eastAsia="Arial" w:hAnsi="Arial" w:cs="Arial"/>
          <w:color w:val="000000"/>
          <w:sz w:val="18"/>
          <w:szCs w:val="18"/>
        </w:rPr>
        <w:t xml:space="preserve"> such as construction </w:t>
      </w:r>
      <w:r w:rsidR="00FF076C" w:rsidRPr="0018008B">
        <w:rPr>
          <w:rFonts w:ascii="Arial" w:eastAsia="Arial" w:hAnsi="Arial" w:cs="Arial"/>
          <w:color w:val="000000"/>
          <w:sz w:val="18"/>
          <w:szCs w:val="18"/>
        </w:rPr>
        <w:t xml:space="preserve">contract </w:t>
      </w:r>
      <w:r w:rsidR="00353B86" w:rsidRPr="0018008B">
        <w:rPr>
          <w:rFonts w:ascii="Arial" w:eastAsia="Arial" w:hAnsi="Arial" w:cs="Arial"/>
          <w:color w:val="000000"/>
          <w:sz w:val="18"/>
          <w:szCs w:val="18"/>
        </w:rPr>
        <w:t>- 115 KV loop line</w:t>
      </w:r>
      <w:r w:rsidR="002900B8">
        <w:rPr>
          <w:rFonts w:ascii="Arial" w:eastAsia="Arial" w:hAnsi="Arial" w:cs="Arial"/>
          <w:color w:val="000000"/>
          <w:sz w:val="18"/>
          <w:szCs w:val="18"/>
        </w:rPr>
        <w:t>,</w:t>
      </w:r>
      <w:r w:rsidR="00353B86" w:rsidRPr="0018008B">
        <w:rPr>
          <w:rFonts w:ascii="Arial" w:eastAsia="Arial" w:hAnsi="Arial" w:cs="Arial"/>
          <w:color w:val="000000"/>
          <w:sz w:val="18"/>
          <w:szCs w:val="18"/>
          <w:cs/>
        </w:rPr>
        <w:t xml:space="preserve"> </w:t>
      </w:r>
      <w:r w:rsidR="00353B86" w:rsidRPr="0018008B">
        <w:rPr>
          <w:rFonts w:ascii="Arial" w:eastAsia="Arial" w:hAnsi="Arial" w:cs="Arial"/>
          <w:color w:val="000000"/>
          <w:sz w:val="18"/>
          <w:szCs w:val="18"/>
        </w:rPr>
        <w:t>etc.</w:t>
      </w:r>
    </w:p>
    <w:p w:rsidR="00290A33" w:rsidRPr="0018008B" w:rsidRDefault="00290A33">
      <w:pPr>
        <w:pBdr>
          <w:top w:val="nil"/>
          <w:left w:val="nil"/>
          <w:bottom w:val="nil"/>
          <w:right w:val="nil"/>
          <w:between w:val="nil"/>
        </w:pBdr>
        <w:ind w:left="1134"/>
        <w:rPr>
          <w:rFonts w:ascii="Arial" w:eastAsia="Arial" w:hAnsi="Arial" w:cs="Arial"/>
          <w:color w:val="000000"/>
          <w:sz w:val="18"/>
          <w:szCs w:val="18"/>
        </w:rPr>
      </w:pPr>
    </w:p>
    <w:p w:rsidR="00290A33" w:rsidRPr="0018008B" w:rsidRDefault="00A63BDC">
      <w:pPr>
        <w:numPr>
          <w:ilvl w:val="0"/>
          <w:numId w:val="3"/>
        </w:numPr>
        <w:pBdr>
          <w:top w:val="nil"/>
          <w:left w:val="nil"/>
          <w:bottom w:val="nil"/>
          <w:right w:val="nil"/>
          <w:between w:val="nil"/>
        </w:pBdr>
        <w:ind w:left="1440"/>
        <w:rPr>
          <w:rFonts w:ascii="Arial" w:eastAsia="Arial" w:hAnsi="Arial" w:cs="Arial"/>
          <w:color w:val="000000"/>
          <w:sz w:val="18"/>
          <w:szCs w:val="18"/>
        </w:rPr>
      </w:pPr>
      <w:r w:rsidRPr="0018008B">
        <w:rPr>
          <w:rFonts w:ascii="Arial" w:eastAsia="Arial" w:hAnsi="Arial" w:cs="Arial"/>
          <w:color w:val="000000"/>
          <w:sz w:val="18"/>
          <w:szCs w:val="18"/>
        </w:rPr>
        <w:t>Input methods measure progress towards satisfying a performance obligation indirectly, based on resources consumed or efforts expended relative (</w:t>
      </w:r>
      <w:r w:rsidR="0084501D">
        <w:rPr>
          <w:rFonts w:ascii="Arial" w:eastAsia="Arial" w:hAnsi="Arial" w:cs="Arial"/>
          <w:color w:val="000000"/>
          <w:sz w:val="18"/>
          <w:szCs w:val="18"/>
        </w:rPr>
        <w:t xml:space="preserve">for </w:t>
      </w:r>
      <w:r w:rsidRPr="0018008B">
        <w:rPr>
          <w:rFonts w:ascii="Arial" w:eastAsia="Arial" w:hAnsi="Arial" w:cs="Arial"/>
          <w:color w:val="000000"/>
          <w:sz w:val="18"/>
          <w:szCs w:val="18"/>
        </w:rPr>
        <w:t>example</w:t>
      </w:r>
      <w:r w:rsidR="0084501D">
        <w:rPr>
          <w:rFonts w:ascii="Arial" w:eastAsia="Arial" w:hAnsi="Arial" w:cs="Arial"/>
          <w:color w:val="000000"/>
          <w:sz w:val="18"/>
          <w:szCs w:val="18"/>
        </w:rPr>
        <w:t>,</w:t>
      </w:r>
      <w:r w:rsidRPr="0018008B">
        <w:rPr>
          <w:rFonts w:ascii="Arial" w:eastAsia="Arial" w:hAnsi="Arial" w:cs="Arial"/>
          <w:color w:val="000000"/>
          <w:sz w:val="18"/>
          <w:szCs w:val="18"/>
        </w:rPr>
        <w:t xml:space="preserve"> labour hours and machine hours used so on.) </w:t>
      </w:r>
      <w:r w:rsidR="00353B86" w:rsidRPr="0018008B">
        <w:rPr>
          <w:rFonts w:ascii="Arial" w:eastAsia="Arial" w:hAnsi="Arial" w:cs="Arial"/>
          <w:color w:val="000000"/>
          <w:sz w:val="18"/>
          <w:szCs w:val="18"/>
        </w:rPr>
        <w:t>from</w:t>
      </w:r>
      <w:r w:rsidRPr="0018008B">
        <w:rPr>
          <w:rFonts w:ascii="Arial" w:eastAsia="Arial" w:hAnsi="Arial" w:cs="Arial"/>
          <w:color w:val="000000"/>
          <w:sz w:val="18"/>
          <w:szCs w:val="18"/>
        </w:rPr>
        <w:t xml:space="preserve"> total resources expected to be consumed or total efforts expected to be expended</w:t>
      </w:r>
      <w:r w:rsidR="00353B86" w:rsidRPr="0018008B">
        <w:rPr>
          <w:rFonts w:ascii="Arial" w:eastAsia="Arial" w:hAnsi="Arial" w:cs="Arial"/>
          <w:color w:val="000000"/>
          <w:sz w:val="18"/>
          <w:szCs w:val="18"/>
        </w:rPr>
        <w:t xml:space="preserve"> such as constru</w:t>
      </w:r>
      <w:r w:rsidR="00FF076C" w:rsidRPr="0018008B">
        <w:rPr>
          <w:rFonts w:ascii="Arial" w:eastAsia="Arial" w:hAnsi="Arial" w:cs="Arial"/>
          <w:color w:val="000000"/>
          <w:sz w:val="18"/>
          <w:szCs w:val="18"/>
        </w:rPr>
        <w:t>c</w:t>
      </w:r>
      <w:r w:rsidR="00353B86" w:rsidRPr="0018008B">
        <w:rPr>
          <w:rFonts w:ascii="Arial" w:eastAsia="Arial" w:hAnsi="Arial" w:cs="Arial"/>
          <w:color w:val="000000"/>
          <w:sz w:val="18"/>
          <w:szCs w:val="18"/>
        </w:rPr>
        <w:t>tion contra</w:t>
      </w:r>
      <w:r w:rsidR="00FF076C" w:rsidRPr="0018008B">
        <w:rPr>
          <w:rFonts w:ascii="Arial" w:eastAsia="Arial" w:hAnsi="Arial" w:cs="Arial"/>
          <w:color w:val="000000"/>
          <w:sz w:val="18"/>
          <w:szCs w:val="18"/>
        </w:rPr>
        <w:t>ct - drain system’s improvement</w:t>
      </w:r>
      <w:r w:rsidR="002900B8">
        <w:rPr>
          <w:rFonts w:ascii="Arial" w:eastAsia="Arial" w:hAnsi="Arial" w:cs="Arial"/>
          <w:color w:val="000000"/>
          <w:sz w:val="18"/>
          <w:szCs w:val="18"/>
        </w:rPr>
        <w:t>,</w:t>
      </w:r>
      <w:r w:rsidR="007E0596" w:rsidRPr="0018008B">
        <w:rPr>
          <w:rFonts w:ascii="Arial" w:eastAsia="Arial" w:hAnsi="Arial" w:cs="Arial"/>
          <w:color w:val="000000"/>
          <w:sz w:val="18"/>
          <w:szCs w:val="18"/>
        </w:rPr>
        <w:t xml:space="preserve"> etc.</w:t>
      </w:r>
    </w:p>
    <w:p w:rsidR="00290A33" w:rsidRPr="0018008B" w:rsidRDefault="00290A33" w:rsidP="00C25E35">
      <w:pPr>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warranty of construction contract </w:t>
      </w:r>
      <w:r w:rsidR="00C84074" w:rsidRPr="0018008B">
        <w:rPr>
          <w:rFonts w:ascii="Arial" w:eastAsia="Arial" w:hAnsi="Arial" w:cs="Arial"/>
          <w:sz w:val="18"/>
          <w:szCs w:val="18"/>
        </w:rPr>
        <w:t xml:space="preserve">which accordance with terms in contract </w:t>
      </w:r>
      <w:r w:rsidRPr="0018008B">
        <w:rPr>
          <w:rFonts w:ascii="Arial" w:eastAsia="Arial" w:hAnsi="Arial" w:cs="Arial"/>
          <w:sz w:val="18"/>
          <w:szCs w:val="18"/>
        </w:rPr>
        <w:t xml:space="preserve">is </w:t>
      </w:r>
      <w:proofErr w:type="spellStart"/>
      <w:r w:rsidRPr="0018008B">
        <w:rPr>
          <w:rFonts w:ascii="Arial" w:eastAsia="Arial" w:hAnsi="Arial" w:cs="Arial"/>
          <w:sz w:val="18"/>
          <w:szCs w:val="18"/>
        </w:rPr>
        <w:t>dued</w:t>
      </w:r>
      <w:proofErr w:type="spellEnd"/>
      <w:r w:rsidRPr="0018008B">
        <w:rPr>
          <w:rFonts w:ascii="Arial" w:eastAsia="Arial" w:hAnsi="Arial" w:cs="Arial"/>
          <w:sz w:val="18"/>
          <w:szCs w:val="18"/>
        </w:rPr>
        <w:t xml:space="preserve"> within 2 years. </w:t>
      </w:r>
      <w:r w:rsidR="002900B8">
        <w:rPr>
          <w:rFonts w:ascii="Arial" w:eastAsia="Arial" w:hAnsi="Arial" w:cs="Arial"/>
          <w:sz w:val="18"/>
          <w:szCs w:val="18"/>
        </w:rPr>
        <w:t xml:space="preserve">However, there </w:t>
      </w:r>
      <w:r w:rsidRPr="0018008B">
        <w:rPr>
          <w:rFonts w:ascii="Arial" w:eastAsia="Arial" w:hAnsi="Arial" w:cs="Arial"/>
          <w:sz w:val="18"/>
          <w:szCs w:val="18"/>
        </w:rPr>
        <w:t>is no expenditure during war</w:t>
      </w:r>
      <w:r w:rsidR="00C84074" w:rsidRPr="0018008B">
        <w:rPr>
          <w:rFonts w:ascii="Arial" w:eastAsia="Arial" w:hAnsi="Arial" w:cs="Arial"/>
          <w:sz w:val="18"/>
          <w:szCs w:val="18"/>
        </w:rPr>
        <w:t>r</w:t>
      </w:r>
      <w:r w:rsidRPr="0018008B">
        <w:rPr>
          <w:rFonts w:ascii="Arial" w:eastAsia="Arial" w:hAnsi="Arial" w:cs="Arial"/>
          <w:sz w:val="18"/>
          <w:szCs w:val="18"/>
        </w:rPr>
        <w:t>anty period according to the historical data. The Group does not recognise a provision and cost of construction.</w:t>
      </w:r>
    </w:p>
    <w:p w:rsidR="0054387F" w:rsidRDefault="0054387F">
      <w:pPr>
        <w:rPr>
          <w:rFonts w:ascii="Arial" w:eastAsia="Arial" w:hAnsi="Arial" w:cs="Arial"/>
          <w:sz w:val="18"/>
          <w:szCs w:val="18"/>
        </w:rPr>
      </w:pPr>
      <w:r>
        <w:rPr>
          <w:rFonts w:ascii="Arial" w:eastAsia="Arial" w:hAnsi="Arial" w:cs="Arial"/>
          <w:sz w:val="18"/>
          <w:szCs w:val="18"/>
        </w:rPr>
        <w:br w:type="page"/>
      </w:r>
    </w:p>
    <w:p w:rsidR="00443FC1" w:rsidRPr="0018008B" w:rsidRDefault="00443FC1" w:rsidP="0054387F">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6</w:t>
      </w:r>
      <w:r w:rsidRPr="0018008B">
        <w:rPr>
          <w:rFonts w:ascii="Arial" w:eastAsia="Arial" w:hAnsi="Arial" w:cs="Arial"/>
          <w:b/>
          <w:sz w:val="18"/>
          <w:szCs w:val="18"/>
        </w:rPr>
        <w:tab/>
        <w:t xml:space="preserve">Accounting policies </w:t>
      </w:r>
      <w:r w:rsidRPr="0018008B">
        <w:rPr>
          <w:rFonts w:ascii="Arial" w:eastAsia="Arial" w:hAnsi="Arial" w:cs="Arial"/>
          <w:sz w:val="18"/>
          <w:szCs w:val="18"/>
        </w:rPr>
        <w:t>(Cont’d)</w:t>
      </w:r>
    </w:p>
    <w:p w:rsidR="00443FC1" w:rsidRDefault="00443FC1" w:rsidP="00443FC1">
      <w:pPr>
        <w:ind w:left="1080"/>
        <w:rPr>
          <w:rFonts w:ascii="Arial" w:eastAsia="Arial" w:hAnsi="Arial" w:cs="Arial"/>
          <w:i/>
          <w:iCs/>
          <w:sz w:val="18"/>
          <w:szCs w:val="18"/>
        </w:rPr>
      </w:pPr>
    </w:p>
    <w:p w:rsidR="0054387F" w:rsidRDefault="0054387F" w:rsidP="00443FC1">
      <w:pPr>
        <w:ind w:left="1080"/>
        <w:rPr>
          <w:rFonts w:ascii="Arial" w:eastAsia="Arial" w:hAnsi="Arial" w:cs="Arial"/>
          <w:i/>
          <w:iCs/>
          <w:sz w:val="18"/>
          <w:szCs w:val="18"/>
        </w:rPr>
      </w:pPr>
    </w:p>
    <w:p w:rsidR="00443FC1" w:rsidRPr="0018008B" w:rsidRDefault="00443FC1" w:rsidP="00443FC1">
      <w:pPr>
        <w:ind w:left="1080" w:hanging="540"/>
        <w:rPr>
          <w:rFonts w:ascii="Arial" w:eastAsia="Arial" w:hAnsi="Arial" w:cs="Arial"/>
          <w:b/>
          <w:sz w:val="18"/>
          <w:szCs w:val="18"/>
        </w:rPr>
      </w:pPr>
      <w:r w:rsidRPr="0018008B">
        <w:rPr>
          <w:rFonts w:ascii="Arial" w:eastAsia="Arial" w:hAnsi="Arial" w:cs="Arial"/>
          <w:b/>
          <w:sz w:val="18"/>
          <w:szCs w:val="18"/>
        </w:rPr>
        <w:t>6.19</w:t>
      </w:r>
      <w:r w:rsidRPr="0018008B">
        <w:rPr>
          <w:rFonts w:ascii="Arial" w:eastAsia="Arial" w:hAnsi="Arial" w:cs="Arial"/>
          <w:b/>
          <w:sz w:val="18"/>
          <w:szCs w:val="18"/>
        </w:rPr>
        <w:tab/>
        <w:t xml:space="preserve">Revenue recognition </w:t>
      </w:r>
      <w:r w:rsidRPr="0018008B">
        <w:rPr>
          <w:rFonts w:ascii="Arial" w:eastAsia="Arial" w:hAnsi="Arial" w:cs="Arial"/>
          <w:sz w:val="18"/>
          <w:szCs w:val="18"/>
        </w:rPr>
        <w:t>(Cont’d)</w:t>
      </w:r>
    </w:p>
    <w:p w:rsidR="00443FC1" w:rsidRDefault="00443FC1">
      <w:pPr>
        <w:ind w:left="1080"/>
        <w:rPr>
          <w:rFonts w:ascii="Arial" w:eastAsia="Arial" w:hAnsi="Arial" w:cs="Arial"/>
          <w:i/>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Contract assets and contract liabilities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A contract asset is recognised where the Group recorded revenue for fulfilment of a contractual performance obligation before the customer paid consideration or before the requirements for billing. The balance is shown as a current asset, under “Trade and other receivable</w:t>
      </w:r>
      <w:r w:rsidR="00541681">
        <w:rPr>
          <w:rFonts w:ascii="Arial" w:eastAsia="Arial" w:hAnsi="Arial" w:cs="Arial"/>
          <w:sz w:val="18"/>
          <w:szCs w:val="18"/>
        </w:rPr>
        <w:t>s</w:t>
      </w:r>
      <w:r w:rsidRPr="0018008B">
        <w:rPr>
          <w:rFonts w:ascii="Arial" w:eastAsia="Arial" w:hAnsi="Arial" w:cs="Arial"/>
          <w:sz w:val="18"/>
          <w:szCs w:val="18"/>
        </w:rPr>
        <w:t>”.</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A contract liability is recognised when the customer paid consideration or a receivable from the customer that is due before the Group fulfilled a contractual performance obligation. The balance is shown </w:t>
      </w:r>
      <w:r w:rsidR="009C4946">
        <w:rPr>
          <w:rFonts w:ascii="Arial" w:eastAsia="Arial" w:hAnsi="Arial" w:cs="Arial"/>
          <w:sz w:val="18"/>
          <w:szCs w:val="18"/>
        </w:rPr>
        <w:t xml:space="preserve">as </w:t>
      </w:r>
      <w:r w:rsidRPr="0018008B">
        <w:rPr>
          <w:rFonts w:ascii="Arial" w:eastAsia="Arial" w:hAnsi="Arial" w:cs="Arial"/>
          <w:sz w:val="18"/>
          <w:szCs w:val="18"/>
        </w:rPr>
        <w:t>a current liability, under “Trade and other payable”.</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For each customer contract, contract liabilities </w:t>
      </w:r>
      <w:proofErr w:type="gramStart"/>
      <w:r w:rsidRPr="0018008B">
        <w:rPr>
          <w:rFonts w:ascii="Arial" w:eastAsia="Arial" w:hAnsi="Arial" w:cs="Arial"/>
          <w:sz w:val="18"/>
          <w:szCs w:val="18"/>
        </w:rPr>
        <w:t>is</w:t>
      </w:r>
      <w:proofErr w:type="gramEnd"/>
      <w:r w:rsidRPr="0018008B">
        <w:rPr>
          <w:rFonts w:ascii="Arial" w:eastAsia="Arial" w:hAnsi="Arial" w:cs="Arial"/>
          <w:sz w:val="18"/>
          <w:szCs w:val="18"/>
        </w:rPr>
        <w:t xml:space="preserve"> set off against contract assets.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i/>
          <w:sz w:val="18"/>
          <w:szCs w:val="18"/>
        </w:rPr>
      </w:pPr>
      <w:r w:rsidRPr="0018008B">
        <w:rPr>
          <w:rFonts w:ascii="Arial" w:eastAsia="Arial" w:hAnsi="Arial" w:cs="Arial"/>
          <w:i/>
          <w:sz w:val="18"/>
          <w:szCs w:val="18"/>
        </w:rPr>
        <w:t>Financing components</w:t>
      </w:r>
    </w:p>
    <w:p w:rsidR="00290A33" w:rsidRPr="0018008B" w:rsidRDefault="00290A33">
      <w:pPr>
        <w:ind w:left="1080"/>
        <w:rPr>
          <w:rFonts w:ascii="Arial" w:eastAsia="Arial" w:hAnsi="Arial" w:cs="Arial"/>
          <w:sz w:val="18"/>
          <w:szCs w:val="18"/>
        </w:rPr>
      </w:pPr>
    </w:p>
    <w:p w:rsidR="007C70A2" w:rsidRPr="00443FC1" w:rsidRDefault="00A63BDC" w:rsidP="00443FC1">
      <w:pPr>
        <w:ind w:left="1080"/>
        <w:rPr>
          <w:rFonts w:ascii="Arial" w:eastAsia="Arial" w:hAnsi="Arial" w:cs="Arial"/>
          <w:sz w:val="18"/>
          <w:szCs w:val="18"/>
        </w:rPr>
      </w:pPr>
      <w:r w:rsidRPr="0018008B">
        <w:rPr>
          <w:rFonts w:ascii="Arial" w:eastAsia="Arial"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18008B">
        <w:rPr>
          <w:rFonts w:ascii="Arial" w:eastAsia="Arial" w:hAnsi="Arial" w:cs="Arial"/>
          <w:sz w:val="18"/>
          <w:szCs w:val="18"/>
        </w:rPr>
        <w:t>As a consequence</w:t>
      </w:r>
      <w:proofErr w:type="gramEnd"/>
      <w:r w:rsidRPr="0018008B">
        <w:rPr>
          <w:rFonts w:ascii="Arial" w:eastAsia="Arial" w:hAnsi="Arial" w:cs="Arial"/>
          <w:sz w:val="18"/>
          <w:szCs w:val="18"/>
        </w:rPr>
        <w:t>, the Group does not adjust any of the transaction prices for the time value of money.</w:t>
      </w:r>
    </w:p>
    <w:p w:rsidR="004C2531" w:rsidRPr="0018008B" w:rsidRDefault="004C2531" w:rsidP="004C2531">
      <w:pPr>
        <w:pBdr>
          <w:top w:val="nil"/>
          <w:left w:val="nil"/>
          <w:bottom w:val="nil"/>
          <w:right w:val="nil"/>
          <w:between w:val="nil"/>
        </w:pBdr>
        <w:ind w:left="1080"/>
        <w:rPr>
          <w:rFonts w:ascii="Arial" w:eastAsia="Arial" w:hAnsi="Arial" w:cs="Arial"/>
          <w:color w:val="000000"/>
          <w:sz w:val="18"/>
          <w:szCs w:val="18"/>
        </w:rPr>
      </w:pPr>
    </w:p>
    <w:p w:rsidR="00EE452D" w:rsidRPr="0018008B" w:rsidRDefault="00EE452D" w:rsidP="00745BAD">
      <w:pPr>
        <w:ind w:left="1080"/>
        <w:rPr>
          <w:rFonts w:ascii="Arial" w:eastAsia="Arial" w:hAnsi="Arial" w:cs="Arial"/>
          <w:i/>
          <w:iCs/>
          <w:sz w:val="18"/>
          <w:szCs w:val="18"/>
        </w:rPr>
      </w:pPr>
      <w:r w:rsidRPr="0018008B">
        <w:rPr>
          <w:rFonts w:ascii="Arial" w:eastAsia="Arial" w:hAnsi="Arial" w:cs="Arial"/>
          <w:i/>
          <w:iCs/>
          <w:sz w:val="18"/>
          <w:szCs w:val="18"/>
        </w:rPr>
        <w:t xml:space="preserve">Costs to fulfil a contract </w:t>
      </w:r>
    </w:p>
    <w:p w:rsidR="00EE452D" w:rsidRPr="0018008B" w:rsidRDefault="00EE452D" w:rsidP="00745BAD">
      <w:pPr>
        <w:ind w:left="1080"/>
        <w:rPr>
          <w:rFonts w:ascii="Arial" w:eastAsia="Arial" w:hAnsi="Arial" w:cs="Arial"/>
          <w:i/>
          <w:iCs/>
          <w:sz w:val="18"/>
          <w:szCs w:val="18"/>
        </w:rPr>
      </w:pPr>
    </w:p>
    <w:p w:rsidR="00EE452D" w:rsidRDefault="00EE452D" w:rsidP="00EE452D">
      <w:pPr>
        <w:ind w:left="1080"/>
        <w:rPr>
          <w:rFonts w:ascii="Arial" w:eastAsia="Arial" w:hAnsi="Arial" w:cs="Arial"/>
          <w:sz w:val="18"/>
          <w:szCs w:val="18"/>
        </w:rPr>
      </w:pPr>
      <w:r w:rsidRPr="0018008B">
        <w:rPr>
          <w:rFonts w:ascii="Arial" w:eastAsia="Arial" w:hAnsi="Arial" w:cs="Arial"/>
          <w:sz w:val="18"/>
          <w:szCs w:val="18"/>
        </w:rPr>
        <w:t xml:space="preserve">Costs to fulfil a contract asset is recognised where the Group recorded </w:t>
      </w:r>
      <w:r w:rsidR="00334588">
        <w:rPr>
          <w:rFonts w:ascii="Arial" w:eastAsia="Arial" w:hAnsi="Arial" w:cs="Arial"/>
          <w:sz w:val="18"/>
          <w:szCs w:val="18"/>
        </w:rPr>
        <w:t xml:space="preserve">direct </w:t>
      </w:r>
      <w:r w:rsidRPr="0018008B">
        <w:rPr>
          <w:rFonts w:ascii="Arial" w:eastAsia="Arial" w:hAnsi="Arial" w:cs="Arial"/>
          <w:sz w:val="18"/>
          <w:szCs w:val="18"/>
        </w:rPr>
        <w:t>expens</w:t>
      </w:r>
      <w:r w:rsidR="00923D09">
        <w:rPr>
          <w:rFonts w:ascii="Arial" w:eastAsia="Arial" w:hAnsi="Arial" w:cs="Arial"/>
          <w:sz w:val="18"/>
          <w:szCs w:val="18"/>
        </w:rPr>
        <w:t>e</w:t>
      </w:r>
      <w:r w:rsidR="00334588">
        <w:rPr>
          <w:rFonts w:ascii="Arial" w:eastAsia="Arial" w:hAnsi="Arial" w:cs="Arial"/>
          <w:sz w:val="18"/>
          <w:szCs w:val="18"/>
        </w:rPr>
        <w:t xml:space="preserve"> such as raw material cost and </w:t>
      </w:r>
      <w:proofErr w:type="spellStart"/>
      <w:r w:rsidR="00334588">
        <w:rPr>
          <w:rFonts w:ascii="Arial" w:eastAsia="Arial" w:hAnsi="Arial" w:cs="Arial"/>
          <w:sz w:val="18"/>
          <w:szCs w:val="18"/>
        </w:rPr>
        <w:t>labor</w:t>
      </w:r>
      <w:proofErr w:type="spellEnd"/>
      <w:r w:rsidR="00334588">
        <w:rPr>
          <w:rFonts w:ascii="Arial" w:eastAsia="Arial" w:hAnsi="Arial" w:cs="Arial"/>
          <w:sz w:val="18"/>
          <w:szCs w:val="18"/>
        </w:rPr>
        <w:t xml:space="preserve"> cost</w:t>
      </w:r>
      <w:r w:rsidRPr="0018008B">
        <w:rPr>
          <w:rFonts w:ascii="Arial" w:eastAsia="Arial" w:hAnsi="Arial" w:cs="Arial"/>
          <w:sz w:val="18"/>
          <w:szCs w:val="18"/>
        </w:rPr>
        <w:t xml:space="preserve"> as assets only for fulfilment of a contractual performance obligation</w:t>
      </w:r>
      <w:r w:rsidR="008B5222">
        <w:rPr>
          <w:rFonts w:ascii="Arial" w:eastAsia="Arial" w:hAnsi="Arial" w:cs="Arial"/>
          <w:sz w:val="18"/>
          <w:szCs w:val="18"/>
        </w:rPr>
        <w:t xml:space="preserve"> and recorded cost</w:t>
      </w:r>
      <w:r w:rsidR="008B5222" w:rsidRPr="008B5222">
        <w:rPr>
          <w:rFonts w:ascii="Arial" w:eastAsia="Arial" w:hAnsi="Arial" w:cs="Arial"/>
          <w:sz w:val="18"/>
          <w:szCs w:val="18"/>
        </w:rPr>
        <w:t xml:space="preserve"> on a straight-line basis over the term of the specific contract it relates to, consistent with the pattern of revenue recognition.</w:t>
      </w:r>
    </w:p>
    <w:p w:rsidR="00C31C74" w:rsidRDefault="00C31C74" w:rsidP="00EE452D">
      <w:pPr>
        <w:ind w:left="1080"/>
        <w:rPr>
          <w:rFonts w:ascii="Arial" w:eastAsia="Arial" w:hAnsi="Arial" w:cs="Arial"/>
          <w:sz w:val="18"/>
          <w:szCs w:val="18"/>
        </w:rPr>
      </w:pPr>
    </w:p>
    <w:p w:rsidR="00C31C74" w:rsidRPr="0018008B" w:rsidRDefault="00C31C74" w:rsidP="00EE452D">
      <w:pPr>
        <w:ind w:left="1080"/>
        <w:rPr>
          <w:rFonts w:ascii="Arial" w:eastAsia="Arial" w:hAnsi="Arial" w:cs="Arial"/>
          <w:sz w:val="18"/>
          <w:szCs w:val="18"/>
        </w:rPr>
      </w:pPr>
      <w:r w:rsidRPr="0018008B">
        <w:rPr>
          <w:rFonts w:ascii="Arial" w:eastAsia="Arial" w:hAnsi="Arial" w:cs="Arial"/>
          <w:sz w:val="18"/>
          <w:szCs w:val="18"/>
        </w:rPr>
        <w:t>Interest income is recognised using the effective interest method</w:t>
      </w:r>
      <w:r w:rsidR="00186012">
        <w:rPr>
          <w:rFonts w:ascii="Arial" w:eastAsia="Arial" w:hAnsi="Arial" w:cs="Arial"/>
          <w:sz w:val="18"/>
          <w:szCs w:val="18"/>
        </w:rPr>
        <w:t>.</w:t>
      </w:r>
    </w:p>
    <w:p w:rsidR="006A24C2" w:rsidRDefault="006A24C2" w:rsidP="00745BAD">
      <w:pPr>
        <w:ind w:left="1080"/>
        <w:rPr>
          <w:rFonts w:ascii="Arial" w:eastAsia="Arial" w:hAnsi="Arial" w:cs="Arial"/>
          <w:sz w:val="18"/>
          <w:szCs w:val="18"/>
        </w:rPr>
      </w:pPr>
    </w:p>
    <w:p w:rsidR="0054387F" w:rsidRPr="0018008B" w:rsidRDefault="0054387F" w:rsidP="00745BAD">
      <w:pPr>
        <w:ind w:left="1080"/>
        <w:rPr>
          <w:rFonts w:ascii="Arial" w:eastAsia="Arial" w:hAnsi="Arial" w:cs="Arial"/>
          <w:sz w:val="18"/>
          <w:szCs w:val="18"/>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6.</w:t>
      </w:r>
      <w:r w:rsidR="00745BAD" w:rsidRPr="0018008B">
        <w:rPr>
          <w:rFonts w:ascii="Arial" w:eastAsia="Arial" w:hAnsi="Arial" w:cs="Arial"/>
          <w:b/>
          <w:sz w:val="18"/>
          <w:szCs w:val="18"/>
        </w:rPr>
        <w:t>20</w:t>
      </w:r>
      <w:r w:rsidRPr="0018008B">
        <w:rPr>
          <w:rFonts w:ascii="Arial" w:eastAsia="Arial" w:hAnsi="Arial" w:cs="Arial"/>
          <w:b/>
          <w:sz w:val="18"/>
          <w:szCs w:val="18"/>
        </w:rPr>
        <w:tab/>
        <w:t>Dividend distribution</w:t>
      </w:r>
    </w:p>
    <w:p w:rsidR="00290A33" w:rsidRPr="0018008B" w:rsidRDefault="00290A33">
      <w:pPr>
        <w:pBdr>
          <w:top w:val="nil"/>
          <w:left w:val="nil"/>
          <w:bottom w:val="nil"/>
          <w:right w:val="nil"/>
          <w:between w:val="nil"/>
        </w:pBdr>
        <w:ind w:left="1080"/>
        <w:rPr>
          <w:rFonts w:ascii="Arial" w:eastAsia="Arial" w:hAnsi="Arial" w:cs="Arial"/>
          <w:b/>
          <w:color w:val="000000"/>
          <w:sz w:val="18"/>
          <w:szCs w:val="18"/>
        </w:rPr>
      </w:pPr>
    </w:p>
    <w:p w:rsidR="00145016" w:rsidRDefault="00A63BDC">
      <w:pPr>
        <w:ind w:left="1080"/>
        <w:rPr>
          <w:rFonts w:ascii="Arial" w:eastAsia="Arial" w:hAnsi="Arial" w:cs="Arial"/>
          <w:sz w:val="18"/>
          <w:szCs w:val="18"/>
        </w:rPr>
      </w:pPr>
      <w:r w:rsidRPr="0018008B">
        <w:rPr>
          <w:rFonts w:ascii="Arial" w:eastAsia="Arial" w:hAnsi="Arial" w:cs="Arial"/>
          <w:sz w:val="18"/>
          <w:szCs w:val="18"/>
        </w:rPr>
        <w:t>Dividend distributed to the Company’s shareholders is recognised as a liability when interim dividends are approved by the Board of Directors, and when the annual dividends are approved by the shareholders.</w:t>
      </w:r>
    </w:p>
    <w:p w:rsidR="00290A33" w:rsidRDefault="00290A33">
      <w:pPr>
        <w:ind w:left="1080"/>
        <w:rPr>
          <w:rFonts w:ascii="Arial" w:eastAsia="Arial" w:hAnsi="Arial" w:cs="Arial"/>
          <w:sz w:val="18"/>
          <w:szCs w:val="18"/>
        </w:rPr>
      </w:pPr>
    </w:p>
    <w:p w:rsidR="00AA5C11" w:rsidRPr="0018008B" w:rsidRDefault="00AA5C11">
      <w:pPr>
        <w:ind w:left="1080"/>
        <w:rPr>
          <w:rFonts w:ascii="Arial" w:eastAsia="Arial" w:hAnsi="Arial" w:cs="Arial"/>
          <w:sz w:val="18"/>
          <w:szCs w:val="18"/>
        </w:rPr>
      </w:pPr>
    </w:p>
    <w:p w:rsidR="00145016" w:rsidRPr="0018008B" w:rsidRDefault="00145016" w:rsidP="00145016">
      <w:pPr>
        <w:ind w:left="1080" w:hanging="540"/>
        <w:rPr>
          <w:rFonts w:ascii="Arial" w:eastAsia="Arial" w:hAnsi="Arial" w:cs="Arial"/>
          <w:b/>
          <w:sz w:val="18"/>
          <w:szCs w:val="18"/>
        </w:rPr>
      </w:pPr>
      <w:r w:rsidRPr="0018008B">
        <w:rPr>
          <w:rFonts w:ascii="Arial" w:eastAsia="Arial" w:hAnsi="Arial" w:cs="Arial"/>
          <w:b/>
          <w:sz w:val="18"/>
          <w:szCs w:val="18"/>
        </w:rPr>
        <w:t>6.2</w:t>
      </w:r>
      <w:r>
        <w:rPr>
          <w:rFonts w:ascii="Arial" w:eastAsia="Arial" w:hAnsi="Arial" w:cs="Arial"/>
          <w:b/>
          <w:sz w:val="18"/>
          <w:szCs w:val="18"/>
        </w:rPr>
        <w:t>1</w:t>
      </w:r>
      <w:r w:rsidRPr="0018008B">
        <w:rPr>
          <w:rFonts w:ascii="Arial" w:eastAsia="Arial" w:hAnsi="Arial" w:cs="Arial"/>
          <w:b/>
          <w:sz w:val="18"/>
          <w:szCs w:val="18"/>
        </w:rPr>
        <w:tab/>
      </w:r>
      <w:r w:rsidRPr="00145016">
        <w:rPr>
          <w:rFonts w:ascii="Arial" w:eastAsia="Arial" w:hAnsi="Arial" w:cs="Arial"/>
          <w:b/>
          <w:sz w:val="18"/>
          <w:szCs w:val="18"/>
        </w:rPr>
        <w:t>Financial guarantee contracts</w:t>
      </w:r>
    </w:p>
    <w:p w:rsidR="00AA5C11" w:rsidRDefault="00AA5C11" w:rsidP="00145016">
      <w:pPr>
        <w:ind w:left="1080"/>
        <w:rPr>
          <w:rFonts w:ascii="Arial" w:eastAsia="Arial" w:hAnsi="Arial" w:cs="Arial"/>
          <w:sz w:val="18"/>
          <w:szCs w:val="18"/>
        </w:rPr>
      </w:pPr>
    </w:p>
    <w:p w:rsidR="00145016" w:rsidRPr="00145016" w:rsidRDefault="00145016" w:rsidP="00145016">
      <w:pPr>
        <w:ind w:left="1080"/>
        <w:rPr>
          <w:rFonts w:ascii="Arial" w:eastAsia="Arial" w:hAnsi="Arial" w:cs="Arial"/>
          <w:sz w:val="18"/>
          <w:szCs w:val="18"/>
        </w:rPr>
      </w:pPr>
      <w:r w:rsidRPr="00145016">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rsidR="00145016" w:rsidRPr="00145016" w:rsidRDefault="00145016" w:rsidP="00145016">
      <w:pPr>
        <w:ind w:left="1080"/>
        <w:rPr>
          <w:rFonts w:ascii="Arial" w:eastAsia="Arial" w:hAnsi="Arial" w:cs="Arial"/>
          <w:sz w:val="18"/>
          <w:szCs w:val="18"/>
        </w:rPr>
      </w:pPr>
    </w:p>
    <w:p w:rsidR="00145016" w:rsidRPr="00145016" w:rsidRDefault="00145016" w:rsidP="00145016">
      <w:pPr>
        <w:ind w:left="1080"/>
        <w:rPr>
          <w:rFonts w:ascii="Arial" w:eastAsia="Arial" w:hAnsi="Arial" w:cs="Arial"/>
          <w:sz w:val="18"/>
          <w:szCs w:val="18"/>
        </w:rPr>
      </w:pPr>
      <w:r w:rsidRPr="00145016">
        <w:rPr>
          <w:rFonts w:ascii="Arial" w:eastAsia="Arial" w:hAnsi="Arial" w:cs="Arial"/>
          <w:sz w:val="18"/>
          <w:szCs w:val="18"/>
        </w:rPr>
        <w:t>•</w:t>
      </w:r>
      <w:r w:rsidRPr="00145016">
        <w:rPr>
          <w:rFonts w:ascii="Arial" w:eastAsia="Arial" w:hAnsi="Arial" w:cs="Arial"/>
          <w:sz w:val="18"/>
          <w:szCs w:val="18"/>
        </w:rPr>
        <w:tab/>
        <w:t xml:space="preserve">the amount determined in accordance with the expected credit loss model under TFRS 9; and  </w:t>
      </w:r>
    </w:p>
    <w:p w:rsidR="00145016" w:rsidRPr="00145016" w:rsidRDefault="00145016" w:rsidP="00AA5C11">
      <w:pPr>
        <w:ind w:left="1440" w:hanging="360"/>
        <w:rPr>
          <w:rFonts w:ascii="Arial" w:eastAsia="Arial" w:hAnsi="Arial" w:cs="Arial"/>
          <w:sz w:val="18"/>
          <w:szCs w:val="18"/>
        </w:rPr>
      </w:pPr>
      <w:r w:rsidRPr="00145016">
        <w:rPr>
          <w:rFonts w:ascii="Arial" w:eastAsia="Arial" w:hAnsi="Arial" w:cs="Arial"/>
          <w:sz w:val="18"/>
          <w:szCs w:val="18"/>
        </w:rPr>
        <w:t>•</w:t>
      </w:r>
      <w:r w:rsidRPr="00145016">
        <w:rPr>
          <w:rFonts w:ascii="Arial" w:eastAsia="Arial" w:hAnsi="Arial" w:cs="Arial"/>
          <w:sz w:val="18"/>
          <w:szCs w:val="18"/>
        </w:rPr>
        <w:tab/>
        <w:t xml:space="preserve">the amount initially recognised less the cumulative amount of income recognised in accordance with the principles of TFRS 15. </w:t>
      </w:r>
    </w:p>
    <w:p w:rsidR="00145016" w:rsidRPr="00145016" w:rsidRDefault="00145016" w:rsidP="00145016">
      <w:pPr>
        <w:ind w:left="1080"/>
        <w:rPr>
          <w:rFonts w:ascii="Arial" w:eastAsia="Arial" w:hAnsi="Arial" w:cs="Arial"/>
          <w:sz w:val="18"/>
          <w:szCs w:val="18"/>
        </w:rPr>
      </w:pPr>
    </w:p>
    <w:p w:rsidR="00145016" w:rsidRDefault="00145016" w:rsidP="00145016">
      <w:pPr>
        <w:ind w:left="1080"/>
        <w:rPr>
          <w:rFonts w:ascii="Arial" w:eastAsia="Arial" w:hAnsi="Arial" w:cs="Arial"/>
          <w:sz w:val="18"/>
          <w:szCs w:val="18"/>
        </w:rPr>
      </w:pPr>
      <w:r w:rsidRPr="00145016">
        <w:rPr>
          <w:rFonts w:ascii="Arial" w:eastAsia="Arial" w:hAnsi="Arial" w:cs="Arial"/>
          <w:sz w:val="18"/>
          <w:szCs w:val="18"/>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r>
        <w:rPr>
          <w:rFonts w:ascii="Arial" w:eastAsia="Arial" w:hAnsi="Arial" w:cs="Arial"/>
          <w:sz w:val="18"/>
          <w:szCs w:val="18"/>
        </w:rPr>
        <w:t xml:space="preserve"> </w:t>
      </w:r>
    </w:p>
    <w:p w:rsidR="00145016" w:rsidRDefault="00145016" w:rsidP="00145016">
      <w:pPr>
        <w:ind w:left="1080"/>
        <w:rPr>
          <w:rFonts w:ascii="Arial" w:eastAsia="Arial" w:hAnsi="Arial" w:cs="Arial"/>
          <w:sz w:val="18"/>
          <w:szCs w:val="18"/>
        </w:rPr>
      </w:pPr>
    </w:p>
    <w:p w:rsidR="00145016" w:rsidRDefault="00145016" w:rsidP="00145016">
      <w:pPr>
        <w:ind w:left="1080"/>
        <w:rPr>
          <w:rFonts w:ascii="Arial" w:eastAsia="Arial" w:hAnsi="Arial" w:cs="Arial"/>
          <w:sz w:val="18"/>
          <w:szCs w:val="18"/>
        </w:rPr>
      </w:pPr>
      <w:r w:rsidRPr="00145016">
        <w:rPr>
          <w:rFonts w:ascii="Arial" w:eastAsia="Arial" w:hAnsi="Arial" w:cs="Arial"/>
          <w:sz w:val="18"/>
          <w:szCs w:val="18"/>
        </w:rPr>
        <w:t>Where guarantees in relation to loans or other payables of associates are provided for no compensation, the fair values are accounted for as contributions and recognised as part of the cost of the investment.</w:t>
      </w:r>
    </w:p>
    <w:p w:rsidR="00145016" w:rsidRDefault="00145016" w:rsidP="00145016">
      <w:pPr>
        <w:ind w:left="1080"/>
        <w:rPr>
          <w:rFonts w:ascii="Arial" w:eastAsia="Arial" w:hAnsi="Arial" w:cs="Arial"/>
          <w:sz w:val="18"/>
          <w:szCs w:val="18"/>
        </w:rPr>
      </w:pPr>
      <w:r>
        <w:rPr>
          <w:rFonts w:ascii="Arial" w:eastAsia="Arial" w:hAnsi="Arial" w:cs="Arial"/>
          <w:sz w:val="18"/>
          <w:szCs w:val="18"/>
        </w:rPr>
        <w:t xml:space="preserve"> </w:t>
      </w:r>
    </w:p>
    <w:p w:rsidR="00145016" w:rsidRDefault="00145016" w:rsidP="00145016">
      <w:pPr>
        <w:ind w:left="1080"/>
        <w:rPr>
          <w:rFonts w:ascii="Arial" w:eastAsia="Arial" w:hAnsi="Arial" w:cs="Arial"/>
          <w:sz w:val="18"/>
          <w:szCs w:val="18"/>
        </w:rPr>
      </w:pPr>
    </w:p>
    <w:p w:rsidR="00715B75" w:rsidRDefault="00715B75" w:rsidP="00145016">
      <w:pPr>
        <w:ind w:left="1080"/>
        <w:rPr>
          <w:rFonts w:ascii="Arial" w:eastAsia="Arial" w:hAnsi="Arial" w:cs="Arial"/>
          <w:sz w:val="18"/>
          <w:szCs w:val="18"/>
        </w:rPr>
      </w:pPr>
    </w:p>
    <w:p w:rsidR="00715B75" w:rsidRDefault="00715B75" w:rsidP="00145016">
      <w:pPr>
        <w:ind w:left="1080"/>
        <w:rPr>
          <w:rFonts w:ascii="Arial" w:eastAsia="Arial" w:hAnsi="Arial" w:cs="Arial"/>
          <w:sz w:val="18"/>
          <w:szCs w:val="18"/>
        </w:rPr>
      </w:pPr>
    </w:p>
    <w:p w:rsidR="00715B75" w:rsidRDefault="00715B75" w:rsidP="00145016">
      <w:pPr>
        <w:ind w:left="1080"/>
        <w:rPr>
          <w:rFonts w:ascii="Arial" w:eastAsia="Arial" w:hAnsi="Arial" w:cs="Arial"/>
          <w:sz w:val="18"/>
          <w:szCs w:val="18"/>
        </w:rPr>
      </w:pPr>
    </w:p>
    <w:p w:rsidR="00715B75" w:rsidRDefault="00715B75" w:rsidP="00145016">
      <w:pPr>
        <w:ind w:left="1080"/>
        <w:rPr>
          <w:rFonts w:ascii="Arial" w:eastAsia="Arial" w:hAnsi="Arial" w:cs="Arial"/>
          <w:sz w:val="18"/>
          <w:szCs w:val="18"/>
        </w:rPr>
      </w:pPr>
    </w:p>
    <w:p w:rsidR="00290A33" w:rsidRPr="0018008B" w:rsidRDefault="00B34B2F" w:rsidP="00B34B2F">
      <w:pPr>
        <w:rPr>
          <w:rFonts w:ascii="Arial" w:eastAsia="Arial" w:hAnsi="Arial" w:cs="Arial"/>
          <w:sz w:val="18"/>
          <w:szCs w:val="18"/>
        </w:rPr>
      </w:pPr>
      <w:r>
        <w:rPr>
          <w:rFonts w:ascii="Arial" w:eastAsia="Arial" w:hAnsi="Arial" w:cs="Arial"/>
          <w:sz w:val="18"/>
          <w:szCs w:val="18"/>
        </w:rPr>
        <w:br w:type="page"/>
      </w:r>
    </w:p>
    <w:p w:rsidR="00290A33" w:rsidRPr="0018008B" w:rsidRDefault="00A63BDC" w:rsidP="00AA5C11">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Financial risk management</w:t>
      </w:r>
    </w:p>
    <w:p w:rsidR="00290A33" w:rsidRPr="0018008B" w:rsidRDefault="00290A33">
      <w:pPr>
        <w:ind w:left="1080" w:hanging="540"/>
        <w:jc w:val="left"/>
        <w:rPr>
          <w:rFonts w:ascii="Arial" w:eastAsia="Arial" w:hAnsi="Arial" w:cs="Arial"/>
          <w:sz w:val="18"/>
          <w:szCs w:val="18"/>
        </w:rPr>
      </w:pPr>
    </w:p>
    <w:p w:rsidR="00290A33" w:rsidRPr="0018008B" w:rsidRDefault="00290A33">
      <w:pPr>
        <w:ind w:left="1080" w:hanging="540"/>
        <w:jc w:val="left"/>
        <w:rPr>
          <w:rFonts w:ascii="Arial" w:eastAsia="Arial" w:hAnsi="Arial" w:cs="Arial"/>
          <w:sz w:val="18"/>
          <w:szCs w:val="18"/>
        </w:rPr>
      </w:pPr>
    </w:p>
    <w:p w:rsidR="00290A33" w:rsidRPr="0018008B" w:rsidRDefault="00A63BDC">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p>
    <w:p w:rsidR="001A6D7C" w:rsidRPr="0018008B" w:rsidRDefault="001A6D7C" w:rsidP="000F632B">
      <w:pPr>
        <w:pBdr>
          <w:top w:val="nil"/>
          <w:left w:val="nil"/>
          <w:bottom w:val="nil"/>
          <w:right w:val="nil"/>
          <w:between w:val="nil"/>
        </w:pBdr>
        <w:ind w:left="1080"/>
        <w:rPr>
          <w:rFonts w:ascii="Arial" w:eastAsia="Arial" w:hAnsi="Arial" w:cs="Arial"/>
          <w:b/>
          <w:color w:val="000000"/>
          <w:sz w:val="18"/>
          <w:szCs w:val="18"/>
        </w:rPr>
      </w:pPr>
    </w:p>
    <w:p w:rsidR="003B5F9B" w:rsidRDefault="003B5F9B" w:rsidP="003B5F9B">
      <w:pPr>
        <w:ind w:left="1080"/>
        <w:rPr>
          <w:rFonts w:ascii="Arial" w:hAnsi="Arial" w:cs="Arial"/>
          <w:color w:val="222222"/>
          <w:sz w:val="18"/>
          <w:szCs w:val="18"/>
          <w:shd w:val="clear" w:color="auto" w:fill="FFFFFF"/>
        </w:rPr>
      </w:pPr>
      <w:r>
        <w:rPr>
          <w:rFonts w:ascii="Arial" w:hAnsi="Arial" w:cs="Arial"/>
          <w:color w:val="222222"/>
          <w:sz w:val="18"/>
          <w:szCs w:val="18"/>
          <w:shd w:val="clear" w:color="auto" w:fill="FFFFFF"/>
        </w:rPr>
        <w:t>The Group’s activities expose it to a variety of financial risks, including the effects of changes in interest rates, counterparties do not comply with the contract</w:t>
      </w:r>
      <w:r w:rsidR="00923D09">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credit risk</w:t>
      </w:r>
      <w:r w:rsidR="00923D09">
        <w:rPr>
          <w:rFonts w:ascii="Arial" w:hAnsi="Arial" w:cstheme="minorBidi"/>
          <w:color w:val="222222"/>
          <w:sz w:val="18"/>
          <w:szCs w:val="18"/>
          <w:shd w:val="clear" w:color="auto" w:fill="FFFFFF"/>
        </w:rPr>
        <w:t>, l</w:t>
      </w:r>
      <w:r w:rsidR="00923D09" w:rsidRPr="00923D09">
        <w:rPr>
          <w:rFonts w:ascii="Arial" w:hAnsi="Arial" w:cstheme="minorBidi"/>
          <w:color w:val="222222"/>
          <w:sz w:val="18"/>
          <w:szCs w:val="18"/>
          <w:shd w:val="clear" w:color="auto" w:fill="FFFFFF"/>
        </w:rPr>
        <w:t>iquidity risk</w:t>
      </w:r>
      <w:r w:rsidR="00923D09">
        <w:rPr>
          <w:rFonts w:ascii="Arial" w:hAnsi="Arial" w:cstheme="minorBidi"/>
          <w:color w:val="222222"/>
          <w:sz w:val="18"/>
          <w:szCs w:val="18"/>
          <w:shd w:val="clear" w:color="auto" w:fill="FFFFFF"/>
        </w:rPr>
        <w:t xml:space="preserve"> and c</w:t>
      </w:r>
      <w:r w:rsidR="00923D09" w:rsidRPr="00923D09">
        <w:rPr>
          <w:rFonts w:ascii="Arial" w:hAnsi="Arial" w:cstheme="minorBidi"/>
          <w:color w:val="222222"/>
          <w:sz w:val="18"/>
          <w:szCs w:val="18"/>
          <w:shd w:val="clear" w:color="auto" w:fill="FFFFFF"/>
        </w:rPr>
        <w:t>apital risk management</w:t>
      </w:r>
      <w:r>
        <w:rPr>
          <w:rFonts w:ascii="Arial" w:hAnsi="Arial" w:cs="Arial"/>
          <w:color w:val="222222"/>
          <w:sz w:val="18"/>
          <w:szCs w:val="18"/>
          <w:shd w:val="clear" w:color="auto" w:fill="FFFFFF"/>
        </w:rPr>
        <w:t>. The Group’s overall risk management programme focuses on the unpredictability of financial markets and seeks to minimise potential adverse effects on the financial performance of the Group.</w:t>
      </w:r>
    </w:p>
    <w:p w:rsidR="00032422" w:rsidRPr="0018008B" w:rsidRDefault="00032422">
      <w:pPr>
        <w:ind w:left="1080"/>
        <w:rPr>
          <w:rFonts w:ascii="Arial" w:eastAsia="Arial" w:hAnsi="Arial" w:cs="Arial"/>
          <w:sz w:val="18"/>
          <w:szCs w:val="18"/>
        </w:rPr>
      </w:pPr>
    </w:p>
    <w:p w:rsidR="00171321" w:rsidRDefault="001A6D7C">
      <w:pPr>
        <w:ind w:left="1080"/>
        <w:rPr>
          <w:rFonts w:ascii="Arial" w:eastAsia="Arial" w:hAnsi="Arial" w:cs="Arial"/>
          <w:sz w:val="18"/>
          <w:szCs w:val="18"/>
        </w:rPr>
      </w:pPr>
      <w:r w:rsidRPr="0018008B">
        <w:rPr>
          <w:rFonts w:ascii="Arial" w:eastAsia="Arial" w:hAnsi="Arial" w:cs="Arial"/>
          <w:sz w:val="18"/>
          <w:szCs w:val="18"/>
        </w:rPr>
        <w:t>The Group’s risk management is controlled by a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interest rate risk</w:t>
      </w:r>
      <w:r w:rsidR="00715B75">
        <w:rPr>
          <w:rFonts w:ascii="Arial" w:eastAsia="Arial" w:hAnsi="Arial" w:cs="Arial"/>
          <w:sz w:val="18"/>
          <w:szCs w:val="18"/>
        </w:rPr>
        <w:t xml:space="preserve"> and</w:t>
      </w:r>
      <w:r w:rsidRPr="0018008B">
        <w:rPr>
          <w:rFonts w:ascii="Arial" w:eastAsia="Arial" w:hAnsi="Arial" w:cs="Arial"/>
          <w:sz w:val="18"/>
          <w:szCs w:val="18"/>
        </w:rPr>
        <w:t xml:space="preserve"> credit risk as well as investment of excess liquidity</w:t>
      </w:r>
      <w:r w:rsidR="00171321">
        <w:rPr>
          <w:rFonts w:ascii="Arial" w:eastAsia="Arial" w:hAnsi="Arial" w:cs="Arial"/>
          <w:sz w:val="18"/>
          <w:szCs w:val="18"/>
        </w:rPr>
        <w:t xml:space="preserve">. </w:t>
      </w:r>
    </w:p>
    <w:p w:rsidR="00171321" w:rsidRDefault="00171321">
      <w:pPr>
        <w:ind w:left="1080"/>
        <w:rPr>
          <w:rFonts w:ascii="Arial" w:eastAsia="Arial" w:hAnsi="Arial" w:cs="Arial"/>
          <w:sz w:val="18"/>
          <w:szCs w:val="18"/>
        </w:rPr>
      </w:pPr>
    </w:p>
    <w:p w:rsidR="00F25BB6" w:rsidRPr="0018008B" w:rsidRDefault="00171321">
      <w:pPr>
        <w:ind w:left="1080"/>
        <w:rPr>
          <w:rFonts w:ascii="Arial" w:eastAsia="Arial" w:hAnsi="Arial" w:cs="Arial"/>
          <w:sz w:val="18"/>
          <w:szCs w:val="18"/>
          <w:cs/>
        </w:rPr>
      </w:pPr>
      <w:r w:rsidRPr="00171321">
        <w:rPr>
          <w:rFonts w:ascii="Arial" w:eastAsia="Arial" w:hAnsi="Arial" w:cs="Arial"/>
          <w:sz w:val="18"/>
          <w:szCs w:val="18"/>
        </w:rPr>
        <w:t>The Group mainly engages in financial transactions denominated in a local currency where that company is based. The management has considered the risk from exchange rate is low</w:t>
      </w:r>
    </w:p>
    <w:p w:rsidR="000F632B" w:rsidRPr="0018008B" w:rsidRDefault="000F632B">
      <w:pPr>
        <w:pBdr>
          <w:top w:val="nil"/>
          <w:left w:val="nil"/>
          <w:bottom w:val="nil"/>
          <w:right w:val="nil"/>
          <w:between w:val="nil"/>
        </w:pBdr>
        <w:ind w:left="1620" w:hanging="540"/>
        <w:rPr>
          <w:rFonts w:ascii="Arial" w:eastAsia="Arial" w:hAnsi="Arial" w:cs="Arial"/>
          <w:b/>
          <w:color w:val="000000"/>
          <w:sz w:val="18"/>
          <w:szCs w:val="18"/>
        </w:rPr>
      </w:pPr>
      <w:bookmarkStart w:id="11" w:name="_heading=h.26in1rg" w:colFirst="0" w:colLast="0"/>
      <w:bookmarkEnd w:id="11"/>
    </w:p>
    <w:p w:rsidR="00290A33" w:rsidRPr="0018008B" w:rsidRDefault="00A63BDC">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 xml:space="preserve">7.1.1 </w:t>
      </w:r>
      <w:r w:rsidRPr="0018008B">
        <w:rPr>
          <w:rFonts w:ascii="Arial" w:eastAsia="Arial" w:hAnsi="Arial" w:cs="Arial"/>
          <w:b/>
          <w:color w:val="000000"/>
          <w:sz w:val="18"/>
          <w:szCs w:val="18"/>
        </w:rPr>
        <w:tab/>
        <w:t>Market risk</w:t>
      </w:r>
    </w:p>
    <w:p w:rsidR="00290A33" w:rsidRPr="0018008B" w:rsidRDefault="00290A33" w:rsidP="00B34B2F">
      <w:pPr>
        <w:ind w:left="1620"/>
        <w:rPr>
          <w:rFonts w:ascii="Arial" w:eastAsia="Arial" w:hAnsi="Arial" w:cs="Arial"/>
          <w:sz w:val="18"/>
          <w:szCs w:val="18"/>
        </w:rPr>
      </w:pPr>
    </w:p>
    <w:p w:rsidR="00290A33" w:rsidRPr="0018008B" w:rsidRDefault="002C1EE7" w:rsidP="00B34B2F">
      <w:pPr>
        <w:tabs>
          <w:tab w:val="left" w:pos="1620"/>
        </w:tabs>
        <w:ind w:left="1620"/>
        <w:rPr>
          <w:rFonts w:ascii="Arial" w:eastAsia="Arial" w:hAnsi="Arial" w:cs="Arial"/>
          <w:b/>
          <w:sz w:val="18"/>
          <w:szCs w:val="18"/>
        </w:rPr>
      </w:pPr>
      <w:r>
        <w:rPr>
          <w:rFonts w:ascii="Arial" w:eastAsia="Arial" w:hAnsi="Arial" w:cs="Arial"/>
          <w:b/>
          <w:sz w:val="18"/>
          <w:szCs w:val="18"/>
        </w:rPr>
        <w:t>I</w:t>
      </w:r>
      <w:r w:rsidR="00752910" w:rsidRPr="0018008B">
        <w:rPr>
          <w:rFonts w:ascii="Arial" w:eastAsia="Arial" w:hAnsi="Arial" w:cs="Arial"/>
          <w:b/>
          <w:sz w:val="18"/>
          <w:szCs w:val="18"/>
        </w:rPr>
        <w:t>nterest rate risk</w:t>
      </w:r>
    </w:p>
    <w:p w:rsidR="00290A33" w:rsidRPr="0018008B" w:rsidRDefault="00290A33" w:rsidP="00B34B2F">
      <w:pPr>
        <w:ind w:left="1620"/>
        <w:rPr>
          <w:rFonts w:ascii="Arial" w:eastAsia="Arial" w:hAnsi="Arial" w:cs="Arial"/>
          <w:sz w:val="18"/>
          <w:szCs w:val="18"/>
        </w:rPr>
      </w:pPr>
    </w:p>
    <w:p w:rsidR="00ED392C" w:rsidRDefault="00ED392C" w:rsidP="00B34B2F">
      <w:pPr>
        <w:tabs>
          <w:tab w:val="left" w:pos="1620"/>
        </w:tabs>
        <w:ind w:left="1620"/>
        <w:rPr>
          <w:rFonts w:ascii="Arial" w:eastAsia="Arial" w:hAnsi="Arial" w:cs="Arial"/>
          <w:sz w:val="18"/>
          <w:szCs w:val="18"/>
        </w:rPr>
      </w:pPr>
      <w:r w:rsidRPr="00ED392C">
        <w:rPr>
          <w:rFonts w:ascii="Arial" w:eastAsia="Arial" w:hAnsi="Arial" w:cs="Arial"/>
          <w:sz w:val="18"/>
          <w:szCs w:val="18"/>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rsidR="00B34B2F" w:rsidRDefault="00B34B2F" w:rsidP="00B34B2F">
      <w:pPr>
        <w:tabs>
          <w:tab w:val="left" w:pos="1620"/>
        </w:tabs>
        <w:ind w:left="1620"/>
        <w:rPr>
          <w:rFonts w:ascii="Arial" w:eastAsia="Arial" w:hAnsi="Arial" w:cs="Arial"/>
          <w:sz w:val="18"/>
          <w:szCs w:val="18"/>
        </w:rPr>
      </w:pPr>
    </w:p>
    <w:p w:rsidR="00B34B2F" w:rsidRDefault="00B34B2F" w:rsidP="00B34B2F">
      <w:pPr>
        <w:tabs>
          <w:tab w:val="left" w:pos="1620"/>
        </w:tabs>
        <w:ind w:left="1620"/>
        <w:rPr>
          <w:rFonts w:ascii="Arial" w:eastAsia="Arial" w:hAnsi="Arial" w:cs="Arial"/>
          <w:sz w:val="18"/>
          <w:szCs w:val="18"/>
        </w:rPr>
      </w:pPr>
    </w:p>
    <w:p w:rsidR="00B34B2F" w:rsidRDefault="00B34B2F" w:rsidP="0054387F">
      <w:pPr>
        <w:tabs>
          <w:tab w:val="left" w:pos="1620"/>
        </w:tabs>
        <w:ind w:left="1620"/>
        <w:rPr>
          <w:rFonts w:ascii="Arial" w:eastAsia="Arial" w:hAnsi="Arial" w:cs="Arial"/>
          <w:sz w:val="18"/>
          <w:szCs w:val="18"/>
        </w:rPr>
      </w:pPr>
    </w:p>
    <w:p w:rsidR="00B34B2F" w:rsidRDefault="00B34B2F" w:rsidP="0054387F">
      <w:pPr>
        <w:tabs>
          <w:tab w:val="left" w:pos="1620"/>
        </w:tabs>
        <w:ind w:left="1620"/>
        <w:rPr>
          <w:rFonts w:ascii="Arial" w:eastAsia="Arial" w:hAnsi="Arial" w:cs="Arial"/>
          <w:sz w:val="18"/>
          <w:szCs w:val="18"/>
        </w:rPr>
      </w:pPr>
    </w:p>
    <w:p w:rsidR="00B34B2F" w:rsidRDefault="00B34B2F" w:rsidP="0054387F">
      <w:pPr>
        <w:tabs>
          <w:tab w:val="left" w:pos="1620"/>
        </w:tabs>
        <w:ind w:left="1620"/>
        <w:rPr>
          <w:rFonts w:ascii="Arial" w:eastAsia="Arial" w:hAnsi="Arial" w:cs="Arial"/>
          <w:sz w:val="18"/>
          <w:szCs w:val="18"/>
        </w:rPr>
      </w:pPr>
    </w:p>
    <w:p w:rsidR="00B34B2F" w:rsidRPr="00ED392C" w:rsidRDefault="00B34B2F" w:rsidP="0054387F">
      <w:pPr>
        <w:tabs>
          <w:tab w:val="left" w:pos="1620"/>
        </w:tabs>
        <w:ind w:left="1620"/>
        <w:rPr>
          <w:rFonts w:ascii="Arial" w:eastAsia="Arial" w:hAnsi="Arial" w:cs="Arial"/>
          <w:sz w:val="18"/>
          <w:szCs w:val="18"/>
        </w:rPr>
      </w:pPr>
    </w:p>
    <w:p w:rsidR="002865E6" w:rsidRPr="0018008B" w:rsidRDefault="002865E6" w:rsidP="00FC0596">
      <w:pPr>
        <w:tabs>
          <w:tab w:val="left" w:pos="1620"/>
        </w:tabs>
        <w:rPr>
          <w:rFonts w:ascii="Arial" w:eastAsia="Arial" w:hAnsi="Arial" w:cs="Arial"/>
          <w:sz w:val="18"/>
          <w:szCs w:val="18"/>
        </w:rPr>
      </w:pPr>
    </w:p>
    <w:p w:rsidR="002865E6" w:rsidRPr="0018008B" w:rsidRDefault="002865E6">
      <w:pPr>
        <w:tabs>
          <w:tab w:val="left" w:pos="1620"/>
        </w:tabs>
        <w:ind w:left="1620" w:hanging="540"/>
        <w:rPr>
          <w:rFonts w:ascii="Arial" w:eastAsia="Arial" w:hAnsi="Arial" w:cs="Angsana New"/>
          <w:sz w:val="18"/>
          <w:szCs w:val="18"/>
          <w:cs/>
        </w:rPr>
        <w:sectPr w:rsidR="002865E6" w:rsidRPr="0018008B" w:rsidSect="00317EC9">
          <w:headerReference w:type="default" r:id="rId9"/>
          <w:footerReference w:type="default" r:id="rId10"/>
          <w:pgSz w:w="11907" w:h="16840" w:code="9"/>
          <w:pgMar w:top="1440" w:right="720" w:bottom="720" w:left="1728" w:header="706" w:footer="706" w:gutter="0"/>
          <w:pgNumType w:start="14"/>
          <w:cols w:space="720"/>
        </w:sectPr>
      </w:pPr>
    </w:p>
    <w:p w:rsidR="000F632B" w:rsidRPr="0018008B" w:rsidRDefault="000F632B" w:rsidP="00B34B2F">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0F632B" w:rsidRPr="0018008B" w:rsidRDefault="000F632B" w:rsidP="000F632B">
      <w:pPr>
        <w:ind w:left="1080" w:hanging="540"/>
        <w:jc w:val="left"/>
        <w:rPr>
          <w:rFonts w:ascii="Arial" w:eastAsia="Arial" w:hAnsi="Arial" w:cs="Arial"/>
          <w:sz w:val="18"/>
          <w:szCs w:val="18"/>
        </w:rPr>
      </w:pPr>
    </w:p>
    <w:p w:rsidR="000F632B" w:rsidRPr="0018008B" w:rsidRDefault="000F632B" w:rsidP="000F632B">
      <w:pPr>
        <w:ind w:left="1080" w:hanging="540"/>
        <w:jc w:val="left"/>
        <w:rPr>
          <w:rFonts w:ascii="Arial" w:eastAsia="Arial" w:hAnsi="Arial" w:cs="Arial"/>
          <w:sz w:val="18"/>
          <w:szCs w:val="18"/>
        </w:rPr>
      </w:pPr>
    </w:p>
    <w:p w:rsidR="000F632B" w:rsidRPr="0018008B" w:rsidRDefault="000F632B" w:rsidP="000F632B">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0F632B" w:rsidRPr="0018008B" w:rsidRDefault="000F632B" w:rsidP="000F632B">
      <w:pPr>
        <w:pBdr>
          <w:top w:val="nil"/>
          <w:left w:val="nil"/>
          <w:bottom w:val="nil"/>
          <w:right w:val="nil"/>
          <w:between w:val="nil"/>
        </w:pBdr>
        <w:ind w:left="1620" w:hanging="540"/>
        <w:rPr>
          <w:rFonts w:ascii="Arial" w:eastAsia="Arial" w:hAnsi="Arial" w:cs="Arial"/>
          <w:b/>
          <w:color w:val="000000"/>
          <w:sz w:val="18"/>
          <w:szCs w:val="18"/>
        </w:rPr>
      </w:pPr>
    </w:p>
    <w:p w:rsidR="000F632B" w:rsidRPr="0018008B" w:rsidRDefault="000F632B" w:rsidP="000F632B">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 xml:space="preserve">7.1.1 </w:t>
      </w:r>
      <w:r w:rsidRPr="0018008B">
        <w:rPr>
          <w:rFonts w:ascii="Arial" w:eastAsia="Arial" w:hAnsi="Arial" w:cs="Arial"/>
          <w:b/>
          <w:color w:val="000000"/>
          <w:sz w:val="18"/>
          <w:szCs w:val="18"/>
        </w:rPr>
        <w:tab/>
        <w:t>Market risk</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0F632B" w:rsidRPr="0018008B" w:rsidRDefault="000F632B" w:rsidP="00B34B2F">
      <w:pPr>
        <w:ind w:left="1620"/>
        <w:rPr>
          <w:rFonts w:ascii="Arial" w:eastAsia="Arial" w:hAnsi="Arial" w:cs="Arial"/>
          <w:sz w:val="18"/>
          <w:szCs w:val="18"/>
        </w:rPr>
      </w:pPr>
    </w:p>
    <w:p w:rsidR="000F632B" w:rsidRDefault="00F32534" w:rsidP="003C6CCC">
      <w:pPr>
        <w:tabs>
          <w:tab w:val="left" w:pos="1620"/>
        </w:tabs>
        <w:ind w:left="1620"/>
        <w:rPr>
          <w:rFonts w:ascii="Arial" w:eastAsia="Arial" w:hAnsi="Arial" w:cs="Arial"/>
          <w:sz w:val="18"/>
          <w:szCs w:val="18"/>
        </w:rPr>
      </w:pPr>
      <w:r>
        <w:rPr>
          <w:rFonts w:ascii="Arial" w:eastAsia="Arial" w:hAnsi="Arial" w:cs="Arial"/>
          <w:b/>
          <w:sz w:val="18"/>
          <w:szCs w:val="18"/>
        </w:rPr>
        <w:t>I</w:t>
      </w:r>
      <w:r w:rsidRPr="0018008B">
        <w:rPr>
          <w:rFonts w:ascii="Arial" w:eastAsia="Arial" w:hAnsi="Arial" w:cs="Arial"/>
          <w:b/>
          <w:sz w:val="18"/>
          <w:szCs w:val="18"/>
        </w:rPr>
        <w:t>nterest rate risk</w:t>
      </w:r>
      <w:r w:rsidRPr="00852155">
        <w:rPr>
          <w:rFonts w:ascii="Arial" w:eastAsia="Arial" w:hAnsi="Arial" w:cs="Arial"/>
          <w:sz w:val="18"/>
          <w:szCs w:val="18"/>
        </w:rPr>
        <w:t xml:space="preserve"> </w:t>
      </w:r>
      <w:r w:rsidR="000F632B" w:rsidRPr="00852155">
        <w:rPr>
          <w:rFonts w:ascii="Arial" w:eastAsia="Arial" w:hAnsi="Arial" w:cs="Arial"/>
          <w:sz w:val="18"/>
          <w:szCs w:val="18"/>
        </w:rPr>
        <w:t>(Cont’d)</w:t>
      </w:r>
    </w:p>
    <w:p w:rsidR="00472623" w:rsidRDefault="00472623" w:rsidP="003C6CCC">
      <w:pPr>
        <w:tabs>
          <w:tab w:val="left" w:pos="1620"/>
        </w:tabs>
        <w:ind w:left="1620"/>
        <w:rPr>
          <w:rFonts w:ascii="Arial" w:eastAsia="Arial" w:hAnsi="Arial" w:cs="Arial"/>
          <w:sz w:val="18"/>
          <w:szCs w:val="18"/>
        </w:rPr>
      </w:pPr>
    </w:p>
    <w:p w:rsidR="00472623" w:rsidRPr="00852155" w:rsidRDefault="00472623" w:rsidP="005D6B11">
      <w:pPr>
        <w:tabs>
          <w:tab w:val="left" w:pos="1620"/>
        </w:tabs>
        <w:ind w:left="1620"/>
        <w:rPr>
          <w:rFonts w:ascii="Arial" w:eastAsia="Arial" w:hAnsi="Arial" w:cs="Arial"/>
          <w:sz w:val="18"/>
          <w:szCs w:val="18"/>
        </w:rPr>
      </w:pPr>
      <w:r>
        <w:rPr>
          <w:rFonts w:ascii="Arial" w:eastAsia="Arial" w:hAnsi="Arial" w:cs="Arial"/>
          <w:sz w:val="18"/>
          <w:szCs w:val="18"/>
        </w:rPr>
        <w:t xml:space="preserve">Significant financial </w:t>
      </w:r>
      <w:r w:rsidR="000E5B6F">
        <w:rPr>
          <w:rFonts w:ascii="Arial" w:eastAsia="Arial" w:hAnsi="Arial" w:cs="Arial"/>
          <w:sz w:val="18"/>
          <w:szCs w:val="18"/>
        </w:rPr>
        <w:t xml:space="preserve">assets </w:t>
      </w:r>
      <w:r>
        <w:rPr>
          <w:rFonts w:ascii="Arial" w:eastAsia="Arial" w:hAnsi="Arial" w:cs="Arial"/>
          <w:sz w:val="18"/>
          <w:szCs w:val="18"/>
        </w:rPr>
        <w:t xml:space="preserve">and liabilities </w:t>
      </w:r>
      <w:r w:rsidR="000E5B6F">
        <w:rPr>
          <w:rFonts w:ascii="Arial" w:eastAsia="Arial" w:hAnsi="Arial" w:cs="Browallia New"/>
          <w:sz w:val="18"/>
          <w:szCs w:val="22"/>
        </w:rPr>
        <w:t>which are</w:t>
      </w:r>
      <w:r w:rsidR="000E5B6F">
        <w:rPr>
          <w:rFonts w:ascii="Arial" w:eastAsia="Arial" w:hAnsi="Arial" w:cs="Arial"/>
          <w:sz w:val="18"/>
          <w:szCs w:val="18"/>
        </w:rPr>
        <w:t xml:space="preserve"> interest component </w:t>
      </w:r>
      <w:r>
        <w:rPr>
          <w:rFonts w:ascii="Arial" w:eastAsia="Arial" w:hAnsi="Arial" w:cs="Arial"/>
          <w:sz w:val="18"/>
          <w:szCs w:val="18"/>
        </w:rPr>
        <w:t>categorized by interest rate and maturity date as shown below</w:t>
      </w:r>
    </w:p>
    <w:p w:rsidR="009802EE" w:rsidRPr="0054387F" w:rsidRDefault="009802EE" w:rsidP="00B34B2F">
      <w:pPr>
        <w:ind w:left="1620"/>
        <w:rPr>
          <w:rFonts w:ascii="Arial" w:eastAsia="Arial" w:hAnsi="Arial" w:cs="Arial"/>
          <w:sz w:val="18"/>
          <w:szCs w:val="18"/>
        </w:rPr>
      </w:pPr>
    </w:p>
    <w:tbl>
      <w:tblPr>
        <w:tblW w:w="15136" w:type="dxa"/>
        <w:tblInd w:w="567" w:type="dxa"/>
        <w:tblLayout w:type="fixed"/>
        <w:tblLook w:val="04A0" w:firstRow="1" w:lastRow="0" w:firstColumn="1" w:lastColumn="0" w:noHBand="0" w:noVBand="1"/>
      </w:tblPr>
      <w:tblGrid>
        <w:gridCol w:w="5774"/>
        <w:gridCol w:w="1152"/>
        <w:gridCol w:w="1152"/>
        <w:gridCol w:w="1026"/>
        <w:gridCol w:w="1152"/>
        <w:gridCol w:w="1152"/>
        <w:gridCol w:w="1152"/>
        <w:gridCol w:w="1152"/>
        <w:gridCol w:w="1424"/>
      </w:tblGrid>
      <w:tr w:rsidR="00AA5C11" w:rsidRPr="003C6CCC" w:rsidTr="005D6B11">
        <w:trPr>
          <w:trHeight w:val="20"/>
        </w:trPr>
        <w:tc>
          <w:tcPr>
            <w:tcW w:w="5774" w:type="dxa"/>
            <w:shd w:val="clear" w:color="auto" w:fill="auto"/>
            <w:vAlign w:val="bottom"/>
          </w:tcPr>
          <w:p w:rsidR="00AA5C11" w:rsidRPr="003C6CCC" w:rsidRDefault="00AA5C11" w:rsidP="003C6CCC">
            <w:pPr>
              <w:ind w:left="925" w:right="-74"/>
              <w:rPr>
                <w:rFonts w:ascii="Arial" w:hAnsi="Arial" w:cs="Arial"/>
                <w:b/>
                <w:bCs/>
                <w:sz w:val="18"/>
                <w:szCs w:val="18"/>
              </w:rPr>
            </w:pPr>
          </w:p>
        </w:tc>
        <w:tc>
          <w:tcPr>
            <w:tcW w:w="9362" w:type="dxa"/>
            <w:gridSpan w:val="8"/>
            <w:shd w:val="clear" w:color="auto" w:fill="auto"/>
            <w:vAlign w:val="bottom"/>
          </w:tcPr>
          <w:p w:rsidR="00AA5C11" w:rsidRPr="003C6CCC" w:rsidRDefault="00AA5C11" w:rsidP="00AA5C11">
            <w:pPr>
              <w:pBdr>
                <w:bottom w:val="single" w:sz="4" w:space="1" w:color="auto"/>
              </w:pBdr>
              <w:ind w:right="-72"/>
              <w:jc w:val="center"/>
              <w:rPr>
                <w:rFonts w:ascii="Arial" w:eastAsia="Times New Roman" w:hAnsi="Arial" w:cs="Arial"/>
                <w:b/>
                <w:bCs/>
                <w:sz w:val="18"/>
                <w:szCs w:val="18"/>
                <w:lang w:eastAsia="en-US"/>
              </w:rPr>
            </w:pPr>
            <w:r w:rsidRPr="003C6CCC">
              <w:rPr>
                <w:rFonts w:ascii="Arial" w:eastAsia="Times New Roman" w:hAnsi="Arial" w:cs="Arial"/>
                <w:b/>
                <w:bCs/>
                <w:spacing w:val="-4"/>
                <w:sz w:val="18"/>
                <w:szCs w:val="18"/>
                <w:lang w:eastAsia="en-US"/>
              </w:rPr>
              <w:t>Consolidated financial statements</w:t>
            </w:r>
          </w:p>
        </w:tc>
      </w:tr>
      <w:tr w:rsidR="00AA5C11" w:rsidRPr="003C6CCC" w:rsidTr="005D6B11">
        <w:trPr>
          <w:trHeight w:val="20"/>
        </w:trPr>
        <w:tc>
          <w:tcPr>
            <w:tcW w:w="5774" w:type="dxa"/>
            <w:shd w:val="clear" w:color="auto" w:fill="auto"/>
            <w:vAlign w:val="bottom"/>
          </w:tcPr>
          <w:p w:rsidR="00AA5C11" w:rsidRPr="003C6CCC" w:rsidRDefault="00AA5C11" w:rsidP="00AA5C11">
            <w:pPr>
              <w:ind w:left="925" w:right="-74"/>
              <w:rPr>
                <w:rFonts w:ascii="Arial" w:hAnsi="Arial" w:cs="Arial"/>
                <w:b/>
                <w:bCs/>
                <w:sz w:val="18"/>
                <w:szCs w:val="18"/>
              </w:rPr>
            </w:pPr>
          </w:p>
        </w:tc>
        <w:tc>
          <w:tcPr>
            <w:tcW w:w="3330" w:type="dxa"/>
            <w:gridSpan w:val="3"/>
            <w:shd w:val="clear" w:color="auto" w:fill="auto"/>
            <w:vAlign w:val="bottom"/>
          </w:tcPr>
          <w:p w:rsidR="00AA5C11" w:rsidRPr="003C6CCC" w:rsidRDefault="00AA5C11" w:rsidP="005D6B11">
            <w:pPr>
              <w:pBdr>
                <w:bottom w:val="single" w:sz="4" w:space="1" w:color="auto"/>
              </w:pBdr>
              <w:ind w:right="-72"/>
              <w:jc w:val="center"/>
              <w:rPr>
                <w:rFonts w:ascii="Arial" w:eastAsia="Times New Roman" w:hAnsi="Arial" w:cs="Arial"/>
                <w:b/>
                <w:bCs/>
                <w:sz w:val="18"/>
                <w:szCs w:val="18"/>
                <w:lang w:eastAsia="en-US"/>
              </w:rPr>
            </w:pPr>
            <w:r w:rsidRPr="003C6CCC">
              <w:rPr>
                <w:rFonts w:ascii="Arial" w:eastAsia="Times New Roman" w:hAnsi="Arial" w:cs="Arial"/>
                <w:b/>
                <w:bCs/>
                <w:spacing w:val="-4"/>
                <w:sz w:val="18"/>
                <w:szCs w:val="18"/>
                <w:lang w:eastAsia="en-US"/>
              </w:rPr>
              <w:t>Fixed interest rates</w:t>
            </w:r>
          </w:p>
        </w:tc>
        <w:tc>
          <w:tcPr>
            <w:tcW w:w="3456" w:type="dxa"/>
            <w:gridSpan w:val="3"/>
            <w:shd w:val="clear" w:color="auto" w:fill="auto"/>
            <w:vAlign w:val="bottom"/>
          </w:tcPr>
          <w:p w:rsidR="00AA5C11" w:rsidRPr="003C6CCC" w:rsidRDefault="00AA5C11" w:rsidP="005D6B11">
            <w:pPr>
              <w:pBdr>
                <w:bottom w:val="single" w:sz="4" w:space="1" w:color="auto"/>
              </w:pBdr>
              <w:ind w:right="-72"/>
              <w:jc w:val="center"/>
              <w:rPr>
                <w:rFonts w:ascii="Arial" w:eastAsia="Times New Roman" w:hAnsi="Arial" w:cs="Arial"/>
                <w:b/>
                <w:bCs/>
                <w:sz w:val="18"/>
                <w:szCs w:val="18"/>
                <w:lang w:eastAsia="en-US"/>
              </w:rPr>
            </w:pPr>
            <w:r w:rsidRPr="003C6CCC">
              <w:rPr>
                <w:rFonts w:ascii="Arial" w:eastAsia="Times New Roman" w:hAnsi="Arial" w:cs="Arial"/>
                <w:b/>
                <w:bCs/>
                <w:spacing w:val="-4"/>
                <w:sz w:val="18"/>
                <w:szCs w:val="18"/>
                <w:lang w:eastAsia="en-US"/>
              </w:rPr>
              <w:t>Floating interest rates</w:t>
            </w:r>
          </w:p>
        </w:tc>
        <w:tc>
          <w:tcPr>
            <w:tcW w:w="1152" w:type="dxa"/>
            <w:shd w:val="clear" w:color="auto" w:fill="auto"/>
            <w:vAlign w:val="bottom"/>
          </w:tcPr>
          <w:p w:rsidR="00AA5C11" w:rsidRPr="003C6CCC" w:rsidRDefault="00AA5C11" w:rsidP="00AA5C11">
            <w:pPr>
              <w:ind w:right="-72"/>
              <w:jc w:val="right"/>
              <w:rPr>
                <w:rFonts w:ascii="Arial" w:eastAsia="Times New Roman" w:hAnsi="Arial" w:cs="Arial"/>
                <w:b/>
                <w:bCs/>
                <w:sz w:val="18"/>
                <w:szCs w:val="18"/>
                <w:lang w:eastAsia="en-US"/>
              </w:rPr>
            </w:pPr>
          </w:p>
        </w:tc>
        <w:tc>
          <w:tcPr>
            <w:tcW w:w="1424" w:type="dxa"/>
            <w:shd w:val="clear" w:color="auto" w:fill="auto"/>
            <w:vAlign w:val="bottom"/>
          </w:tcPr>
          <w:p w:rsidR="00AA5C11" w:rsidRPr="003C6CCC" w:rsidRDefault="00AA5C11" w:rsidP="00AA5C11">
            <w:pPr>
              <w:ind w:right="-72"/>
              <w:jc w:val="right"/>
              <w:rPr>
                <w:rFonts w:ascii="Arial" w:eastAsia="Times New Roman" w:hAnsi="Arial" w:cs="Arial"/>
                <w:b/>
                <w:bCs/>
                <w:sz w:val="18"/>
                <w:szCs w:val="18"/>
                <w:lang w:eastAsia="en-US"/>
              </w:rPr>
            </w:pPr>
          </w:p>
        </w:tc>
      </w:tr>
      <w:tr w:rsidR="00AA5C11" w:rsidRPr="003C6CCC" w:rsidTr="005D6B11">
        <w:trPr>
          <w:trHeight w:val="20"/>
        </w:trPr>
        <w:tc>
          <w:tcPr>
            <w:tcW w:w="5774" w:type="dxa"/>
            <w:shd w:val="clear" w:color="auto" w:fill="auto"/>
            <w:vAlign w:val="bottom"/>
          </w:tcPr>
          <w:p w:rsidR="00AA5C11" w:rsidRPr="003C6CCC" w:rsidRDefault="00AA5C11" w:rsidP="00AA5C11">
            <w:pPr>
              <w:ind w:left="925" w:right="-74"/>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As at 31 December 2020</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Within</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 xml:space="preserve"> 1 year</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1 - 5 years</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026"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 xml:space="preserve">Over </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5 years</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152" w:type="dxa"/>
            <w:shd w:val="clear" w:color="auto" w:fill="auto"/>
            <w:vAlign w:val="bottom"/>
          </w:tcPr>
          <w:p w:rsidR="00AA5C11" w:rsidRPr="003C6CCC" w:rsidRDefault="00AA5C11" w:rsidP="00AA5C11">
            <w:pP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Within</w:t>
            </w:r>
          </w:p>
          <w:p w:rsidR="00AA5C11" w:rsidRPr="003C6CCC" w:rsidRDefault="00AA5C11" w:rsidP="00AA5C11">
            <w:pPr>
              <w:ind w:right="-72" w:hanging="115"/>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1 year</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1 - 5 years</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 xml:space="preserve">Over </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5 years</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Total</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Baht</w:t>
            </w:r>
          </w:p>
        </w:tc>
        <w:tc>
          <w:tcPr>
            <w:tcW w:w="1424" w:type="dxa"/>
            <w:shd w:val="clear" w:color="auto" w:fill="auto"/>
            <w:vAlign w:val="bottom"/>
          </w:tcPr>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Interest</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rate</w:t>
            </w:r>
          </w:p>
          <w:p w:rsidR="00AA5C11" w:rsidRPr="003C6CCC" w:rsidRDefault="00AA5C11" w:rsidP="00AA5C11">
            <w:pPr>
              <w:pBdr>
                <w:bottom w:val="single" w:sz="4" w:space="1" w:color="auto"/>
              </w:pBdr>
              <w:ind w:right="-72"/>
              <w:jc w:val="right"/>
              <w:rPr>
                <w:rFonts w:ascii="Arial" w:eastAsia="Times New Roman" w:hAnsi="Arial" w:cs="Arial"/>
                <w:b/>
                <w:bCs/>
                <w:sz w:val="18"/>
                <w:szCs w:val="18"/>
                <w:lang w:eastAsia="en-US"/>
              </w:rPr>
            </w:pPr>
            <w:r w:rsidRPr="003C6CCC">
              <w:rPr>
                <w:rFonts w:ascii="Arial" w:eastAsia="Times New Roman" w:hAnsi="Arial" w:cs="Arial"/>
                <w:b/>
                <w:bCs/>
                <w:sz w:val="18"/>
                <w:szCs w:val="18"/>
                <w:lang w:eastAsia="en-US"/>
              </w:rPr>
              <w:t>(% p.a.)</w:t>
            </w:r>
          </w:p>
        </w:tc>
      </w:tr>
      <w:tr w:rsidR="00AA5C11" w:rsidRPr="00AA5C11" w:rsidTr="005D6B11">
        <w:trPr>
          <w:trHeight w:val="20"/>
        </w:trPr>
        <w:tc>
          <w:tcPr>
            <w:tcW w:w="5774" w:type="dxa"/>
            <w:shd w:val="clear" w:color="auto" w:fill="auto"/>
            <w:vAlign w:val="bottom"/>
          </w:tcPr>
          <w:p w:rsidR="00AA5C11" w:rsidRPr="00AA5C11" w:rsidRDefault="00AA5C11" w:rsidP="00AA5C11">
            <w:pPr>
              <w:ind w:left="925" w:right="-74"/>
              <w:jc w:val="thaiDistribute"/>
              <w:rPr>
                <w:rFonts w:ascii="Arial" w:hAnsi="Arial" w:cs="Arial"/>
                <w:b/>
                <w:bCs/>
                <w:sz w:val="12"/>
                <w:szCs w:val="12"/>
                <w:cs/>
              </w:rPr>
            </w:pPr>
          </w:p>
        </w:tc>
        <w:tc>
          <w:tcPr>
            <w:tcW w:w="1152" w:type="dxa"/>
            <w:shd w:val="clear" w:color="auto" w:fill="auto"/>
            <w:vAlign w:val="bottom"/>
          </w:tcPr>
          <w:p w:rsidR="00AA5C11" w:rsidRPr="00AA5C11" w:rsidRDefault="00AA5C11" w:rsidP="00AA5C11">
            <w:pPr>
              <w:ind w:right="-74"/>
              <w:jc w:val="thaiDistribute"/>
              <w:rPr>
                <w:rFonts w:ascii="Arial" w:hAnsi="Arial" w:cs="Arial"/>
                <w:sz w:val="12"/>
                <w:szCs w:val="12"/>
                <w:cs/>
              </w:rPr>
            </w:pPr>
          </w:p>
        </w:tc>
        <w:tc>
          <w:tcPr>
            <w:tcW w:w="1152" w:type="dxa"/>
            <w:shd w:val="clear" w:color="auto" w:fill="auto"/>
            <w:vAlign w:val="bottom"/>
          </w:tcPr>
          <w:p w:rsidR="00AA5C11" w:rsidRPr="00AA5C11" w:rsidRDefault="00AA5C11" w:rsidP="00AA5C11">
            <w:pPr>
              <w:ind w:right="-74"/>
              <w:jc w:val="thaiDistribute"/>
              <w:rPr>
                <w:rFonts w:ascii="Arial" w:hAnsi="Arial" w:cs="Arial"/>
                <w:sz w:val="12"/>
                <w:szCs w:val="12"/>
              </w:rPr>
            </w:pPr>
          </w:p>
        </w:tc>
        <w:tc>
          <w:tcPr>
            <w:tcW w:w="1026" w:type="dxa"/>
            <w:shd w:val="clear" w:color="auto" w:fill="auto"/>
            <w:vAlign w:val="bottom"/>
          </w:tcPr>
          <w:p w:rsidR="00AA5C11" w:rsidRPr="00AA5C11" w:rsidRDefault="00AA5C11" w:rsidP="00AA5C11">
            <w:pPr>
              <w:ind w:right="-74"/>
              <w:jc w:val="thaiDistribute"/>
              <w:rPr>
                <w:rFonts w:ascii="Arial" w:hAnsi="Arial" w:cs="Arial"/>
                <w:sz w:val="12"/>
                <w:szCs w:val="12"/>
              </w:rPr>
            </w:pPr>
          </w:p>
        </w:tc>
        <w:tc>
          <w:tcPr>
            <w:tcW w:w="1152" w:type="dxa"/>
            <w:shd w:val="clear" w:color="auto" w:fill="auto"/>
            <w:vAlign w:val="bottom"/>
          </w:tcPr>
          <w:p w:rsidR="00AA5C11" w:rsidRPr="00AA5C11" w:rsidRDefault="00AA5C11" w:rsidP="00AA5C11">
            <w:pPr>
              <w:ind w:right="-74"/>
              <w:jc w:val="thaiDistribute"/>
              <w:rPr>
                <w:rFonts w:ascii="Arial" w:hAnsi="Arial" w:cs="Arial"/>
                <w:sz w:val="12"/>
                <w:szCs w:val="12"/>
              </w:rPr>
            </w:pPr>
          </w:p>
        </w:tc>
        <w:tc>
          <w:tcPr>
            <w:tcW w:w="1152" w:type="dxa"/>
            <w:shd w:val="clear" w:color="auto" w:fill="auto"/>
            <w:vAlign w:val="bottom"/>
          </w:tcPr>
          <w:p w:rsidR="00AA5C11" w:rsidRPr="00AA5C11" w:rsidRDefault="00AA5C11" w:rsidP="00AA5C11">
            <w:pPr>
              <w:ind w:right="-74"/>
              <w:jc w:val="thaiDistribute"/>
              <w:rPr>
                <w:rFonts w:ascii="Arial" w:hAnsi="Arial" w:cs="Arial"/>
                <w:sz w:val="12"/>
                <w:szCs w:val="12"/>
              </w:rPr>
            </w:pPr>
          </w:p>
        </w:tc>
        <w:tc>
          <w:tcPr>
            <w:tcW w:w="1152" w:type="dxa"/>
            <w:shd w:val="clear" w:color="auto" w:fill="auto"/>
            <w:vAlign w:val="bottom"/>
          </w:tcPr>
          <w:p w:rsidR="00AA5C11" w:rsidRPr="00AA5C11" w:rsidRDefault="00AA5C11" w:rsidP="00AA5C11">
            <w:pPr>
              <w:ind w:right="-74"/>
              <w:jc w:val="thaiDistribute"/>
              <w:rPr>
                <w:rFonts w:ascii="Arial" w:hAnsi="Arial" w:cs="Arial"/>
                <w:sz w:val="12"/>
                <w:szCs w:val="12"/>
              </w:rPr>
            </w:pPr>
          </w:p>
        </w:tc>
        <w:tc>
          <w:tcPr>
            <w:tcW w:w="1152" w:type="dxa"/>
            <w:shd w:val="clear" w:color="auto" w:fill="auto"/>
            <w:vAlign w:val="bottom"/>
          </w:tcPr>
          <w:p w:rsidR="00AA5C11" w:rsidRPr="00AA5C11" w:rsidRDefault="00AA5C11" w:rsidP="00AA5C11">
            <w:pPr>
              <w:ind w:right="-74"/>
              <w:jc w:val="thaiDistribute"/>
              <w:rPr>
                <w:rFonts w:ascii="Arial" w:hAnsi="Arial" w:cs="Arial"/>
                <w:sz w:val="12"/>
                <w:szCs w:val="12"/>
              </w:rPr>
            </w:pPr>
          </w:p>
        </w:tc>
        <w:tc>
          <w:tcPr>
            <w:tcW w:w="1424" w:type="dxa"/>
            <w:shd w:val="clear" w:color="auto" w:fill="auto"/>
            <w:vAlign w:val="bottom"/>
          </w:tcPr>
          <w:p w:rsidR="00AA5C11" w:rsidRPr="00AA5C11" w:rsidRDefault="00AA5C11" w:rsidP="00AA5C11">
            <w:pPr>
              <w:ind w:right="-74"/>
              <w:jc w:val="center"/>
              <w:rPr>
                <w:rFonts w:ascii="Arial" w:hAnsi="Arial" w:cs="Arial"/>
                <w:sz w:val="12"/>
                <w:szCs w:val="12"/>
              </w:rPr>
            </w:pPr>
          </w:p>
        </w:tc>
      </w:tr>
      <w:tr w:rsidR="00AA5C11" w:rsidRPr="003C6CCC" w:rsidTr="005D6B11">
        <w:trPr>
          <w:trHeight w:val="20"/>
        </w:trPr>
        <w:tc>
          <w:tcPr>
            <w:tcW w:w="5774" w:type="dxa"/>
            <w:shd w:val="clear" w:color="auto" w:fill="auto"/>
            <w:vAlign w:val="bottom"/>
            <w:hideMark/>
          </w:tcPr>
          <w:p w:rsidR="00AA5C11" w:rsidRPr="003C6CCC" w:rsidRDefault="00AA5C11" w:rsidP="00AA5C11">
            <w:pPr>
              <w:ind w:left="925" w:right="-74"/>
              <w:jc w:val="thaiDistribute"/>
              <w:rPr>
                <w:rFonts w:ascii="Arial" w:hAnsi="Arial" w:cs="Arial"/>
                <w:b/>
                <w:bCs/>
                <w:sz w:val="18"/>
                <w:szCs w:val="18"/>
              </w:rPr>
            </w:pPr>
            <w:r w:rsidRPr="003C6CCC">
              <w:rPr>
                <w:rFonts w:ascii="Arial" w:eastAsia="Times New Roman" w:hAnsi="Arial" w:cs="Arial"/>
                <w:b/>
                <w:bCs/>
                <w:sz w:val="18"/>
                <w:szCs w:val="18"/>
                <w:lang w:eastAsia="en-US"/>
              </w:rPr>
              <w:t>Significant financial assets</w:t>
            </w:r>
          </w:p>
        </w:tc>
        <w:tc>
          <w:tcPr>
            <w:tcW w:w="1152" w:type="dxa"/>
            <w:shd w:val="clear" w:color="auto" w:fill="auto"/>
            <w:vAlign w:val="bottom"/>
          </w:tcPr>
          <w:p w:rsidR="00AA5C11" w:rsidRPr="003C6CCC" w:rsidRDefault="00AA5C11" w:rsidP="00AA5C11">
            <w:pPr>
              <w:ind w:right="-74"/>
              <w:jc w:val="thaiDistribute"/>
              <w:rPr>
                <w:rFonts w:ascii="Arial" w:hAnsi="Arial" w:cs="Arial"/>
                <w:sz w:val="18"/>
                <w:szCs w:val="18"/>
                <w:cs/>
              </w:rPr>
            </w:pPr>
          </w:p>
        </w:tc>
        <w:tc>
          <w:tcPr>
            <w:tcW w:w="1152" w:type="dxa"/>
            <w:shd w:val="clear" w:color="auto" w:fill="auto"/>
            <w:vAlign w:val="bottom"/>
          </w:tcPr>
          <w:p w:rsidR="00AA5C11" w:rsidRPr="003C6CCC" w:rsidRDefault="00AA5C11" w:rsidP="00AA5C11">
            <w:pPr>
              <w:ind w:right="-74"/>
              <w:jc w:val="thaiDistribute"/>
              <w:rPr>
                <w:rFonts w:ascii="Arial" w:hAnsi="Arial" w:cs="Arial"/>
                <w:sz w:val="18"/>
                <w:szCs w:val="18"/>
              </w:rPr>
            </w:pPr>
          </w:p>
        </w:tc>
        <w:tc>
          <w:tcPr>
            <w:tcW w:w="1026" w:type="dxa"/>
            <w:shd w:val="clear" w:color="auto" w:fill="auto"/>
            <w:vAlign w:val="bottom"/>
          </w:tcPr>
          <w:p w:rsidR="00AA5C11" w:rsidRPr="003C6CCC" w:rsidRDefault="00AA5C11" w:rsidP="00AA5C11">
            <w:pPr>
              <w:ind w:right="-74"/>
              <w:jc w:val="thaiDistribute"/>
              <w:rPr>
                <w:rFonts w:ascii="Arial" w:hAnsi="Arial" w:cs="Arial"/>
                <w:sz w:val="18"/>
                <w:szCs w:val="18"/>
              </w:rPr>
            </w:pPr>
          </w:p>
        </w:tc>
        <w:tc>
          <w:tcPr>
            <w:tcW w:w="1152" w:type="dxa"/>
            <w:shd w:val="clear" w:color="auto" w:fill="auto"/>
            <w:vAlign w:val="bottom"/>
          </w:tcPr>
          <w:p w:rsidR="00AA5C11" w:rsidRPr="003C6CCC" w:rsidRDefault="00AA5C11" w:rsidP="00AA5C11">
            <w:pPr>
              <w:tabs>
                <w:tab w:val="left" w:pos="192"/>
                <w:tab w:val="left" w:pos="456"/>
              </w:tabs>
              <w:ind w:right="-74"/>
              <w:jc w:val="thaiDistribute"/>
              <w:rPr>
                <w:rFonts w:ascii="Arial" w:hAnsi="Arial" w:cs="Arial"/>
                <w:sz w:val="18"/>
                <w:szCs w:val="18"/>
              </w:rPr>
            </w:pPr>
          </w:p>
        </w:tc>
        <w:tc>
          <w:tcPr>
            <w:tcW w:w="1152" w:type="dxa"/>
            <w:shd w:val="clear" w:color="auto" w:fill="auto"/>
            <w:vAlign w:val="bottom"/>
          </w:tcPr>
          <w:p w:rsidR="00AA5C11" w:rsidRPr="003C6CCC" w:rsidRDefault="00AA5C11" w:rsidP="00AA5C11">
            <w:pPr>
              <w:ind w:right="-74"/>
              <w:jc w:val="thaiDistribute"/>
              <w:rPr>
                <w:rFonts w:ascii="Arial" w:hAnsi="Arial" w:cs="Arial"/>
                <w:sz w:val="18"/>
                <w:szCs w:val="18"/>
              </w:rPr>
            </w:pPr>
          </w:p>
        </w:tc>
        <w:tc>
          <w:tcPr>
            <w:tcW w:w="1152" w:type="dxa"/>
            <w:shd w:val="clear" w:color="auto" w:fill="auto"/>
            <w:vAlign w:val="bottom"/>
          </w:tcPr>
          <w:p w:rsidR="00AA5C11" w:rsidRPr="003C6CCC" w:rsidRDefault="00AA5C11" w:rsidP="00AA5C11">
            <w:pPr>
              <w:ind w:right="-74"/>
              <w:jc w:val="thaiDistribute"/>
              <w:rPr>
                <w:rFonts w:ascii="Arial" w:hAnsi="Arial" w:cs="Arial"/>
                <w:sz w:val="18"/>
                <w:szCs w:val="18"/>
              </w:rPr>
            </w:pPr>
          </w:p>
        </w:tc>
        <w:tc>
          <w:tcPr>
            <w:tcW w:w="1152" w:type="dxa"/>
            <w:shd w:val="clear" w:color="auto" w:fill="auto"/>
            <w:vAlign w:val="bottom"/>
          </w:tcPr>
          <w:p w:rsidR="00AA5C11" w:rsidRPr="003C6CCC" w:rsidRDefault="00AA5C11" w:rsidP="00AA5C11">
            <w:pPr>
              <w:ind w:right="-74"/>
              <w:jc w:val="thaiDistribute"/>
              <w:rPr>
                <w:rFonts w:ascii="Arial" w:hAnsi="Arial" w:cs="Arial"/>
                <w:sz w:val="18"/>
                <w:szCs w:val="18"/>
              </w:rPr>
            </w:pPr>
          </w:p>
        </w:tc>
        <w:tc>
          <w:tcPr>
            <w:tcW w:w="1424" w:type="dxa"/>
            <w:shd w:val="clear" w:color="auto" w:fill="auto"/>
            <w:vAlign w:val="bottom"/>
          </w:tcPr>
          <w:p w:rsidR="00AA5C11" w:rsidRPr="003C6CCC" w:rsidRDefault="00AA5C11" w:rsidP="00AA5C11">
            <w:pPr>
              <w:ind w:right="-74"/>
              <w:jc w:val="center"/>
              <w:rPr>
                <w:rFonts w:ascii="Arial" w:hAnsi="Arial" w:cs="Arial"/>
                <w:sz w:val="18"/>
                <w:szCs w:val="18"/>
              </w:rPr>
            </w:pPr>
          </w:p>
        </w:tc>
      </w:tr>
      <w:tr w:rsidR="00AA5C11" w:rsidRPr="003C6CCC" w:rsidTr="005D6B11">
        <w:trPr>
          <w:trHeight w:val="20"/>
        </w:trPr>
        <w:tc>
          <w:tcPr>
            <w:tcW w:w="5774" w:type="dxa"/>
            <w:shd w:val="clear" w:color="auto" w:fill="auto"/>
            <w:vAlign w:val="bottom"/>
          </w:tcPr>
          <w:p w:rsidR="00AA5C11" w:rsidRPr="003C6CCC" w:rsidRDefault="00AA5C11" w:rsidP="00AA5C11">
            <w:pPr>
              <w:pStyle w:val="Style1"/>
              <w:pBdr>
                <w:bottom w:val="none" w:sz="0" w:space="0" w:color="auto"/>
              </w:pBdr>
              <w:spacing w:line="240" w:lineRule="auto"/>
              <w:ind w:left="925" w:right="-72"/>
              <w:jc w:val="thaiDistribute"/>
              <w:rPr>
                <w:rFonts w:ascii="Arial" w:eastAsia="Arial Unicode MS" w:hAnsi="Arial" w:cs="Arial"/>
                <w:b w:val="0"/>
                <w:bCs w:val="0"/>
                <w:sz w:val="18"/>
                <w:szCs w:val="18"/>
                <w:cs/>
              </w:rPr>
            </w:pPr>
            <w:r w:rsidRPr="003C6CCC">
              <w:rPr>
                <w:rFonts w:ascii="Arial" w:eastAsia="Arial Unicode MS" w:hAnsi="Arial" w:cs="Arial"/>
                <w:b w:val="0"/>
                <w:bCs w:val="0"/>
                <w:sz w:val="18"/>
                <w:szCs w:val="18"/>
              </w:rPr>
              <w:t>Cash and cash equivalents</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cs/>
              </w:rPr>
            </w:pPr>
            <w:r w:rsidRPr="003C6CCC">
              <w:rPr>
                <w:rFonts w:ascii="Arial" w:hAnsi="Arial" w:cs="Arial"/>
                <w:sz w:val="18"/>
                <w:szCs w:val="18"/>
              </w:rPr>
              <w:t>85,401,394</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026"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85,401,394</w:t>
            </w: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 xml:space="preserve">0.125 - 0.375 </w:t>
            </w:r>
          </w:p>
        </w:tc>
      </w:tr>
      <w:tr w:rsidR="00AA5C11" w:rsidRPr="003C6CCC" w:rsidTr="005D6B11">
        <w:trPr>
          <w:trHeight w:val="20"/>
        </w:trPr>
        <w:tc>
          <w:tcPr>
            <w:tcW w:w="5774" w:type="dxa"/>
            <w:shd w:val="clear" w:color="auto" w:fill="auto"/>
            <w:vAlign w:val="bottom"/>
          </w:tcPr>
          <w:p w:rsidR="00AA5C11" w:rsidRPr="003C6CCC" w:rsidRDefault="00AA5C11" w:rsidP="00AA5C11">
            <w:pPr>
              <w:pStyle w:val="Style1"/>
              <w:pBdr>
                <w:bottom w:val="none" w:sz="0" w:space="0" w:color="auto"/>
              </w:pBdr>
              <w:spacing w:line="240" w:lineRule="auto"/>
              <w:ind w:left="925" w:right="-72"/>
              <w:jc w:val="left"/>
              <w:rPr>
                <w:rFonts w:ascii="Arial" w:hAnsi="Arial" w:cs="Arial"/>
                <w:spacing w:val="-4"/>
                <w:sz w:val="18"/>
                <w:szCs w:val="18"/>
                <w:highlight w:val="yellow"/>
                <w:cs/>
              </w:rPr>
            </w:pPr>
            <w:r w:rsidRPr="003C6CCC">
              <w:rPr>
                <w:rFonts w:ascii="Arial" w:eastAsia="Arial Unicode MS" w:hAnsi="Arial" w:cs="Arial"/>
                <w:b w:val="0"/>
                <w:bCs w:val="0"/>
                <w:spacing w:val="-4"/>
                <w:sz w:val="18"/>
                <w:szCs w:val="18"/>
              </w:rPr>
              <w:t xml:space="preserve">Financial assets measured at </w:t>
            </w:r>
            <w:proofErr w:type="spellStart"/>
            <w:r w:rsidRPr="003C6CCC">
              <w:rPr>
                <w:rFonts w:ascii="Arial" w:eastAsia="Arial Unicode MS" w:hAnsi="Arial" w:cs="Arial"/>
                <w:b w:val="0"/>
                <w:bCs w:val="0"/>
                <w:spacing w:val="-4"/>
                <w:sz w:val="18"/>
                <w:szCs w:val="18"/>
              </w:rPr>
              <w:t>amortised</w:t>
            </w:r>
            <w:proofErr w:type="spellEnd"/>
            <w:r w:rsidRPr="003C6CCC">
              <w:rPr>
                <w:rFonts w:ascii="Arial" w:eastAsia="Arial Unicode MS" w:hAnsi="Arial" w:cs="Arial"/>
                <w:b w:val="0"/>
                <w:bCs w:val="0"/>
                <w:spacing w:val="-4"/>
                <w:sz w:val="18"/>
                <w:szCs w:val="18"/>
              </w:rPr>
              <w:t xml:space="preserve"> cost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cs/>
              </w:rPr>
            </w:pPr>
            <w:r w:rsidRPr="003C6CCC">
              <w:rPr>
                <w:rFonts w:ascii="Arial" w:hAnsi="Arial" w:cs="Arial"/>
                <w:sz w:val="18"/>
                <w:szCs w:val="18"/>
              </w:rPr>
              <w:t>2,262,100</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026"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2,262,100</w:t>
            </w: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 xml:space="preserve">0.20 - 0.55 </w:t>
            </w:r>
          </w:p>
        </w:tc>
      </w:tr>
      <w:tr w:rsidR="00AA5C11" w:rsidRPr="003C6CCC" w:rsidTr="005D6B11">
        <w:trPr>
          <w:trHeight w:val="20"/>
        </w:trPr>
        <w:tc>
          <w:tcPr>
            <w:tcW w:w="5774" w:type="dxa"/>
            <w:shd w:val="clear" w:color="auto" w:fill="auto"/>
            <w:vAlign w:val="bottom"/>
          </w:tcPr>
          <w:p w:rsidR="00AA5C11" w:rsidRPr="003C6CCC" w:rsidRDefault="00AA5C11" w:rsidP="00AA5C11">
            <w:pPr>
              <w:ind w:left="925" w:right="-108"/>
              <w:rPr>
                <w:rFonts w:ascii="Arial" w:hAnsi="Arial" w:cs="Arial"/>
                <w:spacing w:val="-4"/>
                <w:sz w:val="18"/>
                <w:szCs w:val="18"/>
                <w:highlight w:val="yellow"/>
                <w:cs/>
              </w:rPr>
            </w:pPr>
            <w:r>
              <w:rPr>
                <w:rFonts w:ascii="Arial" w:hAnsi="Arial" w:cs="Arial"/>
                <w:spacing w:val="-4"/>
                <w:sz w:val="18"/>
                <w:szCs w:val="18"/>
              </w:rPr>
              <w:t>L</w:t>
            </w:r>
            <w:r w:rsidRPr="003C6CCC">
              <w:rPr>
                <w:rFonts w:ascii="Arial" w:hAnsi="Arial" w:cs="Arial"/>
                <w:spacing w:val="-4"/>
                <w:sz w:val="18"/>
                <w:szCs w:val="18"/>
              </w:rPr>
              <w:t>ease receivables, net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cs/>
              </w:rPr>
            </w:pPr>
            <w:r w:rsidRPr="003C6CCC">
              <w:rPr>
                <w:rFonts w:ascii="Arial" w:hAnsi="Arial" w:cs="Arial"/>
                <w:sz w:val="18"/>
                <w:szCs w:val="18"/>
              </w:rPr>
              <w:t>4,944,142</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14,635,455</w:t>
            </w:r>
          </w:p>
        </w:tc>
        <w:tc>
          <w:tcPr>
            <w:tcW w:w="1026"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19,579,597</w:t>
            </w: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7.00</w:t>
            </w:r>
          </w:p>
        </w:tc>
      </w:tr>
      <w:tr w:rsidR="00AA5C11" w:rsidRPr="003C6CCC" w:rsidTr="005D6B11">
        <w:trPr>
          <w:trHeight w:val="20"/>
        </w:trPr>
        <w:tc>
          <w:tcPr>
            <w:tcW w:w="5774" w:type="dxa"/>
            <w:shd w:val="clear" w:color="auto" w:fill="auto"/>
            <w:vAlign w:val="bottom"/>
            <w:hideMark/>
          </w:tcPr>
          <w:p w:rsidR="00AA5C11" w:rsidRPr="003C6CCC"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8"/>
                <w:szCs w:val="18"/>
                <w:highlight w:val="yellow"/>
                <w:cs/>
              </w:rPr>
            </w:pPr>
            <w:r w:rsidRPr="003C6CCC">
              <w:rPr>
                <w:rFonts w:ascii="Arial" w:eastAsia="Arial Unicode MS" w:hAnsi="Arial" w:cs="Arial"/>
                <w:b w:val="0"/>
                <w:bCs w:val="0"/>
                <w:sz w:val="18"/>
                <w:szCs w:val="18"/>
              </w:rPr>
              <w:t xml:space="preserve">Restricted bank deposits </w:t>
            </w:r>
          </w:p>
        </w:tc>
        <w:tc>
          <w:tcPr>
            <w:tcW w:w="1152"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cs/>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rPr>
            </w:pPr>
            <w:r w:rsidRPr="003C6CCC">
              <w:rPr>
                <w:rFonts w:ascii="Arial" w:hAnsi="Arial" w:cs="Arial"/>
                <w:sz w:val="18"/>
                <w:szCs w:val="18"/>
              </w:rPr>
              <w:t>70,849,700</w:t>
            </w:r>
          </w:p>
        </w:tc>
        <w:tc>
          <w:tcPr>
            <w:tcW w:w="1026"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0" w:color="auto"/>
              </w:pBdr>
              <w:ind w:right="-74"/>
              <w:jc w:val="right"/>
              <w:rPr>
                <w:rFonts w:ascii="Arial" w:hAnsi="Arial" w:cs="Arial"/>
                <w:sz w:val="18"/>
                <w:szCs w:val="18"/>
              </w:rPr>
            </w:pPr>
            <w:r w:rsidRPr="003C6CCC">
              <w:rPr>
                <w:rFonts w:ascii="Arial" w:hAnsi="Arial" w:cs="Arial"/>
                <w:sz w:val="18"/>
                <w:szCs w:val="18"/>
              </w:rPr>
              <w:t>70,849,700</w:t>
            </w: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r w:rsidRPr="003C6CCC">
              <w:rPr>
                <w:rFonts w:ascii="Arial" w:hAnsi="Arial" w:cs="Arial"/>
                <w:sz w:val="18"/>
                <w:szCs w:val="18"/>
              </w:rPr>
              <w:t xml:space="preserve">0.125 - 0.25 </w:t>
            </w:r>
          </w:p>
        </w:tc>
      </w:tr>
      <w:tr w:rsidR="00AA5C11" w:rsidRPr="00AA5C11" w:rsidTr="005D6B11">
        <w:trPr>
          <w:trHeight w:val="20"/>
        </w:trPr>
        <w:tc>
          <w:tcPr>
            <w:tcW w:w="5774" w:type="dxa"/>
            <w:shd w:val="clear" w:color="auto" w:fill="auto"/>
            <w:vAlign w:val="bottom"/>
          </w:tcPr>
          <w:p w:rsidR="00AA5C11" w:rsidRPr="00AA5C11"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026"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424" w:type="dxa"/>
            <w:shd w:val="clear" w:color="auto" w:fill="auto"/>
            <w:vAlign w:val="bottom"/>
          </w:tcPr>
          <w:p w:rsidR="00AA5C11" w:rsidRPr="00AA5C11" w:rsidRDefault="00AA5C11" w:rsidP="00AA5C11">
            <w:pPr>
              <w:ind w:right="-74"/>
              <w:jc w:val="right"/>
              <w:rPr>
                <w:rFonts w:ascii="Arial" w:hAnsi="Arial" w:cs="Arial"/>
                <w:sz w:val="12"/>
                <w:szCs w:val="12"/>
              </w:rPr>
            </w:pPr>
          </w:p>
        </w:tc>
      </w:tr>
      <w:tr w:rsidR="00AA5C11" w:rsidRPr="003C6CCC" w:rsidTr="005D6B11">
        <w:trPr>
          <w:trHeight w:val="20"/>
        </w:trPr>
        <w:tc>
          <w:tcPr>
            <w:tcW w:w="5774" w:type="dxa"/>
            <w:shd w:val="clear" w:color="auto" w:fill="auto"/>
            <w:vAlign w:val="bottom"/>
            <w:hideMark/>
          </w:tcPr>
          <w:p w:rsidR="00AA5C11" w:rsidRPr="003C6CCC"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92,607,636</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85,485,155</w:t>
            </w:r>
          </w:p>
        </w:tc>
        <w:tc>
          <w:tcPr>
            <w:tcW w:w="1026"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178,092,791</w:t>
            </w: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p>
        </w:tc>
      </w:tr>
      <w:tr w:rsidR="00AA5C11" w:rsidRPr="003C6CCC" w:rsidTr="005D6B11">
        <w:trPr>
          <w:trHeight w:val="20"/>
        </w:trPr>
        <w:tc>
          <w:tcPr>
            <w:tcW w:w="5774" w:type="dxa"/>
            <w:shd w:val="clear" w:color="auto" w:fill="auto"/>
            <w:vAlign w:val="bottom"/>
          </w:tcPr>
          <w:p w:rsidR="00AA5C11" w:rsidRPr="003C6CCC" w:rsidRDefault="00AA5C11" w:rsidP="00AA5C11">
            <w:pPr>
              <w:ind w:left="925" w:right="-74"/>
              <w:jc w:val="thaiDistribute"/>
              <w:rPr>
                <w:rFonts w:ascii="Arial" w:hAnsi="Arial" w:cs="Arial"/>
                <w:b/>
                <w:bCs/>
                <w:sz w:val="18"/>
                <w:szCs w:val="18"/>
                <w:lang w:eastAsia="en-US"/>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cs/>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026"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tabs>
                <w:tab w:val="left" w:pos="192"/>
                <w:tab w:val="left" w:pos="456"/>
              </w:tabs>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p>
        </w:tc>
      </w:tr>
      <w:tr w:rsidR="00AA5C11" w:rsidRPr="003C6CCC" w:rsidTr="005D6B11">
        <w:trPr>
          <w:trHeight w:val="20"/>
        </w:trPr>
        <w:tc>
          <w:tcPr>
            <w:tcW w:w="5774" w:type="dxa"/>
            <w:shd w:val="clear" w:color="auto" w:fill="auto"/>
            <w:vAlign w:val="bottom"/>
          </w:tcPr>
          <w:p w:rsidR="00AA5C11" w:rsidRPr="003C6CCC" w:rsidRDefault="00AA5C11" w:rsidP="00AA5C11">
            <w:pPr>
              <w:ind w:left="925" w:right="-74"/>
              <w:jc w:val="thaiDistribute"/>
              <w:rPr>
                <w:rFonts w:ascii="Arial" w:hAnsi="Arial" w:cs="Arial"/>
                <w:b/>
                <w:bCs/>
                <w:sz w:val="18"/>
                <w:szCs w:val="18"/>
                <w:lang w:eastAsia="en-US"/>
              </w:rPr>
            </w:pPr>
            <w:r w:rsidRPr="003C6CCC">
              <w:rPr>
                <w:rFonts w:ascii="Arial" w:hAnsi="Arial" w:cs="Arial"/>
                <w:b/>
                <w:bCs/>
                <w:sz w:val="18"/>
                <w:szCs w:val="18"/>
                <w:lang w:eastAsia="en-US"/>
              </w:rPr>
              <w:t>Significant financial liabilities</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cs/>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026"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tabs>
                <w:tab w:val="left" w:pos="192"/>
                <w:tab w:val="left" w:pos="456"/>
              </w:tabs>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p>
        </w:tc>
      </w:tr>
      <w:tr w:rsidR="00AA5C11" w:rsidRPr="003C6CCC" w:rsidTr="005D6B11">
        <w:trPr>
          <w:trHeight w:val="20"/>
        </w:trPr>
        <w:tc>
          <w:tcPr>
            <w:tcW w:w="5774" w:type="dxa"/>
            <w:shd w:val="clear" w:color="auto" w:fill="auto"/>
            <w:vAlign w:val="bottom"/>
          </w:tcPr>
          <w:p w:rsidR="00AA5C11" w:rsidRPr="003C6CCC" w:rsidRDefault="00AA5C11" w:rsidP="00AA5C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3C6CCC">
              <w:rPr>
                <w:rFonts w:ascii="Arial" w:eastAsia="Arial Unicode MS" w:hAnsi="Arial" w:cs="Arial"/>
                <w:b w:val="0"/>
                <w:bCs w:val="0"/>
                <w:sz w:val="18"/>
                <w:szCs w:val="18"/>
              </w:rPr>
              <w:t xml:space="preserve">Bank overdrafts and short-term loans </w:t>
            </w:r>
          </w:p>
        </w:tc>
        <w:tc>
          <w:tcPr>
            <w:tcW w:w="1152" w:type="dxa"/>
            <w:shd w:val="clear" w:color="auto" w:fill="auto"/>
            <w:vAlign w:val="bottom"/>
          </w:tcPr>
          <w:p w:rsidR="00AA5C11" w:rsidRPr="003C6CCC" w:rsidRDefault="00AA5C11" w:rsidP="00AA5C11">
            <w:pPr>
              <w:ind w:right="-74"/>
              <w:jc w:val="right"/>
              <w:rPr>
                <w:rFonts w:ascii="Arial" w:hAnsi="Arial" w:cs="Arial"/>
                <w:sz w:val="18"/>
                <w:szCs w:val="18"/>
                <w:cs/>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026"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152" w:type="dxa"/>
            <w:shd w:val="clear" w:color="auto" w:fill="auto"/>
            <w:vAlign w:val="bottom"/>
          </w:tcPr>
          <w:p w:rsidR="00AA5C11" w:rsidRPr="003C6CCC" w:rsidRDefault="00AA5C11" w:rsidP="00AA5C11">
            <w:pPr>
              <w:ind w:right="-74"/>
              <w:jc w:val="right"/>
              <w:rPr>
                <w:rFonts w:ascii="Arial" w:hAnsi="Arial" w:cs="Arial"/>
                <w:sz w:val="18"/>
                <w:szCs w:val="18"/>
              </w:rPr>
            </w:pP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p>
        </w:tc>
      </w:tr>
      <w:tr w:rsidR="00AA5C11" w:rsidRPr="003C6CCC" w:rsidTr="005D6B11">
        <w:trPr>
          <w:trHeight w:val="20"/>
        </w:trPr>
        <w:tc>
          <w:tcPr>
            <w:tcW w:w="5774" w:type="dxa"/>
            <w:shd w:val="clear" w:color="auto" w:fill="auto"/>
            <w:vAlign w:val="bottom"/>
          </w:tcPr>
          <w:p w:rsidR="00AA5C11" w:rsidRPr="003C6CCC" w:rsidRDefault="00AA5C11" w:rsidP="00AA5C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3C6CCC">
              <w:rPr>
                <w:rFonts w:ascii="Arial" w:eastAsia="Arial Unicode MS" w:hAnsi="Arial" w:cs="Arial"/>
                <w:b w:val="0"/>
                <w:bCs w:val="0"/>
                <w:sz w:val="18"/>
                <w:szCs w:val="18"/>
              </w:rPr>
              <w:t xml:space="preserve">   from financial institutions</w:t>
            </w:r>
          </w:p>
        </w:tc>
        <w:tc>
          <w:tcPr>
            <w:tcW w:w="1152" w:type="dxa"/>
            <w:shd w:val="clear" w:color="auto" w:fill="auto"/>
            <w:vAlign w:val="bottom"/>
          </w:tcPr>
          <w:p w:rsidR="00AA5C11" w:rsidRPr="003C6CCC" w:rsidRDefault="00AA5C11" w:rsidP="00AA5C11">
            <w:pPr>
              <w:pStyle w:val="BlockText"/>
              <w:pBdr>
                <w:bottom w:val="none" w:sz="0" w:space="0" w:color="auto"/>
              </w:pBdr>
              <w:spacing w:line="240" w:lineRule="auto"/>
              <w:ind w:left="0" w:right="-72"/>
              <w:rPr>
                <w:rFonts w:ascii="Arial" w:hAnsi="Arial" w:cs="Arial"/>
                <w:b w:val="0"/>
                <w:bCs w:val="0"/>
                <w:sz w:val="18"/>
                <w:szCs w:val="18"/>
                <w:lang w:val="en-GB"/>
              </w:rPr>
            </w:pPr>
            <w:r w:rsidRPr="003C6CCC">
              <w:rPr>
                <w:rFonts w:ascii="Arial" w:hAnsi="Arial" w:cs="Arial"/>
                <w:b w:val="0"/>
                <w:bCs w:val="0"/>
                <w:sz w:val="18"/>
                <w:szCs w:val="18"/>
                <w:lang w:val="en-GB"/>
              </w:rPr>
              <w:t>45,987,600</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w:t>
            </w:r>
          </w:p>
        </w:tc>
        <w:tc>
          <w:tcPr>
            <w:tcW w:w="1026"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44,887,439</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90,875,039</w:t>
            </w:r>
          </w:p>
        </w:tc>
        <w:tc>
          <w:tcPr>
            <w:tcW w:w="1424"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2.20 - 11.37</w:t>
            </w:r>
          </w:p>
        </w:tc>
      </w:tr>
      <w:tr w:rsidR="00AA5C11" w:rsidRPr="003C6CCC" w:rsidTr="005D6B11">
        <w:trPr>
          <w:trHeight w:val="20"/>
        </w:trPr>
        <w:tc>
          <w:tcPr>
            <w:tcW w:w="5774" w:type="dxa"/>
            <w:shd w:val="clear" w:color="auto" w:fill="auto"/>
            <w:vAlign w:val="bottom"/>
          </w:tcPr>
          <w:p w:rsidR="00AA5C11" w:rsidRPr="003C6CCC"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8"/>
                <w:szCs w:val="18"/>
              </w:rPr>
            </w:pPr>
            <w:r w:rsidRPr="003C6CCC">
              <w:rPr>
                <w:rFonts w:ascii="Arial" w:eastAsia="Arial Unicode MS" w:hAnsi="Arial" w:cs="Arial"/>
                <w:b w:val="0"/>
                <w:bCs w:val="0"/>
                <w:sz w:val="18"/>
                <w:szCs w:val="18"/>
              </w:rPr>
              <w:t>Long-term loans from financial institutions, net</w:t>
            </w:r>
          </w:p>
        </w:tc>
        <w:tc>
          <w:tcPr>
            <w:tcW w:w="1152" w:type="dxa"/>
            <w:shd w:val="clear" w:color="auto" w:fill="auto"/>
            <w:vAlign w:val="bottom"/>
          </w:tcPr>
          <w:p w:rsidR="00AA5C11" w:rsidRPr="003C6CCC" w:rsidRDefault="00AA5C11" w:rsidP="00AA5C11">
            <w:pPr>
              <w:pStyle w:val="BlockText"/>
              <w:pBdr>
                <w:bottom w:val="none" w:sz="0" w:space="0" w:color="auto"/>
              </w:pBdr>
              <w:spacing w:line="240" w:lineRule="auto"/>
              <w:ind w:left="0" w:right="-72"/>
              <w:rPr>
                <w:rFonts w:ascii="Arial" w:hAnsi="Arial" w:cs="Arial"/>
                <w:b w:val="0"/>
                <w:bCs w:val="0"/>
                <w:sz w:val="18"/>
                <w:szCs w:val="18"/>
                <w:lang w:val="en-GB"/>
              </w:rPr>
            </w:pPr>
            <w:r w:rsidRPr="003C6CCC">
              <w:rPr>
                <w:rFonts w:ascii="Arial" w:hAnsi="Arial" w:cs="Arial"/>
                <w:b w:val="0"/>
                <w:bCs w:val="0"/>
                <w:sz w:val="18"/>
                <w:szCs w:val="18"/>
                <w:lang w:val="en-GB"/>
              </w:rPr>
              <w:t>10,533,707</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13,972,744</w:t>
            </w:r>
          </w:p>
        </w:tc>
        <w:tc>
          <w:tcPr>
            <w:tcW w:w="1026"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12,793,714</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33,826,114</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6,141,490</w:t>
            </w:r>
          </w:p>
        </w:tc>
        <w:tc>
          <w:tcPr>
            <w:tcW w:w="1152"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77,267,769</w:t>
            </w:r>
          </w:p>
        </w:tc>
        <w:tc>
          <w:tcPr>
            <w:tcW w:w="1424"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2.00 - 6.75</w:t>
            </w:r>
          </w:p>
        </w:tc>
      </w:tr>
      <w:tr w:rsidR="00AA5C11" w:rsidRPr="003C6CCC" w:rsidTr="005D6B11">
        <w:trPr>
          <w:trHeight w:val="20"/>
        </w:trPr>
        <w:tc>
          <w:tcPr>
            <w:tcW w:w="5774" w:type="dxa"/>
            <w:shd w:val="clear" w:color="auto" w:fill="auto"/>
            <w:vAlign w:val="bottom"/>
          </w:tcPr>
          <w:p w:rsidR="00AA5C11" w:rsidRPr="003C6CCC" w:rsidRDefault="00AA5C11" w:rsidP="00AA5C11">
            <w:pPr>
              <w:ind w:left="925" w:right="-108"/>
              <w:rPr>
                <w:rFonts w:ascii="Arial" w:hAnsi="Arial" w:cs="Arial"/>
                <w:spacing w:val="-4"/>
                <w:sz w:val="18"/>
                <w:szCs w:val="18"/>
                <w:highlight w:val="yellow"/>
                <w:cs/>
              </w:rPr>
            </w:pPr>
            <w:r w:rsidRPr="003C6CCC">
              <w:rPr>
                <w:rFonts w:ascii="Arial" w:hAnsi="Arial" w:cs="Arial"/>
                <w:spacing w:val="-4"/>
                <w:sz w:val="18"/>
                <w:szCs w:val="18"/>
              </w:rPr>
              <w:t>Lease receivables, net</w:t>
            </w:r>
          </w:p>
        </w:tc>
        <w:tc>
          <w:tcPr>
            <w:tcW w:w="1152" w:type="dxa"/>
            <w:shd w:val="clear" w:color="auto" w:fill="auto"/>
            <w:vAlign w:val="bottom"/>
          </w:tcPr>
          <w:p w:rsidR="00AA5C11" w:rsidRPr="003C6CCC" w:rsidRDefault="00AA5C11" w:rsidP="00AA5C11">
            <w:pPr>
              <w:pStyle w:val="BlockText"/>
              <w:spacing w:line="240" w:lineRule="auto"/>
              <w:ind w:left="0" w:right="-72"/>
              <w:rPr>
                <w:rFonts w:ascii="Arial" w:hAnsi="Arial" w:cs="Arial"/>
                <w:b w:val="0"/>
                <w:bCs w:val="0"/>
                <w:sz w:val="18"/>
                <w:szCs w:val="18"/>
                <w:cs/>
                <w:lang w:val="en-GB"/>
              </w:rPr>
            </w:pPr>
            <w:r w:rsidRPr="003C6CCC">
              <w:rPr>
                <w:rFonts w:ascii="Arial" w:hAnsi="Arial" w:cs="Arial"/>
                <w:b w:val="0"/>
                <w:bCs w:val="0"/>
                <w:sz w:val="18"/>
                <w:szCs w:val="18"/>
                <w:lang w:val="en-GB"/>
              </w:rPr>
              <w:t>2</w:t>
            </w:r>
            <w:r w:rsidRPr="003C6CCC">
              <w:rPr>
                <w:rFonts w:ascii="Arial" w:hAnsi="Arial" w:cs="Arial"/>
                <w:b w:val="0"/>
                <w:bCs w:val="0"/>
                <w:sz w:val="18"/>
                <w:szCs w:val="18"/>
                <w:cs/>
                <w:lang w:val="en-GB"/>
              </w:rPr>
              <w:t>2,171,270</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hAnsi="Arial" w:cs="Arial"/>
                <w:sz w:val="18"/>
                <w:szCs w:val="18"/>
              </w:rPr>
            </w:pPr>
            <w:r w:rsidRPr="003C6CCC">
              <w:rPr>
                <w:rFonts w:ascii="Arial" w:hAnsi="Arial" w:cs="Arial"/>
                <w:sz w:val="18"/>
                <w:szCs w:val="18"/>
              </w:rPr>
              <w:t>25,543,534</w:t>
            </w:r>
          </w:p>
        </w:tc>
        <w:tc>
          <w:tcPr>
            <w:tcW w:w="1026" w:type="dxa"/>
            <w:shd w:val="clear" w:color="auto" w:fill="auto"/>
            <w:vAlign w:val="bottom"/>
          </w:tcPr>
          <w:p w:rsidR="00AA5C11" w:rsidRPr="003C6CCC" w:rsidRDefault="00AA5C11" w:rsidP="00AA5C11">
            <w:pPr>
              <w:pBdr>
                <w:bottom w:val="single" w:sz="4" w:space="1" w:color="auto"/>
              </w:pBd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single" w:sz="4" w:space="1" w:color="auto"/>
              </w:pBdr>
              <w:ind w:right="-72"/>
              <w:jc w:val="right"/>
              <w:rPr>
                <w:rFonts w:ascii="Arial" w:hAnsi="Arial" w:cs="Arial"/>
                <w:sz w:val="18"/>
                <w:szCs w:val="18"/>
              </w:rPr>
            </w:pPr>
            <w:r w:rsidRPr="003C6CCC">
              <w:rPr>
                <w:rFonts w:ascii="Arial" w:hAnsi="Arial" w:cs="Arial"/>
                <w:sz w:val="18"/>
                <w:szCs w:val="18"/>
              </w:rPr>
              <w:t>47,714,804</w:t>
            </w:r>
          </w:p>
        </w:tc>
        <w:tc>
          <w:tcPr>
            <w:tcW w:w="1424" w:type="dxa"/>
            <w:shd w:val="clear" w:color="auto" w:fill="auto"/>
            <w:vAlign w:val="bottom"/>
          </w:tcPr>
          <w:p w:rsidR="00AA5C11" w:rsidRPr="003C6CCC" w:rsidRDefault="00AA5C11" w:rsidP="00AA5C11">
            <w:pPr>
              <w:ind w:right="-72"/>
              <w:jc w:val="right"/>
              <w:rPr>
                <w:rFonts w:ascii="Arial" w:hAnsi="Arial" w:cs="Arial"/>
                <w:sz w:val="18"/>
                <w:szCs w:val="18"/>
              </w:rPr>
            </w:pPr>
            <w:r w:rsidRPr="003C6CCC">
              <w:rPr>
                <w:rFonts w:ascii="Arial" w:hAnsi="Arial" w:cs="Arial"/>
                <w:sz w:val="18"/>
                <w:szCs w:val="18"/>
              </w:rPr>
              <w:t>4.91 - 9.03</w:t>
            </w:r>
          </w:p>
        </w:tc>
      </w:tr>
      <w:tr w:rsidR="00AA5C11" w:rsidRPr="00AA5C11" w:rsidTr="005D6B11">
        <w:trPr>
          <w:trHeight w:val="20"/>
        </w:trPr>
        <w:tc>
          <w:tcPr>
            <w:tcW w:w="5774" w:type="dxa"/>
            <w:shd w:val="clear" w:color="auto" w:fill="auto"/>
            <w:vAlign w:val="bottom"/>
          </w:tcPr>
          <w:p w:rsidR="00AA5C11" w:rsidRPr="00AA5C11"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026"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2"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424" w:type="dxa"/>
            <w:shd w:val="clear" w:color="auto" w:fill="auto"/>
            <w:vAlign w:val="bottom"/>
          </w:tcPr>
          <w:p w:rsidR="00AA5C11" w:rsidRPr="00AA5C11" w:rsidRDefault="00AA5C11" w:rsidP="00AA5C11">
            <w:pPr>
              <w:ind w:right="-74"/>
              <w:jc w:val="right"/>
              <w:rPr>
                <w:rFonts w:ascii="Arial" w:hAnsi="Arial" w:cs="Arial"/>
                <w:sz w:val="12"/>
                <w:szCs w:val="12"/>
              </w:rPr>
            </w:pPr>
          </w:p>
        </w:tc>
      </w:tr>
      <w:tr w:rsidR="00AA5C11" w:rsidRPr="003C6CCC" w:rsidTr="005D6B11">
        <w:trPr>
          <w:trHeight w:val="20"/>
        </w:trPr>
        <w:tc>
          <w:tcPr>
            <w:tcW w:w="5774" w:type="dxa"/>
            <w:shd w:val="clear" w:color="auto" w:fill="auto"/>
            <w:vAlign w:val="bottom"/>
          </w:tcPr>
          <w:p w:rsidR="00AA5C11" w:rsidRPr="003C6CCC"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78,692,577</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39,516,278</w:t>
            </w:r>
          </w:p>
        </w:tc>
        <w:tc>
          <w:tcPr>
            <w:tcW w:w="1026"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57,681,153</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33,826,114</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6,141,490</w:t>
            </w:r>
          </w:p>
        </w:tc>
        <w:tc>
          <w:tcPr>
            <w:tcW w:w="1152" w:type="dxa"/>
            <w:shd w:val="clear" w:color="auto" w:fill="auto"/>
            <w:vAlign w:val="bottom"/>
          </w:tcPr>
          <w:p w:rsidR="00AA5C11" w:rsidRPr="003C6CCC" w:rsidRDefault="00AA5C11" w:rsidP="00AA5C11">
            <w:pPr>
              <w:pBdr>
                <w:bottom w:val="double" w:sz="4" w:space="1" w:color="auto"/>
              </w:pBdr>
              <w:ind w:right="-74"/>
              <w:jc w:val="right"/>
              <w:rPr>
                <w:rFonts w:ascii="Arial" w:hAnsi="Arial" w:cs="Arial"/>
                <w:sz w:val="18"/>
                <w:szCs w:val="18"/>
              </w:rPr>
            </w:pPr>
            <w:r w:rsidRPr="003C6CCC">
              <w:rPr>
                <w:rFonts w:ascii="Arial" w:hAnsi="Arial" w:cs="Arial"/>
                <w:sz w:val="18"/>
                <w:szCs w:val="18"/>
              </w:rPr>
              <w:t>215,857,612</w:t>
            </w:r>
          </w:p>
        </w:tc>
        <w:tc>
          <w:tcPr>
            <w:tcW w:w="1424" w:type="dxa"/>
            <w:shd w:val="clear" w:color="auto" w:fill="auto"/>
            <w:vAlign w:val="bottom"/>
          </w:tcPr>
          <w:p w:rsidR="00AA5C11" w:rsidRPr="003C6CCC" w:rsidRDefault="00AA5C11" w:rsidP="00AA5C11">
            <w:pPr>
              <w:ind w:right="-74"/>
              <w:jc w:val="right"/>
              <w:rPr>
                <w:rFonts w:ascii="Arial" w:hAnsi="Arial" w:cs="Arial"/>
                <w:sz w:val="18"/>
                <w:szCs w:val="18"/>
              </w:rPr>
            </w:pPr>
          </w:p>
        </w:tc>
      </w:tr>
    </w:tbl>
    <w:p w:rsidR="003C6CCC" w:rsidRDefault="003C6CCC">
      <w:pPr>
        <w:rPr>
          <w:rFonts w:ascii="Arial" w:eastAsia="Arial" w:hAnsi="Arial" w:cs="Arial"/>
          <w:b/>
          <w:color w:val="000000"/>
          <w:sz w:val="18"/>
          <w:szCs w:val="18"/>
        </w:rPr>
      </w:pPr>
    </w:p>
    <w:p w:rsidR="003C6CCC" w:rsidRDefault="003C6CCC">
      <w:pPr>
        <w:rPr>
          <w:rFonts w:ascii="Arial" w:eastAsia="Arial" w:hAnsi="Arial" w:cs="Arial"/>
          <w:b/>
          <w:color w:val="000000"/>
          <w:sz w:val="18"/>
          <w:szCs w:val="18"/>
        </w:rPr>
      </w:pPr>
      <w:r>
        <w:rPr>
          <w:rFonts w:ascii="Arial" w:eastAsia="Arial" w:hAnsi="Arial" w:cs="Arial"/>
          <w:b/>
          <w:color w:val="000000"/>
          <w:sz w:val="18"/>
          <w:szCs w:val="18"/>
        </w:rPr>
        <w:br w:type="page"/>
      </w:r>
    </w:p>
    <w:p w:rsidR="004A4363" w:rsidRPr="0018008B" w:rsidRDefault="004A4363" w:rsidP="003C6CCC">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4A4363" w:rsidRPr="0018008B" w:rsidRDefault="004A4363" w:rsidP="004A4363">
      <w:pPr>
        <w:ind w:left="1080" w:hanging="540"/>
        <w:jc w:val="left"/>
        <w:rPr>
          <w:rFonts w:ascii="Arial" w:eastAsia="Arial" w:hAnsi="Arial" w:cs="Arial"/>
          <w:sz w:val="18"/>
          <w:szCs w:val="18"/>
        </w:rPr>
      </w:pPr>
    </w:p>
    <w:p w:rsidR="004A4363" w:rsidRPr="0018008B" w:rsidRDefault="004A4363" w:rsidP="004A4363">
      <w:pPr>
        <w:ind w:left="1080" w:hanging="540"/>
        <w:jc w:val="left"/>
        <w:rPr>
          <w:rFonts w:ascii="Arial" w:eastAsia="Arial" w:hAnsi="Arial" w:cs="Arial"/>
          <w:sz w:val="18"/>
          <w:szCs w:val="18"/>
        </w:rPr>
      </w:pPr>
    </w:p>
    <w:p w:rsidR="004A4363" w:rsidRPr="004A4363" w:rsidRDefault="004A4363" w:rsidP="004A4363">
      <w:pPr>
        <w:pStyle w:val="ListParagraph"/>
        <w:numPr>
          <w:ilvl w:val="1"/>
          <w:numId w:val="26"/>
        </w:numPr>
        <w:pBdr>
          <w:top w:val="nil"/>
          <w:left w:val="nil"/>
          <w:bottom w:val="nil"/>
          <w:right w:val="nil"/>
          <w:between w:val="nil"/>
        </w:pBdr>
        <w:ind w:left="1080" w:hanging="540"/>
        <w:rPr>
          <w:rFonts w:ascii="Arial" w:eastAsia="Arial" w:hAnsi="Arial" w:cs="Arial"/>
          <w:b/>
          <w:color w:val="000000"/>
          <w:sz w:val="18"/>
          <w:szCs w:val="18"/>
        </w:rPr>
      </w:pPr>
      <w:r w:rsidRPr="004A4363">
        <w:rPr>
          <w:rFonts w:ascii="Arial" w:eastAsia="Arial" w:hAnsi="Arial" w:cs="Arial"/>
          <w:b/>
          <w:color w:val="000000"/>
          <w:sz w:val="18"/>
          <w:szCs w:val="18"/>
        </w:rPr>
        <w:t>Financial risk factors</w:t>
      </w:r>
      <w:r w:rsidRPr="004A4363">
        <w:rPr>
          <w:rFonts w:ascii="Arial" w:eastAsia="Arial" w:hAnsi="Arial" w:cs="Arial"/>
          <w:b/>
          <w:sz w:val="18"/>
          <w:szCs w:val="18"/>
        </w:rPr>
        <w:t xml:space="preserve"> </w:t>
      </w:r>
      <w:r w:rsidRPr="004A4363">
        <w:rPr>
          <w:rFonts w:ascii="Arial" w:eastAsia="Arial" w:hAnsi="Arial" w:cs="Arial"/>
          <w:sz w:val="18"/>
          <w:szCs w:val="18"/>
        </w:rPr>
        <w:t>(Cont’d)</w:t>
      </w:r>
    </w:p>
    <w:p w:rsidR="004A4363" w:rsidRPr="0018008B" w:rsidRDefault="004A4363" w:rsidP="004A4363">
      <w:pPr>
        <w:pBdr>
          <w:top w:val="nil"/>
          <w:left w:val="nil"/>
          <w:bottom w:val="nil"/>
          <w:right w:val="nil"/>
          <w:between w:val="nil"/>
        </w:pBdr>
        <w:ind w:left="1620" w:hanging="540"/>
        <w:rPr>
          <w:rFonts w:ascii="Arial" w:eastAsia="Arial" w:hAnsi="Arial" w:cs="Arial"/>
          <w:b/>
          <w:color w:val="000000"/>
          <w:sz w:val="18"/>
          <w:szCs w:val="18"/>
        </w:rPr>
      </w:pPr>
    </w:p>
    <w:p w:rsidR="004A4363" w:rsidRPr="004A4363" w:rsidRDefault="004A4363" w:rsidP="004A4363">
      <w:pPr>
        <w:pBdr>
          <w:top w:val="nil"/>
          <w:left w:val="nil"/>
          <w:bottom w:val="nil"/>
          <w:right w:val="nil"/>
          <w:between w:val="nil"/>
        </w:pBdr>
        <w:ind w:left="1620" w:hanging="540"/>
        <w:rPr>
          <w:rFonts w:ascii="Arial" w:eastAsia="Arial" w:hAnsi="Arial" w:cs="Arial"/>
          <w:b/>
          <w:color w:val="000000"/>
          <w:sz w:val="18"/>
          <w:szCs w:val="18"/>
        </w:rPr>
      </w:pPr>
      <w:r>
        <w:rPr>
          <w:rFonts w:ascii="Arial" w:eastAsia="Arial" w:hAnsi="Arial" w:cs="Arial"/>
          <w:b/>
          <w:color w:val="000000"/>
          <w:sz w:val="18"/>
          <w:szCs w:val="18"/>
        </w:rPr>
        <w:t>7.1.1</w:t>
      </w:r>
      <w:r>
        <w:rPr>
          <w:rFonts w:ascii="Arial" w:eastAsia="Arial" w:hAnsi="Arial" w:cs="Arial"/>
          <w:b/>
          <w:color w:val="000000"/>
          <w:sz w:val="18"/>
          <w:szCs w:val="18"/>
        </w:rPr>
        <w:tab/>
      </w:r>
      <w:r w:rsidRPr="004A4363">
        <w:rPr>
          <w:rFonts w:ascii="Arial" w:eastAsia="Arial" w:hAnsi="Arial" w:cs="Arial"/>
          <w:b/>
          <w:color w:val="000000"/>
          <w:sz w:val="18"/>
          <w:szCs w:val="18"/>
        </w:rPr>
        <w:t>Market risk</w:t>
      </w:r>
      <w:r w:rsidRPr="004A4363">
        <w:rPr>
          <w:rFonts w:ascii="Arial" w:eastAsia="Arial" w:hAnsi="Arial" w:cs="Arial"/>
          <w:b/>
          <w:sz w:val="18"/>
          <w:szCs w:val="18"/>
        </w:rPr>
        <w:t xml:space="preserve"> </w:t>
      </w:r>
      <w:r w:rsidRPr="004A4363">
        <w:rPr>
          <w:rFonts w:ascii="Arial" w:eastAsia="Arial" w:hAnsi="Arial" w:cs="Arial"/>
          <w:sz w:val="18"/>
          <w:szCs w:val="18"/>
        </w:rPr>
        <w:t>(Cont’d)</w:t>
      </w:r>
    </w:p>
    <w:p w:rsidR="004A4363" w:rsidRPr="0018008B" w:rsidRDefault="004A4363" w:rsidP="003C6CCC">
      <w:pPr>
        <w:ind w:left="1620"/>
        <w:rPr>
          <w:rFonts w:ascii="Arial" w:eastAsia="Arial" w:hAnsi="Arial" w:cs="Arial"/>
          <w:sz w:val="18"/>
          <w:szCs w:val="18"/>
        </w:rPr>
      </w:pPr>
    </w:p>
    <w:p w:rsidR="00F34612" w:rsidRPr="00890527" w:rsidRDefault="00F32534" w:rsidP="003C6CCC">
      <w:pPr>
        <w:tabs>
          <w:tab w:val="left" w:pos="1620"/>
        </w:tabs>
        <w:ind w:left="1620"/>
        <w:rPr>
          <w:rFonts w:ascii="Arial" w:eastAsia="Arial" w:hAnsi="Arial" w:cs="Arial"/>
          <w:sz w:val="18"/>
          <w:szCs w:val="18"/>
        </w:rPr>
      </w:pPr>
      <w:r>
        <w:rPr>
          <w:rFonts w:ascii="Arial" w:eastAsia="Arial" w:hAnsi="Arial" w:cs="Arial"/>
          <w:b/>
          <w:sz w:val="18"/>
          <w:szCs w:val="18"/>
        </w:rPr>
        <w:t>I</w:t>
      </w:r>
      <w:r w:rsidRPr="0018008B">
        <w:rPr>
          <w:rFonts w:ascii="Arial" w:eastAsia="Arial" w:hAnsi="Arial" w:cs="Arial"/>
          <w:b/>
          <w:sz w:val="18"/>
          <w:szCs w:val="18"/>
        </w:rPr>
        <w:t>nterest rate risk</w:t>
      </w:r>
      <w:r w:rsidRPr="00890527">
        <w:rPr>
          <w:rFonts w:ascii="Arial" w:eastAsia="Arial" w:hAnsi="Arial" w:cs="Arial"/>
          <w:sz w:val="18"/>
          <w:szCs w:val="18"/>
        </w:rPr>
        <w:t xml:space="preserve"> </w:t>
      </w:r>
      <w:r w:rsidR="00F34612" w:rsidRPr="00890527">
        <w:rPr>
          <w:rFonts w:ascii="Arial" w:eastAsia="Arial" w:hAnsi="Arial" w:cs="Arial"/>
          <w:sz w:val="18"/>
          <w:szCs w:val="18"/>
        </w:rPr>
        <w:t>(Cont’d)</w:t>
      </w:r>
    </w:p>
    <w:p w:rsidR="00A90EE6" w:rsidRDefault="00A90EE6" w:rsidP="003C6CCC">
      <w:pPr>
        <w:ind w:left="1620"/>
        <w:rPr>
          <w:rFonts w:ascii="Arial" w:eastAsia="Arial" w:hAnsi="Arial" w:cs="Arial"/>
          <w:sz w:val="18"/>
          <w:szCs w:val="18"/>
        </w:rPr>
      </w:pPr>
    </w:p>
    <w:p w:rsidR="00472623" w:rsidRPr="00852155" w:rsidRDefault="000E5B6F" w:rsidP="000E5B6F">
      <w:pPr>
        <w:tabs>
          <w:tab w:val="left" w:pos="1620"/>
        </w:tabs>
        <w:ind w:left="1620"/>
        <w:rPr>
          <w:rFonts w:ascii="Arial" w:eastAsia="Arial" w:hAnsi="Arial" w:cs="Arial"/>
          <w:sz w:val="18"/>
          <w:szCs w:val="18"/>
        </w:rPr>
      </w:pPr>
      <w:r>
        <w:rPr>
          <w:rFonts w:ascii="Arial" w:eastAsia="Arial" w:hAnsi="Arial" w:cs="Arial"/>
          <w:sz w:val="18"/>
          <w:szCs w:val="18"/>
        </w:rPr>
        <w:t xml:space="preserve">Significant financial assets and liabilities </w:t>
      </w:r>
      <w:r>
        <w:rPr>
          <w:rFonts w:ascii="Arial" w:eastAsia="Arial" w:hAnsi="Arial" w:cs="Browallia New"/>
          <w:sz w:val="18"/>
          <w:szCs w:val="22"/>
        </w:rPr>
        <w:t>which are</w:t>
      </w:r>
      <w:r>
        <w:rPr>
          <w:rFonts w:ascii="Arial" w:eastAsia="Arial" w:hAnsi="Arial" w:cs="Arial"/>
          <w:sz w:val="18"/>
          <w:szCs w:val="18"/>
        </w:rPr>
        <w:t xml:space="preserve"> interest component categorized by interest rate and maturity date as shown below</w:t>
      </w:r>
      <w:r w:rsidR="00472623">
        <w:rPr>
          <w:rFonts w:ascii="Arial" w:eastAsia="Arial" w:hAnsi="Arial" w:cs="Arial"/>
          <w:sz w:val="18"/>
          <w:szCs w:val="18"/>
        </w:rPr>
        <w:t xml:space="preserve"> (Cont’d)</w:t>
      </w:r>
    </w:p>
    <w:p w:rsidR="00472623" w:rsidRPr="003C6CCC" w:rsidRDefault="00472623" w:rsidP="003C6CCC">
      <w:pPr>
        <w:ind w:left="1620"/>
        <w:rPr>
          <w:rFonts w:ascii="Arial" w:eastAsia="Arial" w:hAnsi="Arial" w:cs="Arial"/>
          <w:sz w:val="18"/>
          <w:szCs w:val="18"/>
        </w:rPr>
      </w:pPr>
    </w:p>
    <w:tbl>
      <w:tblPr>
        <w:tblW w:w="15122" w:type="dxa"/>
        <w:tblInd w:w="567" w:type="dxa"/>
        <w:tblLayout w:type="fixed"/>
        <w:tblLook w:val="04A0" w:firstRow="1" w:lastRow="0" w:firstColumn="1" w:lastColumn="0" w:noHBand="0" w:noVBand="1"/>
      </w:tblPr>
      <w:tblGrid>
        <w:gridCol w:w="5702"/>
        <w:gridCol w:w="1170"/>
        <w:gridCol w:w="1155"/>
        <w:gridCol w:w="1020"/>
        <w:gridCol w:w="1155"/>
        <w:gridCol w:w="1155"/>
        <w:gridCol w:w="1155"/>
        <w:gridCol w:w="1290"/>
        <w:gridCol w:w="1320"/>
      </w:tblGrid>
      <w:tr w:rsidR="00AA5C11" w:rsidRPr="00623E4B" w:rsidTr="005D6B11">
        <w:trPr>
          <w:trHeight w:val="20"/>
          <w:tblHeader/>
        </w:trPr>
        <w:tc>
          <w:tcPr>
            <w:tcW w:w="5702" w:type="dxa"/>
            <w:shd w:val="clear" w:color="auto" w:fill="auto"/>
            <w:vAlign w:val="bottom"/>
          </w:tcPr>
          <w:p w:rsidR="00AA5C11" w:rsidRPr="00623E4B" w:rsidRDefault="00AA5C11" w:rsidP="003C6CCC">
            <w:pPr>
              <w:ind w:left="945" w:right="-74"/>
              <w:rPr>
                <w:rFonts w:ascii="Arial" w:hAnsi="Arial" w:cs="Arial"/>
                <w:b/>
                <w:bCs/>
                <w:sz w:val="18"/>
                <w:szCs w:val="18"/>
              </w:rPr>
            </w:pPr>
          </w:p>
        </w:tc>
        <w:tc>
          <w:tcPr>
            <w:tcW w:w="9420" w:type="dxa"/>
            <w:gridSpan w:val="8"/>
            <w:shd w:val="clear" w:color="auto" w:fill="auto"/>
            <w:vAlign w:val="bottom"/>
          </w:tcPr>
          <w:p w:rsidR="00AA5C11" w:rsidRPr="00623E4B" w:rsidRDefault="00AA5C11" w:rsidP="00AA5C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Consolidated financial statements</w:t>
            </w:r>
          </w:p>
        </w:tc>
      </w:tr>
      <w:tr w:rsidR="00AA5C11" w:rsidRPr="00623E4B" w:rsidTr="005D6B11">
        <w:trPr>
          <w:trHeight w:val="20"/>
          <w:tblHeader/>
        </w:trPr>
        <w:tc>
          <w:tcPr>
            <w:tcW w:w="5702" w:type="dxa"/>
            <w:shd w:val="clear" w:color="auto" w:fill="auto"/>
            <w:vAlign w:val="bottom"/>
          </w:tcPr>
          <w:p w:rsidR="00AA5C11" w:rsidRPr="00623E4B" w:rsidRDefault="00AA5C11" w:rsidP="00AA5C11">
            <w:pPr>
              <w:ind w:left="945" w:right="-74"/>
              <w:rPr>
                <w:rFonts w:ascii="Arial" w:hAnsi="Arial" w:cs="Arial"/>
                <w:b/>
                <w:bCs/>
                <w:sz w:val="18"/>
                <w:szCs w:val="18"/>
              </w:rPr>
            </w:pPr>
          </w:p>
        </w:tc>
        <w:tc>
          <w:tcPr>
            <w:tcW w:w="3345" w:type="dxa"/>
            <w:gridSpan w:val="3"/>
            <w:shd w:val="clear" w:color="auto" w:fill="auto"/>
            <w:vAlign w:val="bottom"/>
          </w:tcPr>
          <w:p w:rsidR="00AA5C11" w:rsidRPr="00623E4B" w:rsidRDefault="00AA5C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Fixed interest rates</w:t>
            </w:r>
          </w:p>
        </w:tc>
        <w:tc>
          <w:tcPr>
            <w:tcW w:w="3465" w:type="dxa"/>
            <w:gridSpan w:val="3"/>
            <w:shd w:val="clear" w:color="auto" w:fill="auto"/>
          </w:tcPr>
          <w:p w:rsidR="00AA5C11" w:rsidRPr="00623E4B" w:rsidRDefault="00AA5C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Floating interest rates</w:t>
            </w:r>
          </w:p>
        </w:tc>
        <w:tc>
          <w:tcPr>
            <w:tcW w:w="1290" w:type="dxa"/>
            <w:shd w:val="clear" w:color="auto" w:fill="auto"/>
            <w:vAlign w:val="bottom"/>
          </w:tcPr>
          <w:p w:rsidR="00AA5C11" w:rsidRPr="00623E4B" w:rsidRDefault="00AA5C11" w:rsidP="005D6B11">
            <w:pPr>
              <w:ind w:right="-72"/>
              <w:jc w:val="right"/>
              <w:rPr>
                <w:rFonts w:ascii="Arial" w:eastAsia="Times New Roman" w:hAnsi="Arial" w:cs="Arial"/>
                <w:b/>
                <w:bCs/>
                <w:sz w:val="18"/>
                <w:szCs w:val="18"/>
                <w:lang w:eastAsia="en-US"/>
              </w:rPr>
            </w:pPr>
          </w:p>
        </w:tc>
        <w:tc>
          <w:tcPr>
            <w:tcW w:w="1320" w:type="dxa"/>
            <w:shd w:val="clear" w:color="auto" w:fill="auto"/>
            <w:vAlign w:val="bottom"/>
          </w:tcPr>
          <w:p w:rsidR="00AA5C11" w:rsidRPr="00623E4B" w:rsidRDefault="00AA5C11" w:rsidP="005D6B11">
            <w:pPr>
              <w:ind w:right="-72"/>
              <w:jc w:val="right"/>
              <w:rPr>
                <w:rFonts w:ascii="Arial" w:eastAsia="Times New Roman" w:hAnsi="Arial" w:cs="Arial"/>
                <w:b/>
                <w:bCs/>
                <w:sz w:val="18"/>
                <w:szCs w:val="18"/>
                <w:lang w:eastAsia="en-US"/>
              </w:rPr>
            </w:pPr>
          </w:p>
        </w:tc>
      </w:tr>
      <w:tr w:rsidR="00AA5C11" w:rsidRPr="00623E4B" w:rsidTr="005D6B11">
        <w:trPr>
          <w:trHeight w:val="20"/>
          <w:tblHeader/>
        </w:trPr>
        <w:tc>
          <w:tcPr>
            <w:tcW w:w="5702" w:type="dxa"/>
            <w:shd w:val="clear" w:color="auto" w:fill="auto"/>
            <w:vAlign w:val="bottom"/>
          </w:tcPr>
          <w:p w:rsidR="00AA5C11" w:rsidRPr="00623E4B" w:rsidRDefault="00AA5C11" w:rsidP="00AA5C11">
            <w:pPr>
              <w:ind w:left="945" w:right="-74"/>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As at 31 December 2019</w:t>
            </w:r>
          </w:p>
        </w:tc>
        <w:tc>
          <w:tcPr>
            <w:tcW w:w="1170"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Within</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 1 year</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1 - 5 years</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020"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Over </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5 years</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AA5C11" w:rsidRPr="00623E4B" w:rsidRDefault="00AA5C11" w:rsidP="00AA5C11">
            <w:pP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Within</w:t>
            </w:r>
          </w:p>
          <w:p w:rsidR="00AA5C11" w:rsidRPr="00623E4B" w:rsidRDefault="00AA5C11" w:rsidP="00AA5C11">
            <w:pPr>
              <w:ind w:right="-72" w:hanging="115"/>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year</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1 - 5 years</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Over </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5 years</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290"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Total</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320" w:type="dxa"/>
            <w:shd w:val="clear" w:color="auto" w:fill="auto"/>
            <w:vAlign w:val="bottom"/>
          </w:tcPr>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Interest</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rate</w:t>
            </w:r>
          </w:p>
          <w:p w:rsidR="00AA5C11" w:rsidRPr="00623E4B" w:rsidRDefault="00AA5C11" w:rsidP="00AA5C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p.a.)</w:t>
            </w:r>
          </w:p>
        </w:tc>
      </w:tr>
      <w:tr w:rsidR="00AA5C11" w:rsidRPr="00AA5C11" w:rsidTr="005D6B11">
        <w:trPr>
          <w:trHeight w:val="20"/>
        </w:trPr>
        <w:tc>
          <w:tcPr>
            <w:tcW w:w="5702" w:type="dxa"/>
            <w:shd w:val="clear" w:color="auto" w:fill="auto"/>
            <w:vAlign w:val="bottom"/>
          </w:tcPr>
          <w:p w:rsidR="00AA5C11" w:rsidRPr="00AA5C11" w:rsidRDefault="00AA5C11" w:rsidP="00AA5C11">
            <w:pPr>
              <w:ind w:left="945" w:right="-74"/>
              <w:jc w:val="thaiDistribute"/>
              <w:rPr>
                <w:rFonts w:ascii="Arial" w:hAnsi="Arial" w:cs="Arial"/>
                <w:b/>
                <w:bCs/>
                <w:sz w:val="12"/>
                <w:szCs w:val="12"/>
                <w:cs/>
              </w:rPr>
            </w:pPr>
          </w:p>
        </w:tc>
        <w:tc>
          <w:tcPr>
            <w:tcW w:w="1170" w:type="dxa"/>
            <w:shd w:val="clear" w:color="auto" w:fill="auto"/>
            <w:vAlign w:val="center"/>
          </w:tcPr>
          <w:p w:rsidR="00AA5C11" w:rsidRPr="00AA5C11" w:rsidRDefault="00AA5C11" w:rsidP="00AA5C11">
            <w:pPr>
              <w:ind w:right="-74"/>
              <w:jc w:val="thaiDistribute"/>
              <w:rPr>
                <w:rFonts w:ascii="Arial" w:hAnsi="Arial" w:cs="Arial"/>
                <w:sz w:val="12"/>
                <w:szCs w:val="12"/>
                <w:cs/>
              </w:rPr>
            </w:pPr>
          </w:p>
        </w:tc>
        <w:tc>
          <w:tcPr>
            <w:tcW w:w="1155" w:type="dxa"/>
            <w:shd w:val="clear" w:color="auto" w:fill="auto"/>
            <w:vAlign w:val="center"/>
          </w:tcPr>
          <w:p w:rsidR="00AA5C11" w:rsidRPr="00AA5C11" w:rsidRDefault="00AA5C11" w:rsidP="00AA5C11">
            <w:pPr>
              <w:ind w:right="-74"/>
              <w:jc w:val="thaiDistribute"/>
              <w:rPr>
                <w:rFonts w:ascii="Arial" w:hAnsi="Arial" w:cs="Arial"/>
                <w:sz w:val="12"/>
                <w:szCs w:val="12"/>
              </w:rPr>
            </w:pPr>
          </w:p>
        </w:tc>
        <w:tc>
          <w:tcPr>
            <w:tcW w:w="1020" w:type="dxa"/>
            <w:shd w:val="clear" w:color="auto" w:fill="auto"/>
            <w:vAlign w:val="center"/>
          </w:tcPr>
          <w:p w:rsidR="00AA5C11" w:rsidRPr="00AA5C11" w:rsidRDefault="00AA5C11" w:rsidP="00AA5C11">
            <w:pPr>
              <w:ind w:right="-74"/>
              <w:jc w:val="thaiDistribute"/>
              <w:rPr>
                <w:rFonts w:ascii="Arial" w:hAnsi="Arial" w:cs="Arial"/>
                <w:sz w:val="12"/>
                <w:szCs w:val="12"/>
              </w:rPr>
            </w:pPr>
          </w:p>
        </w:tc>
        <w:tc>
          <w:tcPr>
            <w:tcW w:w="1155" w:type="dxa"/>
            <w:shd w:val="clear" w:color="auto" w:fill="auto"/>
            <w:vAlign w:val="center"/>
          </w:tcPr>
          <w:p w:rsidR="00AA5C11" w:rsidRPr="00AA5C11" w:rsidRDefault="00AA5C11" w:rsidP="00AA5C11">
            <w:pPr>
              <w:ind w:right="-74"/>
              <w:jc w:val="thaiDistribute"/>
              <w:rPr>
                <w:rFonts w:ascii="Arial" w:hAnsi="Arial" w:cs="Arial"/>
                <w:sz w:val="12"/>
                <w:szCs w:val="12"/>
              </w:rPr>
            </w:pPr>
          </w:p>
        </w:tc>
        <w:tc>
          <w:tcPr>
            <w:tcW w:w="1155" w:type="dxa"/>
            <w:shd w:val="clear" w:color="auto" w:fill="auto"/>
            <w:vAlign w:val="center"/>
          </w:tcPr>
          <w:p w:rsidR="00AA5C11" w:rsidRPr="00AA5C11" w:rsidRDefault="00AA5C11" w:rsidP="00AA5C11">
            <w:pPr>
              <w:ind w:right="-74"/>
              <w:jc w:val="thaiDistribute"/>
              <w:rPr>
                <w:rFonts w:ascii="Arial" w:hAnsi="Arial" w:cs="Arial"/>
                <w:sz w:val="12"/>
                <w:szCs w:val="12"/>
              </w:rPr>
            </w:pPr>
          </w:p>
        </w:tc>
        <w:tc>
          <w:tcPr>
            <w:tcW w:w="1155" w:type="dxa"/>
            <w:shd w:val="clear" w:color="auto" w:fill="auto"/>
            <w:vAlign w:val="center"/>
          </w:tcPr>
          <w:p w:rsidR="00AA5C11" w:rsidRPr="00AA5C11" w:rsidRDefault="00AA5C11" w:rsidP="00AA5C11">
            <w:pPr>
              <w:ind w:right="-74"/>
              <w:jc w:val="thaiDistribute"/>
              <w:rPr>
                <w:rFonts w:ascii="Arial" w:hAnsi="Arial" w:cs="Arial"/>
                <w:sz w:val="12"/>
                <w:szCs w:val="12"/>
              </w:rPr>
            </w:pPr>
          </w:p>
        </w:tc>
        <w:tc>
          <w:tcPr>
            <w:tcW w:w="1290" w:type="dxa"/>
            <w:shd w:val="clear" w:color="auto" w:fill="auto"/>
            <w:vAlign w:val="center"/>
          </w:tcPr>
          <w:p w:rsidR="00AA5C11" w:rsidRPr="00AA5C11" w:rsidRDefault="00AA5C11" w:rsidP="00AA5C11">
            <w:pPr>
              <w:ind w:right="-74"/>
              <w:jc w:val="thaiDistribute"/>
              <w:rPr>
                <w:rFonts w:ascii="Arial" w:hAnsi="Arial" w:cs="Arial"/>
                <w:sz w:val="12"/>
                <w:szCs w:val="12"/>
              </w:rPr>
            </w:pPr>
          </w:p>
        </w:tc>
        <w:tc>
          <w:tcPr>
            <w:tcW w:w="1320" w:type="dxa"/>
            <w:shd w:val="clear" w:color="auto" w:fill="auto"/>
            <w:vAlign w:val="center"/>
          </w:tcPr>
          <w:p w:rsidR="00AA5C11" w:rsidRPr="00AA5C11" w:rsidRDefault="00AA5C11" w:rsidP="00AA5C11">
            <w:pPr>
              <w:ind w:right="-74"/>
              <w:jc w:val="center"/>
              <w:rPr>
                <w:rFonts w:ascii="Arial" w:hAnsi="Arial" w:cs="Arial"/>
                <w:sz w:val="12"/>
                <w:szCs w:val="12"/>
              </w:rPr>
            </w:pPr>
          </w:p>
        </w:tc>
      </w:tr>
      <w:tr w:rsidR="00AA5C11" w:rsidRPr="00623E4B" w:rsidTr="005D6B11">
        <w:trPr>
          <w:trHeight w:val="20"/>
        </w:trPr>
        <w:tc>
          <w:tcPr>
            <w:tcW w:w="5702" w:type="dxa"/>
            <w:shd w:val="clear" w:color="auto" w:fill="auto"/>
            <w:vAlign w:val="bottom"/>
          </w:tcPr>
          <w:p w:rsidR="00AA5C11" w:rsidRPr="00623E4B" w:rsidRDefault="00AA5C11" w:rsidP="00AA5C11">
            <w:pPr>
              <w:ind w:left="945" w:right="-74"/>
              <w:jc w:val="thaiDistribute"/>
              <w:rPr>
                <w:rFonts w:ascii="Arial" w:hAnsi="Arial" w:cs="Arial"/>
                <w:b/>
                <w:bCs/>
                <w:sz w:val="18"/>
                <w:szCs w:val="18"/>
              </w:rPr>
            </w:pPr>
            <w:r w:rsidRPr="00623E4B">
              <w:rPr>
                <w:rFonts w:ascii="Arial" w:eastAsia="Times New Roman" w:hAnsi="Arial" w:cs="Arial"/>
                <w:b/>
                <w:bCs/>
                <w:sz w:val="18"/>
                <w:szCs w:val="18"/>
                <w:lang w:eastAsia="en-US"/>
              </w:rPr>
              <w:t>Significant f</w:t>
            </w:r>
            <w:r w:rsidRPr="00623E4B">
              <w:rPr>
                <w:rFonts w:ascii="Arial" w:hAnsi="Arial" w:cs="Arial"/>
                <w:b/>
                <w:bCs/>
                <w:sz w:val="18"/>
                <w:szCs w:val="18"/>
              </w:rPr>
              <w:t>inancial assets</w:t>
            </w:r>
          </w:p>
        </w:tc>
        <w:tc>
          <w:tcPr>
            <w:tcW w:w="1170" w:type="dxa"/>
            <w:shd w:val="clear" w:color="auto" w:fill="auto"/>
            <w:vAlign w:val="center"/>
          </w:tcPr>
          <w:p w:rsidR="00AA5C11" w:rsidRPr="00623E4B" w:rsidRDefault="00AA5C11" w:rsidP="00AA5C11">
            <w:pPr>
              <w:ind w:right="-74"/>
              <w:jc w:val="thaiDistribute"/>
              <w:rPr>
                <w:rFonts w:ascii="Arial" w:hAnsi="Arial" w:cs="Arial"/>
                <w:sz w:val="18"/>
                <w:szCs w:val="18"/>
                <w:cs/>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020"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155" w:type="dxa"/>
            <w:shd w:val="clear" w:color="auto" w:fill="auto"/>
          </w:tcPr>
          <w:p w:rsidR="00AA5C11" w:rsidRPr="00623E4B" w:rsidRDefault="00AA5C11" w:rsidP="00AA5C11">
            <w:pPr>
              <w:ind w:right="-74"/>
              <w:jc w:val="thaiDistribute"/>
              <w:rPr>
                <w:rFonts w:ascii="Arial" w:hAnsi="Arial" w:cs="Arial"/>
                <w:sz w:val="18"/>
                <w:szCs w:val="18"/>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290"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320" w:type="dxa"/>
            <w:shd w:val="clear" w:color="auto" w:fill="auto"/>
            <w:vAlign w:val="center"/>
          </w:tcPr>
          <w:p w:rsidR="00AA5C11" w:rsidRPr="00623E4B" w:rsidRDefault="00AA5C11" w:rsidP="00AA5C11">
            <w:pPr>
              <w:ind w:right="-74"/>
              <w:jc w:val="center"/>
              <w:rPr>
                <w:rFonts w:ascii="Arial" w:hAnsi="Arial" w:cs="Arial"/>
                <w:sz w:val="18"/>
                <w:szCs w:val="18"/>
              </w:rPr>
            </w:pPr>
          </w:p>
        </w:tc>
      </w:tr>
      <w:tr w:rsidR="00AA5C11" w:rsidRPr="00623E4B" w:rsidTr="005D6B11">
        <w:trPr>
          <w:trHeight w:val="20"/>
        </w:trPr>
        <w:tc>
          <w:tcPr>
            <w:tcW w:w="5702" w:type="dxa"/>
            <w:shd w:val="clear" w:color="auto" w:fill="auto"/>
          </w:tcPr>
          <w:p w:rsidR="00AA5C11" w:rsidRPr="00623E4B" w:rsidRDefault="00AA5C11" w:rsidP="00AA5C11">
            <w:pPr>
              <w:pStyle w:val="Style1"/>
              <w:pBdr>
                <w:bottom w:val="none" w:sz="0" w:space="0" w:color="auto"/>
              </w:pBdr>
              <w:spacing w:line="240" w:lineRule="auto"/>
              <w:ind w:left="945" w:right="-72"/>
              <w:jc w:val="thaiDistribute"/>
              <w:rPr>
                <w:rFonts w:ascii="Arial" w:eastAsia="Arial Unicode MS" w:hAnsi="Arial" w:cs="Arial"/>
                <w:b w:val="0"/>
                <w:bCs w:val="0"/>
                <w:sz w:val="18"/>
                <w:szCs w:val="18"/>
                <w:cs/>
              </w:rPr>
            </w:pPr>
            <w:r w:rsidRPr="00623E4B">
              <w:rPr>
                <w:rFonts w:ascii="Arial" w:eastAsia="Arial Unicode MS" w:hAnsi="Arial" w:cs="Arial"/>
                <w:b w:val="0"/>
                <w:bCs w:val="0"/>
                <w:sz w:val="18"/>
                <w:szCs w:val="18"/>
              </w:rPr>
              <w:t>Cash and cash equivalents</w:t>
            </w:r>
          </w:p>
        </w:tc>
        <w:tc>
          <w:tcPr>
            <w:tcW w:w="1170" w:type="dxa"/>
            <w:shd w:val="clear" w:color="auto" w:fill="auto"/>
            <w:vAlign w:val="bottom"/>
          </w:tcPr>
          <w:p w:rsidR="00AA5C11" w:rsidRPr="00623E4B" w:rsidRDefault="00AA5C11" w:rsidP="00AA5C11">
            <w:pPr>
              <w:ind w:right="-74"/>
              <w:jc w:val="right"/>
              <w:rPr>
                <w:rFonts w:ascii="Arial" w:hAnsi="Arial" w:cs="Arial"/>
                <w:sz w:val="18"/>
                <w:szCs w:val="18"/>
                <w:cs/>
              </w:rPr>
            </w:pPr>
            <w:r w:rsidRPr="00623E4B">
              <w:rPr>
                <w:rFonts w:ascii="Arial" w:hAnsi="Arial" w:cs="Arial"/>
                <w:sz w:val="18"/>
                <w:szCs w:val="18"/>
              </w:rPr>
              <w:t>45,253,794</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45,253,794</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 xml:space="preserve">0.125 - 1.00 </w:t>
            </w:r>
          </w:p>
        </w:tc>
      </w:tr>
      <w:tr w:rsidR="00AA5C11" w:rsidRPr="00623E4B" w:rsidTr="005D6B11">
        <w:trPr>
          <w:trHeight w:val="20"/>
        </w:trPr>
        <w:tc>
          <w:tcPr>
            <w:tcW w:w="5702" w:type="dxa"/>
            <w:shd w:val="clear" w:color="auto" w:fill="auto"/>
            <w:vAlign w:val="bottom"/>
          </w:tcPr>
          <w:p w:rsidR="00AA5C11" w:rsidRPr="00623E4B" w:rsidRDefault="00AA5C11" w:rsidP="00AA5C11">
            <w:pPr>
              <w:ind w:left="945" w:right="-108"/>
              <w:jc w:val="left"/>
              <w:rPr>
                <w:rFonts w:ascii="Arial" w:hAnsi="Arial" w:cs="Arial"/>
                <w:spacing w:val="-4"/>
                <w:sz w:val="18"/>
                <w:szCs w:val="18"/>
                <w:cs/>
              </w:rPr>
            </w:pPr>
            <w:r w:rsidRPr="00623E4B">
              <w:rPr>
                <w:rFonts w:ascii="Arial" w:hAnsi="Arial" w:cs="Arial"/>
                <w:spacing w:val="-4"/>
                <w:sz w:val="18"/>
                <w:szCs w:val="18"/>
              </w:rPr>
              <w:t>Financial assets measured at amortised cost</w:t>
            </w:r>
          </w:p>
        </w:tc>
        <w:tc>
          <w:tcPr>
            <w:tcW w:w="1170" w:type="dxa"/>
            <w:shd w:val="clear" w:color="auto" w:fill="auto"/>
            <w:vAlign w:val="bottom"/>
          </w:tcPr>
          <w:p w:rsidR="00AA5C11" w:rsidRPr="00623E4B" w:rsidRDefault="00AA5C11" w:rsidP="00AA5C11">
            <w:pPr>
              <w:ind w:left="-253" w:right="-74" w:firstLine="30"/>
              <w:jc w:val="right"/>
              <w:rPr>
                <w:rFonts w:ascii="Arial" w:hAnsi="Arial" w:cs="Arial"/>
                <w:sz w:val="18"/>
                <w:szCs w:val="18"/>
                <w:cs/>
              </w:rPr>
            </w:pPr>
            <w:r w:rsidRPr="00623E4B">
              <w:rPr>
                <w:rFonts w:ascii="Arial" w:hAnsi="Arial" w:cs="Arial"/>
                <w:sz w:val="18"/>
                <w:szCs w:val="18"/>
              </w:rPr>
              <w:t>2,135,850</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2,135,850</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 xml:space="preserve">0.90 - 1.00 </w:t>
            </w:r>
          </w:p>
        </w:tc>
      </w:tr>
      <w:tr w:rsidR="00AA5C11" w:rsidRPr="00623E4B" w:rsidTr="005D6B11">
        <w:trPr>
          <w:trHeight w:val="20"/>
        </w:trPr>
        <w:tc>
          <w:tcPr>
            <w:tcW w:w="5702" w:type="dxa"/>
            <w:shd w:val="clear" w:color="auto" w:fill="auto"/>
            <w:vAlign w:val="bottom"/>
          </w:tcPr>
          <w:p w:rsidR="00AA5C11" w:rsidRPr="00623E4B" w:rsidRDefault="00AA5C11" w:rsidP="00AA5C11">
            <w:pPr>
              <w:ind w:left="945" w:right="-108"/>
              <w:rPr>
                <w:rFonts w:ascii="Arial" w:hAnsi="Arial" w:cs="Arial"/>
                <w:spacing w:val="-4"/>
                <w:sz w:val="18"/>
                <w:szCs w:val="18"/>
                <w:cs/>
              </w:rPr>
            </w:pPr>
            <w:r>
              <w:rPr>
                <w:rFonts w:ascii="Arial" w:hAnsi="Arial" w:cs="Arial"/>
                <w:spacing w:val="-4"/>
                <w:sz w:val="18"/>
                <w:szCs w:val="18"/>
              </w:rPr>
              <w:t>Finance l</w:t>
            </w:r>
            <w:r w:rsidRPr="00623E4B">
              <w:rPr>
                <w:rFonts w:ascii="Arial" w:hAnsi="Arial" w:cs="Arial"/>
                <w:spacing w:val="-4"/>
                <w:sz w:val="18"/>
                <w:szCs w:val="18"/>
              </w:rPr>
              <w:t>ease receivables, net</w:t>
            </w:r>
          </w:p>
        </w:tc>
        <w:tc>
          <w:tcPr>
            <w:tcW w:w="1170" w:type="dxa"/>
            <w:shd w:val="clear" w:color="auto" w:fill="auto"/>
            <w:vAlign w:val="bottom"/>
          </w:tcPr>
          <w:p w:rsidR="00AA5C11" w:rsidRPr="00623E4B" w:rsidRDefault="00AA5C11" w:rsidP="00AA5C11">
            <w:pPr>
              <w:ind w:right="-74"/>
              <w:jc w:val="right"/>
              <w:rPr>
                <w:rFonts w:ascii="Arial" w:hAnsi="Arial" w:cs="Arial"/>
                <w:sz w:val="18"/>
                <w:szCs w:val="18"/>
                <w:cs/>
              </w:rPr>
            </w:pPr>
            <w:r w:rsidRPr="00623E4B">
              <w:rPr>
                <w:rFonts w:ascii="Arial" w:hAnsi="Arial" w:cs="Arial"/>
                <w:sz w:val="18"/>
                <w:szCs w:val="18"/>
              </w:rPr>
              <w:t>4,068,111</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16,979,927</w:t>
            </w:r>
          </w:p>
        </w:tc>
        <w:tc>
          <w:tcPr>
            <w:tcW w:w="10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21,048,038</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4.00 - 7.87</w:t>
            </w: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45" w:right="-72"/>
              <w:jc w:val="left"/>
              <w:rPr>
                <w:rFonts w:ascii="Arial" w:eastAsia="Arial Unicode MS" w:hAnsi="Arial" w:cs="Arial"/>
                <w:b w:val="0"/>
                <w:bCs w:val="0"/>
                <w:sz w:val="18"/>
                <w:szCs w:val="18"/>
                <w:cs/>
              </w:rPr>
            </w:pPr>
            <w:r w:rsidRPr="00623E4B">
              <w:rPr>
                <w:rFonts w:ascii="Arial" w:eastAsia="Arial Unicode MS" w:hAnsi="Arial" w:cs="Arial"/>
                <w:b w:val="0"/>
                <w:bCs w:val="0"/>
                <w:sz w:val="18"/>
                <w:szCs w:val="18"/>
              </w:rPr>
              <w:t xml:space="preserve">Restricted bank deposits </w:t>
            </w:r>
          </w:p>
        </w:tc>
        <w:tc>
          <w:tcPr>
            <w:tcW w:w="1170"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cs/>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109,969,200</w:t>
            </w:r>
          </w:p>
        </w:tc>
        <w:tc>
          <w:tcPr>
            <w:tcW w:w="1020"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109,969,200</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 xml:space="preserve">0.125 - 1.00 </w:t>
            </w:r>
          </w:p>
        </w:tc>
      </w:tr>
      <w:tr w:rsidR="00AA5C11" w:rsidRPr="00AA5C11" w:rsidTr="005D6B11">
        <w:trPr>
          <w:trHeight w:val="20"/>
        </w:trPr>
        <w:tc>
          <w:tcPr>
            <w:tcW w:w="5702" w:type="dxa"/>
            <w:shd w:val="clear" w:color="auto" w:fill="auto"/>
            <w:vAlign w:val="bottom"/>
          </w:tcPr>
          <w:p w:rsidR="00AA5C11" w:rsidRPr="00AA5C11" w:rsidRDefault="00AA5C11" w:rsidP="00AA5C11">
            <w:pPr>
              <w:pStyle w:val="Style1"/>
              <w:pBdr>
                <w:bottom w:val="none" w:sz="0" w:space="0" w:color="auto"/>
              </w:pBdr>
              <w:spacing w:line="240" w:lineRule="auto"/>
              <w:ind w:left="945" w:right="-72"/>
              <w:jc w:val="thaiDistribute"/>
              <w:rPr>
                <w:rFonts w:ascii="Arial" w:eastAsia="Arial Unicode MS" w:hAnsi="Arial" w:cs="Arial"/>
                <w:b w:val="0"/>
                <w:bCs w:val="0"/>
                <w:sz w:val="12"/>
                <w:szCs w:val="12"/>
              </w:rPr>
            </w:pPr>
          </w:p>
        </w:tc>
        <w:tc>
          <w:tcPr>
            <w:tcW w:w="1170" w:type="dxa"/>
            <w:shd w:val="clear" w:color="auto" w:fill="auto"/>
            <w:vAlign w:val="bottom"/>
          </w:tcPr>
          <w:p w:rsidR="00AA5C11" w:rsidRPr="00AA5C11" w:rsidRDefault="00AA5C11" w:rsidP="00AA5C11">
            <w:pPr>
              <w:pStyle w:val="BlockText"/>
              <w:pBdr>
                <w:bottom w:val="none" w:sz="0" w:space="0" w:color="auto"/>
              </w:pBdr>
              <w:spacing w:line="240" w:lineRule="auto"/>
              <w:ind w:left="0" w:right="-72"/>
              <w:rPr>
                <w:rFonts w:ascii="Arial" w:hAnsi="Arial" w:cs="Arial"/>
                <w:b w:val="0"/>
                <w:bCs w:val="0"/>
                <w:sz w:val="12"/>
                <w:szCs w:val="12"/>
                <w:lang w:val="en-GB"/>
              </w:rPr>
            </w:pPr>
          </w:p>
        </w:tc>
        <w:tc>
          <w:tcPr>
            <w:tcW w:w="1155" w:type="dxa"/>
            <w:shd w:val="clear" w:color="auto" w:fill="auto"/>
            <w:vAlign w:val="bottom"/>
          </w:tcPr>
          <w:p w:rsidR="00AA5C11" w:rsidRPr="00AA5C11" w:rsidRDefault="00AA5C11" w:rsidP="00AA5C11">
            <w:pPr>
              <w:ind w:right="-72"/>
              <w:jc w:val="right"/>
              <w:rPr>
                <w:rFonts w:ascii="Arial" w:hAnsi="Arial" w:cs="Arial"/>
                <w:sz w:val="12"/>
                <w:szCs w:val="12"/>
              </w:rPr>
            </w:pPr>
          </w:p>
        </w:tc>
        <w:tc>
          <w:tcPr>
            <w:tcW w:w="1020" w:type="dxa"/>
            <w:shd w:val="clear" w:color="auto" w:fill="auto"/>
            <w:vAlign w:val="bottom"/>
          </w:tcPr>
          <w:p w:rsidR="00AA5C11" w:rsidRPr="00AA5C11" w:rsidRDefault="00AA5C11" w:rsidP="00AA5C11">
            <w:pPr>
              <w:ind w:right="-72"/>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2"/>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2"/>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2"/>
              <w:jc w:val="right"/>
              <w:rPr>
                <w:rFonts w:ascii="Arial" w:hAnsi="Arial" w:cs="Arial"/>
                <w:sz w:val="12"/>
                <w:szCs w:val="12"/>
              </w:rPr>
            </w:pPr>
          </w:p>
        </w:tc>
        <w:tc>
          <w:tcPr>
            <w:tcW w:w="1290" w:type="dxa"/>
            <w:shd w:val="clear" w:color="auto" w:fill="auto"/>
            <w:vAlign w:val="bottom"/>
          </w:tcPr>
          <w:p w:rsidR="00AA5C11" w:rsidRPr="00AA5C11" w:rsidRDefault="00AA5C11" w:rsidP="00AA5C11">
            <w:pPr>
              <w:ind w:right="-72"/>
              <w:jc w:val="right"/>
              <w:rPr>
                <w:rFonts w:ascii="Arial" w:hAnsi="Arial" w:cs="Arial"/>
                <w:sz w:val="12"/>
                <w:szCs w:val="12"/>
              </w:rPr>
            </w:pPr>
          </w:p>
        </w:tc>
        <w:tc>
          <w:tcPr>
            <w:tcW w:w="1320" w:type="dxa"/>
            <w:shd w:val="clear" w:color="auto" w:fill="auto"/>
            <w:vAlign w:val="bottom"/>
          </w:tcPr>
          <w:p w:rsidR="00AA5C11" w:rsidRPr="00AA5C11" w:rsidRDefault="00AA5C11" w:rsidP="00AA5C11">
            <w:pPr>
              <w:ind w:right="-72"/>
              <w:jc w:val="right"/>
              <w:rPr>
                <w:rFonts w:ascii="Arial" w:hAnsi="Arial" w:cs="Arial"/>
                <w:sz w:val="12"/>
                <w:szCs w:val="12"/>
              </w:rPr>
            </w:pP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45" w:right="-72"/>
              <w:jc w:val="left"/>
              <w:rPr>
                <w:rFonts w:ascii="Arial" w:eastAsia="Arial Unicode MS" w:hAnsi="Arial" w:cs="Arial"/>
                <w:b w:val="0"/>
                <w:bCs w:val="0"/>
                <w:sz w:val="18"/>
                <w:szCs w:val="18"/>
                <w:cs/>
              </w:rPr>
            </w:pPr>
          </w:p>
        </w:tc>
        <w:tc>
          <w:tcPr>
            <w:tcW w:w="1170"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51,457,755</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126,949,127</w:t>
            </w:r>
          </w:p>
        </w:tc>
        <w:tc>
          <w:tcPr>
            <w:tcW w:w="1020"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178,406,882</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p>
        </w:tc>
      </w:tr>
      <w:tr w:rsidR="00AA5C11" w:rsidRPr="00623E4B" w:rsidTr="005D6B11">
        <w:trPr>
          <w:trHeight w:val="20"/>
        </w:trPr>
        <w:tc>
          <w:tcPr>
            <w:tcW w:w="5702" w:type="dxa"/>
            <w:shd w:val="clear" w:color="auto" w:fill="auto"/>
            <w:vAlign w:val="bottom"/>
          </w:tcPr>
          <w:p w:rsidR="00AA5C11" w:rsidRPr="00623E4B" w:rsidRDefault="00AA5C11" w:rsidP="00AA5C11">
            <w:pPr>
              <w:ind w:left="945" w:right="-74"/>
              <w:jc w:val="thaiDistribute"/>
              <w:rPr>
                <w:rFonts w:ascii="Arial" w:hAnsi="Arial" w:cs="Arial"/>
                <w:b/>
                <w:bCs/>
                <w:sz w:val="18"/>
                <w:szCs w:val="18"/>
                <w:cs/>
              </w:rPr>
            </w:pPr>
          </w:p>
        </w:tc>
        <w:tc>
          <w:tcPr>
            <w:tcW w:w="1170" w:type="dxa"/>
            <w:shd w:val="clear" w:color="auto" w:fill="auto"/>
            <w:vAlign w:val="center"/>
          </w:tcPr>
          <w:p w:rsidR="00AA5C11" w:rsidRPr="00623E4B" w:rsidRDefault="00AA5C11" w:rsidP="00AA5C11">
            <w:pPr>
              <w:ind w:right="-74"/>
              <w:jc w:val="thaiDistribute"/>
              <w:rPr>
                <w:rFonts w:ascii="Arial" w:hAnsi="Arial" w:cs="Arial"/>
                <w:sz w:val="18"/>
                <w:szCs w:val="18"/>
                <w:cs/>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020"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155"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290" w:type="dxa"/>
            <w:shd w:val="clear" w:color="auto" w:fill="auto"/>
            <w:vAlign w:val="center"/>
          </w:tcPr>
          <w:p w:rsidR="00AA5C11" w:rsidRPr="00623E4B" w:rsidRDefault="00AA5C11" w:rsidP="00AA5C11">
            <w:pPr>
              <w:ind w:right="-74"/>
              <w:jc w:val="thaiDistribute"/>
              <w:rPr>
                <w:rFonts w:ascii="Arial" w:hAnsi="Arial" w:cs="Arial"/>
                <w:sz w:val="18"/>
                <w:szCs w:val="18"/>
              </w:rPr>
            </w:pPr>
          </w:p>
        </w:tc>
        <w:tc>
          <w:tcPr>
            <w:tcW w:w="1320" w:type="dxa"/>
            <w:shd w:val="clear" w:color="auto" w:fill="auto"/>
            <w:vAlign w:val="center"/>
          </w:tcPr>
          <w:p w:rsidR="00AA5C11" w:rsidRPr="00623E4B" w:rsidRDefault="00AA5C11" w:rsidP="00AA5C11">
            <w:pPr>
              <w:ind w:right="-74"/>
              <w:jc w:val="center"/>
              <w:rPr>
                <w:rFonts w:ascii="Arial" w:hAnsi="Arial" w:cs="Arial"/>
                <w:sz w:val="18"/>
                <w:szCs w:val="18"/>
              </w:rPr>
            </w:pP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hAnsi="Arial" w:cs="Arial"/>
                <w:sz w:val="18"/>
                <w:szCs w:val="18"/>
                <w:lang w:eastAsia="en-US"/>
              </w:rPr>
              <w:t>Significant f</w:t>
            </w:r>
            <w:r w:rsidRPr="00623E4B">
              <w:rPr>
                <w:rFonts w:ascii="Arial" w:eastAsia="Arial Unicode MS" w:hAnsi="Arial" w:cs="Arial"/>
                <w:sz w:val="18"/>
                <w:szCs w:val="18"/>
              </w:rPr>
              <w:t xml:space="preserve">inancial liabilities </w:t>
            </w:r>
          </w:p>
        </w:tc>
        <w:tc>
          <w:tcPr>
            <w:tcW w:w="1170" w:type="dxa"/>
            <w:shd w:val="clear" w:color="auto" w:fill="auto"/>
            <w:vAlign w:val="bottom"/>
          </w:tcPr>
          <w:p w:rsidR="00AA5C11" w:rsidRPr="00623E4B" w:rsidRDefault="00AA5C11" w:rsidP="00AA5C11">
            <w:pPr>
              <w:pStyle w:val="BlockText"/>
              <w:pBdr>
                <w:bottom w:val="none" w:sz="0" w:space="0" w:color="auto"/>
              </w:pBdr>
              <w:spacing w:line="240" w:lineRule="auto"/>
              <w:ind w:left="0" w:right="-74"/>
              <w:rPr>
                <w:rFonts w:ascii="Arial" w:hAnsi="Arial" w:cs="Arial"/>
                <w:b w:val="0"/>
                <w:bCs w:val="0"/>
                <w:sz w:val="18"/>
                <w:szCs w:val="18"/>
                <w:lang w:val="en-GB"/>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020" w:type="dxa"/>
            <w:shd w:val="clear" w:color="auto" w:fill="auto"/>
          </w:tcPr>
          <w:p w:rsidR="00AA5C11" w:rsidRPr="00623E4B" w:rsidRDefault="00AA5C11" w:rsidP="00AA5C11">
            <w:pPr>
              <w:ind w:right="-74"/>
              <w:jc w:val="right"/>
              <w:rPr>
                <w:rFonts w:ascii="Arial" w:hAnsi="Arial" w:cs="Arial"/>
                <w:sz w:val="18"/>
                <w:szCs w:val="18"/>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25" w:right="-72"/>
              <w:jc w:val="thaiDistribute"/>
              <w:rPr>
                <w:rFonts w:ascii="Arial" w:hAnsi="Arial" w:cs="Arial"/>
                <w:sz w:val="18"/>
                <w:szCs w:val="18"/>
                <w:lang w:eastAsia="en-US"/>
              </w:rPr>
            </w:pPr>
            <w:r w:rsidRPr="00623E4B">
              <w:rPr>
                <w:rFonts w:ascii="Arial" w:eastAsia="Arial Unicode MS" w:hAnsi="Arial" w:cs="Arial"/>
                <w:b w:val="0"/>
                <w:bCs w:val="0"/>
                <w:sz w:val="18"/>
                <w:szCs w:val="18"/>
              </w:rPr>
              <w:t xml:space="preserve">Bank overdrafts and short-term loans </w:t>
            </w:r>
          </w:p>
        </w:tc>
        <w:tc>
          <w:tcPr>
            <w:tcW w:w="1170" w:type="dxa"/>
            <w:shd w:val="clear" w:color="auto" w:fill="auto"/>
            <w:vAlign w:val="bottom"/>
          </w:tcPr>
          <w:p w:rsidR="00AA5C11" w:rsidRPr="00623E4B" w:rsidRDefault="00AA5C11" w:rsidP="00AA5C11">
            <w:pPr>
              <w:pStyle w:val="BlockText"/>
              <w:pBdr>
                <w:bottom w:val="none" w:sz="0" w:space="0" w:color="auto"/>
              </w:pBdr>
              <w:spacing w:line="240" w:lineRule="auto"/>
              <w:ind w:left="0" w:right="-74"/>
              <w:rPr>
                <w:rFonts w:ascii="Arial" w:hAnsi="Arial" w:cs="Arial"/>
                <w:b w:val="0"/>
                <w:bCs w:val="0"/>
                <w:sz w:val="18"/>
                <w:szCs w:val="18"/>
                <w:lang w:val="en-GB"/>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020" w:type="dxa"/>
            <w:shd w:val="clear" w:color="auto" w:fill="auto"/>
          </w:tcPr>
          <w:p w:rsidR="00AA5C11" w:rsidRPr="00623E4B" w:rsidRDefault="00AA5C11" w:rsidP="00AA5C11">
            <w:pPr>
              <w:ind w:right="-74"/>
              <w:jc w:val="right"/>
              <w:rPr>
                <w:rFonts w:ascii="Arial" w:hAnsi="Arial" w:cs="Arial"/>
                <w:sz w:val="18"/>
                <w:szCs w:val="18"/>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155" w:type="dxa"/>
            <w:shd w:val="clear" w:color="auto" w:fill="auto"/>
          </w:tcPr>
          <w:p w:rsidR="00AA5C11" w:rsidRPr="00623E4B" w:rsidRDefault="00AA5C11" w:rsidP="00AA5C11">
            <w:pPr>
              <w:ind w:right="-74"/>
              <w:jc w:val="right"/>
              <w:rPr>
                <w:rFonts w:ascii="Arial" w:hAnsi="Arial" w:cs="Arial"/>
                <w:sz w:val="18"/>
                <w:szCs w:val="18"/>
              </w:rPr>
            </w:pP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25" w:right="-72"/>
              <w:jc w:val="thaiDistribute"/>
              <w:rPr>
                <w:rFonts w:ascii="Arial" w:hAnsi="Arial" w:cs="Arial"/>
                <w:sz w:val="18"/>
                <w:szCs w:val="18"/>
                <w:lang w:eastAsia="en-US"/>
              </w:rPr>
            </w:pPr>
            <w:r w:rsidRPr="00623E4B">
              <w:rPr>
                <w:rFonts w:ascii="Arial" w:eastAsia="Arial Unicode MS" w:hAnsi="Arial" w:cs="Arial"/>
                <w:b w:val="0"/>
                <w:bCs w:val="0"/>
                <w:sz w:val="18"/>
                <w:szCs w:val="18"/>
              </w:rPr>
              <w:t xml:space="preserve">   from financial institutions</w:t>
            </w:r>
          </w:p>
        </w:tc>
        <w:tc>
          <w:tcPr>
            <w:tcW w:w="1170" w:type="dxa"/>
            <w:shd w:val="clear" w:color="auto" w:fill="auto"/>
            <w:vAlign w:val="bottom"/>
          </w:tcPr>
          <w:p w:rsidR="00AA5C11" w:rsidRPr="00623E4B" w:rsidRDefault="00AA5C11" w:rsidP="00AA5C11">
            <w:pPr>
              <w:pStyle w:val="BlockText"/>
              <w:pBdr>
                <w:bottom w:val="none" w:sz="0" w:space="0" w:color="auto"/>
              </w:pBdr>
              <w:spacing w:line="240" w:lineRule="auto"/>
              <w:ind w:left="0" w:right="-74"/>
              <w:rPr>
                <w:rFonts w:ascii="Arial" w:hAnsi="Arial" w:cs="Arial"/>
                <w:b w:val="0"/>
                <w:bCs w:val="0"/>
                <w:sz w:val="18"/>
                <w:szCs w:val="18"/>
                <w:lang w:val="en-GB"/>
              </w:rPr>
            </w:pPr>
            <w:r w:rsidRPr="00623E4B">
              <w:rPr>
                <w:rFonts w:ascii="Arial" w:hAnsi="Arial" w:cs="Arial"/>
                <w:b w:val="0"/>
                <w:bCs w:val="0"/>
                <w:sz w:val="18"/>
                <w:szCs w:val="18"/>
                <w:lang w:val="en-GB"/>
              </w:rPr>
              <w:t>72,319,793</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86,037,710</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158,357,503</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3.5 - 11. 37</w:t>
            </w: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25" w:right="-72"/>
              <w:jc w:val="thaiDistribute"/>
              <w:rPr>
                <w:rFonts w:ascii="Arial" w:eastAsia="Arial Unicode MS" w:hAnsi="Arial" w:cs="Arial"/>
                <w:b w:val="0"/>
                <w:bCs w:val="0"/>
                <w:sz w:val="18"/>
                <w:szCs w:val="18"/>
                <w:cs/>
              </w:rPr>
            </w:pPr>
            <w:r w:rsidRPr="00623E4B">
              <w:rPr>
                <w:rFonts w:ascii="Arial" w:eastAsia="Arial Unicode MS" w:hAnsi="Arial" w:cs="Arial"/>
                <w:b w:val="0"/>
                <w:bCs w:val="0"/>
                <w:sz w:val="18"/>
                <w:szCs w:val="18"/>
              </w:rPr>
              <w:t>Long-term loans from financial institutions, net</w:t>
            </w:r>
          </w:p>
        </w:tc>
        <w:tc>
          <w:tcPr>
            <w:tcW w:w="1170" w:type="dxa"/>
            <w:shd w:val="clear" w:color="auto" w:fill="auto"/>
            <w:vAlign w:val="bottom"/>
          </w:tcPr>
          <w:p w:rsidR="00AA5C11" w:rsidRPr="00623E4B" w:rsidRDefault="00AA5C11" w:rsidP="00AA5C11">
            <w:pPr>
              <w:pStyle w:val="BlockText"/>
              <w:pBdr>
                <w:bottom w:val="none" w:sz="0" w:space="0" w:color="auto"/>
              </w:pBdr>
              <w:spacing w:line="240" w:lineRule="auto"/>
              <w:ind w:left="0" w:right="-74"/>
              <w:rPr>
                <w:rFonts w:ascii="Arial" w:hAnsi="Arial" w:cs="Arial"/>
                <w:b w:val="0"/>
                <w:bCs w:val="0"/>
                <w:sz w:val="18"/>
                <w:szCs w:val="18"/>
                <w:lang w:val="en-GB"/>
              </w:rPr>
            </w:pPr>
            <w:r w:rsidRPr="00623E4B">
              <w:rPr>
                <w:rFonts w:ascii="Arial" w:hAnsi="Arial" w:cs="Arial"/>
                <w:b w:val="0"/>
                <w:bCs w:val="0"/>
                <w:sz w:val="18"/>
                <w:szCs w:val="18"/>
                <w:lang w:val="en-GB"/>
              </w:rPr>
              <w:t>1,526,463</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3,313,044</w:t>
            </w:r>
          </w:p>
        </w:tc>
        <w:tc>
          <w:tcPr>
            <w:tcW w:w="1020"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11,679,547</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17,838,894</w:t>
            </w:r>
          </w:p>
        </w:tc>
        <w:tc>
          <w:tcPr>
            <w:tcW w:w="1155" w:type="dxa"/>
            <w:shd w:val="clear" w:color="auto" w:fill="auto"/>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34,357,948</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4.00 - 7.87</w:t>
            </w: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8"/>
                <w:szCs w:val="18"/>
                <w:cs/>
              </w:rPr>
            </w:pPr>
            <w:r w:rsidRPr="009242D2">
              <w:rPr>
                <w:rFonts w:ascii="Arial" w:hAnsi="Arial" w:cs="Arial"/>
                <w:b w:val="0"/>
                <w:bCs w:val="0"/>
                <w:spacing w:val="-4"/>
                <w:sz w:val="18"/>
                <w:szCs w:val="18"/>
              </w:rPr>
              <w:t>Finance</w:t>
            </w:r>
            <w:r w:rsidRPr="00623E4B">
              <w:rPr>
                <w:rFonts w:ascii="Arial" w:eastAsia="Arial Unicode MS" w:hAnsi="Arial" w:cs="Arial"/>
                <w:b w:val="0"/>
                <w:bCs w:val="0"/>
                <w:sz w:val="18"/>
                <w:szCs w:val="18"/>
              </w:rPr>
              <w:t xml:space="preserve"> </w:t>
            </w:r>
            <w:r>
              <w:rPr>
                <w:rFonts w:ascii="Arial" w:eastAsia="Arial Unicode MS" w:hAnsi="Arial" w:cs="Arial"/>
                <w:b w:val="0"/>
                <w:bCs w:val="0"/>
                <w:sz w:val="18"/>
                <w:szCs w:val="18"/>
              </w:rPr>
              <w:t>l</w:t>
            </w:r>
            <w:r w:rsidRPr="00623E4B">
              <w:rPr>
                <w:rFonts w:ascii="Arial" w:eastAsia="Arial Unicode MS" w:hAnsi="Arial" w:cs="Arial"/>
                <w:b w:val="0"/>
                <w:bCs w:val="0"/>
                <w:sz w:val="18"/>
                <w:szCs w:val="18"/>
              </w:rPr>
              <w:t>ease liabilities, net</w:t>
            </w:r>
          </w:p>
        </w:tc>
        <w:tc>
          <w:tcPr>
            <w:tcW w:w="1170"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15,703,952</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35,102,867</w:t>
            </w:r>
          </w:p>
        </w:tc>
        <w:tc>
          <w:tcPr>
            <w:tcW w:w="1020"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pBdr>
                <w:bottom w:val="single" w:sz="4" w:space="0" w:color="auto"/>
              </w:pBdr>
              <w:ind w:right="-74"/>
              <w:jc w:val="right"/>
              <w:rPr>
                <w:rFonts w:ascii="Arial" w:hAnsi="Arial" w:cs="Arial"/>
                <w:sz w:val="18"/>
                <w:szCs w:val="18"/>
              </w:rPr>
            </w:pPr>
            <w:r w:rsidRPr="00623E4B">
              <w:rPr>
                <w:rFonts w:ascii="Arial" w:hAnsi="Arial" w:cs="Arial"/>
                <w:sz w:val="18"/>
                <w:szCs w:val="18"/>
              </w:rPr>
              <w:t>50,806,819</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r w:rsidRPr="00623E4B">
              <w:rPr>
                <w:rFonts w:ascii="Arial" w:hAnsi="Arial" w:cs="Arial"/>
                <w:sz w:val="18"/>
                <w:szCs w:val="18"/>
              </w:rPr>
              <w:t>5.26 - 9.03</w:t>
            </w:r>
          </w:p>
        </w:tc>
      </w:tr>
      <w:tr w:rsidR="00AA5C11" w:rsidRPr="00AA5C11" w:rsidTr="005D6B11">
        <w:trPr>
          <w:trHeight w:val="20"/>
        </w:trPr>
        <w:tc>
          <w:tcPr>
            <w:tcW w:w="5702" w:type="dxa"/>
            <w:shd w:val="clear" w:color="auto" w:fill="auto"/>
            <w:vAlign w:val="bottom"/>
          </w:tcPr>
          <w:p w:rsidR="00AA5C11" w:rsidRPr="00AA5C11"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2"/>
                <w:szCs w:val="12"/>
              </w:rPr>
            </w:pPr>
          </w:p>
        </w:tc>
        <w:tc>
          <w:tcPr>
            <w:tcW w:w="1170"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020"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155"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290" w:type="dxa"/>
            <w:shd w:val="clear" w:color="auto" w:fill="auto"/>
            <w:vAlign w:val="bottom"/>
          </w:tcPr>
          <w:p w:rsidR="00AA5C11" w:rsidRPr="00AA5C11" w:rsidRDefault="00AA5C11" w:rsidP="00AA5C11">
            <w:pPr>
              <w:ind w:right="-74"/>
              <w:jc w:val="right"/>
              <w:rPr>
                <w:rFonts w:ascii="Arial" w:hAnsi="Arial" w:cs="Arial"/>
                <w:sz w:val="12"/>
                <w:szCs w:val="12"/>
              </w:rPr>
            </w:pPr>
          </w:p>
        </w:tc>
        <w:tc>
          <w:tcPr>
            <w:tcW w:w="1320" w:type="dxa"/>
            <w:shd w:val="clear" w:color="auto" w:fill="auto"/>
            <w:vAlign w:val="bottom"/>
          </w:tcPr>
          <w:p w:rsidR="00AA5C11" w:rsidRPr="00AA5C11" w:rsidRDefault="00AA5C11" w:rsidP="00AA5C11">
            <w:pPr>
              <w:ind w:right="-74"/>
              <w:jc w:val="right"/>
              <w:rPr>
                <w:rFonts w:ascii="Arial" w:hAnsi="Arial" w:cs="Arial"/>
                <w:sz w:val="12"/>
                <w:szCs w:val="12"/>
              </w:rPr>
            </w:pPr>
          </w:p>
        </w:tc>
      </w:tr>
      <w:tr w:rsidR="00AA5C11" w:rsidRPr="00623E4B" w:rsidTr="005D6B11">
        <w:trPr>
          <w:trHeight w:val="20"/>
        </w:trPr>
        <w:tc>
          <w:tcPr>
            <w:tcW w:w="5702" w:type="dxa"/>
            <w:shd w:val="clear" w:color="auto" w:fill="auto"/>
            <w:vAlign w:val="bottom"/>
          </w:tcPr>
          <w:p w:rsidR="00AA5C11" w:rsidRPr="00623E4B" w:rsidRDefault="00AA5C11" w:rsidP="00AA5C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70"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89,550,208</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38,415,911</w:t>
            </w:r>
          </w:p>
        </w:tc>
        <w:tc>
          <w:tcPr>
            <w:tcW w:w="1020"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97,717,257</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17,838,894</w:t>
            </w:r>
          </w:p>
        </w:tc>
        <w:tc>
          <w:tcPr>
            <w:tcW w:w="1155"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290" w:type="dxa"/>
            <w:shd w:val="clear" w:color="auto" w:fill="auto"/>
            <w:vAlign w:val="bottom"/>
          </w:tcPr>
          <w:p w:rsidR="00AA5C11" w:rsidRPr="00623E4B" w:rsidRDefault="00AA5C11" w:rsidP="00AA5C11">
            <w:pPr>
              <w:pBdr>
                <w:bottom w:val="double" w:sz="4" w:space="1" w:color="auto"/>
              </w:pBdr>
              <w:ind w:right="-74"/>
              <w:jc w:val="right"/>
              <w:rPr>
                <w:rFonts w:ascii="Arial" w:hAnsi="Arial" w:cs="Arial"/>
                <w:sz w:val="18"/>
                <w:szCs w:val="18"/>
              </w:rPr>
            </w:pPr>
            <w:r w:rsidRPr="00623E4B">
              <w:rPr>
                <w:rFonts w:ascii="Arial" w:hAnsi="Arial" w:cs="Arial"/>
                <w:sz w:val="18"/>
                <w:szCs w:val="18"/>
              </w:rPr>
              <w:t>243,522,270</w:t>
            </w:r>
          </w:p>
        </w:tc>
        <w:tc>
          <w:tcPr>
            <w:tcW w:w="1320" w:type="dxa"/>
            <w:shd w:val="clear" w:color="auto" w:fill="auto"/>
            <w:vAlign w:val="bottom"/>
          </w:tcPr>
          <w:p w:rsidR="00AA5C11" w:rsidRPr="00623E4B" w:rsidRDefault="00AA5C11" w:rsidP="00AA5C11">
            <w:pPr>
              <w:ind w:right="-74"/>
              <w:jc w:val="right"/>
              <w:rPr>
                <w:rFonts w:ascii="Arial" w:hAnsi="Arial" w:cs="Arial"/>
                <w:sz w:val="18"/>
                <w:szCs w:val="18"/>
              </w:rPr>
            </w:pPr>
          </w:p>
        </w:tc>
      </w:tr>
    </w:tbl>
    <w:p w:rsidR="003C6CCC" w:rsidRDefault="003C6CCC" w:rsidP="003C6CCC">
      <w:pPr>
        <w:ind w:left="1080"/>
        <w:rPr>
          <w:rFonts w:ascii="Arial" w:eastAsia="Arial" w:hAnsi="Arial" w:cs="Arial"/>
          <w:sz w:val="18"/>
          <w:szCs w:val="18"/>
        </w:rPr>
      </w:pPr>
    </w:p>
    <w:p w:rsidR="009E6526" w:rsidRPr="00D8444A" w:rsidRDefault="009E6526" w:rsidP="00A90EE6">
      <w:pPr>
        <w:pStyle w:val="ListParagraph"/>
        <w:ind w:left="1620"/>
        <w:jc w:val="thaiDistribute"/>
        <w:outlineLvl w:val="0"/>
        <w:rPr>
          <w:rFonts w:ascii="Browallia New" w:hAnsi="Browallia New" w:cs="Browallia New"/>
          <w:sz w:val="26"/>
          <w:szCs w:val="26"/>
        </w:rPr>
      </w:pPr>
    </w:p>
    <w:p w:rsidR="002865E6" w:rsidRPr="0018008B" w:rsidRDefault="002865E6">
      <w:pPr>
        <w:tabs>
          <w:tab w:val="left" w:pos="1620"/>
        </w:tabs>
        <w:ind w:left="1620" w:hanging="540"/>
        <w:rPr>
          <w:rFonts w:ascii="Arial" w:eastAsia="Arial" w:hAnsi="Arial" w:cs="Angsana New"/>
          <w:sz w:val="18"/>
          <w:szCs w:val="18"/>
          <w:cs/>
        </w:rPr>
        <w:sectPr w:rsidR="002865E6" w:rsidRPr="0018008B" w:rsidSect="003C6CCC">
          <w:pgSz w:w="16840" w:h="11907" w:orient="landscape"/>
          <w:pgMar w:top="1440" w:right="576" w:bottom="720" w:left="576" w:header="706" w:footer="706" w:gutter="0"/>
          <w:cols w:space="720"/>
          <w:docGrid w:linePitch="381"/>
        </w:sectPr>
      </w:pPr>
    </w:p>
    <w:p w:rsidR="00B37716" w:rsidRPr="0018008B" w:rsidRDefault="00B37716" w:rsidP="00B37716">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B37716" w:rsidRPr="0018008B" w:rsidRDefault="00B37716" w:rsidP="00B37716">
      <w:pPr>
        <w:ind w:left="1080" w:hanging="540"/>
        <w:jc w:val="left"/>
        <w:rPr>
          <w:rFonts w:ascii="Arial" w:eastAsia="Arial" w:hAnsi="Arial" w:cs="Arial"/>
          <w:sz w:val="18"/>
          <w:szCs w:val="18"/>
        </w:rPr>
      </w:pPr>
    </w:p>
    <w:p w:rsidR="00B37716" w:rsidRPr="0018008B" w:rsidRDefault="00B37716" w:rsidP="00B37716">
      <w:pPr>
        <w:ind w:left="1080" w:hanging="540"/>
        <w:jc w:val="left"/>
        <w:rPr>
          <w:rFonts w:ascii="Arial" w:eastAsia="Arial" w:hAnsi="Arial" w:cs="Arial"/>
          <w:sz w:val="18"/>
          <w:szCs w:val="18"/>
        </w:rPr>
      </w:pPr>
    </w:p>
    <w:p w:rsidR="00B37716" w:rsidRPr="0018008B" w:rsidRDefault="00B37716" w:rsidP="00B37716">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B37716" w:rsidRPr="0018008B" w:rsidRDefault="00B37716" w:rsidP="00B37716">
      <w:pPr>
        <w:pBdr>
          <w:top w:val="nil"/>
          <w:left w:val="nil"/>
          <w:bottom w:val="nil"/>
          <w:right w:val="nil"/>
          <w:between w:val="nil"/>
        </w:pBdr>
        <w:ind w:left="1620" w:hanging="540"/>
        <w:rPr>
          <w:rFonts w:ascii="Arial" w:eastAsia="Arial" w:hAnsi="Arial" w:cs="Arial"/>
          <w:b/>
          <w:color w:val="000000"/>
          <w:sz w:val="18"/>
          <w:szCs w:val="18"/>
        </w:rPr>
      </w:pPr>
    </w:p>
    <w:p w:rsidR="00B37716" w:rsidRPr="0018008B" w:rsidRDefault="00B37716" w:rsidP="00B37716">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 xml:space="preserve">7.1.1 </w:t>
      </w:r>
      <w:r w:rsidRPr="0018008B">
        <w:rPr>
          <w:rFonts w:ascii="Arial" w:eastAsia="Arial" w:hAnsi="Arial" w:cs="Arial"/>
          <w:b/>
          <w:color w:val="000000"/>
          <w:sz w:val="18"/>
          <w:szCs w:val="18"/>
        </w:rPr>
        <w:tab/>
        <w:t>Market risk</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B37716" w:rsidRPr="0018008B" w:rsidRDefault="00B37716" w:rsidP="00623E4B">
      <w:pPr>
        <w:ind w:left="1620"/>
        <w:rPr>
          <w:rFonts w:ascii="Arial" w:eastAsia="Arial" w:hAnsi="Arial" w:cs="Arial"/>
          <w:sz w:val="18"/>
          <w:szCs w:val="18"/>
        </w:rPr>
      </w:pPr>
    </w:p>
    <w:p w:rsidR="00B37716" w:rsidRPr="0018008B" w:rsidRDefault="00F32534" w:rsidP="00623E4B">
      <w:pPr>
        <w:tabs>
          <w:tab w:val="left" w:pos="1620"/>
        </w:tabs>
        <w:ind w:left="1620"/>
        <w:rPr>
          <w:rFonts w:ascii="Arial" w:eastAsia="Arial" w:hAnsi="Arial" w:cs="Arial"/>
          <w:b/>
          <w:sz w:val="18"/>
          <w:szCs w:val="18"/>
        </w:rPr>
      </w:pPr>
      <w:r>
        <w:rPr>
          <w:rFonts w:ascii="Arial" w:eastAsia="Arial" w:hAnsi="Arial" w:cs="Arial"/>
          <w:b/>
          <w:sz w:val="18"/>
          <w:szCs w:val="18"/>
        </w:rPr>
        <w:t>I</w:t>
      </w:r>
      <w:r w:rsidRPr="0018008B">
        <w:rPr>
          <w:rFonts w:ascii="Arial" w:eastAsia="Arial" w:hAnsi="Arial" w:cs="Arial"/>
          <w:b/>
          <w:sz w:val="18"/>
          <w:szCs w:val="18"/>
        </w:rPr>
        <w:t>nterest rate risk</w:t>
      </w:r>
      <w:r w:rsidRPr="0018008B">
        <w:rPr>
          <w:rFonts w:ascii="Arial" w:eastAsia="Arial" w:hAnsi="Arial" w:cs="Arial"/>
          <w:sz w:val="18"/>
          <w:szCs w:val="18"/>
        </w:rPr>
        <w:t xml:space="preserve"> </w:t>
      </w:r>
      <w:r w:rsidR="00B37716" w:rsidRPr="0018008B">
        <w:rPr>
          <w:rFonts w:ascii="Arial" w:eastAsia="Arial" w:hAnsi="Arial" w:cs="Arial"/>
          <w:sz w:val="18"/>
          <w:szCs w:val="18"/>
        </w:rPr>
        <w:t>(Cont’d)</w:t>
      </w:r>
    </w:p>
    <w:p w:rsidR="009E6526" w:rsidRDefault="009E6526" w:rsidP="00623E4B">
      <w:pPr>
        <w:tabs>
          <w:tab w:val="left" w:pos="1620"/>
        </w:tabs>
        <w:ind w:left="1620"/>
        <w:rPr>
          <w:rFonts w:ascii="Arial" w:eastAsia="Arial" w:hAnsi="Arial" w:cs="Arial"/>
          <w:sz w:val="18"/>
          <w:szCs w:val="18"/>
        </w:rPr>
      </w:pPr>
    </w:p>
    <w:p w:rsidR="00472623" w:rsidRDefault="000E5B6F" w:rsidP="00623E4B">
      <w:pPr>
        <w:tabs>
          <w:tab w:val="left" w:pos="1620"/>
        </w:tabs>
        <w:ind w:left="1620"/>
        <w:rPr>
          <w:rFonts w:ascii="Arial" w:eastAsia="Arial" w:hAnsi="Arial" w:cs="Arial"/>
          <w:sz w:val="18"/>
          <w:szCs w:val="18"/>
        </w:rPr>
      </w:pPr>
      <w:r w:rsidRPr="000E5B6F">
        <w:rPr>
          <w:rFonts w:ascii="Arial" w:eastAsia="Arial" w:hAnsi="Arial" w:cs="Arial"/>
          <w:sz w:val="18"/>
          <w:szCs w:val="18"/>
        </w:rPr>
        <w:t>Significant financial assets and liabilities which are interest component categorized by interest rate and maturity date as shown below (Cont’d)</w:t>
      </w:r>
    </w:p>
    <w:p w:rsidR="000E5B6F" w:rsidRDefault="000E5B6F" w:rsidP="00623E4B">
      <w:pPr>
        <w:tabs>
          <w:tab w:val="left" w:pos="1620"/>
        </w:tabs>
        <w:ind w:left="1620"/>
        <w:rPr>
          <w:rFonts w:ascii="Arial" w:eastAsia="Arial" w:hAnsi="Arial" w:cs="Arial"/>
          <w:sz w:val="18"/>
          <w:szCs w:val="18"/>
        </w:rPr>
      </w:pPr>
    </w:p>
    <w:tbl>
      <w:tblPr>
        <w:tblW w:w="15093" w:type="dxa"/>
        <w:tblInd w:w="567" w:type="dxa"/>
        <w:tblLayout w:type="fixed"/>
        <w:tblLook w:val="04A0" w:firstRow="1" w:lastRow="0" w:firstColumn="1" w:lastColumn="0" w:noHBand="0" w:noVBand="1"/>
      </w:tblPr>
      <w:tblGrid>
        <w:gridCol w:w="5913"/>
        <w:gridCol w:w="1155"/>
        <w:gridCol w:w="1155"/>
        <w:gridCol w:w="1020"/>
        <w:gridCol w:w="1155"/>
        <w:gridCol w:w="1152"/>
        <w:gridCol w:w="1152"/>
        <w:gridCol w:w="1146"/>
        <w:gridCol w:w="1245"/>
      </w:tblGrid>
      <w:tr w:rsidR="005D6B11" w:rsidRPr="00623E4B" w:rsidTr="005D6B11">
        <w:trPr>
          <w:trHeight w:val="20"/>
          <w:tblHeader/>
        </w:trPr>
        <w:tc>
          <w:tcPr>
            <w:tcW w:w="5913" w:type="dxa"/>
            <w:shd w:val="clear" w:color="auto" w:fill="auto"/>
            <w:vAlign w:val="bottom"/>
          </w:tcPr>
          <w:p w:rsidR="005D6B11" w:rsidRPr="00623E4B" w:rsidRDefault="005D6B11" w:rsidP="00623E4B">
            <w:pPr>
              <w:ind w:left="945" w:right="-74"/>
              <w:rPr>
                <w:rFonts w:ascii="Arial" w:hAnsi="Arial" w:cs="Arial"/>
                <w:b/>
                <w:bCs/>
                <w:sz w:val="18"/>
                <w:szCs w:val="18"/>
              </w:rPr>
            </w:pPr>
          </w:p>
        </w:tc>
        <w:tc>
          <w:tcPr>
            <w:tcW w:w="9180" w:type="dxa"/>
            <w:gridSpan w:val="8"/>
            <w:shd w:val="clear" w:color="auto" w:fill="auto"/>
            <w:vAlign w:val="bottom"/>
          </w:tcPr>
          <w:p w:rsidR="005D6B11" w:rsidRPr="00623E4B" w:rsidRDefault="005D6B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hAnsi="Arial" w:cs="Arial"/>
                <w:b/>
                <w:bCs/>
                <w:sz w:val="18"/>
                <w:szCs w:val="18"/>
              </w:rPr>
              <w:t>Separate financial statements</w:t>
            </w:r>
          </w:p>
        </w:tc>
      </w:tr>
      <w:tr w:rsidR="005D6B11" w:rsidRPr="00623E4B" w:rsidTr="005D6B11">
        <w:trPr>
          <w:trHeight w:val="20"/>
          <w:tblHeader/>
        </w:trPr>
        <w:tc>
          <w:tcPr>
            <w:tcW w:w="5913" w:type="dxa"/>
            <w:shd w:val="clear" w:color="auto" w:fill="auto"/>
            <w:vAlign w:val="bottom"/>
          </w:tcPr>
          <w:p w:rsidR="005D6B11" w:rsidRPr="00623E4B" w:rsidRDefault="005D6B11" w:rsidP="005D6B11">
            <w:pPr>
              <w:ind w:left="945" w:right="-74"/>
              <w:rPr>
                <w:rFonts w:ascii="Arial" w:hAnsi="Arial" w:cs="Arial"/>
                <w:b/>
                <w:bCs/>
                <w:sz w:val="18"/>
                <w:szCs w:val="18"/>
              </w:rPr>
            </w:pPr>
          </w:p>
        </w:tc>
        <w:tc>
          <w:tcPr>
            <w:tcW w:w="3330" w:type="dxa"/>
            <w:gridSpan w:val="3"/>
            <w:shd w:val="clear" w:color="auto" w:fill="auto"/>
            <w:vAlign w:val="bottom"/>
          </w:tcPr>
          <w:p w:rsidR="005D6B11" w:rsidRPr="00623E4B" w:rsidRDefault="005D6B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Fixed interest rates</w:t>
            </w:r>
          </w:p>
        </w:tc>
        <w:tc>
          <w:tcPr>
            <w:tcW w:w="3459" w:type="dxa"/>
            <w:gridSpan w:val="3"/>
            <w:shd w:val="clear" w:color="auto" w:fill="auto"/>
            <w:vAlign w:val="bottom"/>
          </w:tcPr>
          <w:p w:rsidR="005D6B11" w:rsidRPr="00623E4B" w:rsidRDefault="005D6B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Floating interest rates</w:t>
            </w:r>
          </w:p>
        </w:tc>
        <w:tc>
          <w:tcPr>
            <w:tcW w:w="1146" w:type="dxa"/>
            <w:shd w:val="clear" w:color="auto" w:fill="auto"/>
            <w:vAlign w:val="bottom"/>
          </w:tcPr>
          <w:p w:rsidR="005D6B11" w:rsidRPr="00623E4B" w:rsidRDefault="005D6B11" w:rsidP="005D6B11">
            <w:pPr>
              <w:ind w:right="-72"/>
              <w:jc w:val="right"/>
              <w:rPr>
                <w:rFonts w:ascii="Arial" w:eastAsia="Times New Roman" w:hAnsi="Arial" w:cs="Arial"/>
                <w:b/>
                <w:bCs/>
                <w:sz w:val="18"/>
                <w:szCs w:val="18"/>
                <w:lang w:eastAsia="en-US"/>
              </w:rPr>
            </w:pPr>
          </w:p>
        </w:tc>
        <w:tc>
          <w:tcPr>
            <w:tcW w:w="1245" w:type="dxa"/>
            <w:shd w:val="clear" w:color="auto" w:fill="auto"/>
            <w:vAlign w:val="bottom"/>
          </w:tcPr>
          <w:p w:rsidR="005D6B11" w:rsidRPr="00623E4B" w:rsidRDefault="005D6B11" w:rsidP="005D6B11">
            <w:pPr>
              <w:ind w:right="-72"/>
              <w:jc w:val="right"/>
              <w:rPr>
                <w:rFonts w:ascii="Arial" w:eastAsia="Times New Roman" w:hAnsi="Arial" w:cs="Arial"/>
                <w:b/>
                <w:bCs/>
                <w:sz w:val="18"/>
                <w:szCs w:val="18"/>
                <w:lang w:eastAsia="en-US"/>
              </w:rPr>
            </w:pPr>
          </w:p>
        </w:tc>
      </w:tr>
      <w:tr w:rsidR="005D6B11" w:rsidRPr="00623E4B" w:rsidTr="005D6B11">
        <w:trPr>
          <w:trHeight w:val="20"/>
          <w:tblHeader/>
        </w:trPr>
        <w:tc>
          <w:tcPr>
            <w:tcW w:w="5913" w:type="dxa"/>
            <w:shd w:val="clear" w:color="auto" w:fill="auto"/>
            <w:vAlign w:val="bottom"/>
          </w:tcPr>
          <w:p w:rsidR="005D6B11" w:rsidRPr="00623E4B" w:rsidRDefault="005D6B11" w:rsidP="005D6B11">
            <w:pPr>
              <w:ind w:left="945" w:right="-74"/>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As at 31 December 2020</w:t>
            </w:r>
          </w:p>
        </w:tc>
        <w:tc>
          <w:tcPr>
            <w:tcW w:w="1155"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Within</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 1 year</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1 - 5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020"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Over </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5D6B11" w:rsidRPr="00623E4B" w:rsidRDefault="005D6B11" w:rsidP="005D6B11">
            <w:pP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Within</w:t>
            </w:r>
          </w:p>
          <w:p w:rsidR="005D6B11" w:rsidRPr="00623E4B" w:rsidRDefault="005D6B11" w:rsidP="005D6B11">
            <w:pPr>
              <w:ind w:right="-72" w:hanging="115"/>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year</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2"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1 - 5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2"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Over </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46"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Total</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245"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Interest</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rate</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p.a.)</w:t>
            </w:r>
          </w:p>
        </w:tc>
      </w:tr>
      <w:tr w:rsidR="005D6B11" w:rsidRPr="005D6B11" w:rsidTr="005D6B11">
        <w:trPr>
          <w:trHeight w:val="20"/>
        </w:trPr>
        <w:tc>
          <w:tcPr>
            <w:tcW w:w="5913" w:type="dxa"/>
            <w:shd w:val="clear" w:color="auto" w:fill="auto"/>
            <w:vAlign w:val="bottom"/>
          </w:tcPr>
          <w:p w:rsidR="005D6B11" w:rsidRPr="005D6B11" w:rsidRDefault="005D6B11" w:rsidP="005D6B11">
            <w:pPr>
              <w:ind w:left="945" w:right="-74"/>
              <w:jc w:val="thaiDistribute"/>
              <w:rPr>
                <w:rFonts w:ascii="Arial" w:hAnsi="Arial" w:cs="Arial"/>
                <w:b/>
                <w:bCs/>
                <w:sz w:val="12"/>
                <w:szCs w:val="12"/>
                <w:cs/>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cs/>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020"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2"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2"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46"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245" w:type="dxa"/>
            <w:shd w:val="clear" w:color="auto" w:fill="auto"/>
            <w:vAlign w:val="bottom"/>
          </w:tcPr>
          <w:p w:rsidR="005D6B11" w:rsidRPr="005D6B11" w:rsidRDefault="005D6B11" w:rsidP="005D6B11">
            <w:pPr>
              <w:ind w:right="-74"/>
              <w:jc w:val="right"/>
              <w:rPr>
                <w:rFonts w:ascii="Arial" w:hAnsi="Arial" w:cs="Arial"/>
                <w:sz w:val="12"/>
                <w:szCs w:val="12"/>
              </w:rPr>
            </w:pPr>
          </w:p>
        </w:tc>
      </w:tr>
      <w:tr w:rsidR="005D6B11" w:rsidRPr="00623E4B" w:rsidTr="005D6B11">
        <w:trPr>
          <w:trHeight w:val="20"/>
        </w:trPr>
        <w:tc>
          <w:tcPr>
            <w:tcW w:w="5913" w:type="dxa"/>
            <w:shd w:val="clear" w:color="auto" w:fill="auto"/>
            <w:vAlign w:val="bottom"/>
          </w:tcPr>
          <w:p w:rsidR="005D6B11" w:rsidRPr="00623E4B" w:rsidRDefault="005D6B11" w:rsidP="005D6B11">
            <w:pPr>
              <w:ind w:left="925" w:right="-74"/>
              <w:jc w:val="thaiDistribute"/>
              <w:rPr>
                <w:rFonts w:ascii="Arial" w:hAnsi="Arial" w:cs="Arial"/>
                <w:b/>
                <w:bCs/>
                <w:sz w:val="18"/>
                <w:szCs w:val="18"/>
              </w:rPr>
            </w:pPr>
            <w:r w:rsidRPr="00623E4B">
              <w:rPr>
                <w:rFonts w:ascii="Arial" w:eastAsia="Times New Roman" w:hAnsi="Arial" w:cs="Arial"/>
                <w:b/>
                <w:bCs/>
                <w:sz w:val="18"/>
                <w:szCs w:val="18"/>
                <w:lang w:eastAsia="en-US"/>
              </w:rPr>
              <w:t>Significant financial assets</w:t>
            </w: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cs/>
              </w:rPr>
            </w:pP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020"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cs/>
              </w:rPr>
            </w:pPr>
          </w:p>
        </w:tc>
        <w:tc>
          <w:tcPr>
            <w:tcW w:w="1152"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52"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46"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245" w:type="dxa"/>
            <w:shd w:val="clear" w:color="auto" w:fill="auto"/>
            <w:vAlign w:val="bottom"/>
          </w:tcPr>
          <w:p w:rsidR="005D6B11" w:rsidRPr="00623E4B" w:rsidRDefault="005D6B11" w:rsidP="005D6B11">
            <w:pPr>
              <w:ind w:right="-74"/>
              <w:jc w:val="center"/>
              <w:rPr>
                <w:rFonts w:ascii="Arial" w:hAnsi="Arial" w:cs="Arial"/>
                <w:sz w:val="18"/>
                <w:szCs w:val="18"/>
              </w:rPr>
            </w:pP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Cash and cash equivalents</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63,533,098</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63,533,098</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0.125 - 0.375</w:t>
            </w: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pacing w:val="-4"/>
                <w:sz w:val="18"/>
                <w:szCs w:val="18"/>
              </w:rPr>
            </w:pPr>
            <w:r w:rsidRPr="00623E4B">
              <w:rPr>
                <w:rFonts w:ascii="Arial" w:eastAsia="Arial Unicode MS" w:hAnsi="Arial" w:cs="Arial"/>
                <w:b w:val="0"/>
                <w:bCs w:val="0"/>
                <w:spacing w:val="-4"/>
                <w:sz w:val="18"/>
                <w:szCs w:val="18"/>
              </w:rPr>
              <w:t xml:space="preserve">Financial assets measured at </w:t>
            </w:r>
            <w:proofErr w:type="spellStart"/>
            <w:r w:rsidRPr="00623E4B">
              <w:rPr>
                <w:rFonts w:ascii="Arial" w:eastAsia="Arial Unicode MS" w:hAnsi="Arial" w:cs="Arial"/>
                <w:b w:val="0"/>
                <w:bCs w:val="0"/>
                <w:spacing w:val="-4"/>
                <w:sz w:val="18"/>
                <w:szCs w:val="18"/>
              </w:rPr>
              <w:t>amortised</w:t>
            </w:r>
            <w:proofErr w:type="spellEnd"/>
            <w:r w:rsidRPr="00623E4B">
              <w:rPr>
                <w:rFonts w:ascii="Arial" w:eastAsia="Arial Unicode MS" w:hAnsi="Arial" w:cs="Arial"/>
                <w:b w:val="0"/>
                <w:bCs w:val="0"/>
                <w:spacing w:val="-4"/>
                <w:sz w:val="18"/>
                <w:szCs w:val="18"/>
              </w:rPr>
              <w:t xml:space="preserve"> cost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cs/>
              </w:rPr>
              <w:t>2</w:t>
            </w:r>
            <w:r w:rsidRPr="00623E4B">
              <w:rPr>
                <w:rFonts w:ascii="Arial" w:hAnsi="Arial" w:cs="Arial"/>
                <w:sz w:val="18"/>
                <w:szCs w:val="18"/>
              </w:rPr>
              <w:t>,</w:t>
            </w:r>
            <w:r w:rsidRPr="00623E4B">
              <w:rPr>
                <w:rFonts w:ascii="Arial" w:hAnsi="Arial" w:cs="Arial"/>
                <w:sz w:val="18"/>
                <w:szCs w:val="18"/>
                <w:cs/>
              </w:rPr>
              <w:t>262</w:t>
            </w:r>
            <w:r w:rsidRPr="00623E4B">
              <w:rPr>
                <w:rFonts w:ascii="Arial" w:hAnsi="Arial" w:cs="Arial"/>
                <w:sz w:val="18"/>
                <w:szCs w:val="18"/>
              </w:rPr>
              <w:t>,</w:t>
            </w:r>
            <w:r w:rsidRPr="00623E4B">
              <w:rPr>
                <w:rFonts w:ascii="Arial" w:hAnsi="Arial" w:cs="Arial"/>
                <w:sz w:val="18"/>
                <w:szCs w:val="18"/>
                <w:cs/>
              </w:rPr>
              <w:t>100</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2,262,100</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 xml:space="preserve">0.20 - 0.55 </w:t>
            </w: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highlight w:val="yellow"/>
              </w:rPr>
            </w:pPr>
            <w:r w:rsidRPr="00623E4B">
              <w:rPr>
                <w:rFonts w:ascii="Arial" w:eastAsia="Arial Unicode MS" w:hAnsi="Arial" w:cs="Arial"/>
                <w:b w:val="0"/>
                <w:bCs w:val="0"/>
                <w:sz w:val="18"/>
                <w:szCs w:val="18"/>
              </w:rPr>
              <w:t>Lease receivable, net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cs/>
              </w:rPr>
              <w:t>4</w:t>
            </w:r>
            <w:r w:rsidRPr="00623E4B">
              <w:rPr>
                <w:rFonts w:ascii="Arial" w:hAnsi="Arial" w:cs="Arial"/>
                <w:sz w:val="18"/>
                <w:szCs w:val="18"/>
              </w:rPr>
              <w:t>,</w:t>
            </w:r>
            <w:r w:rsidRPr="00623E4B">
              <w:rPr>
                <w:rFonts w:ascii="Arial" w:hAnsi="Arial" w:cs="Arial"/>
                <w:sz w:val="18"/>
                <w:szCs w:val="18"/>
                <w:cs/>
              </w:rPr>
              <w:t>944</w:t>
            </w:r>
            <w:r w:rsidRPr="00623E4B">
              <w:rPr>
                <w:rFonts w:ascii="Arial" w:hAnsi="Arial" w:cs="Arial"/>
                <w:sz w:val="18"/>
                <w:szCs w:val="18"/>
              </w:rPr>
              <w:t>,</w:t>
            </w:r>
            <w:r w:rsidRPr="00623E4B">
              <w:rPr>
                <w:rFonts w:ascii="Arial" w:hAnsi="Arial" w:cs="Arial"/>
                <w:sz w:val="18"/>
                <w:szCs w:val="18"/>
                <w:cs/>
              </w:rPr>
              <w:t>142</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cs/>
              </w:rPr>
              <w:t>14</w:t>
            </w:r>
            <w:r w:rsidRPr="00623E4B">
              <w:rPr>
                <w:rFonts w:ascii="Arial" w:hAnsi="Arial" w:cs="Arial"/>
                <w:sz w:val="18"/>
                <w:szCs w:val="18"/>
              </w:rPr>
              <w:t>,</w:t>
            </w:r>
            <w:r w:rsidRPr="00623E4B">
              <w:rPr>
                <w:rFonts w:ascii="Arial" w:hAnsi="Arial" w:cs="Arial"/>
                <w:sz w:val="18"/>
                <w:szCs w:val="18"/>
                <w:cs/>
              </w:rPr>
              <w:t>635</w:t>
            </w:r>
            <w:r w:rsidRPr="00623E4B">
              <w:rPr>
                <w:rFonts w:ascii="Arial" w:hAnsi="Arial" w:cs="Arial"/>
                <w:sz w:val="18"/>
                <w:szCs w:val="18"/>
              </w:rPr>
              <w:t>,</w:t>
            </w:r>
            <w:r w:rsidRPr="00623E4B">
              <w:rPr>
                <w:rFonts w:ascii="Arial" w:hAnsi="Arial" w:cs="Arial"/>
                <w:sz w:val="18"/>
                <w:szCs w:val="18"/>
                <w:cs/>
              </w:rPr>
              <w:t>45</w:t>
            </w:r>
            <w:r w:rsidRPr="00623E4B">
              <w:rPr>
                <w:rFonts w:ascii="Arial" w:hAnsi="Arial" w:cs="Arial"/>
                <w:sz w:val="18"/>
                <w:szCs w:val="18"/>
              </w:rPr>
              <w:t>5</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19,579,597</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7.00</w:t>
            </w: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Short term loans to related parties</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62,477,572</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62,477,572</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8.00</w:t>
            </w: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rPr>
            </w:pPr>
            <w:r w:rsidRPr="00623E4B">
              <w:rPr>
                <w:rFonts w:ascii="Arial" w:eastAsia="Arial Unicode MS" w:hAnsi="Arial" w:cs="Arial"/>
                <w:b w:val="0"/>
                <w:bCs w:val="0"/>
                <w:sz w:val="18"/>
                <w:szCs w:val="18"/>
              </w:rPr>
              <w:t>Restricted deposits with financial institutions</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cs/>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cs/>
              </w:rPr>
              <w:t>70</w:t>
            </w:r>
            <w:r w:rsidRPr="00623E4B">
              <w:rPr>
                <w:rFonts w:ascii="Arial" w:hAnsi="Arial" w:cs="Arial"/>
                <w:sz w:val="18"/>
                <w:szCs w:val="18"/>
              </w:rPr>
              <w:t>,</w:t>
            </w:r>
            <w:r w:rsidRPr="00623E4B">
              <w:rPr>
                <w:rFonts w:ascii="Arial" w:hAnsi="Arial" w:cs="Arial"/>
                <w:sz w:val="18"/>
                <w:szCs w:val="18"/>
                <w:cs/>
              </w:rPr>
              <w:t>849</w:t>
            </w:r>
            <w:r w:rsidRPr="00623E4B">
              <w:rPr>
                <w:rFonts w:ascii="Arial" w:hAnsi="Arial" w:cs="Arial"/>
                <w:sz w:val="18"/>
                <w:szCs w:val="18"/>
              </w:rPr>
              <w:t>,</w:t>
            </w:r>
            <w:r w:rsidRPr="00623E4B">
              <w:rPr>
                <w:rFonts w:ascii="Arial" w:hAnsi="Arial" w:cs="Arial"/>
                <w:sz w:val="18"/>
                <w:szCs w:val="18"/>
                <w:cs/>
              </w:rPr>
              <w:t>700</w:t>
            </w:r>
          </w:p>
        </w:tc>
        <w:tc>
          <w:tcPr>
            <w:tcW w:w="1020"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cs/>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70,849,700</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 xml:space="preserve">0.125 - 0.25 </w:t>
            </w:r>
          </w:p>
        </w:tc>
      </w:tr>
      <w:tr w:rsidR="005D6B11" w:rsidRPr="005D6B11" w:rsidTr="005D6B11">
        <w:trPr>
          <w:trHeight w:val="20"/>
        </w:trPr>
        <w:tc>
          <w:tcPr>
            <w:tcW w:w="5913" w:type="dxa"/>
            <w:shd w:val="clear" w:color="auto" w:fill="auto"/>
            <w:vAlign w:val="bottom"/>
          </w:tcPr>
          <w:p w:rsidR="005D6B11" w:rsidRPr="005D6B11"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cs/>
              </w:rPr>
            </w:pPr>
          </w:p>
        </w:tc>
        <w:tc>
          <w:tcPr>
            <w:tcW w:w="1020"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2"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2"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46"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245" w:type="dxa"/>
            <w:shd w:val="clear" w:color="auto" w:fill="auto"/>
            <w:vAlign w:val="bottom"/>
          </w:tcPr>
          <w:p w:rsidR="005D6B11" w:rsidRPr="005D6B11" w:rsidRDefault="005D6B11" w:rsidP="005D6B11">
            <w:pPr>
              <w:ind w:right="-74"/>
              <w:jc w:val="right"/>
              <w:rPr>
                <w:rFonts w:ascii="Arial" w:hAnsi="Arial" w:cs="Arial"/>
                <w:sz w:val="12"/>
                <w:szCs w:val="12"/>
              </w:rPr>
            </w:pP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133,216,912</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cs/>
              </w:rPr>
              <w:t>85</w:t>
            </w:r>
            <w:r w:rsidRPr="00623E4B">
              <w:rPr>
                <w:rFonts w:ascii="Arial" w:hAnsi="Arial" w:cs="Arial"/>
                <w:sz w:val="18"/>
                <w:szCs w:val="18"/>
              </w:rPr>
              <w:t>,</w:t>
            </w:r>
            <w:r w:rsidRPr="00623E4B">
              <w:rPr>
                <w:rFonts w:ascii="Arial" w:hAnsi="Arial" w:cs="Arial"/>
                <w:sz w:val="18"/>
                <w:szCs w:val="18"/>
                <w:cs/>
              </w:rPr>
              <w:t>485</w:t>
            </w:r>
            <w:r w:rsidRPr="00623E4B">
              <w:rPr>
                <w:rFonts w:ascii="Arial" w:hAnsi="Arial" w:cs="Arial"/>
                <w:sz w:val="18"/>
                <w:szCs w:val="18"/>
              </w:rPr>
              <w:t>,</w:t>
            </w:r>
            <w:r w:rsidRPr="00623E4B">
              <w:rPr>
                <w:rFonts w:ascii="Arial" w:hAnsi="Arial" w:cs="Arial"/>
                <w:sz w:val="18"/>
                <w:szCs w:val="18"/>
                <w:cs/>
              </w:rPr>
              <w:t>15</w:t>
            </w:r>
            <w:r w:rsidRPr="00623E4B">
              <w:rPr>
                <w:rFonts w:ascii="Arial" w:hAnsi="Arial" w:cs="Arial"/>
                <w:sz w:val="18"/>
                <w:szCs w:val="18"/>
              </w:rPr>
              <w:t>5</w:t>
            </w:r>
          </w:p>
        </w:tc>
        <w:tc>
          <w:tcPr>
            <w:tcW w:w="1020"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218,702,067</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13" w:type="dxa"/>
            <w:shd w:val="clear" w:color="auto" w:fill="auto"/>
            <w:vAlign w:val="bottom"/>
          </w:tcPr>
          <w:p w:rsidR="005D6B11" w:rsidRPr="00623E4B" w:rsidRDefault="005D6B11" w:rsidP="005D6B11">
            <w:pPr>
              <w:ind w:left="925" w:right="-74"/>
              <w:jc w:val="thaiDistribute"/>
              <w:rPr>
                <w:rFonts w:ascii="Arial" w:hAnsi="Arial" w:cs="Arial"/>
                <w:b/>
                <w:bCs/>
                <w:sz w:val="18"/>
                <w:szCs w:val="18"/>
              </w:rPr>
            </w:pPr>
            <w:r w:rsidRPr="00623E4B">
              <w:rPr>
                <w:rFonts w:ascii="Arial" w:eastAsia="Times New Roman" w:hAnsi="Arial" w:cs="Arial"/>
                <w:b/>
                <w:bCs/>
                <w:sz w:val="18"/>
                <w:szCs w:val="18"/>
                <w:lang w:eastAsia="en-US"/>
              </w:rPr>
              <w:t>Significant f</w:t>
            </w:r>
            <w:r w:rsidRPr="00623E4B">
              <w:rPr>
                <w:rFonts w:ascii="Arial" w:eastAsia="Arial Unicode MS" w:hAnsi="Arial" w:cs="Arial"/>
                <w:b/>
                <w:bCs/>
                <w:sz w:val="18"/>
                <w:szCs w:val="18"/>
              </w:rPr>
              <w:t>inancial liabilities</w:t>
            </w: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cs/>
              </w:rPr>
            </w:pP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020"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55" w:type="dxa"/>
            <w:shd w:val="clear" w:color="auto" w:fill="auto"/>
            <w:vAlign w:val="bottom"/>
          </w:tcPr>
          <w:p w:rsidR="005D6B11" w:rsidRPr="00623E4B" w:rsidRDefault="005D6B11" w:rsidP="005D6B11">
            <w:pPr>
              <w:tabs>
                <w:tab w:val="left" w:pos="192"/>
                <w:tab w:val="left" w:pos="456"/>
              </w:tabs>
              <w:ind w:right="-74"/>
              <w:jc w:val="thaiDistribute"/>
              <w:rPr>
                <w:rFonts w:ascii="Arial" w:hAnsi="Arial" w:cs="Arial"/>
                <w:sz w:val="18"/>
                <w:szCs w:val="18"/>
              </w:rPr>
            </w:pPr>
          </w:p>
        </w:tc>
        <w:tc>
          <w:tcPr>
            <w:tcW w:w="1152"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52"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46"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245" w:type="dxa"/>
            <w:shd w:val="clear" w:color="auto" w:fill="auto"/>
            <w:vAlign w:val="bottom"/>
          </w:tcPr>
          <w:p w:rsidR="005D6B11" w:rsidRPr="00623E4B" w:rsidRDefault="005D6B11" w:rsidP="005D6B11">
            <w:pPr>
              <w:ind w:right="-74"/>
              <w:jc w:val="center"/>
              <w:rPr>
                <w:rFonts w:ascii="Arial" w:hAnsi="Arial" w:cs="Arial"/>
                <w:sz w:val="18"/>
                <w:szCs w:val="18"/>
              </w:rPr>
            </w:pP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 xml:space="preserve">Bank overdrafts and short-term loans </w:t>
            </w:r>
          </w:p>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 xml:space="preserve">   from financial institutions</w:t>
            </w:r>
          </w:p>
        </w:tc>
        <w:tc>
          <w:tcPr>
            <w:tcW w:w="1155" w:type="dxa"/>
            <w:shd w:val="clear" w:color="auto" w:fill="auto"/>
            <w:vAlign w:val="bottom"/>
          </w:tcPr>
          <w:p w:rsidR="005D6B11" w:rsidRPr="00623E4B" w:rsidRDefault="005D6B11" w:rsidP="005D6B11">
            <w:pPr>
              <w:pStyle w:val="BlockText"/>
              <w:pBdr>
                <w:bottom w:val="none" w:sz="0" w:space="0" w:color="auto"/>
              </w:pBdr>
              <w:spacing w:line="240" w:lineRule="auto"/>
              <w:ind w:left="0" w:right="-74"/>
              <w:rPr>
                <w:rFonts w:ascii="Arial" w:hAnsi="Arial" w:cs="Arial"/>
                <w:b w:val="0"/>
                <w:bCs w:val="0"/>
                <w:sz w:val="18"/>
                <w:szCs w:val="18"/>
                <w:lang w:val="en-GB"/>
              </w:rPr>
            </w:pPr>
            <w:r w:rsidRPr="00623E4B">
              <w:rPr>
                <w:rFonts w:ascii="Arial" w:hAnsi="Arial" w:cs="Arial"/>
                <w:b w:val="0"/>
                <w:bCs w:val="0"/>
                <w:sz w:val="18"/>
                <w:szCs w:val="18"/>
                <w:lang w:val="en-GB"/>
              </w:rPr>
              <w:t>44,115,163</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44,887,439</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89,002,602</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2.20 - 11.37</w:t>
            </w: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Long-term loans from financial institutions, net</w:t>
            </w:r>
          </w:p>
        </w:tc>
        <w:tc>
          <w:tcPr>
            <w:tcW w:w="1155" w:type="dxa"/>
            <w:shd w:val="clear" w:color="auto" w:fill="auto"/>
            <w:vAlign w:val="bottom"/>
          </w:tcPr>
          <w:p w:rsidR="005D6B11" w:rsidRPr="00623E4B" w:rsidRDefault="005D6B11" w:rsidP="005D6B11">
            <w:pPr>
              <w:pStyle w:val="BlockText"/>
              <w:pBdr>
                <w:bottom w:val="none" w:sz="0" w:space="0" w:color="auto"/>
              </w:pBdr>
              <w:spacing w:line="240" w:lineRule="auto"/>
              <w:ind w:left="0" w:right="-74"/>
              <w:rPr>
                <w:rFonts w:ascii="Arial" w:hAnsi="Arial" w:cs="Arial"/>
                <w:b w:val="0"/>
                <w:bCs w:val="0"/>
                <w:sz w:val="18"/>
                <w:szCs w:val="18"/>
                <w:lang w:val="en-GB"/>
              </w:rPr>
            </w:pPr>
            <w:r w:rsidRPr="00623E4B">
              <w:rPr>
                <w:rFonts w:ascii="Arial" w:hAnsi="Arial" w:cs="Arial"/>
                <w:b w:val="0"/>
                <w:bCs w:val="0"/>
                <w:sz w:val="18"/>
                <w:szCs w:val="18"/>
                <w:lang w:val="en-GB"/>
              </w:rPr>
              <w:t>5,133,707</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13,972,744</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12,793,714</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33,826,114</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6,141,490</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71,867,769</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2.00 - 6.75</w:t>
            </w: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Lease liabilities, net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21,762,402</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25,507,799</w:t>
            </w:r>
          </w:p>
        </w:tc>
        <w:tc>
          <w:tcPr>
            <w:tcW w:w="1020"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47,270,201</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4.91 - 9.03</w:t>
            </w:r>
          </w:p>
        </w:tc>
      </w:tr>
      <w:tr w:rsidR="005D6B11" w:rsidRPr="005D6B11" w:rsidTr="005D6B11">
        <w:trPr>
          <w:trHeight w:val="20"/>
        </w:trPr>
        <w:tc>
          <w:tcPr>
            <w:tcW w:w="5913" w:type="dxa"/>
            <w:shd w:val="clear" w:color="auto" w:fill="auto"/>
            <w:vAlign w:val="bottom"/>
          </w:tcPr>
          <w:p w:rsidR="005D6B11" w:rsidRPr="005D6B11"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020"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5"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2"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52"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146" w:type="dxa"/>
            <w:shd w:val="clear" w:color="auto" w:fill="auto"/>
            <w:vAlign w:val="bottom"/>
          </w:tcPr>
          <w:p w:rsidR="005D6B11" w:rsidRPr="005D6B11" w:rsidRDefault="005D6B11" w:rsidP="005D6B11">
            <w:pPr>
              <w:ind w:right="-74"/>
              <w:jc w:val="right"/>
              <w:rPr>
                <w:rFonts w:ascii="Arial" w:hAnsi="Arial" w:cs="Arial"/>
                <w:sz w:val="12"/>
                <w:szCs w:val="12"/>
              </w:rPr>
            </w:pPr>
          </w:p>
        </w:tc>
        <w:tc>
          <w:tcPr>
            <w:tcW w:w="1245" w:type="dxa"/>
            <w:shd w:val="clear" w:color="auto" w:fill="auto"/>
            <w:vAlign w:val="bottom"/>
          </w:tcPr>
          <w:p w:rsidR="005D6B11" w:rsidRPr="005D6B11" w:rsidRDefault="005D6B11" w:rsidP="005D6B11">
            <w:pPr>
              <w:ind w:right="-74"/>
              <w:jc w:val="right"/>
              <w:rPr>
                <w:rFonts w:ascii="Arial" w:hAnsi="Arial" w:cs="Arial"/>
                <w:sz w:val="12"/>
                <w:szCs w:val="12"/>
              </w:rPr>
            </w:pPr>
          </w:p>
        </w:tc>
      </w:tr>
      <w:tr w:rsidR="005D6B11" w:rsidRPr="00623E4B" w:rsidTr="005D6B11">
        <w:trPr>
          <w:trHeight w:val="20"/>
        </w:trPr>
        <w:tc>
          <w:tcPr>
            <w:tcW w:w="5913"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71,011,272</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39,480,543</w:t>
            </w:r>
          </w:p>
        </w:tc>
        <w:tc>
          <w:tcPr>
            <w:tcW w:w="1020"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57,681,153</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33,826,114</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6,141,490</w:t>
            </w:r>
          </w:p>
        </w:tc>
        <w:tc>
          <w:tcPr>
            <w:tcW w:w="1146"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208,140,572</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bl>
    <w:p w:rsidR="00623E4B" w:rsidRDefault="00623E4B" w:rsidP="00623E4B">
      <w:pPr>
        <w:tabs>
          <w:tab w:val="left" w:pos="1620"/>
        </w:tabs>
        <w:ind w:left="1620"/>
        <w:rPr>
          <w:rFonts w:ascii="Arial" w:eastAsia="Arial" w:hAnsi="Arial" w:cs="Arial"/>
          <w:sz w:val="18"/>
          <w:szCs w:val="18"/>
        </w:rPr>
      </w:pPr>
    </w:p>
    <w:p w:rsidR="00623E4B" w:rsidRDefault="00623E4B" w:rsidP="00623E4B">
      <w:pPr>
        <w:tabs>
          <w:tab w:val="left" w:pos="1620"/>
        </w:tabs>
        <w:ind w:left="1620"/>
        <w:rPr>
          <w:rFonts w:ascii="Arial" w:eastAsia="Arial" w:hAnsi="Arial" w:cs="Arial"/>
          <w:sz w:val="18"/>
          <w:szCs w:val="18"/>
        </w:rPr>
      </w:pPr>
    </w:p>
    <w:p w:rsidR="00623E4B" w:rsidRDefault="00623E4B" w:rsidP="00623E4B">
      <w:pPr>
        <w:tabs>
          <w:tab w:val="left" w:pos="1620"/>
        </w:tabs>
        <w:ind w:left="1620"/>
        <w:rPr>
          <w:rFonts w:ascii="Arial" w:eastAsia="Arial" w:hAnsi="Arial" w:cs="Arial"/>
          <w:sz w:val="18"/>
          <w:szCs w:val="18"/>
        </w:rPr>
      </w:pPr>
    </w:p>
    <w:p w:rsidR="00623E4B" w:rsidRDefault="00623E4B" w:rsidP="00623E4B">
      <w:pPr>
        <w:tabs>
          <w:tab w:val="left" w:pos="1620"/>
        </w:tabs>
        <w:ind w:left="1620"/>
        <w:rPr>
          <w:rFonts w:ascii="Arial" w:eastAsia="Arial" w:hAnsi="Arial" w:cs="Arial"/>
          <w:sz w:val="18"/>
          <w:szCs w:val="18"/>
        </w:rPr>
      </w:pPr>
    </w:p>
    <w:p w:rsidR="00623E4B" w:rsidRDefault="00623E4B" w:rsidP="00623E4B">
      <w:pPr>
        <w:tabs>
          <w:tab w:val="left" w:pos="1620"/>
        </w:tabs>
        <w:ind w:left="1620"/>
        <w:rPr>
          <w:rFonts w:ascii="Arial" w:eastAsia="Arial" w:hAnsi="Arial" w:cs="Arial"/>
          <w:sz w:val="18"/>
          <w:szCs w:val="18"/>
        </w:rPr>
      </w:pPr>
    </w:p>
    <w:p w:rsidR="00623E4B" w:rsidRDefault="00623E4B" w:rsidP="00623E4B">
      <w:pPr>
        <w:tabs>
          <w:tab w:val="left" w:pos="1620"/>
        </w:tabs>
        <w:ind w:left="1620"/>
        <w:rPr>
          <w:rFonts w:ascii="Arial" w:eastAsia="Arial" w:hAnsi="Arial" w:cs="Arial"/>
          <w:sz w:val="18"/>
          <w:szCs w:val="18"/>
        </w:rPr>
      </w:pPr>
    </w:p>
    <w:p w:rsidR="00723789" w:rsidRPr="0018008B" w:rsidRDefault="00723789">
      <w:pPr>
        <w:tabs>
          <w:tab w:val="left" w:pos="1620"/>
        </w:tabs>
        <w:ind w:left="1620" w:hanging="540"/>
        <w:rPr>
          <w:rFonts w:ascii="Arial" w:eastAsia="Arial" w:hAnsi="Arial" w:cs="Angsana New"/>
          <w:sz w:val="18"/>
          <w:szCs w:val="18"/>
          <w:cs/>
        </w:rPr>
        <w:sectPr w:rsidR="00723789" w:rsidRPr="0018008B" w:rsidSect="00623E4B">
          <w:pgSz w:w="16840" w:h="11907" w:orient="landscape"/>
          <w:pgMar w:top="1728" w:right="576" w:bottom="720" w:left="576" w:header="706" w:footer="706" w:gutter="0"/>
          <w:cols w:space="720"/>
          <w:docGrid w:linePitch="381"/>
        </w:sectPr>
      </w:pPr>
    </w:p>
    <w:p w:rsidR="00F34612" w:rsidRPr="0018008B" w:rsidRDefault="00F34612" w:rsidP="00F34612">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F34612" w:rsidRDefault="00F34612" w:rsidP="00F34612">
      <w:pPr>
        <w:ind w:left="1080" w:hanging="540"/>
        <w:jc w:val="left"/>
        <w:rPr>
          <w:rFonts w:ascii="Arial" w:eastAsia="Arial" w:hAnsi="Arial" w:cs="Arial"/>
          <w:sz w:val="18"/>
          <w:szCs w:val="18"/>
        </w:rPr>
      </w:pPr>
    </w:p>
    <w:p w:rsidR="009E6526" w:rsidRPr="0018008B" w:rsidRDefault="009E6526" w:rsidP="00F34612">
      <w:pPr>
        <w:ind w:left="1080" w:hanging="540"/>
        <w:jc w:val="left"/>
        <w:rPr>
          <w:rFonts w:ascii="Arial" w:eastAsia="Arial" w:hAnsi="Arial" w:cs="Arial"/>
          <w:sz w:val="18"/>
          <w:szCs w:val="18"/>
        </w:rPr>
      </w:pPr>
    </w:p>
    <w:p w:rsidR="00F34612" w:rsidRPr="0018008B" w:rsidRDefault="00F34612" w:rsidP="00F34612">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F34612" w:rsidRPr="0018008B" w:rsidRDefault="00F34612" w:rsidP="00F34612">
      <w:pPr>
        <w:pBdr>
          <w:top w:val="nil"/>
          <w:left w:val="nil"/>
          <w:bottom w:val="nil"/>
          <w:right w:val="nil"/>
          <w:between w:val="nil"/>
        </w:pBdr>
        <w:ind w:left="1620" w:hanging="540"/>
        <w:rPr>
          <w:rFonts w:ascii="Arial" w:eastAsia="Arial" w:hAnsi="Arial" w:cs="Arial"/>
          <w:b/>
          <w:color w:val="000000"/>
          <w:sz w:val="18"/>
          <w:szCs w:val="18"/>
        </w:rPr>
      </w:pPr>
    </w:p>
    <w:p w:rsidR="00F34612" w:rsidRPr="009E6526" w:rsidRDefault="00F34612" w:rsidP="009E6526">
      <w:pPr>
        <w:pStyle w:val="ListParagraph"/>
        <w:numPr>
          <w:ilvl w:val="2"/>
          <w:numId w:val="26"/>
        </w:numPr>
        <w:pBdr>
          <w:top w:val="nil"/>
          <w:left w:val="nil"/>
          <w:bottom w:val="nil"/>
          <w:right w:val="nil"/>
          <w:between w:val="nil"/>
        </w:pBdr>
        <w:ind w:left="1620" w:hanging="540"/>
        <w:rPr>
          <w:rFonts w:ascii="Arial" w:eastAsia="Arial" w:hAnsi="Arial" w:cs="Arial"/>
          <w:b/>
          <w:color w:val="000000"/>
          <w:sz w:val="18"/>
          <w:szCs w:val="18"/>
        </w:rPr>
      </w:pPr>
      <w:r w:rsidRPr="009E6526">
        <w:rPr>
          <w:rFonts w:ascii="Arial" w:eastAsia="Arial" w:hAnsi="Arial" w:cs="Arial"/>
          <w:b/>
          <w:color w:val="000000"/>
          <w:sz w:val="18"/>
          <w:szCs w:val="18"/>
        </w:rPr>
        <w:t>Market risk</w:t>
      </w:r>
      <w:r w:rsidRPr="009E6526">
        <w:rPr>
          <w:rFonts w:ascii="Arial" w:eastAsia="Arial" w:hAnsi="Arial" w:cs="Arial"/>
          <w:b/>
          <w:sz w:val="18"/>
          <w:szCs w:val="18"/>
        </w:rPr>
        <w:t xml:space="preserve"> </w:t>
      </w:r>
      <w:r w:rsidRPr="009E6526">
        <w:rPr>
          <w:rFonts w:ascii="Arial" w:eastAsia="Arial" w:hAnsi="Arial" w:cs="Arial"/>
          <w:sz w:val="18"/>
          <w:szCs w:val="18"/>
        </w:rPr>
        <w:t>(Cont’d)</w:t>
      </w:r>
    </w:p>
    <w:p w:rsidR="00F34612" w:rsidRPr="0018008B" w:rsidRDefault="00F34612" w:rsidP="00623E4B">
      <w:pPr>
        <w:ind w:left="1620"/>
        <w:rPr>
          <w:rFonts w:ascii="Arial" w:eastAsia="Arial" w:hAnsi="Arial" w:cs="Arial"/>
          <w:sz w:val="18"/>
          <w:szCs w:val="18"/>
        </w:rPr>
      </w:pPr>
    </w:p>
    <w:p w:rsidR="00F34612" w:rsidRPr="00696CC0" w:rsidRDefault="00F32534" w:rsidP="00623E4B">
      <w:pPr>
        <w:ind w:left="1620"/>
        <w:rPr>
          <w:rFonts w:ascii="Arial" w:eastAsia="Arial" w:hAnsi="Arial" w:cs="Arial"/>
          <w:sz w:val="18"/>
          <w:szCs w:val="18"/>
        </w:rPr>
      </w:pPr>
      <w:r>
        <w:rPr>
          <w:rFonts w:ascii="Arial" w:eastAsia="Arial" w:hAnsi="Arial" w:cs="Arial"/>
          <w:b/>
          <w:sz w:val="18"/>
          <w:szCs w:val="18"/>
        </w:rPr>
        <w:t>I</w:t>
      </w:r>
      <w:r w:rsidRPr="0018008B">
        <w:rPr>
          <w:rFonts w:ascii="Arial" w:eastAsia="Arial" w:hAnsi="Arial" w:cs="Arial"/>
          <w:b/>
          <w:sz w:val="18"/>
          <w:szCs w:val="18"/>
        </w:rPr>
        <w:t xml:space="preserve">nterest rate </w:t>
      </w:r>
      <w:r w:rsidR="00F34612" w:rsidRPr="00696CC0">
        <w:rPr>
          <w:rFonts w:ascii="Arial" w:eastAsia="Arial" w:hAnsi="Arial" w:cs="Arial"/>
          <w:b/>
          <w:sz w:val="18"/>
          <w:szCs w:val="18"/>
        </w:rPr>
        <w:t xml:space="preserve">risk </w:t>
      </w:r>
      <w:r w:rsidR="00F34612" w:rsidRPr="00696CC0">
        <w:rPr>
          <w:rFonts w:ascii="Arial" w:eastAsia="Arial" w:hAnsi="Arial" w:cs="Arial"/>
          <w:sz w:val="18"/>
          <w:szCs w:val="18"/>
        </w:rPr>
        <w:t>(Cont’d)</w:t>
      </w:r>
    </w:p>
    <w:p w:rsidR="0038001B" w:rsidRDefault="0038001B" w:rsidP="00623E4B">
      <w:pPr>
        <w:ind w:left="1620"/>
        <w:rPr>
          <w:rFonts w:ascii="Arial" w:eastAsia="Arial" w:hAnsi="Arial" w:cs="Arial"/>
          <w:sz w:val="18"/>
          <w:szCs w:val="18"/>
        </w:rPr>
      </w:pPr>
    </w:p>
    <w:p w:rsidR="00472623" w:rsidRDefault="000E5B6F" w:rsidP="00623E4B">
      <w:pPr>
        <w:ind w:left="1620"/>
        <w:rPr>
          <w:rFonts w:ascii="Arial" w:eastAsia="Arial" w:hAnsi="Arial" w:cs="Arial"/>
          <w:sz w:val="18"/>
          <w:szCs w:val="18"/>
        </w:rPr>
      </w:pPr>
      <w:r w:rsidRPr="000E5B6F">
        <w:rPr>
          <w:rFonts w:ascii="Arial" w:eastAsia="Arial" w:hAnsi="Arial" w:cs="Arial"/>
          <w:sz w:val="18"/>
          <w:szCs w:val="18"/>
        </w:rPr>
        <w:t>Significant financial assets and liabilities which are interest component categorized by interest rate and maturity date as shown below (Cont’d)</w:t>
      </w:r>
    </w:p>
    <w:p w:rsidR="000E5B6F" w:rsidRDefault="000E5B6F" w:rsidP="00623E4B">
      <w:pPr>
        <w:ind w:left="1620"/>
        <w:rPr>
          <w:rFonts w:ascii="Arial" w:eastAsia="Arial" w:hAnsi="Arial" w:cs="Arial"/>
          <w:sz w:val="18"/>
          <w:szCs w:val="18"/>
        </w:rPr>
      </w:pPr>
    </w:p>
    <w:tbl>
      <w:tblPr>
        <w:tblW w:w="15127" w:type="dxa"/>
        <w:tblInd w:w="567" w:type="dxa"/>
        <w:tblLayout w:type="fixed"/>
        <w:tblLook w:val="04A0" w:firstRow="1" w:lastRow="0" w:firstColumn="1" w:lastColumn="0" w:noHBand="0" w:noVBand="1"/>
      </w:tblPr>
      <w:tblGrid>
        <w:gridCol w:w="5947"/>
        <w:gridCol w:w="1155"/>
        <w:gridCol w:w="1155"/>
        <w:gridCol w:w="1020"/>
        <w:gridCol w:w="1155"/>
        <w:gridCol w:w="1152"/>
        <w:gridCol w:w="1152"/>
        <w:gridCol w:w="1146"/>
        <w:gridCol w:w="1245"/>
      </w:tblGrid>
      <w:tr w:rsidR="005D6B11" w:rsidRPr="00623E4B" w:rsidTr="005D6B11">
        <w:trPr>
          <w:trHeight w:val="20"/>
          <w:tblHeader/>
        </w:trPr>
        <w:tc>
          <w:tcPr>
            <w:tcW w:w="5947" w:type="dxa"/>
            <w:shd w:val="clear" w:color="auto" w:fill="auto"/>
            <w:vAlign w:val="bottom"/>
          </w:tcPr>
          <w:p w:rsidR="005D6B11" w:rsidRPr="00623E4B" w:rsidRDefault="005D6B11" w:rsidP="00623E4B">
            <w:pPr>
              <w:ind w:left="925" w:right="-74"/>
              <w:rPr>
                <w:rFonts w:ascii="Arial" w:hAnsi="Arial" w:cs="Arial"/>
                <w:b/>
                <w:bCs/>
                <w:sz w:val="18"/>
                <w:szCs w:val="18"/>
              </w:rPr>
            </w:pPr>
          </w:p>
        </w:tc>
        <w:tc>
          <w:tcPr>
            <w:tcW w:w="9180" w:type="dxa"/>
            <w:gridSpan w:val="8"/>
            <w:shd w:val="clear" w:color="auto" w:fill="auto"/>
            <w:vAlign w:val="bottom"/>
          </w:tcPr>
          <w:p w:rsidR="005D6B11" w:rsidRPr="00623E4B" w:rsidRDefault="005D6B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hAnsi="Arial" w:cs="Arial"/>
                <w:b/>
                <w:bCs/>
                <w:sz w:val="18"/>
                <w:szCs w:val="18"/>
              </w:rPr>
              <w:t>Separate financial statements</w:t>
            </w:r>
          </w:p>
        </w:tc>
      </w:tr>
      <w:tr w:rsidR="005D6B11" w:rsidRPr="00623E4B" w:rsidTr="005D6B11">
        <w:trPr>
          <w:trHeight w:val="20"/>
          <w:tblHeader/>
        </w:trPr>
        <w:tc>
          <w:tcPr>
            <w:tcW w:w="5947" w:type="dxa"/>
            <w:shd w:val="clear" w:color="auto" w:fill="auto"/>
            <w:vAlign w:val="bottom"/>
          </w:tcPr>
          <w:p w:rsidR="005D6B11" w:rsidRPr="00623E4B" w:rsidRDefault="005D6B11" w:rsidP="005D6B11">
            <w:pPr>
              <w:ind w:left="925" w:right="-74"/>
              <w:rPr>
                <w:rFonts w:ascii="Arial" w:eastAsia="Times New Roman" w:hAnsi="Arial" w:cs="Arial"/>
                <w:b/>
                <w:bCs/>
                <w:sz w:val="18"/>
                <w:szCs w:val="18"/>
                <w:lang w:eastAsia="en-US"/>
              </w:rPr>
            </w:pPr>
          </w:p>
        </w:tc>
        <w:tc>
          <w:tcPr>
            <w:tcW w:w="3330" w:type="dxa"/>
            <w:gridSpan w:val="3"/>
            <w:shd w:val="clear" w:color="auto" w:fill="auto"/>
            <w:vAlign w:val="bottom"/>
          </w:tcPr>
          <w:p w:rsidR="005D6B11" w:rsidRPr="00623E4B" w:rsidRDefault="005D6B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Fixed interest rates</w:t>
            </w:r>
          </w:p>
        </w:tc>
        <w:tc>
          <w:tcPr>
            <w:tcW w:w="3459" w:type="dxa"/>
            <w:gridSpan w:val="3"/>
            <w:shd w:val="clear" w:color="auto" w:fill="auto"/>
            <w:vAlign w:val="bottom"/>
          </w:tcPr>
          <w:p w:rsidR="005D6B11" w:rsidRPr="00623E4B" w:rsidRDefault="005D6B11" w:rsidP="005D6B11">
            <w:pPr>
              <w:pBdr>
                <w:bottom w:val="single" w:sz="4" w:space="1" w:color="auto"/>
              </w:pBdr>
              <w:ind w:right="-72"/>
              <w:jc w:val="center"/>
              <w:rPr>
                <w:rFonts w:ascii="Arial" w:eastAsia="Times New Roman" w:hAnsi="Arial" w:cs="Arial"/>
                <w:b/>
                <w:bCs/>
                <w:sz w:val="18"/>
                <w:szCs w:val="18"/>
                <w:lang w:eastAsia="en-US"/>
              </w:rPr>
            </w:pPr>
            <w:r w:rsidRPr="00623E4B">
              <w:rPr>
                <w:rFonts w:ascii="Arial" w:eastAsia="Times New Roman" w:hAnsi="Arial" w:cs="Arial"/>
                <w:b/>
                <w:bCs/>
                <w:spacing w:val="-4"/>
                <w:sz w:val="18"/>
                <w:szCs w:val="18"/>
                <w:lang w:eastAsia="en-US"/>
              </w:rPr>
              <w:t>Floating interest rates</w:t>
            </w:r>
          </w:p>
        </w:tc>
        <w:tc>
          <w:tcPr>
            <w:tcW w:w="1146" w:type="dxa"/>
            <w:shd w:val="clear" w:color="auto" w:fill="auto"/>
            <w:vAlign w:val="bottom"/>
          </w:tcPr>
          <w:p w:rsidR="005D6B11" w:rsidRPr="00623E4B" w:rsidRDefault="005D6B11" w:rsidP="005D6B11">
            <w:pPr>
              <w:ind w:right="-72"/>
              <w:jc w:val="right"/>
              <w:rPr>
                <w:rFonts w:ascii="Arial" w:eastAsia="Times New Roman" w:hAnsi="Arial" w:cs="Arial"/>
                <w:b/>
                <w:bCs/>
                <w:sz w:val="18"/>
                <w:szCs w:val="18"/>
                <w:lang w:eastAsia="en-US"/>
              </w:rPr>
            </w:pPr>
          </w:p>
        </w:tc>
        <w:tc>
          <w:tcPr>
            <w:tcW w:w="1245" w:type="dxa"/>
            <w:shd w:val="clear" w:color="auto" w:fill="auto"/>
            <w:vAlign w:val="bottom"/>
          </w:tcPr>
          <w:p w:rsidR="005D6B11" w:rsidRPr="00623E4B" w:rsidRDefault="005D6B11" w:rsidP="005D6B11">
            <w:pPr>
              <w:ind w:right="-72"/>
              <w:jc w:val="right"/>
              <w:rPr>
                <w:rFonts w:ascii="Arial" w:eastAsia="Times New Roman" w:hAnsi="Arial" w:cs="Arial"/>
                <w:b/>
                <w:bCs/>
                <w:sz w:val="18"/>
                <w:szCs w:val="18"/>
                <w:lang w:eastAsia="en-US"/>
              </w:rPr>
            </w:pPr>
          </w:p>
        </w:tc>
      </w:tr>
      <w:tr w:rsidR="005D6B11" w:rsidRPr="00623E4B" w:rsidTr="005D6B11">
        <w:trPr>
          <w:trHeight w:val="20"/>
          <w:tblHeader/>
        </w:trPr>
        <w:tc>
          <w:tcPr>
            <w:tcW w:w="5947" w:type="dxa"/>
            <w:shd w:val="clear" w:color="auto" w:fill="auto"/>
            <w:vAlign w:val="bottom"/>
          </w:tcPr>
          <w:p w:rsidR="005D6B11" w:rsidRPr="00623E4B" w:rsidRDefault="005D6B11" w:rsidP="005D6B11">
            <w:pPr>
              <w:ind w:left="925" w:right="-74"/>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As at 31 December 2019</w:t>
            </w:r>
          </w:p>
        </w:tc>
        <w:tc>
          <w:tcPr>
            <w:tcW w:w="1155"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Within</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 1 year</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1 - 5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020"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Over </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5" w:type="dxa"/>
            <w:shd w:val="clear" w:color="auto" w:fill="auto"/>
            <w:vAlign w:val="bottom"/>
          </w:tcPr>
          <w:p w:rsidR="005D6B11" w:rsidRPr="00623E4B" w:rsidRDefault="005D6B11" w:rsidP="005D6B11">
            <w:pP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Within</w:t>
            </w:r>
          </w:p>
          <w:p w:rsidR="005D6B11" w:rsidRPr="00623E4B" w:rsidRDefault="005D6B11" w:rsidP="005D6B11">
            <w:pPr>
              <w:ind w:right="-72" w:hanging="115"/>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year</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2"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1 - 5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52"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xml:space="preserve">Over </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5 years</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146"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Total</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Baht</w:t>
            </w:r>
          </w:p>
        </w:tc>
        <w:tc>
          <w:tcPr>
            <w:tcW w:w="1245" w:type="dxa"/>
            <w:shd w:val="clear" w:color="auto" w:fill="auto"/>
            <w:vAlign w:val="bottom"/>
          </w:tcPr>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Interest</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rate</w:t>
            </w:r>
          </w:p>
          <w:p w:rsidR="005D6B11" w:rsidRPr="00623E4B" w:rsidRDefault="005D6B11" w:rsidP="005D6B11">
            <w:pPr>
              <w:pBdr>
                <w:bottom w:val="single" w:sz="4" w:space="1" w:color="auto"/>
              </w:pBdr>
              <w:ind w:right="-72"/>
              <w:jc w:val="right"/>
              <w:rPr>
                <w:rFonts w:ascii="Arial" w:eastAsia="Times New Roman" w:hAnsi="Arial" w:cs="Arial"/>
                <w:b/>
                <w:bCs/>
                <w:sz w:val="18"/>
                <w:szCs w:val="18"/>
                <w:lang w:eastAsia="en-US"/>
              </w:rPr>
            </w:pPr>
            <w:r w:rsidRPr="00623E4B">
              <w:rPr>
                <w:rFonts w:ascii="Arial" w:eastAsia="Times New Roman" w:hAnsi="Arial" w:cs="Arial"/>
                <w:b/>
                <w:bCs/>
                <w:sz w:val="18"/>
                <w:szCs w:val="18"/>
                <w:lang w:eastAsia="en-US"/>
              </w:rPr>
              <w:t>(% p.a.)</w:t>
            </w:r>
          </w:p>
        </w:tc>
      </w:tr>
      <w:tr w:rsidR="005D6B11" w:rsidRPr="00623E4B" w:rsidTr="005D6B11">
        <w:trPr>
          <w:trHeight w:val="20"/>
        </w:trPr>
        <w:tc>
          <w:tcPr>
            <w:tcW w:w="5947" w:type="dxa"/>
            <w:shd w:val="clear" w:color="auto" w:fill="auto"/>
            <w:vAlign w:val="bottom"/>
          </w:tcPr>
          <w:p w:rsidR="005D6B11" w:rsidRPr="00623E4B" w:rsidRDefault="005D6B11" w:rsidP="005D6B11">
            <w:pPr>
              <w:ind w:left="945" w:right="-74"/>
              <w:jc w:val="thaiDistribute"/>
              <w:rPr>
                <w:rFonts w:ascii="Arial" w:hAnsi="Arial" w:cs="Arial"/>
                <w:b/>
                <w:bCs/>
                <w:sz w:val="18"/>
                <w:szCs w:val="18"/>
                <w:cs/>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Pr="00623E4B" w:rsidRDefault="005D6B11" w:rsidP="005D6B11">
            <w:pPr>
              <w:ind w:left="925" w:right="-74"/>
              <w:jc w:val="thaiDistribute"/>
              <w:rPr>
                <w:rFonts w:ascii="Arial" w:hAnsi="Arial" w:cs="Arial"/>
                <w:b/>
                <w:bCs/>
                <w:sz w:val="18"/>
                <w:szCs w:val="18"/>
              </w:rPr>
            </w:pPr>
            <w:r w:rsidRPr="00623E4B">
              <w:rPr>
                <w:rFonts w:ascii="Arial" w:eastAsia="Times New Roman" w:hAnsi="Arial" w:cs="Arial"/>
                <w:b/>
                <w:bCs/>
                <w:sz w:val="18"/>
                <w:szCs w:val="18"/>
                <w:lang w:eastAsia="en-US"/>
              </w:rPr>
              <w:t>Significant f</w:t>
            </w:r>
            <w:r w:rsidRPr="00623E4B">
              <w:rPr>
                <w:rFonts w:ascii="Arial" w:hAnsi="Arial" w:cs="Arial"/>
                <w:b/>
                <w:bCs/>
                <w:sz w:val="18"/>
                <w:szCs w:val="18"/>
              </w:rPr>
              <w:t>inancial assets</w:t>
            </w: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cs/>
              </w:rPr>
            </w:pPr>
          </w:p>
        </w:tc>
        <w:tc>
          <w:tcPr>
            <w:tcW w:w="1155"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020"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55" w:type="dxa"/>
            <w:shd w:val="clear" w:color="auto" w:fill="auto"/>
            <w:vAlign w:val="bottom"/>
          </w:tcPr>
          <w:p w:rsidR="005D6B11" w:rsidRPr="00623E4B" w:rsidRDefault="005D6B11" w:rsidP="005D6B11">
            <w:pPr>
              <w:tabs>
                <w:tab w:val="left" w:pos="192"/>
                <w:tab w:val="left" w:pos="456"/>
              </w:tabs>
              <w:ind w:right="-74"/>
              <w:jc w:val="thaiDistribute"/>
              <w:rPr>
                <w:rFonts w:ascii="Arial" w:hAnsi="Arial" w:cs="Arial"/>
                <w:sz w:val="18"/>
                <w:szCs w:val="18"/>
              </w:rPr>
            </w:pPr>
          </w:p>
        </w:tc>
        <w:tc>
          <w:tcPr>
            <w:tcW w:w="1152"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52"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146" w:type="dxa"/>
            <w:shd w:val="clear" w:color="auto" w:fill="auto"/>
            <w:vAlign w:val="bottom"/>
          </w:tcPr>
          <w:p w:rsidR="005D6B11" w:rsidRPr="00623E4B" w:rsidRDefault="005D6B11" w:rsidP="005D6B11">
            <w:pPr>
              <w:ind w:right="-74"/>
              <w:jc w:val="thaiDistribute"/>
              <w:rPr>
                <w:rFonts w:ascii="Arial" w:hAnsi="Arial" w:cs="Arial"/>
                <w:sz w:val="18"/>
                <w:szCs w:val="18"/>
              </w:rPr>
            </w:pPr>
          </w:p>
        </w:tc>
        <w:tc>
          <w:tcPr>
            <w:tcW w:w="1245" w:type="dxa"/>
            <w:shd w:val="clear" w:color="auto" w:fill="auto"/>
            <w:vAlign w:val="bottom"/>
          </w:tcPr>
          <w:p w:rsidR="005D6B11" w:rsidRPr="00623E4B" w:rsidRDefault="005D6B11" w:rsidP="005D6B11">
            <w:pPr>
              <w:ind w:right="-74"/>
              <w:jc w:val="center"/>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Pr="00623E4B" w:rsidRDefault="005D6B11" w:rsidP="005D6B11">
            <w:pPr>
              <w:ind w:left="925" w:right="-74"/>
              <w:jc w:val="left"/>
              <w:rPr>
                <w:rFonts w:ascii="Arial" w:hAnsi="Arial" w:cs="Arial"/>
                <w:sz w:val="18"/>
                <w:szCs w:val="18"/>
              </w:rPr>
            </w:pPr>
            <w:r w:rsidRPr="00623E4B">
              <w:rPr>
                <w:rFonts w:ascii="Arial" w:hAnsi="Arial" w:cs="Arial"/>
                <w:sz w:val="18"/>
                <w:szCs w:val="18"/>
              </w:rPr>
              <w:t>Cash and cash equivalents</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34,799,888</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34,799,888</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 xml:space="preserve">0.125 - 1.00 </w:t>
            </w:r>
          </w:p>
        </w:tc>
      </w:tr>
      <w:tr w:rsidR="005D6B11" w:rsidRPr="00623E4B" w:rsidTr="005D6B11">
        <w:trPr>
          <w:trHeight w:val="20"/>
        </w:trPr>
        <w:tc>
          <w:tcPr>
            <w:tcW w:w="5947" w:type="dxa"/>
            <w:shd w:val="clear" w:color="auto" w:fill="auto"/>
            <w:vAlign w:val="bottom"/>
          </w:tcPr>
          <w:p w:rsidR="005D6B11" w:rsidRPr="00623E4B" w:rsidRDefault="005D6B11" w:rsidP="005D6B11">
            <w:pPr>
              <w:ind w:left="925" w:right="-74"/>
              <w:jc w:val="left"/>
              <w:rPr>
                <w:rFonts w:ascii="Arial" w:hAnsi="Arial" w:cs="Arial"/>
                <w:spacing w:val="-4"/>
                <w:sz w:val="18"/>
                <w:szCs w:val="18"/>
              </w:rPr>
            </w:pPr>
            <w:r w:rsidRPr="00623E4B">
              <w:rPr>
                <w:rFonts w:ascii="Arial" w:hAnsi="Arial" w:cs="Arial"/>
                <w:spacing w:val="-4"/>
                <w:sz w:val="18"/>
                <w:szCs w:val="18"/>
              </w:rPr>
              <w:t>Financial assets measured at amortised cost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cs/>
              </w:rPr>
            </w:pPr>
            <w:r w:rsidRPr="00623E4B">
              <w:rPr>
                <w:rFonts w:ascii="Arial" w:hAnsi="Arial" w:cs="Arial"/>
                <w:sz w:val="18"/>
                <w:szCs w:val="18"/>
              </w:rPr>
              <w:t>2,135,850</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2,135,850</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 xml:space="preserve">0.90 - 1.00 </w:t>
            </w:r>
          </w:p>
        </w:tc>
      </w:tr>
      <w:tr w:rsidR="005D6B11" w:rsidRPr="00623E4B" w:rsidTr="005D6B11">
        <w:trPr>
          <w:trHeight w:val="20"/>
        </w:trPr>
        <w:tc>
          <w:tcPr>
            <w:tcW w:w="5947" w:type="dxa"/>
            <w:shd w:val="clear" w:color="auto" w:fill="auto"/>
            <w:vAlign w:val="bottom"/>
          </w:tcPr>
          <w:p w:rsidR="005D6B11" w:rsidRPr="00623E4B" w:rsidRDefault="005D6B11" w:rsidP="005D6B11">
            <w:pPr>
              <w:ind w:left="925" w:right="-74"/>
              <w:jc w:val="thaiDistribute"/>
              <w:rPr>
                <w:rFonts w:ascii="Arial" w:hAnsi="Arial" w:cs="Arial"/>
                <w:sz w:val="18"/>
                <w:szCs w:val="18"/>
              </w:rPr>
            </w:pPr>
            <w:r w:rsidRPr="00623E4B">
              <w:rPr>
                <w:rFonts w:ascii="Arial" w:hAnsi="Arial" w:cs="Arial"/>
                <w:sz w:val="18"/>
                <w:szCs w:val="18"/>
              </w:rPr>
              <w:t>Short term loans to related parties</w:t>
            </w:r>
          </w:p>
        </w:tc>
        <w:tc>
          <w:tcPr>
            <w:tcW w:w="1155" w:type="dxa"/>
            <w:shd w:val="clear" w:color="auto" w:fill="auto"/>
            <w:vAlign w:val="bottom"/>
          </w:tcPr>
          <w:p w:rsidR="005D6B11" w:rsidRPr="00623E4B" w:rsidRDefault="005D6B11" w:rsidP="005D6B11">
            <w:pPr>
              <w:ind w:left="-108" w:right="-74" w:firstLine="108"/>
              <w:jc w:val="right"/>
              <w:rPr>
                <w:rFonts w:ascii="Arial" w:hAnsi="Arial" w:cs="Arial"/>
                <w:sz w:val="18"/>
                <w:szCs w:val="18"/>
              </w:rPr>
            </w:pPr>
            <w:r w:rsidRPr="00623E4B">
              <w:rPr>
                <w:rFonts w:ascii="Arial" w:hAnsi="Arial" w:cs="Arial"/>
                <w:sz w:val="18"/>
                <w:szCs w:val="18"/>
              </w:rPr>
              <w:t>40,742,264</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40,742,264</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8.00</w:t>
            </w:r>
          </w:p>
        </w:tc>
      </w:tr>
      <w:tr w:rsidR="005D6B11" w:rsidRPr="00623E4B" w:rsidTr="005D6B11">
        <w:trPr>
          <w:trHeight w:val="20"/>
        </w:trPr>
        <w:tc>
          <w:tcPr>
            <w:tcW w:w="5947" w:type="dxa"/>
            <w:shd w:val="clear" w:color="auto" w:fill="auto"/>
            <w:vAlign w:val="bottom"/>
          </w:tcPr>
          <w:p w:rsidR="005D6B11" w:rsidRPr="00623E4B" w:rsidRDefault="005D6B11" w:rsidP="005D6B11">
            <w:pPr>
              <w:ind w:left="925" w:right="-74"/>
              <w:jc w:val="thaiDistribute"/>
              <w:rPr>
                <w:rFonts w:ascii="Arial" w:hAnsi="Arial" w:cs="Arial"/>
                <w:sz w:val="18"/>
                <w:szCs w:val="18"/>
              </w:rPr>
            </w:pPr>
            <w:r w:rsidRPr="009242D2">
              <w:rPr>
                <w:rFonts w:ascii="Arial" w:hAnsi="Arial" w:cs="Arial"/>
                <w:spacing w:val="-4"/>
                <w:sz w:val="18"/>
                <w:szCs w:val="18"/>
              </w:rPr>
              <w:t>Finance</w:t>
            </w:r>
            <w:r w:rsidRPr="00623E4B">
              <w:rPr>
                <w:rFonts w:ascii="Arial" w:hAnsi="Arial" w:cs="Arial"/>
                <w:sz w:val="18"/>
                <w:szCs w:val="18"/>
              </w:rPr>
              <w:t xml:space="preserve"> </w:t>
            </w:r>
            <w:r>
              <w:rPr>
                <w:rFonts w:ascii="Arial" w:hAnsi="Arial" w:cs="Arial"/>
                <w:sz w:val="18"/>
                <w:szCs w:val="18"/>
              </w:rPr>
              <w:t>l</w:t>
            </w:r>
            <w:r w:rsidRPr="00623E4B">
              <w:rPr>
                <w:rFonts w:ascii="Arial" w:hAnsi="Arial" w:cs="Arial"/>
                <w:sz w:val="18"/>
                <w:szCs w:val="18"/>
              </w:rPr>
              <w:t>ease receivable, net</w:t>
            </w:r>
          </w:p>
        </w:tc>
        <w:tc>
          <w:tcPr>
            <w:tcW w:w="1155" w:type="dxa"/>
            <w:shd w:val="clear" w:color="auto" w:fill="auto"/>
            <w:vAlign w:val="bottom"/>
          </w:tcPr>
          <w:p w:rsidR="005D6B11" w:rsidRPr="00623E4B" w:rsidRDefault="005D6B11" w:rsidP="005D6B11">
            <w:pPr>
              <w:ind w:left="-108" w:right="-74" w:firstLine="108"/>
              <w:jc w:val="right"/>
              <w:rPr>
                <w:rFonts w:ascii="Arial" w:hAnsi="Arial" w:cs="Arial"/>
                <w:sz w:val="18"/>
                <w:szCs w:val="18"/>
                <w:cs/>
              </w:rPr>
            </w:pPr>
            <w:r w:rsidRPr="00623E4B">
              <w:rPr>
                <w:rFonts w:ascii="Arial" w:hAnsi="Arial" w:cs="Arial"/>
                <w:sz w:val="18"/>
                <w:szCs w:val="18"/>
              </w:rPr>
              <w:t>4,068,111</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16,979,927</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21,048,038</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7.00</w:t>
            </w: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hAnsi="Arial" w:cs="Arial"/>
                <w:sz w:val="18"/>
                <w:szCs w:val="18"/>
              </w:rPr>
            </w:pPr>
            <w:r w:rsidRPr="00623E4B">
              <w:rPr>
                <w:rFonts w:ascii="Arial" w:eastAsia="Arial Unicode MS" w:hAnsi="Arial" w:cs="Arial"/>
                <w:b w:val="0"/>
                <w:bCs w:val="0"/>
                <w:sz w:val="18"/>
                <w:szCs w:val="18"/>
              </w:rPr>
              <w:t>Restricted deposits with financial institutions</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cs/>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109,969,200</w:t>
            </w:r>
          </w:p>
        </w:tc>
        <w:tc>
          <w:tcPr>
            <w:tcW w:w="1020"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109,969,200</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 xml:space="preserve">0.125 - 1.00 </w:t>
            </w:r>
          </w:p>
        </w:tc>
      </w:tr>
      <w:tr w:rsidR="005D6B11" w:rsidRPr="00623E4B" w:rsidTr="005D6B11">
        <w:trPr>
          <w:trHeight w:val="20"/>
        </w:trPr>
        <w:tc>
          <w:tcPr>
            <w:tcW w:w="5947" w:type="dxa"/>
            <w:shd w:val="clear" w:color="auto" w:fill="auto"/>
            <w:vAlign w:val="bottom"/>
          </w:tcPr>
          <w:p w:rsidR="005D6B11" w:rsidRPr="00623E4B" w:rsidRDefault="005D6B11" w:rsidP="005D6B11">
            <w:pPr>
              <w:ind w:left="925" w:right="-74"/>
              <w:jc w:val="thaiDistribute"/>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81,746,113</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126,949,127</w:t>
            </w:r>
          </w:p>
        </w:tc>
        <w:tc>
          <w:tcPr>
            <w:tcW w:w="1020"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208,695,240</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sz w:val="18"/>
                <w:szCs w:val="18"/>
                <w:cs/>
              </w:rPr>
            </w:pPr>
            <w:r w:rsidRPr="00623E4B">
              <w:rPr>
                <w:rFonts w:ascii="Arial" w:hAnsi="Arial" w:cs="Arial"/>
                <w:sz w:val="18"/>
                <w:szCs w:val="18"/>
                <w:lang w:eastAsia="en-US"/>
              </w:rPr>
              <w:t>Significant f</w:t>
            </w:r>
            <w:r w:rsidRPr="00623E4B">
              <w:rPr>
                <w:rFonts w:ascii="Arial" w:eastAsia="Arial Unicode MS" w:hAnsi="Arial" w:cs="Arial"/>
                <w:sz w:val="18"/>
                <w:szCs w:val="18"/>
              </w:rPr>
              <w:t>inancial liabilities</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z w:val="18"/>
                <w:szCs w:val="18"/>
              </w:rPr>
            </w:pPr>
            <w:r w:rsidRPr="00623E4B">
              <w:rPr>
                <w:rFonts w:ascii="Arial" w:eastAsia="Arial Unicode MS" w:hAnsi="Arial" w:cs="Arial"/>
                <w:b w:val="0"/>
                <w:bCs w:val="0"/>
                <w:sz w:val="18"/>
                <w:szCs w:val="18"/>
              </w:rPr>
              <w:t xml:space="preserve">Bank overdrafts and short-term loans </w:t>
            </w:r>
          </w:p>
          <w:p w:rsidR="005D6B11" w:rsidRPr="00623E4B" w:rsidRDefault="005D6B11" w:rsidP="005D6B11">
            <w:pPr>
              <w:pStyle w:val="Style1"/>
              <w:pBdr>
                <w:bottom w:val="none" w:sz="0" w:space="0" w:color="auto"/>
              </w:pBdr>
              <w:spacing w:line="240" w:lineRule="auto"/>
              <w:ind w:left="925" w:right="-72"/>
              <w:jc w:val="thaiDistribute"/>
              <w:rPr>
                <w:rFonts w:ascii="Arial" w:hAnsi="Arial" w:cs="Arial"/>
                <w:b w:val="0"/>
                <w:bCs w:val="0"/>
                <w:sz w:val="18"/>
                <w:szCs w:val="18"/>
              </w:rPr>
            </w:pPr>
            <w:r w:rsidRPr="00623E4B">
              <w:rPr>
                <w:rFonts w:ascii="Arial" w:eastAsia="Arial Unicode MS" w:hAnsi="Arial" w:cs="Arial"/>
                <w:b w:val="0"/>
                <w:bCs w:val="0"/>
                <w:sz w:val="18"/>
                <w:szCs w:val="18"/>
              </w:rPr>
              <w:t xml:space="preserve">   from financial institutions</w:t>
            </w:r>
          </w:p>
        </w:tc>
        <w:tc>
          <w:tcPr>
            <w:tcW w:w="1155" w:type="dxa"/>
            <w:shd w:val="clear" w:color="auto" w:fill="auto"/>
            <w:vAlign w:val="bottom"/>
          </w:tcPr>
          <w:p w:rsidR="005D6B11" w:rsidRPr="00623E4B" w:rsidRDefault="005D6B11" w:rsidP="005D6B11">
            <w:pPr>
              <w:pStyle w:val="BlockText"/>
              <w:pBdr>
                <w:bottom w:val="none" w:sz="0" w:space="0" w:color="auto"/>
              </w:pBdr>
              <w:spacing w:line="240" w:lineRule="auto"/>
              <w:ind w:left="0" w:right="-74"/>
              <w:rPr>
                <w:rFonts w:ascii="Arial" w:hAnsi="Arial" w:cs="Arial"/>
                <w:b w:val="0"/>
                <w:bCs w:val="0"/>
                <w:sz w:val="18"/>
                <w:szCs w:val="18"/>
                <w:lang w:val="en-GB"/>
              </w:rPr>
            </w:pPr>
            <w:r w:rsidRPr="00623E4B">
              <w:rPr>
                <w:rFonts w:ascii="Arial" w:hAnsi="Arial" w:cs="Arial"/>
                <w:b w:val="0"/>
                <w:bCs w:val="0"/>
                <w:sz w:val="18"/>
                <w:szCs w:val="18"/>
                <w:lang w:val="en-GB"/>
              </w:rPr>
              <w:t>72,319,793</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71,361,159</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143,680,952</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3.5 - 11.37</w:t>
            </w: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thaiDistribute"/>
              <w:rPr>
                <w:rFonts w:ascii="Arial" w:eastAsia="Arial Unicode MS" w:hAnsi="Arial" w:cs="Arial"/>
                <w:b w:val="0"/>
                <w:bCs w:val="0"/>
                <w:spacing w:val="-4"/>
                <w:sz w:val="18"/>
                <w:szCs w:val="18"/>
                <w:cs/>
              </w:rPr>
            </w:pPr>
            <w:r w:rsidRPr="00623E4B">
              <w:rPr>
                <w:rFonts w:ascii="Arial" w:eastAsia="Arial Unicode MS" w:hAnsi="Arial" w:cs="Arial"/>
                <w:b w:val="0"/>
                <w:bCs w:val="0"/>
                <w:spacing w:val="-4"/>
                <w:sz w:val="18"/>
                <w:szCs w:val="18"/>
              </w:rPr>
              <w:t>Long-term loans from financial institutions, net</w:t>
            </w:r>
          </w:p>
        </w:tc>
        <w:tc>
          <w:tcPr>
            <w:tcW w:w="1155" w:type="dxa"/>
            <w:shd w:val="clear" w:color="auto" w:fill="auto"/>
            <w:vAlign w:val="bottom"/>
          </w:tcPr>
          <w:p w:rsidR="005D6B11" w:rsidRPr="00623E4B" w:rsidRDefault="005D6B11" w:rsidP="005D6B11">
            <w:pPr>
              <w:pStyle w:val="BlockText"/>
              <w:pBdr>
                <w:bottom w:val="none" w:sz="0" w:space="0" w:color="auto"/>
              </w:pBdr>
              <w:spacing w:line="240" w:lineRule="auto"/>
              <w:ind w:left="0" w:right="-74"/>
              <w:rPr>
                <w:rFonts w:ascii="Arial" w:hAnsi="Arial" w:cs="Arial"/>
                <w:b w:val="0"/>
                <w:bCs w:val="0"/>
                <w:sz w:val="18"/>
                <w:szCs w:val="18"/>
                <w:lang w:val="en-GB"/>
              </w:rPr>
            </w:pPr>
            <w:r w:rsidRPr="00623E4B">
              <w:rPr>
                <w:rFonts w:ascii="Arial" w:hAnsi="Arial" w:cs="Arial"/>
                <w:b w:val="0"/>
                <w:bCs w:val="0"/>
                <w:sz w:val="18"/>
                <w:szCs w:val="18"/>
                <w:lang w:val="en-GB"/>
              </w:rPr>
              <w:t>1,526,463</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3,313,044</w:t>
            </w: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11,679,547</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17,838,894</w:t>
            </w: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34,357,948</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4.00 - 7.87</w:t>
            </w: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cs/>
              </w:rPr>
            </w:pPr>
            <w:r w:rsidRPr="009242D2">
              <w:rPr>
                <w:rFonts w:ascii="Arial" w:hAnsi="Arial" w:cs="Arial"/>
                <w:b w:val="0"/>
                <w:bCs w:val="0"/>
                <w:spacing w:val="-4"/>
                <w:sz w:val="18"/>
                <w:szCs w:val="18"/>
              </w:rPr>
              <w:t>Finance</w:t>
            </w:r>
            <w:r w:rsidRPr="00623E4B">
              <w:rPr>
                <w:rFonts w:ascii="Arial" w:eastAsia="Arial Unicode MS" w:hAnsi="Arial" w:cs="Arial"/>
                <w:b w:val="0"/>
                <w:bCs w:val="0"/>
                <w:sz w:val="18"/>
                <w:szCs w:val="18"/>
              </w:rPr>
              <w:t xml:space="preserve"> </w:t>
            </w:r>
            <w:r>
              <w:rPr>
                <w:rFonts w:ascii="Arial" w:eastAsia="Arial Unicode MS" w:hAnsi="Arial" w:cs="Arial"/>
                <w:b w:val="0"/>
                <w:bCs w:val="0"/>
                <w:sz w:val="18"/>
                <w:szCs w:val="18"/>
              </w:rPr>
              <w:t>l</w:t>
            </w:r>
            <w:r w:rsidRPr="00623E4B">
              <w:rPr>
                <w:rFonts w:ascii="Arial" w:eastAsia="Arial Unicode MS" w:hAnsi="Arial" w:cs="Arial"/>
                <w:b w:val="0"/>
                <w:bCs w:val="0"/>
                <w:sz w:val="18"/>
                <w:szCs w:val="18"/>
              </w:rPr>
              <w:t>ease liabilities, net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15,698,166</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34,289,839</w:t>
            </w:r>
          </w:p>
        </w:tc>
        <w:tc>
          <w:tcPr>
            <w:tcW w:w="1020"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52"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single" w:sz="4" w:space="0" w:color="auto"/>
              </w:pBdr>
              <w:ind w:right="-74"/>
              <w:jc w:val="right"/>
              <w:rPr>
                <w:rFonts w:ascii="Arial" w:hAnsi="Arial" w:cs="Arial"/>
                <w:sz w:val="18"/>
                <w:szCs w:val="18"/>
              </w:rPr>
            </w:pPr>
            <w:r w:rsidRPr="00623E4B">
              <w:rPr>
                <w:rFonts w:ascii="Arial" w:hAnsi="Arial" w:cs="Arial"/>
                <w:sz w:val="18"/>
                <w:szCs w:val="18"/>
              </w:rPr>
              <w:t>49,988,005</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r w:rsidRPr="00623E4B">
              <w:rPr>
                <w:rFonts w:ascii="Arial" w:hAnsi="Arial" w:cs="Arial"/>
                <w:sz w:val="18"/>
                <w:szCs w:val="18"/>
              </w:rPr>
              <w:t>5.26 - 9.03</w:t>
            </w: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020"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5"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52"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146" w:type="dxa"/>
            <w:shd w:val="clear" w:color="auto" w:fill="auto"/>
            <w:vAlign w:val="bottom"/>
          </w:tcPr>
          <w:p w:rsidR="005D6B11" w:rsidRPr="00623E4B" w:rsidRDefault="005D6B11" w:rsidP="005D6B11">
            <w:pPr>
              <w:ind w:right="-74"/>
              <w:jc w:val="right"/>
              <w:rPr>
                <w:rFonts w:ascii="Arial" w:hAnsi="Arial" w:cs="Arial"/>
                <w:sz w:val="18"/>
                <w:szCs w:val="18"/>
              </w:rPr>
            </w:pP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r w:rsidR="005D6B11" w:rsidRPr="00623E4B" w:rsidTr="005D6B11">
        <w:trPr>
          <w:trHeight w:val="20"/>
        </w:trPr>
        <w:tc>
          <w:tcPr>
            <w:tcW w:w="5947" w:type="dxa"/>
            <w:shd w:val="clear" w:color="auto" w:fill="auto"/>
            <w:vAlign w:val="bottom"/>
          </w:tcPr>
          <w:p w:rsidR="005D6B11" w:rsidRPr="00623E4B" w:rsidRDefault="005D6B11" w:rsidP="005D6B11">
            <w:pPr>
              <w:pStyle w:val="Style1"/>
              <w:pBdr>
                <w:bottom w:val="none" w:sz="0" w:space="0" w:color="auto"/>
              </w:pBdr>
              <w:spacing w:line="240" w:lineRule="auto"/>
              <w:ind w:left="925" w:right="-72"/>
              <w:jc w:val="left"/>
              <w:rPr>
                <w:rFonts w:ascii="Arial" w:eastAsia="Arial Unicode MS" w:hAnsi="Arial" w:cs="Arial"/>
                <w:b w:val="0"/>
                <w:bCs w:val="0"/>
                <w:sz w:val="18"/>
                <w:szCs w:val="18"/>
                <w:cs/>
              </w:rPr>
            </w:pP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89,544,422</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37,602,883</w:t>
            </w:r>
          </w:p>
        </w:tc>
        <w:tc>
          <w:tcPr>
            <w:tcW w:w="1020"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55"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83,040,706</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17,838,894</w:t>
            </w:r>
          </w:p>
        </w:tc>
        <w:tc>
          <w:tcPr>
            <w:tcW w:w="1152"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w:t>
            </w:r>
          </w:p>
        </w:tc>
        <w:tc>
          <w:tcPr>
            <w:tcW w:w="1146" w:type="dxa"/>
            <w:shd w:val="clear" w:color="auto" w:fill="auto"/>
            <w:vAlign w:val="bottom"/>
          </w:tcPr>
          <w:p w:rsidR="005D6B11" w:rsidRPr="00623E4B" w:rsidRDefault="005D6B11" w:rsidP="005D6B11">
            <w:pPr>
              <w:pBdr>
                <w:bottom w:val="double" w:sz="4" w:space="1" w:color="auto"/>
              </w:pBdr>
              <w:ind w:right="-74"/>
              <w:jc w:val="right"/>
              <w:rPr>
                <w:rFonts w:ascii="Arial" w:hAnsi="Arial" w:cs="Arial"/>
                <w:sz w:val="18"/>
                <w:szCs w:val="18"/>
              </w:rPr>
            </w:pPr>
            <w:r w:rsidRPr="00623E4B">
              <w:rPr>
                <w:rFonts w:ascii="Arial" w:hAnsi="Arial" w:cs="Arial"/>
                <w:sz w:val="18"/>
                <w:szCs w:val="18"/>
              </w:rPr>
              <w:t>228,026,905</w:t>
            </w:r>
          </w:p>
        </w:tc>
        <w:tc>
          <w:tcPr>
            <w:tcW w:w="1245" w:type="dxa"/>
            <w:shd w:val="clear" w:color="auto" w:fill="auto"/>
            <w:vAlign w:val="bottom"/>
          </w:tcPr>
          <w:p w:rsidR="005D6B11" w:rsidRPr="00623E4B" w:rsidRDefault="005D6B11" w:rsidP="005D6B11">
            <w:pPr>
              <w:ind w:right="-74"/>
              <w:jc w:val="right"/>
              <w:rPr>
                <w:rFonts w:ascii="Arial" w:hAnsi="Arial" w:cs="Arial"/>
                <w:sz w:val="18"/>
                <w:szCs w:val="18"/>
              </w:rPr>
            </w:pPr>
          </w:p>
        </w:tc>
      </w:tr>
    </w:tbl>
    <w:p w:rsidR="00623E4B" w:rsidRDefault="00623E4B" w:rsidP="00623E4B">
      <w:pPr>
        <w:ind w:left="1620"/>
        <w:rPr>
          <w:rFonts w:ascii="Arial" w:eastAsia="Arial" w:hAnsi="Arial" w:cs="Arial"/>
          <w:sz w:val="18"/>
          <w:szCs w:val="18"/>
        </w:rPr>
      </w:pPr>
    </w:p>
    <w:p w:rsidR="00623E4B" w:rsidRDefault="00623E4B" w:rsidP="00623E4B">
      <w:pPr>
        <w:ind w:left="1620"/>
        <w:rPr>
          <w:rFonts w:ascii="Arial" w:eastAsia="Arial" w:hAnsi="Arial" w:cs="Arial"/>
          <w:sz w:val="18"/>
          <w:szCs w:val="18"/>
        </w:rPr>
      </w:pPr>
    </w:p>
    <w:p w:rsidR="0038001B" w:rsidRDefault="0038001B" w:rsidP="0038001B">
      <w:pPr>
        <w:tabs>
          <w:tab w:val="left" w:pos="1620"/>
        </w:tabs>
        <w:rPr>
          <w:rFonts w:ascii="Arial" w:eastAsia="Arial" w:hAnsi="Arial" w:cs="Arial"/>
          <w:b/>
          <w:sz w:val="18"/>
          <w:szCs w:val="18"/>
        </w:rPr>
      </w:pPr>
    </w:p>
    <w:p w:rsidR="00723789" w:rsidRPr="0018008B" w:rsidRDefault="00723789" w:rsidP="00723789">
      <w:pPr>
        <w:tabs>
          <w:tab w:val="left" w:pos="2694"/>
          <w:tab w:val="left" w:pos="3544"/>
        </w:tabs>
        <w:ind w:left="1843" w:hanging="540"/>
        <w:rPr>
          <w:rFonts w:ascii="Arial" w:eastAsia="Arial" w:hAnsi="Arial" w:cs="Angsana New"/>
          <w:sz w:val="18"/>
          <w:szCs w:val="18"/>
          <w:cs/>
        </w:rPr>
        <w:sectPr w:rsidR="00723789" w:rsidRPr="0018008B" w:rsidSect="00623E4B">
          <w:pgSz w:w="16840" w:h="11907" w:orient="landscape"/>
          <w:pgMar w:top="1728" w:right="576" w:bottom="720" w:left="576" w:header="706" w:footer="706" w:gutter="0"/>
          <w:cols w:space="720"/>
          <w:docGrid w:linePitch="381"/>
        </w:sectPr>
      </w:pPr>
    </w:p>
    <w:p w:rsidR="00B37716" w:rsidRPr="005D6B11" w:rsidRDefault="00B37716" w:rsidP="00B37716">
      <w:pPr>
        <w:tabs>
          <w:tab w:val="left" w:pos="540"/>
        </w:tabs>
        <w:ind w:left="540" w:hanging="540"/>
        <w:jc w:val="left"/>
        <w:rPr>
          <w:rFonts w:ascii="Arial" w:eastAsia="Arial" w:hAnsi="Arial" w:cs="Arial"/>
          <w:sz w:val="18"/>
          <w:szCs w:val="18"/>
        </w:rPr>
      </w:pPr>
      <w:r w:rsidRPr="005D6B11">
        <w:rPr>
          <w:rFonts w:ascii="Arial" w:eastAsia="Arial" w:hAnsi="Arial" w:cs="Arial"/>
          <w:b/>
          <w:sz w:val="18"/>
          <w:szCs w:val="18"/>
        </w:rPr>
        <w:lastRenderedPageBreak/>
        <w:t>7</w:t>
      </w:r>
      <w:r w:rsidRPr="005D6B11">
        <w:rPr>
          <w:rFonts w:ascii="Arial" w:eastAsia="Arial" w:hAnsi="Arial" w:cs="Arial"/>
          <w:b/>
          <w:sz w:val="18"/>
          <w:szCs w:val="18"/>
        </w:rPr>
        <w:tab/>
        <w:t xml:space="preserve">Financial risk management </w:t>
      </w:r>
      <w:r w:rsidRPr="005D6B11">
        <w:rPr>
          <w:rFonts w:ascii="Arial" w:eastAsia="Arial" w:hAnsi="Arial" w:cs="Arial"/>
          <w:sz w:val="18"/>
          <w:szCs w:val="18"/>
        </w:rPr>
        <w:t>(Cont’d)</w:t>
      </w:r>
    </w:p>
    <w:p w:rsidR="00B37716" w:rsidRPr="005D6B11" w:rsidRDefault="00B37716" w:rsidP="00B37716">
      <w:pPr>
        <w:ind w:left="1080" w:hanging="540"/>
        <w:jc w:val="left"/>
        <w:rPr>
          <w:rFonts w:ascii="Arial" w:eastAsia="Arial" w:hAnsi="Arial" w:cs="Arial"/>
          <w:sz w:val="18"/>
          <w:szCs w:val="18"/>
        </w:rPr>
      </w:pPr>
    </w:p>
    <w:p w:rsidR="00B37716" w:rsidRPr="005D6B11" w:rsidRDefault="00B37716" w:rsidP="00B37716">
      <w:pPr>
        <w:ind w:left="1080" w:hanging="540"/>
        <w:jc w:val="left"/>
        <w:rPr>
          <w:rFonts w:ascii="Arial" w:eastAsia="Arial" w:hAnsi="Arial" w:cs="Arial"/>
          <w:sz w:val="18"/>
          <w:szCs w:val="18"/>
        </w:rPr>
      </w:pPr>
    </w:p>
    <w:p w:rsidR="00B37716" w:rsidRPr="005D6B11" w:rsidRDefault="00B37716" w:rsidP="00B37716">
      <w:pPr>
        <w:pBdr>
          <w:top w:val="nil"/>
          <w:left w:val="nil"/>
          <w:bottom w:val="nil"/>
          <w:right w:val="nil"/>
          <w:between w:val="nil"/>
        </w:pBdr>
        <w:ind w:left="1080" w:hanging="540"/>
        <w:rPr>
          <w:rFonts w:ascii="Arial" w:eastAsia="Arial" w:hAnsi="Arial" w:cs="Arial"/>
          <w:b/>
          <w:color w:val="000000"/>
          <w:sz w:val="18"/>
          <w:szCs w:val="18"/>
        </w:rPr>
      </w:pPr>
      <w:r w:rsidRPr="005D6B11">
        <w:rPr>
          <w:rFonts w:ascii="Arial" w:eastAsia="Arial" w:hAnsi="Arial" w:cs="Arial"/>
          <w:b/>
          <w:color w:val="000000"/>
          <w:sz w:val="18"/>
          <w:szCs w:val="18"/>
        </w:rPr>
        <w:t>7.1</w:t>
      </w:r>
      <w:r w:rsidRPr="005D6B11">
        <w:rPr>
          <w:rFonts w:ascii="Arial" w:eastAsia="Arial" w:hAnsi="Arial" w:cs="Arial"/>
          <w:b/>
          <w:color w:val="000000"/>
          <w:sz w:val="18"/>
          <w:szCs w:val="18"/>
        </w:rPr>
        <w:tab/>
        <w:t>Financial risk factors</w:t>
      </w:r>
      <w:r w:rsidRPr="005D6B11">
        <w:rPr>
          <w:rFonts w:ascii="Arial" w:eastAsia="Arial" w:hAnsi="Arial" w:cs="Arial"/>
          <w:b/>
          <w:sz w:val="18"/>
          <w:szCs w:val="18"/>
        </w:rPr>
        <w:t xml:space="preserve"> </w:t>
      </w:r>
      <w:r w:rsidRPr="005D6B11">
        <w:rPr>
          <w:rFonts w:ascii="Arial" w:eastAsia="Arial" w:hAnsi="Arial" w:cs="Arial"/>
          <w:sz w:val="18"/>
          <w:szCs w:val="18"/>
        </w:rPr>
        <w:t>(Cont’d)</w:t>
      </w:r>
    </w:p>
    <w:p w:rsidR="00B37716" w:rsidRPr="005D6B11" w:rsidRDefault="00B37716" w:rsidP="00B37716">
      <w:pPr>
        <w:pBdr>
          <w:top w:val="nil"/>
          <w:left w:val="nil"/>
          <w:bottom w:val="nil"/>
          <w:right w:val="nil"/>
          <w:between w:val="nil"/>
        </w:pBdr>
        <w:ind w:left="1620" w:hanging="540"/>
        <w:rPr>
          <w:rFonts w:ascii="Arial" w:eastAsia="Arial" w:hAnsi="Arial" w:cs="Arial"/>
          <w:b/>
          <w:color w:val="000000"/>
          <w:sz w:val="18"/>
          <w:szCs w:val="18"/>
        </w:rPr>
      </w:pPr>
    </w:p>
    <w:p w:rsidR="00290A33" w:rsidRPr="005D6B11" w:rsidRDefault="00CA381A" w:rsidP="00B37716">
      <w:pPr>
        <w:pBdr>
          <w:top w:val="nil"/>
          <w:left w:val="nil"/>
          <w:bottom w:val="nil"/>
          <w:right w:val="nil"/>
          <w:between w:val="nil"/>
        </w:pBdr>
        <w:ind w:left="1620" w:hanging="540"/>
        <w:rPr>
          <w:rFonts w:ascii="Arial" w:eastAsia="Arial" w:hAnsi="Arial" w:cs="Arial"/>
          <w:b/>
          <w:color w:val="000000"/>
          <w:sz w:val="18"/>
          <w:szCs w:val="18"/>
        </w:rPr>
      </w:pPr>
      <w:r w:rsidRPr="005D6B11">
        <w:rPr>
          <w:rFonts w:ascii="Arial" w:eastAsia="Arial" w:hAnsi="Arial" w:cs="Arial"/>
          <w:b/>
          <w:color w:val="000000"/>
          <w:sz w:val="18"/>
          <w:szCs w:val="18"/>
        </w:rPr>
        <w:t>7.1.2</w:t>
      </w:r>
      <w:r w:rsidR="00A63BDC" w:rsidRPr="005D6B11">
        <w:rPr>
          <w:rFonts w:ascii="Arial" w:eastAsia="Arial" w:hAnsi="Arial" w:cs="Arial"/>
          <w:b/>
          <w:color w:val="000000"/>
          <w:sz w:val="18"/>
          <w:szCs w:val="18"/>
        </w:rPr>
        <w:tab/>
        <w:t>Credit risk</w:t>
      </w:r>
    </w:p>
    <w:p w:rsidR="00290A33" w:rsidRPr="005D6B11" w:rsidRDefault="00290A33">
      <w:pPr>
        <w:ind w:left="1620"/>
        <w:rPr>
          <w:rFonts w:ascii="Arial" w:eastAsia="Arial" w:hAnsi="Arial" w:cs="Arial"/>
          <w:sz w:val="18"/>
          <w:szCs w:val="18"/>
        </w:rPr>
      </w:pPr>
    </w:p>
    <w:p w:rsidR="00723789" w:rsidRPr="005D6B11" w:rsidRDefault="00FF4E69">
      <w:pPr>
        <w:ind w:left="1620"/>
        <w:rPr>
          <w:rFonts w:ascii="Arial" w:eastAsia="Arial" w:hAnsi="Arial" w:cs="Arial"/>
          <w:sz w:val="18"/>
          <w:szCs w:val="18"/>
        </w:rPr>
      </w:pPr>
      <w:r w:rsidRPr="005D6B11">
        <w:rPr>
          <w:rFonts w:ascii="Arial" w:eastAsia="Arial" w:hAnsi="Arial" w:cs="Arial"/>
          <w:sz w:val="18"/>
          <w:szCs w:val="18"/>
        </w:rPr>
        <w:t>Credit risk arises from cash and cash equivalents, contractual cash flows of debt investments carried at amortised cost as well as credit exposures to customers, including outstanding receivables.</w:t>
      </w:r>
    </w:p>
    <w:p w:rsidR="00FF4E69" w:rsidRPr="005D6B11" w:rsidRDefault="00FF4E69">
      <w:pPr>
        <w:ind w:left="1620"/>
        <w:rPr>
          <w:rFonts w:ascii="Arial" w:eastAsia="Arial" w:hAnsi="Arial" w:cs="Arial"/>
          <w:sz w:val="18"/>
          <w:szCs w:val="18"/>
        </w:rPr>
      </w:pPr>
    </w:p>
    <w:p w:rsidR="00723789" w:rsidRPr="005D6B11" w:rsidRDefault="00723789" w:rsidP="00B37716">
      <w:pPr>
        <w:pBdr>
          <w:top w:val="nil"/>
          <w:left w:val="nil"/>
          <w:bottom w:val="nil"/>
          <w:right w:val="nil"/>
          <w:between w:val="nil"/>
        </w:pBdr>
        <w:ind w:left="1620" w:hanging="540"/>
        <w:rPr>
          <w:rFonts w:ascii="Arial" w:eastAsia="Arial" w:hAnsi="Arial" w:cs="Arial"/>
          <w:b/>
          <w:color w:val="000000"/>
          <w:sz w:val="18"/>
          <w:szCs w:val="18"/>
        </w:rPr>
      </w:pPr>
      <w:r w:rsidRPr="005D6B11">
        <w:rPr>
          <w:rFonts w:ascii="Arial" w:eastAsia="Arial" w:hAnsi="Arial" w:cs="Arial"/>
          <w:b/>
          <w:color w:val="000000"/>
          <w:sz w:val="18"/>
          <w:szCs w:val="18"/>
        </w:rPr>
        <w:t>a)</w:t>
      </w:r>
      <w:r w:rsidRPr="005D6B11">
        <w:rPr>
          <w:rFonts w:ascii="Arial" w:eastAsia="Arial" w:hAnsi="Arial" w:cs="Arial"/>
          <w:b/>
          <w:color w:val="000000"/>
          <w:sz w:val="18"/>
          <w:szCs w:val="18"/>
        </w:rPr>
        <w:tab/>
        <w:t>Risk management</w:t>
      </w:r>
    </w:p>
    <w:p w:rsidR="00723789" w:rsidRPr="005D6B11" w:rsidRDefault="00723789" w:rsidP="00723789">
      <w:pPr>
        <w:ind w:left="1620"/>
        <w:rPr>
          <w:rFonts w:ascii="Arial" w:eastAsia="Arial" w:hAnsi="Arial" w:cs="Arial"/>
          <w:sz w:val="18"/>
          <w:szCs w:val="18"/>
        </w:rPr>
      </w:pPr>
    </w:p>
    <w:p w:rsidR="00723789" w:rsidRPr="005D6B11" w:rsidRDefault="00723789" w:rsidP="00723789">
      <w:pPr>
        <w:ind w:left="1620"/>
        <w:rPr>
          <w:rFonts w:ascii="Arial" w:eastAsia="Arial" w:hAnsi="Arial" w:cs="Arial"/>
          <w:sz w:val="18"/>
          <w:szCs w:val="18"/>
        </w:rPr>
      </w:pPr>
      <w:r w:rsidRPr="005D6B11">
        <w:rPr>
          <w:rFonts w:ascii="Arial" w:eastAsia="Arial" w:hAnsi="Arial" w:cs="Arial"/>
          <w:sz w:val="18"/>
          <w:szCs w:val="18"/>
        </w:rPr>
        <w:t>Credit risk is managed on a group basis. For banks and financial institutions,</w:t>
      </w:r>
      <w:r w:rsidR="0098228D" w:rsidRPr="005D6B11">
        <w:rPr>
          <w:rFonts w:ascii="Arial" w:eastAsia="Arial" w:hAnsi="Arial" w:cs="Arial"/>
          <w:sz w:val="18"/>
          <w:szCs w:val="18"/>
        </w:rPr>
        <w:t xml:space="preserve"> the Group will </w:t>
      </w:r>
      <w:proofErr w:type="gramStart"/>
      <w:r w:rsidR="0098228D" w:rsidRPr="005D6B11">
        <w:rPr>
          <w:rFonts w:ascii="Arial" w:eastAsia="Arial" w:hAnsi="Arial" w:cs="Arial"/>
          <w:sz w:val="18"/>
          <w:szCs w:val="18"/>
        </w:rPr>
        <w:t>has</w:t>
      </w:r>
      <w:proofErr w:type="gramEnd"/>
      <w:r w:rsidR="0098228D" w:rsidRPr="005D6B11">
        <w:rPr>
          <w:rFonts w:ascii="Arial" w:eastAsia="Arial" w:hAnsi="Arial" w:cs="Arial"/>
          <w:sz w:val="18"/>
          <w:szCs w:val="18"/>
        </w:rPr>
        <w:t xml:space="preserve"> transactions with the reliable institutions.</w:t>
      </w:r>
    </w:p>
    <w:p w:rsidR="0098228D" w:rsidRPr="005D6B11" w:rsidRDefault="0098228D" w:rsidP="00723789">
      <w:pPr>
        <w:ind w:left="1620"/>
        <w:rPr>
          <w:rFonts w:ascii="Arial" w:eastAsia="Arial" w:hAnsi="Arial" w:cs="Arial"/>
          <w:sz w:val="18"/>
          <w:szCs w:val="18"/>
        </w:rPr>
      </w:pPr>
    </w:p>
    <w:p w:rsidR="00723789" w:rsidRPr="005D6B11" w:rsidRDefault="00723789" w:rsidP="00723789">
      <w:pPr>
        <w:ind w:left="1620"/>
        <w:rPr>
          <w:rFonts w:ascii="Arial" w:eastAsia="Arial" w:hAnsi="Arial" w:cs="Arial"/>
          <w:sz w:val="18"/>
          <w:szCs w:val="18"/>
        </w:rPr>
      </w:pPr>
      <w:r w:rsidRPr="005D6B11">
        <w:rPr>
          <w:rFonts w:ascii="Arial" w:eastAsia="Arial" w:hAnsi="Arial" w:cs="Arial"/>
          <w:sz w:val="18"/>
          <w:szCs w:val="18"/>
        </w:rPr>
        <w:t>If customers are independently rated, these ratings are used. Otherwise, if there is no independent rating,</w:t>
      </w:r>
      <w:r w:rsidR="0050279E" w:rsidRPr="005D6B11">
        <w:rPr>
          <w:rFonts w:ascii="Arial" w:eastAsia="Arial" w:hAnsi="Arial" w:cs="Arial"/>
          <w:sz w:val="18"/>
          <w:szCs w:val="18"/>
        </w:rPr>
        <w:t xml:space="preserve"> </w:t>
      </w:r>
      <w:r w:rsidRPr="005D6B11">
        <w:rPr>
          <w:rFonts w:ascii="Arial" w:eastAsia="Arial" w:hAnsi="Arial" w:cs="Arial"/>
          <w:sz w:val="18"/>
          <w:szCs w:val="18"/>
        </w:rPr>
        <w:t xml:space="preserve">risk control assesses the credit quality of the customer, </w:t>
      </w:r>
      <w:proofErr w:type="gramStart"/>
      <w:r w:rsidRPr="005D6B11">
        <w:rPr>
          <w:rFonts w:ascii="Arial" w:eastAsia="Arial" w:hAnsi="Arial" w:cs="Arial"/>
          <w:sz w:val="18"/>
          <w:szCs w:val="18"/>
        </w:rPr>
        <w:t>taking into account</w:t>
      </w:r>
      <w:proofErr w:type="gramEnd"/>
      <w:r w:rsidRPr="005D6B11">
        <w:rPr>
          <w:rFonts w:ascii="Arial" w:eastAsia="Arial" w:hAnsi="Arial" w:cs="Arial"/>
          <w:sz w:val="18"/>
          <w:szCs w:val="18"/>
        </w:rPr>
        <w:t xml:space="preserve"> its financial position, past experience and other factors. Individual risk limits are set based on </w:t>
      </w:r>
      <w:proofErr w:type="spellStart"/>
      <w:r w:rsidRPr="005D6B11">
        <w:rPr>
          <w:rFonts w:ascii="Arial" w:eastAsia="Arial" w:hAnsi="Arial" w:cs="Arial"/>
          <w:sz w:val="18"/>
          <w:szCs w:val="18"/>
        </w:rPr>
        <w:t>tjps</w:t>
      </w:r>
      <w:proofErr w:type="spellEnd"/>
      <w:r w:rsidRPr="005D6B11">
        <w:rPr>
          <w:rFonts w:ascii="Arial" w:eastAsia="Arial" w:hAnsi="Arial" w:cs="Arial"/>
          <w:sz w:val="18"/>
          <w:szCs w:val="18"/>
        </w:rPr>
        <w:t xml:space="preserve"> assessments in accordance with limits set by the board. The compliance with credit limits by customers is regularly monitored by line management.</w:t>
      </w:r>
    </w:p>
    <w:p w:rsidR="00723789" w:rsidRPr="005D6B11" w:rsidRDefault="00723789" w:rsidP="00723789">
      <w:pPr>
        <w:ind w:left="1620"/>
        <w:rPr>
          <w:rFonts w:ascii="Arial" w:eastAsia="Arial" w:hAnsi="Arial" w:cs="Arial"/>
          <w:sz w:val="18"/>
          <w:szCs w:val="18"/>
        </w:rPr>
      </w:pPr>
    </w:p>
    <w:p w:rsidR="00723789" w:rsidRPr="005D6B11" w:rsidRDefault="00723789" w:rsidP="00723789">
      <w:pPr>
        <w:ind w:left="1620"/>
        <w:rPr>
          <w:rFonts w:ascii="Arial" w:eastAsia="Arial" w:hAnsi="Arial" w:cs="Arial"/>
          <w:sz w:val="18"/>
          <w:szCs w:val="18"/>
        </w:rPr>
      </w:pPr>
      <w:r w:rsidRPr="005D6B11">
        <w:rPr>
          <w:rFonts w:ascii="Arial" w:eastAsia="Arial" w:hAnsi="Arial" w:cs="Arial"/>
          <w:sz w:val="18"/>
          <w:szCs w:val="18"/>
        </w:rPr>
        <w:t>Sales to retail customers are required to be settled in cash or using major credit cards to mitigate credit risk.</w:t>
      </w:r>
    </w:p>
    <w:p w:rsidR="00D82B96" w:rsidRPr="005D6B11" w:rsidRDefault="00D82B96" w:rsidP="00723789">
      <w:pPr>
        <w:ind w:left="1620"/>
        <w:rPr>
          <w:rFonts w:ascii="Arial" w:eastAsia="Arial" w:hAnsi="Arial" w:cs="Arial"/>
          <w:sz w:val="18"/>
          <w:szCs w:val="18"/>
        </w:rPr>
      </w:pPr>
    </w:p>
    <w:p w:rsidR="00D82B96" w:rsidRPr="005D6B11" w:rsidRDefault="00D82B96" w:rsidP="00723789">
      <w:pPr>
        <w:ind w:left="1620"/>
        <w:rPr>
          <w:rFonts w:ascii="Arial" w:eastAsia="Arial" w:hAnsi="Arial" w:cs="Arial"/>
          <w:sz w:val="18"/>
          <w:szCs w:val="18"/>
        </w:rPr>
      </w:pPr>
      <w:r w:rsidRPr="005D6B11">
        <w:rPr>
          <w:rFonts w:ascii="Arial" w:eastAsia="Arial" w:hAnsi="Arial" w:cs="Arial"/>
          <w:sz w:val="18"/>
          <w:szCs w:val="18"/>
        </w:rPr>
        <w:t xml:space="preserve">The </w:t>
      </w:r>
      <w:r w:rsidR="00797C81" w:rsidRPr="005D6B11">
        <w:rPr>
          <w:rFonts w:ascii="Arial" w:eastAsia="Arial" w:hAnsi="Arial" w:cs="Arial"/>
          <w:sz w:val="18"/>
          <w:szCs w:val="18"/>
        </w:rPr>
        <w:t>Group</w:t>
      </w:r>
      <w:r w:rsidRPr="005D6B11">
        <w:rPr>
          <w:rFonts w:ascii="Arial" w:eastAsia="Arial" w:hAnsi="Arial" w:cs="Arial"/>
          <w:sz w:val="18"/>
          <w:szCs w:val="18"/>
        </w:rPr>
        <w:t xml:space="preserve"> has risk management for credit risk by diversifying customer base.</w:t>
      </w:r>
    </w:p>
    <w:p w:rsidR="00723789" w:rsidRPr="005D6B11" w:rsidRDefault="00723789" w:rsidP="00723789">
      <w:pPr>
        <w:ind w:left="1620"/>
        <w:rPr>
          <w:rFonts w:ascii="Arial" w:eastAsia="Arial" w:hAnsi="Arial" w:cs="Arial"/>
          <w:sz w:val="18"/>
          <w:szCs w:val="18"/>
        </w:rPr>
      </w:pPr>
    </w:p>
    <w:p w:rsidR="00723789" w:rsidRPr="005D6B11" w:rsidRDefault="00723789" w:rsidP="00723789">
      <w:pPr>
        <w:ind w:left="1620"/>
        <w:rPr>
          <w:rFonts w:ascii="Arial" w:eastAsia="Arial" w:hAnsi="Arial" w:cs="Arial"/>
          <w:sz w:val="18"/>
          <w:szCs w:val="18"/>
        </w:rPr>
      </w:pPr>
      <w:r w:rsidRPr="005D6B11">
        <w:rPr>
          <w:rFonts w:ascii="Arial" w:eastAsia="Arial" w:hAnsi="Arial" w:cs="Arial"/>
          <w:sz w:val="18"/>
          <w:szCs w:val="18"/>
        </w:rPr>
        <w:t>The Group</w:t>
      </w:r>
      <w:r w:rsidR="00CF2B54" w:rsidRPr="005D6B11">
        <w:rPr>
          <w:rFonts w:ascii="Arial" w:eastAsia="Arial" w:hAnsi="Arial" w:cs="Arial"/>
          <w:sz w:val="18"/>
          <w:szCs w:val="18"/>
        </w:rPr>
        <w:t xml:space="preserve"> and the Company</w:t>
      </w:r>
      <w:r w:rsidRPr="005D6B11">
        <w:rPr>
          <w:rFonts w:ascii="Arial" w:eastAsia="Arial" w:hAnsi="Arial" w:cs="Arial"/>
          <w:sz w:val="18"/>
          <w:szCs w:val="18"/>
        </w:rPr>
        <w:t xml:space="preserve">’s investments in debt instruments are </w:t>
      </w:r>
      <w:r w:rsidR="0050279E" w:rsidRPr="005D6B11">
        <w:rPr>
          <w:rFonts w:ascii="Arial" w:eastAsia="Arial" w:hAnsi="Arial" w:cs="Arial"/>
          <w:sz w:val="18"/>
          <w:szCs w:val="18"/>
        </w:rPr>
        <w:t xml:space="preserve">fixed deposit </w:t>
      </w:r>
      <w:r w:rsidRPr="005D6B11">
        <w:rPr>
          <w:rFonts w:ascii="Arial" w:eastAsia="Arial" w:hAnsi="Arial" w:cs="Arial"/>
          <w:sz w:val="18"/>
          <w:szCs w:val="18"/>
        </w:rPr>
        <w:t xml:space="preserve">considered to be </w:t>
      </w:r>
      <w:r w:rsidR="0050279E" w:rsidRPr="005D6B11">
        <w:rPr>
          <w:rFonts w:ascii="Arial" w:eastAsia="Arial" w:hAnsi="Arial" w:cs="Arial"/>
          <w:sz w:val="18"/>
          <w:szCs w:val="18"/>
        </w:rPr>
        <w:t xml:space="preserve">a </w:t>
      </w:r>
      <w:r w:rsidRPr="005D6B11">
        <w:rPr>
          <w:rFonts w:ascii="Arial" w:eastAsia="Arial" w:hAnsi="Arial" w:cs="Arial"/>
          <w:sz w:val="18"/>
          <w:szCs w:val="18"/>
        </w:rPr>
        <w:t xml:space="preserve">low risk investment. The Group regularly monitors the credit ratings of the investments for credit deterioration.  </w:t>
      </w:r>
    </w:p>
    <w:p w:rsidR="0030122E" w:rsidRPr="005D6B11" w:rsidRDefault="0030122E" w:rsidP="00723789">
      <w:pPr>
        <w:ind w:left="1620"/>
        <w:rPr>
          <w:rFonts w:ascii="Arial" w:eastAsia="Arial" w:hAnsi="Arial" w:cs="Arial"/>
          <w:sz w:val="18"/>
          <w:szCs w:val="18"/>
        </w:rPr>
      </w:pPr>
    </w:p>
    <w:p w:rsidR="0030122E" w:rsidRPr="005D6B11" w:rsidRDefault="0030122E" w:rsidP="00723789">
      <w:pPr>
        <w:ind w:left="1620"/>
        <w:rPr>
          <w:rFonts w:ascii="Arial" w:eastAsia="Arial" w:hAnsi="Arial" w:cs="Arial"/>
          <w:sz w:val="18"/>
          <w:szCs w:val="18"/>
        </w:rPr>
      </w:pPr>
      <w:r w:rsidRPr="005D6B11">
        <w:rPr>
          <w:rFonts w:ascii="Arial" w:eastAsia="Arial" w:hAnsi="Arial" w:cs="Arial"/>
          <w:sz w:val="18"/>
          <w:szCs w:val="18"/>
        </w:rPr>
        <w:t>The Group</w:t>
      </w:r>
      <w:r w:rsidR="00A35599" w:rsidRPr="005D6B11">
        <w:rPr>
          <w:rFonts w:ascii="Arial" w:eastAsia="Arial" w:hAnsi="Arial" w:cs="Arial"/>
          <w:sz w:val="18"/>
          <w:szCs w:val="18"/>
        </w:rPr>
        <w:t xml:space="preserve"> has assessed that the credit risk</w:t>
      </w:r>
      <w:r w:rsidR="00860232" w:rsidRPr="005D6B11">
        <w:rPr>
          <w:rFonts w:ascii="Arial" w:eastAsia="Arial" w:hAnsi="Arial" w:cs="Arial"/>
          <w:sz w:val="18"/>
          <w:szCs w:val="18"/>
        </w:rPr>
        <w:t xml:space="preserve"> </w:t>
      </w:r>
      <w:r w:rsidR="00A35599" w:rsidRPr="005D6B11">
        <w:rPr>
          <w:rFonts w:ascii="Arial" w:eastAsia="Arial" w:hAnsi="Arial" w:cs="Arial"/>
          <w:sz w:val="18"/>
          <w:szCs w:val="18"/>
        </w:rPr>
        <w:t xml:space="preserve">of related parties </w:t>
      </w:r>
      <w:proofErr w:type="gramStart"/>
      <w:r w:rsidR="00A35599" w:rsidRPr="005D6B11">
        <w:rPr>
          <w:rFonts w:ascii="Arial" w:eastAsia="Arial" w:hAnsi="Arial" w:cs="Arial"/>
          <w:sz w:val="18"/>
          <w:szCs w:val="18"/>
        </w:rPr>
        <w:t>are</w:t>
      </w:r>
      <w:proofErr w:type="gramEnd"/>
      <w:r w:rsidR="00A35599" w:rsidRPr="005D6B11">
        <w:rPr>
          <w:rFonts w:ascii="Arial" w:eastAsia="Arial" w:hAnsi="Arial" w:cs="Arial"/>
          <w:sz w:val="18"/>
          <w:szCs w:val="18"/>
        </w:rPr>
        <w:t xml:space="preserve"> low risk which the group has considered through the past experience. The related parties normally will repay from their own operations profit.</w:t>
      </w:r>
    </w:p>
    <w:p w:rsidR="006E39E9" w:rsidRPr="005D6B11" w:rsidRDefault="006E39E9" w:rsidP="00B005C8">
      <w:pPr>
        <w:pBdr>
          <w:top w:val="nil"/>
          <w:left w:val="nil"/>
          <w:bottom w:val="nil"/>
          <w:right w:val="nil"/>
          <w:between w:val="nil"/>
        </w:pBdr>
        <w:ind w:left="1620" w:hanging="540"/>
        <w:rPr>
          <w:rFonts w:ascii="Arial" w:eastAsia="Arial" w:hAnsi="Arial" w:cs="Arial"/>
          <w:bCs/>
          <w:color w:val="000000"/>
          <w:sz w:val="18"/>
          <w:szCs w:val="18"/>
        </w:rPr>
      </w:pPr>
    </w:p>
    <w:p w:rsidR="00D806F8" w:rsidRPr="005D6B11" w:rsidRDefault="00B005C8" w:rsidP="00B005C8">
      <w:pPr>
        <w:pBdr>
          <w:top w:val="nil"/>
          <w:left w:val="nil"/>
          <w:bottom w:val="nil"/>
          <w:right w:val="nil"/>
          <w:between w:val="nil"/>
        </w:pBdr>
        <w:ind w:left="1620" w:hanging="540"/>
        <w:rPr>
          <w:rFonts w:ascii="Arial" w:eastAsia="Arial" w:hAnsi="Arial" w:cs="Arial"/>
          <w:b/>
          <w:color w:val="000000"/>
          <w:sz w:val="18"/>
          <w:szCs w:val="18"/>
        </w:rPr>
      </w:pPr>
      <w:r w:rsidRPr="005D6B11">
        <w:rPr>
          <w:rFonts w:ascii="Arial" w:eastAsia="Arial" w:hAnsi="Arial" w:cs="Arial"/>
          <w:b/>
          <w:color w:val="000000"/>
          <w:sz w:val="18"/>
          <w:szCs w:val="18"/>
        </w:rPr>
        <w:t>b</w:t>
      </w:r>
      <w:r w:rsidR="00D806F8" w:rsidRPr="005D6B11">
        <w:rPr>
          <w:rFonts w:ascii="Arial" w:eastAsia="Arial" w:hAnsi="Arial" w:cs="Arial"/>
          <w:b/>
          <w:color w:val="000000"/>
          <w:sz w:val="18"/>
          <w:szCs w:val="18"/>
        </w:rPr>
        <w:t>)</w:t>
      </w:r>
      <w:r w:rsidR="00D806F8" w:rsidRPr="005D6B11">
        <w:rPr>
          <w:rFonts w:ascii="Arial" w:eastAsia="Arial" w:hAnsi="Arial" w:cs="Arial"/>
          <w:b/>
          <w:color w:val="000000"/>
          <w:sz w:val="18"/>
          <w:szCs w:val="18"/>
        </w:rPr>
        <w:tab/>
        <w:t>Impairment of financial assets</w:t>
      </w:r>
    </w:p>
    <w:p w:rsidR="00D806F8" w:rsidRPr="005D6B11" w:rsidRDefault="00D806F8" w:rsidP="006E39E9">
      <w:pPr>
        <w:tabs>
          <w:tab w:val="left" w:pos="8080"/>
        </w:tabs>
        <w:ind w:left="1620"/>
        <w:rPr>
          <w:rFonts w:ascii="Arial" w:eastAsia="Arial" w:hAnsi="Arial" w:cs="Arial"/>
          <w:b/>
          <w:sz w:val="18"/>
          <w:szCs w:val="18"/>
        </w:rPr>
      </w:pPr>
    </w:p>
    <w:p w:rsidR="00D806F8" w:rsidRPr="005D6B11" w:rsidRDefault="00D806F8" w:rsidP="006E39E9">
      <w:pPr>
        <w:ind w:left="1620"/>
        <w:rPr>
          <w:rFonts w:ascii="Arial" w:eastAsia="Arial" w:hAnsi="Arial" w:cs="Arial"/>
          <w:sz w:val="18"/>
          <w:szCs w:val="18"/>
        </w:rPr>
      </w:pPr>
      <w:r w:rsidRPr="005D6B11">
        <w:rPr>
          <w:rFonts w:ascii="Arial" w:eastAsia="Arial" w:hAnsi="Arial" w:cs="Arial"/>
          <w:sz w:val="18"/>
          <w:szCs w:val="18"/>
        </w:rPr>
        <w:t xml:space="preserve">The Group and the Company have following financial assets that are subject to the expected credit loss model: </w:t>
      </w:r>
    </w:p>
    <w:p w:rsidR="00D806F8" w:rsidRPr="005D6B11" w:rsidRDefault="00D806F8" w:rsidP="006E39E9">
      <w:pPr>
        <w:ind w:left="1620"/>
        <w:rPr>
          <w:rFonts w:ascii="Arial" w:eastAsia="Arial" w:hAnsi="Arial" w:cs="Arial"/>
          <w:sz w:val="18"/>
          <w:szCs w:val="18"/>
        </w:rPr>
      </w:pPr>
    </w:p>
    <w:p w:rsidR="00D806F8" w:rsidRPr="005D6B11" w:rsidRDefault="00D806F8" w:rsidP="006E39E9">
      <w:pPr>
        <w:numPr>
          <w:ilvl w:val="0"/>
          <w:numId w:val="4"/>
        </w:numPr>
        <w:pBdr>
          <w:top w:val="nil"/>
          <w:left w:val="nil"/>
          <w:bottom w:val="nil"/>
          <w:right w:val="nil"/>
          <w:between w:val="nil"/>
        </w:pBdr>
        <w:ind w:left="1980"/>
        <w:rPr>
          <w:rFonts w:ascii="Arial" w:eastAsia="Arial" w:hAnsi="Arial" w:cs="Arial"/>
          <w:color w:val="000000"/>
          <w:sz w:val="18"/>
          <w:szCs w:val="18"/>
        </w:rPr>
      </w:pPr>
      <w:r w:rsidRPr="005D6B11">
        <w:rPr>
          <w:rFonts w:ascii="Arial" w:eastAsia="Arial" w:hAnsi="Arial" w:cs="Arial"/>
          <w:color w:val="000000"/>
          <w:sz w:val="18"/>
          <w:szCs w:val="18"/>
        </w:rPr>
        <w:t>cash and cash equivalents</w:t>
      </w:r>
    </w:p>
    <w:p w:rsidR="00D806F8" w:rsidRPr="005D6B11" w:rsidRDefault="00D806F8" w:rsidP="006E39E9">
      <w:pPr>
        <w:numPr>
          <w:ilvl w:val="0"/>
          <w:numId w:val="4"/>
        </w:numPr>
        <w:pBdr>
          <w:top w:val="nil"/>
          <w:left w:val="nil"/>
          <w:bottom w:val="nil"/>
          <w:right w:val="nil"/>
          <w:between w:val="nil"/>
        </w:pBdr>
        <w:ind w:left="1980"/>
        <w:rPr>
          <w:rFonts w:ascii="Arial" w:eastAsia="Arial" w:hAnsi="Arial" w:cs="Arial"/>
          <w:color w:val="000000"/>
          <w:sz w:val="18"/>
          <w:szCs w:val="18"/>
        </w:rPr>
      </w:pPr>
      <w:r w:rsidRPr="005D6B11">
        <w:rPr>
          <w:rFonts w:ascii="Arial" w:eastAsia="Arial" w:hAnsi="Arial" w:cs="Arial"/>
          <w:sz w:val="18"/>
          <w:szCs w:val="18"/>
        </w:rPr>
        <w:t>trade receivable, unbilled contract revenue, retention receivables, and accrued income, accrued interest and other receivables (included in trade and other receivables)</w:t>
      </w:r>
    </w:p>
    <w:p w:rsidR="00D806F8" w:rsidRPr="005D6B11" w:rsidRDefault="00D806F8" w:rsidP="006E39E9">
      <w:pPr>
        <w:numPr>
          <w:ilvl w:val="0"/>
          <w:numId w:val="4"/>
        </w:numPr>
        <w:pBdr>
          <w:top w:val="nil"/>
          <w:left w:val="nil"/>
          <w:bottom w:val="nil"/>
          <w:right w:val="nil"/>
          <w:between w:val="nil"/>
        </w:pBdr>
        <w:ind w:left="1980"/>
        <w:rPr>
          <w:rFonts w:ascii="Arial" w:eastAsia="Arial" w:hAnsi="Arial" w:cs="Arial"/>
          <w:color w:val="000000"/>
          <w:sz w:val="18"/>
          <w:szCs w:val="18"/>
        </w:rPr>
      </w:pPr>
      <w:r w:rsidRPr="005D6B11">
        <w:rPr>
          <w:rFonts w:ascii="Arial" w:eastAsia="Arial" w:hAnsi="Arial" w:cs="Arial"/>
          <w:color w:val="000000"/>
          <w:sz w:val="18"/>
          <w:szCs w:val="18"/>
        </w:rPr>
        <w:t>loans to related parties</w:t>
      </w:r>
    </w:p>
    <w:p w:rsidR="00D806F8" w:rsidRPr="005D6B11" w:rsidRDefault="00D806F8" w:rsidP="006E39E9">
      <w:pPr>
        <w:numPr>
          <w:ilvl w:val="0"/>
          <w:numId w:val="4"/>
        </w:numPr>
        <w:pBdr>
          <w:top w:val="nil"/>
          <w:left w:val="nil"/>
          <w:bottom w:val="nil"/>
          <w:right w:val="nil"/>
          <w:between w:val="nil"/>
        </w:pBdr>
        <w:ind w:left="1980"/>
        <w:rPr>
          <w:rFonts w:ascii="Arial" w:eastAsia="Arial" w:hAnsi="Arial" w:cs="Arial"/>
          <w:color w:val="000000"/>
          <w:sz w:val="18"/>
          <w:szCs w:val="18"/>
        </w:rPr>
      </w:pPr>
      <w:r w:rsidRPr="005D6B11">
        <w:rPr>
          <w:rFonts w:ascii="Arial" w:eastAsia="Arial" w:hAnsi="Arial" w:cs="Arial"/>
          <w:color w:val="000000"/>
          <w:sz w:val="18"/>
          <w:szCs w:val="18"/>
        </w:rPr>
        <w:t>financial assets measured at amortised cost</w:t>
      </w:r>
    </w:p>
    <w:p w:rsidR="00D806F8" w:rsidRPr="005D6B11" w:rsidRDefault="00D806F8" w:rsidP="006E39E9">
      <w:pPr>
        <w:numPr>
          <w:ilvl w:val="0"/>
          <w:numId w:val="4"/>
        </w:numPr>
        <w:pBdr>
          <w:top w:val="nil"/>
          <w:left w:val="nil"/>
          <w:bottom w:val="nil"/>
          <w:right w:val="nil"/>
          <w:between w:val="nil"/>
        </w:pBdr>
        <w:ind w:left="1980"/>
        <w:rPr>
          <w:rFonts w:ascii="Arial" w:eastAsia="Arial" w:hAnsi="Arial" w:cs="Arial"/>
          <w:color w:val="000000"/>
          <w:sz w:val="18"/>
          <w:szCs w:val="18"/>
        </w:rPr>
      </w:pPr>
      <w:r w:rsidRPr="005D6B11">
        <w:rPr>
          <w:rFonts w:ascii="Arial" w:eastAsia="Arial" w:hAnsi="Arial" w:cs="Arial"/>
          <w:color w:val="000000"/>
          <w:sz w:val="18"/>
          <w:szCs w:val="18"/>
        </w:rPr>
        <w:t>restricted deposits with financial institution</w:t>
      </w:r>
    </w:p>
    <w:p w:rsidR="00D806F8" w:rsidRPr="005D6B11" w:rsidRDefault="00D806F8" w:rsidP="006E39E9">
      <w:pPr>
        <w:numPr>
          <w:ilvl w:val="0"/>
          <w:numId w:val="4"/>
        </w:numPr>
        <w:pBdr>
          <w:top w:val="nil"/>
          <w:left w:val="nil"/>
          <w:bottom w:val="nil"/>
          <w:right w:val="nil"/>
          <w:between w:val="nil"/>
        </w:pBdr>
        <w:ind w:left="1980"/>
        <w:rPr>
          <w:rFonts w:ascii="Arial" w:eastAsia="Arial" w:hAnsi="Arial" w:cs="Arial"/>
          <w:color w:val="000000"/>
          <w:sz w:val="18"/>
          <w:szCs w:val="18"/>
        </w:rPr>
      </w:pPr>
      <w:r w:rsidRPr="005D6B11">
        <w:rPr>
          <w:rFonts w:ascii="Arial" w:eastAsia="Arial" w:hAnsi="Arial" w:cs="Arial"/>
          <w:color w:val="000000"/>
          <w:sz w:val="18"/>
          <w:szCs w:val="18"/>
        </w:rPr>
        <w:t>lease receivables</w:t>
      </w:r>
    </w:p>
    <w:p w:rsidR="00DE6866" w:rsidRPr="005D6B11" w:rsidRDefault="00DE6866" w:rsidP="006E39E9">
      <w:pPr>
        <w:pBdr>
          <w:top w:val="nil"/>
          <w:left w:val="nil"/>
          <w:bottom w:val="nil"/>
          <w:right w:val="nil"/>
          <w:between w:val="nil"/>
        </w:pBdr>
        <w:ind w:left="1620"/>
        <w:rPr>
          <w:rFonts w:ascii="Arial" w:eastAsia="Arial" w:hAnsi="Arial" w:cs="Arial"/>
          <w:color w:val="000000"/>
          <w:sz w:val="18"/>
          <w:szCs w:val="18"/>
        </w:rPr>
      </w:pPr>
    </w:p>
    <w:p w:rsidR="00DE6866" w:rsidRPr="005D6B11" w:rsidRDefault="00DE6866" w:rsidP="006E39E9">
      <w:pPr>
        <w:ind w:left="1620"/>
        <w:rPr>
          <w:rFonts w:ascii="Arial" w:eastAsia="Arial" w:hAnsi="Arial" w:cs="Arial"/>
          <w:bCs/>
          <w:sz w:val="18"/>
          <w:szCs w:val="18"/>
        </w:rPr>
      </w:pPr>
      <w:r w:rsidRPr="005D6B11">
        <w:rPr>
          <w:rFonts w:ascii="Arial" w:eastAsia="Arial" w:hAnsi="Arial" w:cs="Arial"/>
          <w:bCs/>
          <w:sz w:val="18"/>
          <w:szCs w:val="18"/>
        </w:rPr>
        <w:t>While cash and cash equivalents, fi</w:t>
      </w:r>
      <w:r w:rsidR="00AA4955" w:rsidRPr="005D6B11">
        <w:rPr>
          <w:rFonts w:ascii="Arial" w:eastAsia="Arial" w:hAnsi="Arial" w:cs="Arial"/>
          <w:bCs/>
          <w:sz w:val="18"/>
          <w:szCs w:val="18"/>
        </w:rPr>
        <w:t>nancial assets measure at amortise cost, restricted deposits at financial institutions</w:t>
      </w:r>
      <w:r w:rsidRPr="005D6B11">
        <w:rPr>
          <w:rFonts w:ascii="Arial" w:eastAsia="Arial" w:hAnsi="Arial" w:cs="Arial"/>
          <w:bCs/>
          <w:sz w:val="18"/>
          <w:szCs w:val="18"/>
        </w:rPr>
        <w:t>,</w:t>
      </w:r>
      <w:r w:rsidR="00AA4955" w:rsidRPr="005D6B11">
        <w:rPr>
          <w:rFonts w:ascii="Arial" w:eastAsia="Arial" w:hAnsi="Arial" w:cs="Arial"/>
          <w:bCs/>
          <w:sz w:val="18"/>
          <w:szCs w:val="18"/>
        </w:rPr>
        <w:t xml:space="preserve"> retention receivables, accrued income, interest receivables</w:t>
      </w:r>
      <w:r w:rsidR="007B3E00" w:rsidRPr="005D6B11">
        <w:rPr>
          <w:rFonts w:ascii="Arial" w:eastAsia="Arial" w:hAnsi="Arial" w:cs="Arial"/>
          <w:bCs/>
          <w:sz w:val="18"/>
          <w:szCs w:val="18"/>
        </w:rPr>
        <w:t>, loans to related parties</w:t>
      </w:r>
      <w:r w:rsidR="00AA4955" w:rsidRPr="005D6B11">
        <w:rPr>
          <w:rFonts w:ascii="Arial" w:eastAsia="Arial" w:hAnsi="Arial" w:cs="Arial"/>
          <w:bCs/>
          <w:sz w:val="18"/>
          <w:szCs w:val="18"/>
        </w:rPr>
        <w:t xml:space="preserve"> and lease receivables</w:t>
      </w:r>
      <w:r w:rsidRPr="005D6B11">
        <w:rPr>
          <w:rFonts w:ascii="Arial" w:eastAsia="Arial" w:hAnsi="Arial" w:cs="Arial"/>
          <w:bCs/>
          <w:sz w:val="18"/>
          <w:szCs w:val="18"/>
        </w:rPr>
        <w:t xml:space="preserve"> are also subject to the impairment requirements of TFRS 9, the identified impairment loss was immaterial.</w:t>
      </w:r>
    </w:p>
    <w:p w:rsidR="00064D9B" w:rsidRPr="005D6B11" w:rsidRDefault="00064D9B" w:rsidP="006E39E9">
      <w:pPr>
        <w:ind w:left="1620"/>
        <w:rPr>
          <w:rFonts w:ascii="Arial" w:eastAsia="Arial" w:hAnsi="Arial" w:cs="Arial"/>
          <w:bCs/>
          <w:sz w:val="18"/>
          <w:szCs w:val="18"/>
        </w:rPr>
      </w:pPr>
    </w:p>
    <w:p w:rsidR="00064D9B" w:rsidRPr="005D6B11" w:rsidRDefault="00064D9B" w:rsidP="006E39E9">
      <w:pPr>
        <w:ind w:left="1620"/>
        <w:rPr>
          <w:rFonts w:ascii="Arial" w:eastAsia="Arial" w:hAnsi="Arial" w:cs="Arial"/>
          <w:i/>
          <w:sz w:val="18"/>
          <w:szCs w:val="18"/>
          <w:u w:val="single"/>
        </w:rPr>
      </w:pPr>
      <w:r w:rsidRPr="005D6B11">
        <w:rPr>
          <w:rFonts w:ascii="Arial" w:eastAsia="Arial" w:hAnsi="Arial" w:cs="Arial"/>
          <w:i/>
          <w:sz w:val="18"/>
          <w:szCs w:val="18"/>
          <w:u w:val="single"/>
        </w:rPr>
        <w:t xml:space="preserve">Trade receivables and </w:t>
      </w:r>
      <w:r w:rsidR="001F2D6C" w:rsidRPr="005D6B11">
        <w:rPr>
          <w:rFonts w:ascii="Arial" w:eastAsia="Arial" w:hAnsi="Arial" w:cs="Arial"/>
          <w:i/>
          <w:sz w:val="18"/>
          <w:szCs w:val="18"/>
          <w:u w:val="single"/>
        </w:rPr>
        <w:t>unbilled contract revenue</w:t>
      </w:r>
    </w:p>
    <w:p w:rsidR="00373F61" w:rsidRPr="005D6B11" w:rsidRDefault="00373F61" w:rsidP="006E39E9">
      <w:pPr>
        <w:ind w:left="1620"/>
        <w:rPr>
          <w:rFonts w:ascii="Arial" w:eastAsia="Arial" w:hAnsi="Arial" w:cs="Arial"/>
          <w:i/>
          <w:sz w:val="18"/>
          <w:szCs w:val="18"/>
          <w:u w:val="single"/>
        </w:rPr>
      </w:pPr>
    </w:p>
    <w:p w:rsidR="00373F61" w:rsidRPr="005D6B11" w:rsidRDefault="00373F61" w:rsidP="006E39E9">
      <w:pPr>
        <w:ind w:left="1620"/>
        <w:rPr>
          <w:rFonts w:ascii="Arial" w:eastAsia="Arial" w:hAnsi="Arial" w:cs="Arial"/>
          <w:i/>
          <w:sz w:val="18"/>
          <w:szCs w:val="18"/>
          <w:u w:val="single"/>
        </w:rPr>
      </w:pPr>
      <w:r w:rsidRPr="005D6B11">
        <w:rPr>
          <w:rFonts w:ascii="Arial" w:eastAsia="Arial" w:hAnsi="Arial" w:cs="Arial"/>
          <w:bCs/>
          <w:sz w:val="18"/>
          <w:szCs w:val="18"/>
        </w:rPr>
        <w:t>The Group applies the TFRS 9 simplified approach to measure expected credit losses which uses a lifetime expected loss allowance for all trade receivables and unbilled contract revenue.</w:t>
      </w:r>
    </w:p>
    <w:p w:rsidR="00DE6866" w:rsidRPr="005D6B11" w:rsidRDefault="00DE6866" w:rsidP="006E39E9">
      <w:pPr>
        <w:ind w:left="1620"/>
        <w:rPr>
          <w:rFonts w:ascii="Arial" w:eastAsia="Arial" w:hAnsi="Arial" w:cs="Arial"/>
          <w:bCs/>
          <w:sz w:val="18"/>
          <w:szCs w:val="18"/>
        </w:rPr>
      </w:pPr>
    </w:p>
    <w:p w:rsidR="00DE6866" w:rsidRPr="0018008B" w:rsidRDefault="00DE6866" w:rsidP="006E39E9">
      <w:pPr>
        <w:ind w:left="1620"/>
        <w:rPr>
          <w:rFonts w:ascii="Arial" w:eastAsia="Arial" w:hAnsi="Arial" w:cs="Arial"/>
          <w:bCs/>
          <w:sz w:val="18"/>
          <w:szCs w:val="18"/>
        </w:rPr>
      </w:pPr>
      <w:r w:rsidRPr="005D6B11">
        <w:rPr>
          <w:rFonts w:ascii="Arial" w:eastAsia="Arial" w:hAnsi="Arial" w:cs="Arial"/>
          <w:bCs/>
          <w:sz w:val="18"/>
          <w:szCs w:val="18"/>
        </w:rPr>
        <w:t xml:space="preserve">To measure the expected credit losses, trade receivables and unbilled contract revenue have been grouped based on shared credit risk characteristics and the days past due. The unbilled contract revenue </w:t>
      </w:r>
      <w:proofErr w:type="gramStart"/>
      <w:r w:rsidRPr="005D6B11">
        <w:rPr>
          <w:rFonts w:ascii="Arial" w:eastAsia="Arial" w:hAnsi="Arial" w:cs="Arial"/>
          <w:bCs/>
          <w:sz w:val="18"/>
          <w:szCs w:val="18"/>
        </w:rPr>
        <w:t>relate</w:t>
      </w:r>
      <w:proofErr w:type="gramEnd"/>
      <w:r w:rsidRPr="005D6B11">
        <w:rPr>
          <w:rFonts w:ascii="Arial" w:eastAsia="Arial" w:hAnsi="Arial" w:cs="Arial"/>
          <w:bCs/>
          <w:sz w:val="18"/>
          <w:szCs w:val="18"/>
        </w:rPr>
        <w:t xml:space="preserv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w:t>
      </w:r>
      <w:r w:rsidRPr="0018008B">
        <w:rPr>
          <w:rFonts w:ascii="Arial" w:eastAsia="Arial" w:hAnsi="Arial" w:cs="Arial"/>
          <w:bCs/>
          <w:sz w:val="18"/>
          <w:szCs w:val="18"/>
        </w:rPr>
        <w:t xml:space="preserve"> </w:t>
      </w:r>
      <w:r>
        <w:rPr>
          <w:rFonts w:ascii="Arial" w:eastAsia="Arial" w:hAnsi="Arial" w:cs="Arial"/>
          <w:bCs/>
          <w:sz w:val="18"/>
          <w:szCs w:val="18"/>
        </w:rPr>
        <w:t>unbilled contract revenue</w:t>
      </w:r>
      <w:r w:rsidRPr="0018008B">
        <w:rPr>
          <w:rFonts w:ascii="Arial" w:eastAsia="Arial" w:hAnsi="Arial" w:cs="Arial"/>
          <w:bCs/>
          <w:sz w:val="18"/>
          <w:szCs w:val="18"/>
        </w:rPr>
        <w:t>.</w:t>
      </w:r>
    </w:p>
    <w:p w:rsidR="00D806F8" w:rsidRPr="0018008B" w:rsidRDefault="00D806F8" w:rsidP="00D806F8">
      <w:pPr>
        <w:jc w:val="left"/>
        <w:rPr>
          <w:rFonts w:ascii="Arial" w:eastAsia="Arial" w:hAnsi="Arial" w:cs="Arial"/>
          <w:sz w:val="18"/>
          <w:szCs w:val="18"/>
        </w:rPr>
      </w:pPr>
      <w:r w:rsidRPr="0018008B">
        <w:rPr>
          <w:rFonts w:ascii="Arial" w:hAnsi="Arial" w:cs="Arial"/>
        </w:rPr>
        <w:br w:type="page"/>
      </w:r>
    </w:p>
    <w:p w:rsidR="00B005C8" w:rsidRPr="0018008B" w:rsidRDefault="00B005C8" w:rsidP="00B005C8">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6E39E9" w:rsidRDefault="006E39E9" w:rsidP="00B005C8">
      <w:pPr>
        <w:pBdr>
          <w:top w:val="nil"/>
          <w:left w:val="nil"/>
          <w:bottom w:val="nil"/>
          <w:right w:val="nil"/>
          <w:between w:val="nil"/>
        </w:pBdr>
        <w:ind w:left="1080" w:hanging="540"/>
        <w:rPr>
          <w:rFonts w:ascii="Arial" w:eastAsia="Arial" w:hAnsi="Arial" w:cs="Arial"/>
          <w:b/>
          <w:color w:val="000000"/>
          <w:sz w:val="18"/>
          <w:szCs w:val="18"/>
        </w:rPr>
      </w:pPr>
    </w:p>
    <w:p w:rsidR="006E39E9" w:rsidRDefault="006E39E9" w:rsidP="00B005C8">
      <w:pPr>
        <w:pBdr>
          <w:top w:val="nil"/>
          <w:left w:val="nil"/>
          <w:bottom w:val="nil"/>
          <w:right w:val="nil"/>
          <w:between w:val="nil"/>
        </w:pBdr>
        <w:ind w:left="1080" w:hanging="540"/>
        <w:rPr>
          <w:rFonts w:ascii="Arial" w:eastAsia="Arial" w:hAnsi="Arial" w:cs="Arial"/>
          <w:b/>
          <w:color w:val="000000"/>
          <w:sz w:val="18"/>
          <w:szCs w:val="18"/>
        </w:rPr>
      </w:pPr>
    </w:p>
    <w:p w:rsidR="00B005C8" w:rsidRDefault="00B005C8" w:rsidP="00B005C8">
      <w:pPr>
        <w:pBdr>
          <w:top w:val="nil"/>
          <w:left w:val="nil"/>
          <w:bottom w:val="nil"/>
          <w:right w:val="nil"/>
          <w:between w:val="nil"/>
        </w:pBdr>
        <w:ind w:left="1080" w:hanging="540"/>
        <w:rPr>
          <w:rFonts w:ascii="Arial" w:eastAsia="Arial" w:hAnsi="Arial" w:cs="Arial"/>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CB1872" w:rsidRDefault="00CB1872" w:rsidP="00CB1872">
      <w:pPr>
        <w:pBdr>
          <w:top w:val="nil"/>
          <w:left w:val="nil"/>
          <w:bottom w:val="nil"/>
          <w:right w:val="nil"/>
          <w:between w:val="nil"/>
        </w:pBdr>
        <w:ind w:left="1620" w:hanging="540"/>
        <w:rPr>
          <w:rFonts w:ascii="Arial" w:eastAsia="Arial" w:hAnsi="Arial" w:cs="Arial"/>
          <w:b/>
          <w:color w:val="000000"/>
          <w:sz w:val="18"/>
          <w:szCs w:val="18"/>
        </w:rPr>
      </w:pPr>
    </w:p>
    <w:p w:rsidR="00B005C8" w:rsidRPr="00B005C8" w:rsidRDefault="00B005C8" w:rsidP="00CB1872">
      <w:pPr>
        <w:pBdr>
          <w:top w:val="nil"/>
          <w:left w:val="nil"/>
          <w:bottom w:val="nil"/>
          <w:right w:val="nil"/>
          <w:between w:val="nil"/>
        </w:pBdr>
        <w:ind w:left="1620" w:hanging="540"/>
        <w:rPr>
          <w:rFonts w:ascii="Arial" w:eastAsia="Arial" w:hAnsi="Arial" w:cs="Arial"/>
          <w:sz w:val="18"/>
          <w:szCs w:val="18"/>
        </w:rPr>
      </w:pPr>
      <w:r w:rsidRPr="0018008B">
        <w:rPr>
          <w:rFonts w:ascii="Arial" w:eastAsia="Arial" w:hAnsi="Arial" w:cs="Arial"/>
          <w:b/>
          <w:color w:val="000000"/>
          <w:sz w:val="18"/>
          <w:szCs w:val="18"/>
        </w:rPr>
        <w:t>7.1.2</w:t>
      </w:r>
      <w:r w:rsidRPr="0018008B">
        <w:rPr>
          <w:rFonts w:ascii="Arial" w:eastAsia="Arial" w:hAnsi="Arial" w:cs="Arial"/>
          <w:b/>
          <w:color w:val="000000"/>
          <w:sz w:val="18"/>
          <w:szCs w:val="18"/>
        </w:rPr>
        <w:tab/>
        <w:t>Credit risk</w:t>
      </w:r>
      <w:r>
        <w:rPr>
          <w:rFonts w:ascii="Arial" w:eastAsia="Arial" w:hAnsi="Arial" w:cs="Arial"/>
          <w:b/>
          <w:color w:val="000000"/>
          <w:sz w:val="18"/>
          <w:szCs w:val="18"/>
        </w:rPr>
        <w:t xml:space="preserve"> </w:t>
      </w:r>
      <w:r w:rsidRPr="0018008B">
        <w:rPr>
          <w:rFonts w:ascii="Arial" w:eastAsia="Arial" w:hAnsi="Arial" w:cs="Arial"/>
          <w:sz w:val="18"/>
          <w:szCs w:val="18"/>
        </w:rPr>
        <w:t>(Cont’d)</w:t>
      </w:r>
    </w:p>
    <w:p w:rsidR="006E39E9" w:rsidRDefault="006E39E9" w:rsidP="00CB1872">
      <w:pPr>
        <w:pBdr>
          <w:top w:val="nil"/>
          <w:left w:val="nil"/>
          <w:bottom w:val="nil"/>
          <w:right w:val="nil"/>
          <w:between w:val="nil"/>
        </w:pBdr>
        <w:ind w:left="1620" w:hanging="540"/>
        <w:rPr>
          <w:rFonts w:ascii="Arial" w:eastAsia="Arial" w:hAnsi="Arial" w:cs="Arial"/>
          <w:b/>
          <w:color w:val="000000"/>
          <w:sz w:val="18"/>
          <w:szCs w:val="18"/>
        </w:rPr>
      </w:pPr>
    </w:p>
    <w:p w:rsidR="00D806F8" w:rsidRDefault="00B005C8" w:rsidP="00CB1872">
      <w:pPr>
        <w:pBdr>
          <w:top w:val="nil"/>
          <w:left w:val="nil"/>
          <w:bottom w:val="nil"/>
          <w:right w:val="nil"/>
          <w:between w:val="nil"/>
        </w:pBdr>
        <w:ind w:left="1620" w:hanging="540"/>
        <w:rPr>
          <w:rFonts w:ascii="Arial" w:eastAsia="Arial" w:hAnsi="Arial" w:cs="Arial"/>
          <w:color w:val="000000"/>
          <w:sz w:val="18"/>
          <w:szCs w:val="18"/>
        </w:rPr>
      </w:pPr>
      <w:r w:rsidRPr="00B005C8">
        <w:rPr>
          <w:rFonts w:ascii="Arial" w:eastAsia="Arial" w:hAnsi="Arial" w:cs="Arial"/>
          <w:b/>
          <w:color w:val="000000"/>
          <w:sz w:val="18"/>
          <w:szCs w:val="18"/>
        </w:rPr>
        <w:t>b)</w:t>
      </w:r>
      <w:r w:rsidRPr="00B005C8">
        <w:rPr>
          <w:rFonts w:ascii="Arial" w:eastAsia="Arial" w:hAnsi="Arial" w:cs="Arial"/>
          <w:b/>
          <w:color w:val="000000"/>
          <w:sz w:val="18"/>
          <w:szCs w:val="18"/>
        </w:rPr>
        <w:tab/>
        <w:t xml:space="preserve">Impairment of financial assets </w:t>
      </w:r>
      <w:r w:rsidR="00D806F8" w:rsidRPr="0018008B">
        <w:rPr>
          <w:rFonts w:ascii="Arial" w:eastAsia="Arial" w:hAnsi="Arial" w:cs="Arial"/>
          <w:color w:val="000000"/>
          <w:sz w:val="18"/>
          <w:szCs w:val="18"/>
        </w:rPr>
        <w:t>(Cont’d)</w:t>
      </w:r>
    </w:p>
    <w:p w:rsidR="00485A92" w:rsidRDefault="00485A92" w:rsidP="00485A92">
      <w:pPr>
        <w:rPr>
          <w:rFonts w:ascii="Arial" w:eastAsia="Arial" w:hAnsi="Arial" w:cs="Arial"/>
          <w:sz w:val="18"/>
          <w:szCs w:val="18"/>
        </w:rPr>
      </w:pPr>
    </w:p>
    <w:p w:rsidR="00485A92" w:rsidRDefault="00485A92" w:rsidP="00485A92">
      <w:pPr>
        <w:ind w:left="1620"/>
        <w:rPr>
          <w:rFonts w:ascii="Arial" w:eastAsia="Arial" w:hAnsi="Arial" w:cs="Arial"/>
          <w:bCs/>
          <w:sz w:val="18"/>
          <w:szCs w:val="18"/>
        </w:rPr>
      </w:pPr>
      <w:r w:rsidRPr="0018008B">
        <w:rPr>
          <w:rFonts w:ascii="Arial" w:eastAsia="Arial" w:hAnsi="Arial" w:cs="Arial"/>
          <w:bCs/>
          <w:sz w:val="18"/>
          <w:szCs w:val="18"/>
        </w:rPr>
        <w:t>Mostly unbilled contract revenue will be billed to customers within three months, unless otherwise agreed in customer contracts. However, the Group has mitigate</w:t>
      </w:r>
      <w:r>
        <w:rPr>
          <w:rFonts w:ascii="Arial" w:eastAsia="Arial" w:hAnsi="Arial" w:cs="Arial"/>
          <w:bCs/>
          <w:sz w:val="18"/>
          <w:szCs w:val="18"/>
        </w:rPr>
        <w:t>d</w:t>
      </w:r>
      <w:r w:rsidRPr="0018008B">
        <w:rPr>
          <w:rFonts w:ascii="Arial" w:eastAsia="Arial" w:hAnsi="Arial" w:cs="Arial"/>
          <w:bCs/>
          <w:sz w:val="18"/>
          <w:szCs w:val="18"/>
        </w:rPr>
        <w:t xml:space="preserve"> credit risk by collection cash from customers in advance according to term of contract and present as ‘Unearned revenue from construction’ and slightly deduction with progress billing.</w:t>
      </w:r>
    </w:p>
    <w:p w:rsidR="00485A92" w:rsidRDefault="00485A92" w:rsidP="00485A92">
      <w:pPr>
        <w:ind w:left="1620"/>
        <w:rPr>
          <w:rFonts w:ascii="Arial" w:eastAsia="Arial" w:hAnsi="Arial" w:cs="Arial"/>
          <w:bCs/>
          <w:sz w:val="18"/>
          <w:szCs w:val="18"/>
        </w:rPr>
      </w:pPr>
    </w:p>
    <w:p w:rsidR="00485A92" w:rsidRPr="00391F0E" w:rsidRDefault="00485A92" w:rsidP="00485A92">
      <w:pPr>
        <w:ind w:left="1620"/>
        <w:rPr>
          <w:rFonts w:ascii="Arial" w:eastAsia="Arial" w:hAnsi="Arial" w:cs="Arial"/>
          <w:bCs/>
          <w:i/>
          <w:iCs/>
          <w:sz w:val="18"/>
          <w:szCs w:val="18"/>
        </w:rPr>
      </w:pPr>
      <w:r w:rsidRPr="00391F0E">
        <w:rPr>
          <w:rFonts w:ascii="Arial" w:eastAsia="Arial" w:hAnsi="Arial" w:cs="Arial"/>
          <w:bCs/>
          <w:i/>
          <w:iCs/>
          <w:sz w:val="18"/>
          <w:szCs w:val="18"/>
        </w:rPr>
        <w:t>Previous accounting policy for impairment of trade receivables for comparative period</w:t>
      </w:r>
    </w:p>
    <w:p w:rsidR="00485A92" w:rsidRPr="00391F0E" w:rsidRDefault="00485A92" w:rsidP="00485A92">
      <w:pPr>
        <w:ind w:left="1620"/>
        <w:rPr>
          <w:rFonts w:ascii="Arial" w:eastAsia="Arial" w:hAnsi="Arial" w:cs="Arial"/>
          <w:bCs/>
          <w:sz w:val="18"/>
          <w:szCs w:val="18"/>
        </w:rPr>
      </w:pPr>
    </w:p>
    <w:p w:rsidR="00485A92" w:rsidRPr="0018008B" w:rsidRDefault="00485A92" w:rsidP="00485A92">
      <w:pPr>
        <w:ind w:left="1620"/>
        <w:rPr>
          <w:rFonts w:ascii="Arial" w:eastAsia="Arial" w:hAnsi="Arial" w:cs="Arial"/>
          <w:bCs/>
          <w:sz w:val="18"/>
          <w:szCs w:val="18"/>
        </w:rPr>
      </w:pPr>
      <w:r w:rsidRPr="00391F0E">
        <w:rPr>
          <w:rFonts w:ascii="Arial" w:eastAsia="Arial" w:hAnsi="Arial" w:cs="Arial"/>
          <w:bCs/>
          <w:sz w:val="18"/>
          <w:szCs w:val="18"/>
        </w:rPr>
        <w:t xml:space="preserve">In the year 2019, the Group recognised impairment of trade receivables </w:t>
      </w:r>
      <w:r>
        <w:rPr>
          <w:rFonts w:ascii="Arial" w:eastAsia="Arial" w:hAnsi="Arial" w:cs="Arial"/>
          <w:bCs/>
          <w:sz w:val="18"/>
          <w:szCs w:val="18"/>
        </w:rPr>
        <w:t xml:space="preserve">and </w:t>
      </w:r>
      <w:r w:rsidRPr="00822091">
        <w:rPr>
          <w:rFonts w:ascii="Arial" w:eastAsia="Arial" w:hAnsi="Arial" w:cs="Arial"/>
          <w:iCs/>
          <w:sz w:val="18"/>
          <w:szCs w:val="18"/>
        </w:rPr>
        <w:t>unbilled contract revenue</w:t>
      </w:r>
      <w:r w:rsidRPr="00822091">
        <w:rPr>
          <w:rFonts w:ascii="Arial" w:eastAsia="Arial" w:hAnsi="Arial" w:cs="Arial"/>
          <w:i/>
          <w:sz w:val="18"/>
          <w:szCs w:val="18"/>
        </w:rPr>
        <w:t xml:space="preserve"> </w:t>
      </w:r>
      <w:r w:rsidRPr="00391F0E">
        <w:rPr>
          <w:rFonts w:ascii="Arial" w:eastAsia="Arial" w:hAnsi="Arial" w:cs="Arial"/>
          <w:bCs/>
          <w:sz w:val="18"/>
          <w:szCs w:val="18"/>
        </w:rPr>
        <w:t xml:space="preserve">based on the incurred loss model such as uncollectible or past due for a period less than </w:t>
      </w:r>
      <w:r>
        <w:rPr>
          <w:rFonts w:ascii="Arial" w:eastAsia="Arial" w:hAnsi="Arial" w:cs="Arial"/>
          <w:bCs/>
          <w:sz w:val="18"/>
          <w:szCs w:val="18"/>
        </w:rPr>
        <w:t>9</w:t>
      </w:r>
      <w:r w:rsidRPr="00391F0E">
        <w:rPr>
          <w:rFonts w:ascii="Arial" w:eastAsia="Arial" w:hAnsi="Arial" w:cs="Arial"/>
          <w:bCs/>
          <w:sz w:val="18"/>
          <w:szCs w:val="18"/>
        </w:rPr>
        <w:t xml:space="preserve">0 days, which was not </w:t>
      </w:r>
      <w:proofErr w:type="gramStart"/>
      <w:r w:rsidRPr="00391F0E">
        <w:rPr>
          <w:rFonts w:ascii="Arial" w:eastAsia="Arial" w:hAnsi="Arial" w:cs="Arial"/>
          <w:bCs/>
          <w:sz w:val="18"/>
          <w:szCs w:val="18"/>
        </w:rPr>
        <w:t>taken into account</w:t>
      </w:r>
      <w:proofErr w:type="gramEnd"/>
      <w:r w:rsidRPr="00391F0E">
        <w:rPr>
          <w:rFonts w:ascii="Arial" w:eastAsia="Arial" w:hAnsi="Arial" w:cs="Arial"/>
          <w:bCs/>
          <w:sz w:val="18"/>
          <w:szCs w:val="18"/>
        </w:rPr>
        <w:t xml:space="preserve"> future losses. Therefore, loss allowance and allowance for doubtful accounts are not comparable.</w:t>
      </w:r>
    </w:p>
    <w:p w:rsidR="00485A92" w:rsidRDefault="00485A92" w:rsidP="00485A92">
      <w:pPr>
        <w:ind w:left="1620"/>
        <w:rPr>
          <w:rFonts w:ascii="Arial" w:eastAsia="Arial" w:hAnsi="Arial" w:cs="Arial"/>
          <w:i/>
          <w:sz w:val="18"/>
          <w:szCs w:val="18"/>
          <w:u w:val="single"/>
        </w:rPr>
      </w:pPr>
    </w:p>
    <w:p w:rsidR="00485A92" w:rsidRPr="0065548A" w:rsidRDefault="00485A92" w:rsidP="00485A92">
      <w:pPr>
        <w:ind w:left="1620"/>
        <w:rPr>
          <w:rFonts w:ascii="Arial" w:eastAsia="Arial" w:hAnsi="Arial" w:cs="Arial"/>
          <w:i/>
          <w:sz w:val="18"/>
          <w:szCs w:val="18"/>
          <w:u w:val="single"/>
        </w:rPr>
      </w:pPr>
      <w:r w:rsidRPr="0065548A">
        <w:rPr>
          <w:rFonts w:ascii="Arial" w:eastAsia="Arial" w:hAnsi="Arial" w:cs="Arial"/>
          <w:i/>
          <w:sz w:val="18"/>
          <w:szCs w:val="18"/>
          <w:u w:val="single"/>
        </w:rPr>
        <w:t>Loans to related parties </w:t>
      </w:r>
    </w:p>
    <w:p w:rsidR="00485A92" w:rsidRPr="0065548A" w:rsidRDefault="00485A92" w:rsidP="00485A92">
      <w:pPr>
        <w:ind w:left="1620"/>
        <w:rPr>
          <w:rFonts w:ascii="Arial" w:eastAsia="Arial" w:hAnsi="Arial" w:cs="Arial"/>
          <w:sz w:val="18"/>
          <w:szCs w:val="18"/>
        </w:rPr>
      </w:pPr>
    </w:p>
    <w:p w:rsidR="00485A92" w:rsidRPr="002E1AE9" w:rsidRDefault="00485A92" w:rsidP="00485A92">
      <w:pPr>
        <w:ind w:left="1620"/>
        <w:rPr>
          <w:rFonts w:ascii="Arial" w:eastAsia="Arial" w:hAnsi="Arial" w:cs="Arial"/>
          <w:spacing w:val="-2"/>
          <w:sz w:val="18"/>
          <w:szCs w:val="18"/>
        </w:rPr>
      </w:pPr>
      <w:r w:rsidRPr="002E1AE9">
        <w:rPr>
          <w:rFonts w:ascii="Arial" w:eastAsia="Arial" w:hAnsi="Arial" w:cs="Arial"/>
          <w:spacing w:val="-2"/>
          <w:sz w:val="18"/>
          <w:szCs w:val="18"/>
        </w:rPr>
        <w:t xml:space="preserve">The Company has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 </w:t>
      </w:r>
    </w:p>
    <w:p w:rsidR="00485A92" w:rsidRPr="0065548A" w:rsidRDefault="00485A92" w:rsidP="00485A92">
      <w:pPr>
        <w:ind w:left="1620"/>
        <w:rPr>
          <w:rFonts w:ascii="Arial" w:eastAsia="Arial" w:hAnsi="Arial" w:cs="Arial"/>
          <w:sz w:val="18"/>
          <w:szCs w:val="18"/>
        </w:rPr>
      </w:pPr>
    </w:p>
    <w:p w:rsidR="00485A92" w:rsidRDefault="00485A92" w:rsidP="00485A92">
      <w:pPr>
        <w:ind w:left="1620"/>
        <w:jc w:val="thaiDistribute"/>
        <w:rPr>
          <w:rFonts w:ascii="Arial" w:eastAsia="Arial Unicode MS" w:hAnsi="Arial" w:cs="Arial"/>
          <w:sz w:val="18"/>
          <w:szCs w:val="18"/>
        </w:rPr>
      </w:pPr>
      <w:r w:rsidRPr="0065548A">
        <w:rPr>
          <w:rFonts w:ascii="Arial" w:eastAsia="Arial Unicode MS" w:hAnsi="Arial" w:cs="Arial"/>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w:t>
      </w:r>
      <w:r>
        <w:rPr>
          <w:rFonts w:ascii="Arial" w:eastAsia="Arial Unicode MS" w:hAnsi="Arial" w:cstheme="minorBidi" w:hint="cs"/>
          <w:sz w:val="18"/>
          <w:szCs w:val="18"/>
          <w:cs/>
        </w:rPr>
        <w:t xml:space="preserve"> </w:t>
      </w:r>
      <w:r>
        <w:rPr>
          <w:rFonts w:ascii="Arial" w:eastAsia="Arial Unicode MS" w:hAnsi="Arial" w:cstheme="minorBidi"/>
          <w:sz w:val="18"/>
          <w:szCs w:val="18"/>
        </w:rPr>
        <w:t xml:space="preserve">and </w:t>
      </w:r>
      <w:r w:rsidRPr="0065548A">
        <w:rPr>
          <w:rFonts w:ascii="Arial" w:eastAsia="Arial Unicode MS" w:hAnsi="Arial" w:cs="Arial"/>
          <w:sz w:val="18"/>
          <w:szCs w:val="18"/>
        </w:rPr>
        <w:t>contract assets</w:t>
      </w:r>
      <w:r>
        <w:rPr>
          <w:rFonts w:ascii="Arial" w:eastAsia="Arial Unicode MS" w:hAnsi="Arial" w:cs="Arial"/>
          <w:sz w:val="18"/>
          <w:szCs w:val="18"/>
        </w:rPr>
        <w:t>.</w:t>
      </w:r>
    </w:p>
    <w:p w:rsidR="00EB58BA" w:rsidRDefault="00EB58BA" w:rsidP="00485A92">
      <w:pPr>
        <w:ind w:left="1620"/>
        <w:jc w:val="thaiDistribute"/>
        <w:rPr>
          <w:rFonts w:ascii="Arial" w:eastAsia="Arial Unicode MS" w:hAnsi="Arial" w:cs="Arial"/>
          <w:sz w:val="18"/>
          <w:szCs w:val="18"/>
        </w:rPr>
      </w:pPr>
    </w:p>
    <w:p w:rsidR="00EB58BA" w:rsidRPr="00EB58BA" w:rsidRDefault="00EB58BA" w:rsidP="00EB58BA">
      <w:pPr>
        <w:ind w:left="1620"/>
        <w:rPr>
          <w:rFonts w:ascii="Arial" w:eastAsia="Arial" w:hAnsi="Arial" w:cs="Arial"/>
          <w:bCs/>
          <w:sz w:val="18"/>
          <w:szCs w:val="18"/>
        </w:rPr>
      </w:pPr>
      <w:r w:rsidRPr="00197EDD">
        <w:rPr>
          <w:rFonts w:ascii="Arial" w:eastAsia="Arial" w:hAnsi="Arial" w:cs="Arial"/>
          <w:bCs/>
          <w:sz w:val="18"/>
          <w:szCs w:val="18"/>
        </w:rPr>
        <w:t>On that basis, the loss allowance as at 31 December 2020 was determined as follows for trade receivables and unbilled contract revenue</w:t>
      </w:r>
      <w:r>
        <w:rPr>
          <w:rFonts w:ascii="Arial" w:eastAsia="Arial" w:hAnsi="Arial" w:cs="Arial"/>
          <w:bCs/>
          <w:sz w:val="18"/>
          <w:szCs w:val="18"/>
        </w:rPr>
        <w:t xml:space="preserve"> as follows.</w:t>
      </w:r>
    </w:p>
    <w:p w:rsidR="005D6B11" w:rsidRDefault="005D6B11" w:rsidP="00CB1872">
      <w:pPr>
        <w:ind w:left="1620"/>
        <w:rPr>
          <w:rFonts w:ascii="Arial" w:eastAsia="Arial" w:hAnsi="Arial" w:cs="Arial"/>
          <w:i/>
          <w:sz w:val="18"/>
          <w:szCs w:val="18"/>
        </w:rPr>
      </w:pPr>
    </w:p>
    <w:p w:rsidR="00D806F8" w:rsidRPr="00C67CEA" w:rsidRDefault="008E1287" w:rsidP="00CB1872">
      <w:pPr>
        <w:ind w:left="1620"/>
        <w:rPr>
          <w:rFonts w:ascii="Arial" w:eastAsia="Arial" w:hAnsi="Arial" w:cs="Arial"/>
          <w:i/>
          <w:sz w:val="18"/>
          <w:szCs w:val="18"/>
        </w:rPr>
      </w:pPr>
      <w:r w:rsidRPr="00C67CEA">
        <w:rPr>
          <w:rFonts w:ascii="Arial" w:eastAsia="Arial" w:hAnsi="Arial" w:cs="Arial"/>
          <w:i/>
          <w:sz w:val="18"/>
          <w:szCs w:val="18"/>
        </w:rPr>
        <w:t>Trade receivables</w:t>
      </w:r>
    </w:p>
    <w:p w:rsidR="006E39E9" w:rsidRDefault="006E39E9" w:rsidP="00CB1872">
      <w:pPr>
        <w:ind w:left="1620"/>
        <w:rPr>
          <w:rFonts w:ascii="Arial" w:eastAsia="Arial Unicode MS" w:hAnsi="Arial" w:cs="Arial"/>
          <w:sz w:val="18"/>
          <w:szCs w:val="18"/>
        </w:rPr>
      </w:pPr>
    </w:p>
    <w:p w:rsidR="00D806F8" w:rsidRDefault="00C67CEA" w:rsidP="00CB1872">
      <w:pPr>
        <w:ind w:left="1620"/>
        <w:rPr>
          <w:rFonts w:ascii="Arial" w:eastAsia="Arial Unicode MS" w:hAnsi="Arial" w:cs="Arial"/>
          <w:sz w:val="18"/>
          <w:szCs w:val="18"/>
        </w:rPr>
      </w:pPr>
      <w:r w:rsidRPr="00C67CEA">
        <w:rPr>
          <w:rFonts w:ascii="Arial" w:eastAsia="Arial Unicode MS" w:hAnsi="Arial" w:cs="Arial"/>
          <w:sz w:val="18"/>
          <w:szCs w:val="18"/>
        </w:rPr>
        <w:t>The Group and the Company considered the aging of receivables based on invoices’ due date of outstanding receivables balance as of reporting date</w:t>
      </w:r>
      <w:r w:rsidR="000519C0">
        <w:rPr>
          <w:rFonts w:ascii="Arial" w:eastAsia="Arial Unicode MS" w:hAnsi="Arial" w:cs="Arial"/>
          <w:sz w:val="18"/>
          <w:szCs w:val="18"/>
        </w:rPr>
        <w:t xml:space="preserve"> as foll</w:t>
      </w:r>
      <w:r w:rsidR="000423CF">
        <w:rPr>
          <w:rFonts w:ascii="Arial" w:eastAsia="Arial Unicode MS" w:hAnsi="Arial" w:cs="Arial"/>
          <w:sz w:val="18"/>
          <w:szCs w:val="18"/>
        </w:rPr>
        <w:t>o</w:t>
      </w:r>
      <w:r w:rsidR="000519C0">
        <w:rPr>
          <w:rFonts w:ascii="Arial" w:eastAsia="Arial Unicode MS" w:hAnsi="Arial" w:cs="Arial"/>
          <w:sz w:val="18"/>
          <w:szCs w:val="18"/>
        </w:rPr>
        <w:t>ws</w:t>
      </w:r>
      <w:r w:rsidR="005D6B11">
        <w:rPr>
          <w:rFonts w:ascii="Arial" w:eastAsia="Arial Unicode MS" w:hAnsi="Arial" w:cs="Arial"/>
          <w:sz w:val="18"/>
          <w:szCs w:val="18"/>
        </w:rPr>
        <w:t>:</w:t>
      </w:r>
    </w:p>
    <w:p w:rsidR="00C67CEA" w:rsidRPr="00C67CEA" w:rsidRDefault="00C67CEA" w:rsidP="00CB1872">
      <w:pPr>
        <w:ind w:left="1620"/>
        <w:rPr>
          <w:rFonts w:ascii="Arial" w:eastAsia="Arial" w:hAnsi="Arial" w:cs="Arial"/>
          <w:sz w:val="18"/>
          <w:szCs w:val="18"/>
        </w:rPr>
      </w:pPr>
    </w:p>
    <w:tbl>
      <w:tblPr>
        <w:tblW w:w="9021" w:type="dxa"/>
        <w:tblInd w:w="450" w:type="dxa"/>
        <w:tblLayout w:type="fixed"/>
        <w:tblLook w:val="04A0" w:firstRow="1" w:lastRow="0" w:firstColumn="1" w:lastColumn="0" w:noHBand="0" w:noVBand="1"/>
      </w:tblPr>
      <w:tblGrid>
        <w:gridCol w:w="2059"/>
        <w:gridCol w:w="1152"/>
        <w:gridCol w:w="1152"/>
        <w:gridCol w:w="1152"/>
        <w:gridCol w:w="1204"/>
        <w:gridCol w:w="1152"/>
        <w:gridCol w:w="1150"/>
      </w:tblGrid>
      <w:tr w:rsidR="00D806F8" w:rsidRPr="006E39E9" w:rsidTr="00F73F65">
        <w:tc>
          <w:tcPr>
            <w:tcW w:w="2059" w:type="dxa"/>
            <w:shd w:val="clear" w:color="auto" w:fill="auto"/>
            <w:vAlign w:val="bottom"/>
          </w:tcPr>
          <w:p w:rsidR="00D806F8" w:rsidRPr="006E39E9" w:rsidRDefault="00D806F8" w:rsidP="006B2DEB">
            <w:pPr>
              <w:jc w:val="left"/>
              <w:rPr>
                <w:rFonts w:ascii="Arial" w:eastAsia="Arial" w:hAnsi="Arial" w:cs="Arial"/>
                <w:b/>
                <w:bCs/>
                <w:sz w:val="16"/>
                <w:szCs w:val="16"/>
                <w:lang w:val="en-US"/>
              </w:rPr>
            </w:pPr>
          </w:p>
        </w:tc>
        <w:tc>
          <w:tcPr>
            <w:tcW w:w="6962" w:type="dxa"/>
            <w:gridSpan w:val="6"/>
            <w:shd w:val="clear" w:color="auto" w:fill="auto"/>
            <w:vAlign w:val="bottom"/>
          </w:tcPr>
          <w:p w:rsidR="00D806F8" w:rsidRPr="006E39E9" w:rsidRDefault="00D806F8" w:rsidP="00F73F65">
            <w:pPr>
              <w:pBdr>
                <w:bottom w:val="single" w:sz="4" w:space="0" w:color="auto"/>
              </w:pBdr>
              <w:ind w:right="-72"/>
              <w:jc w:val="center"/>
              <w:rPr>
                <w:rFonts w:ascii="Arial" w:eastAsia="Arial" w:hAnsi="Arial" w:cs="Arial"/>
                <w:b/>
                <w:bCs/>
                <w:sz w:val="16"/>
                <w:szCs w:val="16"/>
                <w:lang w:val="en-US"/>
              </w:rPr>
            </w:pPr>
            <w:r w:rsidRPr="006E39E9">
              <w:rPr>
                <w:rFonts w:ascii="Arial" w:eastAsia="Arial" w:hAnsi="Arial" w:cs="Arial"/>
                <w:b/>
                <w:bCs/>
                <w:sz w:val="16"/>
                <w:szCs w:val="16"/>
                <w:lang w:val="en-US"/>
              </w:rPr>
              <w:t>Consolidated financial statements</w:t>
            </w:r>
          </w:p>
        </w:tc>
      </w:tr>
      <w:tr w:rsidR="00D806F8" w:rsidRPr="006E39E9" w:rsidTr="00F73F65">
        <w:tc>
          <w:tcPr>
            <w:tcW w:w="2059" w:type="dxa"/>
            <w:shd w:val="clear" w:color="auto" w:fill="auto"/>
            <w:vAlign w:val="bottom"/>
          </w:tcPr>
          <w:p w:rsidR="00D806F8" w:rsidRPr="006B2DEB" w:rsidRDefault="00CE7DE5" w:rsidP="006B2DEB">
            <w:pPr>
              <w:jc w:val="left"/>
              <w:rPr>
                <w:rFonts w:ascii="Arial" w:eastAsia="Arial" w:hAnsi="Arial" w:cs="Arial"/>
                <w:b/>
                <w:bCs/>
                <w:sz w:val="16"/>
                <w:szCs w:val="16"/>
                <w:lang w:val="en-US"/>
              </w:rPr>
            </w:pPr>
            <w:r w:rsidRPr="006B2DEB">
              <w:rPr>
                <w:rFonts w:ascii="Arial" w:eastAsia="Arial" w:hAnsi="Arial" w:cs="Arial"/>
                <w:b/>
                <w:bCs/>
                <w:sz w:val="16"/>
                <w:szCs w:val="16"/>
              </w:rPr>
              <w:t>31 December 2020</w:t>
            </w:r>
          </w:p>
        </w:tc>
        <w:tc>
          <w:tcPr>
            <w:tcW w:w="1152" w:type="dxa"/>
            <w:shd w:val="clear" w:color="auto" w:fill="auto"/>
            <w:vAlign w:val="bottom"/>
          </w:tcPr>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152" w:type="dxa"/>
            <w:shd w:val="clear" w:color="auto" w:fill="auto"/>
          </w:tcPr>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150" w:type="dxa"/>
            <w:shd w:val="clear" w:color="auto" w:fill="auto"/>
            <w:vAlign w:val="bottom"/>
          </w:tcPr>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D806F8" w:rsidRPr="006E39E9" w:rsidRDefault="00D806F8"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D806F8" w:rsidRPr="006B2DEB" w:rsidTr="00F73F65">
        <w:tc>
          <w:tcPr>
            <w:tcW w:w="2059" w:type="dxa"/>
            <w:shd w:val="clear" w:color="auto" w:fill="auto"/>
            <w:vAlign w:val="bottom"/>
          </w:tcPr>
          <w:p w:rsidR="00D806F8" w:rsidRPr="006B2DEB" w:rsidRDefault="00D806F8" w:rsidP="006B2DEB">
            <w:pPr>
              <w:jc w:val="left"/>
              <w:rPr>
                <w:rFonts w:ascii="Arial" w:eastAsia="Arial" w:hAnsi="Arial" w:cs="Arial"/>
                <w:sz w:val="12"/>
                <w:szCs w:val="12"/>
                <w:lang w:val="en-US"/>
              </w:rPr>
            </w:pPr>
          </w:p>
        </w:tc>
        <w:tc>
          <w:tcPr>
            <w:tcW w:w="1152" w:type="dxa"/>
            <w:shd w:val="clear" w:color="auto" w:fill="auto"/>
            <w:vAlign w:val="bottom"/>
          </w:tcPr>
          <w:p w:rsidR="00D806F8" w:rsidRPr="006B2DEB" w:rsidRDefault="00D806F8" w:rsidP="00F73F65">
            <w:pPr>
              <w:ind w:right="-72"/>
              <w:jc w:val="left"/>
              <w:rPr>
                <w:rFonts w:ascii="Arial" w:eastAsia="Arial" w:hAnsi="Arial" w:cs="Arial"/>
                <w:sz w:val="12"/>
                <w:szCs w:val="12"/>
                <w:lang w:val="en-US"/>
              </w:rPr>
            </w:pPr>
          </w:p>
        </w:tc>
        <w:tc>
          <w:tcPr>
            <w:tcW w:w="1152" w:type="dxa"/>
            <w:shd w:val="clear" w:color="auto" w:fill="auto"/>
            <w:vAlign w:val="bottom"/>
          </w:tcPr>
          <w:p w:rsidR="00D806F8" w:rsidRPr="006B2DEB" w:rsidRDefault="00D806F8" w:rsidP="00F73F65">
            <w:pPr>
              <w:ind w:right="-72"/>
              <w:jc w:val="right"/>
              <w:rPr>
                <w:rFonts w:ascii="Arial" w:eastAsia="Arial" w:hAnsi="Arial" w:cs="Arial"/>
                <w:sz w:val="12"/>
                <w:szCs w:val="12"/>
                <w:lang w:val="en-US"/>
              </w:rPr>
            </w:pPr>
          </w:p>
        </w:tc>
        <w:tc>
          <w:tcPr>
            <w:tcW w:w="1152" w:type="dxa"/>
            <w:shd w:val="clear" w:color="auto" w:fill="auto"/>
            <w:vAlign w:val="bottom"/>
          </w:tcPr>
          <w:p w:rsidR="00D806F8" w:rsidRPr="006B2DEB" w:rsidRDefault="00D806F8" w:rsidP="00F73F65">
            <w:pPr>
              <w:ind w:right="-72"/>
              <w:jc w:val="right"/>
              <w:rPr>
                <w:rFonts w:ascii="Arial" w:eastAsia="Arial" w:hAnsi="Arial" w:cs="Arial"/>
                <w:sz w:val="12"/>
                <w:szCs w:val="12"/>
                <w:lang w:val="en-US"/>
              </w:rPr>
            </w:pPr>
          </w:p>
        </w:tc>
        <w:tc>
          <w:tcPr>
            <w:tcW w:w="1204" w:type="dxa"/>
            <w:shd w:val="clear" w:color="auto" w:fill="auto"/>
            <w:vAlign w:val="bottom"/>
          </w:tcPr>
          <w:p w:rsidR="00D806F8" w:rsidRPr="006B2DEB" w:rsidRDefault="00D806F8" w:rsidP="00F73F65">
            <w:pPr>
              <w:ind w:right="-72"/>
              <w:jc w:val="right"/>
              <w:rPr>
                <w:rFonts w:ascii="Arial" w:eastAsia="Arial" w:hAnsi="Arial" w:cs="Arial"/>
                <w:sz w:val="12"/>
                <w:szCs w:val="12"/>
                <w:lang w:val="en-US"/>
              </w:rPr>
            </w:pPr>
          </w:p>
        </w:tc>
        <w:tc>
          <w:tcPr>
            <w:tcW w:w="1152" w:type="dxa"/>
            <w:shd w:val="clear" w:color="auto" w:fill="auto"/>
            <w:vAlign w:val="bottom"/>
          </w:tcPr>
          <w:p w:rsidR="00D806F8" w:rsidRPr="006B2DEB" w:rsidRDefault="00D806F8" w:rsidP="00F73F65">
            <w:pPr>
              <w:ind w:right="-72"/>
              <w:jc w:val="right"/>
              <w:rPr>
                <w:rFonts w:ascii="Arial" w:eastAsia="Arial" w:hAnsi="Arial" w:cs="Arial"/>
                <w:sz w:val="12"/>
                <w:szCs w:val="12"/>
                <w:lang w:val="en-US"/>
              </w:rPr>
            </w:pPr>
          </w:p>
        </w:tc>
        <w:tc>
          <w:tcPr>
            <w:tcW w:w="1150" w:type="dxa"/>
            <w:shd w:val="clear" w:color="auto" w:fill="auto"/>
          </w:tcPr>
          <w:p w:rsidR="00D806F8" w:rsidRPr="006B2DEB" w:rsidRDefault="00D806F8" w:rsidP="00F73F65">
            <w:pPr>
              <w:ind w:right="-72"/>
              <w:jc w:val="right"/>
              <w:rPr>
                <w:rFonts w:ascii="Arial" w:eastAsia="Arial" w:hAnsi="Arial" w:cs="Arial"/>
                <w:sz w:val="12"/>
                <w:szCs w:val="12"/>
                <w:lang w:val="en-US"/>
              </w:rPr>
            </w:pPr>
          </w:p>
        </w:tc>
      </w:tr>
      <w:tr w:rsidR="00D806F8" w:rsidRPr="006E39E9" w:rsidTr="00F73F65">
        <w:tc>
          <w:tcPr>
            <w:tcW w:w="2059" w:type="dxa"/>
            <w:shd w:val="clear" w:color="auto" w:fill="auto"/>
            <w:vAlign w:val="bottom"/>
          </w:tcPr>
          <w:p w:rsidR="00D806F8" w:rsidRPr="006E39E9" w:rsidRDefault="00D806F8" w:rsidP="006B2DEB">
            <w:pPr>
              <w:jc w:val="left"/>
              <w:rPr>
                <w:rFonts w:ascii="Arial" w:eastAsia="Arial" w:hAnsi="Arial" w:cs="Arial"/>
                <w:sz w:val="16"/>
                <w:szCs w:val="16"/>
                <w:lang w:val="en-US"/>
              </w:rPr>
            </w:pPr>
            <w:r w:rsidRPr="006E39E9">
              <w:rPr>
                <w:rFonts w:ascii="Arial" w:eastAsia="Arial" w:hAnsi="Arial" w:cs="Arial"/>
                <w:sz w:val="16"/>
                <w:szCs w:val="16"/>
                <w:lang w:val="en-US"/>
              </w:rPr>
              <w:t>Gross carrying amount</w:t>
            </w:r>
          </w:p>
        </w:tc>
        <w:tc>
          <w:tcPr>
            <w:tcW w:w="1152" w:type="dxa"/>
            <w:shd w:val="clear" w:color="auto" w:fill="auto"/>
            <w:vAlign w:val="bottom"/>
          </w:tcPr>
          <w:p w:rsidR="00D806F8" w:rsidRPr="006E39E9" w:rsidRDefault="00D806F8" w:rsidP="00F73F65">
            <w:pPr>
              <w:ind w:right="-72"/>
              <w:jc w:val="right"/>
              <w:rPr>
                <w:rFonts w:ascii="Arial" w:eastAsia="Arial" w:hAnsi="Arial" w:cs="Arial"/>
                <w:sz w:val="16"/>
                <w:szCs w:val="16"/>
                <w:lang w:val="en-US"/>
              </w:rPr>
            </w:pPr>
          </w:p>
        </w:tc>
        <w:tc>
          <w:tcPr>
            <w:tcW w:w="1152" w:type="dxa"/>
            <w:shd w:val="clear" w:color="auto" w:fill="auto"/>
            <w:vAlign w:val="bottom"/>
          </w:tcPr>
          <w:p w:rsidR="00D806F8" w:rsidRPr="006E39E9" w:rsidRDefault="00D806F8" w:rsidP="00F73F65">
            <w:pPr>
              <w:ind w:right="-72"/>
              <w:jc w:val="right"/>
              <w:rPr>
                <w:rFonts w:ascii="Arial" w:eastAsia="Arial" w:hAnsi="Arial" w:cs="Arial"/>
                <w:sz w:val="16"/>
                <w:szCs w:val="16"/>
                <w:lang w:val="en-US"/>
              </w:rPr>
            </w:pPr>
          </w:p>
        </w:tc>
        <w:tc>
          <w:tcPr>
            <w:tcW w:w="1152" w:type="dxa"/>
            <w:shd w:val="clear" w:color="auto" w:fill="auto"/>
            <w:vAlign w:val="bottom"/>
          </w:tcPr>
          <w:p w:rsidR="00D806F8" w:rsidRPr="006E39E9" w:rsidRDefault="00D806F8" w:rsidP="00F73F65">
            <w:pPr>
              <w:ind w:right="-72"/>
              <w:jc w:val="right"/>
              <w:rPr>
                <w:rFonts w:ascii="Arial" w:eastAsia="Arial" w:hAnsi="Arial" w:cs="Arial"/>
                <w:sz w:val="16"/>
                <w:szCs w:val="16"/>
                <w:lang w:val="en-US"/>
              </w:rPr>
            </w:pPr>
          </w:p>
        </w:tc>
        <w:tc>
          <w:tcPr>
            <w:tcW w:w="1204" w:type="dxa"/>
            <w:shd w:val="clear" w:color="auto" w:fill="auto"/>
            <w:vAlign w:val="bottom"/>
          </w:tcPr>
          <w:p w:rsidR="00D806F8" w:rsidRPr="006E39E9" w:rsidRDefault="00D806F8" w:rsidP="00F73F65">
            <w:pPr>
              <w:ind w:right="-72"/>
              <w:jc w:val="right"/>
              <w:rPr>
                <w:rFonts w:ascii="Arial" w:eastAsia="Arial" w:hAnsi="Arial" w:cs="Arial"/>
                <w:sz w:val="16"/>
                <w:szCs w:val="16"/>
                <w:lang w:val="en-US"/>
              </w:rPr>
            </w:pPr>
          </w:p>
        </w:tc>
        <w:tc>
          <w:tcPr>
            <w:tcW w:w="1152" w:type="dxa"/>
            <w:shd w:val="clear" w:color="auto" w:fill="auto"/>
            <w:vAlign w:val="bottom"/>
          </w:tcPr>
          <w:p w:rsidR="00D806F8" w:rsidRPr="006E39E9" w:rsidRDefault="00D806F8" w:rsidP="00F73F65">
            <w:pPr>
              <w:ind w:right="-72"/>
              <w:jc w:val="right"/>
              <w:rPr>
                <w:rFonts w:ascii="Arial" w:eastAsia="Arial" w:hAnsi="Arial" w:cs="Arial"/>
                <w:sz w:val="16"/>
                <w:szCs w:val="16"/>
                <w:lang w:val="en-US"/>
              </w:rPr>
            </w:pPr>
          </w:p>
        </w:tc>
        <w:tc>
          <w:tcPr>
            <w:tcW w:w="1150" w:type="dxa"/>
            <w:shd w:val="clear" w:color="auto" w:fill="auto"/>
            <w:vAlign w:val="bottom"/>
          </w:tcPr>
          <w:p w:rsidR="00D806F8" w:rsidRPr="006E39E9" w:rsidRDefault="00D806F8" w:rsidP="00F73F65">
            <w:pPr>
              <w:ind w:right="-72"/>
              <w:jc w:val="right"/>
              <w:rPr>
                <w:rFonts w:ascii="Arial" w:eastAsia="Arial" w:hAnsi="Arial" w:cs="Arial"/>
                <w:sz w:val="16"/>
                <w:szCs w:val="16"/>
                <w:lang w:val="en-US"/>
              </w:rPr>
            </w:pPr>
          </w:p>
        </w:tc>
      </w:tr>
      <w:tr w:rsidR="000657A0" w:rsidRPr="006E39E9" w:rsidTr="00F73F65">
        <w:tc>
          <w:tcPr>
            <w:tcW w:w="2059" w:type="dxa"/>
            <w:shd w:val="clear" w:color="auto" w:fill="auto"/>
            <w:vAlign w:val="bottom"/>
          </w:tcPr>
          <w:p w:rsidR="000657A0" w:rsidRPr="006E39E9" w:rsidRDefault="000657A0" w:rsidP="006B2DEB">
            <w:pPr>
              <w:jc w:val="left"/>
              <w:rPr>
                <w:rFonts w:ascii="Arial" w:eastAsia="Arial" w:hAnsi="Arial" w:cs="Arial"/>
                <w:sz w:val="16"/>
                <w:szCs w:val="16"/>
                <w:lang w:val="en-US"/>
              </w:rPr>
            </w:pPr>
            <w:r w:rsidRPr="006E39E9">
              <w:rPr>
                <w:rFonts w:ascii="Arial" w:eastAsia="Arial" w:hAnsi="Arial" w:cs="Arial"/>
                <w:sz w:val="16"/>
                <w:szCs w:val="16"/>
                <w:lang w:val="en-US"/>
              </w:rPr>
              <w:t xml:space="preserve">   - trade receivables</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39,301,360</w:t>
            </w:r>
          </w:p>
        </w:tc>
        <w:tc>
          <w:tcPr>
            <w:tcW w:w="1152" w:type="dxa"/>
            <w:shd w:val="clear" w:color="auto" w:fill="auto"/>
            <w:vAlign w:val="bottom"/>
          </w:tcPr>
          <w:p w:rsidR="000657A0" w:rsidRPr="006E39E9" w:rsidRDefault="003C1C2A" w:rsidP="00F73F65">
            <w:pPr>
              <w:ind w:right="-72"/>
              <w:jc w:val="right"/>
              <w:rPr>
                <w:rFonts w:ascii="Arial" w:eastAsia="Arial" w:hAnsi="Arial" w:cs="Arial"/>
                <w:sz w:val="16"/>
                <w:szCs w:val="16"/>
                <w:lang w:val="en-US"/>
              </w:rPr>
            </w:pPr>
            <w:r w:rsidRPr="003C1C2A">
              <w:rPr>
                <w:rFonts w:ascii="Arial" w:eastAsia="Arial" w:hAnsi="Arial" w:cs="Arial"/>
                <w:sz w:val="16"/>
                <w:szCs w:val="16"/>
                <w:lang w:val="en-US"/>
              </w:rPr>
              <w:t>12,715,323</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2,799,969</w:t>
            </w:r>
          </w:p>
        </w:tc>
        <w:tc>
          <w:tcPr>
            <w:tcW w:w="1204"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2,375,692</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21,742,328</w:t>
            </w:r>
          </w:p>
        </w:tc>
        <w:tc>
          <w:tcPr>
            <w:tcW w:w="1150" w:type="dxa"/>
            <w:shd w:val="clear" w:color="auto" w:fill="auto"/>
            <w:vAlign w:val="bottom"/>
          </w:tcPr>
          <w:p w:rsidR="000657A0" w:rsidRPr="006E39E9" w:rsidRDefault="003C1C2A" w:rsidP="00F73F65">
            <w:pPr>
              <w:ind w:right="-72"/>
              <w:jc w:val="right"/>
              <w:rPr>
                <w:rFonts w:ascii="Arial" w:eastAsia="Arial" w:hAnsi="Arial" w:cs="Arial"/>
                <w:sz w:val="16"/>
                <w:szCs w:val="16"/>
                <w:lang w:val="en-US"/>
              </w:rPr>
            </w:pPr>
            <w:r w:rsidRPr="003C1C2A">
              <w:rPr>
                <w:rFonts w:ascii="Arial" w:eastAsia="Arial" w:hAnsi="Arial" w:cs="Arial"/>
                <w:sz w:val="16"/>
                <w:szCs w:val="16"/>
                <w:lang w:val="en-US"/>
              </w:rPr>
              <w:t>78,934,672</w:t>
            </w:r>
          </w:p>
        </w:tc>
      </w:tr>
      <w:tr w:rsidR="000657A0" w:rsidRPr="006E39E9" w:rsidTr="00F73F65">
        <w:tc>
          <w:tcPr>
            <w:tcW w:w="2059" w:type="dxa"/>
            <w:shd w:val="clear" w:color="auto" w:fill="auto"/>
            <w:vAlign w:val="bottom"/>
          </w:tcPr>
          <w:p w:rsidR="000657A0" w:rsidRPr="006E39E9" w:rsidRDefault="008D69F7" w:rsidP="006B2DEB">
            <w:pPr>
              <w:jc w:val="left"/>
              <w:rPr>
                <w:rFonts w:ascii="Arial" w:eastAsia="Arial" w:hAnsi="Arial" w:cs="Arial"/>
                <w:sz w:val="16"/>
                <w:szCs w:val="16"/>
                <w:lang w:val="en-US"/>
              </w:rPr>
            </w:pPr>
            <w:r>
              <w:rPr>
                <w:rFonts w:ascii="Arial" w:eastAsia="Arial" w:hAnsi="Arial" w:cs="Arial"/>
                <w:sz w:val="16"/>
                <w:szCs w:val="16"/>
                <w:lang w:val="en-US"/>
              </w:rPr>
              <w:t>Loss allowance</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771,168</w:t>
            </w:r>
          </w:p>
        </w:tc>
        <w:tc>
          <w:tcPr>
            <w:tcW w:w="1204"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1,419,473</w:t>
            </w:r>
          </w:p>
        </w:tc>
        <w:tc>
          <w:tcPr>
            <w:tcW w:w="1152"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21,742,328</w:t>
            </w:r>
          </w:p>
        </w:tc>
        <w:tc>
          <w:tcPr>
            <w:tcW w:w="1150" w:type="dxa"/>
            <w:shd w:val="clear" w:color="auto" w:fill="auto"/>
            <w:vAlign w:val="bottom"/>
          </w:tcPr>
          <w:p w:rsidR="000657A0" w:rsidRPr="006E39E9" w:rsidRDefault="000657A0" w:rsidP="00F73F65">
            <w:pPr>
              <w:ind w:right="-72"/>
              <w:jc w:val="right"/>
              <w:rPr>
                <w:rFonts w:ascii="Arial" w:eastAsia="Arial" w:hAnsi="Arial" w:cs="Arial"/>
                <w:sz w:val="16"/>
                <w:szCs w:val="16"/>
                <w:lang w:val="en-US"/>
              </w:rPr>
            </w:pPr>
            <w:r w:rsidRPr="006E39E9">
              <w:rPr>
                <w:rFonts w:ascii="Arial" w:eastAsia="Arial" w:hAnsi="Arial" w:cs="Arial"/>
                <w:sz w:val="16"/>
                <w:szCs w:val="16"/>
                <w:lang w:val="en-US"/>
              </w:rPr>
              <w:t>23,932,969</w:t>
            </w:r>
          </w:p>
        </w:tc>
      </w:tr>
    </w:tbl>
    <w:p w:rsidR="00D806F8" w:rsidRDefault="00D806F8" w:rsidP="00D806F8">
      <w:pPr>
        <w:ind w:left="1080"/>
        <w:rPr>
          <w:rFonts w:ascii="Arial" w:eastAsia="Arial" w:hAnsi="Arial" w:cs="Arial"/>
          <w:sz w:val="18"/>
          <w:szCs w:val="18"/>
        </w:rPr>
      </w:pPr>
    </w:p>
    <w:tbl>
      <w:tblPr>
        <w:tblW w:w="9021" w:type="dxa"/>
        <w:tblInd w:w="450" w:type="dxa"/>
        <w:tblLayout w:type="fixed"/>
        <w:tblLook w:val="04A0" w:firstRow="1" w:lastRow="0" w:firstColumn="1" w:lastColumn="0" w:noHBand="0" w:noVBand="1"/>
      </w:tblPr>
      <w:tblGrid>
        <w:gridCol w:w="2059"/>
        <w:gridCol w:w="1152"/>
        <w:gridCol w:w="1152"/>
        <w:gridCol w:w="1152"/>
        <w:gridCol w:w="1204"/>
        <w:gridCol w:w="1152"/>
        <w:gridCol w:w="1150"/>
      </w:tblGrid>
      <w:tr w:rsidR="006B2DEB" w:rsidRPr="006E39E9" w:rsidTr="00F73F65">
        <w:tc>
          <w:tcPr>
            <w:tcW w:w="2059" w:type="dxa"/>
            <w:shd w:val="clear" w:color="auto" w:fill="auto"/>
            <w:vAlign w:val="bottom"/>
          </w:tcPr>
          <w:p w:rsidR="006B2DEB" w:rsidRPr="006E39E9" w:rsidRDefault="006B2DEB" w:rsidP="006B2DEB">
            <w:pPr>
              <w:jc w:val="left"/>
              <w:rPr>
                <w:rFonts w:ascii="Arial" w:eastAsia="Arial" w:hAnsi="Arial" w:cs="Arial"/>
                <w:b/>
                <w:bCs/>
                <w:sz w:val="16"/>
                <w:szCs w:val="16"/>
                <w:lang w:val="en-US"/>
              </w:rPr>
            </w:pPr>
          </w:p>
        </w:tc>
        <w:tc>
          <w:tcPr>
            <w:tcW w:w="6962" w:type="dxa"/>
            <w:gridSpan w:val="6"/>
            <w:shd w:val="clear" w:color="auto" w:fill="auto"/>
            <w:vAlign w:val="bottom"/>
          </w:tcPr>
          <w:p w:rsidR="006B2DEB" w:rsidRPr="006E39E9" w:rsidRDefault="006B2DEB" w:rsidP="00F73F65">
            <w:pPr>
              <w:pBdr>
                <w:bottom w:val="single" w:sz="4" w:space="0" w:color="auto"/>
              </w:pBdr>
              <w:ind w:right="-72"/>
              <w:jc w:val="center"/>
              <w:rPr>
                <w:rFonts w:ascii="Arial" w:eastAsia="Arial" w:hAnsi="Arial" w:cs="Arial"/>
                <w:b/>
                <w:bCs/>
                <w:sz w:val="16"/>
                <w:szCs w:val="16"/>
                <w:lang w:val="en-US"/>
              </w:rPr>
            </w:pPr>
            <w:r w:rsidRPr="006E39E9">
              <w:rPr>
                <w:rFonts w:ascii="Arial" w:eastAsia="Arial" w:hAnsi="Arial" w:cs="Arial"/>
                <w:b/>
                <w:bCs/>
                <w:sz w:val="16"/>
                <w:szCs w:val="16"/>
                <w:lang w:val="en-US"/>
              </w:rPr>
              <w:t>Consolidated financial statements</w:t>
            </w: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b/>
                <w:bCs/>
                <w:sz w:val="16"/>
                <w:szCs w:val="16"/>
                <w:lang w:val="en-US"/>
              </w:rPr>
            </w:pPr>
            <w:r w:rsidRPr="006B2DEB">
              <w:rPr>
                <w:rFonts w:ascii="Arial" w:eastAsia="Arial" w:hAnsi="Arial" w:cs="Arial"/>
                <w:b/>
                <w:bCs/>
                <w:sz w:val="16"/>
                <w:szCs w:val="16"/>
              </w:rPr>
              <w:t xml:space="preserve">1 </w:t>
            </w:r>
            <w:r w:rsidR="000519C0">
              <w:rPr>
                <w:rFonts w:ascii="Arial" w:eastAsia="Arial" w:hAnsi="Arial" w:cs="Arial"/>
                <w:b/>
                <w:bCs/>
                <w:sz w:val="16"/>
                <w:szCs w:val="16"/>
              </w:rPr>
              <w:t xml:space="preserve">January </w:t>
            </w:r>
            <w:r w:rsidRPr="006B2DEB">
              <w:rPr>
                <w:rFonts w:ascii="Arial" w:eastAsia="Arial" w:hAnsi="Arial" w:cs="Arial"/>
                <w:b/>
                <w:bCs/>
                <w:sz w:val="16"/>
                <w:szCs w:val="16"/>
              </w:rPr>
              <w:t>20</w:t>
            </w:r>
            <w:r w:rsidR="000519C0">
              <w:rPr>
                <w:rFonts w:ascii="Arial" w:eastAsia="Arial" w:hAnsi="Arial" w:cs="Arial"/>
                <w:b/>
                <w:bCs/>
                <w:sz w:val="16"/>
                <w:szCs w:val="16"/>
              </w:rPr>
              <w:t>20</w:t>
            </w:r>
          </w:p>
        </w:tc>
        <w:tc>
          <w:tcPr>
            <w:tcW w:w="1152"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B2DEB"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152" w:type="dxa"/>
            <w:shd w:val="clear" w:color="auto" w:fill="auto"/>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150"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6B2DEB" w:rsidRPr="006B2DEB" w:rsidTr="00F73F65">
        <w:tc>
          <w:tcPr>
            <w:tcW w:w="2059" w:type="dxa"/>
            <w:shd w:val="clear" w:color="auto" w:fill="auto"/>
            <w:vAlign w:val="bottom"/>
          </w:tcPr>
          <w:p w:rsidR="006B2DEB" w:rsidRPr="006B2DEB" w:rsidRDefault="006B2DEB" w:rsidP="006B2DEB">
            <w:pPr>
              <w:jc w:val="lef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lef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204"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0" w:type="dxa"/>
            <w:shd w:val="clear" w:color="auto" w:fill="auto"/>
          </w:tcPr>
          <w:p w:rsidR="006B2DEB" w:rsidRPr="006B2DEB" w:rsidRDefault="006B2DEB" w:rsidP="00F73F65">
            <w:pPr>
              <w:ind w:right="-72"/>
              <w:jc w:val="right"/>
              <w:rPr>
                <w:rFonts w:ascii="Arial" w:eastAsia="Arial" w:hAnsi="Arial" w:cs="Arial"/>
                <w:sz w:val="12"/>
                <w:szCs w:val="12"/>
                <w:lang w:val="en-US"/>
              </w:rPr>
            </w:pP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sz w:val="16"/>
                <w:szCs w:val="16"/>
                <w:lang w:val="en-US"/>
              </w:rPr>
            </w:pPr>
            <w:r w:rsidRPr="006B2DEB">
              <w:rPr>
                <w:rFonts w:ascii="Arial" w:eastAsia="Arial" w:hAnsi="Arial" w:cs="Arial"/>
                <w:sz w:val="16"/>
                <w:szCs w:val="16"/>
                <w:lang w:val="en-US"/>
              </w:rPr>
              <w:t>Gross carrying amount</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204"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0"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sz w:val="16"/>
                <w:szCs w:val="16"/>
                <w:lang w:val="en-US"/>
              </w:rPr>
            </w:pPr>
            <w:r>
              <w:rPr>
                <w:rFonts w:ascii="Arial" w:eastAsia="Arial" w:hAnsi="Arial" w:cs="Arial"/>
                <w:sz w:val="16"/>
                <w:szCs w:val="16"/>
                <w:lang w:val="en-US"/>
              </w:rPr>
              <w:t xml:space="preserve">   </w:t>
            </w:r>
            <w:r w:rsidRPr="006B2DEB">
              <w:rPr>
                <w:rFonts w:ascii="Arial" w:eastAsia="Arial" w:hAnsi="Arial" w:cs="Arial"/>
                <w:sz w:val="16"/>
                <w:szCs w:val="16"/>
                <w:lang w:val="en-US"/>
              </w:rPr>
              <w:t>- trade receivables</w:t>
            </w:r>
          </w:p>
        </w:tc>
        <w:tc>
          <w:tcPr>
            <w:tcW w:w="1152" w:type="dxa"/>
            <w:shd w:val="clear" w:color="auto" w:fill="auto"/>
            <w:vAlign w:val="bottom"/>
          </w:tcPr>
          <w:p w:rsidR="006B2DEB" w:rsidRPr="006B2DEB" w:rsidRDefault="00EE6B59" w:rsidP="00F73F65">
            <w:pPr>
              <w:ind w:right="-72"/>
              <w:jc w:val="right"/>
              <w:rPr>
                <w:rFonts w:ascii="Arial" w:eastAsia="Arial" w:hAnsi="Arial" w:cs="Arial"/>
                <w:sz w:val="16"/>
                <w:szCs w:val="16"/>
                <w:lang w:val="en-US"/>
              </w:rPr>
            </w:pPr>
            <w:r w:rsidRPr="00EE6B59">
              <w:rPr>
                <w:rFonts w:ascii="Arial" w:eastAsia="Arial" w:hAnsi="Arial" w:cs="Arial"/>
                <w:sz w:val="16"/>
                <w:szCs w:val="16"/>
                <w:lang w:val="en-US"/>
              </w:rPr>
              <w:t>75,420,014</w:t>
            </w:r>
          </w:p>
        </w:tc>
        <w:tc>
          <w:tcPr>
            <w:tcW w:w="1152" w:type="dxa"/>
            <w:shd w:val="clear" w:color="auto" w:fill="auto"/>
            <w:vAlign w:val="bottom"/>
          </w:tcPr>
          <w:p w:rsidR="006B2DEB" w:rsidRPr="006B2DEB" w:rsidRDefault="00EE6B59" w:rsidP="00F73F65">
            <w:pPr>
              <w:ind w:right="-72"/>
              <w:jc w:val="right"/>
              <w:rPr>
                <w:rFonts w:ascii="Arial" w:eastAsia="Arial" w:hAnsi="Arial" w:cs="Arial"/>
                <w:sz w:val="16"/>
                <w:szCs w:val="16"/>
                <w:lang w:val="en-US"/>
              </w:rPr>
            </w:pPr>
            <w:r w:rsidRPr="00EE6B59">
              <w:rPr>
                <w:rFonts w:ascii="Arial" w:eastAsia="Arial" w:hAnsi="Arial" w:cs="Arial"/>
                <w:sz w:val="16"/>
                <w:szCs w:val="16"/>
                <w:lang w:val="en-US"/>
              </w:rPr>
              <w:t>23,106,847</w:t>
            </w:r>
          </w:p>
        </w:tc>
        <w:tc>
          <w:tcPr>
            <w:tcW w:w="1152" w:type="dxa"/>
            <w:shd w:val="clear" w:color="auto" w:fill="auto"/>
            <w:vAlign w:val="bottom"/>
          </w:tcPr>
          <w:p w:rsidR="006B2DEB" w:rsidRPr="006B2DEB" w:rsidRDefault="00EE6B59" w:rsidP="00F73F65">
            <w:pPr>
              <w:ind w:right="-72"/>
              <w:jc w:val="right"/>
              <w:rPr>
                <w:rFonts w:ascii="Arial" w:eastAsia="Arial" w:hAnsi="Arial" w:cs="Arial"/>
                <w:sz w:val="16"/>
                <w:szCs w:val="16"/>
                <w:lang w:val="en-US"/>
              </w:rPr>
            </w:pPr>
            <w:r w:rsidRPr="00EE6B59">
              <w:rPr>
                <w:rFonts w:ascii="Arial" w:eastAsia="Arial" w:hAnsi="Arial" w:cs="Arial"/>
                <w:sz w:val="16"/>
                <w:szCs w:val="16"/>
                <w:lang w:val="en-US"/>
              </w:rPr>
              <w:t>13,294,988</w:t>
            </w:r>
          </w:p>
        </w:tc>
        <w:tc>
          <w:tcPr>
            <w:tcW w:w="1204" w:type="dxa"/>
            <w:shd w:val="clear" w:color="auto" w:fill="auto"/>
            <w:vAlign w:val="bottom"/>
          </w:tcPr>
          <w:p w:rsidR="006B2DEB" w:rsidRPr="006B2DEB" w:rsidRDefault="001A797C" w:rsidP="00F73F65">
            <w:pPr>
              <w:ind w:right="-72"/>
              <w:jc w:val="right"/>
              <w:rPr>
                <w:rFonts w:ascii="Arial" w:eastAsia="Arial" w:hAnsi="Arial" w:cs="Arial"/>
                <w:sz w:val="16"/>
                <w:szCs w:val="16"/>
                <w:lang w:val="en-US"/>
              </w:rPr>
            </w:pPr>
            <w:r>
              <w:rPr>
                <w:rFonts w:ascii="Arial" w:eastAsia="Arial" w:hAnsi="Arial" w:cs="Arial"/>
                <w:sz w:val="16"/>
                <w:szCs w:val="16"/>
                <w:lang w:val="en-US"/>
              </w:rPr>
              <w:t>9,731,249</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6,963,40</w:t>
            </w:r>
            <w:r w:rsidR="001A797C">
              <w:rPr>
                <w:rFonts w:ascii="Arial" w:eastAsia="Arial" w:hAnsi="Arial" w:cs="Arial"/>
                <w:sz w:val="16"/>
                <w:szCs w:val="16"/>
                <w:lang w:val="en-US"/>
              </w:rPr>
              <w:t>4</w:t>
            </w:r>
          </w:p>
        </w:tc>
        <w:tc>
          <w:tcPr>
            <w:tcW w:w="1150"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128,516,502</w:t>
            </w: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sz w:val="16"/>
                <w:szCs w:val="16"/>
                <w:lang w:val="en-US"/>
              </w:rPr>
            </w:pPr>
            <w:r w:rsidRPr="006B2DEB">
              <w:rPr>
                <w:rFonts w:ascii="Arial" w:eastAsia="Arial" w:hAnsi="Arial" w:cs="Arial"/>
                <w:sz w:val="16"/>
                <w:szCs w:val="16"/>
                <w:lang w:val="en-US"/>
              </w:rPr>
              <w:t>Loss allowance</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w:t>
            </w:r>
          </w:p>
        </w:tc>
        <w:tc>
          <w:tcPr>
            <w:tcW w:w="1152" w:type="dxa"/>
            <w:shd w:val="clear" w:color="auto" w:fill="auto"/>
            <w:vAlign w:val="bottom"/>
          </w:tcPr>
          <w:p w:rsidR="006B2DEB" w:rsidRPr="006B2DEB" w:rsidRDefault="00D847F8" w:rsidP="00F73F65">
            <w:pPr>
              <w:ind w:right="-72"/>
              <w:jc w:val="right"/>
              <w:rPr>
                <w:rFonts w:ascii="Arial" w:eastAsia="Arial" w:hAnsi="Arial" w:cs="Arial"/>
                <w:sz w:val="16"/>
                <w:szCs w:val="16"/>
                <w:lang w:val="en-US"/>
              </w:rPr>
            </w:pPr>
            <w:r w:rsidRPr="00D847F8">
              <w:rPr>
                <w:rFonts w:ascii="Arial" w:eastAsia="Arial" w:hAnsi="Arial" w:cs="Arial"/>
                <w:sz w:val="16"/>
                <w:szCs w:val="16"/>
                <w:lang w:val="en-US"/>
              </w:rPr>
              <w:t>4,444,352</w:t>
            </w:r>
          </w:p>
        </w:tc>
        <w:tc>
          <w:tcPr>
            <w:tcW w:w="1152" w:type="dxa"/>
            <w:shd w:val="clear" w:color="auto" w:fill="auto"/>
            <w:vAlign w:val="bottom"/>
          </w:tcPr>
          <w:p w:rsidR="006B2DEB" w:rsidRPr="006B2DEB" w:rsidRDefault="00D847F8" w:rsidP="00F73F65">
            <w:pPr>
              <w:ind w:right="-72"/>
              <w:jc w:val="right"/>
              <w:rPr>
                <w:rFonts w:ascii="Arial" w:eastAsia="Arial" w:hAnsi="Arial" w:cs="Arial"/>
                <w:sz w:val="16"/>
                <w:szCs w:val="16"/>
                <w:lang w:val="en-US"/>
              </w:rPr>
            </w:pPr>
            <w:r w:rsidRPr="00D847F8">
              <w:rPr>
                <w:rFonts w:ascii="Arial" w:eastAsia="Arial" w:hAnsi="Arial" w:cs="Arial"/>
                <w:sz w:val="16"/>
                <w:szCs w:val="16"/>
                <w:lang w:val="en-US"/>
              </w:rPr>
              <w:t>2,627,581</w:t>
            </w:r>
          </w:p>
        </w:tc>
        <w:tc>
          <w:tcPr>
            <w:tcW w:w="1204" w:type="dxa"/>
            <w:shd w:val="clear" w:color="auto" w:fill="auto"/>
            <w:vAlign w:val="bottom"/>
          </w:tcPr>
          <w:p w:rsidR="006B2DEB" w:rsidRPr="006B2DEB" w:rsidRDefault="00D847F8" w:rsidP="00F73F65">
            <w:pPr>
              <w:ind w:right="-72"/>
              <w:jc w:val="right"/>
              <w:rPr>
                <w:rFonts w:ascii="Arial" w:eastAsia="Arial" w:hAnsi="Arial" w:cs="Arial"/>
                <w:sz w:val="16"/>
                <w:szCs w:val="16"/>
                <w:lang w:val="en-US"/>
              </w:rPr>
            </w:pPr>
            <w:r w:rsidRPr="00D847F8">
              <w:rPr>
                <w:rFonts w:ascii="Arial" w:eastAsia="Arial" w:hAnsi="Arial" w:cs="Arial"/>
                <w:sz w:val="16"/>
                <w:szCs w:val="16"/>
                <w:lang w:val="en-US"/>
              </w:rPr>
              <w:t>3,229,894</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6,963,404</w:t>
            </w:r>
          </w:p>
        </w:tc>
        <w:tc>
          <w:tcPr>
            <w:tcW w:w="1150" w:type="dxa"/>
            <w:shd w:val="clear" w:color="auto" w:fill="auto"/>
            <w:vAlign w:val="bottom"/>
          </w:tcPr>
          <w:p w:rsidR="006B2DEB" w:rsidRPr="006B2DEB" w:rsidRDefault="00D847F8" w:rsidP="00F73F65">
            <w:pPr>
              <w:ind w:right="-72"/>
              <w:jc w:val="right"/>
              <w:rPr>
                <w:rFonts w:ascii="Arial" w:eastAsia="Arial" w:hAnsi="Arial" w:cs="Arial"/>
                <w:sz w:val="16"/>
                <w:szCs w:val="16"/>
                <w:lang w:val="en-US"/>
              </w:rPr>
            </w:pPr>
            <w:r w:rsidRPr="00D847F8">
              <w:rPr>
                <w:rFonts w:ascii="Arial" w:eastAsia="Arial" w:hAnsi="Arial" w:cs="Arial"/>
                <w:sz w:val="16"/>
                <w:szCs w:val="16"/>
                <w:lang w:val="en-US"/>
              </w:rPr>
              <w:t>17,265,231</w:t>
            </w:r>
          </w:p>
        </w:tc>
      </w:tr>
    </w:tbl>
    <w:p w:rsidR="006B2DEB" w:rsidRDefault="006B2DEB" w:rsidP="006B2DEB">
      <w:pPr>
        <w:ind w:left="1080"/>
        <w:rPr>
          <w:rFonts w:ascii="Arial" w:eastAsia="Arial" w:hAnsi="Arial" w:cs="Arial"/>
          <w:sz w:val="18"/>
          <w:szCs w:val="18"/>
        </w:rPr>
      </w:pPr>
    </w:p>
    <w:p w:rsidR="00485A92" w:rsidRDefault="00485A92" w:rsidP="006B2DEB">
      <w:pPr>
        <w:ind w:left="1080"/>
        <w:rPr>
          <w:rFonts w:ascii="Arial" w:eastAsia="Arial" w:hAnsi="Arial" w:cs="Arial"/>
          <w:sz w:val="18"/>
          <w:szCs w:val="18"/>
        </w:rPr>
      </w:pPr>
    </w:p>
    <w:p w:rsidR="00485A92" w:rsidRDefault="00485A92" w:rsidP="006B2DEB">
      <w:pPr>
        <w:ind w:left="1080"/>
        <w:rPr>
          <w:rFonts w:ascii="Arial" w:eastAsia="Arial" w:hAnsi="Arial" w:cs="Arial"/>
          <w:sz w:val="18"/>
          <w:szCs w:val="18"/>
        </w:rPr>
      </w:pPr>
    </w:p>
    <w:p w:rsidR="005D6B11" w:rsidRDefault="005D6B11">
      <w:pPr>
        <w:rPr>
          <w:rFonts w:ascii="Arial" w:eastAsia="Arial" w:hAnsi="Arial" w:cs="Arial"/>
          <w:sz w:val="18"/>
          <w:szCs w:val="18"/>
        </w:rPr>
      </w:pPr>
      <w:r>
        <w:rPr>
          <w:rFonts w:ascii="Arial" w:eastAsia="Arial" w:hAnsi="Arial" w:cs="Arial"/>
          <w:sz w:val="18"/>
          <w:szCs w:val="18"/>
        </w:rPr>
        <w:br w:type="page"/>
      </w:r>
    </w:p>
    <w:p w:rsidR="00485A92" w:rsidRPr="0018008B" w:rsidRDefault="00485A92" w:rsidP="005D6B11">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485A92" w:rsidRDefault="00485A92" w:rsidP="00485A92">
      <w:pPr>
        <w:pBdr>
          <w:top w:val="nil"/>
          <w:left w:val="nil"/>
          <w:bottom w:val="nil"/>
          <w:right w:val="nil"/>
          <w:between w:val="nil"/>
        </w:pBdr>
        <w:ind w:left="1080" w:hanging="540"/>
        <w:rPr>
          <w:rFonts w:ascii="Arial" w:eastAsia="Arial" w:hAnsi="Arial" w:cs="Arial"/>
          <w:b/>
          <w:color w:val="000000"/>
          <w:sz w:val="18"/>
          <w:szCs w:val="18"/>
        </w:rPr>
      </w:pPr>
    </w:p>
    <w:p w:rsidR="00485A92" w:rsidRDefault="00485A92" w:rsidP="00485A92">
      <w:pPr>
        <w:pBdr>
          <w:top w:val="nil"/>
          <w:left w:val="nil"/>
          <w:bottom w:val="nil"/>
          <w:right w:val="nil"/>
          <w:between w:val="nil"/>
        </w:pBdr>
        <w:ind w:left="1080" w:hanging="540"/>
        <w:rPr>
          <w:rFonts w:ascii="Arial" w:eastAsia="Arial" w:hAnsi="Arial" w:cs="Arial"/>
          <w:b/>
          <w:color w:val="000000"/>
          <w:sz w:val="18"/>
          <w:szCs w:val="18"/>
        </w:rPr>
      </w:pPr>
    </w:p>
    <w:p w:rsidR="00485A92" w:rsidRDefault="00485A92" w:rsidP="00485A92">
      <w:pPr>
        <w:pBdr>
          <w:top w:val="nil"/>
          <w:left w:val="nil"/>
          <w:bottom w:val="nil"/>
          <w:right w:val="nil"/>
          <w:between w:val="nil"/>
        </w:pBdr>
        <w:ind w:left="1080" w:hanging="540"/>
        <w:rPr>
          <w:rFonts w:ascii="Arial" w:eastAsia="Arial" w:hAnsi="Arial" w:cs="Arial"/>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485A92" w:rsidRDefault="00485A92" w:rsidP="00485A92">
      <w:pPr>
        <w:pBdr>
          <w:top w:val="nil"/>
          <w:left w:val="nil"/>
          <w:bottom w:val="nil"/>
          <w:right w:val="nil"/>
          <w:between w:val="nil"/>
        </w:pBdr>
        <w:ind w:left="1620" w:hanging="540"/>
        <w:rPr>
          <w:rFonts w:ascii="Arial" w:eastAsia="Arial" w:hAnsi="Arial" w:cs="Arial"/>
          <w:b/>
          <w:color w:val="000000"/>
          <w:sz w:val="18"/>
          <w:szCs w:val="18"/>
        </w:rPr>
      </w:pPr>
    </w:p>
    <w:p w:rsidR="00485A92" w:rsidRPr="00485A92" w:rsidRDefault="00485A92" w:rsidP="005D6B11">
      <w:pPr>
        <w:pStyle w:val="ListParagraph"/>
        <w:numPr>
          <w:ilvl w:val="2"/>
          <w:numId w:val="26"/>
        </w:numPr>
        <w:pBdr>
          <w:top w:val="nil"/>
          <w:left w:val="nil"/>
          <w:bottom w:val="nil"/>
          <w:right w:val="nil"/>
          <w:between w:val="nil"/>
        </w:pBdr>
        <w:ind w:left="1620" w:hanging="540"/>
        <w:rPr>
          <w:rFonts w:ascii="Arial" w:eastAsia="Arial" w:hAnsi="Arial" w:cs="Arial"/>
          <w:sz w:val="18"/>
          <w:szCs w:val="18"/>
        </w:rPr>
      </w:pPr>
      <w:r w:rsidRPr="00485A92">
        <w:rPr>
          <w:rFonts w:ascii="Arial" w:eastAsia="Arial" w:hAnsi="Arial" w:cs="Arial"/>
          <w:b/>
          <w:color w:val="000000"/>
          <w:sz w:val="18"/>
          <w:szCs w:val="18"/>
        </w:rPr>
        <w:t xml:space="preserve">Credit risk </w:t>
      </w:r>
      <w:r w:rsidRPr="00485A92">
        <w:rPr>
          <w:rFonts w:ascii="Arial" w:eastAsia="Arial" w:hAnsi="Arial" w:cs="Arial"/>
          <w:sz w:val="18"/>
          <w:szCs w:val="18"/>
        </w:rPr>
        <w:t>(Cont’d)</w:t>
      </w:r>
    </w:p>
    <w:p w:rsidR="00485A92" w:rsidRDefault="00485A92" w:rsidP="00485A92">
      <w:pPr>
        <w:pStyle w:val="ListParagraph"/>
        <w:pBdr>
          <w:top w:val="nil"/>
          <w:left w:val="nil"/>
          <w:bottom w:val="nil"/>
          <w:right w:val="nil"/>
          <w:between w:val="nil"/>
        </w:pBdr>
        <w:ind w:left="1800"/>
        <w:rPr>
          <w:rFonts w:ascii="Arial" w:eastAsia="Arial" w:hAnsi="Arial" w:cs="Arial"/>
          <w:b/>
          <w:color w:val="000000"/>
          <w:sz w:val="18"/>
          <w:szCs w:val="18"/>
        </w:rPr>
      </w:pPr>
    </w:p>
    <w:p w:rsidR="00485A92" w:rsidRPr="00485A92" w:rsidRDefault="00485A92" w:rsidP="00485A92">
      <w:pPr>
        <w:pBdr>
          <w:top w:val="nil"/>
          <w:left w:val="nil"/>
          <w:bottom w:val="nil"/>
          <w:right w:val="nil"/>
          <w:between w:val="nil"/>
        </w:pBdr>
        <w:ind w:left="1620" w:hanging="540"/>
        <w:rPr>
          <w:rFonts w:ascii="Arial" w:eastAsia="Arial" w:hAnsi="Arial" w:cs="Arial"/>
          <w:b/>
          <w:color w:val="000000"/>
          <w:sz w:val="18"/>
          <w:szCs w:val="18"/>
        </w:rPr>
      </w:pPr>
      <w:r w:rsidRPr="00B005C8">
        <w:rPr>
          <w:rFonts w:ascii="Arial" w:eastAsia="Arial" w:hAnsi="Arial" w:cs="Arial"/>
          <w:b/>
          <w:color w:val="000000"/>
          <w:sz w:val="18"/>
          <w:szCs w:val="18"/>
        </w:rPr>
        <w:t>b)</w:t>
      </w:r>
      <w:r w:rsidRPr="00B005C8">
        <w:rPr>
          <w:rFonts w:ascii="Arial" w:eastAsia="Arial" w:hAnsi="Arial" w:cs="Arial"/>
          <w:b/>
          <w:color w:val="000000"/>
          <w:sz w:val="18"/>
          <w:szCs w:val="18"/>
        </w:rPr>
        <w:tab/>
        <w:t xml:space="preserve">Impairment of financial assets </w:t>
      </w:r>
      <w:r w:rsidRPr="00485A92">
        <w:rPr>
          <w:rFonts w:ascii="Arial" w:eastAsia="Arial" w:hAnsi="Arial" w:cs="Arial"/>
          <w:bCs/>
          <w:color w:val="000000"/>
          <w:sz w:val="18"/>
          <w:szCs w:val="18"/>
        </w:rPr>
        <w:t>(Cont’d)</w:t>
      </w:r>
    </w:p>
    <w:p w:rsidR="00485A92" w:rsidRPr="00485A92" w:rsidRDefault="00485A92" w:rsidP="00485A92">
      <w:pPr>
        <w:pBdr>
          <w:top w:val="nil"/>
          <w:left w:val="nil"/>
          <w:bottom w:val="nil"/>
          <w:right w:val="nil"/>
          <w:between w:val="nil"/>
        </w:pBdr>
        <w:ind w:left="1620" w:hanging="540"/>
        <w:rPr>
          <w:rFonts w:ascii="Arial" w:eastAsia="Arial" w:hAnsi="Arial" w:cs="Arial"/>
          <w:color w:val="000000"/>
          <w:sz w:val="18"/>
          <w:szCs w:val="18"/>
        </w:rPr>
      </w:pPr>
    </w:p>
    <w:p w:rsidR="00485A92" w:rsidRPr="00485A92" w:rsidRDefault="00485A92" w:rsidP="005D6B11">
      <w:pPr>
        <w:pBdr>
          <w:top w:val="nil"/>
          <w:left w:val="nil"/>
          <w:bottom w:val="nil"/>
          <w:right w:val="nil"/>
          <w:between w:val="nil"/>
        </w:pBdr>
        <w:ind w:left="1620"/>
        <w:rPr>
          <w:rFonts w:ascii="Arial" w:eastAsia="Arial" w:hAnsi="Arial" w:cs="Arial"/>
          <w:color w:val="000000"/>
          <w:sz w:val="18"/>
          <w:szCs w:val="18"/>
        </w:rPr>
      </w:pPr>
      <w:r w:rsidRPr="00C67CEA">
        <w:rPr>
          <w:rFonts w:ascii="Arial" w:eastAsia="Arial" w:hAnsi="Arial" w:cs="Arial"/>
          <w:i/>
          <w:sz w:val="18"/>
          <w:szCs w:val="18"/>
        </w:rPr>
        <w:t>Trade receivables</w:t>
      </w:r>
      <w:r>
        <w:rPr>
          <w:rFonts w:ascii="Arial" w:eastAsia="Arial" w:hAnsi="Arial" w:cs="Arial"/>
          <w:i/>
          <w:sz w:val="18"/>
          <w:szCs w:val="18"/>
        </w:rPr>
        <w:t xml:space="preserve"> </w:t>
      </w:r>
      <w:r w:rsidRPr="0018008B">
        <w:rPr>
          <w:rFonts w:ascii="Arial" w:eastAsia="Arial" w:hAnsi="Arial" w:cs="Arial"/>
          <w:color w:val="000000"/>
          <w:sz w:val="18"/>
          <w:szCs w:val="18"/>
        </w:rPr>
        <w:t>(Cont’d)</w:t>
      </w:r>
    </w:p>
    <w:p w:rsidR="00485A92" w:rsidRPr="00C67CEA" w:rsidRDefault="00485A92" w:rsidP="006B2DEB">
      <w:pPr>
        <w:ind w:left="1080"/>
        <w:rPr>
          <w:rFonts w:ascii="Arial" w:eastAsia="Arial" w:hAnsi="Arial" w:cs="Arial"/>
          <w:sz w:val="18"/>
          <w:szCs w:val="18"/>
        </w:rPr>
      </w:pPr>
    </w:p>
    <w:tbl>
      <w:tblPr>
        <w:tblW w:w="9021" w:type="dxa"/>
        <w:tblInd w:w="450" w:type="dxa"/>
        <w:tblLayout w:type="fixed"/>
        <w:tblLook w:val="04A0" w:firstRow="1" w:lastRow="0" w:firstColumn="1" w:lastColumn="0" w:noHBand="0" w:noVBand="1"/>
      </w:tblPr>
      <w:tblGrid>
        <w:gridCol w:w="2059"/>
        <w:gridCol w:w="1152"/>
        <w:gridCol w:w="1152"/>
        <w:gridCol w:w="1152"/>
        <w:gridCol w:w="1204"/>
        <w:gridCol w:w="1152"/>
        <w:gridCol w:w="1150"/>
      </w:tblGrid>
      <w:tr w:rsidR="006B2DEB" w:rsidRPr="006E39E9" w:rsidTr="00F73F65">
        <w:tc>
          <w:tcPr>
            <w:tcW w:w="2059" w:type="dxa"/>
            <w:shd w:val="clear" w:color="auto" w:fill="auto"/>
            <w:vAlign w:val="bottom"/>
          </w:tcPr>
          <w:p w:rsidR="006B2DEB" w:rsidRPr="006E39E9" w:rsidRDefault="006B2DEB" w:rsidP="006B2DEB">
            <w:pPr>
              <w:jc w:val="left"/>
              <w:rPr>
                <w:rFonts w:ascii="Arial" w:eastAsia="Arial" w:hAnsi="Arial" w:cs="Arial"/>
                <w:b/>
                <w:bCs/>
                <w:sz w:val="16"/>
                <w:szCs w:val="16"/>
                <w:lang w:val="en-US"/>
              </w:rPr>
            </w:pPr>
          </w:p>
        </w:tc>
        <w:tc>
          <w:tcPr>
            <w:tcW w:w="6962" w:type="dxa"/>
            <w:gridSpan w:val="6"/>
            <w:shd w:val="clear" w:color="auto" w:fill="auto"/>
            <w:vAlign w:val="bottom"/>
          </w:tcPr>
          <w:p w:rsidR="006B2DEB" w:rsidRPr="006B2DEB" w:rsidRDefault="006B2DEB" w:rsidP="00F73F65">
            <w:pPr>
              <w:pBdr>
                <w:bottom w:val="single" w:sz="4" w:space="1" w:color="auto"/>
              </w:pBdr>
              <w:ind w:right="-72"/>
              <w:jc w:val="center"/>
              <w:rPr>
                <w:rFonts w:ascii="Arial" w:eastAsia="Arial" w:hAnsi="Arial" w:cs="Arial"/>
                <w:b/>
                <w:bCs/>
                <w:sz w:val="16"/>
                <w:szCs w:val="16"/>
                <w:lang w:val="en-US"/>
              </w:rPr>
            </w:pPr>
            <w:r w:rsidRPr="006B2DEB">
              <w:rPr>
                <w:rFonts w:ascii="Arial" w:eastAsia="Arial" w:hAnsi="Arial" w:cs="Arial"/>
                <w:b/>
                <w:bCs/>
                <w:sz w:val="16"/>
                <w:szCs w:val="16"/>
                <w:lang w:val="en-US"/>
              </w:rPr>
              <w:t>Separate financial statements</w:t>
            </w: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b/>
                <w:bCs/>
                <w:sz w:val="16"/>
                <w:szCs w:val="16"/>
                <w:lang w:val="en-US"/>
              </w:rPr>
            </w:pPr>
            <w:r w:rsidRPr="006B2DEB">
              <w:rPr>
                <w:rFonts w:ascii="Arial" w:eastAsia="Arial" w:hAnsi="Arial" w:cs="Arial"/>
                <w:b/>
                <w:bCs/>
                <w:sz w:val="16"/>
                <w:szCs w:val="16"/>
              </w:rPr>
              <w:t>31 December 2020</w:t>
            </w:r>
          </w:p>
        </w:tc>
        <w:tc>
          <w:tcPr>
            <w:tcW w:w="1152"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B2DEB"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152" w:type="dxa"/>
            <w:shd w:val="clear" w:color="auto" w:fill="auto"/>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150"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6B2DEB" w:rsidRPr="006B2DEB" w:rsidTr="00F73F65">
        <w:tc>
          <w:tcPr>
            <w:tcW w:w="2059" w:type="dxa"/>
            <w:shd w:val="clear" w:color="auto" w:fill="auto"/>
            <w:vAlign w:val="bottom"/>
          </w:tcPr>
          <w:p w:rsidR="006B2DEB" w:rsidRPr="006B2DEB" w:rsidRDefault="006B2DEB" w:rsidP="006B2DEB">
            <w:pPr>
              <w:jc w:val="lef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lef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204"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0" w:type="dxa"/>
            <w:shd w:val="clear" w:color="auto" w:fill="auto"/>
          </w:tcPr>
          <w:p w:rsidR="006B2DEB" w:rsidRPr="006B2DEB" w:rsidRDefault="006B2DEB" w:rsidP="00F73F65">
            <w:pPr>
              <w:ind w:right="-72"/>
              <w:jc w:val="right"/>
              <w:rPr>
                <w:rFonts w:ascii="Arial" w:eastAsia="Arial" w:hAnsi="Arial" w:cs="Arial"/>
                <w:sz w:val="12"/>
                <w:szCs w:val="12"/>
                <w:lang w:val="en-US"/>
              </w:rPr>
            </w:pPr>
          </w:p>
        </w:tc>
      </w:tr>
      <w:tr w:rsidR="006B2DEB" w:rsidRPr="006E39E9" w:rsidTr="00F73F65">
        <w:tc>
          <w:tcPr>
            <w:tcW w:w="2059" w:type="dxa"/>
            <w:shd w:val="clear" w:color="auto" w:fill="auto"/>
            <w:vAlign w:val="bottom"/>
          </w:tcPr>
          <w:p w:rsidR="006B2DEB" w:rsidRPr="006E39E9" w:rsidRDefault="006B2DEB" w:rsidP="006B2DEB">
            <w:pPr>
              <w:jc w:val="left"/>
              <w:rPr>
                <w:rFonts w:ascii="Arial" w:eastAsia="Arial" w:hAnsi="Arial" w:cs="Arial"/>
                <w:sz w:val="16"/>
                <w:szCs w:val="16"/>
                <w:lang w:val="en-US"/>
              </w:rPr>
            </w:pPr>
            <w:r w:rsidRPr="006E39E9">
              <w:rPr>
                <w:rFonts w:ascii="Arial" w:eastAsia="Arial" w:hAnsi="Arial" w:cs="Arial"/>
                <w:sz w:val="16"/>
                <w:szCs w:val="16"/>
                <w:lang w:val="en-US"/>
              </w:rPr>
              <w:t>Gross carrying amount</w:t>
            </w:r>
          </w:p>
        </w:tc>
        <w:tc>
          <w:tcPr>
            <w:tcW w:w="1152" w:type="dxa"/>
            <w:shd w:val="clear" w:color="auto" w:fill="auto"/>
            <w:vAlign w:val="bottom"/>
          </w:tcPr>
          <w:p w:rsidR="006B2DEB" w:rsidRPr="006E39E9"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E39E9"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E39E9" w:rsidRDefault="006B2DEB" w:rsidP="00F73F65">
            <w:pPr>
              <w:ind w:right="-72"/>
              <w:jc w:val="right"/>
              <w:rPr>
                <w:rFonts w:ascii="Arial" w:eastAsia="Arial" w:hAnsi="Arial" w:cs="Arial"/>
                <w:sz w:val="16"/>
                <w:szCs w:val="16"/>
                <w:lang w:val="en-US"/>
              </w:rPr>
            </w:pPr>
          </w:p>
        </w:tc>
        <w:tc>
          <w:tcPr>
            <w:tcW w:w="1204" w:type="dxa"/>
            <w:shd w:val="clear" w:color="auto" w:fill="auto"/>
            <w:vAlign w:val="bottom"/>
          </w:tcPr>
          <w:p w:rsidR="006B2DEB" w:rsidRPr="006E39E9"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E39E9" w:rsidRDefault="006B2DEB" w:rsidP="00F73F65">
            <w:pPr>
              <w:ind w:right="-72"/>
              <w:jc w:val="right"/>
              <w:rPr>
                <w:rFonts w:ascii="Arial" w:eastAsia="Arial" w:hAnsi="Arial" w:cs="Arial"/>
                <w:sz w:val="16"/>
                <w:szCs w:val="16"/>
                <w:lang w:val="en-US"/>
              </w:rPr>
            </w:pPr>
          </w:p>
        </w:tc>
        <w:tc>
          <w:tcPr>
            <w:tcW w:w="1150" w:type="dxa"/>
            <w:shd w:val="clear" w:color="auto" w:fill="auto"/>
            <w:vAlign w:val="bottom"/>
          </w:tcPr>
          <w:p w:rsidR="006B2DEB" w:rsidRPr="006E39E9" w:rsidRDefault="006B2DEB" w:rsidP="00F73F65">
            <w:pPr>
              <w:ind w:right="-72"/>
              <w:jc w:val="right"/>
              <w:rPr>
                <w:rFonts w:ascii="Arial" w:eastAsia="Arial" w:hAnsi="Arial" w:cs="Arial"/>
                <w:sz w:val="16"/>
                <w:szCs w:val="16"/>
                <w:lang w:val="en-US"/>
              </w:rPr>
            </w:pPr>
          </w:p>
        </w:tc>
      </w:tr>
      <w:tr w:rsidR="006B2DEB" w:rsidRPr="006E39E9" w:rsidTr="00F73F65">
        <w:tc>
          <w:tcPr>
            <w:tcW w:w="2059" w:type="dxa"/>
            <w:shd w:val="clear" w:color="auto" w:fill="auto"/>
            <w:vAlign w:val="bottom"/>
          </w:tcPr>
          <w:p w:rsidR="006B2DEB" w:rsidRPr="006E39E9" w:rsidRDefault="006B2DEB" w:rsidP="006B2DEB">
            <w:pPr>
              <w:jc w:val="left"/>
              <w:rPr>
                <w:rFonts w:ascii="Arial" w:eastAsia="Arial" w:hAnsi="Arial" w:cs="Arial"/>
                <w:sz w:val="16"/>
                <w:szCs w:val="16"/>
                <w:lang w:val="en-US"/>
              </w:rPr>
            </w:pPr>
            <w:r w:rsidRPr="006E39E9">
              <w:rPr>
                <w:rFonts w:ascii="Arial" w:eastAsia="Arial" w:hAnsi="Arial" w:cs="Arial"/>
                <w:sz w:val="16"/>
                <w:szCs w:val="16"/>
                <w:lang w:val="en-US"/>
              </w:rPr>
              <w:t xml:space="preserve">   - trade receivables</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40,342,444</w:t>
            </w:r>
          </w:p>
        </w:tc>
        <w:tc>
          <w:tcPr>
            <w:tcW w:w="1152" w:type="dxa"/>
            <w:shd w:val="clear" w:color="auto" w:fill="auto"/>
            <w:vAlign w:val="bottom"/>
          </w:tcPr>
          <w:p w:rsidR="006B2DEB" w:rsidRPr="006B2DEB" w:rsidRDefault="00C16D87" w:rsidP="00F73F65">
            <w:pPr>
              <w:ind w:right="-72"/>
              <w:jc w:val="right"/>
              <w:rPr>
                <w:rFonts w:ascii="Arial" w:eastAsia="Arial" w:hAnsi="Arial" w:cs="Arial"/>
                <w:sz w:val="16"/>
                <w:szCs w:val="16"/>
                <w:lang w:val="en-US"/>
              </w:rPr>
            </w:pPr>
            <w:r w:rsidRPr="00C16D87">
              <w:rPr>
                <w:rFonts w:ascii="Arial" w:eastAsia="Arial" w:hAnsi="Arial" w:cs="Arial"/>
                <w:sz w:val="16"/>
                <w:szCs w:val="16"/>
                <w:lang w:val="en-US"/>
              </w:rPr>
              <w:t>11,695,034</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2,585,541</w:t>
            </w:r>
          </w:p>
        </w:tc>
        <w:tc>
          <w:tcPr>
            <w:tcW w:w="1204"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2,375,692</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21,189,738</w:t>
            </w:r>
          </w:p>
        </w:tc>
        <w:tc>
          <w:tcPr>
            <w:tcW w:w="1150" w:type="dxa"/>
            <w:shd w:val="clear" w:color="auto" w:fill="auto"/>
            <w:vAlign w:val="bottom"/>
          </w:tcPr>
          <w:p w:rsidR="006B2DEB" w:rsidRPr="006B2DEB" w:rsidRDefault="00C16D87" w:rsidP="00F73F65">
            <w:pPr>
              <w:ind w:right="-72"/>
              <w:jc w:val="right"/>
              <w:rPr>
                <w:rFonts w:ascii="Arial" w:eastAsia="Arial" w:hAnsi="Arial" w:cs="Arial"/>
                <w:sz w:val="16"/>
                <w:szCs w:val="16"/>
                <w:lang w:val="en-US"/>
              </w:rPr>
            </w:pPr>
            <w:r w:rsidRPr="00C16D87">
              <w:rPr>
                <w:rFonts w:ascii="Arial" w:eastAsia="Arial" w:hAnsi="Arial" w:cs="Arial"/>
                <w:sz w:val="16"/>
                <w:szCs w:val="16"/>
                <w:lang w:val="en-US"/>
              </w:rPr>
              <w:t>78,188,449</w:t>
            </w:r>
          </w:p>
        </w:tc>
      </w:tr>
      <w:tr w:rsidR="006B2DEB" w:rsidRPr="006E39E9" w:rsidTr="00F73F65">
        <w:tc>
          <w:tcPr>
            <w:tcW w:w="2059" w:type="dxa"/>
            <w:shd w:val="clear" w:color="auto" w:fill="auto"/>
            <w:vAlign w:val="bottom"/>
          </w:tcPr>
          <w:p w:rsidR="006B2DEB" w:rsidRPr="006E39E9" w:rsidRDefault="006B2DEB" w:rsidP="006B2DEB">
            <w:pPr>
              <w:jc w:val="left"/>
              <w:rPr>
                <w:rFonts w:ascii="Arial" w:eastAsia="Arial" w:hAnsi="Arial" w:cs="Arial"/>
                <w:sz w:val="16"/>
                <w:szCs w:val="16"/>
                <w:lang w:val="en-US"/>
              </w:rPr>
            </w:pPr>
            <w:r w:rsidRPr="006E39E9">
              <w:rPr>
                <w:rFonts w:ascii="Arial" w:eastAsia="Arial" w:hAnsi="Arial" w:cs="Arial"/>
                <w:sz w:val="16"/>
                <w:szCs w:val="16"/>
                <w:lang w:val="en-US"/>
              </w:rPr>
              <w:t>Loss allowance</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771,168</w:t>
            </w:r>
          </w:p>
        </w:tc>
        <w:tc>
          <w:tcPr>
            <w:tcW w:w="1204"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1,419,473</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21,189,738</w:t>
            </w:r>
          </w:p>
        </w:tc>
        <w:tc>
          <w:tcPr>
            <w:tcW w:w="1150"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23,380,379</w:t>
            </w:r>
          </w:p>
        </w:tc>
      </w:tr>
    </w:tbl>
    <w:p w:rsidR="00485A92" w:rsidRDefault="00485A92" w:rsidP="00485A92">
      <w:pPr>
        <w:rPr>
          <w:rFonts w:ascii="Arial" w:eastAsia="Arial" w:hAnsi="Arial" w:cs="Arial"/>
          <w:sz w:val="18"/>
          <w:szCs w:val="18"/>
        </w:rPr>
      </w:pPr>
    </w:p>
    <w:tbl>
      <w:tblPr>
        <w:tblW w:w="9021" w:type="dxa"/>
        <w:tblInd w:w="450" w:type="dxa"/>
        <w:tblLayout w:type="fixed"/>
        <w:tblLook w:val="04A0" w:firstRow="1" w:lastRow="0" w:firstColumn="1" w:lastColumn="0" w:noHBand="0" w:noVBand="1"/>
      </w:tblPr>
      <w:tblGrid>
        <w:gridCol w:w="2059"/>
        <w:gridCol w:w="1152"/>
        <w:gridCol w:w="1152"/>
        <w:gridCol w:w="1152"/>
        <w:gridCol w:w="1204"/>
        <w:gridCol w:w="1152"/>
        <w:gridCol w:w="1150"/>
      </w:tblGrid>
      <w:tr w:rsidR="006B2DEB" w:rsidRPr="006E39E9" w:rsidTr="00F73F65">
        <w:tc>
          <w:tcPr>
            <w:tcW w:w="2059" w:type="dxa"/>
            <w:shd w:val="clear" w:color="auto" w:fill="auto"/>
            <w:vAlign w:val="bottom"/>
          </w:tcPr>
          <w:p w:rsidR="006B2DEB" w:rsidRPr="006E39E9" w:rsidRDefault="006B2DEB" w:rsidP="006B2DEB">
            <w:pPr>
              <w:jc w:val="left"/>
              <w:rPr>
                <w:rFonts w:ascii="Arial" w:eastAsia="Arial" w:hAnsi="Arial" w:cs="Arial"/>
                <w:b/>
                <w:bCs/>
                <w:sz w:val="16"/>
                <w:szCs w:val="16"/>
                <w:lang w:val="en-US"/>
              </w:rPr>
            </w:pPr>
          </w:p>
        </w:tc>
        <w:tc>
          <w:tcPr>
            <w:tcW w:w="6962" w:type="dxa"/>
            <w:gridSpan w:val="6"/>
            <w:shd w:val="clear" w:color="auto" w:fill="auto"/>
            <w:vAlign w:val="bottom"/>
          </w:tcPr>
          <w:p w:rsidR="006B2DEB" w:rsidRPr="006B2DEB" w:rsidRDefault="006B2DEB" w:rsidP="00F73F65">
            <w:pPr>
              <w:pBdr>
                <w:bottom w:val="single" w:sz="4" w:space="1" w:color="auto"/>
              </w:pBdr>
              <w:ind w:right="-72"/>
              <w:jc w:val="center"/>
              <w:rPr>
                <w:rFonts w:ascii="Arial" w:eastAsia="Arial" w:hAnsi="Arial" w:cs="Arial"/>
                <w:b/>
                <w:bCs/>
                <w:sz w:val="16"/>
                <w:szCs w:val="16"/>
                <w:lang w:val="en-US"/>
              </w:rPr>
            </w:pPr>
            <w:r w:rsidRPr="006B2DEB">
              <w:rPr>
                <w:rFonts w:ascii="Arial" w:eastAsia="Arial" w:hAnsi="Arial" w:cs="Arial"/>
                <w:b/>
                <w:bCs/>
                <w:sz w:val="16"/>
                <w:szCs w:val="16"/>
                <w:lang w:val="en-US"/>
              </w:rPr>
              <w:t>Separate financial statements</w:t>
            </w:r>
          </w:p>
        </w:tc>
      </w:tr>
      <w:tr w:rsidR="006B2DEB" w:rsidRPr="006E39E9" w:rsidTr="00F73F65">
        <w:tc>
          <w:tcPr>
            <w:tcW w:w="2059" w:type="dxa"/>
            <w:shd w:val="clear" w:color="auto" w:fill="auto"/>
            <w:vAlign w:val="bottom"/>
          </w:tcPr>
          <w:p w:rsidR="006B2DEB" w:rsidRPr="006B2DEB" w:rsidRDefault="000519C0" w:rsidP="0077100E">
            <w:pPr>
              <w:jc w:val="left"/>
              <w:rPr>
                <w:rFonts w:ascii="Arial" w:eastAsia="Arial" w:hAnsi="Arial" w:cs="Arial"/>
                <w:b/>
                <w:bCs/>
                <w:sz w:val="16"/>
                <w:szCs w:val="16"/>
                <w:lang w:val="en-US"/>
              </w:rPr>
            </w:pPr>
            <w:r w:rsidRPr="006B2DEB">
              <w:rPr>
                <w:rFonts w:ascii="Arial" w:eastAsia="Arial" w:hAnsi="Arial" w:cs="Arial"/>
                <w:b/>
                <w:bCs/>
                <w:sz w:val="16"/>
                <w:szCs w:val="16"/>
              </w:rPr>
              <w:t xml:space="preserve">1 </w:t>
            </w:r>
            <w:r>
              <w:rPr>
                <w:rFonts w:ascii="Arial" w:eastAsia="Arial" w:hAnsi="Arial" w:cs="Arial"/>
                <w:b/>
                <w:bCs/>
                <w:sz w:val="16"/>
                <w:szCs w:val="16"/>
              </w:rPr>
              <w:t xml:space="preserve">January </w:t>
            </w:r>
            <w:r w:rsidRPr="006B2DEB">
              <w:rPr>
                <w:rFonts w:ascii="Arial" w:eastAsia="Arial" w:hAnsi="Arial" w:cs="Arial"/>
                <w:b/>
                <w:bCs/>
                <w:sz w:val="16"/>
                <w:szCs w:val="16"/>
              </w:rPr>
              <w:t>20</w:t>
            </w:r>
            <w:r>
              <w:rPr>
                <w:rFonts w:ascii="Arial" w:eastAsia="Arial" w:hAnsi="Arial" w:cs="Arial"/>
                <w:b/>
                <w:bCs/>
                <w:sz w:val="16"/>
                <w:szCs w:val="16"/>
              </w:rPr>
              <w:t>20</w:t>
            </w:r>
          </w:p>
        </w:tc>
        <w:tc>
          <w:tcPr>
            <w:tcW w:w="1152"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B2DEB"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152" w:type="dxa"/>
            <w:shd w:val="clear" w:color="auto" w:fill="auto"/>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150" w:type="dxa"/>
            <w:shd w:val="clear" w:color="auto" w:fill="auto"/>
            <w:vAlign w:val="bottom"/>
          </w:tcPr>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6B2DEB" w:rsidRPr="006E39E9" w:rsidRDefault="006B2DEB" w:rsidP="00F73F65">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6B2DEB" w:rsidRPr="006B2DEB" w:rsidTr="00F73F65">
        <w:tc>
          <w:tcPr>
            <w:tcW w:w="2059" w:type="dxa"/>
            <w:shd w:val="clear" w:color="auto" w:fill="auto"/>
            <w:vAlign w:val="bottom"/>
          </w:tcPr>
          <w:p w:rsidR="006B2DEB" w:rsidRPr="006B2DEB" w:rsidRDefault="006B2DEB" w:rsidP="0077100E">
            <w:pPr>
              <w:jc w:val="lef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lef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204"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2"/>
                <w:szCs w:val="12"/>
                <w:lang w:val="en-US"/>
              </w:rPr>
            </w:pPr>
          </w:p>
        </w:tc>
        <w:tc>
          <w:tcPr>
            <w:tcW w:w="1150" w:type="dxa"/>
            <w:shd w:val="clear" w:color="auto" w:fill="auto"/>
          </w:tcPr>
          <w:p w:rsidR="006B2DEB" w:rsidRPr="006B2DEB" w:rsidRDefault="006B2DEB" w:rsidP="00F73F65">
            <w:pPr>
              <w:ind w:right="-72"/>
              <w:jc w:val="right"/>
              <w:rPr>
                <w:rFonts w:ascii="Arial" w:eastAsia="Arial" w:hAnsi="Arial" w:cs="Arial"/>
                <w:sz w:val="12"/>
                <w:szCs w:val="12"/>
                <w:lang w:val="en-US"/>
              </w:rPr>
            </w:pPr>
          </w:p>
        </w:tc>
      </w:tr>
      <w:tr w:rsidR="006B2DEB" w:rsidRPr="006E39E9" w:rsidTr="00F73F65">
        <w:tc>
          <w:tcPr>
            <w:tcW w:w="2059" w:type="dxa"/>
            <w:shd w:val="clear" w:color="auto" w:fill="auto"/>
            <w:vAlign w:val="bottom"/>
          </w:tcPr>
          <w:p w:rsidR="006B2DEB" w:rsidRPr="006B2DEB" w:rsidRDefault="006B2DEB" w:rsidP="0077100E">
            <w:pPr>
              <w:jc w:val="left"/>
              <w:rPr>
                <w:rFonts w:ascii="Arial" w:eastAsia="Arial" w:hAnsi="Arial" w:cs="Arial"/>
                <w:sz w:val="16"/>
                <w:szCs w:val="16"/>
                <w:lang w:val="en-US"/>
              </w:rPr>
            </w:pPr>
            <w:r w:rsidRPr="006B2DEB">
              <w:rPr>
                <w:rFonts w:ascii="Arial" w:eastAsia="Arial" w:hAnsi="Arial" w:cs="Arial"/>
                <w:sz w:val="16"/>
                <w:szCs w:val="16"/>
                <w:lang w:val="en-US"/>
              </w:rPr>
              <w:t>Gross carrying amount</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204"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c>
          <w:tcPr>
            <w:tcW w:w="1150"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sz w:val="16"/>
                <w:szCs w:val="16"/>
                <w:lang w:val="en-US"/>
              </w:rPr>
            </w:pPr>
            <w:r>
              <w:rPr>
                <w:rFonts w:ascii="Arial" w:eastAsia="Arial" w:hAnsi="Arial" w:cs="Arial"/>
                <w:sz w:val="16"/>
                <w:szCs w:val="16"/>
                <w:lang w:val="en-US"/>
              </w:rPr>
              <w:t xml:space="preserve">   </w:t>
            </w:r>
            <w:r w:rsidRPr="006B2DEB">
              <w:rPr>
                <w:rFonts w:ascii="Arial" w:eastAsia="Arial" w:hAnsi="Arial" w:cs="Arial"/>
                <w:sz w:val="16"/>
                <w:szCs w:val="16"/>
                <w:lang w:val="en-US"/>
              </w:rPr>
              <w:t>- trade receivables</w:t>
            </w:r>
          </w:p>
        </w:tc>
        <w:tc>
          <w:tcPr>
            <w:tcW w:w="1152" w:type="dxa"/>
            <w:shd w:val="clear" w:color="auto" w:fill="auto"/>
            <w:vAlign w:val="bottom"/>
          </w:tcPr>
          <w:p w:rsidR="006B2DEB" w:rsidRPr="006B2DEB" w:rsidRDefault="00917F3B" w:rsidP="00F73F65">
            <w:pPr>
              <w:ind w:right="-72"/>
              <w:jc w:val="right"/>
              <w:rPr>
                <w:rFonts w:ascii="Arial" w:eastAsia="Arial" w:hAnsi="Arial" w:cs="Arial"/>
                <w:sz w:val="16"/>
                <w:szCs w:val="16"/>
                <w:lang w:val="en-US"/>
              </w:rPr>
            </w:pPr>
            <w:r w:rsidRPr="00917F3B">
              <w:rPr>
                <w:rFonts w:ascii="Arial" w:eastAsia="Arial" w:hAnsi="Arial" w:cs="Arial"/>
                <w:sz w:val="16"/>
                <w:szCs w:val="16"/>
                <w:lang w:val="en-US"/>
              </w:rPr>
              <w:t>76,136,779</w:t>
            </w:r>
          </w:p>
        </w:tc>
        <w:tc>
          <w:tcPr>
            <w:tcW w:w="1152" w:type="dxa"/>
            <w:shd w:val="clear" w:color="auto" w:fill="auto"/>
            <w:vAlign w:val="bottom"/>
          </w:tcPr>
          <w:p w:rsidR="006B2DEB" w:rsidRPr="006B2DEB" w:rsidRDefault="009338F8" w:rsidP="00F73F65">
            <w:pPr>
              <w:ind w:right="-72"/>
              <w:jc w:val="right"/>
              <w:rPr>
                <w:rFonts w:ascii="Arial" w:eastAsia="Arial" w:hAnsi="Arial" w:cs="Arial"/>
                <w:sz w:val="16"/>
                <w:szCs w:val="16"/>
                <w:lang w:val="en-US"/>
              </w:rPr>
            </w:pPr>
            <w:r w:rsidRPr="009338F8">
              <w:rPr>
                <w:rFonts w:ascii="Arial" w:eastAsia="Arial" w:hAnsi="Arial" w:cs="Arial"/>
                <w:sz w:val="16"/>
                <w:szCs w:val="16"/>
                <w:lang w:val="en-US"/>
              </w:rPr>
              <w:t>22,293,343</w:t>
            </w:r>
          </w:p>
        </w:tc>
        <w:tc>
          <w:tcPr>
            <w:tcW w:w="1152" w:type="dxa"/>
            <w:shd w:val="clear" w:color="auto" w:fill="auto"/>
            <w:vAlign w:val="bottom"/>
          </w:tcPr>
          <w:p w:rsidR="006B2DEB" w:rsidRPr="006B2DEB" w:rsidRDefault="009338F8" w:rsidP="00F73F65">
            <w:pPr>
              <w:ind w:right="-72"/>
              <w:jc w:val="right"/>
              <w:rPr>
                <w:rFonts w:ascii="Arial" w:eastAsia="Arial" w:hAnsi="Arial" w:cs="Arial"/>
                <w:sz w:val="16"/>
                <w:szCs w:val="16"/>
                <w:lang w:val="en-US"/>
              </w:rPr>
            </w:pPr>
            <w:r w:rsidRPr="009338F8">
              <w:rPr>
                <w:rFonts w:ascii="Arial" w:eastAsia="Arial" w:hAnsi="Arial" w:cs="Arial"/>
                <w:sz w:val="16"/>
                <w:szCs w:val="16"/>
                <w:lang w:val="en-US"/>
              </w:rPr>
              <w:t>709,502</w:t>
            </w:r>
          </w:p>
        </w:tc>
        <w:tc>
          <w:tcPr>
            <w:tcW w:w="1204"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3,642,922</w:t>
            </w:r>
          </w:p>
        </w:tc>
        <w:tc>
          <w:tcPr>
            <w:tcW w:w="1150"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102,782,546</w:t>
            </w:r>
          </w:p>
        </w:tc>
      </w:tr>
      <w:tr w:rsidR="006B2DEB" w:rsidRPr="006E39E9" w:rsidTr="00F73F65">
        <w:tc>
          <w:tcPr>
            <w:tcW w:w="2059" w:type="dxa"/>
            <w:shd w:val="clear" w:color="auto" w:fill="auto"/>
            <w:vAlign w:val="bottom"/>
          </w:tcPr>
          <w:p w:rsidR="006B2DEB" w:rsidRPr="006B2DEB" w:rsidRDefault="006B2DEB" w:rsidP="006B2DEB">
            <w:pPr>
              <w:jc w:val="left"/>
              <w:rPr>
                <w:rFonts w:ascii="Arial" w:eastAsia="Arial" w:hAnsi="Arial" w:cs="Arial"/>
                <w:sz w:val="16"/>
                <w:szCs w:val="16"/>
                <w:lang w:val="en-US"/>
              </w:rPr>
            </w:pPr>
            <w:r w:rsidRPr="006B2DEB">
              <w:rPr>
                <w:rFonts w:ascii="Arial" w:eastAsia="Arial" w:hAnsi="Arial" w:cs="Arial"/>
                <w:sz w:val="16"/>
                <w:szCs w:val="16"/>
                <w:lang w:val="en-US"/>
              </w:rPr>
              <w:t>Loss allowance</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w:t>
            </w:r>
          </w:p>
        </w:tc>
        <w:tc>
          <w:tcPr>
            <w:tcW w:w="1152" w:type="dxa"/>
            <w:shd w:val="clear" w:color="auto" w:fill="auto"/>
            <w:vAlign w:val="bottom"/>
          </w:tcPr>
          <w:p w:rsidR="006B2DEB" w:rsidRPr="006B2DEB" w:rsidRDefault="00B710FB" w:rsidP="00F73F65">
            <w:pPr>
              <w:ind w:right="-72"/>
              <w:jc w:val="right"/>
              <w:rPr>
                <w:rFonts w:ascii="Arial" w:eastAsia="Arial" w:hAnsi="Arial" w:cs="Arial"/>
                <w:sz w:val="16"/>
                <w:szCs w:val="16"/>
                <w:lang w:val="en-US"/>
              </w:rPr>
            </w:pPr>
            <w:r w:rsidRPr="00B710FB">
              <w:rPr>
                <w:rFonts w:ascii="Arial" w:eastAsia="Arial" w:hAnsi="Arial" w:cs="Arial"/>
                <w:sz w:val="16"/>
                <w:szCs w:val="16"/>
                <w:lang w:val="en-US"/>
              </w:rPr>
              <w:t>4,444,352</w:t>
            </w:r>
          </w:p>
        </w:tc>
        <w:tc>
          <w:tcPr>
            <w:tcW w:w="1152" w:type="dxa"/>
            <w:shd w:val="clear" w:color="auto" w:fill="auto"/>
            <w:vAlign w:val="bottom"/>
          </w:tcPr>
          <w:p w:rsidR="006B2DEB" w:rsidRPr="006B2DEB" w:rsidRDefault="00B710FB" w:rsidP="00F73F65">
            <w:pPr>
              <w:ind w:right="-72"/>
              <w:jc w:val="right"/>
              <w:rPr>
                <w:rFonts w:ascii="Arial" w:eastAsia="Arial" w:hAnsi="Arial" w:cs="Arial"/>
                <w:sz w:val="16"/>
                <w:szCs w:val="16"/>
                <w:lang w:val="en-US"/>
              </w:rPr>
            </w:pPr>
            <w:r w:rsidRPr="00B710FB">
              <w:rPr>
                <w:rFonts w:ascii="Arial" w:eastAsia="Arial" w:hAnsi="Arial" w:cs="Arial"/>
                <w:sz w:val="16"/>
                <w:szCs w:val="16"/>
                <w:lang w:val="en-US"/>
              </w:rPr>
              <w:t>110,484</w:t>
            </w:r>
          </w:p>
        </w:tc>
        <w:tc>
          <w:tcPr>
            <w:tcW w:w="1204"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w:t>
            </w:r>
          </w:p>
        </w:tc>
        <w:tc>
          <w:tcPr>
            <w:tcW w:w="1152" w:type="dxa"/>
            <w:shd w:val="clear" w:color="auto" w:fill="auto"/>
            <w:vAlign w:val="bottom"/>
          </w:tcPr>
          <w:p w:rsidR="006B2DEB" w:rsidRPr="006B2DEB" w:rsidRDefault="006B2DEB" w:rsidP="00F73F65">
            <w:pPr>
              <w:ind w:right="-72"/>
              <w:jc w:val="right"/>
              <w:rPr>
                <w:rFonts w:ascii="Arial" w:eastAsia="Arial" w:hAnsi="Arial" w:cs="Arial"/>
                <w:sz w:val="16"/>
                <w:szCs w:val="16"/>
                <w:lang w:val="en-US"/>
              </w:rPr>
            </w:pPr>
            <w:r w:rsidRPr="006B2DEB">
              <w:rPr>
                <w:rFonts w:ascii="Arial" w:eastAsia="Arial" w:hAnsi="Arial" w:cs="Arial"/>
                <w:sz w:val="16"/>
                <w:szCs w:val="16"/>
                <w:lang w:val="en-US"/>
              </w:rPr>
              <w:t>3,642,922</w:t>
            </w:r>
          </w:p>
        </w:tc>
        <w:tc>
          <w:tcPr>
            <w:tcW w:w="1150" w:type="dxa"/>
            <w:shd w:val="clear" w:color="auto" w:fill="auto"/>
            <w:vAlign w:val="bottom"/>
          </w:tcPr>
          <w:p w:rsidR="006B2DEB" w:rsidRPr="006B2DEB" w:rsidRDefault="00B710FB" w:rsidP="00F73F65">
            <w:pPr>
              <w:ind w:right="-72"/>
              <w:jc w:val="right"/>
              <w:rPr>
                <w:rFonts w:ascii="Arial" w:eastAsia="Arial" w:hAnsi="Arial" w:cs="Arial"/>
                <w:sz w:val="16"/>
                <w:szCs w:val="16"/>
                <w:lang w:val="en-US"/>
              </w:rPr>
            </w:pPr>
            <w:r w:rsidRPr="00B710FB">
              <w:rPr>
                <w:rFonts w:ascii="Arial" w:eastAsia="Arial" w:hAnsi="Arial" w:cs="Arial"/>
                <w:sz w:val="16"/>
                <w:szCs w:val="16"/>
                <w:lang w:val="en-US"/>
              </w:rPr>
              <w:t>8,197,758</w:t>
            </w:r>
          </w:p>
        </w:tc>
      </w:tr>
    </w:tbl>
    <w:p w:rsidR="006B2DEB" w:rsidRDefault="006B2DEB" w:rsidP="005D6B11">
      <w:pPr>
        <w:ind w:left="1620"/>
        <w:rPr>
          <w:rFonts w:ascii="Arial" w:eastAsia="Arial" w:hAnsi="Arial" w:cs="Arial"/>
          <w:sz w:val="18"/>
          <w:szCs w:val="18"/>
        </w:rPr>
      </w:pPr>
    </w:p>
    <w:p w:rsidR="000657A0" w:rsidRDefault="00C67CEA" w:rsidP="005D6B11">
      <w:pPr>
        <w:ind w:left="1620"/>
        <w:rPr>
          <w:rFonts w:ascii="Arial" w:eastAsia="Arial" w:hAnsi="Arial" w:cs="Arial"/>
          <w:i/>
          <w:iCs/>
          <w:sz w:val="18"/>
          <w:szCs w:val="18"/>
        </w:rPr>
      </w:pPr>
      <w:r w:rsidRPr="00C67CEA">
        <w:rPr>
          <w:rFonts w:ascii="Arial" w:eastAsia="Arial" w:hAnsi="Arial" w:cs="Arial"/>
          <w:i/>
          <w:iCs/>
          <w:sz w:val="18"/>
          <w:szCs w:val="18"/>
        </w:rPr>
        <w:t>Unbilled contract revenue</w:t>
      </w:r>
    </w:p>
    <w:p w:rsidR="00C67CEA" w:rsidRDefault="00C67CEA" w:rsidP="005D6B11">
      <w:pPr>
        <w:ind w:left="1620"/>
        <w:rPr>
          <w:rFonts w:ascii="Arial" w:eastAsia="Arial" w:hAnsi="Arial" w:cs="Arial"/>
          <w:i/>
          <w:iCs/>
          <w:sz w:val="18"/>
          <w:szCs w:val="18"/>
        </w:rPr>
      </w:pPr>
    </w:p>
    <w:p w:rsidR="00C67CEA" w:rsidRPr="00C67CEA" w:rsidRDefault="00C67CEA" w:rsidP="005D6B11">
      <w:pPr>
        <w:ind w:left="1620"/>
        <w:rPr>
          <w:rFonts w:ascii="Arial" w:eastAsia="Arial Unicode MS" w:hAnsi="Arial" w:cs="Arial"/>
          <w:sz w:val="18"/>
          <w:szCs w:val="18"/>
        </w:rPr>
      </w:pPr>
      <w:r w:rsidRPr="00C67CEA">
        <w:rPr>
          <w:rFonts w:ascii="Arial" w:eastAsia="Arial Unicode MS" w:hAnsi="Arial" w:cs="Arial"/>
          <w:sz w:val="18"/>
          <w:szCs w:val="18"/>
        </w:rPr>
        <w:t>The Group and the Company considered the aging of unbilled contract revenue from outstanding balance as of reporting date</w:t>
      </w:r>
      <w:r w:rsidR="00B32D30">
        <w:rPr>
          <w:rFonts w:ascii="Arial" w:eastAsia="Arial Unicode MS" w:hAnsi="Arial" w:cs="Arial"/>
          <w:sz w:val="18"/>
          <w:szCs w:val="18"/>
        </w:rPr>
        <w:t xml:space="preserve"> as follows</w:t>
      </w:r>
      <w:r w:rsidRPr="00C67CEA">
        <w:rPr>
          <w:rFonts w:ascii="Arial" w:eastAsia="Arial Unicode MS" w:hAnsi="Arial" w:cs="Arial"/>
          <w:sz w:val="18"/>
          <w:szCs w:val="18"/>
        </w:rPr>
        <w:t>.</w:t>
      </w:r>
    </w:p>
    <w:p w:rsidR="000657A0" w:rsidRDefault="000657A0" w:rsidP="005D6B11">
      <w:pPr>
        <w:ind w:left="1620"/>
        <w:rPr>
          <w:rFonts w:ascii="Arial" w:eastAsia="Arial" w:hAnsi="Arial" w:cs="Arial"/>
          <w:sz w:val="18"/>
          <w:szCs w:val="18"/>
        </w:rPr>
      </w:pPr>
    </w:p>
    <w:tbl>
      <w:tblPr>
        <w:tblW w:w="9000" w:type="dxa"/>
        <w:tblInd w:w="450" w:type="dxa"/>
        <w:tblLayout w:type="fixed"/>
        <w:tblLook w:val="04A0" w:firstRow="1" w:lastRow="0" w:firstColumn="1" w:lastColumn="0" w:noHBand="0" w:noVBand="1"/>
      </w:tblPr>
      <w:tblGrid>
        <w:gridCol w:w="2250"/>
        <w:gridCol w:w="1080"/>
        <w:gridCol w:w="1152"/>
        <w:gridCol w:w="1152"/>
        <w:gridCol w:w="1204"/>
        <w:gridCol w:w="1082"/>
        <w:gridCol w:w="1080"/>
      </w:tblGrid>
      <w:tr w:rsidR="00CB1872" w:rsidRPr="006E39E9" w:rsidTr="00CB1872">
        <w:tc>
          <w:tcPr>
            <w:tcW w:w="2250" w:type="dxa"/>
            <w:shd w:val="clear" w:color="auto" w:fill="auto"/>
            <w:vAlign w:val="bottom"/>
          </w:tcPr>
          <w:p w:rsidR="00CB1872" w:rsidRPr="006E39E9" w:rsidRDefault="00CB1872" w:rsidP="00CB1872">
            <w:pPr>
              <w:jc w:val="left"/>
              <w:rPr>
                <w:rFonts w:ascii="Arial" w:eastAsia="Arial" w:hAnsi="Arial" w:cs="Arial"/>
                <w:b/>
                <w:bCs/>
                <w:sz w:val="16"/>
                <w:szCs w:val="16"/>
                <w:lang w:val="en-US"/>
              </w:rPr>
            </w:pPr>
          </w:p>
        </w:tc>
        <w:tc>
          <w:tcPr>
            <w:tcW w:w="6750" w:type="dxa"/>
            <w:gridSpan w:val="6"/>
            <w:shd w:val="clear" w:color="auto" w:fill="auto"/>
            <w:vAlign w:val="bottom"/>
          </w:tcPr>
          <w:p w:rsidR="00CB1872" w:rsidRPr="006E39E9" w:rsidRDefault="00CB1872" w:rsidP="00666EBC">
            <w:pPr>
              <w:pBdr>
                <w:bottom w:val="single" w:sz="4" w:space="0" w:color="auto"/>
              </w:pBdr>
              <w:ind w:right="-72"/>
              <w:jc w:val="center"/>
              <w:rPr>
                <w:rFonts w:ascii="Arial" w:eastAsia="Arial" w:hAnsi="Arial" w:cs="Arial"/>
                <w:b/>
                <w:bCs/>
                <w:sz w:val="16"/>
                <w:szCs w:val="16"/>
                <w:lang w:val="en-US"/>
              </w:rPr>
            </w:pPr>
            <w:r w:rsidRPr="006E39E9">
              <w:rPr>
                <w:rFonts w:ascii="Arial" w:eastAsia="Arial" w:hAnsi="Arial" w:cs="Arial"/>
                <w:b/>
                <w:bCs/>
                <w:sz w:val="16"/>
                <w:szCs w:val="16"/>
                <w:lang w:val="en-US"/>
              </w:rPr>
              <w:t>Consolidated financial statements</w:t>
            </w:r>
          </w:p>
        </w:tc>
      </w:tr>
      <w:tr w:rsidR="00CB1872" w:rsidRPr="006E39E9" w:rsidTr="00CB1872">
        <w:tc>
          <w:tcPr>
            <w:tcW w:w="2250" w:type="dxa"/>
            <w:shd w:val="clear" w:color="auto" w:fill="auto"/>
            <w:vAlign w:val="bottom"/>
          </w:tcPr>
          <w:p w:rsidR="00CB1872" w:rsidRPr="006B2DEB" w:rsidRDefault="00CB1872" w:rsidP="00CB1872">
            <w:pPr>
              <w:jc w:val="left"/>
              <w:rPr>
                <w:rFonts w:ascii="Arial" w:eastAsia="Arial" w:hAnsi="Arial" w:cs="Arial"/>
                <w:b/>
                <w:bCs/>
                <w:sz w:val="16"/>
                <w:szCs w:val="16"/>
                <w:lang w:val="en-US"/>
              </w:rPr>
            </w:pPr>
            <w:r w:rsidRPr="006B2DEB">
              <w:rPr>
                <w:rFonts w:ascii="Arial" w:eastAsia="Arial" w:hAnsi="Arial" w:cs="Arial"/>
                <w:b/>
                <w:bCs/>
                <w:sz w:val="16"/>
                <w:szCs w:val="16"/>
              </w:rPr>
              <w:t>31 December 2020</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082" w:type="dxa"/>
            <w:shd w:val="clear" w:color="auto" w:fill="auto"/>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CB1872" w:rsidRPr="006B2DEB" w:rsidTr="00CB1872">
        <w:tc>
          <w:tcPr>
            <w:tcW w:w="2250" w:type="dxa"/>
            <w:shd w:val="clear" w:color="auto" w:fill="auto"/>
            <w:vAlign w:val="bottom"/>
          </w:tcPr>
          <w:p w:rsidR="00CB1872" w:rsidRPr="006B2DEB" w:rsidRDefault="00CB1872" w:rsidP="00CB1872">
            <w:pPr>
              <w:jc w:val="left"/>
              <w:rPr>
                <w:rFonts w:ascii="Arial" w:eastAsia="Arial" w:hAnsi="Arial" w:cs="Arial"/>
                <w:sz w:val="12"/>
                <w:szCs w:val="12"/>
                <w:lang w:val="en-US"/>
              </w:rPr>
            </w:pPr>
          </w:p>
        </w:tc>
        <w:tc>
          <w:tcPr>
            <w:tcW w:w="1080" w:type="dxa"/>
            <w:shd w:val="clear" w:color="auto" w:fill="auto"/>
            <w:vAlign w:val="bottom"/>
          </w:tcPr>
          <w:p w:rsidR="00CB1872" w:rsidRPr="006B2DEB" w:rsidRDefault="00CB1872" w:rsidP="00666EBC">
            <w:pPr>
              <w:ind w:right="-72"/>
              <w:jc w:val="lef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204"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0" w:type="dxa"/>
            <w:shd w:val="clear" w:color="auto" w:fill="auto"/>
          </w:tcPr>
          <w:p w:rsidR="00CB1872" w:rsidRPr="006B2DEB" w:rsidRDefault="00CB1872" w:rsidP="00666EBC">
            <w:pPr>
              <w:ind w:right="-72"/>
              <w:jc w:val="right"/>
              <w:rPr>
                <w:rFonts w:ascii="Arial" w:eastAsia="Arial" w:hAnsi="Arial" w:cs="Arial"/>
                <w:sz w:val="12"/>
                <w:szCs w:val="12"/>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Gross carrying amount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pacing w:val="-4"/>
                <w:sz w:val="16"/>
                <w:szCs w:val="16"/>
                <w:lang w:val="en-US"/>
              </w:rPr>
            </w:pPr>
            <w:r w:rsidRPr="00CB1872">
              <w:rPr>
                <w:rFonts w:ascii="Arial" w:eastAsia="Arial" w:hAnsi="Arial" w:cs="Arial"/>
                <w:spacing w:val="-4"/>
                <w:sz w:val="16"/>
                <w:szCs w:val="16"/>
                <w:lang w:val="en-US"/>
              </w:rPr>
              <w:t xml:space="preserve">   - unbilled contract revenue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vAlign w:val="bottom"/>
          </w:tcPr>
          <w:p w:rsidR="00CB1872" w:rsidRPr="00CB1872" w:rsidRDefault="007914D3" w:rsidP="00666EBC">
            <w:pPr>
              <w:ind w:right="-72"/>
              <w:jc w:val="right"/>
              <w:rPr>
                <w:rFonts w:ascii="Arial" w:eastAsia="Arial" w:hAnsi="Arial" w:cs="Arial"/>
                <w:sz w:val="16"/>
                <w:szCs w:val="16"/>
                <w:lang w:val="en-US"/>
              </w:rPr>
            </w:pPr>
            <w:r w:rsidRPr="007914D3">
              <w:rPr>
                <w:rFonts w:ascii="Arial" w:eastAsia="Arial" w:hAnsi="Arial" w:cs="Arial"/>
                <w:sz w:val="16"/>
                <w:szCs w:val="16"/>
                <w:lang w:val="en-US"/>
              </w:rPr>
              <w:t>57,993,441</w:t>
            </w:r>
          </w:p>
        </w:tc>
        <w:tc>
          <w:tcPr>
            <w:tcW w:w="1152" w:type="dxa"/>
            <w:shd w:val="clear" w:color="auto" w:fill="auto"/>
            <w:vAlign w:val="bottom"/>
          </w:tcPr>
          <w:p w:rsidR="00CB1872" w:rsidRPr="00CB1872" w:rsidRDefault="007914D3" w:rsidP="00666EBC">
            <w:pPr>
              <w:ind w:right="-72"/>
              <w:jc w:val="right"/>
              <w:rPr>
                <w:rFonts w:ascii="Arial" w:eastAsia="Arial" w:hAnsi="Arial" w:cs="Arial"/>
                <w:sz w:val="16"/>
                <w:szCs w:val="16"/>
                <w:lang w:val="en-US"/>
              </w:rPr>
            </w:pPr>
            <w:r w:rsidRPr="007914D3">
              <w:rPr>
                <w:rFonts w:ascii="Arial" w:eastAsia="Arial" w:hAnsi="Arial" w:cs="Arial"/>
                <w:sz w:val="16"/>
                <w:szCs w:val="16"/>
                <w:lang w:val="en-US"/>
              </w:rPr>
              <w:t>21,120,595</w:t>
            </w: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6,576,684</w:t>
            </w: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9,329,961</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95,020,681</w:t>
            </w: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Loss allowance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1,013,028</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4,337,490</w:t>
            </w: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9,329,961</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14,680,479</w:t>
            </w:r>
          </w:p>
        </w:tc>
      </w:tr>
    </w:tbl>
    <w:p w:rsidR="00CB1872" w:rsidRDefault="00CB1872" w:rsidP="00CB1872">
      <w:pPr>
        <w:ind w:left="1080"/>
        <w:rPr>
          <w:rFonts w:ascii="Arial" w:eastAsia="Arial" w:hAnsi="Arial" w:cs="Arial"/>
          <w:sz w:val="18"/>
          <w:szCs w:val="18"/>
        </w:rPr>
      </w:pPr>
    </w:p>
    <w:tbl>
      <w:tblPr>
        <w:tblW w:w="9000" w:type="dxa"/>
        <w:tblInd w:w="450" w:type="dxa"/>
        <w:tblLayout w:type="fixed"/>
        <w:tblLook w:val="04A0" w:firstRow="1" w:lastRow="0" w:firstColumn="1" w:lastColumn="0" w:noHBand="0" w:noVBand="1"/>
      </w:tblPr>
      <w:tblGrid>
        <w:gridCol w:w="2250"/>
        <w:gridCol w:w="1080"/>
        <w:gridCol w:w="1170"/>
        <w:gridCol w:w="1152"/>
        <w:gridCol w:w="1204"/>
        <w:gridCol w:w="1064"/>
        <w:gridCol w:w="1080"/>
      </w:tblGrid>
      <w:tr w:rsidR="00CB1872" w:rsidRPr="006E39E9" w:rsidTr="00CB1872">
        <w:tc>
          <w:tcPr>
            <w:tcW w:w="2250" w:type="dxa"/>
            <w:shd w:val="clear" w:color="auto" w:fill="auto"/>
            <w:vAlign w:val="bottom"/>
          </w:tcPr>
          <w:p w:rsidR="00CB1872" w:rsidRPr="006E39E9" w:rsidRDefault="00CB1872" w:rsidP="00CB1872">
            <w:pPr>
              <w:jc w:val="left"/>
              <w:rPr>
                <w:rFonts w:ascii="Arial" w:eastAsia="Arial" w:hAnsi="Arial" w:cs="Arial"/>
                <w:b/>
                <w:bCs/>
                <w:sz w:val="16"/>
                <w:szCs w:val="16"/>
                <w:lang w:val="en-US"/>
              </w:rPr>
            </w:pPr>
          </w:p>
        </w:tc>
        <w:tc>
          <w:tcPr>
            <w:tcW w:w="6750" w:type="dxa"/>
            <w:gridSpan w:val="6"/>
            <w:shd w:val="clear" w:color="auto" w:fill="auto"/>
            <w:vAlign w:val="bottom"/>
          </w:tcPr>
          <w:p w:rsidR="00CB1872" w:rsidRPr="006E39E9" w:rsidRDefault="00CB1872" w:rsidP="00666EBC">
            <w:pPr>
              <w:pBdr>
                <w:bottom w:val="single" w:sz="4" w:space="0" w:color="auto"/>
              </w:pBdr>
              <w:ind w:right="-72"/>
              <w:jc w:val="center"/>
              <w:rPr>
                <w:rFonts w:ascii="Arial" w:eastAsia="Arial" w:hAnsi="Arial" w:cs="Arial"/>
                <w:b/>
                <w:bCs/>
                <w:sz w:val="16"/>
                <w:szCs w:val="16"/>
                <w:lang w:val="en-US"/>
              </w:rPr>
            </w:pPr>
            <w:r w:rsidRPr="006E39E9">
              <w:rPr>
                <w:rFonts w:ascii="Arial" w:eastAsia="Arial" w:hAnsi="Arial" w:cs="Arial"/>
                <w:b/>
                <w:bCs/>
                <w:sz w:val="16"/>
                <w:szCs w:val="16"/>
                <w:lang w:val="en-US"/>
              </w:rPr>
              <w:t>Consolidated financial statements</w:t>
            </w:r>
          </w:p>
        </w:tc>
      </w:tr>
      <w:tr w:rsidR="00CB1872" w:rsidRPr="006E39E9" w:rsidTr="00CB1872">
        <w:tc>
          <w:tcPr>
            <w:tcW w:w="2250" w:type="dxa"/>
            <w:shd w:val="clear" w:color="auto" w:fill="auto"/>
            <w:vAlign w:val="bottom"/>
          </w:tcPr>
          <w:p w:rsidR="00CB1872" w:rsidRPr="006B2DEB" w:rsidRDefault="00B32D30" w:rsidP="00CB1872">
            <w:pPr>
              <w:jc w:val="left"/>
              <w:rPr>
                <w:rFonts w:ascii="Arial" w:eastAsia="Arial" w:hAnsi="Arial" w:cs="Arial"/>
                <w:b/>
                <w:bCs/>
                <w:sz w:val="16"/>
                <w:szCs w:val="16"/>
                <w:lang w:val="en-US"/>
              </w:rPr>
            </w:pPr>
            <w:r w:rsidRPr="006B2DEB">
              <w:rPr>
                <w:rFonts w:ascii="Arial" w:eastAsia="Arial" w:hAnsi="Arial" w:cs="Arial"/>
                <w:b/>
                <w:bCs/>
                <w:sz w:val="16"/>
                <w:szCs w:val="16"/>
              </w:rPr>
              <w:t xml:space="preserve">1 </w:t>
            </w:r>
            <w:r>
              <w:rPr>
                <w:rFonts w:ascii="Arial" w:eastAsia="Arial" w:hAnsi="Arial" w:cs="Arial"/>
                <w:b/>
                <w:bCs/>
                <w:sz w:val="16"/>
                <w:szCs w:val="16"/>
              </w:rPr>
              <w:t xml:space="preserve">January </w:t>
            </w:r>
            <w:r w:rsidRPr="006B2DEB">
              <w:rPr>
                <w:rFonts w:ascii="Arial" w:eastAsia="Arial" w:hAnsi="Arial" w:cs="Arial"/>
                <w:b/>
                <w:bCs/>
                <w:sz w:val="16"/>
                <w:szCs w:val="16"/>
              </w:rPr>
              <w:t>20</w:t>
            </w:r>
            <w:r>
              <w:rPr>
                <w:rFonts w:ascii="Arial" w:eastAsia="Arial" w:hAnsi="Arial" w:cs="Arial"/>
                <w:b/>
                <w:bCs/>
                <w:sz w:val="16"/>
                <w:szCs w:val="16"/>
              </w:rPr>
              <w:t>20</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70" w:type="dxa"/>
            <w:shd w:val="clear" w:color="auto" w:fill="auto"/>
            <w:vAlign w:val="bottom"/>
          </w:tcPr>
          <w:p w:rsidR="00CB1872"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064" w:type="dxa"/>
            <w:shd w:val="clear" w:color="auto" w:fill="auto"/>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CB1872" w:rsidRPr="006B2DEB" w:rsidTr="00CB1872">
        <w:tc>
          <w:tcPr>
            <w:tcW w:w="2250" w:type="dxa"/>
            <w:shd w:val="clear" w:color="auto" w:fill="auto"/>
            <w:vAlign w:val="bottom"/>
          </w:tcPr>
          <w:p w:rsidR="00CB1872" w:rsidRPr="006B2DEB" w:rsidRDefault="00CB1872" w:rsidP="00CB1872">
            <w:pPr>
              <w:jc w:val="left"/>
              <w:rPr>
                <w:rFonts w:ascii="Arial" w:eastAsia="Arial" w:hAnsi="Arial" w:cs="Arial"/>
                <w:sz w:val="12"/>
                <w:szCs w:val="12"/>
                <w:lang w:val="en-US"/>
              </w:rPr>
            </w:pPr>
          </w:p>
        </w:tc>
        <w:tc>
          <w:tcPr>
            <w:tcW w:w="1080" w:type="dxa"/>
            <w:shd w:val="clear" w:color="auto" w:fill="auto"/>
            <w:vAlign w:val="bottom"/>
          </w:tcPr>
          <w:p w:rsidR="00CB1872" w:rsidRPr="006B2DEB" w:rsidRDefault="00CB1872" w:rsidP="00666EBC">
            <w:pPr>
              <w:ind w:right="-72"/>
              <w:jc w:val="left"/>
              <w:rPr>
                <w:rFonts w:ascii="Arial" w:eastAsia="Arial" w:hAnsi="Arial" w:cs="Arial"/>
                <w:sz w:val="12"/>
                <w:szCs w:val="12"/>
                <w:lang w:val="en-US"/>
              </w:rPr>
            </w:pPr>
          </w:p>
        </w:tc>
        <w:tc>
          <w:tcPr>
            <w:tcW w:w="1170"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204"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64"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0" w:type="dxa"/>
            <w:shd w:val="clear" w:color="auto" w:fill="auto"/>
          </w:tcPr>
          <w:p w:rsidR="00CB1872" w:rsidRPr="006B2DEB" w:rsidRDefault="00CB1872" w:rsidP="00666EBC">
            <w:pPr>
              <w:ind w:right="-72"/>
              <w:jc w:val="right"/>
              <w:rPr>
                <w:rFonts w:ascii="Arial" w:eastAsia="Arial" w:hAnsi="Arial" w:cs="Arial"/>
                <w:sz w:val="12"/>
                <w:szCs w:val="12"/>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Gross carrying amount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7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6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pacing w:val="-4"/>
                <w:sz w:val="16"/>
                <w:szCs w:val="16"/>
                <w:lang w:val="en-US"/>
              </w:rPr>
            </w:pPr>
            <w:r w:rsidRPr="00CB1872">
              <w:rPr>
                <w:rFonts w:ascii="Arial" w:eastAsia="Arial" w:hAnsi="Arial" w:cs="Arial"/>
                <w:spacing w:val="-4"/>
                <w:sz w:val="16"/>
                <w:szCs w:val="16"/>
                <w:lang w:val="en-US"/>
              </w:rPr>
              <w:t xml:space="preserve">   - unbilled contract revenue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7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45,103,453</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3,009,170</w:t>
            </w:r>
          </w:p>
        </w:tc>
        <w:tc>
          <w:tcPr>
            <w:tcW w:w="106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4,992,531</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53,105,154</w:t>
            </w:r>
          </w:p>
        </w:tc>
      </w:tr>
      <w:tr w:rsidR="00CB1872" w:rsidRPr="006E39E9" w:rsidTr="0077100E">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Loss allowance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70"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152"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204"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064"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080"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r>
    </w:tbl>
    <w:p w:rsidR="00CB1872" w:rsidRPr="00C67CEA" w:rsidRDefault="00CB1872" w:rsidP="00CB1872">
      <w:pPr>
        <w:ind w:left="1080"/>
        <w:rPr>
          <w:rFonts w:ascii="Arial" w:eastAsia="Arial" w:hAnsi="Arial" w:cs="Arial"/>
          <w:sz w:val="18"/>
          <w:szCs w:val="18"/>
        </w:rPr>
      </w:pPr>
    </w:p>
    <w:tbl>
      <w:tblPr>
        <w:tblW w:w="9000" w:type="dxa"/>
        <w:tblInd w:w="450" w:type="dxa"/>
        <w:tblLayout w:type="fixed"/>
        <w:tblLook w:val="04A0" w:firstRow="1" w:lastRow="0" w:firstColumn="1" w:lastColumn="0" w:noHBand="0" w:noVBand="1"/>
      </w:tblPr>
      <w:tblGrid>
        <w:gridCol w:w="2250"/>
        <w:gridCol w:w="1080"/>
        <w:gridCol w:w="1152"/>
        <w:gridCol w:w="1152"/>
        <w:gridCol w:w="1204"/>
        <w:gridCol w:w="1082"/>
        <w:gridCol w:w="1080"/>
      </w:tblGrid>
      <w:tr w:rsidR="00CB1872" w:rsidRPr="006E39E9" w:rsidTr="00CB1872">
        <w:tc>
          <w:tcPr>
            <w:tcW w:w="2250" w:type="dxa"/>
            <w:shd w:val="clear" w:color="auto" w:fill="auto"/>
            <w:vAlign w:val="bottom"/>
          </w:tcPr>
          <w:p w:rsidR="00CB1872" w:rsidRPr="006E39E9" w:rsidRDefault="00CB1872" w:rsidP="00CB1872">
            <w:pPr>
              <w:jc w:val="left"/>
              <w:rPr>
                <w:rFonts w:ascii="Arial" w:eastAsia="Arial" w:hAnsi="Arial" w:cs="Arial"/>
                <w:b/>
                <w:bCs/>
                <w:sz w:val="16"/>
                <w:szCs w:val="16"/>
                <w:lang w:val="en-US"/>
              </w:rPr>
            </w:pPr>
          </w:p>
        </w:tc>
        <w:tc>
          <w:tcPr>
            <w:tcW w:w="6750" w:type="dxa"/>
            <w:gridSpan w:val="6"/>
            <w:shd w:val="clear" w:color="auto" w:fill="auto"/>
            <w:vAlign w:val="bottom"/>
          </w:tcPr>
          <w:p w:rsidR="00CB1872" w:rsidRPr="006B2DEB" w:rsidRDefault="00CB1872" w:rsidP="00666EBC">
            <w:pPr>
              <w:pBdr>
                <w:bottom w:val="single" w:sz="4" w:space="1" w:color="auto"/>
              </w:pBdr>
              <w:ind w:right="-72"/>
              <w:jc w:val="center"/>
              <w:rPr>
                <w:rFonts w:ascii="Arial" w:eastAsia="Arial" w:hAnsi="Arial" w:cs="Arial"/>
                <w:b/>
                <w:bCs/>
                <w:sz w:val="16"/>
                <w:szCs w:val="16"/>
                <w:lang w:val="en-US"/>
              </w:rPr>
            </w:pPr>
            <w:r w:rsidRPr="006B2DEB">
              <w:rPr>
                <w:rFonts w:ascii="Arial" w:eastAsia="Arial" w:hAnsi="Arial" w:cs="Arial"/>
                <w:b/>
                <w:bCs/>
                <w:sz w:val="16"/>
                <w:szCs w:val="16"/>
                <w:lang w:val="en-US"/>
              </w:rPr>
              <w:t>Separate financial statements</w:t>
            </w:r>
          </w:p>
        </w:tc>
      </w:tr>
      <w:tr w:rsidR="00CB1872" w:rsidRPr="006E39E9" w:rsidTr="00CB1872">
        <w:tc>
          <w:tcPr>
            <w:tcW w:w="2250" w:type="dxa"/>
            <w:shd w:val="clear" w:color="auto" w:fill="auto"/>
            <w:vAlign w:val="bottom"/>
          </w:tcPr>
          <w:p w:rsidR="00CB1872" w:rsidRPr="006B2DEB" w:rsidRDefault="00CB1872" w:rsidP="00CB1872">
            <w:pPr>
              <w:jc w:val="left"/>
              <w:rPr>
                <w:rFonts w:ascii="Arial" w:eastAsia="Arial" w:hAnsi="Arial" w:cs="Arial"/>
                <w:b/>
                <w:bCs/>
                <w:sz w:val="16"/>
                <w:szCs w:val="16"/>
                <w:lang w:val="en-US"/>
              </w:rPr>
            </w:pPr>
            <w:r w:rsidRPr="006B2DEB">
              <w:rPr>
                <w:rFonts w:ascii="Arial" w:eastAsia="Arial" w:hAnsi="Arial" w:cs="Arial"/>
                <w:b/>
                <w:bCs/>
                <w:sz w:val="16"/>
                <w:szCs w:val="16"/>
              </w:rPr>
              <w:t>31 December 2020</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082" w:type="dxa"/>
            <w:shd w:val="clear" w:color="auto" w:fill="auto"/>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CB1872" w:rsidRPr="006B2DEB" w:rsidTr="00CB1872">
        <w:tc>
          <w:tcPr>
            <w:tcW w:w="2250" w:type="dxa"/>
            <w:shd w:val="clear" w:color="auto" w:fill="auto"/>
            <w:vAlign w:val="bottom"/>
          </w:tcPr>
          <w:p w:rsidR="00CB1872" w:rsidRPr="006B2DEB" w:rsidRDefault="00CB1872" w:rsidP="00CB1872">
            <w:pPr>
              <w:jc w:val="left"/>
              <w:rPr>
                <w:rFonts w:ascii="Arial" w:eastAsia="Arial" w:hAnsi="Arial" w:cs="Arial"/>
                <w:sz w:val="12"/>
                <w:szCs w:val="12"/>
                <w:lang w:val="en-US"/>
              </w:rPr>
            </w:pPr>
          </w:p>
        </w:tc>
        <w:tc>
          <w:tcPr>
            <w:tcW w:w="1080" w:type="dxa"/>
            <w:shd w:val="clear" w:color="auto" w:fill="auto"/>
            <w:vAlign w:val="bottom"/>
          </w:tcPr>
          <w:p w:rsidR="00CB1872" w:rsidRPr="006B2DEB" w:rsidRDefault="00CB1872" w:rsidP="00666EBC">
            <w:pPr>
              <w:ind w:right="-72"/>
              <w:jc w:val="lef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204"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0" w:type="dxa"/>
            <w:shd w:val="clear" w:color="auto" w:fill="auto"/>
          </w:tcPr>
          <w:p w:rsidR="00CB1872" w:rsidRPr="006B2DEB" w:rsidRDefault="00CB1872" w:rsidP="00666EBC">
            <w:pPr>
              <w:ind w:right="-72"/>
              <w:jc w:val="right"/>
              <w:rPr>
                <w:rFonts w:ascii="Arial" w:eastAsia="Arial" w:hAnsi="Arial" w:cs="Arial"/>
                <w:sz w:val="12"/>
                <w:szCs w:val="12"/>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Gross carrying amount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pacing w:val="-4"/>
                <w:sz w:val="16"/>
                <w:szCs w:val="16"/>
                <w:lang w:val="en-US"/>
              </w:rPr>
            </w:pPr>
            <w:r w:rsidRPr="00CB1872">
              <w:rPr>
                <w:rFonts w:ascii="Arial" w:eastAsia="Arial" w:hAnsi="Arial" w:cs="Arial"/>
                <w:spacing w:val="-4"/>
                <w:sz w:val="16"/>
                <w:szCs w:val="16"/>
                <w:lang w:val="en-US"/>
              </w:rPr>
              <w:t xml:space="preserve">   - unbilled contract revenue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47,506,170</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20,926,830</w:t>
            </w: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68,433,000</w:t>
            </w:r>
          </w:p>
        </w:tc>
      </w:tr>
      <w:tr w:rsidR="00CB1872" w:rsidRPr="006E39E9" w:rsidTr="0077100E">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Loss allowance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152"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204"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082"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c>
          <w:tcPr>
            <w:tcW w:w="1080" w:type="dxa"/>
            <w:shd w:val="clear" w:color="auto" w:fill="auto"/>
          </w:tcPr>
          <w:p w:rsidR="00CB1872" w:rsidRPr="00CB1872" w:rsidRDefault="00CB1872" w:rsidP="00666EBC">
            <w:pPr>
              <w:ind w:right="-72"/>
              <w:jc w:val="right"/>
              <w:rPr>
                <w:sz w:val="16"/>
                <w:szCs w:val="16"/>
              </w:rPr>
            </w:pPr>
            <w:r w:rsidRPr="00CB1872">
              <w:rPr>
                <w:rFonts w:ascii="Arial" w:eastAsia="Arial" w:hAnsi="Arial" w:cs="Arial"/>
                <w:sz w:val="16"/>
                <w:szCs w:val="16"/>
                <w:lang w:val="en-US"/>
              </w:rPr>
              <w:t>-</w:t>
            </w:r>
          </w:p>
        </w:tc>
      </w:tr>
    </w:tbl>
    <w:p w:rsidR="00CB1872" w:rsidRDefault="00CB1872" w:rsidP="00CB1872">
      <w:pPr>
        <w:ind w:left="1080"/>
        <w:rPr>
          <w:rFonts w:ascii="Arial" w:eastAsia="Arial" w:hAnsi="Arial" w:cs="Arial"/>
          <w:sz w:val="18"/>
          <w:szCs w:val="18"/>
        </w:rPr>
      </w:pPr>
    </w:p>
    <w:tbl>
      <w:tblPr>
        <w:tblW w:w="9000" w:type="dxa"/>
        <w:tblInd w:w="450" w:type="dxa"/>
        <w:tblLayout w:type="fixed"/>
        <w:tblLook w:val="04A0" w:firstRow="1" w:lastRow="0" w:firstColumn="1" w:lastColumn="0" w:noHBand="0" w:noVBand="1"/>
      </w:tblPr>
      <w:tblGrid>
        <w:gridCol w:w="2250"/>
        <w:gridCol w:w="1080"/>
        <w:gridCol w:w="1152"/>
        <w:gridCol w:w="1152"/>
        <w:gridCol w:w="1204"/>
        <w:gridCol w:w="1082"/>
        <w:gridCol w:w="1080"/>
      </w:tblGrid>
      <w:tr w:rsidR="00CB1872" w:rsidRPr="006E39E9" w:rsidTr="00CB1872">
        <w:tc>
          <w:tcPr>
            <w:tcW w:w="2250" w:type="dxa"/>
            <w:shd w:val="clear" w:color="auto" w:fill="auto"/>
            <w:vAlign w:val="bottom"/>
          </w:tcPr>
          <w:p w:rsidR="00CB1872" w:rsidRPr="006E39E9" w:rsidRDefault="00CB1872" w:rsidP="00CB1872">
            <w:pPr>
              <w:jc w:val="left"/>
              <w:rPr>
                <w:rFonts w:ascii="Arial" w:eastAsia="Arial" w:hAnsi="Arial" w:cs="Arial"/>
                <w:b/>
                <w:bCs/>
                <w:sz w:val="16"/>
                <w:szCs w:val="16"/>
                <w:lang w:val="en-US"/>
              </w:rPr>
            </w:pPr>
          </w:p>
        </w:tc>
        <w:tc>
          <w:tcPr>
            <w:tcW w:w="6750" w:type="dxa"/>
            <w:gridSpan w:val="6"/>
            <w:shd w:val="clear" w:color="auto" w:fill="auto"/>
            <w:vAlign w:val="bottom"/>
          </w:tcPr>
          <w:p w:rsidR="00CB1872" w:rsidRPr="006B2DEB" w:rsidRDefault="00CB1872" w:rsidP="00666EBC">
            <w:pPr>
              <w:pBdr>
                <w:bottom w:val="single" w:sz="4" w:space="1" w:color="auto"/>
              </w:pBdr>
              <w:ind w:right="-72"/>
              <w:jc w:val="center"/>
              <w:rPr>
                <w:rFonts w:ascii="Arial" w:eastAsia="Arial" w:hAnsi="Arial" w:cs="Arial"/>
                <w:b/>
                <w:bCs/>
                <w:sz w:val="16"/>
                <w:szCs w:val="16"/>
                <w:lang w:val="en-US"/>
              </w:rPr>
            </w:pPr>
            <w:r w:rsidRPr="006B2DEB">
              <w:rPr>
                <w:rFonts w:ascii="Arial" w:eastAsia="Arial" w:hAnsi="Arial" w:cs="Arial"/>
                <w:b/>
                <w:bCs/>
                <w:sz w:val="16"/>
                <w:szCs w:val="16"/>
                <w:lang w:val="en-US"/>
              </w:rPr>
              <w:t>Separate financial statements</w:t>
            </w:r>
          </w:p>
        </w:tc>
      </w:tr>
      <w:tr w:rsidR="00CB1872" w:rsidRPr="006E39E9" w:rsidTr="00CB1872">
        <w:tc>
          <w:tcPr>
            <w:tcW w:w="2250" w:type="dxa"/>
            <w:shd w:val="clear" w:color="auto" w:fill="auto"/>
            <w:vAlign w:val="bottom"/>
          </w:tcPr>
          <w:p w:rsidR="00CB1872" w:rsidRPr="006B2DEB" w:rsidRDefault="00B32D30" w:rsidP="00CB1872">
            <w:pPr>
              <w:jc w:val="left"/>
              <w:rPr>
                <w:rFonts w:ascii="Arial" w:eastAsia="Arial" w:hAnsi="Arial" w:cs="Arial"/>
                <w:b/>
                <w:bCs/>
                <w:sz w:val="16"/>
                <w:szCs w:val="16"/>
                <w:lang w:val="en-US"/>
              </w:rPr>
            </w:pPr>
            <w:r w:rsidRPr="006B2DEB">
              <w:rPr>
                <w:rFonts w:ascii="Arial" w:eastAsia="Arial" w:hAnsi="Arial" w:cs="Arial"/>
                <w:b/>
                <w:bCs/>
                <w:sz w:val="16"/>
                <w:szCs w:val="16"/>
              </w:rPr>
              <w:t xml:space="preserve">1 </w:t>
            </w:r>
            <w:r>
              <w:rPr>
                <w:rFonts w:ascii="Arial" w:eastAsia="Arial" w:hAnsi="Arial" w:cs="Arial"/>
                <w:b/>
                <w:bCs/>
                <w:sz w:val="16"/>
                <w:szCs w:val="16"/>
              </w:rPr>
              <w:t xml:space="preserve">January </w:t>
            </w:r>
            <w:r w:rsidRPr="006B2DEB">
              <w:rPr>
                <w:rFonts w:ascii="Arial" w:eastAsia="Arial" w:hAnsi="Arial" w:cs="Arial"/>
                <w:b/>
                <w:bCs/>
                <w:sz w:val="16"/>
                <w:szCs w:val="16"/>
              </w:rPr>
              <w:t>20</w:t>
            </w:r>
            <w:r>
              <w:rPr>
                <w:rFonts w:ascii="Arial" w:eastAsia="Arial" w:hAnsi="Arial" w:cs="Arial"/>
                <w:b/>
                <w:bCs/>
                <w:sz w:val="16"/>
                <w:szCs w:val="16"/>
              </w:rPr>
              <w:t>20</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Not yet due</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Up to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152"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3 - 6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c>
          <w:tcPr>
            <w:tcW w:w="1204"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6 - 12 months Baht</w:t>
            </w:r>
          </w:p>
        </w:tc>
        <w:tc>
          <w:tcPr>
            <w:tcW w:w="1082" w:type="dxa"/>
            <w:shd w:val="clear" w:color="auto" w:fill="auto"/>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 xml:space="preserve">Over </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12 months</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d Baht</w:t>
            </w:r>
          </w:p>
        </w:tc>
        <w:tc>
          <w:tcPr>
            <w:tcW w:w="1080" w:type="dxa"/>
            <w:shd w:val="clear" w:color="auto" w:fill="auto"/>
            <w:vAlign w:val="bottom"/>
          </w:tcPr>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Total</w:t>
            </w:r>
          </w:p>
          <w:p w:rsidR="00CB1872" w:rsidRPr="006E39E9" w:rsidRDefault="00CB1872" w:rsidP="00666EBC">
            <w:pPr>
              <w:pBdr>
                <w:bottom w:val="single" w:sz="4" w:space="0" w:color="auto"/>
              </w:pBdr>
              <w:ind w:right="-72"/>
              <w:jc w:val="right"/>
              <w:rPr>
                <w:rFonts w:ascii="Arial" w:eastAsia="Arial" w:hAnsi="Arial" w:cs="Arial"/>
                <w:b/>
                <w:bCs/>
                <w:sz w:val="16"/>
                <w:szCs w:val="16"/>
                <w:lang w:val="en-US"/>
              </w:rPr>
            </w:pPr>
            <w:r w:rsidRPr="006E39E9">
              <w:rPr>
                <w:rFonts w:ascii="Arial" w:eastAsia="Arial" w:hAnsi="Arial" w:cs="Arial"/>
                <w:b/>
                <w:bCs/>
                <w:sz w:val="16"/>
                <w:szCs w:val="16"/>
                <w:lang w:val="en-US"/>
              </w:rPr>
              <w:t>Baht</w:t>
            </w:r>
          </w:p>
        </w:tc>
      </w:tr>
      <w:tr w:rsidR="00CB1872" w:rsidRPr="006B2DEB" w:rsidTr="00CB1872">
        <w:tc>
          <w:tcPr>
            <w:tcW w:w="2250" w:type="dxa"/>
            <w:shd w:val="clear" w:color="auto" w:fill="auto"/>
            <w:vAlign w:val="bottom"/>
          </w:tcPr>
          <w:p w:rsidR="00CB1872" w:rsidRPr="006B2DEB" w:rsidRDefault="00CB1872" w:rsidP="00CB1872">
            <w:pPr>
              <w:jc w:val="left"/>
              <w:rPr>
                <w:rFonts w:ascii="Arial" w:eastAsia="Arial" w:hAnsi="Arial" w:cs="Arial"/>
                <w:sz w:val="12"/>
                <w:szCs w:val="12"/>
                <w:lang w:val="en-US"/>
              </w:rPr>
            </w:pPr>
          </w:p>
        </w:tc>
        <w:tc>
          <w:tcPr>
            <w:tcW w:w="1080" w:type="dxa"/>
            <w:shd w:val="clear" w:color="auto" w:fill="auto"/>
            <w:vAlign w:val="bottom"/>
          </w:tcPr>
          <w:p w:rsidR="00CB1872" w:rsidRPr="006B2DEB" w:rsidRDefault="00CB1872" w:rsidP="00666EBC">
            <w:pPr>
              <w:ind w:right="-72"/>
              <w:jc w:val="lef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15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204"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2" w:type="dxa"/>
            <w:shd w:val="clear" w:color="auto" w:fill="auto"/>
            <w:vAlign w:val="bottom"/>
          </w:tcPr>
          <w:p w:rsidR="00CB1872" w:rsidRPr="006B2DEB" w:rsidRDefault="00CB1872" w:rsidP="00666EBC">
            <w:pPr>
              <w:ind w:right="-72"/>
              <w:jc w:val="right"/>
              <w:rPr>
                <w:rFonts w:ascii="Arial" w:eastAsia="Arial" w:hAnsi="Arial" w:cs="Arial"/>
                <w:sz w:val="12"/>
                <w:szCs w:val="12"/>
                <w:lang w:val="en-US"/>
              </w:rPr>
            </w:pPr>
          </w:p>
        </w:tc>
        <w:tc>
          <w:tcPr>
            <w:tcW w:w="1080" w:type="dxa"/>
            <w:shd w:val="clear" w:color="auto" w:fill="auto"/>
          </w:tcPr>
          <w:p w:rsidR="00CB1872" w:rsidRPr="006B2DEB" w:rsidRDefault="00CB1872" w:rsidP="00666EBC">
            <w:pPr>
              <w:ind w:right="-72"/>
              <w:jc w:val="right"/>
              <w:rPr>
                <w:rFonts w:ascii="Arial" w:eastAsia="Arial" w:hAnsi="Arial" w:cs="Arial"/>
                <w:sz w:val="12"/>
                <w:szCs w:val="12"/>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Gross carrying amount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pacing w:val="-4"/>
                <w:sz w:val="16"/>
                <w:szCs w:val="16"/>
                <w:lang w:val="en-US"/>
              </w:rPr>
            </w:pPr>
            <w:r w:rsidRPr="00CB1872">
              <w:rPr>
                <w:rFonts w:ascii="Arial" w:eastAsia="Arial" w:hAnsi="Arial" w:cs="Arial"/>
                <w:spacing w:val="-4"/>
                <w:sz w:val="16"/>
                <w:szCs w:val="16"/>
                <w:lang w:val="en-US"/>
              </w:rPr>
              <w:t xml:space="preserve">   - unbilled contract revenue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14,869,859</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14,869,859</w:t>
            </w:r>
          </w:p>
        </w:tc>
      </w:tr>
      <w:tr w:rsidR="00CB1872" w:rsidRPr="006E39E9" w:rsidTr="00CB1872">
        <w:tc>
          <w:tcPr>
            <w:tcW w:w="2250" w:type="dxa"/>
            <w:shd w:val="clear" w:color="auto" w:fill="auto"/>
            <w:vAlign w:val="bottom"/>
          </w:tcPr>
          <w:p w:rsidR="00CB1872" w:rsidRPr="00CB1872" w:rsidRDefault="00CB1872" w:rsidP="00CB1872">
            <w:pPr>
              <w:jc w:val="left"/>
              <w:rPr>
                <w:rFonts w:ascii="Arial" w:eastAsia="Arial" w:hAnsi="Arial" w:cs="Arial"/>
                <w:sz w:val="16"/>
                <w:szCs w:val="16"/>
                <w:lang w:val="en-US"/>
              </w:rPr>
            </w:pPr>
            <w:r w:rsidRPr="00CB1872">
              <w:rPr>
                <w:rFonts w:ascii="Arial" w:eastAsia="Arial" w:hAnsi="Arial" w:cs="Arial"/>
                <w:sz w:val="16"/>
                <w:szCs w:val="16"/>
                <w:lang w:val="en-US"/>
              </w:rPr>
              <w:t>Loss allowance</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15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204"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082"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c>
          <w:tcPr>
            <w:tcW w:w="1080" w:type="dxa"/>
            <w:shd w:val="clear" w:color="auto" w:fill="auto"/>
            <w:vAlign w:val="bottom"/>
          </w:tcPr>
          <w:p w:rsidR="00CB1872" w:rsidRPr="00CB1872" w:rsidRDefault="00CB1872" w:rsidP="00666EBC">
            <w:pPr>
              <w:ind w:right="-72"/>
              <w:jc w:val="right"/>
              <w:rPr>
                <w:rFonts w:ascii="Arial" w:eastAsia="Arial" w:hAnsi="Arial" w:cs="Arial"/>
                <w:sz w:val="16"/>
                <w:szCs w:val="16"/>
                <w:lang w:val="en-US"/>
              </w:rPr>
            </w:pPr>
            <w:r w:rsidRPr="00CB1872">
              <w:rPr>
                <w:rFonts w:ascii="Arial" w:eastAsia="Arial" w:hAnsi="Arial" w:cs="Arial"/>
                <w:sz w:val="16"/>
                <w:szCs w:val="16"/>
                <w:lang w:val="en-US"/>
              </w:rPr>
              <w:t>-</w:t>
            </w:r>
          </w:p>
        </w:tc>
      </w:tr>
    </w:tbl>
    <w:p w:rsidR="005D6B11" w:rsidRDefault="005D6B11">
      <w:pPr>
        <w:rPr>
          <w:rFonts w:ascii="Arial" w:eastAsia="Arial" w:hAnsi="Arial" w:cs="Arial"/>
          <w:b/>
          <w:sz w:val="18"/>
          <w:szCs w:val="18"/>
        </w:rPr>
      </w:pPr>
      <w:r>
        <w:rPr>
          <w:rFonts w:ascii="Arial" w:eastAsia="Arial" w:hAnsi="Arial" w:cs="Arial"/>
          <w:b/>
          <w:sz w:val="18"/>
          <w:szCs w:val="18"/>
        </w:rPr>
        <w:br w:type="page"/>
      </w:r>
    </w:p>
    <w:p w:rsidR="002921F6" w:rsidRPr="0018008B" w:rsidRDefault="002921F6" w:rsidP="002E1AE9">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2E1AE9" w:rsidRDefault="002E1AE9" w:rsidP="002921F6">
      <w:pPr>
        <w:pBdr>
          <w:top w:val="nil"/>
          <w:left w:val="nil"/>
          <w:bottom w:val="nil"/>
          <w:right w:val="nil"/>
          <w:between w:val="nil"/>
        </w:pBdr>
        <w:ind w:left="1080" w:hanging="540"/>
        <w:rPr>
          <w:rFonts w:ascii="Arial" w:eastAsia="Arial" w:hAnsi="Arial" w:cs="Arial"/>
          <w:b/>
          <w:color w:val="000000"/>
          <w:sz w:val="18"/>
          <w:szCs w:val="18"/>
        </w:rPr>
      </w:pPr>
    </w:p>
    <w:p w:rsidR="002E1AE9" w:rsidRDefault="002E1AE9" w:rsidP="002921F6">
      <w:pPr>
        <w:pBdr>
          <w:top w:val="nil"/>
          <w:left w:val="nil"/>
          <w:bottom w:val="nil"/>
          <w:right w:val="nil"/>
          <w:between w:val="nil"/>
        </w:pBdr>
        <w:ind w:left="1080" w:hanging="540"/>
        <w:rPr>
          <w:rFonts w:ascii="Arial" w:eastAsia="Arial" w:hAnsi="Arial" w:cs="Arial"/>
          <w:b/>
          <w:color w:val="000000"/>
          <w:sz w:val="18"/>
          <w:szCs w:val="18"/>
        </w:rPr>
      </w:pPr>
    </w:p>
    <w:p w:rsidR="002921F6" w:rsidRDefault="002921F6" w:rsidP="002921F6">
      <w:pPr>
        <w:pBdr>
          <w:top w:val="nil"/>
          <w:left w:val="nil"/>
          <w:bottom w:val="nil"/>
          <w:right w:val="nil"/>
          <w:between w:val="nil"/>
        </w:pBdr>
        <w:ind w:left="1080" w:hanging="540"/>
        <w:rPr>
          <w:rFonts w:ascii="Arial" w:eastAsia="Arial" w:hAnsi="Arial" w:cs="Arial"/>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2E1AE9" w:rsidRDefault="002E1AE9" w:rsidP="002E1AE9">
      <w:pPr>
        <w:pBdr>
          <w:top w:val="nil"/>
          <w:left w:val="nil"/>
          <w:bottom w:val="nil"/>
          <w:right w:val="nil"/>
          <w:between w:val="nil"/>
        </w:pBdr>
        <w:ind w:left="1620" w:hanging="540"/>
        <w:rPr>
          <w:rFonts w:ascii="Arial" w:eastAsia="Arial" w:hAnsi="Arial" w:cs="Arial"/>
          <w:b/>
          <w:color w:val="000000"/>
          <w:sz w:val="18"/>
          <w:szCs w:val="18"/>
        </w:rPr>
      </w:pPr>
    </w:p>
    <w:p w:rsidR="002921F6" w:rsidRPr="00B005C8" w:rsidRDefault="002921F6" w:rsidP="002E1AE9">
      <w:pPr>
        <w:pBdr>
          <w:top w:val="nil"/>
          <w:left w:val="nil"/>
          <w:bottom w:val="nil"/>
          <w:right w:val="nil"/>
          <w:between w:val="nil"/>
        </w:pBdr>
        <w:ind w:left="1620" w:hanging="540"/>
        <w:rPr>
          <w:rFonts w:ascii="Arial" w:eastAsia="Arial" w:hAnsi="Arial" w:cs="Arial"/>
          <w:sz w:val="18"/>
          <w:szCs w:val="18"/>
        </w:rPr>
      </w:pPr>
      <w:r w:rsidRPr="0018008B">
        <w:rPr>
          <w:rFonts w:ascii="Arial" w:eastAsia="Arial" w:hAnsi="Arial" w:cs="Arial"/>
          <w:b/>
          <w:color w:val="000000"/>
          <w:sz w:val="18"/>
          <w:szCs w:val="18"/>
        </w:rPr>
        <w:t>7.1.2</w:t>
      </w:r>
      <w:r w:rsidRPr="0018008B">
        <w:rPr>
          <w:rFonts w:ascii="Arial" w:eastAsia="Arial" w:hAnsi="Arial" w:cs="Arial"/>
          <w:b/>
          <w:color w:val="000000"/>
          <w:sz w:val="18"/>
          <w:szCs w:val="18"/>
        </w:rPr>
        <w:tab/>
        <w:t>Credit risk</w:t>
      </w:r>
      <w:r>
        <w:rPr>
          <w:rFonts w:ascii="Arial" w:eastAsia="Arial" w:hAnsi="Arial" w:cs="Arial"/>
          <w:b/>
          <w:color w:val="000000"/>
          <w:sz w:val="18"/>
          <w:szCs w:val="18"/>
        </w:rPr>
        <w:t xml:space="preserve"> </w:t>
      </w:r>
      <w:r w:rsidRPr="0018008B">
        <w:rPr>
          <w:rFonts w:ascii="Arial" w:eastAsia="Arial" w:hAnsi="Arial" w:cs="Arial"/>
          <w:sz w:val="18"/>
          <w:szCs w:val="18"/>
        </w:rPr>
        <w:t>(Cont’d)</w:t>
      </w:r>
    </w:p>
    <w:p w:rsidR="002921F6" w:rsidRPr="0018008B" w:rsidRDefault="002921F6" w:rsidP="002E1AE9">
      <w:pPr>
        <w:tabs>
          <w:tab w:val="left" w:pos="8080"/>
        </w:tabs>
        <w:ind w:left="1620" w:hanging="540"/>
        <w:rPr>
          <w:rFonts w:ascii="Arial" w:eastAsia="Arial" w:hAnsi="Arial" w:cs="Arial"/>
          <w:b/>
          <w:sz w:val="18"/>
          <w:szCs w:val="18"/>
        </w:rPr>
      </w:pPr>
    </w:p>
    <w:p w:rsidR="002921F6" w:rsidRDefault="002921F6" w:rsidP="002E1AE9">
      <w:pPr>
        <w:pBdr>
          <w:top w:val="nil"/>
          <w:left w:val="nil"/>
          <w:bottom w:val="nil"/>
          <w:right w:val="nil"/>
          <w:between w:val="nil"/>
        </w:pBdr>
        <w:ind w:left="1620" w:hanging="540"/>
        <w:rPr>
          <w:rFonts w:ascii="Arial" w:eastAsia="Arial" w:hAnsi="Arial" w:cs="Arial"/>
          <w:color w:val="000000"/>
          <w:sz w:val="18"/>
          <w:szCs w:val="18"/>
        </w:rPr>
      </w:pPr>
      <w:r w:rsidRPr="00B005C8">
        <w:rPr>
          <w:rFonts w:ascii="Arial" w:eastAsia="Arial" w:hAnsi="Arial" w:cs="Arial"/>
          <w:b/>
          <w:color w:val="000000"/>
          <w:sz w:val="18"/>
          <w:szCs w:val="18"/>
        </w:rPr>
        <w:t>b)</w:t>
      </w:r>
      <w:r w:rsidRPr="00B005C8">
        <w:rPr>
          <w:rFonts w:ascii="Arial" w:eastAsia="Arial" w:hAnsi="Arial" w:cs="Arial"/>
          <w:b/>
          <w:color w:val="000000"/>
          <w:sz w:val="18"/>
          <w:szCs w:val="18"/>
        </w:rPr>
        <w:tab/>
        <w:t xml:space="preserve">Impairment of financial assets </w:t>
      </w:r>
      <w:r w:rsidRPr="0018008B">
        <w:rPr>
          <w:rFonts w:ascii="Arial" w:eastAsia="Arial" w:hAnsi="Arial" w:cs="Arial"/>
          <w:color w:val="000000"/>
          <w:sz w:val="18"/>
          <w:szCs w:val="18"/>
        </w:rPr>
        <w:t>(Cont’d)</w:t>
      </w:r>
    </w:p>
    <w:p w:rsidR="001A42E0" w:rsidRDefault="001A42E0" w:rsidP="002E1AE9">
      <w:pPr>
        <w:pBdr>
          <w:top w:val="nil"/>
          <w:left w:val="nil"/>
          <w:bottom w:val="nil"/>
          <w:right w:val="nil"/>
          <w:between w:val="nil"/>
        </w:pBdr>
        <w:ind w:left="1620" w:hanging="540"/>
        <w:rPr>
          <w:rFonts w:ascii="Arial" w:eastAsia="Arial" w:hAnsi="Arial" w:cs="Arial"/>
          <w:color w:val="000000"/>
          <w:sz w:val="18"/>
          <w:szCs w:val="18"/>
        </w:rPr>
      </w:pPr>
    </w:p>
    <w:p w:rsidR="001A42E0" w:rsidRPr="00207F43" w:rsidRDefault="001A42E0" w:rsidP="00207F43">
      <w:pPr>
        <w:ind w:left="1620"/>
        <w:rPr>
          <w:rFonts w:ascii="Arial" w:eastAsia="Arial" w:hAnsi="Arial" w:cs="Arial"/>
          <w:sz w:val="18"/>
          <w:szCs w:val="18"/>
        </w:rPr>
      </w:pPr>
      <w:r w:rsidRPr="0065548A">
        <w:rPr>
          <w:rFonts w:ascii="Arial" w:eastAsia="Arial" w:hAnsi="Arial" w:cs="Arial"/>
          <w:sz w:val="18"/>
          <w:szCs w:val="18"/>
        </w:rPr>
        <w:t>The reconciliations of loss allowance for trade receivables and contract assets for the year ended 31 December 2020</w:t>
      </w:r>
      <w:r>
        <w:rPr>
          <w:rFonts w:ascii="Arial" w:eastAsia="Arial" w:hAnsi="Arial" w:cs="Arial"/>
          <w:sz w:val="18"/>
          <w:szCs w:val="18"/>
        </w:rPr>
        <w:t>:</w:t>
      </w:r>
    </w:p>
    <w:p w:rsidR="002921F6" w:rsidRPr="0018008B" w:rsidRDefault="002921F6" w:rsidP="002E1AE9">
      <w:pPr>
        <w:ind w:left="1620"/>
        <w:rPr>
          <w:rFonts w:ascii="Arial" w:eastAsia="Arial" w:hAnsi="Arial" w:cs="Arial"/>
          <w:sz w:val="18"/>
          <w:szCs w:val="18"/>
        </w:rPr>
      </w:pPr>
    </w:p>
    <w:tbl>
      <w:tblPr>
        <w:tblStyle w:val="ac"/>
        <w:tblW w:w="9036" w:type="dxa"/>
        <w:tblInd w:w="426" w:type="dxa"/>
        <w:tblBorders>
          <w:top w:val="nil"/>
          <w:left w:val="nil"/>
          <w:bottom w:val="nil"/>
          <w:right w:val="nil"/>
          <w:insideH w:val="nil"/>
          <w:insideV w:val="nil"/>
        </w:tblBorders>
        <w:tblLayout w:type="fixed"/>
        <w:tblLook w:val="0400" w:firstRow="0" w:lastRow="0" w:firstColumn="0" w:lastColumn="0" w:noHBand="0" w:noVBand="1"/>
      </w:tblPr>
      <w:tblGrid>
        <w:gridCol w:w="4074"/>
        <w:gridCol w:w="1240"/>
        <w:gridCol w:w="1241"/>
        <w:gridCol w:w="1240"/>
        <w:gridCol w:w="1241"/>
      </w:tblGrid>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4962" w:type="dxa"/>
            <w:gridSpan w:val="4"/>
            <w:shd w:val="clear" w:color="auto" w:fill="auto"/>
            <w:vAlign w:val="bottom"/>
          </w:tcPr>
          <w:p w:rsidR="00D806F8" w:rsidRPr="00E22C44" w:rsidRDefault="00D806F8" w:rsidP="005D6B11">
            <w:pPr>
              <w:pBdr>
                <w:bottom w:val="single" w:sz="4" w:space="0" w:color="000000"/>
              </w:pBdr>
              <w:spacing w:before="0" w:after="0"/>
              <w:ind w:right="-72"/>
              <w:jc w:val="center"/>
              <w:rPr>
                <w:rFonts w:ascii="Arial" w:eastAsia="Arial" w:hAnsi="Arial" w:cs="Arial"/>
                <w:b/>
                <w:sz w:val="16"/>
                <w:szCs w:val="16"/>
              </w:rPr>
            </w:pPr>
            <w:r w:rsidRPr="00E22C44">
              <w:rPr>
                <w:rFonts w:ascii="Arial" w:eastAsia="Arial" w:hAnsi="Arial" w:cs="Arial"/>
                <w:b/>
                <w:sz w:val="16"/>
                <w:szCs w:val="16"/>
              </w:rPr>
              <w:t>Consolidated financial statements</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2481" w:type="dxa"/>
            <w:gridSpan w:val="2"/>
            <w:shd w:val="clear" w:color="auto" w:fill="auto"/>
            <w:vAlign w:val="bottom"/>
          </w:tcPr>
          <w:p w:rsidR="00D806F8" w:rsidRPr="00E22C44" w:rsidRDefault="00D806F8" w:rsidP="005D6B11">
            <w:pPr>
              <w:pBdr>
                <w:bottom w:val="single" w:sz="4" w:space="0" w:color="000000"/>
              </w:pBdr>
              <w:spacing w:before="0" w:after="0"/>
              <w:ind w:right="-72"/>
              <w:jc w:val="center"/>
              <w:rPr>
                <w:rFonts w:ascii="Arial" w:eastAsia="Arial" w:hAnsi="Arial" w:cs="Arial"/>
                <w:b/>
                <w:sz w:val="16"/>
                <w:szCs w:val="16"/>
              </w:rPr>
            </w:pPr>
            <w:r w:rsidRPr="00E22C44">
              <w:rPr>
                <w:rFonts w:ascii="Arial" w:eastAsia="Arial" w:hAnsi="Arial" w:cs="Arial"/>
                <w:b/>
                <w:sz w:val="16"/>
                <w:szCs w:val="16"/>
              </w:rPr>
              <w:t>Trade receivables</w:t>
            </w:r>
          </w:p>
        </w:tc>
        <w:tc>
          <w:tcPr>
            <w:tcW w:w="2481" w:type="dxa"/>
            <w:gridSpan w:val="2"/>
            <w:shd w:val="clear" w:color="auto" w:fill="auto"/>
            <w:vAlign w:val="bottom"/>
          </w:tcPr>
          <w:p w:rsidR="00D806F8" w:rsidRPr="00E22C44" w:rsidRDefault="00D806F8" w:rsidP="005D6B11">
            <w:pPr>
              <w:pBdr>
                <w:bottom w:val="single" w:sz="4" w:space="0" w:color="000000"/>
              </w:pBdr>
              <w:spacing w:before="0" w:after="0"/>
              <w:ind w:right="-72"/>
              <w:jc w:val="center"/>
              <w:rPr>
                <w:rFonts w:ascii="Arial" w:eastAsia="Arial" w:hAnsi="Arial" w:cs="Arial"/>
                <w:b/>
                <w:sz w:val="16"/>
                <w:szCs w:val="16"/>
              </w:rPr>
            </w:pPr>
            <w:r w:rsidRPr="00E22C44">
              <w:rPr>
                <w:rFonts w:ascii="Arial" w:eastAsia="Arial" w:hAnsi="Arial" w:cs="Arial"/>
                <w:b/>
                <w:sz w:val="16"/>
                <w:szCs w:val="16"/>
              </w:rPr>
              <w:t>Contract assets</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2020</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2019</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2020</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2019</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ight="-110"/>
              <w:rPr>
                <w:rFonts w:ascii="Arial" w:eastAsia="Arial" w:hAnsi="Arial" w:cs="Arial"/>
                <w:b/>
                <w:sz w:val="16"/>
                <w:szCs w:val="16"/>
              </w:rPr>
            </w:pPr>
            <w:r w:rsidRPr="00E22C44">
              <w:rPr>
                <w:rFonts w:ascii="Arial" w:eastAsia="Arial" w:hAnsi="Arial" w:cs="Arial"/>
                <w:b/>
                <w:sz w:val="16"/>
                <w:szCs w:val="16"/>
              </w:rPr>
              <w:t xml:space="preserve">As of </w:t>
            </w:r>
            <w:proofErr w:type="gramStart"/>
            <w:r w:rsidRPr="00E22C44">
              <w:rPr>
                <w:rFonts w:ascii="Arial" w:eastAsia="Arial" w:hAnsi="Arial" w:cs="Arial"/>
                <w:b/>
                <w:sz w:val="16"/>
                <w:szCs w:val="16"/>
              </w:rPr>
              <w:t xml:space="preserve">1 </w:t>
            </w:r>
            <w:r w:rsidR="00281E0F">
              <w:rPr>
                <w:rFonts w:ascii="Arial" w:eastAsia="Arial" w:hAnsi="Arial" w:cs="Arial"/>
                <w:b/>
                <w:sz w:val="16"/>
                <w:szCs w:val="16"/>
              </w:rPr>
              <w:t>January</w:t>
            </w:r>
            <w:proofErr w:type="gramEnd"/>
            <w:r w:rsidRPr="00E22C44">
              <w:rPr>
                <w:rFonts w:ascii="Arial" w:eastAsia="Arial" w:hAnsi="Arial" w:cs="Arial"/>
                <w:b/>
                <w:sz w:val="16"/>
                <w:szCs w:val="16"/>
              </w:rPr>
              <w:t xml:space="preserve"> </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r w:rsidRPr="00E22C44">
              <w:rPr>
                <w:rFonts w:ascii="Arial" w:eastAsia="Arial" w:hAnsi="Arial" w:cs="Arial"/>
                <w:b/>
                <w:sz w:val="16"/>
                <w:szCs w:val="16"/>
              </w:rPr>
              <w:t>17,381,914</w:t>
            </w:r>
          </w:p>
        </w:tc>
        <w:tc>
          <w:tcPr>
            <w:tcW w:w="1241" w:type="dxa"/>
            <w:shd w:val="clear" w:color="auto" w:fill="auto"/>
            <w:vAlign w:val="bottom"/>
          </w:tcPr>
          <w:p w:rsidR="00D806F8" w:rsidRPr="00E22C44" w:rsidRDefault="00281E0F" w:rsidP="005D6B11">
            <w:pPr>
              <w:spacing w:before="0" w:after="0"/>
              <w:ind w:right="-72"/>
              <w:jc w:val="right"/>
              <w:rPr>
                <w:rFonts w:ascii="Arial" w:eastAsia="Arial" w:hAnsi="Arial" w:cs="Arial"/>
                <w:b/>
                <w:sz w:val="16"/>
                <w:szCs w:val="16"/>
              </w:rPr>
            </w:pPr>
            <w:r w:rsidRPr="00281E0F">
              <w:rPr>
                <w:rFonts w:ascii="Arial" w:eastAsia="Arial" w:hAnsi="Arial" w:cs="Arial"/>
                <w:b/>
                <w:sz w:val="16"/>
                <w:szCs w:val="16"/>
              </w:rPr>
              <w:t>3,605,804</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r w:rsidRPr="00E22C44">
              <w:rPr>
                <w:rFonts w:ascii="Arial" w:eastAsia="Arial" w:hAnsi="Arial" w:cs="Arial"/>
                <w:b/>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r w:rsidRPr="00E22C44">
              <w:rPr>
                <w:rFonts w:ascii="Arial" w:eastAsia="Arial" w:hAnsi="Arial" w:cs="Arial"/>
                <w:b/>
                <w:sz w:val="16"/>
                <w:szCs w:val="16"/>
              </w:rPr>
              <w:t>-</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Amounts restated through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opening retained earnings</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(116,683)</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c>
          <w:tcPr>
            <w:tcW w:w="4074" w:type="dxa"/>
            <w:shd w:val="clear" w:color="auto" w:fill="auto"/>
            <w:vAlign w:val="bottom"/>
          </w:tcPr>
          <w:p w:rsidR="002E1AE9"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Opening loss allowance as at</w:t>
            </w:r>
          </w:p>
          <w:p w:rsidR="00D806F8" w:rsidRPr="00E22C44" w:rsidRDefault="002E1AE9"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w:t>
            </w:r>
            <w:r w:rsidR="00D806F8" w:rsidRPr="00E22C44">
              <w:rPr>
                <w:rFonts w:ascii="Arial" w:eastAsia="Arial" w:hAnsi="Arial" w:cs="Arial"/>
                <w:sz w:val="16"/>
                <w:szCs w:val="16"/>
              </w:rPr>
              <w:t>1 January 2020</w:t>
            </w:r>
            <w:r w:rsidRPr="00E22C44">
              <w:rPr>
                <w:rFonts w:ascii="Arial" w:eastAsia="Arial" w:hAnsi="Arial" w:cs="Arial"/>
                <w:sz w:val="16"/>
                <w:szCs w:val="16"/>
              </w:rPr>
              <w:t xml:space="preserve"> </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17,265,231</w:t>
            </w:r>
          </w:p>
        </w:tc>
        <w:tc>
          <w:tcPr>
            <w:tcW w:w="1241" w:type="dxa"/>
            <w:shd w:val="clear" w:color="auto" w:fill="auto"/>
            <w:vAlign w:val="bottom"/>
          </w:tcPr>
          <w:p w:rsidR="00D806F8" w:rsidRPr="00E22C44" w:rsidRDefault="00281E0F" w:rsidP="005D6B11">
            <w:pPr>
              <w:spacing w:before="0" w:after="0"/>
              <w:ind w:right="-72"/>
              <w:jc w:val="right"/>
              <w:rPr>
                <w:rFonts w:ascii="Arial" w:eastAsia="Arial" w:hAnsi="Arial" w:cs="Arial"/>
                <w:sz w:val="16"/>
                <w:szCs w:val="16"/>
              </w:rPr>
            </w:pPr>
            <w:r w:rsidRPr="00281E0F">
              <w:rPr>
                <w:rFonts w:ascii="Arial" w:eastAsia="Arial" w:hAnsi="Arial" w:cs="Arial"/>
                <w:sz w:val="16"/>
                <w:szCs w:val="16"/>
              </w:rPr>
              <w:t>3,605,804</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Increase in loss allowance recognised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in profit or loss during the year</w:t>
            </w:r>
          </w:p>
        </w:tc>
        <w:tc>
          <w:tcPr>
            <w:tcW w:w="1240" w:type="dxa"/>
            <w:shd w:val="clear" w:color="auto" w:fill="auto"/>
            <w:vAlign w:val="bottom"/>
          </w:tcPr>
          <w:p w:rsidR="00D806F8" w:rsidRPr="00E22C44" w:rsidRDefault="00D806F8" w:rsidP="005D6B11">
            <w:pPr>
              <w:spacing w:before="0" w:after="0"/>
              <w:jc w:val="right"/>
              <w:rPr>
                <w:rFonts w:ascii="Arial" w:eastAsia="Arial" w:hAnsi="Arial" w:cs="Arial"/>
                <w:sz w:val="16"/>
                <w:szCs w:val="16"/>
              </w:rPr>
            </w:pPr>
            <w:r w:rsidRPr="00E22C44">
              <w:rPr>
                <w:rFonts w:ascii="Arial" w:eastAsia="Arial" w:hAnsi="Arial" w:cs="Arial"/>
                <w:sz w:val="16"/>
                <w:szCs w:val="16"/>
              </w:rPr>
              <w:t>15,241,043</w:t>
            </w:r>
          </w:p>
        </w:tc>
        <w:tc>
          <w:tcPr>
            <w:tcW w:w="1241" w:type="dxa"/>
            <w:shd w:val="clear" w:color="auto" w:fill="auto"/>
            <w:vAlign w:val="bottom"/>
          </w:tcPr>
          <w:p w:rsidR="00D806F8" w:rsidRPr="00E22C44" w:rsidRDefault="00281E0F" w:rsidP="005D6B11">
            <w:pPr>
              <w:spacing w:before="0" w:after="0"/>
              <w:ind w:right="-72"/>
              <w:jc w:val="right"/>
              <w:rPr>
                <w:rFonts w:ascii="Arial" w:eastAsia="Arial" w:hAnsi="Arial" w:cs="Arial"/>
                <w:sz w:val="16"/>
                <w:szCs w:val="16"/>
              </w:rPr>
            </w:pPr>
            <w:r w:rsidRPr="00281E0F">
              <w:rPr>
                <w:rFonts w:ascii="Arial" w:eastAsia="Arial" w:hAnsi="Arial" w:cs="Arial"/>
                <w:sz w:val="16"/>
                <w:szCs w:val="16"/>
              </w:rPr>
              <w:t>13,776,110</w:t>
            </w:r>
          </w:p>
        </w:tc>
        <w:tc>
          <w:tcPr>
            <w:tcW w:w="1240" w:type="dxa"/>
            <w:shd w:val="clear" w:color="auto" w:fill="auto"/>
            <w:vAlign w:val="bottom"/>
          </w:tcPr>
          <w:p w:rsidR="00D806F8" w:rsidRPr="00E22C44" w:rsidRDefault="00281E0F" w:rsidP="005D6B11">
            <w:pPr>
              <w:spacing w:before="0" w:after="0"/>
              <w:jc w:val="right"/>
              <w:rPr>
                <w:rFonts w:ascii="Arial" w:eastAsia="Arial" w:hAnsi="Arial" w:cs="Arial"/>
                <w:sz w:val="16"/>
                <w:szCs w:val="16"/>
              </w:rPr>
            </w:pPr>
            <w:r w:rsidRPr="00281E0F">
              <w:rPr>
                <w:rFonts w:ascii="Arial" w:eastAsia="Arial" w:hAnsi="Arial" w:cs="Arial"/>
                <w:sz w:val="16"/>
                <w:szCs w:val="16"/>
              </w:rPr>
              <w:t>14,680,479</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Receivable written off during the year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as uncollectible</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(58,422)</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Unused amount reversed</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(8,514,883)</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2E1AE9" w:rsidRPr="00E22C44" w:rsidTr="005D6B11">
        <w:tc>
          <w:tcPr>
            <w:tcW w:w="4074" w:type="dxa"/>
            <w:shd w:val="clear" w:color="auto" w:fill="auto"/>
            <w:vAlign w:val="bottom"/>
          </w:tcPr>
          <w:p w:rsidR="002E1AE9" w:rsidRPr="00E22C44" w:rsidRDefault="002E1AE9" w:rsidP="005D6B11">
            <w:pPr>
              <w:spacing w:before="0" w:after="0"/>
              <w:ind w:left="1090"/>
              <w:rPr>
                <w:rFonts w:ascii="Arial" w:eastAsia="Arial" w:hAnsi="Arial" w:cs="Arial"/>
                <w:sz w:val="16"/>
                <w:szCs w:val="16"/>
              </w:rPr>
            </w:pPr>
          </w:p>
        </w:tc>
        <w:tc>
          <w:tcPr>
            <w:tcW w:w="1240" w:type="dxa"/>
            <w:shd w:val="clear" w:color="auto" w:fill="auto"/>
            <w:vAlign w:val="bottom"/>
          </w:tcPr>
          <w:p w:rsidR="002E1AE9" w:rsidRPr="00E22C44" w:rsidRDefault="002E1AE9" w:rsidP="005D6B11">
            <w:pPr>
              <w:spacing w:before="0" w:after="0"/>
              <w:ind w:right="-72"/>
              <w:jc w:val="right"/>
              <w:rPr>
                <w:rFonts w:ascii="Arial" w:eastAsia="Arial" w:hAnsi="Arial" w:cs="Arial"/>
                <w:sz w:val="16"/>
                <w:szCs w:val="16"/>
              </w:rPr>
            </w:pPr>
          </w:p>
        </w:tc>
        <w:tc>
          <w:tcPr>
            <w:tcW w:w="1241" w:type="dxa"/>
            <w:shd w:val="clear" w:color="auto" w:fill="auto"/>
            <w:vAlign w:val="bottom"/>
          </w:tcPr>
          <w:p w:rsidR="002E1AE9" w:rsidRPr="00E22C44" w:rsidRDefault="002E1AE9" w:rsidP="005D6B11">
            <w:pPr>
              <w:spacing w:before="0" w:after="0"/>
              <w:ind w:right="-72"/>
              <w:jc w:val="right"/>
              <w:rPr>
                <w:rFonts w:ascii="Arial" w:eastAsia="Arial" w:hAnsi="Arial" w:cs="Arial"/>
                <w:sz w:val="16"/>
                <w:szCs w:val="16"/>
              </w:rPr>
            </w:pPr>
          </w:p>
        </w:tc>
        <w:tc>
          <w:tcPr>
            <w:tcW w:w="1240" w:type="dxa"/>
            <w:shd w:val="clear" w:color="auto" w:fill="auto"/>
            <w:vAlign w:val="bottom"/>
          </w:tcPr>
          <w:p w:rsidR="002E1AE9" w:rsidRPr="00E22C44" w:rsidRDefault="002E1AE9" w:rsidP="005D6B11">
            <w:pPr>
              <w:spacing w:before="0" w:after="0"/>
              <w:ind w:right="-72"/>
              <w:jc w:val="right"/>
              <w:rPr>
                <w:rFonts w:ascii="Arial" w:eastAsia="Arial" w:hAnsi="Arial" w:cs="Arial"/>
                <w:sz w:val="16"/>
                <w:szCs w:val="16"/>
              </w:rPr>
            </w:pPr>
          </w:p>
        </w:tc>
        <w:tc>
          <w:tcPr>
            <w:tcW w:w="1241" w:type="dxa"/>
            <w:shd w:val="clear" w:color="auto" w:fill="auto"/>
            <w:vAlign w:val="bottom"/>
          </w:tcPr>
          <w:p w:rsidR="002E1AE9" w:rsidRPr="00E22C44" w:rsidRDefault="002E1AE9" w:rsidP="005D6B11">
            <w:pPr>
              <w:spacing w:before="0" w:after="0"/>
              <w:ind w:right="-72"/>
              <w:jc w:val="right"/>
              <w:rPr>
                <w:rFonts w:ascii="Arial" w:eastAsia="Arial" w:hAnsi="Arial" w:cs="Arial"/>
                <w:sz w:val="16"/>
                <w:szCs w:val="16"/>
              </w:rPr>
            </w:pPr>
          </w:p>
        </w:tc>
      </w:tr>
      <w:tr w:rsidR="00D806F8" w:rsidRPr="00E22C44" w:rsidTr="005D6B11">
        <w:tc>
          <w:tcPr>
            <w:tcW w:w="4074" w:type="dxa"/>
            <w:shd w:val="clear" w:color="auto" w:fill="auto"/>
            <w:vAlign w:val="bottom"/>
          </w:tcPr>
          <w:p w:rsidR="00D806F8" w:rsidRPr="00964F05" w:rsidRDefault="00D806F8" w:rsidP="005D6B11">
            <w:pPr>
              <w:spacing w:before="0" w:after="0"/>
              <w:ind w:left="1090" w:right="-102"/>
              <w:rPr>
                <w:rFonts w:ascii="Arial Bold" w:eastAsia="Arial" w:hAnsi="Arial Bold" w:cs="Arial"/>
                <w:b/>
                <w:bCs/>
                <w:spacing w:val="-2"/>
                <w:sz w:val="16"/>
                <w:szCs w:val="16"/>
              </w:rPr>
            </w:pPr>
            <w:r w:rsidRPr="00E22C44">
              <w:rPr>
                <w:rFonts w:ascii="Arial Bold" w:eastAsia="Arial" w:hAnsi="Arial Bold" w:cs="Arial"/>
                <w:b/>
                <w:bCs/>
                <w:spacing w:val="-2"/>
                <w:sz w:val="16"/>
                <w:szCs w:val="16"/>
              </w:rPr>
              <w:t xml:space="preserve">As of </w:t>
            </w:r>
            <w:proofErr w:type="gramStart"/>
            <w:r w:rsidRPr="00E22C44">
              <w:rPr>
                <w:rFonts w:ascii="Arial Bold" w:eastAsia="Arial" w:hAnsi="Arial Bold" w:cs="Arial"/>
                <w:b/>
                <w:bCs/>
                <w:spacing w:val="-2"/>
                <w:sz w:val="16"/>
                <w:szCs w:val="16"/>
              </w:rPr>
              <w:t>31 December</w:t>
            </w:r>
            <w:proofErr w:type="gramEnd"/>
            <w:r w:rsidRPr="00E22C44">
              <w:rPr>
                <w:rFonts w:ascii="Arial Bold" w:eastAsia="Arial" w:hAnsi="Arial Bold" w:cs="Arial"/>
                <w:b/>
                <w:bCs/>
                <w:spacing w:val="-2"/>
                <w:sz w:val="16"/>
                <w:szCs w:val="16"/>
              </w:rPr>
              <w:t xml:space="preserve"> </w:t>
            </w:r>
          </w:p>
        </w:tc>
        <w:tc>
          <w:tcPr>
            <w:tcW w:w="1240"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sz w:val="16"/>
                <w:szCs w:val="16"/>
              </w:rPr>
            </w:pPr>
            <w:r w:rsidRPr="00E22C44">
              <w:rPr>
                <w:rFonts w:ascii="Arial" w:eastAsia="Arial" w:hAnsi="Arial" w:cs="Arial"/>
                <w:sz w:val="16"/>
                <w:szCs w:val="16"/>
              </w:rPr>
              <w:t>23,932,969</w:t>
            </w:r>
          </w:p>
        </w:tc>
        <w:tc>
          <w:tcPr>
            <w:tcW w:w="1241"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sz w:val="16"/>
                <w:szCs w:val="16"/>
              </w:rPr>
            </w:pPr>
            <w:r w:rsidRPr="00E22C44">
              <w:rPr>
                <w:rFonts w:ascii="Arial" w:eastAsia="Arial" w:hAnsi="Arial" w:cs="Arial"/>
                <w:sz w:val="16"/>
                <w:szCs w:val="16"/>
              </w:rPr>
              <w:t>17,381,914</w:t>
            </w:r>
          </w:p>
        </w:tc>
        <w:tc>
          <w:tcPr>
            <w:tcW w:w="1240" w:type="dxa"/>
            <w:shd w:val="clear" w:color="auto" w:fill="auto"/>
            <w:vAlign w:val="bottom"/>
          </w:tcPr>
          <w:p w:rsidR="00D806F8" w:rsidRPr="00E22C44" w:rsidRDefault="00281E0F" w:rsidP="005D6B11">
            <w:pPr>
              <w:pBdr>
                <w:bottom w:val="double" w:sz="4" w:space="1" w:color="auto"/>
              </w:pBdr>
              <w:spacing w:before="0" w:after="0"/>
              <w:ind w:right="-72"/>
              <w:jc w:val="right"/>
              <w:rPr>
                <w:rFonts w:ascii="Arial" w:eastAsia="Arial" w:hAnsi="Arial" w:cs="Arial"/>
                <w:sz w:val="16"/>
                <w:szCs w:val="16"/>
              </w:rPr>
            </w:pPr>
            <w:r w:rsidRPr="00281E0F">
              <w:rPr>
                <w:rFonts w:ascii="Arial" w:eastAsia="Arial" w:hAnsi="Arial" w:cs="Arial"/>
                <w:sz w:val="16"/>
                <w:szCs w:val="16"/>
              </w:rPr>
              <w:t>14,680,479</w:t>
            </w:r>
          </w:p>
        </w:tc>
        <w:tc>
          <w:tcPr>
            <w:tcW w:w="1241"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bl>
    <w:p w:rsidR="00D806F8" w:rsidRDefault="00D806F8" w:rsidP="00CB25E0">
      <w:pPr>
        <w:ind w:left="502" w:firstLine="578"/>
        <w:rPr>
          <w:rFonts w:ascii="Arial" w:eastAsia="Arial" w:hAnsi="Arial" w:cs="Arial"/>
          <w:sz w:val="18"/>
          <w:szCs w:val="18"/>
        </w:rPr>
      </w:pPr>
    </w:p>
    <w:tbl>
      <w:tblPr>
        <w:tblStyle w:val="ad"/>
        <w:tblW w:w="9036" w:type="dxa"/>
        <w:tblInd w:w="426" w:type="dxa"/>
        <w:tblBorders>
          <w:top w:val="nil"/>
          <w:left w:val="nil"/>
          <w:bottom w:val="nil"/>
          <w:right w:val="nil"/>
          <w:insideH w:val="nil"/>
          <w:insideV w:val="nil"/>
        </w:tblBorders>
        <w:tblLayout w:type="fixed"/>
        <w:tblLook w:val="0400" w:firstRow="0" w:lastRow="0" w:firstColumn="0" w:lastColumn="0" w:noHBand="0" w:noVBand="1"/>
      </w:tblPr>
      <w:tblGrid>
        <w:gridCol w:w="4074"/>
        <w:gridCol w:w="1240"/>
        <w:gridCol w:w="1241"/>
        <w:gridCol w:w="1240"/>
        <w:gridCol w:w="1241"/>
      </w:tblGrid>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4962" w:type="dxa"/>
            <w:gridSpan w:val="4"/>
            <w:shd w:val="clear" w:color="auto" w:fill="auto"/>
            <w:vAlign w:val="bottom"/>
          </w:tcPr>
          <w:p w:rsidR="00D806F8" w:rsidRPr="00E22C44" w:rsidRDefault="00D806F8" w:rsidP="005D6B11">
            <w:pPr>
              <w:pBdr>
                <w:bottom w:val="single" w:sz="4" w:space="0" w:color="000000"/>
              </w:pBdr>
              <w:spacing w:before="0" w:after="0"/>
              <w:ind w:right="-72"/>
              <w:jc w:val="center"/>
              <w:rPr>
                <w:rFonts w:ascii="Arial" w:eastAsia="Arial" w:hAnsi="Arial" w:cs="Arial"/>
                <w:b/>
                <w:sz w:val="16"/>
                <w:szCs w:val="16"/>
              </w:rPr>
            </w:pPr>
            <w:r w:rsidRPr="00E22C44">
              <w:rPr>
                <w:rFonts w:ascii="Arial" w:eastAsia="Arial" w:hAnsi="Arial" w:cs="Arial"/>
                <w:b/>
                <w:sz w:val="16"/>
                <w:szCs w:val="16"/>
              </w:rPr>
              <w:t>Separate financial statements</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2481" w:type="dxa"/>
            <w:gridSpan w:val="2"/>
            <w:shd w:val="clear" w:color="auto" w:fill="auto"/>
            <w:vAlign w:val="bottom"/>
          </w:tcPr>
          <w:p w:rsidR="00D806F8" w:rsidRPr="00E22C44" w:rsidRDefault="00D806F8" w:rsidP="005D6B11">
            <w:pPr>
              <w:pBdr>
                <w:bottom w:val="single" w:sz="4" w:space="0" w:color="000000"/>
              </w:pBdr>
              <w:spacing w:before="0" w:after="0"/>
              <w:ind w:right="-72"/>
              <w:jc w:val="center"/>
              <w:rPr>
                <w:rFonts w:ascii="Arial" w:eastAsia="Arial" w:hAnsi="Arial" w:cs="Arial"/>
                <w:b/>
                <w:sz w:val="16"/>
                <w:szCs w:val="16"/>
              </w:rPr>
            </w:pPr>
            <w:r w:rsidRPr="00E22C44">
              <w:rPr>
                <w:rFonts w:ascii="Arial" w:eastAsia="Arial" w:hAnsi="Arial" w:cs="Arial"/>
                <w:b/>
                <w:sz w:val="16"/>
                <w:szCs w:val="16"/>
              </w:rPr>
              <w:t>Trade receivables</w:t>
            </w:r>
          </w:p>
        </w:tc>
        <w:tc>
          <w:tcPr>
            <w:tcW w:w="2481" w:type="dxa"/>
            <w:gridSpan w:val="2"/>
            <w:shd w:val="clear" w:color="auto" w:fill="auto"/>
            <w:vAlign w:val="bottom"/>
          </w:tcPr>
          <w:p w:rsidR="00D806F8" w:rsidRPr="00E22C44" w:rsidRDefault="00D806F8" w:rsidP="005D6B11">
            <w:pPr>
              <w:pBdr>
                <w:bottom w:val="single" w:sz="4" w:space="0" w:color="000000"/>
              </w:pBdr>
              <w:spacing w:before="0" w:after="0"/>
              <w:ind w:right="-72"/>
              <w:jc w:val="center"/>
              <w:rPr>
                <w:rFonts w:ascii="Arial" w:eastAsia="Arial" w:hAnsi="Arial" w:cs="Arial"/>
                <w:b/>
                <w:sz w:val="16"/>
                <w:szCs w:val="16"/>
              </w:rPr>
            </w:pPr>
            <w:r w:rsidRPr="00E22C44">
              <w:rPr>
                <w:rFonts w:ascii="Arial" w:eastAsia="Arial" w:hAnsi="Arial" w:cs="Arial"/>
                <w:b/>
                <w:sz w:val="16"/>
                <w:szCs w:val="16"/>
              </w:rPr>
              <w:t>Contract assets</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2020</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2019</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2020</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2019</w:t>
            </w:r>
          </w:p>
          <w:p w:rsidR="00D806F8" w:rsidRPr="00E22C44" w:rsidRDefault="00D806F8" w:rsidP="005D6B11">
            <w:pPr>
              <w:pBdr>
                <w:bottom w:val="single" w:sz="4" w:space="0" w:color="000000"/>
              </w:pBdr>
              <w:spacing w:before="0" w:after="0"/>
              <w:ind w:right="-72"/>
              <w:jc w:val="right"/>
              <w:rPr>
                <w:rFonts w:ascii="Arial" w:eastAsia="Arial" w:hAnsi="Arial" w:cs="Arial"/>
                <w:b/>
                <w:sz w:val="16"/>
                <w:szCs w:val="16"/>
              </w:rPr>
            </w:pPr>
            <w:r w:rsidRPr="00E22C44">
              <w:rPr>
                <w:rFonts w:ascii="Arial" w:eastAsia="Arial" w:hAnsi="Arial" w:cs="Arial"/>
                <w:b/>
                <w:sz w:val="16"/>
                <w:szCs w:val="16"/>
              </w:rPr>
              <w:t>Baht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ight="-110"/>
              <w:rPr>
                <w:rFonts w:ascii="Arial" w:eastAsia="Arial" w:hAnsi="Arial" w:cs="Arial"/>
                <w:b/>
                <w:sz w:val="16"/>
                <w:szCs w:val="16"/>
              </w:rPr>
            </w:pP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ight="-110"/>
              <w:rPr>
                <w:rFonts w:ascii="Arial" w:eastAsia="Arial" w:hAnsi="Arial" w:cs="Arial"/>
                <w:b/>
                <w:sz w:val="16"/>
                <w:szCs w:val="16"/>
              </w:rPr>
            </w:pPr>
            <w:r w:rsidRPr="00E22C44">
              <w:rPr>
                <w:rFonts w:ascii="Arial" w:eastAsia="Arial" w:hAnsi="Arial" w:cs="Arial"/>
                <w:b/>
                <w:sz w:val="16"/>
                <w:szCs w:val="16"/>
              </w:rPr>
              <w:t xml:space="preserve">As of </w:t>
            </w:r>
            <w:proofErr w:type="gramStart"/>
            <w:r w:rsidR="004B3B5D" w:rsidRPr="00E22C44">
              <w:rPr>
                <w:rFonts w:ascii="Arial" w:eastAsia="Arial" w:hAnsi="Arial" w:cs="Arial"/>
                <w:b/>
                <w:sz w:val="16"/>
                <w:szCs w:val="16"/>
              </w:rPr>
              <w:t xml:space="preserve">1 </w:t>
            </w:r>
            <w:r w:rsidR="004B3B5D">
              <w:rPr>
                <w:rFonts w:ascii="Arial" w:eastAsia="Arial" w:hAnsi="Arial" w:cs="Arial"/>
                <w:b/>
                <w:sz w:val="16"/>
                <w:szCs w:val="16"/>
              </w:rPr>
              <w:t>January</w:t>
            </w:r>
            <w:proofErr w:type="gramEnd"/>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r w:rsidRPr="00E22C44">
              <w:rPr>
                <w:rFonts w:ascii="Arial" w:eastAsia="Arial" w:hAnsi="Arial" w:cs="Arial"/>
                <w:b/>
                <w:sz w:val="16"/>
                <w:szCs w:val="16"/>
              </w:rPr>
              <w:t>8,314,441</w:t>
            </w:r>
          </w:p>
        </w:tc>
        <w:tc>
          <w:tcPr>
            <w:tcW w:w="1241" w:type="dxa"/>
            <w:shd w:val="clear" w:color="auto" w:fill="auto"/>
            <w:vAlign w:val="bottom"/>
          </w:tcPr>
          <w:p w:rsidR="00D806F8" w:rsidRPr="00E22C44" w:rsidRDefault="004B3B5D" w:rsidP="005D6B11">
            <w:pPr>
              <w:spacing w:before="0" w:after="0"/>
              <w:ind w:right="-72"/>
              <w:jc w:val="right"/>
              <w:rPr>
                <w:rFonts w:ascii="Arial" w:eastAsia="Arial" w:hAnsi="Arial" w:cs="Arial"/>
                <w:b/>
                <w:sz w:val="16"/>
                <w:szCs w:val="16"/>
              </w:rPr>
            </w:pPr>
            <w:r w:rsidRPr="004B3B5D">
              <w:rPr>
                <w:rFonts w:ascii="Arial" w:eastAsia="Arial" w:hAnsi="Arial" w:cs="Arial"/>
                <w:b/>
                <w:sz w:val="16"/>
                <w:szCs w:val="16"/>
              </w:rPr>
              <w:t>3,605,804</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r w:rsidRPr="00E22C44">
              <w:rPr>
                <w:rFonts w:ascii="Arial" w:eastAsia="Arial" w:hAnsi="Arial" w:cs="Arial"/>
                <w:b/>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r w:rsidRPr="00E22C44">
              <w:rPr>
                <w:rFonts w:ascii="Arial" w:eastAsia="Arial" w:hAnsi="Arial" w:cs="Arial"/>
                <w:b/>
                <w:sz w:val="16"/>
                <w:szCs w:val="16"/>
              </w:rPr>
              <w: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Amounts restated through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opening retained earnings</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(116,683)</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Opening loss allowance as at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1 January 2020 </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 xml:space="preserve">8,197,758 </w:t>
            </w:r>
          </w:p>
        </w:tc>
        <w:tc>
          <w:tcPr>
            <w:tcW w:w="1241" w:type="dxa"/>
            <w:shd w:val="clear" w:color="auto" w:fill="auto"/>
            <w:vAlign w:val="bottom"/>
          </w:tcPr>
          <w:p w:rsidR="00D806F8" w:rsidRPr="00E22C44" w:rsidRDefault="004B3B5D" w:rsidP="005D6B11">
            <w:pPr>
              <w:spacing w:before="0" w:after="0"/>
              <w:ind w:right="-72"/>
              <w:jc w:val="right"/>
              <w:rPr>
                <w:rFonts w:ascii="Arial" w:eastAsia="Arial" w:hAnsi="Arial" w:cs="Arial"/>
                <w:sz w:val="16"/>
                <w:szCs w:val="16"/>
              </w:rPr>
            </w:pPr>
            <w:r w:rsidRPr="004B3B5D">
              <w:rPr>
                <w:rFonts w:ascii="Arial" w:eastAsia="Arial" w:hAnsi="Arial" w:cs="Arial"/>
                <w:sz w:val="16"/>
                <w:szCs w:val="16"/>
              </w:rPr>
              <w:t>3,605,804</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Increase in loss allowance recognised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in profit or loss during the year</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15,241,043</w:t>
            </w:r>
          </w:p>
        </w:tc>
        <w:tc>
          <w:tcPr>
            <w:tcW w:w="1241" w:type="dxa"/>
            <w:shd w:val="clear" w:color="auto" w:fill="auto"/>
            <w:vAlign w:val="bottom"/>
          </w:tcPr>
          <w:p w:rsidR="00D806F8" w:rsidRPr="00E22C44" w:rsidRDefault="004B3B5D" w:rsidP="005D6B11">
            <w:pPr>
              <w:spacing w:before="0" w:after="0"/>
              <w:ind w:right="-72"/>
              <w:jc w:val="right"/>
              <w:rPr>
                <w:rFonts w:ascii="Arial" w:eastAsia="Arial" w:hAnsi="Arial" w:cs="Arial"/>
                <w:sz w:val="16"/>
                <w:szCs w:val="16"/>
              </w:rPr>
            </w:pPr>
            <w:r w:rsidRPr="004B3B5D">
              <w:rPr>
                <w:rFonts w:ascii="Arial" w:eastAsia="Arial" w:hAnsi="Arial" w:cs="Arial"/>
                <w:sz w:val="16"/>
                <w:szCs w:val="16"/>
              </w:rPr>
              <w:t>4,708,637</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Receivable written off during the year </w:t>
            </w:r>
          </w:p>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 xml:space="preserve">   as uncollectible</w:t>
            </w:r>
          </w:p>
        </w:tc>
        <w:tc>
          <w:tcPr>
            <w:tcW w:w="1240" w:type="dxa"/>
            <w:shd w:val="clear" w:color="auto" w:fill="auto"/>
            <w:vAlign w:val="bottom"/>
          </w:tcPr>
          <w:p w:rsidR="00D806F8" w:rsidRPr="00E22C44" w:rsidRDefault="00627D11" w:rsidP="005D6B11">
            <w:pPr>
              <w:spacing w:before="0" w:after="0"/>
              <w:ind w:right="-72"/>
              <w:jc w:val="right"/>
              <w:rPr>
                <w:rFonts w:ascii="Arial" w:eastAsia="Arial" w:hAnsi="Arial" w:cs="Arial"/>
                <w:sz w:val="16"/>
                <w:szCs w:val="16"/>
              </w:rPr>
            </w:pPr>
            <w:r w:rsidRPr="00627D11">
              <w:rPr>
                <w:rFonts w:ascii="Arial" w:eastAsia="Arial" w:hAnsi="Arial" w:cs="Arial"/>
                <w:sz w:val="16"/>
                <w:szCs w:val="16"/>
              </w:rPr>
              <w:t>(58,422)</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sz w:val="16"/>
                <w:szCs w:val="16"/>
              </w:rPr>
            </w:pPr>
            <w:r w:rsidRPr="00E22C44">
              <w:rPr>
                <w:rFonts w:ascii="Arial" w:eastAsia="Arial" w:hAnsi="Arial" w:cs="Arial"/>
                <w:sz w:val="16"/>
                <w:szCs w:val="16"/>
              </w:rPr>
              <w:t>Unused amount reversed</w:t>
            </w:r>
          </w:p>
        </w:tc>
        <w:tc>
          <w:tcPr>
            <w:tcW w:w="1240" w:type="dxa"/>
            <w:shd w:val="clear" w:color="auto" w:fill="auto"/>
            <w:vAlign w:val="bottom"/>
          </w:tcPr>
          <w:p w:rsidR="00D806F8" w:rsidRPr="00E22C44" w:rsidRDefault="00627D11" w:rsidP="005D6B11">
            <w:pPr>
              <w:pBdr>
                <w:bottom w:val="single" w:sz="4" w:space="0" w:color="000000"/>
              </w:pBdr>
              <w:spacing w:before="0" w:after="0"/>
              <w:ind w:right="-72"/>
              <w:jc w:val="right"/>
              <w:rPr>
                <w:rFonts w:ascii="Arial" w:eastAsia="Arial" w:hAnsi="Arial" w:cs="Arial"/>
                <w:sz w:val="16"/>
                <w:szCs w:val="16"/>
              </w:rPr>
            </w:pPr>
            <w:r>
              <w:rPr>
                <w:rFonts w:ascii="Arial" w:eastAsia="Arial" w:hAnsi="Arial" w:cs="Arial"/>
                <w:sz w:val="16"/>
                <w:szCs w:val="16"/>
              </w:rPr>
              <w: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0"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c>
          <w:tcPr>
            <w:tcW w:w="1241" w:type="dxa"/>
            <w:shd w:val="clear" w:color="auto" w:fill="auto"/>
            <w:vAlign w:val="bottom"/>
          </w:tcPr>
          <w:p w:rsidR="00D806F8" w:rsidRPr="00E22C44" w:rsidRDefault="00D806F8" w:rsidP="005D6B11">
            <w:pPr>
              <w:pBdr>
                <w:bottom w:val="single" w:sz="4" w:space="0" w:color="000000"/>
              </w:pBdr>
              <w:spacing w:before="0" w:after="0"/>
              <w:ind w:right="-72"/>
              <w:jc w:val="right"/>
              <w:rPr>
                <w:rFonts w:ascii="Arial" w:eastAsia="Arial" w:hAnsi="Arial" w:cs="Arial"/>
                <w:sz w:val="16"/>
                <w:szCs w:val="16"/>
              </w:rPr>
            </w:pPr>
            <w:r w:rsidRPr="00E22C44">
              <w:rPr>
                <w:rFonts w:ascii="Arial" w:eastAsia="Arial" w:hAnsi="Arial" w:cs="Arial"/>
                <w:sz w:val="16"/>
                <w:szCs w:val="16"/>
              </w:rPr>
              <w:t>-</w:t>
            </w: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b/>
                <w:sz w:val="16"/>
                <w:szCs w:val="16"/>
              </w:rPr>
            </w:pP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c>
          <w:tcPr>
            <w:tcW w:w="1240"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c>
          <w:tcPr>
            <w:tcW w:w="1241" w:type="dxa"/>
            <w:shd w:val="clear" w:color="auto" w:fill="auto"/>
            <w:vAlign w:val="bottom"/>
          </w:tcPr>
          <w:p w:rsidR="00D806F8" w:rsidRPr="00E22C44" w:rsidRDefault="00D806F8" w:rsidP="005D6B11">
            <w:pPr>
              <w:spacing w:before="0" w:after="0"/>
              <w:ind w:right="-72"/>
              <w:jc w:val="right"/>
              <w:rPr>
                <w:rFonts w:ascii="Arial" w:eastAsia="Arial" w:hAnsi="Arial" w:cs="Arial"/>
                <w:b/>
                <w:sz w:val="16"/>
                <w:szCs w:val="16"/>
              </w:rPr>
            </w:pPr>
          </w:p>
        </w:tc>
      </w:tr>
      <w:tr w:rsidR="00D806F8" w:rsidRPr="00E22C44" w:rsidTr="005D6B11">
        <w:trPr>
          <w:trHeight w:val="20"/>
        </w:trPr>
        <w:tc>
          <w:tcPr>
            <w:tcW w:w="4074" w:type="dxa"/>
            <w:shd w:val="clear" w:color="auto" w:fill="auto"/>
            <w:vAlign w:val="bottom"/>
          </w:tcPr>
          <w:p w:rsidR="00D806F8" w:rsidRPr="00E22C44" w:rsidRDefault="00D806F8" w:rsidP="005D6B11">
            <w:pPr>
              <w:spacing w:before="0" w:after="0"/>
              <w:ind w:left="1090"/>
              <w:rPr>
                <w:rFonts w:ascii="Arial" w:eastAsia="Arial" w:hAnsi="Arial" w:cs="Arial"/>
                <w:b/>
                <w:sz w:val="16"/>
                <w:szCs w:val="16"/>
              </w:rPr>
            </w:pPr>
            <w:r w:rsidRPr="00E22C44">
              <w:rPr>
                <w:rFonts w:ascii="Arial Bold" w:eastAsia="Arial" w:hAnsi="Arial Bold" w:cs="Arial"/>
                <w:b/>
                <w:spacing w:val="-4"/>
                <w:sz w:val="16"/>
                <w:szCs w:val="16"/>
              </w:rPr>
              <w:t xml:space="preserve">As of </w:t>
            </w:r>
            <w:proofErr w:type="gramStart"/>
            <w:r w:rsidRPr="00E22C44">
              <w:rPr>
                <w:rFonts w:ascii="Arial Bold" w:eastAsia="Arial" w:hAnsi="Arial Bold" w:cs="Arial"/>
                <w:b/>
                <w:spacing w:val="-4"/>
                <w:sz w:val="16"/>
                <w:szCs w:val="16"/>
              </w:rPr>
              <w:t>31 December</w:t>
            </w:r>
            <w:proofErr w:type="gramEnd"/>
          </w:p>
        </w:tc>
        <w:tc>
          <w:tcPr>
            <w:tcW w:w="1240"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b/>
                <w:sz w:val="16"/>
                <w:szCs w:val="16"/>
              </w:rPr>
            </w:pPr>
            <w:r w:rsidRPr="00E22C44">
              <w:rPr>
                <w:rFonts w:ascii="Arial" w:eastAsia="Arial" w:hAnsi="Arial" w:cs="Arial"/>
                <w:b/>
                <w:sz w:val="16"/>
                <w:szCs w:val="16"/>
              </w:rPr>
              <w:t xml:space="preserve">23,380,379 </w:t>
            </w:r>
          </w:p>
        </w:tc>
        <w:tc>
          <w:tcPr>
            <w:tcW w:w="1241"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b/>
                <w:sz w:val="16"/>
                <w:szCs w:val="16"/>
              </w:rPr>
            </w:pPr>
            <w:r w:rsidRPr="00E22C44">
              <w:rPr>
                <w:rFonts w:ascii="Arial" w:eastAsia="Arial" w:hAnsi="Arial" w:cs="Arial"/>
                <w:b/>
                <w:sz w:val="16"/>
                <w:szCs w:val="16"/>
              </w:rPr>
              <w:t>8,314,441</w:t>
            </w:r>
          </w:p>
        </w:tc>
        <w:tc>
          <w:tcPr>
            <w:tcW w:w="1240"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b/>
                <w:sz w:val="16"/>
                <w:szCs w:val="16"/>
              </w:rPr>
            </w:pPr>
            <w:r w:rsidRPr="00E22C44">
              <w:rPr>
                <w:rFonts w:ascii="Arial" w:eastAsia="Arial" w:hAnsi="Arial" w:cs="Arial"/>
                <w:b/>
                <w:sz w:val="16"/>
                <w:szCs w:val="16"/>
              </w:rPr>
              <w:t>-</w:t>
            </w:r>
          </w:p>
        </w:tc>
        <w:tc>
          <w:tcPr>
            <w:tcW w:w="1241" w:type="dxa"/>
            <w:shd w:val="clear" w:color="auto" w:fill="auto"/>
            <w:vAlign w:val="bottom"/>
          </w:tcPr>
          <w:p w:rsidR="00D806F8" w:rsidRPr="00E22C44" w:rsidRDefault="00D806F8" w:rsidP="005D6B11">
            <w:pPr>
              <w:pBdr>
                <w:bottom w:val="double" w:sz="4" w:space="1" w:color="auto"/>
              </w:pBdr>
              <w:spacing w:before="0" w:after="0"/>
              <w:ind w:right="-72"/>
              <w:jc w:val="right"/>
              <w:rPr>
                <w:rFonts w:ascii="Arial" w:eastAsia="Arial" w:hAnsi="Arial" w:cs="Arial"/>
                <w:b/>
                <w:sz w:val="16"/>
                <w:szCs w:val="16"/>
              </w:rPr>
            </w:pPr>
            <w:r w:rsidRPr="00E22C44">
              <w:rPr>
                <w:rFonts w:ascii="Arial" w:eastAsia="Arial" w:hAnsi="Arial" w:cs="Arial"/>
                <w:b/>
                <w:sz w:val="16"/>
                <w:szCs w:val="16"/>
              </w:rPr>
              <w:t>-</w:t>
            </w:r>
          </w:p>
        </w:tc>
      </w:tr>
    </w:tbl>
    <w:p w:rsidR="0077100E" w:rsidRDefault="0077100E" w:rsidP="00D806F8">
      <w:pPr>
        <w:pStyle w:val="ListParagraph"/>
        <w:pBdr>
          <w:top w:val="nil"/>
          <w:left w:val="nil"/>
          <w:bottom w:val="nil"/>
          <w:right w:val="nil"/>
          <w:between w:val="nil"/>
        </w:pBdr>
        <w:ind w:left="1620"/>
        <w:rPr>
          <w:rFonts w:ascii="Arial" w:eastAsia="Arial" w:hAnsi="Arial" w:cs="Arial"/>
          <w:b/>
          <w:color w:val="000000"/>
          <w:sz w:val="18"/>
          <w:szCs w:val="18"/>
        </w:rPr>
      </w:pPr>
    </w:p>
    <w:p w:rsidR="00D238B0" w:rsidRDefault="00D238B0" w:rsidP="001A42E0">
      <w:pPr>
        <w:ind w:left="1620"/>
        <w:jc w:val="thaiDistribute"/>
        <w:rPr>
          <w:rFonts w:ascii="Arial" w:eastAsia="Arial Unicode MS" w:hAnsi="Arial" w:cs="Arial"/>
          <w:sz w:val="18"/>
          <w:szCs w:val="18"/>
        </w:rPr>
      </w:pPr>
    </w:p>
    <w:p w:rsidR="001A42E0" w:rsidRPr="00FE014F" w:rsidRDefault="00FE014F">
      <w:pPr>
        <w:rPr>
          <w:rFonts w:ascii="Arial" w:eastAsia="Arial Unicode MS" w:hAnsi="Arial" w:cs="Arial"/>
          <w:sz w:val="18"/>
          <w:szCs w:val="18"/>
        </w:rPr>
      </w:pPr>
      <w:r>
        <w:rPr>
          <w:rFonts w:ascii="Arial" w:eastAsia="Arial Unicode MS" w:hAnsi="Arial" w:cs="Arial"/>
          <w:sz w:val="18"/>
          <w:szCs w:val="18"/>
        </w:rPr>
        <w:br w:type="page"/>
      </w:r>
    </w:p>
    <w:p w:rsidR="00B37716" w:rsidRPr="0018008B" w:rsidRDefault="00B37716" w:rsidP="00FE014F">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B37716" w:rsidRPr="0018008B" w:rsidRDefault="00B37716" w:rsidP="00B37716">
      <w:pPr>
        <w:ind w:left="1080" w:hanging="540"/>
        <w:jc w:val="left"/>
        <w:rPr>
          <w:rFonts w:ascii="Arial" w:eastAsia="Arial" w:hAnsi="Arial" w:cs="Arial"/>
          <w:sz w:val="18"/>
          <w:szCs w:val="18"/>
        </w:rPr>
      </w:pPr>
    </w:p>
    <w:p w:rsidR="00B37716" w:rsidRPr="0018008B" w:rsidRDefault="00B37716" w:rsidP="00B37716">
      <w:pPr>
        <w:ind w:left="1080" w:hanging="540"/>
        <w:jc w:val="left"/>
        <w:rPr>
          <w:rFonts w:ascii="Arial" w:eastAsia="Arial" w:hAnsi="Arial" w:cs="Arial"/>
          <w:sz w:val="18"/>
          <w:szCs w:val="18"/>
        </w:rPr>
      </w:pPr>
    </w:p>
    <w:p w:rsidR="00B37716" w:rsidRPr="0018008B" w:rsidRDefault="00B37716" w:rsidP="00B37716">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290A33" w:rsidRPr="0018008B" w:rsidRDefault="00290A33">
      <w:pPr>
        <w:ind w:left="1620" w:hanging="540"/>
        <w:rPr>
          <w:rFonts w:ascii="Arial" w:eastAsia="Arial" w:hAnsi="Arial" w:cs="Arial"/>
          <w:sz w:val="18"/>
          <w:szCs w:val="18"/>
        </w:rPr>
      </w:pPr>
    </w:p>
    <w:p w:rsidR="00290A33" w:rsidRPr="0018008B" w:rsidRDefault="00A63BDC" w:rsidP="00B37716">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7</w:t>
      </w:r>
      <w:r w:rsidR="00CA381A" w:rsidRPr="0018008B">
        <w:rPr>
          <w:rFonts w:ascii="Arial" w:eastAsia="Arial" w:hAnsi="Arial" w:cs="Arial"/>
          <w:b/>
          <w:color w:val="000000"/>
          <w:sz w:val="18"/>
          <w:szCs w:val="18"/>
        </w:rPr>
        <w:t>.1</w:t>
      </w:r>
      <w:r w:rsidRPr="0018008B">
        <w:rPr>
          <w:rFonts w:ascii="Arial" w:eastAsia="Arial" w:hAnsi="Arial" w:cs="Arial"/>
          <w:b/>
          <w:color w:val="000000"/>
          <w:sz w:val="18"/>
          <w:szCs w:val="18"/>
        </w:rPr>
        <w:t>.</w:t>
      </w:r>
      <w:r w:rsidR="007666B8" w:rsidRPr="0018008B">
        <w:rPr>
          <w:rFonts w:ascii="Arial" w:eastAsia="Arial" w:hAnsi="Arial" w:cs="Arial"/>
          <w:b/>
          <w:color w:val="000000"/>
          <w:sz w:val="18"/>
          <w:szCs w:val="18"/>
        </w:rPr>
        <w:t>3</w:t>
      </w:r>
      <w:r w:rsidRPr="0018008B">
        <w:rPr>
          <w:rFonts w:ascii="Arial" w:eastAsia="Arial" w:hAnsi="Arial" w:cs="Arial"/>
          <w:b/>
          <w:color w:val="000000"/>
          <w:sz w:val="18"/>
          <w:szCs w:val="18"/>
        </w:rPr>
        <w:tab/>
        <w:t xml:space="preserve">Liquidity risk </w:t>
      </w:r>
    </w:p>
    <w:p w:rsidR="00290A33" w:rsidRPr="0018008B" w:rsidRDefault="00290A33" w:rsidP="0077100E">
      <w:pPr>
        <w:ind w:left="1620"/>
        <w:rPr>
          <w:rFonts w:ascii="Arial" w:eastAsia="Arial" w:hAnsi="Arial" w:cs="Arial"/>
          <w:sz w:val="18"/>
          <w:szCs w:val="18"/>
        </w:rPr>
      </w:pPr>
    </w:p>
    <w:p w:rsidR="005250CF" w:rsidRPr="00A5185D" w:rsidRDefault="005250CF" w:rsidP="0077100E">
      <w:pPr>
        <w:ind w:left="1620"/>
        <w:rPr>
          <w:rFonts w:ascii="Arial" w:eastAsia="Arial" w:hAnsi="Arial" w:cs="Arial"/>
          <w:bCs/>
          <w:sz w:val="18"/>
          <w:szCs w:val="18"/>
        </w:rPr>
      </w:pPr>
      <w:r w:rsidRPr="00A5185D">
        <w:rPr>
          <w:rFonts w:ascii="Arial" w:eastAsia="Arial" w:hAnsi="Arial" w:cs="Arial"/>
          <w:bCs/>
          <w:sz w:val="18"/>
          <w:szCs w:val="18"/>
        </w:rPr>
        <w:t xml:space="preserve">Prudent liquidity risk management implies maintaining </w:t>
      </w:r>
      <w:proofErr w:type="gramStart"/>
      <w:r w:rsidRPr="00A5185D">
        <w:rPr>
          <w:rFonts w:ascii="Arial" w:eastAsia="Arial" w:hAnsi="Arial" w:cs="Arial"/>
          <w:bCs/>
          <w:sz w:val="18"/>
          <w:szCs w:val="18"/>
        </w:rPr>
        <w:t>sufficient</w:t>
      </w:r>
      <w:proofErr w:type="gramEnd"/>
      <w:r w:rsidRPr="00A5185D">
        <w:rPr>
          <w:rFonts w:ascii="Arial" w:eastAsia="Arial" w:hAnsi="Arial" w:cs="Arial"/>
          <w:bCs/>
          <w:sz w:val="18"/>
          <w:szCs w:val="18"/>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Pr>
          <w:rFonts w:ascii="Arial" w:eastAsia="Arial" w:hAnsi="Arial" w:cs="Arial"/>
          <w:bCs/>
          <w:sz w:val="18"/>
          <w:szCs w:val="18"/>
        </w:rPr>
        <w:t>84,971,864</w:t>
      </w:r>
      <w:r w:rsidRPr="00A5185D">
        <w:rPr>
          <w:rFonts w:ascii="Arial" w:eastAsia="Arial" w:hAnsi="Arial" w:cs="Arial"/>
          <w:bCs/>
          <w:sz w:val="18"/>
          <w:szCs w:val="18"/>
        </w:rPr>
        <w:t xml:space="preserve"> (2019: Baht </w:t>
      </w:r>
      <w:r>
        <w:rPr>
          <w:rFonts w:ascii="Arial" w:eastAsia="Arial" w:hAnsi="Arial" w:cs="Arial"/>
          <w:bCs/>
          <w:sz w:val="18"/>
          <w:szCs w:val="18"/>
        </w:rPr>
        <w:t>44,831,669</w:t>
      </w:r>
      <w:r w:rsidRPr="00A5185D">
        <w:rPr>
          <w:rFonts w:ascii="Arial" w:eastAsia="Arial" w:hAnsi="Arial" w:cs="Arial"/>
          <w:bCs/>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rsidR="0077100E" w:rsidRDefault="0077100E" w:rsidP="0077100E">
      <w:pPr>
        <w:ind w:left="1620"/>
        <w:rPr>
          <w:rFonts w:ascii="Arial" w:eastAsia="Arial" w:hAnsi="Arial" w:cs="Arial"/>
          <w:bCs/>
          <w:sz w:val="18"/>
          <w:szCs w:val="18"/>
        </w:rPr>
      </w:pPr>
    </w:p>
    <w:p w:rsidR="005250CF" w:rsidRPr="0018008B" w:rsidRDefault="005250CF" w:rsidP="0077100E">
      <w:pPr>
        <w:ind w:left="1620"/>
        <w:rPr>
          <w:rFonts w:ascii="Arial" w:eastAsia="Arial" w:hAnsi="Arial" w:cs="Arial"/>
          <w:b/>
          <w:sz w:val="18"/>
          <w:szCs w:val="18"/>
        </w:rPr>
      </w:pPr>
      <w:r w:rsidRPr="00A5185D">
        <w:rPr>
          <w:rFonts w:ascii="Arial" w:eastAsia="Arial" w:hAnsi="Arial" w:cs="Arial"/>
          <w:bCs/>
          <w:sz w:val="18"/>
          <w:szCs w:val="18"/>
        </w:rPr>
        <w:t xml:space="preserve">Management monitors </w:t>
      </w:r>
      <w:proofErr w:type="spellStart"/>
      <w:r w:rsidRPr="00A5185D">
        <w:rPr>
          <w:rFonts w:ascii="Arial" w:eastAsia="Arial" w:hAnsi="Arial" w:cs="Arial"/>
          <w:bCs/>
          <w:sz w:val="18"/>
          <w:szCs w:val="18"/>
        </w:rPr>
        <w:t>i</w:t>
      </w:r>
      <w:proofErr w:type="spellEnd"/>
      <w:r w:rsidRPr="00A5185D">
        <w:rPr>
          <w:rFonts w:ascii="Arial" w:eastAsia="Arial" w:hAnsi="Arial" w:cs="Arial"/>
          <w:bCs/>
          <w:sz w:val="18"/>
          <w:szCs w:val="18"/>
        </w:rPr>
        <w:t xml:space="preserve">) rolling forecasts of the Group’s liquidity reserve (comprising the undrawn borrowing facilities below); and ii) cash and cash equivalents </w:t>
      </w:r>
      <w:proofErr w:type="gramStart"/>
      <w:r w:rsidRPr="00A5185D">
        <w:rPr>
          <w:rFonts w:ascii="Arial" w:eastAsia="Arial" w:hAnsi="Arial" w:cs="Arial"/>
          <w:bCs/>
          <w:sz w:val="18"/>
          <w:szCs w:val="18"/>
        </w:rPr>
        <w:t>on the basis of</w:t>
      </w:r>
      <w:proofErr w:type="gramEnd"/>
      <w:r w:rsidRPr="00A5185D">
        <w:rPr>
          <w:rFonts w:ascii="Arial" w:eastAsia="Arial" w:hAnsi="Arial" w:cs="Arial"/>
          <w:bCs/>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7666B8" w:rsidRPr="0018008B" w:rsidRDefault="007666B8" w:rsidP="00B37716">
      <w:pPr>
        <w:tabs>
          <w:tab w:val="right" w:pos="7200"/>
          <w:tab w:val="right" w:pos="8540"/>
        </w:tabs>
        <w:ind w:left="1620"/>
        <w:rPr>
          <w:rFonts w:ascii="Arial" w:eastAsia="Arial" w:hAnsi="Arial" w:cs="Arial"/>
          <w:sz w:val="18"/>
          <w:szCs w:val="18"/>
        </w:rPr>
      </w:pPr>
    </w:p>
    <w:p w:rsidR="007666B8" w:rsidRPr="0018008B" w:rsidRDefault="007666B8" w:rsidP="00B37716">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a)</w:t>
      </w:r>
      <w:r w:rsidRPr="0018008B">
        <w:rPr>
          <w:rFonts w:ascii="Arial" w:eastAsia="Arial" w:hAnsi="Arial" w:cs="Arial"/>
          <w:b/>
          <w:color w:val="000000"/>
          <w:sz w:val="18"/>
          <w:szCs w:val="18"/>
        </w:rPr>
        <w:tab/>
        <w:t>Financing arrangements</w:t>
      </w:r>
    </w:p>
    <w:p w:rsidR="007666B8" w:rsidRPr="0018008B" w:rsidRDefault="007666B8" w:rsidP="00B37716">
      <w:pPr>
        <w:ind w:left="1620"/>
        <w:rPr>
          <w:rFonts w:ascii="Arial" w:eastAsia="Times New Roman" w:hAnsi="Arial" w:cs="Arial"/>
          <w:sz w:val="18"/>
          <w:szCs w:val="18"/>
          <w:lang w:eastAsia="en-US"/>
        </w:rPr>
      </w:pPr>
    </w:p>
    <w:p w:rsidR="007666B8" w:rsidRDefault="007666B8" w:rsidP="00B37716">
      <w:pPr>
        <w:ind w:left="1620"/>
        <w:rPr>
          <w:rFonts w:ascii="Arial" w:eastAsia="Times New Roman" w:hAnsi="Arial" w:cs="Arial"/>
          <w:sz w:val="18"/>
          <w:szCs w:val="18"/>
          <w:lang w:eastAsia="en-US"/>
        </w:rPr>
      </w:pPr>
      <w:r w:rsidRPr="0018008B">
        <w:rPr>
          <w:rFonts w:ascii="Arial" w:eastAsia="Times New Roman" w:hAnsi="Arial" w:cs="Arial"/>
          <w:sz w:val="18"/>
          <w:szCs w:val="18"/>
          <w:lang w:eastAsia="en-US"/>
        </w:rPr>
        <w:t>The Group has access to the following undrawn credit facilities as at 31 December as follows:</w:t>
      </w:r>
    </w:p>
    <w:p w:rsidR="00356F49" w:rsidRDefault="00356F49" w:rsidP="00B37716">
      <w:pPr>
        <w:ind w:left="1620"/>
        <w:rPr>
          <w:rFonts w:ascii="Arial" w:eastAsia="Times New Roman" w:hAnsi="Arial" w:cs="Arial"/>
          <w:sz w:val="18"/>
          <w:szCs w:val="18"/>
          <w:lang w:eastAsia="en-US"/>
        </w:rPr>
      </w:pPr>
    </w:p>
    <w:tbl>
      <w:tblPr>
        <w:tblW w:w="8883" w:type="dxa"/>
        <w:tblInd w:w="567" w:type="dxa"/>
        <w:tblLayout w:type="fixed"/>
        <w:tblLook w:val="0000" w:firstRow="0" w:lastRow="0" w:firstColumn="0" w:lastColumn="0" w:noHBand="0" w:noVBand="0"/>
      </w:tblPr>
      <w:tblGrid>
        <w:gridCol w:w="3261"/>
        <w:gridCol w:w="1417"/>
        <w:gridCol w:w="1418"/>
        <w:gridCol w:w="1417"/>
        <w:gridCol w:w="1370"/>
      </w:tblGrid>
      <w:tr w:rsidR="00356F49" w:rsidRPr="005504FE" w:rsidTr="0077100E">
        <w:trPr>
          <w:trHeight w:val="20"/>
        </w:trPr>
        <w:tc>
          <w:tcPr>
            <w:tcW w:w="3261" w:type="dxa"/>
            <w:shd w:val="clear" w:color="auto" w:fill="auto"/>
            <w:vAlign w:val="center"/>
          </w:tcPr>
          <w:p w:rsidR="00356F49" w:rsidRPr="003C5C2A" w:rsidRDefault="00356F49" w:rsidP="0077100E">
            <w:pPr>
              <w:tabs>
                <w:tab w:val="right" w:pos="10890"/>
              </w:tabs>
              <w:autoSpaceDE w:val="0"/>
              <w:autoSpaceDN w:val="0"/>
              <w:ind w:left="941"/>
              <w:rPr>
                <w:rFonts w:ascii="Arial" w:hAnsi="Arial" w:cs="Arial"/>
                <w:sz w:val="18"/>
                <w:szCs w:val="18"/>
              </w:rPr>
            </w:pPr>
          </w:p>
        </w:tc>
        <w:tc>
          <w:tcPr>
            <w:tcW w:w="2835" w:type="dxa"/>
            <w:gridSpan w:val="2"/>
            <w:shd w:val="clear" w:color="auto" w:fill="auto"/>
            <w:vAlign w:val="center"/>
          </w:tcPr>
          <w:p w:rsidR="00356F49" w:rsidRPr="003C5C2A" w:rsidRDefault="00356F49" w:rsidP="00356F49">
            <w:pPr>
              <w:pBdr>
                <w:bottom w:val="single" w:sz="4" w:space="1" w:color="auto"/>
              </w:pBdr>
              <w:autoSpaceDE w:val="0"/>
              <w:autoSpaceDN w:val="0"/>
              <w:ind w:right="-72"/>
              <w:jc w:val="center"/>
              <w:rPr>
                <w:rFonts w:ascii="Arial" w:hAnsi="Arial" w:cs="Arial"/>
                <w:b/>
                <w:bCs/>
                <w:sz w:val="18"/>
                <w:szCs w:val="18"/>
              </w:rPr>
            </w:pPr>
            <w:r w:rsidRPr="003C5C2A">
              <w:rPr>
                <w:rFonts w:ascii="Arial" w:hAnsi="Arial" w:cs="Arial"/>
                <w:b/>
                <w:bCs/>
                <w:sz w:val="18"/>
                <w:szCs w:val="18"/>
              </w:rPr>
              <w:t>Consolidated</w:t>
            </w:r>
          </w:p>
          <w:p w:rsidR="00356F49" w:rsidRPr="003C5C2A" w:rsidRDefault="00356F49" w:rsidP="00356F49">
            <w:pPr>
              <w:pBdr>
                <w:bottom w:val="single" w:sz="4" w:space="1" w:color="auto"/>
              </w:pBdr>
              <w:autoSpaceDE w:val="0"/>
              <w:autoSpaceDN w:val="0"/>
              <w:ind w:right="-72"/>
              <w:jc w:val="center"/>
              <w:rPr>
                <w:rFonts w:ascii="Arial" w:hAnsi="Arial" w:cs="Arial"/>
                <w:b/>
                <w:bCs/>
                <w:sz w:val="18"/>
                <w:szCs w:val="18"/>
                <w:cs/>
              </w:rPr>
            </w:pPr>
            <w:r w:rsidRPr="003C5C2A">
              <w:rPr>
                <w:rFonts w:ascii="Arial" w:eastAsia="Arial" w:hAnsi="Arial" w:cs="Arial"/>
                <w:b/>
                <w:bCs/>
                <w:sz w:val="18"/>
                <w:szCs w:val="18"/>
                <w:lang w:val="en-US"/>
              </w:rPr>
              <w:t>financial statements</w:t>
            </w:r>
          </w:p>
        </w:tc>
        <w:tc>
          <w:tcPr>
            <w:tcW w:w="2787" w:type="dxa"/>
            <w:gridSpan w:val="2"/>
            <w:shd w:val="clear" w:color="auto" w:fill="auto"/>
            <w:vAlign w:val="center"/>
          </w:tcPr>
          <w:p w:rsidR="00356F49" w:rsidRPr="003C5C2A" w:rsidRDefault="00356F49" w:rsidP="00356F49">
            <w:pPr>
              <w:pBdr>
                <w:bottom w:val="single" w:sz="4" w:space="1" w:color="auto"/>
              </w:pBdr>
              <w:autoSpaceDE w:val="0"/>
              <w:autoSpaceDN w:val="0"/>
              <w:ind w:right="-72"/>
              <w:jc w:val="center"/>
              <w:rPr>
                <w:rFonts w:ascii="Arial" w:hAnsi="Arial" w:cs="Arial"/>
                <w:b/>
                <w:bCs/>
                <w:sz w:val="18"/>
                <w:szCs w:val="18"/>
              </w:rPr>
            </w:pPr>
            <w:r w:rsidRPr="003C5C2A">
              <w:rPr>
                <w:rFonts w:ascii="Arial" w:hAnsi="Arial" w:cs="Arial"/>
                <w:b/>
                <w:bCs/>
                <w:sz w:val="18"/>
                <w:szCs w:val="18"/>
              </w:rPr>
              <w:t>Separate</w:t>
            </w:r>
          </w:p>
          <w:p w:rsidR="00356F49" w:rsidRPr="003C5C2A" w:rsidRDefault="00356F49" w:rsidP="00356F49">
            <w:pPr>
              <w:pBdr>
                <w:bottom w:val="single" w:sz="4" w:space="1" w:color="auto"/>
              </w:pBdr>
              <w:autoSpaceDE w:val="0"/>
              <w:autoSpaceDN w:val="0"/>
              <w:ind w:right="-72"/>
              <w:jc w:val="center"/>
              <w:rPr>
                <w:rFonts w:ascii="Arial" w:hAnsi="Arial" w:cs="Arial"/>
                <w:b/>
                <w:bCs/>
                <w:sz w:val="18"/>
                <w:szCs w:val="18"/>
                <w:cs/>
              </w:rPr>
            </w:pPr>
            <w:r w:rsidRPr="003C5C2A">
              <w:rPr>
                <w:rFonts w:ascii="Arial" w:eastAsia="Arial" w:hAnsi="Arial" w:cs="Arial"/>
                <w:b/>
                <w:bCs/>
                <w:sz w:val="18"/>
                <w:szCs w:val="18"/>
                <w:lang w:val="en-US"/>
              </w:rPr>
              <w:t>financial statements</w:t>
            </w:r>
          </w:p>
        </w:tc>
      </w:tr>
      <w:tr w:rsidR="00356F49" w:rsidRPr="005504FE" w:rsidTr="0077100E">
        <w:trPr>
          <w:trHeight w:val="20"/>
        </w:trPr>
        <w:tc>
          <w:tcPr>
            <w:tcW w:w="3261" w:type="dxa"/>
            <w:shd w:val="clear" w:color="auto" w:fill="auto"/>
            <w:vAlign w:val="center"/>
          </w:tcPr>
          <w:p w:rsidR="00356F49" w:rsidRPr="003C5C2A" w:rsidRDefault="00356F49" w:rsidP="0077100E">
            <w:pPr>
              <w:tabs>
                <w:tab w:val="right" w:pos="10890"/>
              </w:tabs>
              <w:autoSpaceDE w:val="0"/>
              <w:autoSpaceDN w:val="0"/>
              <w:ind w:left="941"/>
              <w:rPr>
                <w:rFonts w:ascii="Arial" w:hAnsi="Arial" w:cs="Arial"/>
                <w:sz w:val="18"/>
                <w:szCs w:val="18"/>
              </w:rPr>
            </w:pPr>
          </w:p>
        </w:tc>
        <w:tc>
          <w:tcPr>
            <w:tcW w:w="1417" w:type="dxa"/>
            <w:shd w:val="clear" w:color="auto" w:fill="auto"/>
            <w:vAlign w:val="center"/>
          </w:tcPr>
          <w:p w:rsidR="00356F49" w:rsidRPr="003C5C2A" w:rsidRDefault="00356F49" w:rsidP="005250CF">
            <w:pP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2020</w:t>
            </w:r>
          </w:p>
        </w:tc>
        <w:tc>
          <w:tcPr>
            <w:tcW w:w="1418" w:type="dxa"/>
            <w:shd w:val="clear" w:color="auto" w:fill="auto"/>
          </w:tcPr>
          <w:p w:rsidR="00356F49" w:rsidRPr="003C5C2A" w:rsidRDefault="00356F49" w:rsidP="005250CF">
            <w:pP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2019</w:t>
            </w:r>
          </w:p>
        </w:tc>
        <w:tc>
          <w:tcPr>
            <w:tcW w:w="1417" w:type="dxa"/>
            <w:shd w:val="clear" w:color="auto" w:fill="auto"/>
            <w:vAlign w:val="center"/>
          </w:tcPr>
          <w:p w:rsidR="00356F49" w:rsidRPr="003C5C2A" w:rsidRDefault="00356F49" w:rsidP="005250CF">
            <w:pP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2020</w:t>
            </w:r>
          </w:p>
        </w:tc>
        <w:tc>
          <w:tcPr>
            <w:tcW w:w="1370" w:type="dxa"/>
            <w:shd w:val="clear" w:color="auto" w:fill="auto"/>
          </w:tcPr>
          <w:p w:rsidR="00356F49" w:rsidRPr="003C5C2A" w:rsidRDefault="00356F49" w:rsidP="005250CF">
            <w:pP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2019</w:t>
            </w:r>
          </w:p>
        </w:tc>
      </w:tr>
      <w:tr w:rsidR="00356F49" w:rsidRPr="005504FE" w:rsidTr="0077100E">
        <w:trPr>
          <w:trHeight w:val="20"/>
        </w:trPr>
        <w:tc>
          <w:tcPr>
            <w:tcW w:w="3261" w:type="dxa"/>
            <w:shd w:val="clear" w:color="auto" w:fill="auto"/>
            <w:vAlign w:val="bottom"/>
          </w:tcPr>
          <w:p w:rsidR="00356F49" w:rsidRPr="003C5C2A" w:rsidRDefault="00356F49" w:rsidP="0077100E">
            <w:pPr>
              <w:tabs>
                <w:tab w:val="right" w:pos="10890"/>
              </w:tabs>
              <w:autoSpaceDE w:val="0"/>
              <w:autoSpaceDN w:val="0"/>
              <w:ind w:left="941"/>
              <w:rPr>
                <w:rFonts w:ascii="Arial" w:hAnsi="Arial" w:cs="Arial"/>
                <w:sz w:val="18"/>
                <w:szCs w:val="18"/>
              </w:rPr>
            </w:pPr>
          </w:p>
        </w:tc>
        <w:tc>
          <w:tcPr>
            <w:tcW w:w="1417" w:type="dxa"/>
            <w:shd w:val="clear" w:color="auto" w:fill="auto"/>
            <w:vAlign w:val="bottom"/>
          </w:tcPr>
          <w:p w:rsidR="00356F49" w:rsidRPr="003C5C2A" w:rsidRDefault="00356F49" w:rsidP="005250CF">
            <w:pPr>
              <w:pBdr>
                <w:bottom w:val="single" w:sz="4" w:space="1" w:color="auto"/>
              </w:pBd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Baht</w:t>
            </w:r>
          </w:p>
        </w:tc>
        <w:tc>
          <w:tcPr>
            <w:tcW w:w="1418" w:type="dxa"/>
            <w:shd w:val="clear" w:color="auto" w:fill="auto"/>
            <w:vAlign w:val="bottom"/>
          </w:tcPr>
          <w:p w:rsidR="00356F49" w:rsidRPr="003C5C2A" w:rsidRDefault="00356F49" w:rsidP="005250CF">
            <w:pPr>
              <w:pBdr>
                <w:bottom w:val="single" w:sz="4" w:space="1" w:color="auto"/>
              </w:pBd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 xml:space="preserve"> Baht</w:t>
            </w:r>
          </w:p>
        </w:tc>
        <w:tc>
          <w:tcPr>
            <w:tcW w:w="1417" w:type="dxa"/>
            <w:shd w:val="clear" w:color="auto" w:fill="auto"/>
            <w:vAlign w:val="bottom"/>
          </w:tcPr>
          <w:p w:rsidR="00356F49" w:rsidRPr="003C5C2A" w:rsidRDefault="00356F49" w:rsidP="005250CF">
            <w:pPr>
              <w:pBdr>
                <w:bottom w:val="single" w:sz="4" w:space="1" w:color="auto"/>
              </w:pBd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Baht</w:t>
            </w:r>
          </w:p>
        </w:tc>
        <w:tc>
          <w:tcPr>
            <w:tcW w:w="1370" w:type="dxa"/>
            <w:shd w:val="clear" w:color="auto" w:fill="auto"/>
            <w:vAlign w:val="bottom"/>
          </w:tcPr>
          <w:p w:rsidR="00356F49" w:rsidRPr="003C5C2A" w:rsidRDefault="00356F49" w:rsidP="005250CF">
            <w:pPr>
              <w:pBdr>
                <w:bottom w:val="single" w:sz="4" w:space="1" w:color="auto"/>
              </w:pBdr>
              <w:autoSpaceDE w:val="0"/>
              <w:autoSpaceDN w:val="0"/>
              <w:ind w:right="-72"/>
              <w:jc w:val="right"/>
              <w:rPr>
                <w:rFonts w:ascii="Arial" w:eastAsia="Arial" w:hAnsi="Arial" w:cs="Arial"/>
                <w:b/>
                <w:bCs/>
                <w:sz w:val="18"/>
                <w:szCs w:val="18"/>
                <w:lang w:val="en-US"/>
              </w:rPr>
            </w:pPr>
            <w:r w:rsidRPr="003C5C2A">
              <w:rPr>
                <w:rFonts w:ascii="Arial" w:eastAsia="Arial" w:hAnsi="Arial" w:cs="Arial"/>
                <w:b/>
                <w:bCs/>
                <w:sz w:val="18"/>
                <w:szCs w:val="18"/>
                <w:lang w:val="en-US"/>
              </w:rPr>
              <w:t>Baht</w:t>
            </w:r>
          </w:p>
        </w:tc>
      </w:tr>
      <w:tr w:rsidR="00356F49" w:rsidRPr="0077100E" w:rsidTr="0077100E">
        <w:trPr>
          <w:trHeight w:val="20"/>
        </w:trPr>
        <w:tc>
          <w:tcPr>
            <w:tcW w:w="3261" w:type="dxa"/>
            <w:shd w:val="clear" w:color="auto" w:fill="auto"/>
            <w:vAlign w:val="center"/>
          </w:tcPr>
          <w:p w:rsidR="00356F49" w:rsidRPr="0077100E" w:rsidRDefault="00356F49" w:rsidP="0077100E">
            <w:pPr>
              <w:tabs>
                <w:tab w:val="right" w:pos="10890"/>
              </w:tabs>
              <w:autoSpaceDE w:val="0"/>
              <w:autoSpaceDN w:val="0"/>
              <w:ind w:left="941"/>
              <w:rPr>
                <w:rFonts w:ascii="Arial" w:hAnsi="Arial" w:cs="Arial"/>
                <w:sz w:val="12"/>
                <w:szCs w:val="12"/>
                <w:highlight w:val="yellow"/>
              </w:rPr>
            </w:pPr>
          </w:p>
        </w:tc>
        <w:tc>
          <w:tcPr>
            <w:tcW w:w="1417" w:type="dxa"/>
            <w:shd w:val="clear" w:color="auto" w:fill="auto"/>
            <w:vAlign w:val="center"/>
          </w:tcPr>
          <w:p w:rsidR="00356F49" w:rsidRPr="0077100E" w:rsidRDefault="00356F49" w:rsidP="00356F49">
            <w:pPr>
              <w:autoSpaceDE w:val="0"/>
              <w:autoSpaceDN w:val="0"/>
              <w:ind w:right="-72"/>
              <w:jc w:val="right"/>
              <w:rPr>
                <w:rFonts w:ascii="Arial" w:hAnsi="Arial" w:cs="Arial"/>
                <w:sz w:val="12"/>
                <w:szCs w:val="12"/>
              </w:rPr>
            </w:pPr>
          </w:p>
        </w:tc>
        <w:tc>
          <w:tcPr>
            <w:tcW w:w="1418" w:type="dxa"/>
            <w:shd w:val="clear" w:color="auto" w:fill="auto"/>
          </w:tcPr>
          <w:p w:rsidR="00356F49" w:rsidRPr="0077100E" w:rsidRDefault="00356F49" w:rsidP="00356F49">
            <w:pPr>
              <w:autoSpaceDE w:val="0"/>
              <w:autoSpaceDN w:val="0"/>
              <w:ind w:right="-72"/>
              <w:jc w:val="right"/>
              <w:rPr>
                <w:rFonts w:ascii="Arial" w:hAnsi="Arial" w:cs="Arial"/>
                <w:sz w:val="12"/>
                <w:szCs w:val="12"/>
              </w:rPr>
            </w:pPr>
          </w:p>
        </w:tc>
        <w:tc>
          <w:tcPr>
            <w:tcW w:w="1417" w:type="dxa"/>
            <w:shd w:val="clear" w:color="auto" w:fill="auto"/>
            <w:vAlign w:val="center"/>
          </w:tcPr>
          <w:p w:rsidR="00356F49" w:rsidRPr="0077100E" w:rsidRDefault="00356F49" w:rsidP="00356F49">
            <w:pPr>
              <w:autoSpaceDE w:val="0"/>
              <w:autoSpaceDN w:val="0"/>
              <w:ind w:right="-72"/>
              <w:jc w:val="right"/>
              <w:rPr>
                <w:rFonts w:ascii="Arial" w:hAnsi="Arial" w:cs="Arial"/>
                <w:sz w:val="12"/>
                <w:szCs w:val="12"/>
              </w:rPr>
            </w:pPr>
          </w:p>
        </w:tc>
        <w:tc>
          <w:tcPr>
            <w:tcW w:w="1370" w:type="dxa"/>
            <w:shd w:val="clear" w:color="auto" w:fill="auto"/>
          </w:tcPr>
          <w:p w:rsidR="00356F49" w:rsidRPr="0077100E" w:rsidRDefault="00356F49" w:rsidP="00356F49">
            <w:pPr>
              <w:autoSpaceDE w:val="0"/>
              <w:autoSpaceDN w:val="0"/>
              <w:ind w:right="-72"/>
              <w:jc w:val="right"/>
              <w:rPr>
                <w:rFonts w:ascii="Arial" w:hAnsi="Arial" w:cs="Arial"/>
                <w:sz w:val="12"/>
                <w:szCs w:val="12"/>
              </w:rPr>
            </w:pPr>
          </w:p>
        </w:tc>
      </w:tr>
      <w:tr w:rsidR="00356F49" w:rsidRPr="005504FE" w:rsidTr="0077100E">
        <w:trPr>
          <w:trHeight w:val="20"/>
        </w:trPr>
        <w:tc>
          <w:tcPr>
            <w:tcW w:w="3261" w:type="dxa"/>
            <w:shd w:val="clear" w:color="auto" w:fill="auto"/>
            <w:vAlign w:val="center"/>
          </w:tcPr>
          <w:p w:rsidR="00356F49" w:rsidRPr="003C5C2A" w:rsidRDefault="00356F49" w:rsidP="0077100E">
            <w:pPr>
              <w:autoSpaceDE w:val="0"/>
              <w:autoSpaceDN w:val="0"/>
              <w:ind w:left="941"/>
              <w:rPr>
                <w:rFonts w:ascii="Arial" w:hAnsi="Arial" w:cs="Arial"/>
                <w:b/>
                <w:bCs/>
                <w:sz w:val="18"/>
                <w:szCs w:val="18"/>
              </w:rPr>
            </w:pPr>
            <w:r w:rsidRPr="003C5C2A">
              <w:rPr>
                <w:rFonts w:ascii="Arial" w:hAnsi="Arial" w:cs="Arial"/>
                <w:b/>
                <w:bCs/>
                <w:sz w:val="18"/>
                <w:szCs w:val="18"/>
              </w:rPr>
              <w:t>Floating rate</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p>
        </w:tc>
      </w:tr>
      <w:tr w:rsidR="00356F49" w:rsidRPr="005504FE" w:rsidTr="0077100E">
        <w:trPr>
          <w:trHeight w:val="20"/>
        </w:trPr>
        <w:tc>
          <w:tcPr>
            <w:tcW w:w="3261" w:type="dxa"/>
            <w:shd w:val="clear" w:color="auto" w:fill="auto"/>
            <w:vAlign w:val="center"/>
          </w:tcPr>
          <w:p w:rsidR="00356F49" w:rsidRPr="003C5C2A" w:rsidRDefault="00356F49" w:rsidP="0077100E">
            <w:pPr>
              <w:autoSpaceDE w:val="0"/>
              <w:autoSpaceDN w:val="0"/>
              <w:ind w:left="941"/>
              <w:rPr>
                <w:rFonts w:ascii="Arial" w:hAnsi="Arial" w:cs="Arial"/>
                <w:sz w:val="18"/>
                <w:szCs w:val="18"/>
              </w:rPr>
            </w:pPr>
            <w:r w:rsidRPr="003C5C2A">
              <w:rPr>
                <w:rFonts w:ascii="Arial" w:hAnsi="Arial" w:cs="Arial"/>
                <w:sz w:val="18"/>
                <w:szCs w:val="18"/>
              </w:rPr>
              <w:t>Expiring within one year</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p>
        </w:tc>
      </w:tr>
      <w:tr w:rsidR="00356F49" w:rsidRPr="005504FE" w:rsidTr="0077100E">
        <w:trPr>
          <w:trHeight w:val="20"/>
        </w:trPr>
        <w:tc>
          <w:tcPr>
            <w:tcW w:w="3261" w:type="dxa"/>
            <w:shd w:val="clear" w:color="auto" w:fill="auto"/>
            <w:vAlign w:val="center"/>
          </w:tcPr>
          <w:p w:rsidR="00356F49" w:rsidRPr="003C5C2A" w:rsidRDefault="00356F49" w:rsidP="0077100E">
            <w:pPr>
              <w:autoSpaceDE w:val="0"/>
              <w:autoSpaceDN w:val="0"/>
              <w:ind w:left="941"/>
              <w:rPr>
                <w:rFonts w:ascii="Arial" w:hAnsi="Arial" w:cs="Arial"/>
                <w:sz w:val="18"/>
                <w:szCs w:val="18"/>
              </w:rPr>
            </w:pPr>
            <w:r w:rsidRPr="003C5C2A">
              <w:rPr>
                <w:rFonts w:ascii="Arial" w:hAnsi="Arial" w:cs="Arial"/>
                <w:sz w:val="18"/>
                <w:szCs w:val="18"/>
              </w:rPr>
              <w:t xml:space="preserve">   </w:t>
            </w:r>
            <w:r w:rsidRPr="003C5C2A">
              <w:rPr>
                <w:rFonts w:ascii="Arial" w:hAnsi="Arial" w:cs="Arial"/>
                <w:sz w:val="18"/>
                <w:szCs w:val="18"/>
                <w:cs/>
              </w:rPr>
              <w:t xml:space="preserve">- </w:t>
            </w:r>
            <w:r w:rsidRPr="003C5C2A">
              <w:rPr>
                <w:rFonts w:ascii="Arial" w:hAnsi="Arial" w:cs="Arial"/>
                <w:sz w:val="18"/>
                <w:szCs w:val="18"/>
              </w:rPr>
              <w:t>Bank overdrafts</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w:t>
            </w: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2</w:t>
            </w:r>
            <w:r w:rsidRPr="003C5C2A">
              <w:rPr>
                <w:rFonts w:ascii="Arial" w:hAnsi="Arial" w:cs="Arial"/>
                <w:sz w:val="18"/>
                <w:szCs w:val="18"/>
              </w:rPr>
              <w:t>,</w:t>
            </w:r>
            <w:r w:rsidRPr="003C5C2A">
              <w:rPr>
                <w:rFonts w:ascii="Arial" w:hAnsi="Arial" w:cs="Arial"/>
                <w:sz w:val="18"/>
                <w:szCs w:val="18"/>
                <w:cs/>
              </w:rPr>
              <w:t>999</w:t>
            </w:r>
            <w:r w:rsidRPr="003C5C2A">
              <w:rPr>
                <w:rFonts w:ascii="Arial" w:hAnsi="Arial" w:cs="Arial"/>
                <w:sz w:val="18"/>
                <w:szCs w:val="18"/>
              </w:rPr>
              <w:t>,</w:t>
            </w:r>
            <w:r w:rsidRPr="003C5C2A">
              <w:rPr>
                <w:rFonts w:ascii="Arial" w:hAnsi="Arial" w:cs="Arial"/>
                <w:sz w:val="18"/>
                <w:szCs w:val="18"/>
                <w:cs/>
              </w:rPr>
              <w:t>680</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w:t>
            </w: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2,999,680</w:t>
            </w:r>
          </w:p>
        </w:tc>
      </w:tr>
      <w:tr w:rsidR="00356F49" w:rsidRPr="005504FE" w:rsidTr="0077100E">
        <w:trPr>
          <w:trHeight w:val="20"/>
        </w:trPr>
        <w:tc>
          <w:tcPr>
            <w:tcW w:w="3261" w:type="dxa"/>
            <w:shd w:val="clear" w:color="auto" w:fill="auto"/>
            <w:vAlign w:val="center"/>
          </w:tcPr>
          <w:p w:rsidR="00356F49" w:rsidRPr="003C5C2A" w:rsidRDefault="00356F49" w:rsidP="0077100E">
            <w:pPr>
              <w:autoSpaceDE w:val="0"/>
              <w:autoSpaceDN w:val="0"/>
              <w:ind w:left="941"/>
              <w:rPr>
                <w:rFonts w:ascii="Arial" w:hAnsi="Arial" w:cs="Arial"/>
                <w:sz w:val="18"/>
                <w:szCs w:val="18"/>
              </w:rPr>
            </w:pPr>
            <w:r w:rsidRPr="003C5C2A">
              <w:rPr>
                <w:rFonts w:ascii="Arial" w:hAnsi="Arial" w:cs="Arial"/>
                <w:sz w:val="18"/>
                <w:szCs w:val="18"/>
                <w:cs/>
              </w:rPr>
              <w:t xml:space="preserve">   - </w:t>
            </w:r>
            <w:r w:rsidRPr="003C5C2A">
              <w:rPr>
                <w:rFonts w:ascii="Arial" w:hAnsi="Arial" w:cs="Arial"/>
                <w:sz w:val="18"/>
                <w:szCs w:val="18"/>
              </w:rPr>
              <w:t>Working capital</w:t>
            </w:r>
            <w:r w:rsidR="005A2FFC">
              <w:rPr>
                <w:rFonts w:ascii="Arial" w:hAnsi="Arial" w:cs="Arial"/>
                <w:sz w:val="18"/>
                <w:szCs w:val="18"/>
              </w:rPr>
              <w:t>s</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326</w:t>
            </w:r>
            <w:r w:rsidRPr="003C5C2A">
              <w:rPr>
                <w:rFonts w:ascii="Arial" w:hAnsi="Arial" w:cs="Arial"/>
                <w:sz w:val="18"/>
                <w:szCs w:val="18"/>
              </w:rPr>
              <w:t>,</w:t>
            </w:r>
            <w:r w:rsidRPr="003C5C2A">
              <w:rPr>
                <w:rFonts w:ascii="Arial" w:hAnsi="Arial" w:cs="Arial"/>
                <w:sz w:val="18"/>
                <w:szCs w:val="18"/>
                <w:cs/>
              </w:rPr>
              <w:t>609</w:t>
            </w:r>
            <w:r w:rsidRPr="003C5C2A">
              <w:rPr>
                <w:rFonts w:ascii="Arial" w:hAnsi="Arial" w:cs="Arial"/>
                <w:sz w:val="18"/>
                <w:szCs w:val="18"/>
              </w:rPr>
              <w:t>,</w:t>
            </w:r>
            <w:r w:rsidRPr="003C5C2A">
              <w:rPr>
                <w:rFonts w:ascii="Arial" w:hAnsi="Arial" w:cs="Arial"/>
                <w:sz w:val="18"/>
                <w:szCs w:val="18"/>
                <w:cs/>
              </w:rPr>
              <w:t>637</w:t>
            </w: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391</w:t>
            </w:r>
            <w:r w:rsidRPr="003C5C2A">
              <w:rPr>
                <w:rFonts w:ascii="Arial" w:hAnsi="Arial" w:cs="Arial"/>
                <w:sz w:val="18"/>
                <w:szCs w:val="18"/>
              </w:rPr>
              <w:t>,</w:t>
            </w:r>
            <w:r w:rsidRPr="003C5C2A">
              <w:rPr>
                <w:rFonts w:ascii="Arial" w:hAnsi="Arial" w:cs="Arial"/>
                <w:sz w:val="18"/>
                <w:szCs w:val="18"/>
                <w:cs/>
              </w:rPr>
              <w:t>688</w:t>
            </w:r>
            <w:r w:rsidRPr="003C5C2A">
              <w:rPr>
                <w:rFonts w:ascii="Arial" w:hAnsi="Arial" w:cs="Arial"/>
                <w:sz w:val="18"/>
                <w:szCs w:val="18"/>
              </w:rPr>
              <w:t>,</w:t>
            </w:r>
            <w:r w:rsidRPr="003C5C2A">
              <w:rPr>
                <w:rFonts w:ascii="Arial" w:hAnsi="Arial" w:cs="Arial"/>
                <w:sz w:val="18"/>
                <w:szCs w:val="18"/>
                <w:cs/>
              </w:rPr>
              <w:t>575</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323,480,515</w:t>
            </w: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309,365,126</w:t>
            </w:r>
          </w:p>
        </w:tc>
      </w:tr>
      <w:tr w:rsidR="00356F49" w:rsidRPr="005504FE" w:rsidTr="0077100E">
        <w:trPr>
          <w:trHeight w:val="20"/>
        </w:trPr>
        <w:tc>
          <w:tcPr>
            <w:tcW w:w="3261" w:type="dxa"/>
            <w:shd w:val="clear" w:color="auto" w:fill="auto"/>
            <w:vAlign w:val="center"/>
          </w:tcPr>
          <w:p w:rsidR="00356F49" w:rsidRPr="003C5C2A" w:rsidRDefault="00356F49" w:rsidP="0077100E">
            <w:pPr>
              <w:autoSpaceDE w:val="0"/>
              <w:autoSpaceDN w:val="0"/>
              <w:ind w:left="941"/>
              <w:rPr>
                <w:rFonts w:ascii="Arial" w:hAnsi="Arial" w:cs="Arial"/>
                <w:sz w:val="18"/>
                <w:szCs w:val="18"/>
              </w:rPr>
            </w:pPr>
            <w:r w:rsidRPr="003C5C2A">
              <w:rPr>
                <w:rFonts w:ascii="Arial" w:hAnsi="Arial" w:cs="Arial"/>
                <w:sz w:val="18"/>
                <w:szCs w:val="18"/>
              </w:rPr>
              <w:t>Expiring beyond one year</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p>
        </w:tc>
      </w:tr>
      <w:tr w:rsidR="00356F49" w:rsidRPr="005504FE" w:rsidTr="0077100E">
        <w:trPr>
          <w:trHeight w:val="20"/>
        </w:trPr>
        <w:tc>
          <w:tcPr>
            <w:tcW w:w="3261" w:type="dxa"/>
            <w:shd w:val="clear" w:color="auto" w:fill="auto"/>
            <w:vAlign w:val="center"/>
          </w:tcPr>
          <w:p w:rsidR="00356F49" w:rsidRPr="003C5C2A" w:rsidRDefault="00356F49" w:rsidP="0077100E">
            <w:pPr>
              <w:autoSpaceDE w:val="0"/>
              <w:autoSpaceDN w:val="0"/>
              <w:ind w:left="941"/>
              <w:rPr>
                <w:rFonts w:ascii="Arial" w:hAnsi="Arial" w:cs="Arial"/>
                <w:sz w:val="18"/>
                <w:szCs w:val="18"/>
                <w:cs/>
              </w:rPr>
            </w:pPr>
            <w:r w:rsidRPr="003C5C2A">
              <w:rPr>
                <w:rFonts w:ascii="Arial" w:hAnsi="Arial" w:cs="Arial"/>
                <w:sz w:val="18"/>
                <w:szCs w:val="18"/>
              </w:rPr>
              <w:t xml:space="preserve">   </w:t>
            </w:r>
            <w:r w:rsidRPr="003C5C2A">
              <w:rPr>
                <w:rFonts w:ascii="Arial" w:hAnsi="Arial" w:cs="Arial"/>
                <w:sz w:val="18"/>
                <w:szCs w:val="18"/>
                <w:cs/>
              </w:rPr>
              <w:t xml:space="preserve">- </w:t>
            </w:r>
            <w:r w:rsidRPr="003C5C2A">
              <w:rPr>
                <w:rFonts w:ascii="Arial" w:hAnsi="Arial" w:cs="Arial"/>
                <w:sz w:val="18"/>
                <w:szCs w:val="18"/>
              </w:rPr>
              <w:t>Bank overdrafts</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22</w:t>
            </w:r>
            <w:r w:rsidRPr="003C5C2A">
              <w:rPr>
                <w:rFonts w:ascii="Arial" w:hAnsi="Arial" w:cs="Arial"/>
                <w:sz w:val="18"/>
                <w:szCs w:val="18"/>
              </w:rPr>
              <w:t>,</w:t>
            </w:r>
            <w:r w:rsidRPr="003C5C2A">
              <w:rPr>
                <w:rFonts w:ascii="Arial" w:hAnsi="Arial" w:cs="Arial"/>
                <w:sz w:val="18"/>
                <w:szCs w:val="18"/>
                <w:cs/>
              </w:rPr>
              <w:t>880</w:t>
            </w:r>
            <w:r w:rsidRPr="003C5C2A">
              <w:rPr>
                <w:rFonts w:ascii="Arial" w:hAnsi="Arial" w:cs="Arial"/>
                <w:sz w:val="18"/>
                <w:szCs w:val="18"/>
              </w:rPr>
              <w:t>,</w:t>
            </w:r>
            <w:r w:rsidRPr="003C5C2A">
              <w:rPr>
                <w:rFonts w:ascii="Arial" w:hAnsi="Arial" w:cs="Arial"/>
                <w:sz w:val="18"/>
                <w:szCs w:val="18"/>
                <w:cs/>
              </w:rPr>
              <w:t>330</w:t>
            </w: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10</w:t>
            </w:r>
            <w:r w:rsidRPr="003C5C2A">
              <w:rPr>
                <w:rFonts w:ascii="Arial" w:hAnsi="Arial" w:cs="Arial"/>
                <w:sz w:val="18"/>
                <w:szCs w:val="18"/>
              </w:rPr>
              <w:t>,</w:t>
            </w:r>
            <w:r w:rsidRPr="003C5C2A">
              <w:rPr>
                <w:rFonts w:ascii="Arial" w:hAnsi="Arial" w:cs="Arial"/>
                <w:sz w:val="18"/>
                <w:szCs w:val="18"/>
                <w:cs/>
              </w:rPr>
              <w:t>626</w:t>
            </w:r>
            <w:r w:rsidRPr="003C5C2A">
              <w:rPr>
                <w:rFonts w:ascii="Arial" w:hAnsi="Arial" w:cs="Arial"/>
                <w:sz w:val="18"/>
                <w:szCs w:val="18"/>
              </w:rPr>
              <w:t>,</w:t>
            </w:r>
            <w:r w:rsidRPr="003C5C2A">
              <w:rPr>
                <w:rFonts w:ascii="Arial" w:hAnsi="Arial" w:cs="Arial"/>
                <w:sz w:val="18"/>
                <w:szCs w:val="18"/>
                <w:cs/>
              </w:rPr>
              <w:t>448</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13,509,534</w:t>
            </w: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10,626,448</w:t>
            </w:r>
          </w:p>
        </w:tc>
      </w:tr>
      <w:tr w:rsidR="00356F49" w:rsidRPr="005504FE" w:rsidTr="0077100E">
        <w:trPr>
          <w:trHeight w:val="20"/>
        </w:trPr>
        <w:tc>
          <w:tcPr>
            <w:tcW w:w="3261" w:type="dxa"/>
            <w:shd w:val="clear" w:color="auto" w:fill="auto"/>
            <w:vAlign w:val="center"/>
          </w:tcPr>
          <w:p w:rsidR="00356F49" w:rsidRPr="003C5C2A" w:rsidRDefault="00356F49" w:rsidP="0077100E">
            <w:pPr>
              <w:tabs>
                <w:tab w:val="right" w:pos="9990"/>
                <w:tab w:val="right" w:pos="10890"/>
              </w:tabs>
              <w:autoSpaceDE w:val="0"/>
              <w:autoSpaceDN w:val="0"/>
              <w:ind w:left="941"/>
              <w:rPr>
                <w:rFonts w:ascii="Arial" w:hAnsi="Arial" w:cs="Arial"/>
                <w:sz w:val="18"/>
                <w:szCs w:val="18"/>
              </w:rPr>
            </w:pPr>
            <w:r w:rsidRPr="003C5C2A">
              <w:rPr>
                <w:rFonts w:ascii="Arial" w:hAnsi="Arial" w:cs="Arial"/>
                <w:sz w:val="18"/>
                <w:szCs w:val="18"/>
              </w:rPr>
              <w:t xml:space="preserve">   </w:t>
            </w:r>
            <w:r w:rsidRPr="003C5C2A">
              <w:rPr>
                <w:rFonts w:ascii="Arial" w:hAnsi="Arial" w:cs="Arial"/>
                <w:sz w:val="18"/>
                <w:szCs w:val="18"/>
                <w:cs/>
              </w:rPr>
              <w:t xml:space="preserve">- </w:t>
            </w:r>
            <w:r w:rsidRPr="003C5C2A">
              <w:rPr>
                <w:rFonts w:ascii="Arial" w:hAnsi="Arial" w:cs="Arial"/>
                <w:sz w:val="18"/>
                <w:szCs w:val="18"/>
              </w:rPr>
              <w:t>Bank loans</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13</w:t>
            </w:r>
            <w:r w:rsidRPr="003C5C2A">
              <w:rPr>
                <w:rFonts w:ascii="Arial" w:hAnsi="Arial" w:cs="Arial"/>
                <w:sz w:val="18"/>
                <w:szCs w:val="18"/>
              </w:rPr>
              <w:t>,</w:t>
            </w:r>
            <w:r w:rsidRPr="003C5C2A">
              <w:rPr>
                <w:rFonts w:ascii="Arial" w:hAnsi="Arial" w:cs="Arial"/>
                <w:sz w:val="18"/>
                <w:szCs w:val="18"/>
                <w:cs/>
              </w:rPr>
              <w:t>509</w:t>
            </w:r>
            <w:r w:rsidRPr="003C5C2A">
              <w:rPr>
                <w:rFonts w:ascii="Arial" w:hAnsi="Arial" w:cs="Arial"/>
                <w:sz w:val="18"/>
                <w:szCs w:val="18"/>
              </w:rPr>
              <w:t>,</w:t>
            </w:r>
            <w:r w:rsidRPr="003C5C2A">
              <w:rPr>
                <w:rFonts w:ascii="Arial" w:hAnsi="Arial" w:cs="Arial"/>
                <w:sz w:val="18"/>
                <w:szCs w:val="18"/>
                <w:cs/>
              </w:rPr>
              <w:t>534</w:t>
            </w:r>
          </w:p>
        </w:tc>
        <w:tc>
          <w:tcPr>
            <w:tcW w:w="1418"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cs/>
              </w:rPr>
              <w:t>48</w:t>
            </w:r>
            <w:r w:rsidRPr="003C5C2A">
              <w:rPr>
                <w:rFonts w:ascii="Arial" w:hAnsi="Arial" w:cs="Arial"/>
                <w:sz w:val="18"/>
                <w:szCs w:val="18"/>
              </w:rPr>
              <w:t>,</w:t>
            </w:r>
            <w:r w:rsidRPr="003C5C2A">
              <w:rPr>
                <w:rFonts w:ascii="Arial" w:hAnsi="Arial" w:cs="Arial"/>
                <w:sz w:val="18"/>
                <w:szCs w:val="18"/>
                <w:cs/>
              </w:rPr>
              <w:t>500</w:t>
            </w:r>
            <w:r w:rsidRPr="003C5C2A">
              <w:rPr>
                <w:rFonts w:ascii="Arial" w:hAnsi="Arial" w:cs="Arial"/>
                <w:sz w:val="18"/>
                <w:szCs w:val="18"/>
              </w:rPr>
              <w:t>,</w:t>
            </w:r>
            <w:r w:rsidRPr="003C5C2A">
              <w:rPr>
                <w:rFonts w:ascii="Arial" w:hAnsi="Arial" w:cs="Arial"/>
                <w:sz w:val="18"/>
                <w:szCs w:val="18"/>
                <w:cs/>
              </w:rPr>
              <w:t>000</w:t>
            </w:r>
          </w:p>
        </w:tc>
        <w:tc>
          <w:tcPr>
            <w:tcW w:w="1417" w:type="dxa"/>
            <w:shd w:val="clear" w:color="auto" w:fill="auto"/>
            <w:vAlign w:val="bottom"/>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22,880,330</w:t>
            </w:r>
          </w:p>
        </w:tc>
        <w:tc>
          <w:tcPr>
            <w:tcW w:w="1370" w:type="dxa"/>
            <w:shd w:val="clear" w:color="auto" w:fill="auto"/>
          </w:tcPr>
          <w:p w:rsidR="00356F49" w:rsidRPr="003C5C2A" w:rsidRDefault="00356F49" w:rsidP="00356F49">
            <w:pPr>
              <w:autoSpaceDE w:val="0"/>
              <w:autoSpaceDN w:val="0"/>
              <w:ind w:right="-72"/>
              <w:jc w:val="right"/>
              <w:rPr>
                <w:rFonts w:ascii="Arial" w:hAnsi="Arial" w:cs="Arial"/>
                <w:sz w:val="18"/>
                <w:szCs w:val="18"/>
              </w:rPr>
            </w:pPr>
            <w:r w:rsidRPr="003C5C2A">
              <w:rPr>
                <w:rFonts w:ascii="Arial" w:hAnsi="Arial" w:cs="Arial"/>
                <w:sz w:val="18"/>
                <w:szCs w:val="18"/>
              </w:rPr>
              <w:t>48,500,000</w:t>
            </w:r>
          </w:p>
        </w:tc>
      </w:tr>
      <w:tr w:rsidR="00356F49" w:rsidRPr="005504FE" w:rsidTr="0077100E">
        <w:trPr>
          <w:trHeight w:val="20"/>
        </w:trPr>
        <w:tc>
          <w:tcPr>
            <w:tcW w:w="3261" w:type="dxa"/>
            <w:shd w:val="clear" w:color="auto" w:fill="auto"/>
            <w:vAlign w:val="center"/>
          </w:tcPr>
          <w:p w:rsidR="00356F49" w:rsidRPr="003C5C2A" w:rsidRDefault="00356F49" w:rsidP="0077100E">
            <w:pPr>
              <w:tabs>
                <w:tab w:val="right" w:pos="9990"/>
                <w:tab w:val="right" w:pos="10890"/>
              </w:tabs>
              <w:autoSpaceDE w:val="0"/>
              <w:autoSpaceDN w:val="0"/>
              <w:ind w:left="941"/>
              <w:rPr>
                <w:rFonts w:ascii="Arial" w:hAnsi="Arial" w:cs="Arial"/>
                <w:sz w:val="18"/>
                <w:szCs w:val="18"/>
                <w:highlight w:val="yellow"/>
              </w:rPr>
            </w:pPr>
            <w:r w:rsidRPr="003C5C2A">
              <w:rPr>
                <w:rFonts w:ascii="Arial" w:hAnsi="Arial" w:cs="Arial"/>
                <w:sz w:val="18"/>
                <w:szCs w:val="18"/>
                <w:cs/>
              </w:rPr>
              <w:t xml:space="preserve">   - </w:t>
            </w:r>
            <w:r w:rsidRPr="003C5C2A">
              <w:rPr>
                <w:rFonts w:ascii="Arial" w:hAnsi="Arial" w:cs="Arial"/>
                <w:sz w:val="18"/>
                <w:szCs w:val="18"/>
              </w:rPr>
              <w:t>Working capital</w:t>
            </w:r>
            <w:r w:rsidR="005A2FFC">
              <w:rPr>
                <w:rFonts w:ascii="Arial" w:hAnsi="Arial" w:cs="Arial"/>
                <w:sz w:val="18"/>
                <w:szCs w:val="18"/>
              </w:rPr>
              <w:t>s</w:t>
            </w:r>
          </w:p>
        </w:tc>
        <w:tc>
          <w:tcPr>
            <w:tcW w:w="1417" w:type="dxa"/>
            <w:shd w:val="clear" w:color="auto" w:fill="auto"/>
            <w:vAlign w:val="bottom"/>
          </w:tcPr>
          <w:p w:rsidR="00356F49" w:rsidRPr="003C5C2A" w:rsidRDefault="00356F49" w:rsidP="00356F49">
            <w:pPr>
              <w:pBdr>
                <w:bottom w:val="single" w:sz="4" w:space="1" w:color="auto"/>
              </w:pBdr>
              <w:autoSpaceDE w:val="0"/>
              <w:autoSpaceDN w:val="0"/>
              <w:ind w:right="-72"/>
              <w:jc w:val="right"/>
              <w:rPr>
                <w:rFonts w:ascii="Arial" w:hAnsi="Arial" w:cs="Arial"/>
                <w:sz w:val="18"/>
                <w:szCs w:val="18"/>
              </w:rPr>
            </w:pPr>
            <w:r w:rsidRPr="003C5C2A">
              <w:rPr>
                <w:rFonts w:ascii="Arial" w:hAnsi="Arial" w:cs="Arial"/>
                <w:sz w:val="18"/>
                <w:szCs w:val="18"/>
                <w:cs/>
              </w:rPr>
              <w:t>39</w:t>
            </w:r>
            <w:r w:rsidRPr="003C5C2A">
              <w:rPr>
                <w:rFonts w:ascii="Arial" w:hAnsi="Arial" w:cs="Arial"/>
                <w:sz w:val="18"/>
                <w:szCs w:val="18"/>
              </w:rPr>
              <w:t>,</w:t>
            </w:r>
            <w:r w:rsidRPr="003C5C2A">
              <w:rPr>
                <w:rFonts w:ascii="Arial" w:hAnsi="Arial" w:cs="Arial"/>
                <w:sz w:val="18"/>
                <w:szCs w:val="18"/>
                <w:cs/>
              </w:rPr>
              <w:t>898</w:t>
            </w:r>
            <w:r w:rsidRPr="003C5C2A">
              <w:rPr>
                <w:rFonts w:ascii="Arial" w:hAnsi="Arial" w:cs="Arial"/>
                <w:sz w:val="18"/>
                <w:szCs w:val="18"/>
              </w:rPr>
              <w:t>,</w:t>
            </w:r>
            <w:r w:rsidRPr="003C5C2A">
              <w:rPr>
                <w:rFonts w:ascii="Arial" w:hAnsi="Arial" w:cs="Arial"/>
                <w:sz w:val="18"/>
                <w:szCs w:val="18"/>
                <w:cs/>
              </w:rPr>
              <w:t>544</w:t>
            </w:r>
          </w:p>
        </w:tc>
        <w:tc>
          <w:tcPr>
            <w:tcW w:w="1418" w:type="dxa"/>
            <w:shd w:val="clear" w:color="auto" w:fill="auto"/>
          </w:tcPr>
          <w:p w:rsidR="00356F49" w:rsidRPr="003C5C2A" w:rsidRDefault="00356F49" w:rsidP="00356F49">
            <w:pPr>
              <w:pBdr>
                <w:bottom w:val="single" w:sz="4" w:space="1" w:color="auto"/>
              </w:pBdr>
              <w:autoSpaceDE w:val="0"/>
              <w:autoSpaceDN w:val="0"/>
              <w:ind w:right="-72"/>
              <w:jc w:val="right"/>
              <w:rPr>
                <w:rFonts w:ascii="Arial" w:hAnsi="Arial" w:cs="Arial"/>
                <w:sz w:val="18"/>
                <w:szCs w:val="18"/>
              </w:rPr>
            </w:pPr>
            <w:r w:rsidRPr="003C5C2A">
              <w:rPr>
                <w:rFonts w:ascii="Arial" w:hAnsi="Arial" w:cs="Arial"/>
                <w:sz w:val="18"/>
                <w:szCs w:val="18"/>
                <w:cs/>
              </w:rPr>
              <w:t>22</w:t>
            </w:r>
            <w:r w:rsidRPr="003C5C2A">
              <w:rPr>
                <w:rFonts w:ascii="Arial" w:hAnsi="Arial" w:cs="Arial"/>
                <w:sz w:val="18"/>
                <w:szCs w:val="18"/>
              </w:rPr>
              <w:t>,</w:t>
            </w:r>
            <w:r w:rsidRPr="003C5C2A">
              <w:rPr>
                <w:rFonts w:ascii="Arial" w:hAnsi="Arial" w:cs="Arial"/>
                <w:sz w:val="18"/>
                <w:szCs w:val="18"/>
                <w:cs/>
              </w:rPr>
              <w:t>304</w:t>
            </w:r>
            <w:r w:rsidRPr="003C5C2A">
              <w:rPr>
                <w:rFonts w:ascii="Arial" w:hAnsi="Arial" w:cs="Arial"/>
                <w:sz w:val="18"/>
                <w:szCs w:val="18"/>
              </w:rPr>
              <w:t>,</w:t>
            </w:r>
            <w:r w:rsidRPr="003C5C2A">
              <w:rPr>
                <w:rFonts w:ascii="Arial" w:hAnsi="Arial" w:cs="Arial"/>
                <w:sz w:val="18"/>
                <w:szCs w:val="18"/>
                <w:cs/>
              </w:rPr>
              <w:t>007</w:t>
            </w:r>
          </w:p>
        </w:tc>
        <w:tc>
          <w:tcPr>
            <w:tcW w:w="1417" w:type="dxa"/>
            <w:shd w:val="clear" w:color="auto" w:fill="auto"/>
            <w:vAlign w:val="bottom"/>
          </w:tcPr>
          <w:p w:rsidR="00356F49" w:rsidRPr="003C5C2A" w:rsidRDefault="00356F49" w:rsidP="00356F49">
            <w:pPr>
              <w:pBdr>
                <w:bottom w:val="single" w:sz="4" w:space="1" w:color="auto"/>
              </w:pBdr>
              <w:autoSpaceDE w:val="0"/>
              <w:autoSpaceDN w:val="0"/>
              <w:ind w:right="-72"/>
              <w:jc w:val="right"/>
              <w:rPr>
                <w:rFonts w:ascii="Arial" w:hAnsi="Arial" w:cs="Arial"/>
                <w:sz w:val="18"/>
                <w:szCs w:val="18"/>
              </w:rPr>
            </w:pPr>
            <w:r w:rsidRPr="003C5C2A">
              <w:rPr>
                <w:rFonts w:ascii="Arial" w:hAnsi="Arial" w:cs="Arial"/>
                <w:sz w:val="18"/>
                <w:szCs w:val="18"/>
              </w:rPr>
              <w:t>39,898,544</w:t>
            </w:r>
          </w:p>
        </w:tc>
        <w:tc>
          <w:tcPr>
            <w:tcW w:w="1370" w:type="dxa"/>
            <w:shd w:val="clear" w:color="auto" w:fill="auto"/>
          </w:tcPr>
          <w:p w:rsidR="00356F49" w:rsidRPr="003C5C2A" w:rsidRDefault="00356F49" w:rsidP="00356F49">
            <w:pPr>
              <w:pBdr>
                <w:bottom w:val="single" w:sz="4" w:space="1" w:color="auto"/>
              </w:pBdr>
              <w:autoSpaceDE w:val="0"/>
              <w:autoSpaceDN w:val="0"/>
              <w:ind w:right="-72"/>
              <w:jc w:val="right"/>
              <w:rPr>
                <w:rFonts w:ascii="Arial" w:hAnsi="Arial" w:cs="Arial"/>
                <w:sz w:val="18"/>
                <w:szCs w:val="18"/>
              </w:rPr>
            </w:pPr>
            <w:r w:rsidRPr="003C5C2A">
              <w:rPr>
                <w:rFonts w:ascii="Arial" w:hAnsi="Arial" w:cs="Arial"/>
                <w:sz w:val="18"/>
                <w:szCs w:val="18"/>
              </w:rPr>
              <w:t>22,304,007</w:t>
            </w:r>
          </w:p>
        </w:tc>
      </w:tr>
      <w:tr w:rsidR="0077100E" w:rsidRPr="0077100E" w:rsidTr="0077100E">
        <w:trPr>
          <w:trHeight w:val="20"/>
        </w:trPr>
        <w:tc>
          <w:tcPr>
            <w:tcW w:w="3261" w:type="dxa"/>
            <w:shd w:val="clear" w:color="auto" w:fill="auto"/>
            <w:vAlign w:val="center"/>
          </w:tcPr>
          <w:p w:rsidR="0077100E" w:rsidRPr="0077100E" w:rsidRDefault="0077100E" w:rsidP="0077100E">
            <w:pPr>
              <w:tabs>
                <w:tab w:val="right" w:pos="10890"/>
              </w:tabs>
              <w:autoSpaceDE w:val="0"/>
              <w:autoSpaceDN w:val="0"/>
              <w:ind w:left="941"/>
              <w:rPr>
                <w:rFonts w:ascii="Arial" w:hAnsi="Arial" w:cs="Arial"/>
                <w:sz w:val="12"/>
                <w:szCs w:val="12"/>
                <w:highlight w:val="yellow"/>
              </w:rPr>
            </w:pPr>
          </w:p>
        </w:tc>
        <w:tc>
          <w:tcPr>
            <w:tcW w:w="1417" w:type="dxa"/>
            <w:shd w:val="clear" w:color="auto" w:fill="auto"/>
            <w:vAlign w:val="center"/>
          </w:tcPr>
          <w:p w:rsidR="0077100E" w:rsidRPr="0077100E" w:rsidRDefault="0077100E" w:rsidP="0077100E">
            <w:pPr>
              <w:autoSpaceDE w:val="0"/>
              <w:autoSpaceDN w:val="0"/>
              <w:ind w:right="-72"/>
              <w:jc w:val="right"/>
              <w:rPr>
                <w:rFonts w:ascii="Arial" w:hAnsi="Arial" w:cs="Arial"/>
                <w:sz w:val="12"/>
                <w:szCs w:val="12"/>
              </w:rPr>
            </w:pPr>
          </w:p>
        </w:tc>
        <w:tc>
          <w:tcPr>
            <w:tcW w:w="1418" w:type="dxa"/>
            <w:shd w:val="clear" w:color="auto" w:fill="auto"/>
          </w:tcPr>
          <w:p w:rsidR="0077100E" w:rsidRPr="0077100E" w:rsidRDefault="0077100E" w:rsidP="0077100E">
            <w:pPr>
              <w:autoSpaceDE w:val="0"/>
              <w:autoSpaceDN w:val="0"/>
              <w:ind w:right="-72"/>
              <w:jc w:val="right"/>
              <w:rPr>
                <w:rFonts w:ascii="Arial" w:hAnsi="Arial" w:cs="Arial"/>
                <w:sz w:val="12"/>
                <w:szCs w:val="12"/>
              </w:rPr>
            </w:pPr>
          </w:p>
        </w:tc>
        <w:tc>
          <w:tcPr>
            <w:tcW w:w="1417" w:type="dxa"/>
            <w:shd w:val="clear" w:color="auto" w:fill="auto"/>
            <w:vAlign w:val="center"/>
          </w:tcPr>
          <w:p w:rsidR="0077100E" w:rsidRPr="0077100E" w:rsidRDefault="0077100E" w:rsidP="0077100E">
            <w:pPr>
              <w:autoSpaceDE w:val="0"/>
              <w:autoSpaceDN w:val="0"/>
              <w:ind w:right="-72"/>
              <w:jc w:val="right"/>
              <w:rPr>
                <w:rFonts w:ascii="Arial" w:hAnsi="Arial" w:cs="Arial"/>
                <w:sz w:val="12"/>
                <w:szCs w:val="12"/>
              </w:rPr>
            </w:pPr>
          </w:p>
        </w:tc>
        <w:tc>
          <w:tcPr>
            <w:tcW w:w="1370" w:type="dxa"/>
            <w:shd w:val="clear" w:color="auto" w:fill="auto"/>
          </w:tcPr>
          <w:p w:rsidR="0077100E" w:rsidRPr="0077100E" w:rsidRDefault="0077100E" w:rsidP="0077100E">
            <w:pPr>
              <w:autoSpaceDE w:val="0"/>
              <w:autoSpaceDN w:val="0"/>
              <w:ind w:right="-72"/>
              <w:jc w:val="right"/>
              <w:rPr>
                <w:rFonts w:ascii="Arial" w:hAnsi="Arial" w:cs="Arial"/>
                <w:sz w:val="12"/>
                <w:szCs w:val="12"/>
              </w:rPr>
            </w:pPr>
          </w:p>
        </w:tc>
      </w:tr>
      <w:tr w:rsidR="00356F49" w:rsidRPr="005504FE" w:rsidTr="0077100E">
        <w:trPr>
          <w:trHeight w:val="20"/>
        </w:trPr>
        <w:tc>
          <w:tcPr>
            <w:tcW w:w="3261" w:type="dxa"/>
            <w:shd w:val="clear" w:color="auto" w:fill="auto"/>
            <w:vAlign w:val="center"/>
          </w:tcPr>
          <w:p w:rsidR="00356F49" w:rsidRPr="003C5C2A" w:rsidRDefault="00356F49" w:rsidP="0077100E">
            <w:pPr>
              <w:tabs>
                <w:tab w:val="right" w:pos="9990"/>
                <w:tab w:val="right" w:pos="10890"/>
              </w:tabs>
              <w:autoSpaceDE w:val="0"/>
              <w:autoSpaceDN w:val="0"/>
              <w:ind w:left="941"/>
              <w:rPr>
                <w:rFonts w:ascii="Arial" w:hAnsi="Arial" w:cs="Arial"/>
                <w:sz w:val="18"/>
                <w:szCs w:val="18"/>
              </w:rPr>
            </w:pPr>
          </w:p>
        </w:tc>
        <w:tc>
          <w:tcPr>
            <w:tcW w:w="1417" w:type="dxa"/>
            <w:shd w:val="clear" w:color="auto" w:fill="auto"/>
            <w:vAlign w:val="bottom"/>
          </w:tcPr>
          <w:p w:rsidR="00356F49" w:rsidRPr="003C5C2A" w:rsidRDefault="00356F49" w:rsidP="00356F49">
            <w:pPr>
              <w:pBdr>
                <w:bottom w:val="double" w:sz="4" w:space="1" w:color="auto"/>
              </w:pBdr>
              <w:autoSpaceDE w:val="0"/>
              <w:autoSpaceDN w:val="0"/>
              <w:ind w:right="-72"/>
              <w:jc w:val="right"/>
              <w:rPr>
                <w:rFonts w:ascii="Arial" w:hAnsi="Arial" w:cs="Arial"/>
                <w:sz w:val="18"/>
                <w:szCs w:val="18"/>
              </w:rPr>
            </w:pPr>
            <w:r w:rsidRPr="003C5C2A">
              <w:rPr>
                <w:rFonts w:ascii="Arial" w:hAnsi="Arial" w:cs="Arial"/>
                <w:sz w:val="18"/>
                <w:szCs w:val="18"/>
              </w:rPr>
              <w:t>402,898,045</w:t>
            </w:r>
          </w:p>
        </w:tc>
        <w:tc>
          <w:tcPr>
            <w:tcW w:w="1418" w:type="dxa"/>
            <w:shd w:val="clear" w:color="auto" w:fill="auto"/>
          </w:tcPr>
          <w:p w:rsidR="00356F49" w:rsidRPr="003C5C2A" w:rsidRDefault="00356F49" w:rsidP="00356F49">
            <w:pPr>
              <w:pBdr>
                <w:bottom w:val="double" w:sz="4" w:space="1" w:color="auto"/>
              </w:pBdr>
              <w:autoSpaceDE w:val="0"/>
              <w:autoSpaceDN w:val="0"/>
              <w:ind w:right="-72"/>
              <w:jc w:val="right"/>
              <w:rPr>
                <w:rFonts w:ascii="Arial" w:hAnsi="Arial" w:cs="Arial"/>
                <w:sz w:val="18"/>
                <w:szCs w:val="18"/>
              </w:rPr>
            </w:pPr>
            <w:r w:rsidRPr="003C5C2A">
              <w:rPr>
                <w:rFonts w:ascii="Arial" w:hAnsi="Arial" w:cs="Arial"/>
                <w:sz w:val="18"/>
                <w:szCs w:val="18"/>
              </w:rPr>
              <w:t>476,118,710</w:t>
            </w:r>
          </w:p>
        </w:tc>
        <w:tc>
          <w:tcPr>
            <w:tcW w:w="1417" w:type="dxa"/>
            <w:shd w:val="clear" w:color="auto" w:fill="auto"/>
            <w:vAlign w:val="bottom"/>
          </w:tcPr>
          <w:p w:rsidR="00356F49" w:rsidRPr="003C5C2A" w:rsidRDefault="00356F49" w:rsidP="00356F49">
            <w:pPr>
              <w:pBdr>
                <w:bottom w:val="double" w:sz="4" w:space="1" w:color="auto"/>
              </w:pBdr>
              <w:autoSpaceDE w:val="0"/>
              <w:autoSpaceDN w:val="0"/>
              <w:ind w:right="-72"/>
              <w:jc w:val="right"/>
              <w:rPr>
                <w:rFonts w:ascii="Arial" w:hAnsi="Arial" w:cs="Arial"/>
                <w:sz w:val="18"/>
                <w:szCs w:val="18"/>
              </w:rPr>
            </w:pPr>
            <w:r w:rsidRPr="003C5C2A">
              <w:rPr>
                <w:rFonts w:ascii="Arial" w:hAnsi="Arial" w:cs="Arial"/>
                <w:sz w:val="18"/>
                <w:szCs w:val="18"/>
              </w:rPr>
              <w:t>399,768,923</w:t>
            </w:r>
          </w:p>
        </w:tc>
        <w:tc>
          <w:tcPr>
            <w:tcW w:w="1370" w:type="dxa"/>
            <w:shd w:val="clear" w:color="auto" w:fill="auto"/>
          </w:tcPr>
          <w:p w:rsidR="00356F49" w:rsidRPr="003C5C2A" w:rsidRDefault="00356F49" w:rsidP="00356F49">
            <w:pPr>
              <w:pBdr>
                <w:bottom w:val="double" w:sz="4" w:space="1" w:color="auto"/>
              </w:pBdr>
              <w:autoSpaceDE w:val="0"/>
              <w:autoSpaceDN w:val="0"/>
              <w:ind w:right="-72"/>
              <w:jc w:val="right"/>
              <w:rPr>
                <w:rFonts w:ascii="Arial" w:hAnsi="Arial" w:cs="Arial"/>
                <w:sz w:val="18"/>
                <w:szCs w:val="18"/>
              </w:rPr>
            </w:pPr>
            <w:r w:rsidRPr="003C5C2A">
              <w:rPr>
                <w:rFonts w:ascii="Arial" w:hAnsi="Arial" w:cs="Arial"/>
                <w:sz w:val="18"/>
                <w:szCs w:val="18"/>
              </w:rPr>
              <w:t>393,795,261</w:t>
            </w:r>
          </w:p>
        </w:tc>
      </w:tr>
    </w:tbl>
    <w:p w:rsidR="00356F49" w:rsidRDefault="00356F49" w:rsidP="00B37716">
      <w:pPr>
        <w:ind w:left="1620"/>
        <w:rPr>
          <w:rFonts w:ascii="Arial" w:eastAsia="Times New Roman" w:hAnsi="Arial" w:cs="Arial"/>
          <w:sz w:val="18"/>
          <w:szCs w:val="18"/>
          <w:lang w:eastAsia="en-US"/>
        </w:rPr>
      </w:pPr>
    </w:p>
    <w:p w:rsidR="00356F49" w:rsidRDefault="00356F49" w:rsidP="00B37716">
      <w:pPr>
        <w:ind w:left="1620"/>
        <w:rPr>
          <w:rFonts w:ascii="Arial" w:eastAsia="Times New Roman" w:hAnsi="Arial" w:cs="Arial"/>
          <w:sz w:val="18"/>
          <w:szCs w:val="18"/>
          <w:lang w:eastAsia="en-US"/>
        </w:rPr>
      </w:pPr>
    </w:p>
    <w:p w:rsidR="00356F49" w:rsidRDefault="00356F49" w:rsidP="00B37716">
      <w:pPr>
        <w:ind w:left="1620"/>
        <w:rPr>
          <w:rFonts w:ascii="Arial" w:eastAsia="Times New Roman" w:hAnsi="Arial" w:cs="Arial"/>
          <w:sz w:val="18"/>
          <w:szCs w:val="18"/>
          <w:lang w:eastAsia="en-US"/>
        </w:rPr>
      </w:pPr>
    </w:p>
    <w:p w:rsidR="00356F49" w:rsidRDefault="00356F49" w:rsidP="00B37716">
      <w:pPr>
        <w:ind w:left="1620"/>
        <w:rPr>
          <w:rFonts w:ascii="Arial" w:eastAsia="Times New Roman" w:hAnsi="Arial" w:cs="Arial"/>
          <w:sz w:val="18"/>
          <w:szCs w:val="18"/>
          <w:lang w:eastAsia="en-US"/>
        </w:rPr>
      </w:pPr>
    </w:p>
    <w:p w:rsidR="00356F49" w:rsidRDefault="00356F49" w:rsidP="00B37716">
      <w:pPr>
        <w:ind w:left="1620"/>
        <w:rPr>
          <w:rFonts w:ascii="Arial" w:eastAsia="Times New Roman" w:hAnsi="Arial" w:cs="Arial"/>
          <w:sz w:val="18"/>
          <w:szCs w:val="18"/>
          <w:lang w:eastAsia="en-US"/>
        </w:rPr>
      </w:pPr>
    </w:p>
    <w:p w:rsidR="00356F49" w:rsidRPr="0018008B" w:rsidRDefault="00356F49" w:rsidP="00B37716">
      <w:pPr>
        <w:ind w:left="1620"/>
        <w:rPr>
          <w:rFonts w:ascii="Arial" w:eastAsia="Times New Roman" w:hAnsi="Arial" w:cs="Arial"/>
          <w:sz w:val="18"/>
          <w:szCs w:val="18"/>
          <w:lang w:eastAsia="en-US"/>
        </w:rPr>
      </w:pPr>
    </w:p>
    <w:p w:rsidR="0018008B" w:rsidRPr="0018008B" w:rsidRDefault="0018008B">
      <w:pPr>
        <w:rPr>
          <w:rFonts w:ascii="Arial" w:eastAsia="Arial" w:hAnsi="Arial" w:cs="Arial"/>
          <w:sz w:val="18"/>
          <w:szCs w:val="18"/>
        </w:rPr>
      </w:pPr>
      <w:r w:rsidRPr="0018008B">
        <w:rPr>
          <w:rFonts w:ascii="Arial" w:eastAsia="Arial" w:hAnsi="Arial" w:cs="Arial"/>
          <w:sz w:val="18"/>
          <w:szCs w:val="18"/>
        </w:rPr>
        <w:br w:type="page"/>
      </w:r>
    </w:p>
    <w:p w:rsidR="0018008B" w:rsidRPr="0018008B" w:rsidRDefault="0018008B" w:rsidP="0018008B">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18008B" w:rsidRPr="0018008B" w:rsidRDefault="0018008B" w:rsidP="0018008B">
      <w:pPr>
        <w:ind w:left="1080" w:hanging="540"/>
        <w:jc w:val="left"/>
        <w:rPr>
          <w:rFonts w:ascii="Arial" w:eastAsia="Arial" w:hAnsi="Arial" w:cs="Arial"/>
          <w:sz w:val="18"/>
          <w:szCs w:val="18"/>
        </w:rPr>
      </w:pPr>
    </w:p>
    <w:p w:rsidR="0018008B" w:rsidRPr="0018008B" w:rsidRDefault="0018008B" w:rsidP="0018008B">
      <w:pPr>
        <w:ind w:left="1080" w:hanging="540"/>
        <w:jc w:val="left"/>
        <w:rPr>
          <w:rFonts w:ascii="Arial" w:eastAsia="Arial" w:hAnsi="Arial" w:cs="Arial"/>
          <w:sz w:val="18"/>
          <w:szCs w:val="18"/>
        </w:rPr>
      </w:pPr>
    </w:p>
    <w:p w:rsidR="0018008B" w:rsidRPr="0018008B" w:rsidRDefault="0018008B" w:rsidP="0018008B">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18008B" w:rsidRPr="0018008B" w:rsidRDefault="0018008B" w:rsidP="0018008B">
      <w:pPr>
        <w:ind w:left="1620" w:hanging="540"/>
        <w:rPr>
          <w:rFonts w:ascii="Arial" w:eastAsia="Arial" w:hAnsi="Arial" w:cs="Arial"/>
          <w:sz w:val="18"/>
          <w:szCs w:val="18"/>
        </w:rPr>
      </w:pPr>
    </w:p>
    <w:p w:rsidR="0018008B" w:rsidRPr="0018008B" w:rsidRDefault="0018008B" w:rsidP="0018008B">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7.1.3</w:t>
      </w:r>
      <w:r w:rsidRPr="0018008B">
        <w:rPr>
          <w:rFonts w:ascii="Arial" w:eastAsia="Arial" w:hAnsi="Arial" w:cs="Arial"/>
          <w:b/>
          <w:color w:val="000000"/>
          <w:sz w:val="18"/>
          <w:szCs w:val="18"/>
        </w:rPr>
        <w:tab/>
        <w:t>Liquidity risk</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7666B8" w:rsidRPr="0018008B" w:rsidRDefault="007666B8">
      <w:pPr>
        <w:tabs>
          <w:tab w:val="right" w:pos="7200"/>
          <w:tab w:val="right" w:pos="8540"/>
        </w:tabs>
        <w:ind w:left="1080"/>
        <w:rPr>
          <w:rFonts w:ascii="Arial" w:eastAsia="Arial" w:hAnsi="Arial" w:cs="Arial"/>
          <w:sz w:val="18"/>
          <w:szCs w:val="18"/>
        </w:rPr>
      </w:pPr>
    </w:p>
    <w:p w:rsidR="007666B8" w:rsidRPr="0018008B" w:rsidRDefault="007666B8" w:rsidP="00B37716">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b)</w:t>
      </w:r>
      <w:r w:rsidRPr="0018008B">
        <w:rPr>
          <w:rFonts w:ascii="Arial" w:eastAsia="Arial" w:hAnsi="Arial" w:cs="Arial"/>
          <w:b/>
          <w:color w:val="000000"/>
          <w:sz w:val="18"/>
          <w:szCs w:val="18"/>
        </w:rPr>
        <w:tab/>
        <w:t>Maturity of financial liabilities</w:t>
      </w:r>
    </w:p>
    <w:p w:rsidR="007666B8" w:rsidRPr="0018008B" w:rsidRDefault="007666B8" w:rsidP="00B37716">
      <w:pPr>
        <w:tabs>
          <w:tab w:val="right" w:pos="7200"/>
          <w:tab w:val="right" w:pos="8540"/>
        </w:tabs>
        <w:ind w:left="1620"/>
        <w:rPr>
          <w:rFonts w:ascii="Arial" w:eastAsia="Arial" w:hAnsi="Arial" w:cs="Arial"/>
          <w:sz w:val="18"/>
          <w:szCs w:val="18"/>
        </w:rPr>
      </w:pPr>
    </w:p>
    <w:p w:rsidR="007666B8" w:rsidRPr="0018008B" w:rsidRDefault="007666B8" w:rsidP="00B37716">
      <w:pPr>
        <w:tabs>
          <w:tab w:val="right" w:pos="7200"/>
          <w:tab w:val="right" w:pos="8540"/>
        </w:tabs>
        <w:ind w:left="1620"/>
        <w:rPr>
          <w:rFonts w:ascii="Arial" w:eastAsia="Arial" w:hAnsi="Arial" w:cs="Arial"/>
          <w:sz w:val="18"/>
          <w:szCs w:val="18"/>
        </w:rPr>
      </w:pPr>
      <w:r w:rsidRPr="0018008B">
        <w:rPr>
          <w:rFonts w:ascii="Arial" w:eastAsia="Arial" w:hAnsi="Arial" w:cs="Arial"/>
          <w:sz w:val="18"/>
          <w:szCs w:val="18"/>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rsidR="00B01FAC" w:rsidRDefault="00B01FAC" w:rsidP="0077100E">
      <w:pPr>
        <w:tabs>
          <w:tab w:val="right" w:pos="7200"/>
          <w:tab w:val="right" w:pos="8540"/>
        </w:tabs>
        <w:ind w:left="1620"/>
        <w:rPr>
          <w:rFonts w:ascii="Arial" w:eastAsia="Arial" w:hAnsi="Arial" w:cs="Arial"/>
          <w:sz w:val="18"/>
          <w:szCs w:val="18"/>
        </w:rPr>
      </w:pPr>
    </w:p>
    <w:tbl>
      <w:tblPr>
        <w:tblW w:w="9445" w:type="dxa"/>
        <w:tblLayout w:type="fixed"/>
        <w:tblLook w:val="04A0" w:firstRow="1" w:lastRow="0" w:firstColumn="1" w:lastColumn="0" w:noHBand="0" w:noVBand="1"/>
      </w:tblPr>
      <w:tblGrid>
        <w:gridCol w:w="4225"/>
        <w:gridCol w:w="1080"/>
        <w:gridCol w:w="990"/>
        <w:gridCol w:w="990"/>
        <w:gridCol w:w="1080"/>
        <w:gridCol w:w="1080"/>
      </w:tblGrid>
      <w:tr w:rsidR="00D14B9C" w:rsidRPr="00FE014F" w:rsidTr="00FE014F">
        <w:tc>
          <w:tcPr>
            <w:tcW w:w="4225" w:type="dxa"/>
            <w:shd w:val="clear" w:color="auto" w:fill="auto"/>
            <w:vAlign w:val="bottom"/>
          </w:tcPr>
          <w:p w:rsidR="00D14B9C" w:rsidRPr="00FE014F" w:rsidRDefault="00D14B9C" w:rsidP="00D14B9C">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tc>
        <w:tc>
          <w:tcPr>
            <w:tcW w:w="5220" w:type="dxa"/>
            <w:gridSpan w:val="5"/>
            <w:shd w:val="clear" w:color="auto" w:fill="auto"/>
            <w:vAlign w:val="bottom"/>
          </w:tcPr>
          <w:p w:rsidR="00D14B9C" w:rsidRPr="00FE014F" w:rsidRDefault="00D14B9C" w:rsidP="00D14B9C">
            <w:pPr>
              <w:pStyle w:val="BlockText"/>
              <w:spacing w:line="240" w:lineRule="auto"/>
              <w:ind w:left="0" w:right="-72"/>
              <w:jc w:val="center"/>
              <w:rPr>
                <w:rFonts w:ascii="Arial" w:hAnsi="Arial" w:cs="Arial"/>
                <w:spacing w:val="0"/>
                <w:sz w:val="16"/>
                <w:szCs w:val="16"/>
                <w:lang w:val="en-GB"/>
              </w:rPr>
            </w:pPr>
            <w:r w:rsidRPr="00FE014F">
              <w:rPr>
                <w:rFonts w:ascii="Arial" w:hAnsi="Arial" w:cs="Arial"/>
                <w:sz w:val="16"/>
                <w:szCs w:val="16"/>
                <w:lang w:val="en-GB"/>
              </w:rPr>
              <w:t>Consolidated financial statements</w:t>
            </w:r>
          </w:p>
        </w:tc>
      </w:tr>
      <w:tr w:rsidR="007C388E" w:rsidRPr="00FE014F" w:rsidTr="00FE014F">
        <w:tc>
          <w:tcPr>
            <w:tcW w:w="4225" w:type="dxa"/>
            <w:shd w:val="clear" w:color="auto" w:fill="auto"/>
            <w:vAlign w:val="bottom"/>
          </w:tcPr>
          <w:p w:rsidR="007C388E" w:rsidRPr="00FE014F" w:rsidRDefault="007C388E" w:rsidP="00D14B9C">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p w:rsidR="00F372AB" w:rsidRDefault="007C388E" w:rsidP="00FE014F">
            <w:pPr>
              <w:pStyle w:val="BlockText"/>
              <w:pBdr>
                <w:bottom w:val="none" w:sz="0" w:space="0" w:color="auto"/>
              </w:pBdr>
              <w:spacing w:line="240" w:lineRule="auto"/>
              <w:ind w:left="1516" w:right="0"/>
              <w:jc w:val="left"/>
              <w:rPr>
                <w:rFonts w:ascii="Arial" w:eastAsia="Arial" w:hAnsi="Arial" w:cs="Arial"/>
                <w:bCs w:val="0"/>
                <w:color w:val="000000"/>
                <w:sz w:val="16"/>
                <w:szCs w:val="16"/>
                <w:lang w:val="en-GB"/>
              </w:rPr>
            </w:pPr>
            <w:r w:rsidRPr="00FE014F">
              <w:rPr>
                <w:rFonts w:ascii="Arial" w:eastAsia="Arial" w:hAnsi="Arial" w:cs="Arial"/>
                <w:bCs w:val="0"/>
                <w:color w:val="000000"/>
                <w:sz w:val="16"/>
                <w:szCs w:val="16"/>
                <w:lang w:val="en-GB"/>
              </w:rPr>
              <w:t>Maturity of</w:t>
            </w:r>
            <w:r w:rsidRPr="00FE014F">
              <w:rPr>
                <w:rFonts w:ascii="Arial" w:eastAsia="Arial" w:hAnsi="Arial" w:cstheme="minorBidi" w:hint="cs"/>
                <w:bCs w:val="0"/>
                <w:color w:val="000000"/>
                <w:sz w:val="16"/>
                <w:szCs w:val="16"/>
                <w:cs/>
              </w:rPr>
              <w:t xml:space="preserve"> </w:t>
            </w:r>
            <w:r w:rsidRPr="00FE014F">
              <w:rPr>
                <w:rFonts w:ascii="Arial" w:eastAsia="Arial" w:hAnsi="Arial" w:cstheme="minorBidi"/>
                <w:bCs w:val="0"/>
                <w:color w:val="000000"/>
                <w:sz w:val="16"/>
                <w:szCs w:val="16"/>
                <w:lang w:val="en-GB"/>
              </w:rPr>
              <w:t>significant</w:t>
            </w:r>
            <w:r w:rsidRPr="00FE014F">
              <w:rPr>
                <w:rFonts w:ascii="Arial" w:eastAsia="Arial" w:hAnsi="Arial" w:cs="Arial"/>
                <w:bCs w:val="0"/>
                <w:color w:val="000000"/>
                <w:sz w:val="16"/>
                <w:szCs w:val="16"/>
                <w:lang w:val="en-GB"/>
              </w:rPr>
              <w:t xml:space="preserve"> </w:t>
            </w:r>
          </w:p>
          <w:p w:rsidR="007C388E" w:rsidRPr="00FE014F" w:rsidRDefault="00F372AB" w:rsidP="00F372AB">
            <w:pPr>
              <w:pStyle w:val="BlockText"/>
              <w:pBdr>
                <w:bottom w:val="none" w:sz="0" w:space="0" w:color="auto"/>
              </w:pBdr>
              <w:spacing w:line="240" w:lineRule="auto"/>
              <w:ind w:left="1516" w:right="0"/>
              <w:jc w:val="left"/>
              <w:rPr>
                <w:rFonts w:ascii="Arial" w:hAnsi="Arial" w:cs="Arial"/>
                <w:bCs w:val="0"/>
                <w:spacing w:val="0"/>
                <w:sz w:val="16"/>
                <w:szCs w:val="16"/>
                <w:lang w:val="en-GB"/>
              </w:rPr>
            </w:pPr>
            <w:r>
              <w:rPr>
                <w:rFonts w:ascii="Arial" w:eastAsia="Arial" w:hAnsi="Arial" w:cs="Arial"/>
                <w:bCs w:val="0"/>
                <w:color w:val="000000"/>
                <w:sz w:val="16"/>
                <w:szCs w:val="16"/>
                <w:lang w:val="en-GB"/>
              </w:rPr>
              <w:t xml:space="preserve">   </w:t>
            </w:r>
            <w:r w:rsidR="007C388E" w:rsidRPr="00FE014F">
              <w:rPr>
                <w:rFonts w:ascii="Arial" w:eastAsia="Arial" w:hAnsi="Arial" w:cs="Arial"/>
                <w:bCs w:val="0"/>
                <w:color w:val="000000"/>
                <w:sz w:val="16"/>
                <w:szCs w:val="16"/>
                <w:lang w:val="en-GB"/>
              </w:rPr>
              <w:t>financial liabilities</w:t>
            </w:r>
          </w:p>
        </w:tc>
        <w:tc>
          <w:tcPr>
            <w:tcW w:w="1080"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 xml:space="preserve">Within </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1 year</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 xml:space="preserve"> Baht</w:t>
            </w:r>
          </w:p>
        </w:tc>
        <w:tc>
          <w:tcPr>
            <w:tcW w:w="990"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1 - 5 years</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Baht</w:t>
            </w:r>
          </w:p>
        </w:tc>
        <w:tc>
          <w:tcPr>
            <w:tcW w:w="990"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 xml:space="preserve">Over </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5 years</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Baht</w:t>
            </w:r>
          </w:p>
        </w:tc>
        <w:tc>
          <w:tcPr>
            <w:tcW w:w="1080"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Total</w:t>
            </w:r>
          </w:p>
          <w:p w:rsidR="007C388E" w:rsidRPr="00FE014F" w:rsidRDefault="007C388E" w:rsidP="00D14B9C">
            <w:pPr>
              <w:pStyle w:val="BlockText"/>
              <w:spacing w:line="240" w:lineRule="auto"/>
              <w:ind w:left="0" w:right="-72"/>
              <w:rPr>
                <w:rFonts w:ascii="Arial" w:hAnsi="Arial" w:cs="Arial"/>
                <w:spacing w:val="0"/>
                <w:sz w:val="16"/>
                <w:szCs w:val="16"/>
                <w:lang w:val="en-GB"/>
              </w:rPr>
            </w:pPr>
            <w:r w:rsidRPr="00FE014F">
              <w:rPr>
                <w:rFonts w:ascii="Arial" w:eastAsia="Times New Roman" w:hAnsi="Arial" w:cs="Arial"/>
                <w:spacing w:val="0"/>
                <w:sz w:val="16"/>
                <w:szCs w:val="16"/>
                <w:lang w:eastAsia="en-US"/>
              </w:rPr>
              <w:t>Baht</w:t>
            </w:r>
          </w:p>
        </w:tc>
        <w:tc>
          <w:tcPr>
            <w:tcW w:w="1080" w:type="dxa"/>
            <w:shd w:val="clear" w:color="auto" w:fill="auto"/>
            <w:vAlign w:val="bottom"/>
          </w:tcPr>
          <w:p w:rsidR="007C388E" w:rsidRPr="00FE014F" w:rsidRDefault="007C388E" w:rsidP="00D14B9C">
            <w:pPr>
              <w:pStyle w:val="BlockText"/>
              <w:spacing w:line="240" w:lineRule="auto"/>
              <w:ind w:left="0" w:right="-72"/>
              <w:rPr>
                <w:rFonts w:ascii="Arial" w:hAnsi="Arial" w:cs="Arial"/>
                <w:spacing w:val="0"/>
                <w:sz w:val="16"/>
                <w:szCs w:val="16"/>
                <w:lang w:val="en-GB"/>
              </w:rPr>
            </w:pPr>
            <w:r w:rsidRPr="00FE014F">
              <w:rPr>
                <w:rFonts w:ascii="Arial" w:hAnsi="Arial" w:cs="Arial"/>
                <w:spacing w:val="0"/>
                <w:sz w:val="16"/>
                <w:szCs w:val="16"/>
                <w:lang w:val="en-GB"/>
              </w:rPr>
              <w:t>Book value</w:t>
            </w:r>
          </w:p>
          <w:p w:rsidR="007C388E" w:rsidRPr="00FE014F" w:rsidRDefault="007C388E" w:rsidP="00D14B9C">
            <w:pPr>
              <w:pStyle w:val="BlockText"/>
              <w:spacing w:line="240" w:lineRule="auto"/>
              <w:ind w:left="0" w:right="-72"/>
              <w:rPr>
                <w:rFonts w:ascii="Arial" w:hAnsi="Arial" w:cs="Arial"/>
                <w:spacing w:val="0"/>
                <w:sz w:val="16"/>
                <w:szCs w:val="16"/>
                <w:lang w:val="en-GB"/>
              </w:rPr>
            </w:pPr>
            <w:r w:rsidRPr="00FE014F">
              <w:rPr>
                <w:rFonts w:ascii="Arial" w:hAnsi="Arial" w:cs="Arial"/>
                <w:spacing w:val="0"/>
                <w:sz w:val="16"/>
                <w:szCs w:val="16"/>
                <w:lang w:val="en-GB"/>
              </w:rPr>
              <w:t>Liability</w:t>
            </w:r>
          </w:p>
          <w:p w:rsidR="007C388E" w:rsidRPr="00FE014F" w:rsidRDefault="007C388E" w:rsidP="00D14B9C">
            <w:pPr>
              <w:pStyle w:val="BlockText"/>
              <w:spacing w:line="240" w:lineRule="auto"/>
              <w:ind w:left="0" w:right="-72"/>
              <w:rPr>
                <w:rFonts w:ascii="Arial" w:hAnsi="Arial" w:cs="Arial"/>
                <w:spacing w:val="0"/>
                <w:sz w:val="16"/>
                <w:szCs w:val="16"/>
                <w:cs/>
                <w:lang w:val="en-GB"/>
              </w:rPr>
            </w:pPr>
            <w:r w:rsidRPr="00FE014F">
              <w:rPr>
                <w:rFonts w:ascii="Arial" w:hAnsi="Arial" w:cs="Arial"/>
                <w:spacing w:val="0"/>
                <w:sz w:val="16"/>
                <w:szCs w:val="16"/>
                <w:lang w:val="en-GB"/>
              </w:rPr>
              <w:t>Baht</w:t>
            </w:r>
          </w:p>
        </w:tc>
      </w:tr>
      <w:tr w:rsidR="007C388E" w:rsidRPr="005D6B11" w:rsidTr="00FE014F">
        <w:tc>
          <w:tcPr>
            <w:tcW w:w="4225" w:type="dxa"/>
            <w:shd w:val="clear" w:color="auto" w:fill="auto"/>
          </w:tcPr>
          <w:p w:rsidR="007C388E" w:rsidRPr="005D6B11" w:rsidRDefault="007C388E" w:rsidP="00D14B9C">
            <w:pPr>
              <w:pStyle w:val="BlockText"/>
              <w:pBdr>
                <w:bottom w:val="none" w:sz="0" w:space="0" w:color="auto"/>
              </w:pBdr>
              <w:spacing w:line="240" w:lineRule="auto"/>
              <w:ind w:left="1516" w:right="0"/>
              <w:jc w:val="left"/>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D14B9C">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c>
          <w:tcPr>
            <w:tcW w:w="1080" w:type="dxa"/>
            <w:shd w:val="clear" w:color="auto" w:fill="auto"/>
          </w:tcPr>
          <w:p w:rsidR="007C388E" w:rsidRPr="005D6B11" w:rsidRDefault="007C388E" w:rsidP="00D14B9C">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c>
          <w:tcPr>
            <w:tcW w:w="1080" w:type="dxa"/>
            <w:shd w:val="clear" w:color="auto" w:fill="auto"/>
          </w:tcPr>
          <w:p w:rsidR="007C388E" w:rsidRPr="005D6B11" w:rsidRDefault="007C388E" w:rsidP="00D14B9C">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r>
      <w:tr w:rsidR="00FE014F" w:rsidRPr="00FE014F" w:rsidTr="00FE014F">
        <w:tc>
          <w:tcPr>
            <w:tcW w:w="4225" w:type="dxa"/>
            <w:shd w:val="clear" w:color="auto" w:fill="auto"/>
          </w:tcPr>
          <w:p w:rsidR="00FE014F" w:rsidRPr="00FE014F" w:rsidRDefault="00FE014F" w:rsidP="00D14B9C">
            <w:pPr>
              <w:pStyle w:val="BlockText"/>
              <w:pBdr>
                <w:bottom w:val="none" w:sz="0" w:space="0" w:color="auto"/>
              </w:pBdr>
              <w:spacing w:line="240" w:lineRule="auto"/>
              <w:ind w:left="1516" w:right="0"/>
              <w:jc w:val="left"/>
              <w:rPr>
                <w:rFonts w:ascii="Arial" w:hAnsi="Arial" w:cs="Arial"/>
                <w:spacing w:val="0"/>
                <w:sz w:val="16"/>
                <w:szCs w:val="16"/>
                <w:lang w:val="en-GB"/>
              </w:rPr>
            </w:pPr>
            <w:r w:rsidRPr="00FE014F">
              <w:rPr>
                <w:rFonts w:ascii="Arial" w:hAnsi="Arial" w:cs="Arial"/>
                <w:spacing w:val="0"/>
                <w:sz w:val="16"/>
                <w:szCs w:val="16"/>
                <w:lang w:val="en-GB"/>
              </w:rPr>
              <w:t xml:space="preserve">As at </w:t>
            </w:r>
            <w:r w:rsidRPr="00FE014F">
              <w:rPr>
                <w:rFonts w:ascii="Arial" w:hAnsi="Arial" w:cs="Arial"/>
                <w:spacing w:val="0"/>
                <w:sz w:val="16"/>
                <w:szCs w:val="16"/>
                <w:cs/>
                <w:lang w:val="en-GB"/>
              </w:rPr>
              <w:t xml:space="preserve">31 </w:t>
            </w:r>
            <w:r w:rsidRPr="00FE014F">
              <w:rPr>
                <w:rFonts w:ascii="Arial" w:hAnsi="Arial" w:cs="Arial"/>
                <w:spacing w:val="0"/>
                <w:sz w:val="16"/>
                <w:szCs w:val="16"/>
                <w:lang w:val="en-GB"/>
              </w:rPr>
              <w:t xml:space="preserve">December </w:t>
            </w:r>
            <w:r w:rsidRPr="00FE014F">
              <w:rPr>
                <w:rFonts w:ascii="Arial" w:hAnsi="Arial" w:cs="Arial"/>
                <w:spacing w:val="0"/>
                <w:sz w:val="16"/>
                <w:szCs w:val="16"/>
                <w:cs/>
                <w:lang w:val="en-GB"/>
              </w:rPr>
              <w:t>2020</w:t>
            </w:r>
          </w:p>
        </w:tc>
        <w:tc>
          <w:tcPr>
            <w:tcW w:w="1080" w:type="dxa"/>
            <w:shd w:val="clear" w:color="auto" w:fill="auto"/>
            <w:vAlign w:val="bottom"/>
          </w:tcPr>
          <w:p w:rsidR="00FE014F" w:rsidRPr="00FE014F" w:rsidRDefault="00FE014F"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0" w:type="dxa"/>
            <w:shd w:val="clear" w:color="auto" w:fill="auto"/>
            <w:vAlign w:val="bottom"/>
          </w:tcPr>
          <w:p w:rsidR="00FE014F" w:rsidRPr="00FE014F" w:rsidRDefault="00FE014F"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0" w:type="dxa"/>
            <w:shd w:val="clear" w:color="auto" w:fill="auto"/>
            <w:vAlign w:val="bottom"/>
          </w:tcPr>
          <w:p w:rsidR="00FE014F" w:rsidRPr="00FE014F" w:rsidRDefault="00FE014F" w:rsidP="00D14B9C">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c>
          <w:tcPr>
            <w:tcW w:w="1080" w:type="dxa"/>
            <w:shd w:val="clear" w:color="auto" w:fill="auto"/>
          </w:tcPr>
          <w:p w:rsidR="00FE014F" w:rsidRPr="00FE014F" w:rsidRDefault="00FE014F" w:rsidP="00D14B9C">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c>
          <w:tcPr>
            <w:tcW w:w="1080" w:type="dxa"/>
            <w:shd w:val="clear" w:color="auto" w:fill="auto"/>
          </w:tcPr>
          <w:p w:rsidR="00FE014F" w:rsidRPr="00FE014F" w:rsidRDefault="00FE014F" w:rsidP="00D14B9C">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r>
      <w:tr w:rsidR="007C388E" w:rsidRPr="00FE014F" w:rsidTr="00FE014F">
        <w:trPr>
          <w:trHeight w:val="75"/>
        </w:trPr>
        <w:tc>
          <w:tcPr>
            <w:tcW w:w="4225" w:type="dxa"/>
            <w:shd w:val="clear" w:color="auto" w:fill="auto"/>
          </w:tcPr>
          <w:p w:rsidR="00FE014F" w:rsidRDefault="007C388E" w:rsidP="00D14B9C">
            <w:pPr>
              <w:pStyle w:val="BlockText"/>
              <w:pBdr>
                <w:bottom w:val="none" w:sz="0" w:space="0" w:color="auto"/>
              </w:pBdr>
              <w:spacing w:line="240" w:lineRule="auto"/>
              <w:ind w:left="1516"/>
              <w:jc w:val="left"/>
              <w:rPr>
                <w:rFonts w:ascii="Arial" w:hAnsi="Arial" w:cs="Arial"/>
                <w:b w:val="0"/>
                <w:bCs w:val="0"/>
                <w:spacing w:val="0"/>
                <w:sz w:val="16"/>
                <w:szCs w:val="16"/>
                <w:lang w:val="en-GB"/>
              </w:rPr>
            </w:pPr>
            <w:r w:rsidRPr="00FE014F">
              <w:rPr>
                <w:rFonts w:ascii="Arial" w:hAnsi="Arial" w:cs="Arial"/>
                <w:b w:val="0"/>
                <w:bCs w:val="0"/>
                <w:spacing w:val="0"/>
                <w:sz w:val="16"/>
                <w:szCs w:val="16"/>
                <w:lang w:val="en-GB"/>
              </w:rPr>
              <w:t xml:space="preserve">Bank overdrafts and short-term </w:t>
            </w:r>
          </w:p>
          <w:p w:rsidR="007C388E" w:rsidRPr="00FE014F" w:rsidRDefault="00FE014F" w:rsidP="00FE014F">
            <w:pPr>
              <w:pStyle w:val="BlockText"/>
              <w:pBdr>
                <w:bottom w:val="none" w:sz="0" w:space="0" w:color="auto"/>
              </w:pBdr>
              <w:spacing w:line="240" w:lineRule="auto"/>
              <w:ind w:left="1516"/>
              <w:jc w:val="left"/>
              <w:rPr>
                <w:rFonts w:ascii="Arial" w:hAnsi="Arial" w:cs="Arial"/>
                <w:b w:val="0"/>
                <w:bCs w:val="0"/>
                <w:spacing w:val="0"/>
                <w:sz w:val="16"/>
                <w:szCs w:val="16"/>
                <w:lang w:val="en-GB"/>
              </w:rPr>
            </w:pPr>
            <w:r>
              <w:rPr>
                <w:rFonts w:ascii="Arial" w:hAnsi="Arial" w:cs="Arial"/>
                <w:b w:val="0"/>
                <w:bCs w:val="0"/>
                <w:spacing w:val="0"/>
                <w:sz w:val="16"/>
                <w:szCs w:val="16"/>
                <w:lang w:val="en-GB"/>
              </w:rPr>
              <w:t xml:space="preserve">   </w:t>
            </w:r>
            <w:r w:rsidR="007C388E" w:rsidRPr="00FE014F">
              <w:rPr>
                <w:rFonts w:ascii="Arial" w:hAnsi="Arial" w:cs="Arial"/>
                <w:b w:val="0"/>
                <w:bCs w:val="0"/>
                <w:spacing w:val="0"/>
                <w:sz w:val="16"/>
                <w:szCs w:val="16"/>
                <w:lang w:val="en-GB"/>
              </w:rPr>
              <w:t>loans from financial institutions</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90,875,039</w:t>
            </w:r>
          </w:p>
        </w:tc>
        <w:tc>
          <w:tcPr>
            <w:tcW w:w="99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99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bookmarkStart w:id="12" w:name="OLE_LINK9"/>
            <w:bookmarkStart w:id="13" w:name="OLE_LINK10"/>
            <w:r w:rsidRPr="00FE014F">
              <w:rPr>
                <w:rFonts w:ascii="Arial" w:hAnsi="Arial" w:cs="Arial"/>
                <w:b w:val="0"/>
                <w:bCs w:val="0"/>
                <w:spacing w:val="0"/>
                <w:sz w:val="16"/>
                <w:szCs w:val="16"/>
                <w:lang w:val="en-GB"/>
              </w:rPr>
              <w:t>90,875,039</w:t>
            </w:r>
            <w:bookmarkEnd w:id="12"/>
            <w:bookmarkEnd w:id="13"/>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p>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90,875,039</w:t>
            </w:r>
          </w:p>
        </w:tc>
      </w:tr>
      <w:tr w:rsidR="007C388E" w:rsidRPr="00FE014F" w:rsidTr="00FE014F">
        <w:tc>
          <w:tcPr>
            <w:tcW w:w="4225" w:type="dxa"/>
            <w:shd w:val="clear" w:color="auto" w:fill="auto"/>
            <w:vAlign w:val="bottom"/>
          </w:tcPr>
          <w:p w:rsidR="007C388E" w:rsidRPr="00FE014F" w:rsidRDefault="007C388E" w:rsidP="00D14B9C">
            <w:pPr>
              <w:pStyle w:val="Style1"/>
              <w:pBdr>
                <w:bottom w:val="none" w:sz="0" w:space="0" w:color="auto"/>
              </w:pBdr>
              <w:spacing w:line="240" w:lineRule="auto"/>
              <w:ind w:left="1516" w:right="-72"/>
              <w:jc w:val="thaiDistribute"/>
              <w:rPr>
                <w:rFonts w:ascii="Arial" w:eastAsia="Arial Unicode MS" w:hAnsi="Arial" w:cs="Arial"/>
                <w:b w:val="0"/>
                <w:bCs w:val="0"/>
                <w:sz w:val="16"/>
                <w:szCs w:val="16"/>
                <w:highlight w:val="yellow"/>
                <w:cs/>
              </w:rPr>
            </w:pPr>
            <w:r w:rsidRPr="00FE014F">
              <w:rPr>
                <w:rFonts w:ascii="Arial" w:eastAsia="Arial Unicode MS" w:hAnsi="Arial" w:cs="Angsana New"/>
                <w:b w:val="0"/>
                <w:bCs w:val="0"/>
                <w:sz w:val="16"/>
                <w:szCs w:val="16"/>
              </w:rPr>
              <w:t>Trade payables, net</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109,617,180</w:t>
            </w:r>
          </w:p>
        </w:tc>
        <w:tc>
          <w:tcPr>
            <w:tcW w:w="99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99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109,617,180</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E014F">
              <w:rPr>
                <w:rFonts w:ascii="Arial" w:hAnsi="Arial" w:cs="Arial"/>
                <w:b w:val="0"/>
                <w:bCs w:val="0"/>
                <w:spacing w:val="0"/>
                <w:sz w:val="16"/>
                <w:szCs w:val="16"/>
                <w:lang w:val="en-GB"/>
              </w:rPr>
              <w:t>109,617,180</w:t>
            </w:r>
          </w:p>
        </w:tc>
      </w:tr>
      <w:tr w:rsidR="007C388E" w:rsidRPr="00FE014F" w:rsidTr="00FE014F">
        <w:tc>
          <w:tcPr>
            <w:tcW w:w="4225" w:type="dxa"/>
            <w:shd w:val="clear" w:color="auto" w:fill="auto"/>
          </w:tcPr>
          <w:p w:rsidR="00FE014F" w:rsidRDefault="007C388E"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sidRPr="00FE014F">
              <w:rPr>
                <w:rFonts w:ascii="Arial" w:hAnsi="Arial" w:cs="Arial"/>
                <w:b w:val="0"/>
                <w:bCs w:val="0"/>
                <w:spacing w:val="0"/>
                <w:sz w:val="16"/>
                <w:szCs w:val="16"/>
                <w:lang w:val="en-GB"/>
              </w:rPr>
              <w:t xml:space="preserve">Long-term loans from financial </w:t>
            </w:r>
          </w:p>
          <w:p w:rsidR="007C388E" w:rsidRPr="00FE014F" w:rsidRDefault="00FE014F"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Pr>
                <w:rFonts w:ascii="Arial" w:hAnsi="Arial" w:cs="Arial"/>
                <w:b w:val="0"/>
                <w:bCs w:val="0"/>
                <w:spacing w:val="0"/>
                <w:sz w:val="16"/>
                <w:szCs w:val="16"/>
                <w:lang w:val="en-GB"/>
              </w:rPr>
              <w:t xml:space="preserve">   </w:t>
            </w:r>
            <w:r w:rsidR="007C388E" w:rsidRPr="00FE014F">
              <w:rPr>
                <w:rFonts w:ascii="Arial" w:hAnsi="Arial" w:cs="Arial"/>
                <w:b w:val="0"/>
                <w:bCs w:val="0"/>
                <w:spacing w:val="0"/>
                <w:sz w:val="16"/>
                <w:szCs w:val="16"/>
                <w:lang w:val="en-GB"/>
              </w:rPr>
              <w:t>institutions, net</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26,966,296</w:t>
            </w:r>
          </w:p>
        </w:tc>
        <w:tc>
          <w:tcPr>
            <w:tcW w:w="99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53,513,190</w:t>
            </w:r>
          </w:p>
        </w:tc>
        <w:tc>
          <w:tcPr>
            <w:tcW w:w="99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6,642,009</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87,121,495</w:t>
            </w:r>
          </w:p>
        </w:tc>
        <w:tc>
          <w:tcPr>
            <w:tcW w:w="1080" w:type="dxa"/>
            <w:shd w:val="clear" w:color="auto" w:fill="auto"/>
            <w:vAlign w:val="bottom"/>
          </w:tcPr>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p>
          <w:p w:rsidR="007C388E" w:rsidRPr="00FE014F" w:rsidRDefault="007C388E" w:rsidP="00D14B9C">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77,267,769</w:t>
            </w:r>
          </w:p>
        </w:tc>
      </w:tr>
      <w:tr w:rsidR="007C388E" w:rsidRPr="00FE014F" w:rsidTr="00FE014F">
        <w:tc>
          <w:tcPr>
            <w:tcW w:w="4225" w:type="dxa"/>
            <w:shd w:val="clear" w:color="auto" w:fill="auto"/>
          </w:tcPr>
          <w:p w:rsidR="007C388E" w:rsidRPr="00FE014F" w:rsidRDefault="007C388E" w:rsidP="00D14B9C">
            <w:pPr>
              <w:pStyle w:val="BlockText"/>
              <w:pBdr>
                <w:bottom w:val="none" w:sz="0" w:space="0" w:color="auto"/>
              </w:pBdr>
              <w:spacing w:line="240" w:lineRule="auto"/>
              <w:ind w:left="1516" w:right="0"/>
              <w:jc w:val="left"/>
              <w:rPr>
                <w:rFonts w:ascii="Arial" w:hAnsi="Arial" w:cs="Arial"/>
                <w:b w:val="0"/>
                <w:bCs w:val="0"/>
                <w:spacing w:val="0"/>
                <w:sz w:val="16"/>
                <w:szCs w:val="16"/>
                <w:cs/>
                <w:lang w:val="en-GB"/>
              </w:rPr>
            </w:pPr>
            <w:r w:rsidRPr="00FE014F">
              <w:rPr>
                <w:rFonts w:ascii="Arial" w:hAnsi="Arial" w:cs="Arial"/>
                <w:b w:val="0"/>
                <w:bCs w:val="0"/>
                <w:spacing w:val="0"/>
                <w:sz w:val="16"/>
                <w:szCs w:val="16"/>
                <w:lang w:val="en-GB"/>
              </w:rPr>
              <w:t>Lease liabilities, net</w:t>
            </w:r>
          </w:p>
        </w:tc>
        <w:tc>
          <w:tcPr>
            <w:tcW w:w="1080" w:type="dxa"/>
            <w:shd w:val="clear" w:color="auto" w:fill="auto"/>
            <w:vAlign w:val="bottom"/>
          </w:tcPr>
          <w:p w:rsidR="007C388E" w:rsidRPr="00FE014F" w:rsidRDefault="007C388E" w:rsidP="00D14B9C">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29,307,169</w:t>
            </w:r>
          </w:p>
        </w:tc>
        <w:tc>
          <w:tcPr>
            <w:tcW w:w="990" w:type="dxa"/>
            <w:shd w:val="clear" w:color="auto" w:fill="auto"/>
            <w:vAlign w:val="bottom"/>
          </w:tcPr>
          <w:p w:rsidR="007C388E" w:rsidRPr="00FE014F" w:rsidRDefault="007C388E" w:rsidP="00D14B9C">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29,505,493</w:t>
            </w:r>
          </w:p>
        </w:tc>
        <w:tc>
          <w:tcPr>
            <w:tcW w:w="990" w:type="dxa"/>
            <w:shd w:val="clear" w:color="auto" w:fill="auto"/>
            <w:vAlign w:val="bottom"/>
          </w:tcPr>
          <w:p w:rsidR="007C388E" w:rsidRPr="00FE014F" w:rsidRDefault="007C388E" w:rsidP="00D14B9C">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7C388E" w:rsidRPr="00FE014F" w:rsidRDefault="007C388E" w:rsidP="00D14B9C">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58,812,662</w:t>
            </w:r>
          </w:p>
        </w:tc>
        <w:tc>
          <w:tcPr>
            <w:tcW w:w="1080" w:type="dxa"/>
            <w:shd w:val="clear" w:color="auto" w:fill="auto"/>
            <w:vAlign w:val="bottom"/>
          </w:tcPr>
          <w:p w:rsidR="007C388E" w:rsidRPr="00FE014F" w:rsidRDefault="007C388E" w:rsidP="00D14B9C">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47,714,804</w:t>
            </w:r>
          </w:p>
        </w:tc>
      </w:tr>
      <w:tr w:rsidR="007C388E" w:rsidRPr="005D6B11" w:rsidTr="00FE014F">
        <w:tc>
          <w:tcPr>
            <w:tcW w:w="4225" w:type="dxa"/>
            <w:shd w:val="clear" w:color="auto" w:fill="auto"/>
          </w:tcPr>
          <w:p w:rsidR="007C388E" w:rsidRPr="005D6B11" w:rsidRDefault="007C388E" w:rsidP="00D14B9C">
            <w:pPr>
              <w:pStyle w:val="BlockText"/>
              <w:pBdr>
                <w:bottom w:val="none" w:sz="0" w:space="0" w:color="auto"/>
              </w:pBdr>
              <w:spacing w:line="240" w:lineRule="auto"/>
              <w:ind w:left="1516" w:right="0"/>
              <w:jc w:val="left"/>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r>
      <w:tr w:rsidR="007C388E" w:rsidRPr="00FE014F" w:rsidTr="00FE014F">
        <w:trPr>
          <w:trHeight w:val="199"/>
        </w:trPr>
        <w:tc>
          <w:tcPr>
            <w:tcW w:w="4225" w:type="dxa"/>
            <w:shd w:val="clear" w:color="auto" w:fill="auto"/>
          </w:tcPr>
          <w:p w:rsidR="00FE014F" w:rsidRDefault="007C388E" w:rsidP="00E946F2">
            <w:pPr>
              <w:pStyle w:val="BlockText"/>
              <w:pBdr>
                <w:bottom w:val="none" w:sz="0" w:space="0" w:color="auto"/>
              </w:pBdr>
              <w:spacing w:line="240" w:lineRule="auto"/>
              <w:ind w:left="1516" w:right="0"/>
              <w:jc w:val="left"/>
              <w:rPr>
                <w:rFonts w:ascii="Arial" w:hAnsi="Arial" w:cs="Arial"/>
                <w:spacing w:val="0"/>
                <w:sz w:val="16"/>
                <w:szCs w:val="16"/>
                <w:lang w:val="en-GB"/>
              </w:rPr>
            </w:pPr>
            <w:r w:rsidRPr="00FE014F">
              <w:rPr>
                <w:rFonts w:ascii="Arial" w:hAnsi="Arial" w:cs="Arial"/>
                <w:spacing w:val="0"/>
                <w:sz w:val="16"/>
                <w:szCs w:val="16"/>
                <w:lang w:val="en-GB"/>
              </w:rPr>
              <w:t xml:space="preserve">Total significant financial </w:t>
            </w:r>
          </w:p>
          <w:p w:rsidR="00FE014F" w:rsidRDefault="00FE014F" w:rsidP="00FE014F">
            <w:pPr>
              <w:pStyle w:val="BlockText"/>
              <w:pBdr>
                <w:bottom w:val="none" w:sz="0" w:space="0" w:color="auto"/>
              </w:pBdr>
              <w:spacing w:line="240" w:lineRule="auto"/>
              <w:ind w:left="1516" w:right="0"/>
              <w:jc w:val="left"/>
              <w:rPr>
                <w:rFonts w:ascii="Arial" w:hAnsi="Arial" w:cs="Arial"/>
                <w:spacing w:val="0"/>
                <w:sz w:val="16"/>
                <w:szCs w:val="16"/>
                <w:lang w:val="en-GB"/>
              </w:rPr>
            </w:pPr>
            <w:r>
              <w:rPr>
                <w:rFonts w:ascii="Arial" w:hAnsi="Arial" w:cs="Arial"/>
                <w:spacing w:val="0"/>
                <w:sz w:val="16"/>
                <w:szCs w:val="16"/>
                <w:lang w:val="en-GB"/>
              </w:rPr>
              <w:t xml:space="preserve">   </w:t>
            </w:r>
            <w:r w:rsidR="007C388E" w:rsidRPr="00FE014F">
              <w:rPr>
                <w:rFonts w:ascii="Arial" w:hAnsi="Arial" w:cs="Arial"/>
                <w:spacing w:val="0"/>
                <w:sz w:val="16"/>
                <w:szCs w:val="16"/>
                <w:lang w:val="en-GB"/>
              </w:rPr>
              <w:t xml:space="preserve">liabilities that is not </w:t>
            </w:r>
          </w:p>
          <w:p w:rsidR="007C388E" w:rsidRPr="00FE014F" w:rsidRDefault="00FE014F" w:rsidP="00FE014F">
            <w:pPr>
              <w:pStyle w:val="BlockText"/>
              <w:pBdr>
                <w:bottom w:val="none" w:sz="0" w:space="0" w:color="auto"/>
              </w:pBdr>
              <w:spacing w:line="240" w:lineRule="auto"/>
              <w:ind w:left="1516" w:right="0"/>
              <w:jc w:val="left"/>
              <w:rPr>
                <w:rFonts w:ascii="Arial" w:hAnsi="Arial" w:cs="Arial"/>
                <w:spacing w:val="0"/>
                <w:sz w:val="16"/>
                <w:szCs w:val="16"/>
                <w:cs/>
                <w:lang w:val="en-GB"/>
              </w:rPr>
            </w:pPr>
            <w:r>
              <w:rPr>
                <w:rFonts w:ascii="Arial" w:hAnsi="Arial" w:cs="Arial"/>
                <w:spacing w:val="0"/>
                <w:sz w:val="16"/>
                <w:szCs w:val="16"/>
                <w:lang w:val="en-GB"/>
              </w:rPr>
              <w:t xml:space="preserve">   </w:t>
            </w:r>
            <w:r w:rsidR="007C388E" w:rsidRPr="00FE014F">
              <w:rPr>
                <w:rFonts w:ascii="Arial" w:hAnsi="Arial" w:cs="Arial"/>
                <w:spacing w:val="0"/>
                <w:sz w:val="16"/>
                <w:szCs w:val="16"/>
                <w:lang w:val="en-GB"/>
              </w:rPr>
              <w:t>derivatives</w:t>
            </w:r>
          </w:p>
        </w:tc>
        <w:tc>
          <w:tcPr>
            <w:tcW w:w="1080" w:type="dxa"/>
            <w:shd w:val="clear" w:color="auto" w:fill="auto"/>
            <w:vAlign w:val="bottom"/>
          </w:tcPr>
          <w:p w:rsidR="007C388E" w:rsidRPr="00FE014F" w:rsidRDefault="007C388E" w:rsidP="00D14B9C">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256,765,684</w:t>
            </w:r>
          </w:p>
        </w:tc>
        <w:tc>
          <w:tcPr>
            <w:tcW w:w="990" w:type="dxa"/>
            <w:shd w:val="clear" w:color="auto" w:fill="auto"/>
            <w:vAlign w:val="bottom"/>
          </w:tcPr>
          <w:p w:rsidR="007C388E" w:rsidRPr="00FE014F" w:rsidRDefault="007C388E" w:rsidP="00D14B9C">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83,018,683</w:t>
            </w:r>
          </w:p>
        </w:tc>
        <w:tc>
          <w:tcPr>
            <w:tcW w:w="990" w:type="dxa"/>
            <w:shd w:val="clear" w:color="auto" w:fill="auto"/>
            <w:vAlign w:val="bottom"/>
          </w:tcPr>
          <w:p w:rsidR="007C388E" w:rsidRPr="00FE014F" w:rsidRDefault="007C388E" w:rsidP="00D14B9C">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6,642,009</w:t>
            </w:r>
          </w:p>
        </w:tc>
        <w:tc>
          <w:tcPr>
            <w:tcW w:w="1080" w:type="dxa"/>
            <w:shd w:val="clear" w:color="auto" w:fill="auto"/>
            <w:vAlign w:val="bottom"/>
          </w:tcPr>
          <w:p w:rsidR="007C388E" w:rsidRPr="00FE014F" w:rsidRDefault="007C388E" w:rsidP="00D14B9C">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346,426,376</w:t>
            </w:r>
          </w:p>
        </w:tc>
        <w:tc>
          <w:tcPr>
            <w:tcW w:w="1080" w:type="dxa"/>
            <w:shd w:val="clear" w:color="auto" w:fill="auto"/>
            <w:vAlign w:val="bottom"/>
          </w:tcPr>
          <w:p w:rsidR="007C388E" w:rsidRPr="00FE014F" w:rsidRDefault="007C388E" w:rsidP="00D14B9C">
            <w:pPr>
              <w:pStyle w:val="BlockText"/>
              <w:pBdr>
                <w:bottom w:val="double" w:sz="4" w:space="1" w:color="auto"/>
              </w:pBdr>
              <w:spacing w:line="240" w:lineRule="auto"/>
              <w:ind w:left="0" w:right="-72"/>
              <w:rPr>
                <w:rFonts w:ascii="Arial" w:hAnsi="Arial" w:cs="Arial"/>
                <w:b w:val="0"/>
                <w:bCs w:val="0"/>
                <w:spacing w:val="0"/>
                <w:sz w:val="16"/>
                <w:szCs w:val="16"/>
                <w:lang w:val="en-GB"/>
              </w:rPr>
            </w:pPr>
          </w:p>
          <w:p w:rsidR="007C388E" w:rsidRPr="00FE014F" w:rsidRDefault="007C388E" w:rsidP="00D14B9C">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325,474,792</w:t>
            </w:r>
          </w:p>
        </w:tc>
      </w:tr>
    </w:tbl>
    <w:p w:rsidR="00FE014F" w:rsidRDefault="00FE014F" w:rsidP="0077100E">
      <w:pPr>
        <w:tabs>
          <w:tab w:val="right" w:pos="7200"/>
          <w:tab w:val="right" w:pos="8540"/>
        </w:tabs>
        <w:ind w:left="540"/>
        <w:rPr>
          <w:rFonts w:ascii="Arial" w:eastAsia="Arial" w:hAnsi="Arial" w:cs="Arial"/>
          <w:sz w:val="18"/>
          <w:szCs w:val="18"/>
        </w:rPr>
      </w:pPr>
    </w:p>
    <w:tbl>
      <w:tblPr>
        <w:tblW w:w="9450" w:type="dxa"/>
        <w:tblLayout w:type="fixed"/>
        <w:tblLook w:val="04A0" w:firstRow="1" w:lastRow="0" w:firstColumn="1" w:lastColumn="0" w:noHBand="0" w:noVBand="1"/>
      </w:tblPr>
      <w:tblGrid>
        <w:gridCol w:w="4230"/>
        <w:gridCol w:w="1080"/>
        <w:gridCol w:w="993"/>
        <w:gridCol w:w="987"/>
        <w:gridCol w:w="1080"/>
        <w:gridCol w:w="1080"/>
      </w:tblGrid>
      <w:tr w:rsidR="00D14B9C" w:rsidRPr="00FE014F" w:rsidTr="00FE014F">
        <w:tc>
          <w:tcPr>
            <w:tcW w:w="4230" w:type="dxa"/>
            <w:shd w:val="clear" w:color="auto" w:fill="auto"/>
            <w:vAlign w:val="bottom"/>
          </w:tcPr>
          <w:p w:rsidR="00D14B9C" w:rsidRPr="00FE014F" w:rsidRDefault="00D14B9C" w:rsidP="00D14B9C">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tc>
        <w:tc>
          <w:tcPr>
            <w:tcW w:w="5220" w:type="dxa"/>
            <w:gridSpan w:val="5"/>
            <w:shd w:val="clear" w:color="auto" w:fill="auto"/>
            <w:vAlign w:val="bottom"/>
          </w:tcPr>
          <w:p w:rsidR="00D14B9C" w:rsidRPr="00FE014F" w:rsidRDefault="00D14B9C" w:rsidP="00D14B9C">
            <w:pPr>
              <w:pStyle w:val="BlockText"/>
              <w:spacing w:line="240" w:lineRule="auto"/>
              <w:ind w:left="0" w:right="-72"/>
              <w:jc w:val="center"/>
              <w:rPr>
                <w:rFonts w:ascii="Arial" w:hAnsi="Arial" w:cs="Arial"/>
                <w:spacing w:val="0"/>
                <w:sz w:val="16"/>
                <w:szCs w:val="16"/>
                <w:lang w:val="en-GB"/>
              </w:rPr>
            </w:pPr>
            <w:r w:rsidRPr="00FE014F">
              <w:rPr>
                <w:rFonts w:ascii="Arial" w:hAnsi="Arial" w:cs="Arial"/>
                <w:spacing w:val="0"/>
                <w:sz w:val="16"/>
                <w:szCs w:val="16"/>
                <w:lang w:val="en-GB"/>
              </w:rPr>
              <w:t>Consolidated financial statements</w:t>
            </w:r>
          </w:p>
        </w:tc>
      </w:tr>
      <w:tr w:rsidR="007C388E" w:rsidRPr="00FE014F" w:rsidTr="00FE014F">
        <w:tc>
          <w:tcPr>
            <w:tcW w:w="4230" w:type="dxa"/>
            <w:shd w:val="clear" w:color="auto" w:fill="auto"/>
            <w:vAlign w:val="bottom"/>
          </w:tcPr>
          <w:p w:rsidR="007C388E" w:rsidRPr="00FE014F" w:rsidRDefault="007C388E" w:rsidP="00D14B9C">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p w:rsidR="00F372AB" w:rsidRDefault="007C388E" w:rsidP="00FE014F">
            <w:pPr>
              <w:pStyle w:val="BlockText"/>
              <w:pBdr>
                <w:bottom w:val="none" w:sz="0" w:space="0" w:color="auto"/>
              </w:pBdr>
              <w:spacing w:line="240" w:lineRule="auto"/>
              <w:ind w:left="1516" w:right="0"/>
              <w:jc w:val="left"/>
              <w:rPr>
                <w:rFonts w:ascii="Arial" w:eastAsia="Arial" w:hAnsi="Arial" w:cs="Arial"/>
                <w:bCs w:val="0"/>
                <w:color w:val="000000"/>
                <w:sz w:val="16"/>
                <w:szCs w:val="16"/>
                <w:lang w:val="en-GB"/>
              </w:rPr>
            </w:pPr>
            <w:r w:rsidRPr="00FE014F">
              <w:rPr>
                <w:rFonts w:ascii="Arial" w:eastAsia="Arial" w:hAnsi="Arial" w:cs="Arial"/>
                <w:bCs w:val="0"/>
                <w:color w:val="000000"/>
                <w:sz w:val="16"/>
                <w:szCs w:val="16"/>
                <w:lang w:val="en-GB"/>
              </w:rPr>
              <w:t>Maturity of</w:t>
            </w:r>
            <w:r w:rsidRPr="00FE014F">
              <w:rPr>
                <w:rFonts w:ascii="Arial" w:eastAsia="Arial" w:hAnsi="Arial" w:cs="Arial"/>
                <w:bCs w:val="0"/>
                <w:color w:val="000000"/>
                <w:sz w:val="16"/>
                <w:szCs w:val="16"/>
                <w:cs/>
              </w:rPr>
              <w:t xml:space="preserve"> </w:t>
            </w:r>
            <w:r w:rsidRPr="00FE014F">
              <w:rPr>
                <w:rFonts w:ascii="Arial" w:eastAsia="Arial" w:hAnsi="Arial" w:cs="Arial"/>
                <w:bCs w:val="0"/>
                <w:color w:val="000000"/>
                <w:sz w:val="16"/>
                <w:szCs w:val="16"/>
                <w:lang w:val="en-GB"/>
              </w:rPr>
              <w:t xml:space="preserve">significant </w:t>
            </w:r>
          </w:p>
          <w:p w:rsidR="007C388E" w:rsidRPr="00FE014F" w:rsidRDefault="00F372AB"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Pr>
                <w:rFonts w:ascii="Arial" w:eastAsia="Arial" w:hAnsi="Arial" w:cs="Arial"/>
                <w:bCs w:val="0"/>
                <w:color w:val="000000"/>
                <w:sz w:val="16"/>
                <w:szCs w:val="16"/>
                <w:lang w:val="en-GB"/>
              </w:rPr>
              <w:t xml:space="preserve">   </w:t>
            </w:r>
            <w:r w:rsidR="007C388E" w:rsidRPr="00FE014F">
              <w:rPr>
                <w:rFonts w:ascii="Arial" w:eastAsia="Arial" w:hAnsi="Arial" w:cs="Arial"/>
                <w:bCs w:val="0"/>
                <w:color w:val="000000"/>
                <w:sz w:val="16"/>
                <w:szCs w:val="16"/>
                <w:lang w:val="en-GB"/>
              </w:rPr>
              <w:t>financial liabilities</w:t>
            </w:r>
          </w:p>
        </w:tc>
        <w:tc>
          <w:tcPr>
            <w:tcW w:w="1080"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 xml:space="preserve">Within </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1 year</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 xml:space="preserve"> Baht</w:t>
            </w:r>
          </w:p>
        </w:tc>
        <w:tc>
          <w:tcPr>
            <w:tcW w:w="993"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1 - 5 years</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Baht</w:t>
            </w:r>
          </w:p>
        </w:tc>
        <w:tc>
          <w:tcPr>
            <w:tcW w:w="987"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 xml:space="preserve">Over </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5 years</w:t>
            </w:r>
          </w:p>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Baht</w:t>
            </w:r>
          </w:p>
        </w:tc>
        <w:tc>
          <w:tcPr>
            <w:tcW w:w="1080" w:type="dxa"/>
            <w:shd w:val="clear" w:color="auto" w:fill="auto"/>
            <w:vAlign w:val="bottom"/>
          </w:tcPr>
          <w:p w:rsidR="007C388E" w:rsidRPr="00FE014F" w:rsidRDefault="007C388E" w:rsidP="00D14B9C">
            <w:pPr>
              <w:pBdr>
                <w:bottom w:val="single" w:sz="4" w:space="1" w:color="auto"/>
              </w:pBdr>
              <w:ind w:right="-72"/>
              <w:jc w:val="right"/>
              <w:rPr>
                <w:rFonts w:ascii="Arial" w:eastAsia="Times New Roman" w:hAnsi="Arial" w:cs="Arial"/>
                <w:b/>
                <w:bCs/>
                <w:sz w:val="16"/>
                <w:szCs w:val="16"/>
                <w:lang w:eastAsia="en-US"/>
              </w:rPr>
            </w:pPr>
            <w:r w:rsidRPr="00FE014F">
              <w:rPr>
                <w:rFonts w:ascii="Arial" w:eastAsia="Times New Roman" w:hAnsi="Arial" w:cs="Arial"/>
                <w:b/>
                <w:bCs/>
                <w:sz w:val="16"/>
                <w:szCs w:val="16"/>
                <w:lang w:eastAsia="en-US"/>
              </w:rPr>
              <w:t>Total</w:t>
            </w:r>
          </w:p>
          <w:p w:rsidR="007C388E" w:rsidRPr="00FE014F" w:rsidRDefault="007C388E" w:rsidP="00D14B9C">
            <w:pPr>
              <w:pStyle w:val="BlockText"/>
              <w:spacing w:line="240" w:lineRule="auto"/>
              <w:ind w:left="0" w:right="-72"/>
              <w:rPr>
                <w:rFonts w:ascii="Arial" w:hAnsi="Arial" w:cs="Arial"/>
                <w:spacing w:val="0"/>
                <w:sz w:val="16"/>
                <w:szCs w:val="16"/>
                <w:lang w:val="en-GB"/>
              </w:rPr>
            </w:pPr>
            <w:r w:rsidRPr="00FE014F">
              <w:rPr>
                <w:rFonts w:ascii="Arial" w:eastAsia="Times New Roman" w:hAnsi="Arial" w:cs="Arial"/>
                <w:spacing w:val="0"/>
                <w:sz w:val="16"/>
                <w:szCs w:val="16"/>
                <w:lang w:eastAsia="en-US"/>
              </w:rPr>
              <w:t>Baht</w:t>
            </w:r>
          </w:p>
        </w:tc>
        <w:tc>
          <w:tcPr>
            <w:tcW w:w="1080" w:type="dxa"/>
            <w:shd w:val="clear" w:color="auto" w:fill="auto"/>
            <w:vAlign w:val="bottom"/>
          </w:tcPr>
          <w:p w:rsidR="007C388E" w:rsidRPr="00FE014F" w:rsidRDefault="007C388E" w:rsidP="00D14B9C">
            <w:pPr>
              <w:pStyle w:val="BlockText"/>
              <w:spacing w:line="240" w:lineRule="auto"/>
              <w:ind w:left="0" w:right="-72"/>
              <w:rPr>
                <w:rFonts w:ascii="Arial" w:hAnsi="Arial" w:cs="Arial"/>
                <w:spacing w:val="0"/>
                <w:sz w:val="16"/>
                <w:szCs w:val="16"/>
                <w:lang w:val="en-GB"/>
              </w:rPr>
            </w:pPr>
            <w:r w:rsidRPr="00FE014F">
              <w:rPr>
                <w:rFonts w:ascii="Arial" w:hAnsi="Arial" w:cs="Arial"/>
                <w:spacing w:val="0"/>
                <w:sz w:val="16"/>
                <w:szCs w:val="16"/>
                <w:lang w:val="en-GB"/>
              </w:rPr>
              <w:t>Book value</w:t>
            </w:r>
          </w:p>
          <w:p w:rsidR="007C388E" w:rsidRPr="00FE014F" w:rsidRDefault="007C388E" w:rsidP="00D14B9C">
            <w:pPr>
              <w:pStyle w:val="BlockText"/>
              <w:spacing w:line="240" w:lineRule="auto"/>
              <w:ind w:left="0" w:right="-72"/>
              <w:rPr>
                <w:rFonts w:ascii="Arial" w:hAnsi="Arial" w:cs="Arial"/>
                <w:spacing w:val="0"/>
                <w:sz w:val="16"/>
                <w:szCs w:val="16"/>
                <w:lang w:val="en-GB"/>
              </w:rPr>
            </w:pPr>
            <w:r w:rsidRPr="00FE014F">
              <w:rPr>
                <w:rFonts w:ascii="Arial" w:hAnsi="Arial" w:cs="Arial"/>
                <w:spacing w:val="0"/>
                <w:sz w:val="16"/>
                <w:szCs w:val="16"/>
                <w:lang w:val="en-GB"/>
              </w:rPr>
              <w:t>Liability</w:t>
            </w:r>
          </w:p>
          <w:p w:rsidR="007C388E" w:rsidRPr="00FE014F" w:rsidRDefault="007C388E" w:rsidP="00D14B9C">
            <w:pPr>
              <w:pStyle w:val="BlockText"/>
              <w:spacing w:line="240" w:lineRule="auto"/>
              <w:ind w:left="0" w:right="-72"/>
              <w:rPr>
                <w:rFonts w:ascii="Arial" w:hAnsi="Arial" w:cs="Arial"/>
                <w:spacing w:val="0"/>
                <w:sz w:val="16"/>
                <w:szCs w:val="16"/>
                <w:cs/>
                <w:lang w:val="en-GB"/>
              </w:rPr>
            </w:pPr>
            <w:r w:rsidRPr="00FE014F">
              <w:rPr>
                <w:rFonts w:ascii="Arial" w:hAnsi="Arial" w:cs="Arial"/>
                <w:spacing w:val="0"/>
                <w:sz w:val="16"/>
                <w:szCs w:val="16"/>
                <w:lang w:val="en-GB"/>
              </w:rPr>
              <w:t>Baht</w:t>
            </w:r>
          </w:p>
        </w:tc>
      </w:tr>
      <w:tr w:rsidR="007C388E" w:rsidRPr="005D6B11" w:rsidTr="00FE014F">
        <w:tc>
          <w:tcPr>
            <w:tcW w:w="4230" w:type="dxa"/>
            <w:shd w:val="clear" w:color="auto" w:fill="auto"/>
          </w:tcPr>
          <w:p w:rsidR="007C388E" w:rsidRPr="005D6B11" w:rsidRDefault="007C388E" w:rsidP="00D14B9C">
            <w:pPr>
              <w:pStyle w:val="BlockText"/>
              <w:pBdr>
                <w:bottom w:val="none" w:sz="0" w:space="0" w:color="auto"/>
              </w:pBdr>
              <w:spacing w:line="240" w:lineRule="auto"/>
              <w:ind w:left="1516" w:right="0"/>
              <w:jc w:val="left"/>
              <w:rPr>
                <w:rFonts w:ascii="Arial" w:hAnsi="Arial" w:cs="Arial"/>
                <w:spacing w:val="0"/>
                <w:sz w:val="12"/>
                <w:szCs w:val="12"/>
                <w:lang w:val="en-GB"/>
              </w:rPr>
            </w:pPr>
          </w:p>
        </w:tc>
        <w:tc>
          <w:tcPr>
            <w:tcW w:w="1080"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3" w:type="dxa"/>
            <w:shd w:val="clear" w:color="auto" w:fill="auto"/>
            <w:vAlign w:val="bottom"/>
          </w:tcPr>
          <w:p w:rsidR="007C388E" w:rsidRPr="005D6B11" w:rsidRDefault="007C388E" w:rsidP="00D14B9C">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87" w:type="dxa"/>
            <w:shd w:val="clear" w:color="auto" w:fill="auto"/>
            <w:vAlign w:val="bottom"/>
          </w:tcPr>
          <w:p w:rsidR="007C388E" w:rsidRPr="005D6B11" w:rsidRDefault="007C388E" w:rsidP="00D14B9C">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c>
          <w:tcPr>
            <w:tcW w:w="1080" w:type="dxa"/>
            <w:shd w:val="clear" w:color="auto" w:fill="auto"/>
          </w:tcPr>
          <w:p w:rsidR="007C388E" w:rsidRPr="005D6B11" w:rsidRDefault="007C388E" w:rsidP="00D14B9C">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c>
          <w:tcPr>
            <w:tcW w:w="1080" w:type="dxa"/>
            <w:shd w:val="clear" w:color="auto" w:fill="auto"/>
          </w:tcPr>
          <w:p w:rsidR="007C388E" w:rsidRPr="005D6B11" w:rsidRDefault="007C388E" w:rsidP="00D14B9C">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r>
      <w:tr w:rsidR="00FE014F" w:rsidRPr="00FE014F" w:rsidTr="00FE014F">
        <w:tc>
          <w:tcPr>
            <w:tcW w:w="4230" w:type="dxa"/>
            <w:shd w:val="clear" w:color="auto" w:fill="auto"/>
          </w:tcPr>
          <w:p w:rsidR="00FE014F" w:rsidRPr="00FE014F" w:rsidRDefault="00FE014F" w:rsidP="00FE014F">
            <w:pPr>
              <w:pStyle w:val="BlockText"/>
              <w:pBdr>
                <w:bottom w:val="none" w:sz="0" w:space="0" w:color="auto"/>
              </w:pBdr>
              <w:spacing w:line="240" w:lineRule="auto"/>
              <w:ind w:left="1516" w:right="0"/>
              <w:jc w:val="left"/>
              <w:rPr>
                <w:rFonts w:ascii="Arial" w:hAnsi="Arial" w:cs="Arial"/>
                <w:spacing w:val="0"/>
                <w:sz w:val="16"/>
                <w:szCs w:val="16"/>
                <w:lang w:val="en-GB"/>
              </w:rPr>
            </w:pPr>
            <w:r w:rsidRPr="00FE014F">
              <w:rPr>
                <w:rFonts w:ascii="Arial" w:hAnsi="Arial" w:cs="Arial"/>
                <w:spacing w:val="0"/>
                <w:sz w:val="16"/>
                <w:szCs w:val="16"/>
                <w:lang w:val="en-GB"/>
              </w:rPr>
              <w:t xml:space="preserve">As at </w:t>
            </w:r>
            <w:r w:rsidRPr="00FE014F">
              <w:rPr>
                <w:rFonts w:ascii="Arial" w:hAnsi="Arial" w:cs="Arial"/>
                <w:spacing w:val="0"/>
                <w:sz w:val="16"/>
                <w:szCs w:val="16"/>
                <w:cs/>
                <w:lang w:val="en-GB"/>
              </w:rPr>
              <w:t xml:space="preserve">31 </w:t>
            </w:r>
            <w:r w:rsidRPr="00FE014F">
              <w:rPr>
                <w:rFonts w:ascii="Arial" w:hAnsi="Arial" w:cs="Arial"/>
                <w:spacing w:val="0"/>
                <w:sz w:val="16"/>
                <w:szCs w:val="16"/>
                <w:lang w:val="en-GB"/>
              </w:rPr>
              <w:t xml:space="preserve">December </w:t>
            </w:r>
            <w:r w:rsidRPr="00FE014F">
              <w:rPr>
                <w:rFonts w:ascii="Arial" w:hAnsi="Arial" w:cs="Arial"/>
                <w:spacing w:val="0"/>
                <w:sz w:val="16"/>
                <w:szCs w:val="16"/>
                <w:cs/>
                <w:lang w:val="en-GB"/>
              </w:rPr>
              <w:t>20</w:t>
            </w:r>
            <w:r w:rsidRPr="00FE014F">
              <w:rPr>
                <w:rFonts w:ascii="Arial" w:hAnsi="Arial" w:cs="Arial"/>
                <w:spacing w:val="0"/>
                <w:sz w:val="16"/>
                <w:szCs w:val="16"/>
                <w:lang w:val="en-GB"/>
              </w:rPr>
              <w:t>19</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3"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87" w:type="dxa"/>
            <w:shd w:val="clear" w:color="auto" w:fill="auto"/>
            <w:vAlign w:val="bottom"/>
          </w:tcPr>
          <w:p w:rsidR="00FE014F" w:rsidRPr="00FE014F" w:rsidRDefault="00FE014F" w:rsidP="00FE014F">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c>
          <w:tcPr>
            <w:tcW w:w="1080" w:type="dxa"/>
            <w:shd w:val="clear" w:color="auto" w:fill="auto"/>
          </w:tcPr>
          <w:p w:rsidR="00FE014F" w:rsidRPr="00FE014F" w:rsidRDefault="00FE014F" w:rsidP="00FE014F">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c>
          <w:tcPr>
            <w:tcW w:w="1080" w:type="dxa"/>
            <w:shd w:val="clear" w:color="auto" w:fill="auto"/>
          </w:tcPr>
          <w:p w:rsidR="00FE014F" w:rsidRPr="00FE014F" w:rsidRDefault="00FE014F" w:rsidP="00FE014F">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r>
      <w:tr w:rsidR="00FE014F" w:rsidRPr="00FE014F" w:rsidTr="00FE014F">
        <w:trPr>
          <w:trHeight w:val="75"/>
        </w:trPr>
        <w:tc>
          <w:tcPr>
            <w:tcW w:w="4230" w:type="dxa"/>
            <w:shd w:val="clear" w:color="auto" w:fill="auto"/>
          </w:tcPr>
          <w:p w:rsidR="00FE014F" w:rsidRDefault="00FE014F"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sidRPr="00FE014F">
              <w:rPr>
                <w:rFonts w:ascii="Arial" w:hAnsi="Arial" w:cs="Arial"/>
                <w:b w:val="0"/>
                <w:bCs w:val="0"/>
                <w:spacing w:val="0"/>
                <w:sz w:val="16"/>
                <w:szCs w:val="16"/>
                <w:lang w:val="en-GB"/>
              </w:rPr>
              <w:t xml:space="preserve">Bank overdrafts and short-term </w:t>
            </w:r>
          </w:p>
          <w:p w:rsidR="00FE014F" w:rsidRPr="00FE014F" w:rsidRDefault="00FE014F"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Pr>
                <w:rFonts w:ascii="Arial" w:hAnsi="Arial" w:cs="Arial"/>
                <w:b w:val="0"/>
                <w:bCs w:val="0"/>
                <w:spacing w:val="0"/>
                <w:sz w:val="16"/>
                <w:szCs w:val="16"/>
                <w:lang w:val="en-GB"/>
              </w:rPr>
              <w:t xml:space="preserve">   </w:t>
            </w:r>
            <w:r w:rsidRPr="00FE014F">
              <w:rPr>
                <w:rFonts w:ascii="Arial" w:hAnsi="Arial" w:cs="Arial"/>
                <w:b w:val="0"/>
                <w:bCs w:val="0"/>
                <w:spacing w:val="0"/>
                <w:sz w:val="16"/>
                <w:szCs w:val="16"/>
                <w:lang w:val="en-GB"/>
              </w:rPr>
              <w:t>loans from financial institutions</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158,357,503</w:t>
            </w:r>
          </w:p>
        </w:tc>
        <w:tc>
          <w:tcPr>
            <w:tcW w:w="993"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987"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158,357,503</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p>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158,357,503</w:t>
            </w:r>
          </w:p>
        </w:tc>
      </w:tr>
      <w:tr w:rsidR="00FE014F" w:rsidRPr="00FE014F" w:rsidTr="00FE014F">
        <w:tc>
          <w:tcPr>
            <w:tcW w:w="4230" w:type="dxa"/>
            <w:shd w:val="clear" w:color="auto" w:fill="auto"/>
            <w:vAlign w:val="bottom"/>
          </w:tcPr>
          <w:p w:rsidR="00FE014F" w:rsidRPr="00FE014F" w:rsidRDefault="00FE014F" w:rsidP="00FE014F">
            <w:pPr>
              <w:pStyle w:val="Style1"/>
              <w:pBdr>
                <w:bottom w:val="none" w:sz="0" w:space="0" w:color="auto"/>
              </w:pBdr>
              <w:spacing w:line="240" w:lineRule="auto"/>
              <w:ind w:left="1516" w:right="-72"/>
              <w:jc w:val="thaiDistribute"/>
              <w:rPr>
                <w:rFonts w:ascii="Arial" w:eastAsia="Arial Unicode MS" w:hAnsi="Arial" w:cs="Arial"/>
                <w:b w:val="0"/>
                <w:bCs w:val="0"/>
                <w:sz w:val="16"/>
                <w:szCs w:val="16"/>
                <w:highlight w:val="yellow"/>
                <w:cs/>
              </w:rPr>
            </w:pPr>
            <w:r w:rsidRPr="00FE014F">
              <w:rPr>
                <w:rFonts w:ascii="Arial" w:eastAsia="Arial Unicode MS" w:hAnsi="Arial" w:cs="Arial"/>
                <w:b w:val="0"/>
                <w:bCs w:val="0"/>
                <w:sz w:val="16"/>
                <w:szCs w:val="16"/>
              </w:rPr>
              <w:t>Trade payables, net</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57,256,645</w:t>
            </w:r>
          </w:p>
        </w:tc>
        <w:tc>
          <w:tcPr>
            <w:tcW w:w="993"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987"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57,256,645</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57,256,645</w:t>
            </w:r>
          </w:p>
        </w:tc>
      </w:tr>
      <w:tr w:rsidR="00FE014F" w:rsidRPr="00FE014F" w:rsidTr="00FE014F">
        <w:tc>
          <w:tcPr>
            <w:tcW w:w="4230" w:type="dxa"/>
            <w:shd w:val="clear" w:color="auto" w:fill="auto"/>
          </w:tcPr>
          <w:p w:rsidR="00FE014F" w:rsidRDefault="00FE014F"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sidRPr="00FE014F">
              <w:rPr>
                <w:rFonts w:ascii="Arial" w:hAnsi="Arial" w:cs="Arial"/>
                <w:b w:val="0"/>
                <w:bCs w:val="0"/>
                <w:spacing w:val="0"/>
                <w:sz w:val="16"/>
                <w:szCs w:val="16"/>
                <w:lang w:val="en-GB"/>
              </w:rPr>
              <w:t xml:space="preserve">Long-term loans from financial </w:t>
            </w:r>
          </w:p>
          <w:p w:rsidR="00FE014F" w:rsidRPr="00FE014F" w:rsidRDefault="00FE014F" w:rsidP="00FE014F">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Pr>
                <w:rFonts w:ascii="Arial" w:hAnsi="Arial" w:cs="Arial"/>
                <w:b w:val="0"/>
                <w:bCs w:val="0"/>
                <w:spacing w:val="0"/>
                <w:sz w:val="16"/>
                <w:szCs w:val="16"/>
                <w:lang w:val="en-GB"/>
              </w:rPr>
              <w:t xml:space="preserve">   </w:t>
            </w:r>
            <w:r w:rsidRPr="00FE014F">
              <w:rPr>
                <w:rFonts w:ascii="Arial" w:hAnsi="Arial" w:cs="Arial"/>
                <w:b w:val="0"/>
                <w:bCs w:val="0"/>
                <w:spacing w:val="0"/>
                <w:sz w:val="16"/>
                <w:szCs w:val="16"/>
                <w:lang w:val="en-GB"/>
              </w:rPr>
              <w:t>institutions, net</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15,200,298</w:t>
            </w:r>
          </w:p>
        </w:tc>
        <w:tc>
          <w:tcPr>
            <w:tcW w:w="993"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22,984,196</w:t>
            </w:r>
          </w:p>
        </w:tc>
        <w:tc>
          <w:tcPr>
            <w:tcW w:w="987"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38,184,494</w:t>
            </w:r>
          </w:p>
        </w:tc>
        <w:tc>
          <w:tcPr>
            <w:tcW w:w="1080" w:type="dxa"/>
            <w:shd w:val="clear" w:color="auto" w:fill="auto"/>
            <w:vAlign w:val="bottom"/>
          </w:tcPr>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p>
          <w:p w:rsidR="00FE014F" w:rsidRPr="00FE014F" w:rsidRDefault="00FE014F" w:rsidP="00FE014F">
            <w:pPr>
              <w:pStyle w:val="BlockText"/>
              <w:pBdr>
                <w:bottom w:val="none" w:sz="0" w:space="0"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34,357,948</w:t>
            </w:r>
          </w:p>
        </w:tc>
      </w:tr>
      <w:tr w:rsidR="00FE014F" w:rsidRPr="00FE014F" w:rsidTr="00FE014F">
        <w:tc>
          <w:tcPr>
            <w:tcW w:w="4230" w:type="dxa"/>
            <w:shd w:val="clear" w:color="auto" w:fill="auto"/>
          </w:tcPr>
          <w:p w:rsidR="00FE014F" w:rsidRPr="00FE014F" w:rsidRDefault="00FE014F" w:rsidP="00FE014F">
            <w:pPr>
              <w:pStyle w:val="BlockText"/>
              <w:pBdr>
                <w:bottom w:val="none" w:sz="0" w:space="0" w:color="auto"/>
              </w:pBdr>
              <w:spacing w:line="240" w:lineRule="auto"/>
              <w:ind w:left="1516" w:right="0"/>
              <w:jc w:val="left"/>
              <w:rPr>
                <w:rFonts w:ascii="Arial" w:hAnsi="Arial" w:cs="Arial"/>
                <w:b w:val="0"/>
                <w:bCs w:val="0"/>
                <w:spacing w:val="0"/>
                <w:sz w:val="16"/>
                <w:szCs w:val="16"/>
                <w:cs/>
                <w:lang w:val="en-GB"/>
              </w:rPr>
            </w:pPr>
            <w:r w:rsidRPr="00FE014F">
              <w:rPr>
                <w:rFonts w:ascii="Arial" w:hAnsi="Arial" w:cs="Arial"/>
                <w:b w:val="0"/>
                <w:bCs w:val="0"/>
                <w:spacing w:val="0"/>
                <w:sz w:val="16"/>
                <w:szCs w:val="16"/>
                <w:lang w:val="en-GB"/>
              </w:rPr>
              <w:t>Lease liabilities, net</w:t>
            </w:r>
          </w:p>
        </w:tc>
        <w:tc>
          <w:tcPr>
            <w:tcW w:w="1080" w:type="dxa"/>
            <w:shd w:val="clear" w:color="auto" w:fill="auto"/>
            <w:vAlign w:val="bottom"/>
          </w:tcPr>
          <w:p w:rsidR="00FE014F" w:rsidRPr="00FE014F" w:rsidRDefault="00FE014F" w:rsidP="00FE014F">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19,267,727</w:t>
            </w:r>
          </w:p>
        </w:tc>
        <w:tc>
          <w:tcPr>
            <w:tcW w:w="993" w:type="dxa"/>
            <w:shd w:val="clear" w:color="auto" w:fill="auto"/>
            <w:vAlign w:val="bottom"/>
          </w:tcPr>
          <w:p w:rsidR="00FE014F" w:rsidRPr="00FE014F" w:rsidRDefault="00FE014F" w:rsidP="00FE014F">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38,794,993</w:t>
            </w:r>
          </w:p>
        </w:tc>
        <w:tc>
          <w:tcPr>
            <w:tcW w:w="987" w:type="dxa"/>
            <w:shd w:val="clear" w:color="auto" w:fill="auto"/>
            <w:vAlign w:val="bottom"/>
          </w:tcPr>
          <w:p w:rsidR="00FE014F" w:rsidRPr="00FE014F" w:rsidRDefault="00FE014F" w:rsidP="00FE014F">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FE014F" w:rsidRPr="00FE014F" w:rsidRDefault="00FE014F" w:rsidP="00FE014F">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58,062,720</w:t>
            </w:r>
          </w:p>
        </w:tc>
        <w:tc>
          <w:tcPr>
            <w:tcW w:w="1080" w:type="dxa"/>
            <w:shd w:val="clear" w:color="auto" w:fill="auto"/>
            <w:vAlign w:val="bottom"/>
          </w:tcPr>
          <w:p w:rsidR="00FE014F" w:rsidRPr="00FE014F" w:rsidRDefault="00FE014F" w:rsidP="00FE014F">
            <w:pPr>
              <w:pStyle w:val="BlockText"/>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50,806,819</w:t>
            </w:r>
          </w:p>
        </w:tc>
      </w:tr>
      <w:tr w:rsidR="00FE014F" w:rsidRPr="005D6B11" w:rsidTr="00FE014F">
        <w:tc>
          <w:tcPr>
            <w:tcW w:w="4230" w:type="dxa"/>
            <w:shd w:val="clear" w:color="auto" w:fill="auto"/>
          </w:tcPr>
          <w:p w:rsidR="00FE014F" w:rsidRPr="005D6B11" w:rsidRDefault="00FE014F" w:rsidP="00FE014F">
            <w:pPr>
              <w:pStyle w:val="BlockText"/>
              <w:pBdr>
                <w:bottom w:val="none" w:sz="0" w:space="0" w:color="auto"/>
              </w:pBdr>
              <w:spacing w:line="240" w:lineRule="auto"/>
              <w:ind w:left="1516" w:right="0"/>
              <w:jc w:val="left"/>
              <w:rPr>
                <w:rFonts w:ascii="Arial" w:hAnsi="Arial" w:cs="Arial"/>
                <w:b w:val="0"/>
                <w:bCs w:val="0"/>
                <w:spacing w:val="0"/>
                <w:sz w:val="12"/>
                <w:szCs w:val="12"/>
                <w:cs/>
                <w:lang w:val="en-GB"/>
              </w:rPr>
            </w:pPr>
          </w:p>
        </w:tc>
        <w:tc>
          <w:tcPr>
            <w:tcW w:w="1080" w:type="dxa"/>
            <w:shd w:val="clear" w:color="auto" w:fill="auto"/>
            <w:vAlign w:val="bottom"/>
          </w:tcPr>
          <w:p w:rsidR="00FE014F" w:rsidRPr="005D6B11" w:rsidRDefault="00FE014F" w:rsidP="00FE014F">
            <w:pPr>
              <w:pStyle w:val="BlockText"/>
              <w:pBdr>
                <w:bottom w:val="none" w:sz="0" w:space="0" w:color="auto"/>
              </w:pBdr>
              <w:spacing w:line="240" w:lineRule="auto"/>
              <w:ind w:left="-242" w:right="-72"/>
              <w:rPr>
                <w:rFonts w:ascii="Arial" w:hAnsi="Arial" w:cs="Arial"/>
                <w:b w:val="0"/>
                <w:bCs w:val="0"/>
                <w:spacing w:val="0"/>
                <w:sz w:val="12"/>
                <w:szCs w:val="12"/>
                <w:lang w:val="en-GB"/>
              </w:rPr>
            </w:pPr>
          </w:p>
        </w:tc>
        <w:tc>
          <w:tcPr>
            <w:tcW w:w="993" w:type="dxa"/>
            <w:shd w:val="clear" w:color="auto" w:fill="auto"/>
            <w:vAlign w:val="bottom"/>
          </w:tcPr>
          <w:p w:rsidR="00FE014F" w:rsidRPr="005D6B11" w:rsidRDefault="00FE014F" w:rsidP="00FE014F">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87" w:type="dxa"/>
            <w:shd w:val="clear" w:color="auto" w:fill="auto"/>
            <w:vAlign w:val="bottom"/>
          </w:tcPr>
          <w:p w:rsidR="00FE014F" w:rsidRPr="005D6B11" w:rsidRDefault="00FE014F" w:rsidP="00FE014F">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FE014F" w:rsidRPr="005D6B11" w:rsidRDefault="00FE014F" w:rsidP="00FE014F">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FE014F" w:rsidRPr="005D6B11" w:rsidRDefault="00FE014F" w:rsidP="00FE014F">
            <w:pPr>
              <w:pStyle w:val="BlockText"/>
              <w:pBdr>
                <w:bottom w:val="none" w:sz="0" w:space="0" w:color="auto"/>
              </w:pBdr>
              <w:spacing w:line="240" w:lineRule="auto"/>
              <w:ind w:left="0" w:right="-72"/>
              <w:rPr>
                <w:rFonts w:ascii="Arial" w:hAnsi="Arial" w:cs="Arial"/>
                <w:b w:val="0"/>
                <w:bCs w:val="0"/>
                <w:spacing w:val="0"/>
                <w:sz w:val="12"/>
                <w:szCs w:val="12"/>
                <w:lang w:val="en-GB"/>
              </w:rPr>
            </w:pPr>
          </w:p>
        </w:tc>
      </w:tr>
      <w:tr w:rsidR="00FE014F" w:rsidRPr="00FE014F" w:rsidTr="00FE014F">
        <w:tc>
          <w:tcPr>
            <w:tcW w:w="4230" w:type="dxa"/>
            <w:shd w:val="clear" w:color="auto" w:fill="auto"/>
          </w:tcPr>
          <w:p w:rsidR="00FE014F" w:rsidRDefault="00FE014F" w:rsidP="00FE014F">
            <w:pPr>
              <w:pStyle w:val="BlockText"/>
              <w:pBdr>
                <w:bottom w:val="none" w:sz="0" w:space="0" w:color="auto"/>
              </w:pBdr>
              <w:spacing w:line="240" w:lineRule="auto"/>
              <w:ind w:left="1516" w:right="0"/>
              <w:jc w:val="left"/>
              <w:rPr>
                <w:rFonts w:ascii="Arial" w:hAnsi="Arial" w:cs="Arial"/>
                <w:spacing w:val="0"/>
                <w:sz w:val="16"/>
                <w:szCs w:val="16"/>
                <w:lang w:val="en-GB"/>
              </w:rPr>
            </w:pPr>
            <w:r w:rsidRPr="00FE014F">
              <w:rPr>
                <w:rFonts w:ascii="Arial" w:hAnsi="Arial" w:cs="Arial"/>
                <w:spacing w:val="0"/>
                <w:sz w:val="16"/>
                <w:szCs w:val="16"/>
                <w:lang w:val="en-GB"/>
              </w:rPr>
              <w:t xml:space="preserve">Total </w:t>
            </w:r>
            <w:r w:rsidRPr="00FE014F">
              <w:rPr>
                <w:rFonts w:ascii="Arial" w:eastAsia="Arial" w:hAnsi="Arial" w:cs="Arial"/>
                <w:bCs w:val="0"/>
                <w:color w:val="000000"/>
                <w:sz w:val="16"/>
                <w:szCs w:val="16"/>
                <w:lang w:val="en-GB"/>
              </w:rPr>
              <w:t>significant</w:t>
            </w:r>
            <w:r w:rsidRPr="00FE014F">
              <w:rPr>
                <w:rFonts w:ascii="Arial" w:hAnsi="Arial" w:cs="Arial"/>
                <w:spacing w:val="0"/>
                <w:sz w:val="16"/>
                <w:szCs w:val="16"/>
                <w:lang w:val="en-GB"/>
              </w:rPr>
              <w:t xml:space="preserve"> financial </w:t>
            </w:r>
          </w:p>
          <w:p w:rsidR="00FE014F" w:rsidRDefault="00FE014F" w:rsidP="00FE014F">
            <w:pPr>
              <w:pStyle w:val="BlockText"/>
              <w:pBdr>
                <w:bottom w:val="none" w:sz="0" w:space="0" w:color="auto"/>
              </w:pBdr>
              <w:spacing w:line="240" w:lineRule="auto"/>
              <w:ind w:left="1516" w:right="0"/>
              <w:jc w:val="left"/>
              <w:rPr>
                <w:rFonts w:ascii="Arial" w:hAnsi="Arial" w:cs="Arial"/>
                <w:spacing w:val="0"/>
                <w:sz w:val="16"/>
                <w:szCs w:val="16"/>
                <w:lang w:val="en-GB"/>
              </w:rPr>
            </w:pPr>
            <w:r>
              <w:rPr>
                <w:rFonts w:ascii="Arial" w:hAnsi="Arial" w:cs="Arial"/>
                <w:spacing w:val="0"/>
                <w:sz w:val="16"/>
                <w:szCs w:val="16"/>
                <w:lang w:val="en-GB"/>
              </w:rPr>
              <w:t xml:space="preserve">   </w:t>
            </w:r>
            <w:r w:rsidRPr="00FE014F">
              <w:rPr>
                <w:rFonts w:ascii="Arial" w:hAnsi="Arial" w:cs="Arial"/>
                <w:spacing w:val="0"/>
                <w:sz w:val="16"/>
                <w:szCs w:val="16"/>
                <w:lang w:val="en-GB"/>
              </w:rPr>
              <w:t xml:space="preserve">liabilities that is not </w:t>
            </w:r>
          </w:p>
          <w:p w:rsidR="00FE014F" w:rsidRPr="00FE014F" w:rsidRDefault="00FE014F" w:rsidP="00FE014F">
            <w:pPr>
              <w:pStyle w:val="BlockText"/>
              <w:pBdr>
                <w:bottom w:val="none" w:sz="0" w:space="0" w:color="auto"/>
              </w:pBdr>
              <w:spacing w:line="240" w:lineRule="auto"/>
              <w:ind w:left="1516" w:right="0"/>
              <w:jc w:val="left"/>
              <w:rPr>
                <w:rFonts w:ascii="Arial" w:hAnsi="Arial" w:cs="Arial"/>
                <w:spacing w:val="0"/>
                <w:sz w:val="16"/>
                <w:szCs w:val="16"/>
                <w:cs/>
                <w:lang w:val="en-GB"/>
              </w:rPr>
            </w:pPr>
            <w:r>
              <w:rPr>
                <w:rFonts w:ascii="Arial" w:hAnsi="Arial" w:cs="Arial"/>
                <w:spacing w:val="0"/>
                <w:sz w:val="16"/>
                <w:szCs w:val="16"/>
                <w:lang w:val="en-GB"/>
              </w:rPr>
              <w:t xml:space="preserve">   </w:t>
            </w:r>
            <w:r w:rsidRPr="00FE014F">
              <w:rPr>
                <w:rFonts w:ascii="Arial" w:hAnsi="Arial" w:cs="Arial"/>
                <w:spacing w:val="0"/>
                <w:sz w:val="16"/>
                <w:szCs w:val="16"/>
                <w:lang w:val="en-GB"/>
              </w:rPr>
              <w:t>derivatives</w:t>
            </w:r>
          </w:p>
        </w:tc>
        <w:tc>
          <w:tcPr>
            <w:tcW w:w="1080" w:type="dxa"/>
            <w:shd w:val="clear" w:color="auto" w:fill="auto"/>
            <w:vAlign w:val="bottom"/>
          </w:tcPr>
          <w:p w:rsidR="00FE014F" w:rsidRPr="00FE014F" w:rsidRDefault="00FE014F" w:rsidP="00FE014F">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250,082,173</w:t>
            </w:r>
          </w:p>
        </w:tc>
        <w:tc>
          <w:tcPr>
            <w:tcW w:w="993" w:type="dxa"/>
            <w:shd w:val="clear" w:color="auto" w:fill="auto"/>
            <w:vAlign w:val="bottom"/>
          </w:tcPr>
          <w:p w:rsidR="00FE014F" w:rsidRPr="00FE014F" w:rsidRDefault="00FE014F" w:rsidP="00FE014F">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61,779,189</w:t>
            </w:r>
          </w:p>
        </w:tc>
        <w:tc>
          <w:tcPr>
            <w:tcW w:w="987" w:type="dxa"/>
            <w:shd w:val="clear" w:color="auto" w:fill="auto"/>
            <w:vAlign w:val="bottom"/>
          </w:tcPr>
          <w:p w:rsidR="00FE014F" w:rsidRPr="00FE014F" w:rsidRDefault="00FE014F" w:rsidP="00FE014F">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w:t>
            </w:r>
          </w:p>
        </w:tc>
        <w:tc>
          <w:tcPr>
            <w:tcW w:w="1080" w:type="dxa"/>
            <w:shd w:val="clear" w:color="auto" w:fill="auto"/>
            <w:vAlign w:val="bottom"/>
          </w:tcPr>
          <w:p w:rsidR="00FE014F" w:rsidRPr="00FE014F" w:rsidRDefault="00FE014F" w:rsidP="00FE014F">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311,861,362</w:t>
            </w:r>
          </w:p>
        </w:tc>
        <w:tc>
          <w:tcPr>
            <w:tcW w:w="1080" w:type="dxa"/>
            <w:shd w:val="clear" w:color="auto" w:fill="auto"/>
            <w:vAlign w:val="bottom"/>
          </w:tcPr>
          <w:p w:rsidR="00FE014F" w:rsidRPr="00FE014F" w:rsidRDefault="00FE014F" w:rsidP="00FE014F">
            <w:pPr>
              <w:pStyle w:val="BlockText"/>
              <w:pBdr>
                <w:bottom w:val="double" w:sz="4" w:space="1" w:color="auto"/>
              </w:pBdr>
              <w:spacing w:line="240" w:lineRule="auto"/>
              <w:ind w:left="0" w:right="-72"/>
              <w:rPr>
                <w:rFonts w:ascii="Arial" w:hAnsi="Arial" w:cs="Arial"/>
                <w:b w:val="0"/>
                <w:bCs w:val="0"/>
                <w:spacing w:val="0"/>
                <w:sz w:val="16"/>
                <w:szCs w:val="16"/>
                <w:lang w:val="en-GB"/>
              </w:rPr>
            </w:pPr>
          </w:p>
          <w:p w:rsidR="00FE014F" w:rsidRPr="00FE014F" w:rsidRDefault="00FE014F" w:rsidP="00FE014F">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E014F">
              <w:rPr>
                <w:rFonts w:ascii="Arial" w:hAnsi="Arial" w:cs="Arial"/>
                <w:b w:val="0"/>
                <w:bCs w:val="0"/>
                <w:spacing w:val="0"/>
                <w:sz w:val="16"/>
                <w:szCs w:val="16"/>
                <w:lang w:val="en-GB"/>
              </w:rPr>
              <w:t>300,778,915</w:t>
            </w:r>
          </w:p>
        </w:tc>
      </w:tr>
    </w:tbl>
    <w:p w:rsidR="00D14B9C" w:rsidRDefault="00D14B9C" w:rsidP="0077100E">
      <w:pPr>
        <w:tabs>
          <w:tab w:val="right" w:pos="7200"/>
          <w:tab w:val="right" w:pos="8540"/>
        </w:tabs>
        <w:ind w:left="540"/>
        <w:rPr>
          <w:rFonts w:ascii="Arial" w:eastAsia="Arial" w:hAnsi="Arial" w:cs="Arial"/>
          <w:sz w:val="18"/>
          <w:szCs w:val="18"/>
        </w:rPr>
      </w:pPr>
    </w:p>
    <w:p w:rsidR="0077100E" w:rsidRDefault="0077100E" w:rsidP="00AD7F0B">
      <w:pPr>
        <w:tabs>
          <w:tab w:val="left" w:pos="540"/>
        </w:tabs>
        <w:ind w:left="540" w:hanging="540"/>
        <w:jc w:val="left"/>
        <w:rPr>
          <w:rFonts w:ascii="Arial" w:eastAsia="Arial" w:hAnsi="Arial" w:cs="Arial"/>
          <w:b/>
          <w:sz w:val="18"/>
          <w:szCs w:val="18"/>
        </w:rPr>
      </w:pPr>
    </w:p>
    <w:p w:rsidR="0077100E" w:rsidRDefault="0077100E">
      <w:pPr>
        <w:rPr>
          <w:rFonts w:ascii="Arial" w:eastAsia="Arial" w:hAnsi="Arial" w:cs="Arial"/>
          <w:b/>
          <w:sz w:val="18"/>
          <w:szCs w:val="18"/>
        </w:rPr>
      </w:pPr>
      <w:r>
        <w:rPr>
          <w:rFonts w:ascii="Arial" w:eastAsia="Arial" w:hAnsi="Arial" w:cs="Arial"/>
          <w:b/>
          <w:sz w:val="18"/>
          <w:szCs w:val="18"/>
        </w:rPr>
        <w:br w:type="page"/>
      </w:r>
    </w:p>
    <w:p w:rsidR="00AD7F0B" w:rsidRPr="0018008B" w:rsidRDefault="00AD7F0B" w:rsidP="00AD7F0B">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7</w:t>
      </w:r>
      <w:r w:rsidRPr="0018008B">
        <w:rPr>
          <w:rFonts w:ascii="Arial" w:eastAsia="Arial" w:hAnsi="Arial" w:cs="Arial"/>
          <w:b/>
          <w:sz w:val="18"/>
          <w:szCs w:val="18"/>
        </w:rPr>
        <w:tab/>
        <w:t xml:space="preserve">Financial risk management </w:t>
      </w:r>
      <w:r w:rsidRPr="0018008B">
        <w:rPr>
          <w:rFonts w:ascii="Arial" w:eastAsia="Arial" w:hAnsi="Arial" w:cs="Arial"/>
          <w:sz w:val="18"/>
          <w:szCs w:val="18"/>
        </w:rPr>
        <w:t>(Cont’d)</w:t>
      </w:r>
    </w:p>
    <w:p w:rsidR="00AD7F0B" w:rsidRPr="0018008B" w:rsidRDefault="00AD7F0B" w:rsidP="00AD7F0B">
      <w:pPr>
        <w:ind w:left="1080" w:hanging="540"/>
        <w:jc w:val="left"/>
        <w:rPr>
          <w:rFonts w:ascii="Arial" w:eastAsia="Arial" w:hAnsi="Arial" w:cs="Arial"/>
          <w:sz w:val="18"/>
          <w:szCs w:val="18"/>
        </w:rPr>
      </w:pPr>
    </w:p>
    <w:p w:rsidR="00AD7F0B" w:rsidRPr="0018008B" w:rsidRDefault="00AD7F0B" w:rsidP="00AD7F0B">
      <w:pPr>
        <w:ind w:left="1080" w:hanging="540"/>
        <w:jc w:val="left"/>
        <w:rPr>
          <w:rFonts w:ascii="Arial" w:eastAsia="Arial" w:hAnsi="Arial" w:cs="Arial"/>
          <w:sz w:val="18"/>
          <w:szCs w:val="18"/>
        </w:rPr>
      </w:pPr>
    </w:p>
    <w:p w:rsidR="00AD7F0B" w:rsidRPr="0018008B" w:rsidRDefault="00AD7F0B" w:rsidP="00AD7F0B">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7.1</w:t>
      </w:r>
      <w:r w:rsidRPr="0018008B">
        <w:rPr>
          <w:rFonts w:ascii="Arial" w:eastAsia="Arial" w:hAnsi="Arial" w:cs="Arial"/>
          <w:b/>
          <w:color w:val="000000"/>
          <w:sz w:val="18"/>
          <w:szCs w:val="18"/>
        </w:rPr>
        <w:tab/>
        <w:t>Financial risk factors</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AD7F0B" w:rsidRPr="0018008B" w:rsidRDefault="00AD7F0B" w:rsidP="00AD7F0B">
      <w:pPr>
        <w:ind w:left="1620" w:hanging="540"/>
        <w:rPr>
          <w:rFonts w:ascii="Arial" w:eastAsia="Arial" w:hAnsi="Arial" w:cs="Arial"/>
          <w:sz w:val="18"/>
          <w:szCs w:val="18"/>
        </w:rPr>
      </w:pPr>
    </w:p>
    <w:p w:rsidR="00AD7F0B" w:rsidRPr="0018008B" w:rsidRDefault="00AD7F0B" w:rsidP="00AD7F0B">
      <w:pPr>
        <w:pBdr>
          <w:top w:val="nil"/>
          <w:left w:val="nil"/>
          <w:bottom w:val="nil"/>
          <w:right w:val="nil"/>
          <w:between w:val="nil"/>
        </w:pBdr>
        <w:ind w:left="1620" w:hanging="540"/>
        <w:rPr>
          <w:rFonts w:ascii="Arial" w:eastAsia="Arial" w:hAnsi="Arial" w:cs="Arial"/>
          <w:b/>
          <w:color w:val="000000"/>
          <w:sz w:val="18"/>
          <w:szCs w:val="18"/>
        </w:rPr>
      </w:pPr>
      <w:r w:rsidRPr="0018008B">
        <w:rPr>
          <w:rFonts w:ascii="Arial" w:eastAsia="Arial" w:hAnsi="Arial" w:cs="Arial"/>
          <w:b/>
          <w:color w:val="000000"/>
          <w:sz w:val="18"/>
          <w:szCs w:val="18"/>
        </w:rPr>
        <w:t>7.1.3</w:t>
      </w:r>
      <w:r w:rsidRPr="0018008B">
        <w:rPr>
          <w:rFonts w:ascii="Arial" w:eastAsia="Arial" w:hAnsi="Arial" w:cs="Arial"/>
          <w:b/>
          <w:color w:val="000000"/>
          <w:sz w:val="18"/>
          <w:szCs w:val="18"/>
        </w:rPr>
        <w:tab/>
        <w:t>Liquidity risk</w:t>
      </w:r>
      <w:r w:rsidRPr="0018008B">
        <w:rPr>
          <w:rFonts w:ascii="Arial" w:eastAsia="Arial" w:hAnsi="Arial" w:cs="Arial"/>
          <w:b/>
          <w:sz w:val="18"/>
          <w:szCs w:val="18"/>
        </w:rPr>
        <w:t xml:space="preserve"> </w:t>
      </w:r>
      <w:r w:rsidRPr="0018008B">
        <w:rPr>
          <w:rFonts w:ascii="Arial" w:eastAsia="Arial" w:hAnsi="Arial" w:cs="Arial"/>
          <w:sz w:val="18"/>
          <w:szCs w:val="18"/>
        </w:rPr>
        <w:t>(Cont’d)</w:t>
      </w:r>
    </w:p>
    <w:p w:rsidR="00AD7F0B" w:rsidRPr="0018008B" w:rsidRDefault="00AD7F0B" w:rsidP="00AD7F0B">
      <w:pPr>
        <w:tabs>
          <w:tab w:val="right" w:pos="7200"/>
          <w:tab w:val="right" w:pos="8540"/>
        </w:tabs>
        <w:ind w:left="1080"/>
        <w:rPr>
          <w:rFonts w:ascii="Arial" w:eastAsia="Arial" w:hAnsi="Arial" w:cs="Arial"/>
          <w:sz w:val="18"/>
          <w:szCs w:val="18"/>
        </w:rPr>
      </w:pPr>
    </w:p>
    <w:p w:rsidR="00AD7F0B" w:rsidRDefault="00AD7F0B" w:rsidP="00AD7F0B">
      <w:pPr>
        <w:pBdr>
          <w:top w:val="nil"/>
          <w:left w:val="nil"/>
          <w:bottom w:val="nil"/>
          <w:right w:val="nil"/>
          <w:between w:val="nil"/>
        </w:pBdr>
        <w:ind w:left="1620" w:hanging="540"/>
        <w:rPr>
          <w:rFonts w:ascii="Arial" w:eastAsia="Arial" w:hAnsi="Arial" w:cs="Arial"/>
          <w:sz w:val="18"/>
          <w:szCs w:val="18"/>
        </w:rPr>
      </w:pPr>
      <w:r w:rsidRPr="0018008B">
        <w:rPr>
          <w:rFonts w:ascii="Arial" w:eastAsia="Arial" w:hAnsi="Arial" w:cs="Arial"/>
          <w:b/>
          <w:color w:val="000000"/>
          <w:sz w:val="18"/>
          <w:szCs w:val="18"/>
        </w:rPr>
        <w:t>b)</w:t>
      </w:r>
      <w:r w:rsidRPr="0018008B">
        <w:rPr>
          <w:rFonts w:ascii="Arial" w:eastAsia="Arial" w:hAnsi="Arial" w:cs="Arial"/>
          <w:b/>
          <w:color w:val="000000"/>
          <w:sz w:val="18"/>
          <w:szCs w:val="18"/>
        </w:rPr>
        <w:tab/>
        <w:t>Maturity of financial liabilities</w:t>
      </w:r>
      <w:r>
        <w:rPr>
          <w:rFonts w:ascii="Arial" w:eastAsia="Arial" w:hAnsi="Arial" w:cs="Arial"/>
          <w:b/>
          <w:color w:val="000000"/>
          <w:sz w:val="18"/>
          <w:szCs w:val="18"/>
        </w:rPr>
        <w:t xml:space="preserve"> </w:t>
      </w:r>
      <w:r w:rsidRPr="0018008B">
        <w:rPr>
          <w:rFonts w:ascii="Arial" w:eastAsia="Arial" w:hAnsi="Arial" w:cs="Arial"/>
          <w:sz w:val="18"/>
          <w:szCs w:val="18"/>
        </w:rPr>
        <w:t>(Cont’d)</w:t>
      </w:r>
    </w:p>
    <w:p w:rsidR="0077100E" w:rsidRDefault="0077100E" w:rsidP="00AD7F0B">
      <w:pPr>
        <w:pBdr>
          <w:top w:val="nil"/>
          <w:left w:val="nil"/>
          <w:bottom w:val="nil"/>
          <w:right w:val="nil"/>
          <w:between w:val="nil"/>
        </w:pBdr>
        <w:ind w:left="1620" w:hanging="540"/>
        <w:rPr>
          <w:rFonts w:ascii="Arial" w:eastAsia="Arial" w:hAnsi="Arial" w:cs="Arial"/>
          <w:b/>
          <w:color w:val="000000"/>
          <w:sz w:val="18"/>
          <w:szCs w:val="18"/>
        </w:rPr>
      </w:pPr>
    </w:p>
    <w:tbl>
      <w:tblPr>
        <w:tblW w:w="9450" w:type="dxa"/>
        <w:tblLayout w:type="fixed"/>
        <w:tblLook w:val="04A0" w:firstRow="1" w:lastRow="0" w:firstColumn="1" w:lastColumn="0" w:noHBand="0" w:noVBand="1"/>
      </w:tblPr>
      <w:tblGrid>
        <w:gridCol w:w="4225"/>
        <w:gridCol w:w="1085"/>
        <w:gridCol w:w="990"/>
        <w:gridCol w:w="990"/>
        <w:gridCol w:w="1080"/>
        <w:gridCol w:w="1080"/>
      </w:tblGrid>
      <w:tr w:rsidR="00620341" w:rsidRPr="00FE014F" w:rsidTr="00FE014F">
        <w:tc>
          <w:tcPr>
            <w:tcW w:w="4225" w:type="dxa"/>
            <w:shd w:val="clear" w:color="auto" w:fill="auto"/>
            <w:vAlign w:val="bottom"/>
          </w:tcPr>
          <w:p w:rsidR="00620341" w:rsidRPr="00FE014F" w:rsidRDefault="00620341" w:rsidP="00620341">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tc>
        <w:tc>
          <w:tcPr>
            <w:tcW w:w="5225" w:type="dxa"/>
            <w:gridSpan w:val="5"/>
            <w:shd w:val="clear" w:color="auto" w:fill="auto"/>
            <w:vAlign w:val="bottom"/>
          </w:tcPr>
          <w:p w:rsidR="00620341" w:rsidRPr="00FE014F" w:rsidRDefault="00620341" w:rsidP="00943BBD">
            <w:pPr>
              <w:pStyle w:val="BlockText"/>
              <w:spacing w:line="240" w:lineRule="auto"/>
              <w:ind w:left="0" w:right="-72"/>
              <w:jc w:val="center"/>
              <w:rPr>
                <w:rFonts w:ascii="Arial" w:hAnsi="Arial" w:cs="Arial"/>
                <w:spacing w:val="0"/>
                <w:sz w:val="16"/>
                <w:szCs w:val="16"/>
                <w:lang w:val="en-GB"/>
              </w:rPr>
            </w:pPr>
            <w:r w:rsidRPr="00FE014F">
              <w:rPr>
                <w:rFonts w:ascii="Arial" w:hAnsi="Arial" w:cs="Arial"/>
                <w:spacing w:val="0"/>
                <w:sz w:val="16"/>
                <w:szCs w:val="16"/>
                <w:lang w:val="en-GB"/>
              </w:rPr>
              <w:t>Separate financial statements</w:t>
            </w:r>
          </w:p>
        </w:tc>
      </w:tr>
      <w:tr w:rsidR="007C388E" w:rsidRPr="00F372AB" w:rsidTr="00FE014F">
        <w:tc>
          <w:tcPr>
            <w:tcW w:w="4225" w:type="dxa"/>
            <w:shd w:val="clear" w:color="auto" w:fill="auto"/>
            <w:vAlign w:val="bottom"/>
          </w:tcPr>
          <w:p w:rsidR="007C388E" w:rsidRPr="00F372AB" w:rsidRDefault="007C388E" w:rsidP="00620341">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p w:rsidR="007C388E" w:rsidRPr="00F372AB" w:rsidRDefault="007C388E" w:rsidP="00E946F2">
            <w:pPr>
              <w:pStyle w:val="BlockText"/>
              <w:pBdr>
                <w:bottom w:val="none" w:sz="0" w:space="0" w:color="auto"/>
              </w:pBdr>
              <w:spacing w:line="240" w:lineRule="auto"/>
              <w:ind w:left="1516" w:right="0"/>
              <w:jc w:val="left"/>
              <w:rPr>
                <w:rFonts w:ascii="Arial" w:eastAsia="Arial" w:hAnsi="Arial" w:cs="Arial"/>
                <w:bCs w:val="0"/>
                <w:color w:val="000000"/>
                <w:sz w:val="16"/>
                <w:szCs w:val="16"/>
                <w:lang w:val="en-GB"/>
              </w:rPr>
            </w:pPr>
            <w:r w:rsidRPr="00F372AB">
              <w:rPr>
                <w:rFonts w:ascii="Arial" w:eastAsia="Arial" w:hAnsi="Arial" w:cs="Arial"/>
                <w:bCs w:val="0"/>
                <w:color w:val="000000"/>
                <w:sz w:val="16"/>
                <w:szCs w:val="16"/>
                <w:lang w:val="en-GB"/>
              </w:rPr>
              <w:t>Maturity of</w:t>
            </w:r>
            <w:r w:rsidRPr="00F372AB">
              <w:rPr>
                <w:rFonts w:ascii="Arial" w:eastAsia="Arial" w:hAnsi="Arial" w:cs="Arial"/>
                <w:bCs w:val="0"/>
                <w:color w:val="000000"/>
                <w:sz w:val="16"/>
                <w:szCs w:val="16"/>
                <w:cs/>
              </w:rPr>
              <w:t xml:space="preserve"> </w:t>
            </w:r>
            <w:r w:rsidRPr="00F372AB">
              <w:rPr>
                <w:rFonts w:ascii="Arial" w:eastAsia="Arial" w:hAnsi="Arial" w:cs="Arial"/>
                <w:bCs w:val="0"/>
                <w:color w:val="000000"/>
                <w:sz w:val="16"/>
                <w:szCs w:val="16"/>
                <w:lang w:val="en-GB"/>
              </w:rPr>
              <w:t xml:space="preserve">significant     </w:t>
            </w:r>
          </w:p>
          <w:p w:rsidR="007C388E" w:rsidRPr="00F372AB" w:rsidRDefault="007C388E" w:rsidP="00E946F2">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sidRPr="00F372AB">
              <w:rPr>
                <w:rFonts w:ascii="Arial" w:eastAsia="Arial" w:hAnsi="Arial" w:cs="Arial"/>
                <w:bCs w:val="0"/>
                <w:color w:val="000000"/>
                <w:sz w:val="16"/>
                <w:szCs w:val="16"/>
                <w:lang w:val="en-GB"/>
              </w:rPr>
              <w:t xml:space="preserve">      financial liabilities</w:t>
            </w:r>
          </w:p>
        </w:tc>
        <w:tc>
          <w:tcPr>
            <w:tcW w:w="1085"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 xml:space="preserve">Within </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1 year</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 xml:space="preserve"> Baht</w:t>
            </w:r>
          </w:p>
        </w:tc>
        <w:tc>
          <w:tcPr>
            <w:tcW w:w="99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1 - 5 years</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Baht</w:t>
            </w:r>
          </w:p>
        </w:tc>
        <w:tc>
          <w:tcPr>
            <w:tcW w:w="99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 xml:space="preserve">Over </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5 years</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Baht</w:t>
            </w:r>
          </w:p>
        </w:tc>
        <w:tc>
          <w:tcPr>
            <w:tcW w:w="108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Total</w:t>
            </w:r>
          </w:p>
          <w:p w:rsidR="007C388E" w:rsidRPr="00F372AB" w:rsidRDefault="007C388E" w:rsidP="00943BBD">
            <w:pPr>
              <w:pStyle w:val="BlockText"/>
              <w:spacing w:line="240" w:lineRule="auto"/>
              <w:ind w:left="0" w:right="-72"/>
              <w:rPr>
                <w:rFonts w:ascii="Arial" w:hAnsi="Arial" w:cs="Arial"/>
                <w:spacing w:val="0"/>
                <w:sz w:val="16"/>
                <w:szCs w:val="16"/>
                <w:lang w:val="en-GB"/>
              </w:rPr>
            </w:pPr>
            <w:r w:rsidRPr="00F372AB">
              <w:rPr>
                <w:rFonts w:ascii="Arial" w:eastAsia="Times New Roman" w:hAnsi="Arial" w:cs="Arial"/>
                <w:spacing w:val="0"/>
                <w:sz w:val="16"/>
                <w:szCs w:val="16"/>
                <w:lang w:eastAsia="en-US"/>
              </w:rPr>
              <w:t>Baht</w:t>
            </w:r>
          </w:p>
        </w:tc>
        <w:tc>
          <w:tcPr>
            <w:tcW w:w="1080" w:type="dxa"/>
            <w:shd w:val="clear" w:color="auto" w:fill="auto"/>
            <w:vAlign w:val="bottom"/>
          </w:tcPr>
          <w:p w:rsidR="007C388E" w:rsidRPr="00F372AB" w:rsidRDefault="007C388E" w:rsidP="00943BBD">
            <w:pPr>
              <w:pStyle w:val="BlockText"/>
              <w:spacing w:line="240" w:lineRule="auto"/>
              <w:ind w:left="0" w:right="-72"/>
              <w:rPr>
                <w:rFonts w:ascii="Arial" w:hAnsi="Arial" w:cs="Arial"/>
                <w:spacing w:val="0"/>
                <w:sz w:val="16"/>
                <w:szCs w:val="16"/>
                <w:lang w:val="en-GB"/>
              </w:rPr>
            </w:pPr>
            <w:r w:rsidRPr="00F372AB">
              <w:rPr>
                <w:rFonts w:ascii="Arial" w:hAnsi="Arial" w:cs="Arial"/>
                <w:spacing w:val="0"/>
                <w:sz w:val="16"/>
                <w:szCs w:val="16"/>
                <w:lang w:val="en-GB"/>
              </w:rPr>
              <w:t>Book value</w:t>
            </w:r>
          </w:p>
          <w:p w:rsidR="007C388E" w:rsidRPr="00F372AB" w:rsidRDefault="007C388E" w:rsidP="00943BBD">
            <w:pPr>
              <w:pStyle w:val="BlockText"/>
              <w:spacing w:line="240" w:lineRule="auto"/>
              <w:ind w:left="0" w:right="-72"/>
              <w:rPr>
                <w:rFonts w:ascii="Arial" w:hAnsi="Arial" w:cs="Arial"/>
                <w:spacing w:val="0"/>
                <w:sz w:val="16"/>
                <w:szCs w:val="16"/>
                <w:lang w:val="en-GB"/>
              </w:rPr>
            </w:pPr>
            <w:r w:rsidRPr="00F372AB">
              <w:rPr>
                <w:rFonts w:ascii="Arial" w:hAnsi="Arial" w:cs="Arial"/>
                <w:spacing w:val="0"/>
                <w:sz w:val="16"/>
                <w:szCs w:val="16"/>
                <w:lang w:val="en-GB"/>
              </w:rPr>
              <w:t>Liability</w:t>
            </w:r>
          </w:p>
          <w:p w:rsidR="007C388E" w:rsidRPr="00F372AB" w:rsidRDefault="007C388E" w:rsidP="00943BBD">
            <w:pPr>
              <w:pStyle w:val="BlockText"/>
              <w:spacing w:line="240" w:lineRule="auto"/>
              <w:ind w:left="0" w:right="-72"/>
              <w:rPr>
                <w:rFonts w:ascii="Arial" w:hAnsi="Arial" w:cs="Arial"/>
                <w:spacing w:val="0"/>
                <w:sz w:val="16"/>
                <w:szCs w:val="16"/>
                <w:cs/>
                <w:lang w:val="en-GB"/>
              </w:rPr>
            </w:pPr>
            <w:r w:rsidRPr="00F372AB">
              <w:rPr>
                <w:rFonts w:ascii="Arial" w:hAnsi="Arial" w:cs="Arial"/>
                <w:spacing w:val="0"/>
                <w:sz w:val="16"/>
                <w:szCs w:val="16"/>
                <w:lang w:val="en-GB"/>
              </w:rPr>
              <w:t>Baht</w:t>
            </w:r>
          </w:p>
        </w:tc>
      </w:tr>
      <w:tr w:rsidR="007C388E" w:rsidRPr="005D6B11" w:rsidTr="00FE014F">
        <w:tc>
          <w:tcPr>
            <w:tcW w:w="4225" w:type="dxa"/>
            <w:shd w:val="clear" w:color="auto" w:fill="auto"/>
          </w:tcPr>
          <w:p w:rsidR="007C388E" w:rsidRPr="005D6B11" w:rsidRDefault="007C388E" w:rsidP="00620341">
            <w:pPr>
              <w:pStyle w:val="BlockText"/>
              <w:pBdr>
                <w:bottom w:val="none" w:sz="0" w:space="0" w:color="auto"/>
              </w:pBdr>
              <w:spacing w:line="240" w:lineRule="auto"/>
              <w:ind w:left="1516" w:right="0"/>
              <w:jc w:val="left"/>
              <w:rPr>
                <w:rFonts w:ascii="Arial" w:hAnsi="Arial" w:cs="Arial"/>
                <w:b w:val="0"/>
                <w:bCs w:val="0"/>
                <w:spacing w:val="0"/>
                <w:sz w:val="12"/>
                <w:szCs w:val="12"/>
                <w:lang w:val="en-GB"/>
              </w:rPr>
            </w:pPr>
          </w:p>
        </w:tc>
        <w:tc>
          <w:tcPr>
            <w:tcW w:w="1085"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r>
      <w:tr w:rsidR="00F372AB" w:rsidRPr="00F372AB" w:rsidTr="00FE014F">
        <w:tc>
          <w:tcPr>
            <w:tcW w:w="4225" w:type="dxa"/>
            <w:shd w:val="clear" w:color="auto" w:fill="auto"/>
          </w:tcPr>
          <w:p w:rsidR="00F372AB" w:rsidRPr="00F372AB" w:rsidRDefault="00F372AB" w:rsidP="00620341">
            <w:pPr>
              <w:pStyle w:val="BlockText"/>
              <w:pBdr>
                <w:bottom w:val="none" w:sz="0" w:space="0" w:color="auto"/>
              </w:pBdr>
              <w:spacing w:line="240" w:lineRule="auto"/>
              <w:ind w:left="1516" w:right="0"/>
              <w:jc w:val="left"/>
              <w:rPr>
                <w:rFonts w:ascii="Arial" w:hAnsi="Arial" w:cs="Arial"/>
                <w:spacing w:val="0"/>
                <w:sz w:val="16"/>
                <w:szCs w:val="16"/>
                <w:lang w:val="en-GB"/>
              </w:rPr>
            </w:pPr>
            <w:r w:rsidRPr="00F372AB">
              <w:rPr>
                <w:rFonts w:ascii="Arial" w:hAnsi="Arial" w:cs="Arial"/>
                <w:spacing w:val="0"/>
                <w:sz w:val="16"/>
                <w:szCs w:val="16"/>
                <w:lang w:val="en-GB"/>
              </w:rPr>
              <w:t xml:space="preserve">As at </w:t>
            </w:r>
            <w:r w:rsidRPr="00F372AB">
              <w:rPr>
                <w:rFonts w:ascii="Arial" w:hAnsi="Arial" w:cs="Arial"/>
                <w:spacing w:val="0"/>
                <w:sz w:val="16"/>
                <w:szCs w:val="16"/>
                <w:cs/>
                <w:lang w:val="en-GB"/>
              </w:rPr>
              <w:t xml:space="preserve">31 </w:t>
            </w:r>
            <w:r w:rsidRPr="00F372AB">
              <w:rPr>
                <w:rFonts w:ascii="Arial" w:hAnsi="Arial" w:cs="Arial"/>
                <w:spacing w:val="0"/>
                <w:sz w:val="16"/>
                <w:szCs w:val="16"/>
                <w:lang w:val="en-GB"/>
              </w:rPr>
              <w:t xml:space="preserve">December </w:t>
            </w:r>
            <w:r w:rsidRPr="00F372AB">
              <w:rPr>
                <w:rFonts w:ascii="Arial" w:hAnsi="Arial" w:cs="Arial"/>
                <w:spacing w:val="0"/>
                <w:sz w:val="16"/>
                <w:szCs w:val="16"/>
                <w:cs/>
                <w:lang w:val="en-GB"/>
              </w:rPr>
              <w:t>2020</w:t>
            </w:r>
          </w:p>
        </w:tc>
        <w:tc>
          <w:tcPr>
            <w:tcW w:w="1085"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0"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0"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80"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80"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r>
      <w:tr w:rsidR="007C388E" w:rsidRPr="00F372AB" w:rsidTr="00FE014F">
        <w:trPr>
          <w:trHeight w:val="75"/>
        </w:trPr>
        <w:tc>
          <w:tcPr>
            <w:tcW w:w="4225" w:type="dxa"/>
            <w:shd w:val="clear" w:color="auto" w:fill="auto"/>
          </w:tcPr>
          <w:p w:rsidR="00F372AB" w:rsidRDefault="007C388E" w:rsidP="00620341">
            <w:pPr>
              <w:pStyle w:val="BlockText"/>
              <w:pBdr>
                <w:bottom w:val="none" w:sz="0" w:space="0" w:color="auto"/>
              </w:pBdr>
              <w:spacing w:line="240" w:lineRule="auto"/>
              <w:ind w:left="1516"/>
              <w:jc w:val="left"/>
              <w:rPr>
                <w:rFonts w:ascii="Arial" w:hAnsi="Arial" w:cs="Arial"/>
                <w:b w:val="0"/>
                <w:bCs w:val="0"/>
                <w:spacing w:val="0"/>
                <w:sz w:val="16"/>
                <w:szCs w:val="16"/>
                <w:lang w:val="en-GB"/>
              </w:rPr>
            </w:pPr>
            <w:r w:rsidRPr="00F372AB">
              <w:rPr>
                <w:rFonts w:ascii="Arial" w:hAnsi="Arial" w:cs="Arial"/>
                <w:b w:val="0"/>
                <w:bCs w:val="0"/>
                <w:spacing w:val="0"/>
                <w:sz w:val="16"/>
                <w:szCs w:val="16"/>
                <w:lang w:val="en-GB"/>
              </w:rPr>
              <w:t xml:space="preserve">Bank overdrafts and short-term </w:t>
            </w:r>
          </w:p>
          <w:p w:rsidR="007C388E" w:rsidRPr="00F372AB" w:rsidRDefault="00F372AB" w:rsidP="00F372AB">
            <w:pPr>
              <w:pStyle w:val="BlockText"/>
              <w:pBdr>
                <w:bottom w:val="none" w:sz="0" w:space="0" w:color="auto"/>
              </w:pBdr>
              <w:spacing w:line="240" w:lineRule="auto"/>
              <w:ind w:left="1516"/>
              <w:jc w:val="left"/>
              <w:rPr>
                <w:rFonts w:ascii="Arial" w:hAnsi="Arial" w:cs="Arial"/>
                <w:b w:val="0"/>
                <w:bCs w:val="0"/>
                <w:spacing w:val="0"/>
                <w:sz w:val="16"/>
                <w:szCs w:val="16"/>
                <w:lang w:val="en-GB"/>
              </w:rPr>
            </w:pPr>
            <w:r>
              <w:rPr>
                <w:rFonts w:ascii="Arial" w:hAnsi="Arial" w:cs="Arial"/>
                <w:b w:val="0"/>
                <w:bCs w:val="0"/>
                <w:spacing w:val="0"/>
                <w:sz w:val="16"/>
                <w:szCs w:val="16"/>
                <w:lang w:val="en-GB"/>
              </w:rPr>
              <w:t xml:space="preserve">   </w:t>
            </w:r>
            <w:r w:rsidR="007C388E" w:rsidRPr="00F372AB">
              <w:rPr>
                <w:rFonts w:ascii="Arial" w:hAnsi="Arial" w:cs="Arial"/>
                <w:b w:val="0"/>
                <w:bCs w:val="0"/>
                <w:spacing w:val="0"/>
                <w:sz w:val="16"/>
                <w:szCs w:val="16"/>
                <w:lang w:val="en-GB"/>
              </w:rPr>
              <w:t>loans from financial institutions</w:t>
            </w:r>
          </w:p>
        </w:tc>
        <w:tc>
          <w:tcPr>
            <w:tcW w:w="1085"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89,002,602</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89,002,602</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89,002,602</w:t>
            </w:r>
          </w:p>
        </w:tc>
      </w:tr>
      <w:tr w:rsidR="007C388E" w:rsidRPr="00F372AB" w:rsidTr="00FE014F">
        <w:tc>
          <w:tcPr>
            <w:tcW w:w="4225" w:type="dxa"/>
            <w:shd w:val="clear" w:color="auto" w:fill="auto"/>
            <w:vAlign w:val="bottom"/>
          </w:tcPr>
          <w:p w:rsidR="007C388E" w:rsidRPr="00F372AB" w:rsidRDefault="007C388E" w:rsidP="00620341">
            <w:pPr>
              <w:pStyle w:val="Style1"/>
              <w:pBdr>
                <w:bottom w:val="none" w:sz="0" w:space="0" w:color="auto"/>
              </w:pBdr>
              <w:spacing w:line="240" w:lineRule="auto"/>
              <w:ind w:left="1516" w:right="-72"/>
              <w:jc w:val="thaiDistribute"/>
              <w:rPr>
                <w:rFonts w:ascii="Arial" w:eastAsia="Arial Unicode MS" w:hAnsi="Arial" w:cs="Arial"/>
                <w:b w:val="0"/>
                <w:bCs w:val="0"/>
                <w:sz w:val="16"/>
                <w:szCs w:val="16"/>
                <w:highlight w:val="yellow"/>
                <w:cs/>
              </w:rPr>
            </w:pPr>
            <w:r w:rsidRPr="00F372AB">
              <w:rPr>
                <w:rFonts w:ascii="Arial" w:eastAsia="Arial Unicode MS" w:hAnsi="Arial" w:cs="Arial"/>
                <w:b w:val="0"/>
                <w:bCs w:val="0"/>
                <w:sz w:val="16"/>
                <w:szCs w:val="16"/>
              </w:rPr>
              <w:t>Trade payables, net</w:t>
            </w:r>
          </w:p>
        </w:tc>
        <w:tc>
          <w:tcPr>
            <w:tcW w:w="1085"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 xml:space="preserve"> </w:t>
            </w:r>
            <w:r w:rsidR="00F17C5A" w:rsidRPr="00F372AB">
              <w:rPr>
                <w:rFonts w:ascii="Arial" w:hAnsi="Arial" w:cs="Arial"/>
                <w:b w:val="0"/>
                <w:bCs w:val="0"/>
                <w:spacing w:val="0"/>
                <w:sz w:val="16"/>
                <w:szCs w:val="16"/>
                <w:lang w:val="en-GB"/>
              </w:rPr>
              <w:t xml:space="preserve"> 99,597,399</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99,597,399</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99,597,399</w:t>
            </w:r>
          </w:p>
        </w:tc>
      </w:tr>
      <w:tr w:rsidR="007C388E" w:rsidRPr="00F372AB" w:rsidTr="00FE014F">
        <w:tc>
          <w:tcPr>
            <w:tcW w:w="4225" w:type="dxa"/>
            <w:shd w:val="clear" w:color="auto" w:fill="auto"/>
            <w:vAlign w:val="bottom"/>
          </w:tcPr>
          <w:p w:rsidR="00F372AB" w:rsidRDefault="007C388E" w:rsidP="00F372AB">
            <w:pPr>
              <w:pStyle w:val="Style1"/>
              <w:pBdr>
                <w:bottom w:val="none" w:sz="0" w:space="0" w:color="auto"/>
              </w:pBdr>
              <w:spacing w:line="240" w:lineRule="auto"/>
              <w:ind w:left="1516" w:right="-72"/>
              <w:jc w:val="thaiDistribute"/>
              <w:rPr>
                <w:rFonts w:ascii="Arial" w:hAnsi="Arial" w:cs="Arial"/>
                <w:b w:val="0"/>
                <w:bCs w:val="0"/>
                <w:sz w:val="16"/>
                <w:szCs w:val="16"/>
                <w:lang w:val="en-GB"/>
              </w:rPr>
            </w:pPr>
            <w:r w:rsidRPr="00F372AB">
              <w:rPr>
                <w:rFonts w:ascii="Arial" w:hAnsi="Arial" w:cs="Arial"/>
                <w:b w:val="0"/>
                <w:bCs w:val="0"/>
                <w:sz w:val="16"/>
                <w:szCs w:val="16"/>
                <w:lang w:val="en-GB"/>
              </w:rPr>
              <w:t>Long-term loans from financial</w:t>
            </w:r>
          </w:p>
          <w:p w:rsidR="007C388E" w:rsidRPr="00F372AB" w:rsidRDefault="00F372AB" w:rsidP="00F372AB">
            <w:pPr>
              <w:pStyle w:val="Style1"/>
              <w:pBdr>
                <w:bottom w:val="none" w:sz="0" w:space="0" w:color="auto"/>
              </w:pBdr>
              <w:spacing w:line="240" w:lineRule="auto"/>
              <w:ind w:left="1516" w:right="-72"/>
              <w:jc w:val="thaiDistribute"/>
              <w:rPr>
                <w:rFonts w:ascii="Arial" w:eastAsia="Arial Unicode MS" w:hAnsi="Arial" w:cs="Arial"/>
                <w:b w:val="0"/>
                <w:bCs w:val="0"/>
                <w:sz w:val="16"/>
                <w:szCs w:val="16"/>
                <w:highlight w:val="yellow"/>
                <w:cs/>
              </w:rPr>
            </w:pPr>
            <w:r>
              <w:rPr>
                <w:rFonts w:ascii="Arial" w:hAnsi="Arial" w:cs="Arial"/>
                <w:b w:val="0"/>
                <w:bCs w:val="0"/>
                <w:sz w:val="16"/>
                <w:szCs w:val="16"/>
                <w:lang w:val="en-GB"/>
              </w:rPr>
              <w:t xml:space="preserve">  </w:t>
            </w:r>
            <w:r w:rsidR="007C388E" w:rsidRPr="00F372AB">
              <w:rPr>
                <w:rFonts w:ascii="Arial" w:hAnsi="Arial" w:cs="Arial"/>
                <w:b w:val="0"/>
                <w:bCs w:val="0"/>
                <w:sz w:val="16"/>
                <w:szCs w:val="16"/>
                <w:lang w:val="en-GB"/>
              </w:rPr>
              <w:t xml:space="preserve"> institutions, net</w:t>
            </w:r>
          </w:p>
        </w:tc>
        <w:tc>
          <w:tcPr>
            <w:tcW w:w="1085"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21,312,383</w:t>
            </w:r>
          </w:p>
        </w:tc>
        <w:tc>
          <w:tcPr>
            <w:tcW w:w="99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53,269,860</w:t>
            </w:r>
          </w:p>
        </w:tc>
        <w:tc>
          <w:tcPr>
            <w:tcW w:w="99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6,393,659</w:t>
            </w:r>
          </w:p>
        </w:tc>
        <w:tc>
          <w:tcPr>
            <w:tcW w:w="108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80,975,902</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71,867,769</w:t>
            </w:r>
          </w:p>
        </w:tc>
      </w:tr>
      <w:tr w:rsidR="007C388E" w:rsidRPr="00F372AB" w:rsidTr="00FE014F">
        <w:tc>
          <w:tcPr>
            <w:tcW w:w="4225" w:type="dxa"/>
            <w:shd w:val="clear" w:color="auto" w:fill="auto"/>
          </w:tcPr>
          <w:p w:rsidR="007C388E" w:rsidRPr="00F372AB" w:rsidRDefault="007C388E" w:rsidP="00620341">
            <w:pPr>
              <w:pStyle w:val="BlockText"/>
              <w:pBdr>
                <w:bottom w:val="none" w:sz="0" w:space="0" w:color="auto"/>
              </w:pBdr>
              <w:spacing w:line="240" w:lineRule="auto"/>
              <w:ind w:left="1516" w:right="0"/>
              <w:jc w:val="left"/>
              <w:rPr>
                <w:rFonts w:ascii="Arial" w:hAnsi="Arial" w:cs="Arial"/>
                <w:b w:val="0"/>
                <w:bCs w:val="0"/>
                <w:spacing w:val="0"/>
                <w:sz w:val="16"/>
                <w:szCs w:val="16"/>
                <w:cs/>
                <w:lang w:val="en-GB"/>
              </w:rPr>
            </w:pPr>
            <w:r w:rsidRPr="00F372AB">
              <w:rPr>
                <w:rFonts w:ascii="Arial" w:hAnsi="Arial" w:cs="Arial"/>
                <w:b w:val="0"/>
                <w:bCs w:val="0"/>
                <w:spacing w:val="0"/>
                <w:sz w:val="16"/>
                <w:szCs w:val="16"/>
                <w:lang w:val="en-GB"/>
              </w:rPr>
              <w:t>Lease liabilities, net</w:t>
            </w:r>
          </w:p>
        </w:tc>
        <w:tc>
          <w:tcPr>
            <w:tcW w:w="1085"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28,875,169</w:t>
            </w:r>
          </w:p>
        </w:tc>
        <w:tc>
          <w:tcPr>
            <w:tcW w:w="99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29,469,493</w:t>
            </w:r>
          </w:p>
        </w:tc>
        <w:tc>
          <w:tcPr>
            <w:tcW w:w="99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58,344,662</w:t>
            </w:r>
          </w:p>
        </w:tc>
        <w:tc>
          <w:tcPr>
            <w:tcW w:w="108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47,270,201</w:t>
            </w:r>
          </w:p>
        </w:tc>
      </w:tr>
      <w:tr w:rsidR="007C388E" w:rsidRPr="005D6B11" w:rsidTr="00FE014F">
        <w:tc>
          <w:tcPr>
            <w:tcW w:w="4225" w:type="dxa"/>
            <w:shd w:val="clear" w:color="auto" w:fill="auto"/>
          </w:tcPr>
          <w:p w:rsidR="007C388E" w:rsidRPr="005D6B11" w:rsidRDefault="007C388E" w:rsidP="00620341">
            <w:pPr>
              <w:pStyle w:val="BlockText"/>
              <w:pBdr>
                <w:bottom w:val="none" w:sz="0" w:space="0" w:color="auto"/>
              </w:pBdr>
              <w:spacing w:line="240" w:lineRule="auto"/>
              <w:ind w:left="1516" w:right="0"/>
              <w:jc w:val="left"/>
              <w:rPr>
                <w:rFonts w:ascii="Arial" w:hAnsi="Arial" w:cs="Arial"/>
                <w:b w:val="0"/>
                <w:bCs w:val="0"/>
                <w:spacing w:val="0"/>
                <w:sz w:val="12"/>
                <w:szCs w:val="12"/>
                <w:lang w:val="en-GB"/>
              </w:rPr>
            </w:pPr>
          </w:p>
        </w:tc>
        <w:tc>
          <w:tcPr>
            <w:tcW w:w="1085"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r>
      <w:tr w:rsidR="007C388E" w:rsidRPr="00F372AB" w:rsidTr="00FE014F">
        <w:tc>
          <w:tcPr>
            <w:tcW w:w="4225" w:type="dxa"/>
            <w:shd w:val="clear" w:color="auto" w:fill="auto"/>
          </w:tcPr>
          <w:p w:rsidR="00F372AB" w:rsidRDefault="007C388E" w:rsidP="00620341">
            <w:pPr>
              <w:pStyle w:val="BlockText"/>
              <w:pBdr>
                <w:bottom w:val="none" w:sz="0" w:space="0" w:color="auto"/>
              </w:pBdr>
              <w:spacing w:line="240" w:lineRule="auto"/>
              <w:ind w:left="1516" w:right="0"/>
              <w:jc w:val="left"/>
              <w:rPr>
                <w:rFonts w:ascii="Arial" w:hAnsi="Arial" w:cs="Arial"/>
                <w:spacing w:val="0"/>
                <w:sz w:val="16"/>
                <w:szCs w:val="16"/>
                <w:lang w:val="en-GB"/>
              </w:rPr>
            </w:pPr>
            <w:r w:rsidRPr="00F372AB">
              <w:rPr>
                <w:rFonts w:ascii="Arial" w:hAnsi="Arial" w:cs="Arial"/>
                <w:spacing w:val="0"/>
                <w:sz w:val="16"/>
                <w:szCs w:val="16"/>
                <w:lang w:val="en-GB"/>
              </w:rPr>
              <w:t xml:space="preserve">Total </w:t>
            </w:r>
            <w:r w:rsidRPr="00F372AB">
              <w:rPr>
                <w:rFonts w:ascii="Arial" w:eastAsia="Arial" w:hAnsi="Arial" w:cs="Arial"/>
                <w:bCs w:val="0"/>
                <w:color w:val="000000"/>
                <w:sz w:val="16"/>
                <w:szCs w:val="16"/>
                <w:lang w:val="en-GB"/>
              </w:rPr>
              <w:t>significant</w:t>
            </w:r>
            <w:r w:rsidRPr="00F372AB">
              <w:rPr>
                <w:rFonts w:ascii="Arial" w:hAnsi="Arial" w:cs="Arial"/>
                <w:spacing w:val="0"/>
                <w:sz w:val="16"/>
                <w:szCs w:val="16"/>
                <w:lang w:val="en-GB"/>
              </w:rPr>
              <w:t xml:space="preserve"> financial </w:t>
            </w:r>
          </w:p>
          <w:p w:rsidR="00F372AB" w:rsidRDefault="00F372AB" w:rsidP="00620341">
            <w:pPr>
              <w:pStyle w:val="BlockText"/>
              <w:pBdr>
                <w:bottom w:val="none" w:sz="0" w:space="0" w:color="auto"/>
              </w:pBdr>
              <w:spacing w:line="240" w:lineRule="auto"/>
              <w:ind w:left="1516" w:right="0"/>
              <w:jc w:val="left"/>
              <w:rPr>
                <w:rFonts w:ascii="Arial" w:hAnsi="Arial" w:cs="Arial"/>
                <w:spacing w:val="0"/>
                <w:sz w:val="16"/>
                <w:szCs w:val="16"/>
                <w:lang w:val="en-GB"/>
              </w:rPr>
            </w:pPr>
            <w:r>
              <w:rPr>
                <w:rFonts w:ascii="Arial" w:hAnsi="Arial" w:cs="Arial"/>
                <w:spacing w:val="0"/>
                <w:sz w:val="16"/>
                <w:szCs w:val="16"/>
                <w:lang w:val="en-GB"/>
              </w:rPr>
              <w:t xml:space="preserve">   </w:t>
            </w:r>
            <w:r w:rsidR="007C388E" w:rsidRPr="00F372AB">
              <w:rPr>
                <w:rFonts w:ascii="Arial" w:hAnsi="Arial" w:cs="Arial"/>
                <w:spacing w:val="0"/>
                <w:sz w:val="16"/>
                <w:szCs w:val="16"/>
                <w:lang w:val="en-GB"/>
              </w:rPr>
              <w:t xml:space="preserve">liabilities that is not </w:t>
            </w:r>
          </w:p>
          <w:p w:rsidR="007C388E" w:rsidRPr="00F372AB" w:rsidRDefault="00F372AB" w:rsidP="00620341">
            <w:pPr>
              <w:pStyle w:val="BlockText"/>
              <w:pBdr>
                <w:bottom w:val="none" w:sz="0" w:space="0" w:color="auto"/>
              </w:pBdr>
              <w:spacing w:line="240" w:lineRule="auto"/>
              <w:ind w:left="1516" w:right="0"/>
              <w:jc w:val="left"/>
              <w:rPr>
                <w:rFonts w:ascii="Arial" w:hAnsi="Arial" w:cs="Arial"/>
                <w:spacing w:val="0"/>
                <w:sz w:val="16"/>
                <w:szCs w:val="16"/>
                <w:cs/>
                <w:lang w:val="en-GB"/>
              </w:rPr>
            </w:pPr>
            <w:r>
              <w:rPr>
                <w:rFonts w:ascii="Arial" w:hAnsi="Arial" w:cs="Arial"/>
                <w:spacing w:val="0"/>
                <w:sz w:val="16"/>
                <w:szCs w:val="16"/>
                <w:lang w:val="en-GB"/>
              </w:rPr>
              <w:t xml:space="preserve">   </w:t>
            </w:r>
            <w:r w:rsidR="007C388E" w:rsidRPr="00F372AB">
              <w:rPr>
                <w:rFonts w:ascii="Arial" w:hAnsi="Arial" w:cs="Arial"/>
                <w:spacing w:val="0"/>
                <w:sz w:val="16"/>
                <w:szCs w:val="16"/>
                <w:lang w:val="en-GB"/>
              </w:rPr>
              <w:t>derivatives</w:t>
            </w:r>
          </w:p>
        </w:tc>
        <w:tc>
          <w:tcPr>
            <w:tcW w:w="1085" w:type="dxa"/>
            <w:shd w:val="clear" w:color="auto" w:fill="auto"/>
            <w:vAlign w:val="bottom"/>
          </w:tcPr>
          <w:p w:rsidR="007C388E" w:rsidRPr="00F372AB" w:rsidRDefault="00F17C5A" w:rsidP="00620341">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238,787,553</w:t>
            </w:r>
          </w:p>
        </w:tc>
        <w:tc>
          <w:tcPr>
            <w:tcW w:w="990" w:type="dxa"/>
            <w:shd w:val="clear" w:color="auto" w:fill="auto"/>
            <w:vAlign w:val="bottom"/>
          </w:tcPr>
          <w:p w:rsidR="007C388E" w:rsidRPr="00F372AB" w:rsidRDefault="00F17C5A" w:rsidP="00620341">
            <w:pPr>
              <w:pStyle w:val="BlockText"/>
              <w:pBdr>
                <w:bottom w:val="double" w:sz="4" w:space="1"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82,739,353</w:t>
            </w:r>
          </w:p>
        </w:tc>
        <w:tc>
          <w:tcPr>
            <w:tcW w:w="990" w:type="dxa"/>
            <w:shd w:val="clear" w:color="auto" w:fill="auto"/>
            <w:vAlign w:val="bottom"/>
          </w:tcPr>
          <w:p w:rsidR="007C388E" w:rsidRPr="00F372AB" w:rsidRDefault="00F17C5A" w:rsidP="00620341">
            <w:pPr>
              <w:pStyle w:val="BlockText"/>
              <w:pBdr>
                <w:bottom w:val="double" w:sz="4" w:space="1"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6,393,659</w:t>
            </w:r>
          </w:p>
        </w:tc>
        <w:tc>
          <w:tcPr>
            <w:tcW w:w="1080" w:type="dxa"/>
            <w:shd w:val="clear" w:color="auto" w:fill="auto"/>
            <w:vAlign w:val="bottom"/>
          </w:tcPr>
          <w:p w:rsidR="007C388E" w:rsidRPr="00F372AB" w:rsidRDefault="00F17C5A" w:rsidP="00620341">
            <w:pPr>
              <w:pStyle w:val="BlockText"/>
              <w:pBdr>
                <w:bottom w:val="double" w:sz="4" w:space="1"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327,920,565</w:t>
            </w:r>
          </w:p>
        </w:tc>
        <w:tc>
          <w:tcPr>
            <w:tcW w:w="1080" w:type="dxa"/>
            <w:shd w:val="clear" w:color="auto" w:fill="auto"/>
            <w:vAlign w:val="bottom"/>
          </w:tcPr>
          <w:p w:rsidR="007C388E" w:rsidRPr="00F372AB" w:rsidRDefault="007C388E" w:rsidP="00620341">
            <w:pPr>
              <w:pStyle w:val="BlockText"/>
              <w:pBdr>
                <w:bottom w:val="double" w:sz="4" w:space="1"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307,737,971</w:t>
            </w:r>
          </w:p>
        </w:tc>
      </w:tr>
    </w:tbl>
    <w:p w:rsidR="00620341" w:rsidRPr="00F372AB" w:rsidRDefault="00620341" w:rsidP="00AD7F0B">
      <w:pPr>
        <w:pBdr>
          <w:top w:val="nil"/>
          <w:left w:val="nil"/>
          <w:bottom w:val="nil"/>
          <w:right w:val="nil"/>
          <w:between w:val="nil"/>
        </w:pBdr>
        <w:ind w:left="1620" w:hanging="540"/>
        <w:rPr>
          <w:rFonts w:ascii="Arial" w:eastAsia="Arial" w:hAnsi="Arial" w:cs="Arial"/>
          <w:b/>
          <w:color w:val="000000"/>
          <w:sz w:val="16"/>
          <w:szCs w:val="16"/>
        </w:rPr>
      </w:pPr>
    </w:p>
    <w:tbl>
      <w:tblPr>
        <w:tblW w:w="9450" w:type="dxa"/>
        <w:tblLayout w:type="fixed"/>
        <w:tblLook w:val="04A0" w:firstRow="1" w:lastRow="0" w:firstColumn="1" w:lastColumn="0" w:noHBand="0" w:noVBand="1"/>
      </w:tblPr>
      <w:tblGrid>
        <w:gridCol w:w="4230"/>
        <w:gridCol w:w="1080"/>
        <w:gridCol w:w="990"/>
        <w:gridCol w:w="990"/>
        <w:gridCol w:w="1080"/>
        <w:gridCol w:w="1080"/>
      </w:tblGrid>
      <w:tr w:rsidR="00620341" w:rsidRPr="00F372AB" w:rsidTr="00FE014F">
        <w:tc>
          <w:tcPr>
            <w:tcW w:w="4230" w:type="dxa"/>
            <w:shd w:val="clear" w:color="auto" w:fill="auto"/>
            <w:vAlign w:val="bottom"/>
          </w:tcPr>
          <w:p w:rsidR="00620341" w:rsidRPr="00F372AB" w:rsidRDefault="00620341" w:rsidP="00620341">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tc>
        <w:tc>
          <w:tcPr>
            <w:tcW w:w="5220" w:type="dxa"/>
            <w:gridSpan w:val="5"/>
            <w:shd w:val="clear" w:color="auto" w:fill="auto"/>
            <w:vAlign w:val="bottom"/>
          </w:tcPr>
          <w:p w:rsidR="00620341" w:rsidRPr="00F372AB" w:rsidRDefault="00620341" w:rsidP="00943BBD">
            <w:pPr>
              <w:pStyle w:val="BlockText"/>
              <w:spacing w:line="240" w:lineRule="auto"/>
              <w:ind w:left="0" w:right="-72"/>
              <w:jc w:val="center"/>
              <w:rPr>
                <w:rFonts w:ascii="Arial" w:hAnsi="Arial" w:cs="Arial"/>
                <w:spacing w:val="0"/>
                <w:sz w:val="16"/>
                <w:szCs w:val="16"/>
                <w:lang w:val="en-GB"/>
              </w:rPr>
            </w:pPr>
            <w:r w:rsidRPr="00F372AB">
              <w:rPr>
                <w:rFonts w:ascii="Arial" w:hAnsi="Arial" w:cs="Arial"/>
                <w:spacing w:val="0"/>
                <w:sz w:val="16"/>
                <w:szCs w:val="16"/>
                <w:lang w:val="en-GB"/>
              </w:rPr>
              <w:t>Separate financial statements</w:t>
            </w:r>
          </w:p>
        </w:tc>
      </w:tr>
      <w:tr w:rsidR="007C388E" w:rsidRPr="00F372AB" w:rsidTr="00FE014F">
        <w:tc>
          <w:tcPr>
            <w:tcW w:w="4230" w:type="dxa"/>
            <w:shd w:val="clear" w:color="auto" w:fill="auto"/>
            <w:vAlign w:val="bottom"/>
          </w:tcPr>
          <w:p w:rsidR="007C388E" w:rsidRPr="00F372AB" w:rsidRDefault="007C388E" w:rsidP="00620341">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p>
          <w:p w:rsidR="007C388E" w:rsidRPr="00F372AB" w:rsidRDefault="007C388E" w:rsidP="00E946F2">
            <w:pPr>
              <w:pStyle w:val="BlockText"/>
              <w:pBdr>
                <w:bottom w:val="none" w:sz="0" w:space="0" w:color="auto"/>
              </w:pBdr>
              <w:spacing w:line="240" w:lineRule="auto"/>
              <w:ind w:left="1516" w:right="0"/>
              <w:jc w:val="left"/>
              <w:rPr>
                <w:rFonts w:ascii="Arial" w:eastAsia="Arial" w:hAnsi="Arial" w:cs="Arial"/>
                <w:bCs w:val="0"/>
                <w:color w:val="000000"/>
                <w:sz w:val="16"/>
                <w:szCs w:val="16"/>
                <w:lang w:val="en-GB"/>
              </w:rPr>
            </w:pPr>
            <w:r w:rsidRPr="00F372AB">
              <w:rPr>
                <w:rFonts w:ascii="Arial" w:eastAsia="Arial" w:hAnsi="Arial" w:cs="Arial"/>
                <w:bCs w:val="0"/>
                <w:color w:val="000000"/>
                <w:sz w:val="16"/>
                <w:szCs w:val="16"/>
                <w:lang w:val="en-GB"/>
              </w:rPr>
              <w:t>Maturity of</w:t>
            </w:r>
            <w:r w:rsidRPr="00F372AB">
              <w:rPr>
                <w:rFonts w:ascii="Arial" w:eastAsia="Arial" w:hAnsi="Arial" w:cs="Arial"/>
                <w:bCs w:val="0"/>
                <w:color w:val="000000"/>
                <w:sz w:val="16"/>
                <w:szCs w:val="16"/>
                <w:cs/>
              </w:rPr>
              <w:t xml:space="preserve"> </w:t>
            </w:r>
            <w:r w:rsidRPr="00F372AB">
              <w:rPr>
                <w:rFonts w:ascii="Arial" w:eastAsia="Arial" w:hAnsi="Arial" w:cs="Arial"/>
                <w:bCs w:val="0"/>
                <w:color w:val="000000"/>
                <w:sz w:val="16"/>
                <w:szCs w:val="16"/>
                <w:lang w:val="en-GB"/>
              </w:rPr>
              <w:t xml:space="preserve">significant     </w:t>
            </w:r>
          </w:p>
          <w:p w:rsidR="007C388E" w:rsidRPr="00F372AB" w:rsidRDefault="007C388E" w:rsidP="00E946F2">
            <w:pPr>
              <w:pStyle w:val="BlockText"/>
              <w:pBdr>
                <w:bottom w:val="none" w:sz="0" w:space="0" w:color="auto"/>
              </w:pBdr>
              <w:spacing w:line="240" w:lineRule="auto"/>
              <w:ind w:left="1516" w:right="0"/>
              <w:jc w:val="left"/>
              <w:rPr>
                <w:rFonts w:ascii="Arial" w:hAnsi="Arial" w:cs="Arial"/>
                <w:b w:val="0"/>
                <w:bCs w:val="0"/>
                <w:spacing w:val="0"/>
                <w:sz w:val="16"/>
                <w:szCs w:val="16"/>
                <w:lang w:val="en-GB"/>
              </w:rPr>
            </w:pPr>
            <w:r w:rsidRPr="00F372AB">
              <w:rPr>
                <w:rFonts w:ascii="Arial" w:eastAsia="Arial" w:hAnsi="Arial" w:cs="Arial"/>
                <w:bCs w:val="0"/>
                <w:color w:val="000000"/>
                <w:sz w:val="16"/>
                <w:szCs w:val="16"/>
                <w:lang w:val="en-GB"/>
              </w:rPr>
              <w:t xml:space="preserve">      financial liabilities</w:t>
            </w:r>
          </w:p>
        </w:tc>
        <w:tc>
          <w:tcPr>
            <w:tcW w:w="108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 xml:space="preserve">Within </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1 year</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 xml:space="preserve"> Baht</w:t>
            </w:r>
          </w:p>
        </w:tc>
        <w:tc>
          <w:tcPr>
            <w:tcW w:w="99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1 - 5 years</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Baht</w:t>
            </w:r>
          </w:p>
        </w:tc>
        <w:tc>
          <w:tcPr>
            <w:tcW w:w="99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 xml:space="preserve">Over </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5 years</w:t>
            </w:r>
          </w:p>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Baht</w:t>
            </w:r>
          </w:p>
        </w:tc>
        <w:tc>
          <w:tcPr>
            <w:tcW w:w="1080" w:type="dxa"/>
            <w:shd w:val="clear" w:color="auto" w:fill="auto"/>
            <w:vAlign w:val="bottom"/>
          </w:tcPr>
          <w:p w:rsidR="007C388E" w:rsidRPr="00F372AB" w:rsidRDefault="007C388E" w:rsidP="00943BBD">
            <w:pPr>
              <w:pBdr>
                <w:bottom w:val="single" w:sz="4" w:space="1" w:color="auto"/>
              </w:pBdr>
              <w:ind w:right="-72"/>
              <w:jc w:val="right"/>
              <w:rPr>
                <w:rFonts w:ascii="Arial" w:eastAsia="Times New Roman" w:hAnsi="Arial" w:cs="Arial"/>
                <w:b/>
                <w:bCs/>
                <w:sz w:val="16"/>
                <w:szCs w:val="16"/>
                <w:lang w:eastAsia="en-US"/>
              </w:rPr>
            </w:pPr>
            <w:r w:rsidRPr="00F372AB">
              <w:rPr>
                <w:rFonts w:ascii="Arial" w:eastAsia="Times New Roman" w:hAnsi="Arial" w:cs="Arial"/>
                <w:b/>
                <w:bCs/>
                <w:sz w:val="16"/>
                <w:szCs w:val="16"/>
                <w:lang w:eastAsia="en-US"/>
              </w:rPr>
              <w:t>Total</w:t>
            </w:r>
          </w:p>
          <w:p w:rsidR="007C388E" w:rsidRPr="00F372AB" w:rsidRDefault="007C388E" w:rsidP="00943BBD">
            <w:pPr>
              <w:pStyle w:val="BlockText"/>
              <w:spacing w:line="240" w:lineRule="auto"/>
              <w:ind w:left="0" w:right="-72"/>
              <w:rPr>
                <w:rFonts w:ascii="Arial" w:hAnsi="Arial" w:cs="Arial"/>
                <w:spacing w:val="0"/>
                <w:sz w:val="16"/>
                <w:szCs w:val="16"/>
                <w:lang w:val="en-GB"/>
              </w:rPr>
            </w:pPr>
            <w:r w:rsidRPr="00F372AB">
              <w:rPr>
                <w:rFonts w:ascii="Arial" w:eastAsia="Times New Roman" w:hAnsi="Arial" w:cs="Arial"/>
                <w:spacing w:val="0"/>
                <w:sz w:val="16"/>
                <w:szCs w:val="16"/>
                <w:lang w:eastAsia="en-US"/>
              </w:rPr>
              <w:t>Baht</w:t>
            </w:r>
          </w:p>
        </w:tc>
        <w:tc>
          <w:tcPr>
            <w:tcW w:w="1080" w:type="dxa"/>
            <w:shd w:val="clear" w:color="auto" w:fill="auto"/>
            <w:vAlign w:val="bottom"/>
          </w:tcPr>
          <w:p w:rsidR="007C388E" w:rsidRPr="00F372AB" w:rsidRDefault="007C388E" w:rsidP="00943BBD">
            <w:pPr>
              <w:pStyle w:val="BlockText"/>
              <w:spacing w:line="240" w:lineRule="auto"/>
              <w:ind w:left="0" w:right="-72"/>
              <w:rPr>
                <w:rFonts w:ascii="Arial" w:hAnsi="Arial" w:cs="Arial"/>
                <w:spacing w:val="0"/>
                <w:sz w:val="16"/>
                <w:szCs w:val="16"/>
                <w:lang w:val="en-GB"/>
              </w:rPr>
            </w:pPr>
            <w:r w:rsidRPr="00F372AB">
              <w:rPr>
                <w:rFonts w:ascii="Arial" w:hAnsi="Arial" w:cs="Arial"/>
                <w:spacing w:val="0"/>
                <w:sz w:val="16"/>
                <w:szCs w:val="16"/>
                <w:lang w:val="en-GB"/>
              </w:rPr>
              <w:t>Book value</w:t>
            </w:r>
          </w:p>
          <w:p w:rsidR="007C388E" w:rsidRPr="00F372AB" w:rsidRDefault="007C388E" w:rsidP="00943BBD">
            <w:pPr>
              <w:pStyle w:val="BlockText"/>
              <w:spacing w:line="240" w:lineRule="auto"/>
              <w:ind w:left="0" w:right="-72"/>
              <w:rPr>
                <w:rFonts w:ascii="Arial" w:hAnsi="Arial" w:cs="Arial"/>
                <w:spacing w:val="0"/>
                <w:sz w:val="16"/>
                <w:szCs w:val="16"/>
                <w:lang w:val="en-GB"/>
              </w:rPr>
            </w:pPr>
            <w:r w:rsidRPr="00F372AB">
              <w:rPr>
                <w:rFonts w:ascii="Arial" w:hAnsi="Arial" w:cs="Arial"/>
                <w:spacing w:val="0"/>
                <w:sz w:val="16"/>
                <w:szCs w:val="16"/>
                <w:lang w:val="en-GB"/>
              </w:rPr>
              <w:t>Liability</w:t>
            </w:r>
          </w:p>
          <w:p w:rsidR="007C388E" w:rsidRPr="00F372AB" w:rsidRDefault="007C388E" w:rsidP="00943BBD">
            <w:pPr>
              <w:pStyle w:val="BlockText"/>
              <w:spacing w:line="240" w:lineRule="auto"/>
              <w:ind w:left="0" w:right="-72"/>
              <w:rPr>
                <w:rFonts w:ascii="Arial" w:hAnsi="Arial" w:cs="Arial"/>
                <w:spacing w:val="0"/>
                <w:sz w:val="16"/>
                <w:szCs w:val="16"/>
                <w:cs/>
                <w:lang w:val="en-GB"/>
              </w:rPr>
            </w:pPr>
            <w:r w:rsidRPr="00F372AB">
              <w:rPr>
                <w:rFonts w:ascii="Arial" w:hAnsi="Arial" w:cs="Arial"/>
                <w:spacing w:val="0"/>
                <w:sz w:val="16"/>
                <w:szCs w:val="16"/>
                <w:lang w:val="en-GB"/>
              </w:rPr>
              <w:t>Baht</w:t>
            </w:r>
          </w:p>
        </w:tc>
      </w:tr>
      <w:tr w:rsidR="007C388E" w:rsidRPr="005D6B11" w:rsidTr="00FE014F">
        <w:tc>
          <w:tcPr>
            <w:tcW w:w="4230" w:type="dxa"/>
            <w:shd w:val="clear" w:color="auto" w:fill="auto"/>
          </w:tcPr>
          <w:p w:rsidR="007C388E" w:rsidRPr="005D6B11" w:rsidRDefault="007C388E" w:rsidP="00620341">
            <w:pPr>
              <w:pStyle w:val="BlockText"/>
              <w:pBdr>
                <w:bottom w:val="none" w:sz="0" w:space="0" w:color="auto"/>
              </w:pBdr>
              <w:spacing w:line="240" w:lineRule="auto"/>
              <w:ind w:left="1516" w:right="0"/>
              <w:jc w:val="left"/>
              <w:rPr>
                <w:rFonts w:ascii="Arial" w:hAnsi="Arial" w:cs="Arial"/>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c>
          <w:tcPr>
            <w:tcW w:w="1080" w:type="dxa"/>
            <w:shd w:val="clear" w:color="auto" w:fill="auto"/>
          </w:tcPr>
          <w:p w:rsidR="007C388E" w:rsidRPr="005D6B11" w:rsidRDefault="007C388E" w:rsidP="00620341">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c>
          <w:tcPr>
            <w:tcW w:w="1080" w:type="dxa"/>
            <w:shd w:val="clear" w:color="auto" w:fill="auto"/>
          </w:tcPr>
          <w:p w:rsidR="007C388E" w:rsidRPr="005D6B11" w:rsidRDefault="007C388E" w:rsidP="00620341">
            <w:pPr>
              <w:pStyle w:val="BlockText"/>
              <w:pBdr>
                <w:bottom w:val="none" w:sz="0" w:space="0" w:color="auto"/>
              </w:pBdr>
              <w:spacing w:line="240" w:lineRule="auto"/>
              <w:ind w:left="0" w:right="-72"/>
              <w:jc w:val="center"/>
              <w:rPr>
                <w:rFonts w:ascii="Arial" w:hAnsi="Arial" w:cs="Arial"/>
                <w:b w:val="0"/>
                <w:bCs w:val="0"/>
                <w:spacing w:val="0"/>
                <w:sz w:val="12"/>
                <w:szCs w:val="12"/>
                <w:lang w:val="en-GB"/>
              </w:rPr>
            </w:pPr>
          </w:p>
        </w:tc>
      </w:tr>
      <w:tr w:rsidR="00F372AB" w:rsidRPr="00F372AB" w:rsidTr="00FE014F">
        <w:tc>
          <w:tcPr>
            <w:tcW w:w="4230" w:type="dxa"/>
            <w:shd w:val="clear" w:color="auto" w:fill="auto"/>
          </w:tcPr>
          <w:p w:rsidR="00F372AB" w:rsidRPr="00F372AB" w:rsidRDefault="00F372AB" w:rsidP="00620341">
            <w:pPr>
              <w:pStyle w:val="BlockText"/>
              <w:pBdr>
                <w:bottom w:val="none" w:sz="0" w:space="0" w:color="auto"/>
              </w:pBdr>
              <w:spacing w:line="240" w:lineRule="auto"/>
              <w:ind w:left="1516" w:right="0"/>
              <w:jc w:val="left"/>
              <w:rPr>
                <w:rFonts w:ascii="Arial" w:hAnsi="Arial" w:cs="Arial"/>
                <w:spacing w:val="0"/>
                <w:sz w:val="16"/>
                <w:szCs w:val="16"/>
                <w:lang w:val="en-GB"/>
              </w:rPr>
            </w:pPr>
            <w:r w:rsidRPr="00F372AB">
              <w:rPr>
                <w:rFonts w:ascii="Arial" w:hAnsi="Arial" w:cs="Arial"/>
                <w:spacing w:val="0"/>
                <w:sz w:val="16"/>
                <w:szCs w:val="16"/>
                <w:lang w:val="en-GB"/>
              </w:rPr>
              <w:t xml:space="preserve">As at </w:t>
            </w:r>
            <w:r w:rsidRPr="00F372AB">
              <w:rPr>
                <w:rFonts w:ascii="Arial" w:hAnsi="Arial" w:cs="Arial"/>
                <w:spacing w:val="0"/>
                <w:sz w:val="16"/>
                <w:szCs w:val="16"/>
                <w:cs/>
                <w:lang w:val="en-GB"/>
              </w:rPr>
              <w:t xml:space="preserve">31 </w:t>
            </w:r>
            <w:r w:rsidRPr="00F372AB">
              <w:rPr>
                <w:rFonts w:ascii="Arial" w:hAnsi="Arial" w:cs="Arial"/>
                <w:spacing w:val="0"/>
                <w:sz w:val="16"/>
                <w:szCs w:val="16"/>
                <w:lang w:val="en-GB"/>
              </w:rPr>
              <w:t xml:space="preserve">December </w:t>
            </w:r>
            <w:r w:rsidRPr="00F372AB">
              <w:rPr>
                <w:rFonts w:ascii="Arial" w:hAnsi="Arial" w:cs="Arial"/>
                <w:spacing w:val="0"/>
                <w:sz w:val="16"/>
                <w:szCs w:val="16"/>
                <w:cs/>
                <w:lang w:val="en-GB"/>
              </w:rPr>
              <w:t>20</w:t>
            </w:r>
            <w:r w:rsidRPr="00F372AB">
              <w:rPr>
                <w:rFonts w:ascii="Arial" w:hAnsi="Arial" w:cs="Arial"/>
                <w:spacing w:val="0"/>
                <w:sz w:val="16"/>
                <w:szCs w:val="16"/>
                <w:lang w:val="en-GB"/>
              </w:rPr>
              <w:t>19</w:t>
            </w:r>
          </w:p>
        </w:tc>
        <w:tc>
          <w:tcPr>
            <w:tcW w:w="1080"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0" w:type="dxa"/>
            <w:shd w:val="clear" w:color="auto" w:fill="auto"/>
            <w:vAlign w:val="bottom"/>
          </w:tcPr>
          <w:p w:rsidR="00F372AB" w:rsidRPr="00F372AB" w:rsidRDefault="00F372AB"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90" w:type="dxa"/>
            <w:shd w:val="clear" w:color="auto" w:fill="auto"/>
            <w:vAlign w:val="bottom"/>
          </w:tcPr>
          <w:p w:rsidR="00F372AB" w:rsidRPr="00F372AB" w:rsidRDefault="00F372AB" w:rsidP="00620341">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c>
          <w:tcPr>
            <w:tcW w:w="1080" w:type="dxa"/>
            <w:shd w:val="clear" w:color="auto" w:fill="auto"/>
          </w:tcPr>
          <w:p w:rsidR="00F372AB" w:rsidRPr="00F372AB" w:rsidRDefault="00F372AB" w:rsidP="00620341">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c>
          <w:tcPr>
            <w:tcW w:w="1080" w:type="dxa"/>
            <w:shd w:val="clear" w:color="auto" w:fill="auto"/>
          </w:tcPr>
          <w:p w:rsidR="00F372AB" w:rsidRPr="00F372AB" w:rsidRDefault="00F372AB" w:rsidP="00620341">
            <w:pPr>
              <w:pStyle w:val="BlockText"/>
              <w:pBdr>
                <w:bottom w:val="none" w:sz="0" w:space="0" w:color="auto"/>
              </w:pBdr>
              <w:spacing w:line="240" w:lineRule="auto"/>
              <w:ind w:left="0" w:right="-72"/>
              <w:jc w:val="center"/>
              <w:rPr>
                <w:rFonts w:ascii="Arial" w:hAnsi="Arial" w:cs="Arial"/>
                <w:b w:val="0"/>
                <w:bCs w:val="0"/>
                <w:spacing w:val="0"/>
                <w:sz w:val="16"/>
                <w:szCs w:val="16"/>
                <w:lang w:val="en-GB"/>
              </w:rPr>
            </w:pPr>
          </w:p>
        </w:tc>
      </w:tr>
      <w:tr w:rsidR="007C388E" w:rsidRPr="00F372AB" w:rsidTr="00FE014F">
        <w:trPr>
          <w:trHeight w:val="75"/>
        </w:trPr>
        <w:tc>
          <w:tcPr>
            <w:tcW w:w="4230" w:type="dxa"/>
            <w:shd w:val="clear" w:color="auto" w:fill="auto"/>
          </w:tcPr>
          <w:p w:rsidR="00F372AB" w:rsidRDefault="007C388E" w:rsidP="00620341">
            <w:pPr>
              <w:pStyle w:val="BlockText"/>
              <w:pBdr>
                <w:bottom w:val="none" w:sz="0" w:space="0" w:color="auto"/>
              </w:pBdr>
              <w:spacing w:line="240" w:lineRule="auto"/>
              <w:ind w:left="1516"/>
              <w:jc w:val="left"/>
              <w:rPr>
                <w:rFonts w:ascii="Arial" w:hAnsi="Arial" w:cs="Arial"/>
                <w:b w:val="0"/>
                <w:bCs w:val="0"/>
                <w:spacing w:val="0"/>
                <w:sz w:val="16"/>
                <w:szCs w:val="16"/>
                <w:lang w:val="en-GB"/>
              </w:rPr>
            </w:pPr>
            <w:r w:rsidRPr="00F372AB">
              <w:rPr>
                <w:rFonts w:ascii="Arial" w:hAnsi="Arial" w:cs="Arial"/>
                <w:b w:val="0"/>
                <w:bCs w:val="0"/>
                <w:spacing w:val="0"/>
                <w:sz w:val="16"/>
                <w:szCs w:val="16"/>
                <w:lang w:val="en-GB"/>
              </w:rPr>
              <w:t xml:space="preserve">Bank overdrafts and short-term </w:t>
            </w:r>
          </w:p>
          <w:p w:rsidR="007C388E" w:rsidRPr="00F372AB" w:rsidRDefault="00F372AB" w:rsidP="00F372AB">
            <w:pPr>
              <w:pStyle w:val="BlockText"/>
              <w:pBdr>
                <w:bottom w:val="none" w:sz="0" w:space="0" w:color="auto"/>
              </w:pBdr>
              <w:spacing w:line="240" w:lineRule="auto"/>
              <w:ind w:left="1516"/>
              <w:jc w:val="left"/>
              <w:rPr>
                <w:rFonts w:ascii="Arial" w:hAnsi="Arial" w:cs="Arial"/>
                <w:b w:val="0"/>
                <w:bCs w:val="0"/>
                <w:spacing w:val="0"/>
                <w:sz w:val="16"/>
                <w:szCs w:val="16"/>
                <w:lang w:val="en-GB"/>
              </w:rPr>
            </w:pPr>
            <w:r>
              <w:rPr>
                <w:rFonts w:ascii="Arial" w:hAnsi="Arial" w:cs="Arial"/>
                <w:b w:val="0"/>
                <w:bCs w:val="0"/>
                <w:spacing w:val="0"/>
                <w:sz w:val="16"/>
                <w:szCs w:val="16"/>
                <w:lang w:val="en-GB"/>
              </w:rPr>
              <w:t xml:space="preserve">   </w:t>
            </w:r>
            <w:r w:rsidR="007C388E" w:rsidRPr="00F372AB">
              <w:rPr>
                <w:rFonts w:ascii="Arial" w:hAnsi="Arial" w:cs="Arial"/>
                <w:b w:val="0"/>
                <w:bCs w:val="0"/>
                <w:spacing w:val="0"/>
                <w:sz w:val="16"/>
                <w:szCs w:val="16"/>
                <w:lang w:val="en-GB"/>
              </w:rPr>
              <w:t>loans from financial institutions</w:t>
            </w:r>
          </w:p>
        </w:tc>
        <w:tc>
          <w:tcPr>
            <w:tcW w:w="108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143,680,952</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143,680,952</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p>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143,680,952</w:t>
            </w:r>
          </w:p>
        </w:tc>
      </w:tr>
      <w:tr w:rsidR="007C388E" w:rsidRPr="00F372AB" w:rsidTr="00FE014F">
        <w:trPr>
          <w:trHeight w:val="75"/>
        </w:trPr>
        <w:tc>
          <w:tcPr>
            <w:tcW w:w="4230" w:type="dxa"/>
            <w:shd w:val="clear" w:color="auto" w:fill="auto"/>
            <w:vAlign w:val="bottom"/>
          </w:tcPr>
          <w:p w:rsidR="007C388E" w:rsidRPr="00F372AB" w:rsidRDefault="007C388E" w:rsidP="00620341">
            <w:pPr>
              <w:pStyle w:val="Style1"/>
              <w:pBdr>
                <w:bottom w:val="none" w:sz="0" w:space="0" w:color="auto"/>
              </w:pBdr>
              <w:spacing w:line="240" w:lineRule="auto"/>
              <w:ind w:left="1516" w:right="-72"/>
              <w:jc w:val="thaiDistribute"/>
              <w:rPr>
                <w:rFonts w:ascii="Arial" w:eastAsia="Arial Unicode MS" w:hAnsi="Arial" w:cs="Arial"/>
                <w:b w:val="0"/>
                <w:bCs w:val="0"/>
                <w:sz w:val="16"/>
                <w:szCs w:val="16"/>
                <w:highlight w:val="yellow"/>
                <w:cs/>
              </w:rPr>
            </w:pPr>
            <w:r w:rsidRPr="00F372AB">
              <w:rPr>
                <w:rFonts w:ascii="Arial" w:eastAsia="Arial Unicode MS" w:hAnsi="Arial" w:cs="Arial"/>
                <w:b w:val="0"/>
                <w:bCs w:val="0"/>
                <w:sz w:val="16"/>
                <w:szCs w:val="16"/>
              </w:rPr>
              <w:t>Trade payables, net</w:t>
            </w:r>
          </w:p>
        </w:tc>
        <w:tc>
          <w:tcPr>
            <w:tcW w:w="108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54,572,707</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54,572,707</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highlight w:val="yellow"/>
                <w:lang w:val="en-GB"/>
              </w:rPr>
            </w:pPr>
            <w:r w:rsidRPr="00F372AB">
              <w:rPr>
                <w:rFonts w:ascii="Arial" w:hAnsi="Arial" w:cs="Arial"/>
                <w:b w:val="0"/>
                <w:bCs w:val="0"/>
                <w:spacing w:val="0"/>
                <w:sz w:val="16"/>
                <w:szCs w:val="16"/>
                <w:lang w:val="en-GB"/>
              </w:rPr>
              <w:t>54,572,707</w:t>
            </w:r>
          </w:p>
        </w:tc>
      </w:tr>
      <w:tr w:rsidR="007C388E" w:rsidRPr="00F372AB" w:rsidTr="00FE014F">
        <w:trPr>
          <w:trHeight w:val="75"/>
        </w:trPr>
        <w:tc>
          <w:tcPr>
            <w:tcW w:w="4230" w:type="dxa"/>
            <w:shd w:val="clear" w:color="auto" w:fill="auto"/>
            <w:vAlign w:val="bottom"/>
          </w:tcPr>
          <w:p w:rsidR="00F372AB" w:rsidRDefault="007C388E" w:rsidP="00F372AB">
            <w:pPr>
              <w:pStyle w:val="Style1"/>
              <w:pBdr>
                <w:bottom w:val="none" w:sz="0" w:space="0" w:color="auto"/>
              </w:pBdr>
              <w:spacing w:line="240" w:lineRule="auto"/>
              <w:ind w:left="1516" w:right="-72"/>
              <w:jc w:val="thaiDistribute"/>
              <w:rPr>
                <w:rFonts w:ascii="Arial" w:hAnsi="Arial" w:cs="Arial"/>
                <w:b w:val="0"/>
                <w:bCs w:val="0"/>
                <w:sz w:val="16"/>
                <w:szCs w:val="16"/>
                <w:lang w:val="en-GB"/>
              </w:rPr>
            </w:pPr>
            <w:r w:rsidRPr="00F372AB">
              <w:rPr>
                <w:rFonts w:ascii="Arial" w:hAnsi="Arial" w:cs="Arial"/>
                <w:b w:val="0"/>
                <w:bCs w:val="0"/>
                <w:sz w:val="16"/>
                <w:szCs w:val="16"/>
                <w:lang w:val="en-GB"/>
              </w:rPr>
              <w:t>Long-term loans from financial</w:t>
            </w:r>
          </w:p>
          <w:p w:rsidR="007C388E" w:rsidRPr="00F372AB" w:rsidRDefault="00F372AB" w:rsidP="00F372AB">
            <w:pPr>
              <w:pStyle w:val="Style1"/>
              <w:pBdr>
                <w:bottom w:val="none" w:sz="0" w:space="0" w:color="auto"/>
              </w:pBdr>
              <w:spacing w:line="240" w:lineRule="auto"/>
              <w:ind w:left="1516" w:right="-72"/>
              <w:jc w:val="thaiDistribute"/>
              <w:rPr>
                <w:rFonts w:ascii="Arial" w:eastAsia="Arial Unicode MS" w:hAnsi="Arial" w:cs="Arial"/>
                <w:b w:val="0"/>
                <w:bCs w:val="0"/>
                <w:sz w:val="16"/>
                <w:szCs w:val="16"/>
                <w:highlight w:val="yellow"/>
                <w:cs/>
              </w:rPr>
            </w:pPr>
            <w:r>
              <w:rPr>
                <w:rFonts w:ascii="Arial" w:hAnsi="Arial" w:cs="Arial"/>
                <w:b w:val="0"/>
                <w:bCs w:val="0"/>
                <w:sz w:val="16"/>
                <w:szCs w:val="16"/>
                <w:lang w:val="en-GB"/>
              </w:rPr>
              <w:t xml:space="preserve">  </w:t>
            </w:r>
            <w:r w:rsidR="007C388E" w:rsidRPr="00F372AB">
              <w:rPr>
                <w:rFonts w:ascii="Arial" w:hAnsi="Arial" w:cs="Arial"/>
                <w:b w:val="0"/>
                <w:bCs w:val="0"/>
                <w:sz w:val="16"/>
                <w:szCs w:val="16"/>
                <w:lang w:val="en-GB"/>
              </w:rPr>
              <w:t xml:space="preserve"> institutions, net</w:t>
            </w:r>
          </w:p>
        </w:tc>
        <w:tc>
          <w:tcPr>
            <w:tcW w:w="108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15,200,298</w:t>
            </w:r>
          </w:p>
        </w:tc>
        <w:tc>
          <w:tcPr>
            <w:tcW w:w="99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22,984,196</w:t>
            </w:r>
          </w:p>
        </w:tc>
        <w:tc>
          <w:tcPr>
            <w:tcW w:w="99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F17C5A"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38,184,494</w:t>
            </w:r>
          </w:p>
        </w:tc>
        <w:tc>
          <w:tcPr>
            <w:tcW w:w="1080" w:type="dxa"/>
            <w:shd w:val="clear" w:color="auto" w:fill="auto"/>
            <w:vAlign w:val="bottom"/>
          </w:tcPr>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p>
          <w:p w:rsidR="007C388E" w:rsidRPr="00F372AB" w:rsidRDefault="007C388E" w:rsidP="00620341">
            <w:pPr>
              <w:pStyle w:val="BlockText"/>
              <w:pBdr>
                <w:bottom w:val="none" w:sz="0" w:space="0"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34,357,948</w:t>
            </w:r>
          </w:p>
        </w:tc>
      </w:tr>
      <w:tr w:rsidR="007C388E" w:rsidRPr="00F372AB" w:rsidTr="00FE014F">
        <w:trPr>
          <w:trHeight w:val="75"/>
        </w:trPr>
        <w:tc>
          <w:tcPr>
            <w:tcW w:w="4230" w:type="dxa"/>
            <w:shd w:val="clear" w:color="auto" w:fill="auto"/>
          </w:tcPr>
          <w:p w:rsidR="007C388E" w:rsidRPr="00F372AB" w:rsidRDefault="007C388E" w:rsidP="00620341">
            <w:pPr>
              <w:pStyle w:val="BlockText"/>
              <w:pBdr>
                <w:bottom w:val="none" w:sz="0" w:space="0" w:color="auto"/>
              </w:pBdr>
              <w:spacing w:line="240" w:lineRule="auto"/>
              <w:ind w:left="1516" w:right="0"/>
              <w:jc w:val="left"/>
              <w:rPr>
                <w:rFonts w:ascii="Arial" w:hAnsi="Arial" w:cs="Arial"/>
                <w:b w:val="0"/>
                <w:bCs w:val="0"/>
                <w:spacing w:val="0"/>
                <w:sz w:val="16"/>
                <w:szCs w:val="16"/>
                <w:cs/>
                <w:lang w:val="en-GB"/>
              </w:rPr>
            </w:pPr>
            <w:r w:rsidRPr="00F372AB">
              <w:rPr>
                <w:rFonts w:ascii="Arial" w:hAnsi="Arial" w:cs="Arial"/>
                <w:b w:val="0"/>
                <w:bCs w:val="0"/>
                <w:spacing w:val="0"/>
                <w:sz w:val="16"/>
                <w:szCs w:val="16"/>
                <w:lang w:val="en-GB"/>
              </w:rPr>
              <w:t>Lease liabilities, net</w:t>
            </w:r>
          </w:p>
        </w:tc>
        <w:tc>
          <w:tcPr>
            <w:tcW w:w="108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18,835,727</w:t>
            </w:r>
          </w:p>
        </w:tc>
        <w:tc>
          <w:tcPr>
            <w:tcW w:w="990" w:type="dxa"/>
            <w:shd w:val="clear" w:color="auto" w:fill="auto"/>
            <w:vAlign w:val="bottom"/>
          </w:tcPr>
          <w:p w:rsidR="007C388E" w:rsidRPr="00F372AB" w:rsidRDefault="00F17C5A"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38,326,993</w:t>
            </w:r>
          </w:p>
        </w:tc>
        <w:tc>
          <w:tcPr>
            <w:tcW w:w="99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57,162,720</w:t>
            </w:r>
          </w:p>
        </w:tc>
        <w:tc>
          <w:tcPr>
            <w:tcW w:w="1080" w:type="dxa"/>
            <w:shd w:val="clear" w:color="auto" w:fill="auto"/>
            <w:vAlign w:val="bottom"/>
          </w:tcPr>
          <w:p w:rsidR="007C388E" w:rsidRPr="00F372AB" w:rsidRDefault="007C388E" w:rsidP="00620341">
            <w:pPr>
              <w:pStyle w:val="BlockText"/>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49,988,005</w:t>
            </w:r>
          </w:p>
        </w:tc>
      </w:tr>
      <w:tr w:rsidR="007C388E" w:rsidRPr="005D6B11" w:rsidTr="00FE014F">
        <w:trPr>
          <w:trHeight w:val="75"/>
        </w:trPr>
        <w:tc>
          <w:tcPr>
            <w:tcW w:w="4230" w:type="dxa"/>
            <w:shd w:val="clear" w:color="auto" w:fill="auto"/>
          </w:tcPr>
          <w:p w:rsidR="007C388E" w:rsidRPr="005D6B11" w:rsidRDefault="007C388E" w:rsidP="00620341">
            <w:pPr>
              <w:pStyle w:val="BlockText"/>
              <w:pBdr>
                <w:bottom w:val="none" w:sz="0" w:space="0" w:color="auto"/>
              </w:pBdr>
              <w:spacing w:line="240" w:lineRule="auto"/>
              <w:ind w:left="1516" w:right="0"/>
              <w:jc w:val="left"/>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99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c>
          <w:tcPr>
            <w:tcW w:w="1080" w:type="dxa"/>
            <w:shd w:val="clear" w:color="auto" w:fill="auto"/>
            <w:vAlign w:val="bottom"/>
          </w:tcPr>
          <w:p w:rsidR="007C388E" w:rsidRPr="005D6B11" w:rsidRDefault="007C388E" w:rsidP="00620341">
            <w:pPr>
              <w:pStyle w:val="BlockText"/>
              <w:pBdr>
                <w:bottom w:val="none" w:sz="0" w:space="0" w:color="auto"/>
              </w:pBdr>
              <w:spacing w:line="240" w:lineRule="auto"/>
              <w:ind w:left="0" w:right="-72"/>
              <w:rPr>
                <w:rFonts w:ascii="Arial" w:hAnsi="Arial" w:cs="Arial"/>
                <w:b w:val="0"/>
                <w:bCs w:val="0"/>
                <w:spacing w:val="0"/>
                <w:sz w:val="12"/>
                <w:szCs w:val="12"/>
                <w:lang w:val="en-GB"/>
              </w:rPr>
            </w:pPr>
          </w:p>
        </w:tc>
      </w:tr>
      <w:tr w:rsidR="007C388E" w:rsidRPr="00F372AB" w:rsidTr="00FE014F">
        <w:trPr>
          <w:trHeight w:val="75"/>
        </w:trPr>
        <w:tc>
          <w:tcPr>
            <w:tcW w:w="4230" w:type="dxa"/>
            <w:shd w:val="clear" w:color="auto" w:fill="auto"/>
          </w:tcPr>
          <w:p w:rsidR="00F372AB" w:rsidRDefault="007C388E" w:rsidP="00620341">
            <w:pPr>
              <w:pStyle w:val="BlockText"/>
              <w:pBdr>
                <w:bottom w:val="none" w:sz="0" w:space="0" w:color="auto"/>
              </w:pBdr>
              <w:spacing w:line="240" w:lineRule="auto"/>
              <w:ind w:left="1516" w:right="0"/>
              <w:jc w:val="left"/>
              <w:rPr>
                <w:rFonts w:ascii="Arial" w:hAnsi="Arial" w:cs="Arial"/>
                <w:spacing w:val="0"/>
                <w:sz w:val="16"/>
                <w:szCs w:val="16"/>
                <w:lang w:val="en-GB"/>
              </w:rPr>
            </w:pPr>
            <w:r w:rsidRPr="00F372AB">
              <w:rPr>
                <w:rFonts w:ascii="Arial" w:hAnsi="Arial" w:cs="Arial"/>
                <w:spacing w:val="0"/>
                <w:sz w:val="16"/>
                <w:szCs w:val="16"/>
                <w:lang w:val="en-GB"/>
              </w:rPr>
              <w:t xml:space="preserve">Total </w:t>
            </w:r>
            <w:r w:rsidRPr="00F372AB">
              <w:rPr>
                <w:rFonts w:ascii="Arial" w:eastAsia="Arial" w:hAnsi="Arial" w:cs="Arial"/>
                <w:bCs w:val="0"/>
                <w:color w:val="000000"/>
                <w:sz w:val="16"/>
                <w:szCs w:val="16"/>
                <w:lang w:val="en-GB"/>
              </w:rPr>
              <w:t>significant</w:t>
            </w:r>
            <w:r w:rsidRPr="00F372AB">
              <w:rPr>
                <w:rFonts w:ascii="Arial" w:hAnsi="Arial" w:cs="Arial"/>
                <w:spacing w:val="0"/>
                <w:sz w:val="16"/>
                <w:szCs w:val="16"/>
                <w:lang w:val="en-GB"/>
              </w:rPr>
              <w:t xml:space="preserve"> financial </w:t>
            </w:r>
          </w:p>
          <w:p w:rsidR="00F372AB" w:rsidRDefault="00F372AB" w:rsidP="00620341">
            <w:pPr>
              <w:pStyle w:val="BlockText"/>
              <w:pBdr>
                <w:bottom w:val="none" w:sz="0" w:space="0" w:color="auto"/>
              </w:pBdr>
              <w:spacing w:line="240" w:lineRule="auto"/>
              <w:ind w:left="1516" w:right="0"/>
              <w:jc w:val="left"/>
              <w:rPr>
                <w:rFonts w:ascii="Arial" w:hAnsi="Arial" w:cs="Arial"/>
                <w:spacing w:val="0"/>
                <w:sz w:val="16"/>
                <w:szCs w:val="16"/>
                <w:lang w:val="en-GB"/>
              </w:rPr>
            </w:pPr>
            <w:r>
              <w:rPr>
                <w:rFonts w:ascii="Arial" w:hAnsi="Arial" w:cs="Arial"/>
                <w:spacing w:val="0"/>
                <w:sz w:val="16"/>
                <w:szCs w:val="16"/>
                <w:lang w:val="en-GB"/>
              </w:rPr>
              <w:t xml:space="preserve">   </w:t>
            </w:r>
            <w:r w:rsidR="007C388E" w:rsidRPr="00F372AB">
              <w:rPr>
                <w:rFonts w:ascii="Arial" w:hAnsi="Arial" w:cs="Arial"/>
                <w:spacing w:val="0"/>
                <w:sz w:val="16"/>
                <w:szCs w:val="16"/>
                <w:lang w:val="en-GB"/>
              </w:rPr>
              <w:t xml:space="preserve">liabilities that is not </w:t>
            </w:r>
          </w:p>
          <w:p w:rsidR="007C388E" w:rsidRPr="00F372AB" w:rsidRDefault="00F372AB" w:rsidP="00620341">
            <w:pPr>
              <w:pStyle w:val="BlockText"/>
              <w:pBdr>
                <w:bottom w:val="none" w:sz="0" w:space="0" w:color="auto"/>
              </w:pBdr>
              <w:spacing w:line="240" w:lineRule="auto"/>
              <w:ind w:left="1516" w:right="0"/>
              <w:jc w:val="left"/>
              <w:rPr>
                <w:rFonts w:ascii="Arial" w:hAnsi="Arial" w:cs="Arial"/>
                <w:spacing w:val="0"/>
                <w:sz w:val="16"/>
                <w:szCs w:val="16"/>
                <w:cs/>
                <w:lang w:val="en-GB"/>
              </w:rPr>
            </w:pPr>
            <w:r>
              <w:rPr>
                <w:rFonts w:ascii="Arial" w:hAnsi="Arial" w:cs="Arial"/>
                <w:spacing w:val="0"/>
                <w:sz w:val="16"/>
                <w:szCs w:val="16"/>
                <w:lang w:val="en-GB"/>
              </w:rPr>
              <w:t xml:space="preserve">   </w:t>
            </w:r>
            <w:r w:rsidR="007C388E" w:rsidRPr="00F372AB">
              <w:rPr>
                <w:rFonts w:ascii="Arial" w:hAnsi="Arial" w:cs="Arial"/>
                <w:spacing w:val="0"/>
                <w:sz w:val="16"/>
                <w:szCs w:val="16"/>
                <w:lang w:val="en-GB"/>
              </w:rPr>
              <w:t>derivatives</w:t>
            </w:r>
          </w:p>
        </w:tc>
        <w:tc>
          <w:tcPr>
            <w:tcW w:w="1080" w:type="dxa"/>
            <w:shd w:val="clear" w:color="auto" w:fill="auto"/>
            <w:vAlign w:val="bottom"/>
          </w:tcPr>
          <w:p w:rsidR="007C388E" w:rsidRPr="00F372AB" w:rsidRDefault="00F17C5A" w:rsidP="00620341">
            <w:pPr>
              <w:pStyle w:val="BlockText"/>
              <w:pBdr>
                <w:bottom w:val="double" w:sz="4" w:space="1" w:color="auto"/>
              </w:pBdr>
              <w:spacing w:line="240" w:lineRule="auto"/>
              <w:ind w:left="-242"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232,289,684</w:t>
            </w:r>
          </w:p>
        </w:tc>
        <w:tc>
          <w:tcPr>
            <w:tcW w:w="990" w:type="dxa"/>
            <w:shd w:val="clear" w:color="auto" w:fill="auto"/>
            <w:vAlign w:val="bottom"/>
          </w:tcPr>
          <w:p w:rsidR="007C388E" w:rsidRPr="00F372AB" w:rsidRDefault="00F17C5A" w:rsidP="00620341">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61,311,189</w:t>
            </w:r>
          </w:p>
        </w:tc>
        <w:tc>
          <w:tcPr>
            <w:tcW w:w="990" w:type="dxa"/>
            <w:shd w:val="clear" w:color="auto" w:fill="auto"/>
            <w:vAlign w:val="bottom"/>
          </w:tcPr>
          <w:p w:rsidR="007C388E" w:rsidRPr="00F372AB" w:rsidRDefault="007C388E" w:rsidP="00620341">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w:t>
            </w:r>
          </w:p>
        </w:tc>
        <w:tc>
          <w:tcPr>
            <w:tcW w:w="1080" w:type="dxa"/>
            <w:shd w:val="clear" w:color="auto" w:fill="auto"/>
            <w:vAlign w:val="bottom"/>
          </w:tcPr>
          <w:p w:rsidR="007C388E" w:rsidRPr="00F372AB" w:rsidRDefault="00F17C5A" w:rsidP="00620341">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293,600,873</w:t>
            </w:r>
          </w:p>
        </w:tc>
        <w:tc>
          <w:tcPr>
            <w:tcW w:w="1080" w:type="dxa"/>
            <w:shd w:val="clear" w:color="auto" w:fill="auto"/>
            <w:vAlign w:val="bottom"/>
          </w:tcPr>
          <w:p w:rsidR="007C388E" w:rsidRPr="00F372AB" w:rsidRDefault="007C388E" w:rsidP="00620341">
            <w:pPr>
              <w:pStyle w:val="BlockText"/>
              <w:pBdr>
                <w:bottom w:val="double" w:sz="4" w:space="1" w:color="auto"/>
              </w:pBdr>
              <w:spacing w:line="240" w:lineRule="auto"/>
              <w:ind w:left="0" w:right="-72"/>
              <w:rPr>
                <w:rFonts w:ascii="Arial" w:hAnsi="Arial" w:cs="Arial"/>
                <w:b w:val="0"/>
                <w:bCs w:val="0"/>
                <w:spacing w:val="0"/>
                <w:sz w:val="16"/>
                <w:szCs w:val="16"/>
                <w:lang w:val="en-GB"/>
              </w:rPr>
            </w:pPr>
          </w:p>
          <w:p w:rsidR="007C388E" w:rsidRPr="00F372AB" w:rsidRDefault="007C388E" w:rsidP="00620341">
            <w:pPr>
              <w:pStyle w:val="BlockText"/>
              <w:pBdr>
                <w:bottom w:val="double" w:sz="4" w:space="1" w:color="auto"/>
              </w:pBdr>
              <w:spacing w:line="240" w:lineRule="auto"/>
              <w:ind w:left="0" w:right="-72"/>
              <w:rPr>
                <w:rFonts w:ascii="Arial" w:hAnsi="Arial" w:cs="Arial"/>
                <w:b w:val="0"/>
                <w:bCs w:val="0"/>
                <w:spacing w:val="0"/>
                <w:sz w:val="16"/>
                <w:szCs w:val="16"/>
                <w:lang w:val="en-GB"/>
              </w:rPr>
            </w:pPr>
            <w:r w:rsidRPr="00F372AB">
              <w:rPr>
                <w:rFonts w:ascii="Arial" w:hAnsi="Arial" w:cs="Arial"/>
                <w:b w:val="0"/>
                <w:bCs w:val="0"/>
                <w:spacing w:val="0"/>
                <w:sz w:val="16"/>
                <w:szCs w:val="16"/>
                <w:lang w:val="en-GB"/>
              </w:rPr>
              <w:t>282,599,612</w:t>
            </w:r>
          </w:p>
        </w:tc>
      </w:tr>
    </w:tbl>
    <w:p w:rsidR="0018008B" w:rsidRPr="0018008B" w:rsidRDefault="0018008B" w:rsidP="0018008B">
      <w:pPr>
        <w:ind w:left="1080" w:hanging="540"/>
        <w:jc w:val="left"/>
        <w:rPr>
          <w:rFonts w:ascii="Arial" w:eastAsia="Arial" w:hAnsi="Arial" w:cs="Arial"/>
          <w:sz w:val="18"/>
          <w:szCs w:val="18"/>
        </w:rPr>
      </w:pPr>
    </w:p>
    <w:p w:rsidR="0018008B" w:rsidRPr="0018008B" w:rsidRDefault="0018008B" w:rsidP="0018008B">
      <w:pPr>
        <w:ind w:left="1080" w:hanging="540"/>
        <w:jc w:val="left"/>
        <w:rPr>
          <w:rFonts w:ascii="Arial" w:eastAsia="Arial" w:hAnsi="Arial" w:cs="Arial"/>
          <w:sz w:val="18"/>
          <w:szCs w:val="18"/>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7.</w:t>
      </w:r>
      <w:r w:rsidR="00220509" w:rsidRPr="0018008B">
        <w:rPr>
          <w:rFonts w:ascii="Arial" w:eastAsia="Arial" w:hAnsi="Arial" w:cs="Arial"/>
          <w:b/>
          <w:sz w:val="18"/>
          <w:szCs w:val="18"/>
        </w:rPr>
        <w:t>2</w:t>
      </w:r>
      <w:r w:rsidRPr="0018008B">
        <w:rPr>
          <w:rFonts w:ascii="Arial" w:eastAsia="Arial" w:hAnsi="Arial" w:cs="Arial"/>
          <w:sz w:val="18"/>
          <w:szCs w:val="18"/>
        </w:rPr>
        <w:tab/>
      </w:r>
      <w:r w:rsidRPr="0018008B">
        <w:rPr>
          <w:rFonts w:ascii="Arial" w:eastAsia="Arial" w:hAnsi="Arial" w:cs="Arial"/>
          <w:b/>
          <w:sz w:val="18"/>
          <w:szCs w:val="18"/>
        </w:rPr>
        <w:t>Capital risk management</w:t>
      </w:r>
    </w:p>
    <w:p w:rsidR="00D465C1" w:rsidRPr="0018008B" w:rsidRDefault="00D465C1">
      <w:pPr>
        <w:ind w:left="1080"/>
        <w:rPr>
          <w:rFonts w:ascii="Arial" w:eastAsia="Arial" w:hAnsi="Arial" w:cs="Arial"/>
          <w:sz w:val="18"/>
          <w:szCs w:val="18"/>
        </w:rPr>
      </w:pPr>
    </w:p>
    <w:p w:rsidR="00D465C1" w:rsidRPr="0018008B" w:rsidRDefault="00D465C1" w:rsidP="0018008B">
      <w:pPr>
        <w:ind w:left="1620" w:hanging="540"/>
        <w:rPr>
          <w:rFonts w:ascii="Arial" w:eastAsia="Arial" w:hAnsi="Arial" w:cs="Arial"/>
          <w:b/>
          <w:sz w:val="18"/>
          <w:szCs w:val="18"/>
        </w:rPr>
      </w:pPr>
      <w:r w:rsidRPr="0018008B">
        <w:rPr>
          <w:rFonts w:ascii="Arial" w:eastAsia="Arial" w:hAnsi="Arial" w:cs="Arial"/>
          <w:b/>
          <w:sz w:val="18"/>
          <w:szCs w:val="18"/>
        </w:rPr>
        <w:t>7.2.1</w:t>
      </w:r>
      <w:r w:rsidRPr="0018008B">
        <w:rPr>
          <w:rFonts w:ascii="Arial" w:eastAsia="Arial" w:hAnsi="Arial" w:cs="Arial"/>
          <w:b/>
          <w:sz w:val="18"/>
          <w:szCs w:val="18"/>
        </w:rPr>
        <w:tab/>
        <w:t>Risk management</w:t>
      </w:r>
    </w:p>
    <w:p w:rsidR="00120F97" w:rsidRDefault="00120F97" w:rsidP="0018008B">
      <w:pPr>
        <w:ind w:left="1620"/>
        <w:rPr>
          <w:rFonts w:ascii="Arial" w:eastAsia="Arial" w:hAnsi="Arial" w:cs="Arial"/>
          <w:sz w:val="18"/>
          <w:szCs w:val="18"/>
        </w:rPr>
      </w:pPr>
    </w:p>
    <w:p w:rsidR="002362CF" w:rsidRPr="002362CF" w:rsidRDefault="002362CF" w:rsidP="002362CF">
      <w:pPr>
        <w:tabs>
          <w:tab w:val="left" w:pos="1620"/>
        </w:tabs>
        <w:ind w:left="1620"/>
        <w:rPr>
          <w:rFonts w:ascii="Arial" w:eastAsia="Arial" w:hAnsi="Arial" w:cs="Arial"/>
          <w:sz w:val="18"/>
          <w:szCs w:val="18"/>
          <w:lang w:val="en-US"/>
        </w:rPr>
      </w:pPr>
      <w:r w:rsidRPr="002362CF">
        <w:rPr>
          <w:rFonts w:ascii="Arial" w:eastAsia="Arial" w:hAnsi="Arial" w:cs="Arial"/>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2362CF" w:rsidRPr="002362CF" w:rsidRDefault="002362CF" w:rsidP="002362CF">
      <w:pPr>
        <w:tabs>
          <w:tab w:val="left" w:pos="1620"/>
        </w:tabs>
        <w:ind w:left="1620"/>
        <w:rPr>
          <w:rFonts w:ascii="Arial" w:eastAsia="Arial" w:hAnsi="Arial" w:cs="Arial"/>
          <w:sz w:val="18"/>
          <w:szCs w:val="18"/>
          <w:lang w:val="en-US"/>
        </w:rPr>
      </w:pPr>
    </w:p>
    <w:p w:rsidR="00290A33" w:rsidRDefault="002362CF" w:rsidP="002362CF">
      <w:pPr>
        <w:tabs>
          <w:tab w:val="left" w:pos="1620"/>
        </w:tabs>
        <w:ind w:left="1620"/>
        <w:rPr>
          <w:rFonts w:ascii="Arial" w:eastAsia="Arial" w:hAnsi="Arial" w:cs="Arial"/>
          <w:sz w:val="18"/>
          <w:szCs w:val="18"/>
          <w:lang w:val="en-US"/>
        </w:rPr>
      </w:pPr>
      <w:r w:rsidRPr="002362CF">
        <w:rPr>
          <w:rFonts w:ascii="Arial" w:eastAsia="Arial" w:hAnsi="Arial" w:cs="Arial"/>
          <w:sz w:val="18"/>
          <w:szCs w:val="18"/>
          <w:lang w:val="en-US"/>
        </w:rPr>
        <w:t xml:space="preserve">In order to maintain or adjust the capital structure, the Group may adjust the </w:t>
      </w:r>
      <w:proofErr w:type="gramStart"/>
      <w:r w:rsidRPr="002362CF">
        <w:rPr>
          <w:rFonts w:ascii="Arial" w:eastAsia="Arial" w:hAnsi="Arial" w:cs="Arial"/>
          <w:sz w:val="18"/>
          <w:szCs w:val="18"/>
          <w:lang w:val="en-US"/>
        </w:rPr>
        <w:t>amount</w:t>
      </w:r>
      <w:proofErr w:type="gramEnd"/>
      <w:r w:rsidRPr="002362CF">
        <w:rPr>
          <w:rFonts w:ascii="Arial" w:eastAsia="Arial" w:hAnsi="Arial" w:cs="Arial"/>
          <w:sz w:val="18"/>
          <w:szCs w:val="18"/>
          <w:lang w:val="en-US"/>
        </w:rPr>
        <w:t xml:space="preserve"> of dividends paid to shareholders, return capital to shareholders, issue new shares or sell assets to reduce debts.</w:t>
      </w:r>
    </w:p>
    <w:p w:rsidR="005D6B11" w:rsidRDefault="005D6B11" w:rsidP="002362CF">
      <w:pPr>
        <w:tabs>
          <w:tab w:val="left" w:pos="1620"/>
        </w:tabs>
        <w:ind w:left="1620"/>
        <w:rPr>
          <w:rFonts w:ascii="Arial" w:eastAsia="Arial" w:hAnsi="Arial" w:cs="Arial"/>
          <w:sz w:val="18"/>
          <w:szCs w:val="18"/>
          <w:lang w:val="en-US"/>
        </w:rPr>
      </w:pPr>
    </w:p>
    <w:p w:rsidR="005D6B11" w:rsidRDefault="005D6B11" w:rsidP="002362CF">
      <w:pPr>
        <w:tabs>
          <w:tab w:val="left" w:pos="1620"/>
        </w:tabs>
        <w:ind w:left="1620"/>
        <w:rPr>
          <w:rFonts w:ascii="Arial" w:eastAsia="Arial" w:hAnsi="Arial" w:cs="Arial"/>
          <w:sz w:val="18"/>
          <w:szCs w:val="18"/>
          <w:lang w:val="en-US"/>
        </w:rPr>
      </w:pPr>
    </w:p>
    <w:p w:rsidR="005D6B11" w:rsidRPr="002362CF" w:rsidRDefault="005D6B11" w:rsidP="002362CF">
      <w:pPr>
        <w:tabs>
          <w:tab w:val="left" w:pos="1620"/>
        </w:tabs>
        <w:ind w:left="1620"/>
        <w:rPr>
          <w:rFonts w:ascii="Arial" w:eastAsia="Arial" w:hAnsi="Arial" w:cs="Arial"/>
          <w:sz w:val="18"/>
          <w:szCs w:val="18"/>
          <w:lang w:val="en-US"/>
        </w:rPr>
      </w:pPr>
    </w:p>
    <w:p w:rsidR="0018008B" w:rsidRPr="0018008B" w:rsidRDefault="0018008B">
      <w:pPr>
        <w:rPr>
          <w:rFonts w:ascii="Arial" w:eastAsia="Arial" w:hAnsi="Arial" w:cs="Arial"/>
          <w:b/>
          <w:sz w:val="18"/>
          <w:szCs w:val="18"/>
        </w:rPr>
      </w:pPr>
      <w:r w:rsidRPr="0018008B">
        <w:rPr>
          <w:rFonts w:ascii="Arial" w:eastAsia="Arial" w:hAnsi="Arial" w:cs="Arial"/>
          <w:b/>
          <w:sz w:val="18"/>
          <w:szCs w:val="18"/>
        </w:rPr>
        <w:br w:type="page"/>
      </w:r>
    </w:p>
    <w:p w:rsidR="00290A33" w:rsidRPr="0018008B" w:rsidRDefault="00A63BDC" w:rsidP="00F372AB">
      <w:pPr>
        <w:tabs>
          <w:tab w:val="left" w:pos="540"/>
        </w:tabs>
        <w:ind w:left="540" w:hanging="540"/>
        <w:jc w:val="left"/>
        <w:rPr>
          <w:rFonts w:ascii="Arial" w:eastAsia="Arial" w:hAnsi="Arial" w:cs="Arial"/>
          <w:b/>
          <w:sz w:val="18"/>
          <w:szCs w:val="18"/>
        </w:rPr>
      </w:pPr>
      <w:r w:rsidRPr="00BE6E7D">
        <w:rPr>
          <w:rFonts w:ascii="Arial" w:eastAsia="Arial" w:hAnsi="Arial" w:cs="Arial"/>
          <w:b/>
          <w:sz w:val="18"/>
          <w:szCs w:val="18"/>
        </w:rPr>
        <w:lastRenderedPageBreak/>
        <w:t>8</w:t>
      </w:r>
      <w:r w:rsidRPr="00BE6E7D">
        <w:rPr>
          <w:rFonts w:ascii="Arial" w:eastAsia="Arial" w:hAnsi="Arial" w:cs="Arial"/>
          <w:b/>
          <w:sz w:val="18"/>
          <w:szCs w:val="18"/>
        </w:rPr>
        <w:tab/>
        <w:t>Fair value estimation</w:t>
      </w:r>
    </w:p>
    <w:p w:rsidR="00974EC9" w:rsidRDefault="00974EC9" w:rsidP="00974EC9">
      <w:pPr>
        <w:ind w:left="540"/>
        <w:rPr>
          <w:rFonts w:ascii="Arial" w:eastAsia="Arial" w:hAnsi="Arial" w:cs="Arial"/>
          <w:sz w:val="18"/>
          <w:szCs w:val="18"/>
        </w:rPr>
      </w:pPr>
    </w:p>
    <w:p w:rsidR="00F372AB" w:rsidRDefault="00F372AB" w:rsidP="00974EC9">
      <w:pPr>
        <w:ind w:left="540"/>
        <w:rPr>
          <w:rFonts w:ascii="Arial" w:eastAsia="Arial" w:hAnsi="Arial" w:cs="Arial"/>
          <w:sz w:val="18"/>
          <w:szCs w:val="18"/>
        </w:rPr>
      </w:pPr>
    </w:p>
    <w:p w:rsidR="00974EC9" w:rsidRPr="0018008B" w:rsidRDefault="00974EC9" w:rsidP="00974EC9">
      <w:pPr>
        <w:ind w:left="540"/>
        <w:rPr>
          <w:rFonts w:ascii="Arial" w:eastAsia="Arial" w:hAnsi="Arial" w:cs="Arial"/>
          <w:sz w:val="18"/>
          <w:szCs w:val="18"/>
        </w:rPr>
      </w:pPr>
      <w:r w:rsidRPr="0018008B">
        <w:rPr>
          <w:rFonts w:ascii="Arial" w:eastAsia="Arial" w:hAnsi="Arial" w:cs="Arial"/>
          <w:sz w:val="18"/>
          <w:szCs w:val="18"/>
        </w:rPr>
        <w:t>Fair values are categorised into hierarchy based on inputs used as follows:</w:t>
      </w:r>
    </w:p>
    <w:p w:rsidR="00974EC9" w:rsidRPr="00120F97" w:rsidRDefault="00974EC9" w:rsidP="00974EC9">
      <w:pPr>
        <w:ind w:left="540"/>
        <w:rPr>
          <w:rFonts w:ascii="Arial" w:eastAsia="Arial" w:hAnsi="Arial" w:cs="Arial"/>
          <w:sz w:val="14"/>
          <w:szCs w:val="14"/>
        </w:rPr>
      </w:pPr>
    </w:p>
    <w:p w:rsidR="00974EC9" w:rsidRPr="0018008B" w:rsidRDefault="00974EC9" w:rsidP="00F372AB">
      <w:pPr>
        <w:ind w:left="1260" w:hanging="720"/>
        <w:rPr>
          <w:rFonts w:ascii="Arial" w:eastAsia="Arial" w:hAnsi="Arial" w:cs="Arial"/>
          <w:sz w:val="18"/>
          <w:szCs w:val="18"/>
        </w:rPr>
      </w:pPr>
      <w:r w:rsidRPr="0018008B">
        <w:rPr>
          <w:rFonts w:ascii="Arial" w:eastAsia="Arial" w:hAnsi="Arial" w:cs="Arial"/>
          <w:sz w:val="18"/>
          <w:szCs w:val="18"/>
        </w:rPr>
        <w:t>Level 1:</w:t>
      </w:r>
      <w:r w:rsidRPr="0018008B">
        <w:rPr>
          <w:rFonts w:ascii="Arial" w:eastAsia="Arial" w:hAnsi="Arial" w:cs="Arial"/>
          <w:sz w:val="18"/>
          <w:szCs w:val="18"/>
        </w:rPr>
        <w:tab/>
        <w:t>The fair value of investment in equity instrument in level one is based on the closing price by reference to the Stock Exchange.</w:t>
      </w:r>
    </w:p>
    <w:p w:rsidR="00974EC9" w:rsidRPr="0018008B" w:rsidRDefault="00974EC9" w:rsidP="00F372AB">
      <w:pPr>
        <w:ind w:left="1260" w:hanging="720"/>
        <w:rPr>
          <w:rFonts w:ascii="Arial" w:eastAsia="Arial" w:hAnsi="Arial" w:cs="Arial"/>
          <w:sz w:val="18"/>
          <w:szCs w:val="18"/>
        </w:rPr>
      </w:pPr>
      <w:r w:rsidRPr="0018008B">
        <w:rPr>
          <w:rFonts w:ascii="Arial" w:eastAsia="Arial" w:hAnsi="Arial" w:cs="Arial"/>
          <w:sz w:val="18"/>
          <w:szCs w:val="18"/>
        </w:rPr>
        <w:t>Level 2:</w:t>
      </w:r>
      <w:r w:rsidRPr="0018008B">
        <w:rPr>
          <w:rFonts w:ascii="Arial" w:eastAsia="Arial" w:hAnsi="Arial" w:cs="Arial"/>
          <w:sz w:val="18"/>
          <w:szCs w:val="18"/>
        </w:rPr>
        <w:tab/>
        <w:t>The fair value of financial instruments is determined using significant observable inputs and, as little as possible, entity-specific estimates. Fair value for the following investments was determined by closing price of mutual fund management.</w:t>
      </w:r>
    </w:p>
    <w:p w:rsidR="00974EC9" w:rsidRPr="0018008B" w:rsidRDefault="00974EC9" w:rsidP="00F372AB">
      <w:pPr>
        <w:ind w:left="1260" w:hanging="720"/>
        <w:rPr>
          <w:rFonts w:ascii="Arial" w:eastAsia="Arial" w:hAnsi="Arial" w:cs="Arial"/>
          <w:sz w:val="18"/>
          <w:szCs w:val="18"/>
        </w:rPr>
      </w:pPr>
      <w:r w:rsidRPr="0018008B">
        <w:rPr>
          <w:rFonts w:ascii="Arial" w:eastAsia="Arial" w:hAnsi="Arial" w:cs="Arial"/>
          <w:sz w:val="18"/>
          <w:szCs w:val="18"/>
        </w:rPr>
        <w:t>Level 3:</w:t>
      </w:r>
      <w:r w:rsidRPr="0018008B">
        <w:rPr>
          <w:rFonts w:ascii="Arial" w:eastAsia="Arial" w:hAnsi="Arial" w:cs="Arial"/>
          <w:sz w:val="18"/>
          <w:szCs w:val="18"/>
        </w:rPr>
        <w:tab/>
        <w:t>The fair value of financial instruments is not based on observable market data.</w:t>
      </w:r>
    </w:p>
    <w:p w:rsidR="00290A33" w:rsidRPr="0018008B" w:rsidRDefault="00290A33">
      <w:pPr>
        <w:ind w:left="540"/>
        <w:rPr>
          <w:rFonts w:ascii="Arial" w:eastAsia="Arial" w:hAnsi="Arial" w:cs="Arial"/>
          <w:sz w:val="18"/>
          <w:szCs w:val="18"/>
        </w:rPr>
      </w:pPr>
    </w:p>
    <w:p w:rsidR="00CF29B8" w:rsidRDefault="00D238B0" w:rsidP="00ED73ED">
      <w:pPr>
        <w:ind w:left="540"/>
        <w:rPr>
          <w:rFonts w:ascii="Arial" w:eastAsia="Arial" w:hAnsi="Arial" w:cstheme="minorBidi"/>
          <w:sz w:val="18"/>
          <w:szCs w:val="18"/>
        </w:rPr>
      </w:pPr>
      <w:r>
        <w:rPr>
          <w:rFonts w:ascii="Arial" w:eastAsia="Arial" w:hAnsi="Arial" w:cs="Arial"/>
          <w:sz w:val="18"/>
          <w:szCs w:val="18"/>
        </w:rPr>
        <w:t>F</w:t>
      </w:r>
      <w:r w:rsidR="00836DB0" w:rsidRPr="0018008B">
        <w:rPr>
          <w:rFonts w:ascii="Arial" w:eastAsia="Arial" w:hAnsi="Arial" w:cs="Arial"/>
          <w:sz w:val="18"/>
          <w:szCs w:val="18"/>
        </w:rPr>
        <w:t>air values and carrying amounts of financial assets and liabilities by category with the carrying amount approximates fair value</w:t>
      </w:r>
      <w:r w:rsidR="00450D82">
        <w:rPr>
          <w:rFonts w:ascii="Arial" w:eastAsia="Arial" w:hAnsi="Arial" w:cs="Arial"/>
          <w:sz w:val="18"/>
          <w:szCs w:val="18"/>
        </w:rPr>
        <w:t xml:space="preserve"> </w:t>
      </w:r>
      <w:r w:rsidR="00450D82">
        <w:rPr>
          <w:rFonts w:ascii="Arial" w:eastAsia="Arial" w:hAnsi="Arial" w:cstheme="minorBidi"/>
          <w:sz w:val="18"/>
          <w:szCs w:val="18"/>
        </w:rPr>
        <w:t>due to short-term</w:t>
      </w:r>
      <w:r w:rsidR="00450D82">
        <w:rPr>
          <w:rFonts w:ascii="Arial" w:eastAsia="Arial" w:hAnsi="Arial" w:cstheme="minorBidi" w:hint="cs"/>
          <w:sz w:val="18"/>
          <w:szCs w:val="18"/>
          <w:cs/>
        </w:rPr>
        <w:t xml:space="preserve"> </w:t>
      </w:r>
      <w:r w:rsidR="00450D82">
        <w:rPr>
          <w:rFonts w:ascii="Arial" w:eastAsia="Arial" w:hAnsi="Arial" w:cstheme="minorBidi"/>
          <w:sz w:val="18"/>
          <w:szCs w:val="18"/>
        </w:rPr>
        <w:t>nature of financial assets</w:t>
      </w:r>
      <w:r>
        <w:rPr>
          <w:rFonts w:ascii="Arial" w:eastAsia="Arial" w:hAnsi="Arial" w:cstheme="minorBidi"/>
          <w:sz w:val="18"/>
          <w:szCs w:val="18"/>
        </w:rPr>
        <w:t xml:space="preserve"> and </w:t>
      </w:r>
      <w:r w:rsidR="00450D82">
        <w:rPr>
          <w:rFonts w:ascii="Arial" w:eastAsia="Arial" w:hAnsi="Arial" w:cstheme="minorBidi"/>
          <w:sz w:val="18"/>
          <w:szCs w:val="18"/>
        </w:rPr>
        <w:t>financial liabilities</w:t>
      </w:r>
      <w:r>
        <w:rPr>
          <w:rFonts w:ascii="Arial" w:eastAsia="Arial" w:hAnsi="Arial" w:cstheme="minorBidi"/>
          <w:sz w:val="18"/>
          <w:szCs w:val="18"/>
        </w:rPr>
        <w:t>,</w:t>
      </w:r>
      <w:r w:rsidR="00450D82">
        <w:rPr>
          <w:rFonts w:ascii="Arial" w:eastAsia="Arial" w:hAnsi="Arial" w:cstheme="minorBidi"/>
          <w:sz w:val="18"/>
          <w:szCs w:val="18"/>
        </w:rPr>
        <w:t xml:space="preserve"> their carrying amount are considered to be the same as their fair value</w:t>
      </w:r>
      <w:r w:rsidR="003D0A6F">
        <w:rPr>
          <w:rFonts w:ascii="Arial" w:eastAsia="Arial" w:hAnsi="Arial" w:cstheme="minorBidi"/>
          <w:sz w:val="18"/>
          <w:szCs w:val="18"/>
        </w:rPr>
        <w:t xml:space="preserve"> e</w:t>
      </w:r>
      <w:r w:rsidR="00ED73ED">
        <w:rPr>
          <w:rFonts w:ascii="Arial" w:eastAsia="Arial" w:hAnsi="Arial" w:cstheme="minorBidi"/>
          <w:sz w:val="18"/>
          <w:szCs w:val="18"/>
        </w:rPr>
        <w:t>xcept the l</w:t>
      </w:r>
      <w:r w:rsidR="00ED73ED" w:rsidRPr="00ED73ED">
        <w:rPr>
          <w:rFonts w:ascii="Arial" w:eastAsia="Arial" w:hAnsi="Arial" w:cstheme="minorBidi"/>
          <w:sz w:val="18"/>
          <w:szCs w:val="18"/>
        </w:rPr>
        <w:t>ong term loans from financial institutions</w:t>
      </w:r>
      <w:r w:rsidR="00ED73ED">
        <w:rPr>
          <w:rFonts w:ascii="Arial" w:eastAsia="Arial" w:hAnsi="Arial" w:cstheme="minorBidi"/>
          <w:sz w:val="18"/>
          <w:szCs w:val="18"/>
        </w:rPr>
        <w:t xml:space="preserve"> that have the fair value accordingly.</w:t>
      </w:r>
    </w:p>
    <w:p w:rsidR="00D238B0" w:rsidRDefault="00D238B0" w:rsidP="00836DB0">
      <w:pPr>
        <w:ind w:left="540"/>
        <w:rPr>
          <w:rFonts w:ascii="Arial" w:eastAsia="Arial" w:hAnsi="Arial" w:cstheme="minorBidi"/>
          <w:sz w:val="18"/>
          <w:szCs w:val="18"/>
        </w:rPr>
      </w:pPr>
    </w:p>
    <w:tbl>
      <w:tblPr>
        <w:tblW w:w="9461" w:type="dxa"/>
        <w:tblLayout w:type="fixed"/>
        <w:tblLook w:val="04A0" w:firstRow="1" w:lastRow="0" w:firstColumn="1" w:lastColumn="0" w:noHBand="0" w:noVBand="1"/>
      </w:tblPr>
      <w:tblGrid>
        <w:gridCol w:w="6869"/>
        <w:gridCol w:w="1296"/>
        <w:gridCol w:w="1296"/>
      </w:tblGrid>
      <w:tr w:rsidR="00F372AB" w:rsidRPr="00E835CE" w:rsidTr="00F372AB">
        <w:trPr>
          <w:trHeight w:val="20"/>
          <w:tblHeader/>
        </w:trPr>
        <w:tc>
          <w:tcPr>
            <w:tcW w:w="6869" w:type="dxa"/>
            <w:shd w:val="clear" w:color="auto" w:fill="auto"/>
            <w:noWrap/>
            <w:vAlign w:val="bottom"/>
            <w:hideMark/>
          </w:tcPr>
          <w:p w:rsidR="00F372AB" w:rsidRPr="00E835CE" w:rsidRDefault="00F372AB" w:rsidP="008C6318">
            <w:pPr>
              <w:ind w:left="429" w:right="-72"/>
              <w:rPr>
                <w:rFonts w:ascii="Arial" w:eastAsia="Times New Roman" w:hAnsi="Arial" w:cs="Arial"/>
                <w:b/>
                <w:bCs/>
                <w:sz w:val="18"/>
                <w:szCs w:val="18"/>
                <w:lang w:eastAsia="th-TH"/>
              </w:rPr>
            </w:pPr>
          </w:p>
        </w:tc>
        <w:tc>
          <w:tcPr>
            <w:tcW w:w="2592" w:type="dxa"/>
            <w:gridSpan w:val="2"/>
            <w:shd w:val="clear" w:color="auto" w:fill="auto"/>
            <w:vAlign w:val="bottom"/>
          </w:tcPr>
          <w:p w:rsidR="00F372AB" w:rsidRDefault="00F372AB" w:rsidP="00F372AB">
            <w:pPr>
              <w:pBdr>
                <w:bottom w:val="single" w:sz="4" w:space="1" w:color="auto"/>
              </w:pBdr>
              <w:ind w:right="-72"/>
              <w:jc w:val="center"/>
              <w:rPr>
                <w:rFonts w:ascii="Arial" w:eastAsia="Times New Roman" w:hAnsi="Arial" w:cs="Arial"/>
                <w:b/>
                <w:bCs/>
                <w:color w:val="000000"/>
                <w:sz w:val="18"/>
                <w:szCs w:val="18"/>
                <w:lang w:eastAsia="th-TH"/>
              </w:rPr>
            </w:pPr>
            <w:r w:rsidRPr="00D06BF8">
              <w:rPr>
                <w:rFonts w:ascii="Arial" w:eastAsia="Times New Roman" w:hAnsi="Arial" w:cs="Arial"/>
                <w:b/>
                <w:bCs/>
                <w:color w:val="000000"/>
                <w:sz w:val="18"/>
                <w:szCs w:val="18"/>
                <w:lang w:eastAsia="th-TH"/>
              </w:rPr>
              <w:t>Consolidated</w:t>
            </w:r>
          </w:p>
          <w:p w:rsidR="00F372AB" w:rsidRPr="00E835CE" w:rsidRDefault="00F372AB" w:rsidP="00F372AB">
            <w:pPr>
              <w:pBdr>
                <w:bottom w:val="single" w:sz="4" w:space="1" w:color="auto"/>
              </w:pBdr>
              <w:ind w:right="-72"/>
              <w:jc w:val="center"/>
              <w:rPr>
                <w:rFonts w:ascii="Arial" w:eastAsia="Times New Roman" w:hAnsi="Arial" w:cs="Arial"/>
                <w:b/>
                <w:bCs/>
                <w:color w:val="000000"/>
                <w:sz w:val="18"/>
                <w:szCs w:val="18"/>
                <w:lang w:eastAsia="th-TH"/>
              </w:rPr>
            </w:pPr>
            <w:r w:rsidRPr="00D06BF8">
              <w:rPr>
                <w:rFonts w:ascii="Arial" w:eastAsia="Times New Roman" w:hAnsi="Arial" w:cs="Arial"/>
                <w:b/>
                <w:bCs/>
                <w:color w:val="000000"/>
                <w:sz w:val="18"/>
                <w:szCs w:val="18"/>
                <w:lang w:eastAsia="th-TH"/>
              </w:rPr>
              <w:t>financial statements</w:t>
            </w:r>
          </w:p>
        </w:tc>
      </w:tr>
      <w:tr w:rsidR="00F372AB" w:rsidRPr="00E835CE" w:rsidTr="0088629E">
        <w:trPr>
          <w:trHeight w:val="20"/>
          <w:tblHeader/>
        </w:trPr>
        <w:tc>
          <w:tcPr>
            <w:tcW w:w="6869" w:type="dxa"/>
            <w:shd w:val="clear" w:color="auto" w:fill="auto"/>
            <w:noWrap/>
            <w:vAlign w:val="bottom"/>
          </w:tcPr>
          <w:p w:rsidR="00F372AB" w:rsidRPr="00E835CE" w:rsidRDefault="00F372AB" w:rsidP="00F372AB">
            <w:pPr>
              <w:ind w:left="429" w:right="-72"/>
              <w:rPr>
                <w:rFonts w:ascii="Arial" w:eastAsia="Times New Roman" w:hAnsi="Arial" w:cs="Arial"/>
                <w:b/>
                <w:bCs/>
                <w:sz w:val="18"/>
                <w:szCs w:val="18"/>
                <w:lang w:eastAsia="th-TH"/>
              </w:rPr>
            </w:pPr>
          </w:p>
        </w:tc>
        <w:tc>
          <w:tcPr>
            <w:tcW w:w="1296" w:type="dxa"/>
            <w:shd w:val="clear" w:color="auto" w:fill="auto"/>
            <w:vAlign w:val="bottom"/>
          </w:tcPr>
          <w:p w:rsidR="00F372AB" w:rsidRPr="00E835CE" w:rsidRDefault="00F372AB" w:rsidP="00F372AB">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Total carrying amount</w:t>
            </w:r>
          </w:p>
        </w:tc>
        <w:tc>
          <w:tcPr>
            <w:tcW w:w="1296" w:type="dxa"/>
            <w:shd w:val="clear" w:color="auto" w:fill="auto"/>
            <w:vAlign w:val="bottom"/>
          </w:tcPr>
          <w:p w:rsidR="00F372AB" w:rsidRPr="00E835CE" w:rsidRDefault="00F372AB" w:rsidP="00F372AB">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Fair value</w:t>
            </w:r>
          </w:p>
        </w:tc>
      </w:tr>
      <w:tr w:rsidR="00F372AB" w:rsidRPr="00E835CE" w:rsidTr="0088629E">
        <w:trPr>
          <w:trHeight w:val="20"/>
          <w:tblHeader/>
        </w:trPr>
        <w:tc>
          <w:tcPr>
            <w:tcW w:w="6869" w:type="dxa"/>
            <w:shd w:val="clear" w:color="auto" w:fill="auto"/>
            <w:noWrap/>
            <w:vAlign w:val="bottom"/>
            <w:hideMark/>
          </w:tcPr>
          <w:p w:rsidR="00F372AB" w:rsidRPr="00E835CE" w:rsidRDefault="00F372AB" w:rsidP="00F372AB">
            <w:pPr>
              <w:ind w:left="429" w:right="-72"/>
              <w:rPr>
                <w:rFonts w:ascii="Arial" w:eastAsia="Times New Roman" w:hAnsi="Arial" w:cs="Arial"/>
                <w:b/>
                <w:bCs/>
                <w:color w:val="000000"/>
                <w:sz w:val="18"/>
                <w:szCs w:val="18"/>
                <w:lang w:eastAsia="th-TH"/>
              </w:rPr>
            </w:pPr>
          </w:p>
        </w:tc>
        <w:tc>
          <w:tcPr>
            <w:tcW w:w="1296" w:type="dxa"/>
            <w:shd w:val="clear" w:color="auto" w:fill="auto"/>
            <w:vAlign w:val="bottom"/>
            <w:hideMark/>
          </w:tcPr>
          <w:p w:rsidR="00F372AB" w:rsidRPr="00E835CE" w:rsidRDefault="00F372AB" w:rsidP="00F372AB">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c>
          <w:tcPr>
            <w:tcW w:w="1296" w:type="dxa"/>
            <w:shd w:val="clear" w:color="auto" w:fill="auto"/>
            <w:vAlign w:val="bottom"/>
            <w:hideMark/>
          </w:tcPr>
          <w:p w:rsidR="00F372AB" w:rsidRPr="00E835CE" w:rsidRDefault="00F372AB" w:rsidP="00F372AB">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r>
      <w:tr w:rsidR="00F372AB" w:rsidRPr="00120F97" w:rsidTr="0088629E">
        <w:trPr>
          <w:trHeight w:val="20"/>
          <w:tblHeader/>
        </w:trPr>
        <w:tc>
          <w:tcPr>
            <w:tcW w:w="6869" w:type="dxa"/>
            <w:shd w:val="clear" w:color="auto" w:fill="auto"/>
            <w:noWrap/>
            <w:vAlign w:val="bottom"/>
          </w:tcPr>
          <w:p w:rsidR="00F372AB" w:rsidRPr="00120F97" w:rsidRDefault="00F372AB" w:rsidP="00F372AB">
            <w:pPr>
              <w:ind w:left="429" w:right="-72"/>
              <w:rPr>
                <w:rFonts w:ascii="Arial" w:eastAsia="Times New Roman" w:hAnsi="Arial" w:cs="Arial"/>
                <w:b/>
                <w:bCs/>
                <w:color w:val="000000"/>
                <w:sz w:val="12"/>
                <w:szCs w:val="12"/>
                <w:lang w:eastAsia="th-TH"/>
              </w:rPr>
            </w:pPr>
          </w:p>
        </w:tc>
        <w:tc>
          <w:tcPr>
            <w:tcW w:w="1296" w:type="dxa"/>
            <w:shd w:val="clear" w:color="auto" w:fill="auto"/>
            <w:noWrap/>
            <w:vAlign w:val="bottom"/>
          </w:tcPr>
          <w:p w:rsidR="00F372AB" w:rsidRPr="00120F97" w:rsidRDefault="00F372AB" w:rsidP="00F372AB">
            <w:pPr>
              <w:ind w:right="-72"/>
              <w:jc w:val="right"/>
              <w:rPr>
                <w:rFonts w:ascii="Arial" w:eastAsia="Times New Roman" w:hAnsi="Arial" w:cs="Arial"/>
                <w:sz w:val="12"/>
                <w:szCs w:val="12"/>
                <w:lang w:eastAsia="th-TH"/>
              </w:rPr>
            </w:pPr>
          </w:p>
        </w:tc>
        <w:tc>
          <w:tcPr>
            <w:tcW w:w="1296" w:type="dxa"/>
            <w:shd w:val="clear" w:color="auto" w:fill="auto"/>
            <w:noWrap/>
            <w:vAlign w:val="bottom"/>
          </w:tcPr>
          <w:p w:rsidR="00F372AB" w:rsidRPr="00120F97" w:rsidRDefault="00F372AB" w:rsidP="00F372AB">
            <w:pPr>
              <w:ind w:right="-72"/>
              <w:jc w:val="right"/>
              <w:rPr>
                <w:rFonts w:ascii="Arial" w:eastAsia="Times New Roman" w:hAnsi="Arial" w:cs="Arial"/>
                <w:sz w:val="12"/>
                <w:szCs w:val="12"/>
                <w:lang w:eastAsia="th-TH"/>
              </w:rPr>
            </w:pPr>
          </w:p>
        </w:tc>
      </w:tr>
      <w:tr w:rsidR="00F372AB" w:rsidRPr="00E835CE" w:rsidTr="0088629E">
        <w:trPr>
          <w:trHeight w:val="20"/>
        </w:trPr>
        <w:tc>
          <w:tcPr>
            <w:tcW w:w="6869" w:type="dxa"/>
            <w:shd w:val="clear" w:color="auto" w:fill="auto"/>
            <w:noWrap/>
            <w:vAlign w:val="bottom"/>
            <w:hideMark/>
          </w:tcPr>
          <w:p w:rsidR="00F372AB" w:rsidRPr="00E835CE" w:rsidRDefault="00F372AB" w:rsidP="00F372AB">
            <w:pPr>
              <w:ind w:left="429" w:right="-72"/>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31 December 2020</w:t>
            </w:r>
          </w:p>
        </w:tc>
        <w:tc>
          <w:tcPr>
            <w:tcW w:w="1296" w:type="dxa"/>
            <w:shd w:val="clear" w:color="auto" w:fill="auto"/>
            <w:noWrap/>
            <w:vAlign w:val="bottom"/>
            <w:hideMark/>
          </w:tcPr>
          <w:p w:rsidR="00F372AB" w:rsidRPr="00E835CE" w:rsidRDefault="00F372AB" w:rsidP="00F372AB">
            <w:pPr>
              <w:ind w:right="-72"/>
              <w:jc w:val="right"/>
              <w:rPr>
                <w:rFonts w:ascii="Arial" w:eastAsia="Times New Roman" w:hAnsi="Arial" w:cs="Arial"/>
                <w:sz w:val="18"/>
                <w:szCs w:val="18"/>
                <w:lang w:eastAsia="th-TH"/>
              </w:rPr>
            </w:pPr>
          </w:p>
        </w:tc>
        <w:tc>
          <w:tcPr>
            <w:tcW w:w="1296" w:type="dxa"/>
            <w:shd w:val="clear" w:color="auto" w:fill="auto"/>
            <w:noWrap/>
            <w:vAlign w:val="bottom"/>
            <w:hideMark/>
          </w:tcPr>
          <w:p w:rsidR="00F372AB" w:rsidRPr="00E835CE" w:rsidRDefault="00F372AB" w:rsidP="00F372AB">
            <w:pPr>
              <w:ind w:right="-72"/>
              <w:jc w:val="right"/>
              <w:rPr>
                <w:rFonts w:ascii="Arial" w:eastAsia="Times New Roman" w:hAnsi="Arial" w:cs="Arial"/>
                <w:sz w:val="18"/>
                <w:szCs w:val="18"/>
                <w:lang w:eastAsia="th-TH"/>
              </w:rPr>
            </w:pPr>
          </w:p>
        </w:tc>
      </w:tr>
      <w:tr w:rsidR="00F372AB" w:rsidRPr="00E835CE" w:rsidTr="0088629E">
        <w:trPr>
          <w:trHeight w:val="20"/>
        </w:trPr>
        <w:tc>
          <w:tcPr>
            <w:tcW w:w="6869" w:type="dxa"/>
            <w:shd w:val="clear" w:color="auto" w:fill="auto"/>
            <w:noWrap/>
            <w:vAlign w:val="bottom"/>
            <w:hideMark/>
          </w:tcPr>
          <w:p w:rsidR="00F372AB" w:rsidRPr="00E835CE" w:rsidRDefault="00F372AB" w:rsidP="00F372AB">
            <w:pPr>
              <w:ind w:left="429" w:right="-72"/>
              <w:rPr>
                <w:rFonts w:ascii="Arial" w:eastAsia="Times New Roman" w:hAnsi="Arial" w:cs="Arial"/>
                <w:i/>
                <w:iCs/>
                <w:color w:val="000000"/>
                <w:sz w:val="18"/>
                <w:szCs w:val="18"/>
                <w:lang w:eastAsia="th-TH"/>
              </w:rPr>
            </w:pPr>
            <w:r w:rsidRPr="00E835CE">
              <w:rPr>
                <w:rFonts w:ascii="Arial" w:eastAsia="Times New Roman" w:hAnsi="Arial" w:cs="Arial"/>
                <w:i/>
                <w:iCs/>
                <w:color w:val="000000"/>
                <w:sz w:val="18"/>
                <w:szCs w:val="18"/>
                <w:lang w:eastAsia="th-TH"/>
              </w:rPr>
              <w:t xml:space="preserve">Financial liabilities not measured at fair value </w:t>
            </w:r>
          </w:p>
        </w:tc>
        <w:tc>
          <w:tcPr>
            <w:tcW w:w="1296" w:type="dxa"/>
            <w:shd w:val="clear" w:color="auto" w:fill="auto"/>
            <w:noWrap/>
            <w:vAlign w:val="bottom"/>
            <w:hideMark/>
          </w:tcPr>
          <w:p w:rsidR="00F372AB" w:rsidRPr="00E835CE" w:rsidRDefault="00F372AB" w:rsidP="00F372AB">
            <w:pPr>
              <w:ind w:right="-72"/>
              <w:jc w:val="right"/>
              <w:rPr>
                <w:rFonts w:ascii="Arial" w:eastAsia="Times New Roman" w:hAnsi="Arial" w:cs="Arial"/>
                <w:i/>
                <w:iCs/>
                <w:sz w:val="18"/>
                <w:szCs w:val="18"/>
                <w:lang w:eastAsia="th-TH"/>
              </w:rPr>
            </w:pPr>
          </w:p>
        </w:tc>
        <w:tc>
          <w:tcPr>
            <w:tcW w:w="1296" w:type="dxa"/>
            <w:shd w:val="clear" w:color="auto" w:fill="auto"/>
            <w:noWrap/>
            <w:vAlign w:val="bottom"/>
            <w:hideMark/>
          </w:tcPr>
          <w:p w:rsidR="00F372AB" w:rsidRPr="00E835CE" w:rsidRDefault="00F372AB" w:rsidP="00F372AB">
            <w:pPr>
              <w:ind w:right="-72"/>
              <w:jc w:val="right"/>
              <w:rPr>
                <w:rFonts w:ascii="Arial" w:eastAsia="Times New Roman" w:hAnsi="Arial" w:cs="Arial"/>
                <w:i/>
                <w:iCs/>
                <w:sz w:val="18"/>
                <w:szCs w:val="18"/>
                <w:lang w:eastAsia="th-TH"/>
              </w:rPr>
            </w:pPr>
          </w:p>
        </w:tc>
      </w:tr>
      <w:tr w:rsidR="00F372AB" w:rsidRPr="00E835CE" w:rsidTr="0088629E">
        <w:trPr>
          <w:trHeight w:val="20"/>
        </w:trPr>
        <w:tc>
          <w:tcPr>
            <w:tcW w:w="6869" w:type="dxa"/>
            <w:shd w:val="clear" w:color="auto" w:fill="auto"/>
            <w:noWrap/>
            <w:vAlign w:val="bottom"/>
            <w:hideMark/>
          </w:tcPr>
          <w:p w:rsidR="00F372AB" w:rsidRPr="00E835CE" w:rsidRDefault="00F372AB" w:rsidP="00F372AB">
            <w:pPr>
              <w:ind w:left="429" w:right="-72"/>
              <w:rPr>
                <w:rFonts w:ascii="Arial" w:eastAsia="Times New Roman" w:hAnsi="Arial" w:cs="Arial"/>
                <w:color w:val="000000"/>
                <w:sz w:val="18"/>
                <w:szCs w:val="18"/>
                <w:lang w:eastAsia="th-TH"/>
              </w:rPr>
            </w:pPr>
            <w:r>
              <w:rPr>
                <w:rFonts w:ascii="Arial" w:eastAsia="Times New Roman" w:hAnsi="Arial" w:cs="Arial"/>
                <w:color w:val="000000"/>
                <w:sz w:val="18"/>
                <w:szCs w:val="18"/>
                <w:lang w:eastAsia="th-TH"/>
              </w:rPr>
              <w:t>Long term loans from financial institutions</w:t>
            </w:r>
          </w:p>
        </w:tc>
        <w:tc>
          <w:tcPr>
            <w:tcW w:w="1296" w:type="dxa"/>
            <w:shd w:val="clear" w:color="auto" w:fill="auto"/>
            <w:noWrap/>
            <w:vAlign w:val="bottom"/>
          </w:tcPr>
          <w:p w:rsidR="00F372AB" w:rsidRPr="00CF29B8" w:rsidRDefault="00F372AB" w:rsidP="00F372AB">
            <w:pPr>
              <w:ind w:right="-72"/>
              <w:jc w:val="right"/>
              <w:rPr>
                <w:rFonts w:ascii="Arial" w:eastAsia="Times New Roman" w:hAnsi="Arial" w:cs="Arial"/>
                <w:sz w:val="18"/>
                <w:szCs w:val="18"/>
                <w:lang w:eastAsia="th-TH"/>
              </w:rPr>
            </w:pPr>
            <w:r>
              <w:rPr>
                <w:rFonts w:ascii="Arial" w:eastAsia="Times New Roman" w:hAnsi="Arial" w:cs="Arial"/>
                <w:sz w:val="18"/>
                <w:szCs w:val="18"/>
                <w:lang w:eastAsia="th-TH"/>
              </w:rPr>
              <w:t>77</w:t>
            </w:r>
            <w:r w:rsidRPr="00CF29B8">
              <w:rPr>
                <w:rFonts w:ascii="Arial" w:eastAsia="Times New Roman" w:hAnsi="Arial" w:cs="Arial"/>
                <w:sz w:val="18"/>
                <w:szCs w:val="18"/>
                <w:lang w:eastAsia="th-TH"/>
              </w:rPr>
              <w:t>,</w:t>
            </w:r>
            <w:r>
              <w:rPr>
                <w:rFonts w:ascii="Arial" w:eastAsia="Times New Roman" w:hAnsi="Arial" w:cs="Arial"/>
                <w:sz w:val="18"/>
                <w:szCs w:val="18"/>
                <w:lang w:eastAsia="th-TH"/>
              </w:rPr>
              <w:t>26</w:t>
            </w:r>
            <w:r w:rsidRPr="00CF29B8">
              <w:rPr>
                <w:rFonts w:ascii="Arial" w:eastAsia="Times New Roman" w:hAnsi="Arial" w:cs="Arial"/>
                <w:sz w:val="18"/>
                <w:szCs w:val="18"/>
                <w:lang w:eastAsia="th-TH"/>
              </w:rPr>
              <w:t>7,</w:t>
            </w:r>
            <w:r>
              <w:rPr>
                <w:rFonts w:ascii="Arial" w:eastAsia="Times New Roman" w:hAnsi="Arial" w:cs="Arial"/>
                <w:sz w:val="18"/>
                <w:szCs w:val="18"/>
                <w:lang w:eastAsia="th-TH"/>
              </w:rPr>
              <w:t>769</w:t>
            </w:r>
          </w:p>
        </w:tc>
        <w:tc>
          <w:tcPr>
            <w:tcW w:w="1296" w:type="dxa"/>
            <w:shd w:val="clear" w:color="auto" w:fill="auto"/>
            <w:noWrap/>
            <w:vAlign w:val="bottom"/>
          </w:tcPr>
          <w:p w:rsidR="00F372AB" w:rsidRPr="00CF29B8" w:rsidRDefault="00F372AB" w:rsidP="00F372AB">
            <w:pPr>
              <w:ind w:right="-72"/>
              <w:jc w:val="right"/>
              <w:rPr>
                <w:rFonts w:ascii="Arial" w:eastAsia="Times New Roman" w:hAnsi="Arial" w:cs="Arial"/>
                <w:sz w:val="18"/>
                <w:szCs w:val="18"/>
                <w:lang w:eastAsia="th-TH"/>
              </w:rPr>
            </w:pPr>
            <w:r>
              <w:rPr>
                <w:rFonts w:ascii="Arial" w:hAnsi="Arial" w:cs="Arial"/>
                <w:color w:val="000000"/>
                <w:sz w:val="18"/>
                <w:szCs w:val="18"/>
              </w:rPr>
              <w:t>77</w:t>
            </w:r>
            <w:r w:rsidRPr="00CF29B8">
              <w:rPr>
                <w:rFonts w:ascii="Arial" w:hAnsi="Arial" w:cs="Arial"/>
                <w:color w:val="000000"/>
                <w:sz w:val="18"/>
                <w:szCs w:val="18"/>
              </w:rPr>
              <w:t>,</w:t>
            </w:r>
            <w:r>
              <w:rPr>
                <w:rFonts w:ascii="Arial" w:hAnsi="Arial" w:cs="Arial"/>
                <w:color w:val="000000"/>
                <w:sz w:val="18"/>
                <w:szCs w:val="18"/>
              </w:rPr>
              <w:t>982</w:t>
            </w:r>
            <w:r w:rsidRPr="00CF29B8">
              <w:rPr>
                <w:rFonts w:ascii="Arial" w:hAnsi="Arial" w:cs="Arial"/>
                <w:color w:val="000000"/>
                <w:sz w:val="18"/>
                <w:szCs w:val="18"/>
              </w:rPr>
              <w:t>,</w:t>
            </w:r>
            <w:r>
              <w:rPr>
                <w:rFonts w:ascii="Arial" w:hAnsi="Arial" w:cs="Arial"/>
                <w:color w:val="000000"/>
                <w:sz w:val="18"/>
                <w:szCs w:val="18"/>
              </w:rPr>
              <w:t>912</w:t>
            </w:r>
          </w:p>
        </w:tc>
      </w:tr>
    </w:tbl>
    <w:p w:rsidR="00CF29B8" w:rsidRPr="0018008B" w:rsidRDefault="00CF29B8" w:rsidP="00836DB0">
      <w:pPr>
        <w:ind w:left="540"/>
        <w:rPr>
          <w:rFonts w:ascii="Arial" w:eastAsia="Arial" w:hAnsi="Arial" w:cs="Arial"/>
          <w:sz w:val="18"/>
          <w:szCs w:val="18"/>
        </w:rPr>
      </w:pPr>
    </w:p>
    <w:tbl>
      <w:tblPr>
        <w:tblW w:w="9461" w:type="dxa"/>
        <w:tblLayout w:type="fixed"/>
        <w:tblLook w:val="04A0" w:firstRow="1" w:lastRow="0" w:firstColumn="1" w:lastColumn="0" w:noHBand="0" w:noVBand="1"/>
      </w:tblPr>
      <w:tblGrid>
        <w:gridCol w:w="6869"/>
        <w:gridCol w:w="1296"/>
        <w:gridCol w:w="1296"/>
      </w:tblGrid>
      <w:tr w:rsidR="00F372AB" w:rsidRPr="00E835CE" w:rsidTr="00AB003D">
        <w:trPr>
          <w:trHeight w:val="20"/>
          <w:tblHeader/>
        </w:trPr>
        <w:tc>
          <w:tcPr>
            <w:tcW w:w="6869" w:type="dxa"/>
            <w:shd w:val="clear" w:color="auto" w:fill="auto"/>
            <w:noWrap/>
            <w:vAlign w:val="bottom"/>
            <w:hideMark/>
          </w:tcPr>
          <w:p w:rsidR="00F372AB" w:rsidRPr="00E835CE" w:rsidRDefault="00F372AB" w:rsidP="00AB003D">
            <w:pPr>
              <w:ind w:left="429" w:right="-72"/>
              <w:rPr>
                <w:rFonts w:ascii="Arial" w:eastAsia="Times New Roman" w:hAnsi="Arial" w:cs="Arial"/>
                <w:b/>
                <w:bCs/>
                <w:sz w:val="18"/>
                <w:szCs w:val="18"/>
                <w:lang w:eastAsia="th-TH"/>
              </w:rPr>
            </w:pPr>
          </w:p>
        </w:tc>
        <w:tc>
          <w:tcPr>
            <w:tcW w:w="2592" w:type="dxa"/>
            <w:gridSpan w:val="2"/>
            <w:shd w:val="clear" w:color="auto" w:fill="auto"/>
            <w:vAlign w:val="bottom"/>
          </w:tcPr>
          <w:p w:rsidR="00F372AB" w:rsidRDefault="00F372AB" w:rsidP="00AB003D">
            <w:pPr>
              <w:pBdr>
                <w:bottom w:val="single" w:sz="4" w:space="1" w:color="auto"/>
              </w:pBdr>
              <w:ind w:right="-72"/>
              <w:jc w:val="center"/>
              <w:rPr>
                <w:rFonts w:ascii="Arial" w:eastAsia="Times New Roman" w:hAnsi="Arial" w:cs="Arial"/>
                <w:b/>
                <w:bCs/>
                <w:color w:val="000000"/>
                <w:sz w:val="18"/>
                <w:szCs w:val="18"/>
                <w:lang w:eastAsia="th-TH"/>
              </w:rPr>
            </w:pPr>
            <w:r w:rsidRPr="00D06BF8">
              <w:rPr>
                <w:rFonts w:ascii="Arial" w:eastAsia="Times New Roman" w:hAnsi="Arial" w:cs="Arial"/>
                <w:b/>
                <w:bCs/>
                <w:color w:val="000000"/>
                <w:sz w:val="18"/>
                <w:szCs w:val="18"/>
                <w:lang w:eastAsia="th-TH"/>
              </w:rPr>
              <w:t>Consolidated</w:t>
            </w:r>
          </w:p>
          <w:p w:rsidR="00F372AB" w:rsidRPr="00E835CE" w:rsidRDefault="00F372AB" w:rsidP="00AB003D">
            <w:pPr>
              <w:pBdr>
                <w:bottom w:val="single" w:sz="4" w:space="1" w:color="auto"/>
              </w:pBdr>
              <w:ind w:right="-72"/>
              <w:jc w:val="center"/>
              <w:rPr>
                <w:rFonts w:ascii="Arial" w:eastAsia="Times New Roman" w:hAnsi="Arial" w:cs="Arial"/>
                <w:b/>
                <w:bCs/>
                <w:color w:val="000000"/>
                <w:sz w:val="18"/>
                <w:szCs w:val="18"/>
                <w:lang w:eastAsia="th-TH"/>
              </w:rPr>
            </w:pPr>
            <w:r w:rsidRPr="00D06BF8">
              <w:rPr>
                <w:rFonts w:ascii="Arial" w:eastAsia="Times New Roman" w:hAnsi="Arial" w:cs="Arial"/>
                <w:b/>
                <w:bCs/>
                <w:color w:val="000000"/>
                <w:sz w:val="18"/>
                <w:szCs w:val="18"/>
                <w:lang w:eastAsia="th-TH"/>
              </w:rPr>
              <w:t>financial statements</w:t>
            </w:r>
          </w:p>
        </w:tc>
      </w:tr>
      <w:tr w:rsidR="00F372AB" w:rsidRPr="00E835CE" w:rsidTr="0088629E">
        <w:trPr>
          <w:trHeight w:val="20"/>
          <w:tblHeader/>
        </w:trPr>
        <w:tc>
          <w:tcPr>
            <w:tcW w:w="6869" w:type="dxa"/>
            <w:shd w:val="clear" w:color="auto" w:fill="auto"/>
            <w:noWrap/>
            <w:vAlign w:val="bottom"/>
          </w:tcPr>
          <w:p w:rsidR="00F372AB" w:rsidRPr="00E835CE" w:rsidRDefault="00F372AB" w:rsidP="00AB003D">
            <w:pPr>
              <w:ind w:left="429" w:right="-72"/>
              <w:rPr>
                <w:rFonts w:ascii="Arial" w:eastAsia="Times New Roman" w:hAnsi="Arial" w:cs="Arial"/>
                <w:b/>
                <w:bCs/>
                <w:sz w:val="18"/>
                <w:szCs w:val="18"/>
                <w:lang w:eastAsia="th-TH"/>
              </w:rPr>
            </w:pPr>
          </w:p>
        </w:tc>
        <w:tc>
          <w:tcPr>
            <w:tcW w:w="1296" w:type="dxa"/>
            <w:shd w:val="clear" w:color="auto" w:fill="auto"/>
            <w:vAlign w:val="bottom"/>
          </w:tcPr>
          <w:p w:rsidR="00F372AB" w:rsidRPr="00E835CE" w:rsidRDefault="00F372AB" w:rsidP="00AB003D">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Total carrying amount</w:t>
            </w:r>
          </w:p>
        </w:tc>
        <w:tc>
          <w:tcPr>
            <w:tcW w:w="1296" w:type="dxa"/>
            <w:shd w:val="clear" w:color="auto" w:fill="auto"/>
            <w:vAlign w:val="bottom"/>
          </w:tcPr>
          <w:p w:rsidR="00F372AB" w:rsidRPr="00E835CE" w:rsidRDefault="00F372AB" w:rsidP="00AB003D">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Fair value</w:t>
            </w:r>
          </w:p>
        </w:tc>
      </w:tr>
      <w:tr w:rsidR="00F372AB" w:rsidRPr="00E835CE" w:rsidTr="0088629E">
        <w:trPr>
          <w:trHeight w:val="20"/>
          <w:tblHeader/>
        </w:trPr>
        <w:tc>
          <w:tcPr>
            <w:tcW w:w="6869" w:type="dxa"/>
            <w:shd w:val="clear" w:color="auto" w:fill="auto"/>
            <w:noWrap/>
            <w:vAlign w:val="bottom"/>
            <w:hideMark/>
          </w:tcPr>
          <w:p w:rsidR="00F372AB" w:rsidRPr="00E835CE" w:rsidRDefault="00F372AB" w:rsidP="00AB003D">
            <w:pPr>
              <w:ind w:left="429" w:right="-72"/>
              <w:rPr>
                <w:rFonts w:ascii="Arial" w:eastAsia="Times New Roman" w:hAnsi="Arial" w:cs="Arial"/>
                <w:b/>
                <w:bCs/>
                <w:color w:val="000000"/>
                <w:sz w:val="18"/>
                <w:szCs w:val="18"/>
                <w:lang w:eastAsia="th-TH"/>
              </w:rPr>
            </w:pPr>
          </w:p>
        </w:tc>
        <w:tc>
          <w:tcPr>
            <w:tcW w:w="1296" w:type="dxa"/>
            <w:shd w:val="clear" w:color="auto" w:fill="auto"/>
            <w:vAlign w:val="bottom"/>
            <w:hideMark/>
          </w:tcPr>
          <w:p w:rsidR="00F372AB" w:rsidRPr="00E835CE" w:rsidRDefault="00F372AB" w:rsidP="00AB003D">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c>
          <w:tcPr>
            <w:tcW w:w="1296" w:type="dxa"/>
            <w:shd w:val="clear" w:color="auto" w:fill="auto"/>
            <w:vAlign w:val="bottom"/>
            <w:hideMark/>
          </w:tcPr>
          <w:p w:rsidR="00F372AB" w:rsidRPr="00E835CE" w:rsidRDefault="00F372AB" w:rsidP="00AB003D">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r>
      <w:tr w:rsidR="00F372AB" w:rsidRPr="00120F97" w:rsidTr="0088629E">
        <w:trPr>
          <w:trHeight w:val="20"/>
          <w:tblHeader/>
        </w:trPr>
        <w:tc>
          <w:tcPr>
            <w:tcW w:w="6869" w:type="dxa"/>
            <w:shd w:val="clear" w:color="auto" w:fill="auto"/>
            <w:noWrap/>
            <w:vAlign w:val="bottom"/>
          </w:tcPr>
          <w:p w:rsidR="00F372AB" w:rsidRPr="00120F97" w:rsidRDefault="00F372AB" w:rsidP="00AB003D">
            <w:pPr>
              <w:ind w:left="429" w:right="-72"/>
              <w:rPr>
                <w:rFonts w:ascii="Arial" w:eastAsia="Times New Roman" w:hAnsi="Arial" w:cs="Arial"/>
                <w:b/>
                <w:bCs/>
                <w:color w:val="000000"/>
                <w:sz w:val="12"/>
                <w:szCs w:val="12"/>
                <w:lang w:eastAsia="th-TH"/>
              </w:rPr>
            </w:pPr>
          </w:p>
        </w:tc>
        <w:tc>
          <w:tcPr>
            <w:tcW w:w="1296" w:type="dxa"/>
            <w:shd w:val="clear" w:color="auto" w:fill="auto"/>
            <w:noWrap/>
            <w:vAlign w:val="bottom"/>
          </w:tcPr>
          <w:p w:rsidR="00F372AB" w:rsidRPr="00120F97" w:rsidRDefault="00F372AB" w:rsidP="00AB003D">
            <w:pPr>
              <w:ind w:right="-72"/>
              <w:jc w:val="right"/>
              <w:rPr>
                <w:rFonts w:ascii="Arial" w:eastAsia="Times New Roman" w:hAnsi="Arial" w:cs="Arial"/>
                <w:sz w:val="12"/>
                <w:szCs w:val="12"/>
                <w:lang w:eastAsia="th-TH"/>
              </w:rPr>
            </w:pPr>
          </w:p>
        </w:tc>
        <w:tc>
          <w:tcPr>
            <w:tcW w:w="1296" w:type="dxa"/>
            <w:shd w:val="clear" w:color="auto" w:fill="auto"/>
            <w:noWrap/>
            <w:vAlign w:val="bottom"/>
          </w:tcPr>
          <w:p w:rsidR="00F372AB" w:rsidRPr="00120F97" w:rsidRDefault="00F372AB" w:rsidP="00AB003D">
            <w:pPr>
              <w:ind w:right="-72"/>
              <w:jc w:val="right"/>
              <w:rPr>
                <w:rFonts w:ascii="Arial" w:eastAsia="Times New Roman" w:hAnsi="Arial" w:cs="Arial"/>
                <w:sz w:val="12"/>
                <w:szCs w:val="12"/>
                <w:lang w:eastAsia="th-TH"/>
              </w:rPr>
            </w:pPr>
          </w:p>
        </w:tc>
      </w:tr>
      <w:tr w:rsidR="00F372AB" w:rsidRPr="00E835CE" w:rsidTr="0088629E">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31 December 20</w:t>
            </w:r>
            <w:r>
              <w:rPr>
                <w:rFonts w:ascii="Arial" w:eastAsia="Times New Roman" w:hAnsi="Arial" w:cs="Arial"/>
                <w:b/>
                <w:bCs/>
                <w:color w:val="000000"/>
                <w:sz w:val="18"/>
                <w:szCs w:val="18"/>
                <w:lang w:eastAsia="th-TH"/>
              </w:rPr>
              <w:t>19</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p>
        </w:tc>
      </w:tr>
      <w:tr w:rsidR="00F372AB" w:rsidRPr="00E835CE" w:rsidTr="0088629E">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i/>
                <w:iCs/>
                <w:color w:val="000000"/>
                <w:sz w:val="18"/>
                <w:szCs w:val="18"/>
                <w:lang w:eastAsia="th-TH"/>
              </w:rPr>
            </w:pPr>
            <w:r w:rsidRPr="00E835CE">
              <w:rPr>
                <w:rFonts w:ascii="Arial" w:eastAsia="Times New Roman" w:hAnsi="Arial" w:cs="Arial"/>
                <w:i/>
                <w:iCs/>
                <w:color w:val="000000"/>
                <w:sz w:val="18"/>
                <w:szCs w:val="18"/>
                <w:lang w:eastAsia="th-TH"/>
              </w:rPr>
              <w:t xml:space="preserve">Financial liabilities not measured at fair value </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i/>
                <w:iCs/>
                <w:sz w:val="18"/>
                <w:szCs w:val="18"/>
                <w:lang w:eastAsia="th-TH"/>
              </w:rPr>
            </w:pP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i/>
                <w:iCs/>
                <w:sz w:val="18"/>
                <w:szCs w:val="18"/>
                <w:lang w:eastAsia="th-TH"/>
              </w:rPr>
            </w:pPr>
          </w:p>
        </w:tc>
      </w:tr>
      <w:tr w:rsidR="00F372AB" w:rsidRPr="00E835CE" w:rsidTr="0088629E">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color w:val="000000"/>
                <w:sz w:val="18"/>
                <w:szCs w:val="18"/>
                <w:lang w:eastAsia="th-TH"/>
              </w:rPr>
            </w:pPr>
            <w:r>
              <w:rPr>
                <w:rFonts w:ascii="Arial" w:eastAsia="Times New Roman" w:hAnsi="Arial" w:cs="Arial"/>
                <w:color w:val="000000"/>
                <w:sz w:val="18"/>
                <w:szCs w:val="18"/>
                <w:lang w:eastAsia="th-TH"/>
              </w:rPr>
              <w:t>Long term loans from financial institutions</w:t>
            </w:r>
          </w:p>
        </w:tc>
        <w:tc>
          <w:tcPr>
            <w:tcW w:w="1296" w:type="dxa"/>
            <w:shd w:val="clear" w:color="auto" w:fill="auto"/>
            <w:noWrap/>
            <w:vAlign w:val="bottom"/>
          </w:tcPr>
          <w:p w:rsidR="00F372AB" w:rsidRPr="00CF29B8" w:rsidRDefault="00F372AB" w:rsidP="00F372AB">
            <w:pPr>
              <w:ind w:right="-72"/>
              <w:jc w:val="right"/>
              <w:rPr>
                <w:rFonts w:ascii="Arial" w:eastAsia="Times New Roman" w:hAnsi="Arial" w:cs="Arial"/>
                <w:sz w:val="18"/>
                <w:szCs w:val="18"/>
                <w:lang w:eastAsia="th-TH"/>
              </w:rPr>
            </w:pPr>
            <w:r w:rsidRPr="00CF29B8">
              <w:rPr>
                <w:rFonts w:ascii="Arial" w:eastAsia="Times New Roman" w:hAnsi="Arial" w:cs="Arial"/>
                <w:sz w:val="18"/>
                <w:szCs w:val="18"/>
                <w:lang w:eastAsia="th-TH"/>
              </w:rPr>
              <w:t>34,357,948</w:t>
            </w:r>
          </w:p>
        </w:tc>
        <w:tc>
          <w:tcPr>
            <w:tcW w:w="1296" w:type="dxa"/>
            <w:shd w:val="clear" w:color="auto" w:fill="auto"/>
            <w:noWrap/>
            <w:vAlign w:val="bottom"/>
          </w:tcPr>
          <w:p w:rsidR="00F372AB" w:rsidRPr="00CF29B8" w:rsidRDefault="00F372AB" w:rsidP="00F372AB">
            <w:pPr>
              <w:ind w:right="-72"/>
              <w:jc w:val="right"/>
              <w:rPr>
                <w:rFonts w:ascii="Arial" w:eastAsia="Times New Roman" w:hAnsi="Arial" w:cs="Arial"/>
                <w:sz w:val="18"/>
                <w:szCs w:val="18"/>
                <w:lang w:eastAsia="th-TH"/>
              </w:rPr>
            </w:pPr>
            <w:r w:rsidRPr="00CF29B8">
              <w:rPr>
                <w:rFonts w:ascii="Arial" w:hAnsi="Arial" w:cs="Arial"/>
                <w:color w:val="000000"/>
                <w:sz w:val="18"/>
                <w:szCs w:val="18"/>
              </w:rPr>
              <w:t>35,330,480</w:t>
            </w:r>
          </w:p>
        </w:tc>
      </w:tr>
    </w:tbl>
    <w:p w:rsidR="00836DB0" w:rsidRDefault="00836DB0" w:rsidP="00836DB0">
      <w:pPr>
        <w:ind w:left="540"/>
        <w:rPr>
          <w:rFonts w:ascii="Arial" w:eastAsia="Arial" w:hAnsi="Arial" w:cs="Arial"/>
          <w:sz w:val="18"/>
          <w:szCs w:val="18"/>
        </w:rPr>
      </w:pPr>
    </w:p>
    <w:tbl>
      <w:tblPr>
        <w:tblW w:w="9461" w:type="dxa"/>
        <w:tblLayout w:type="fixed"/>
        <w:tblLook w:val="04A0" w:firstRow="1" w:lastRow="0" w:firstColumn="1" w:lastColumn="0" w:noHBand="0" w:noVBand="1"/>
      </w:tblPr>
      <w:tblGrid>
        <w:gridCol w:w="6869"/>
        <w:gridCol w:w="1296"/>
        <w:gridCol w:w="1296"/>
      </w:tblGrid>
      <w:tr w:rsidR="00F372AB" w:rsidRPr="00E835CE" w:rsidTr="00AB003D">
        <w:trPr>
          <w:trHeight w:val="20"/>
          <w:tblHeader/>
        </w:trPr>
        <w:tc>
          <w:tcPr>
            <w:tcW w:w="6869" w:type="dxa"/>
            <w:shd w:val="clear" w:color="auto" w:fill="auto"/>
            <w:noWrap/>
            <w:vAlign w:val="bottom"/>
            <w:hideMark/>
          </w:tcPr>
          <w:p w:rsidR="00F372AB" w:rsidRPr="00E835CE" w:rsidRDefault="00F372AB" w:rsidP="00AB003D">
            <w:pPr>
              <w:ind w:left="429" w:right="-72"/>
              <w:rPr>
                <w:rFonts w:ascii="Arial" w:eastAsia="Times New Roman" w:hAnsi="Arial" w:cs="Arial"/>
                <w:b/>
                <w:bCs/>
                <w:sz w:val="18"/>
                <w:szCs w:val="18"/>
                <w:lang w:eastAsia="th-TH"/>
              </w:rPr>
            </w:pPr>
          </w:p>
        </w:tc>
        <w:tc>
          <w:tcPr>
            <w:tcW w:w="2592" w:type="dxa"/>
            <w:gridSpan w:val="2"/>
            <w:shd w:val="clear" w:color="auto" w:fill="auto"/>
            <w:vAlign w:val="bottom"/>
          </w:tcPr>
          <w:p w:rsidR="00F372AB" w:rsidRDefault="00F372AB" w:rsidP="00AB003D">
            <w:pPr>
              <w:pBdr>
                <w:bottom w:val="single" w:sz="4" w:space="1" w:color="auto"/>
              </w:pBdr>
              <w:ind w:right="-72"/>
              <w:jc w:val="center"/>
              <w:rPr>
                <w:rFonts w:ascii="Arial" w:eastAsia="Times New Roman" w:hAnsi="Arial" w:cs="Arial"/>
                <w:b/>
                <w:bCs/>
                <w:color w:val="000000"/>
                <w:sz w:val="18"/>
                <w:szCs w:val="18"/>
                <w:lang w:eastAsia="th-TH"/>
              </w:rPr>
            </w:pPr>
            <w:r w:rsidRPr="00CF29B8">
              <w:rPr>
                <w:rFonts w:ascii="Arial" w:eastAsia="Times New Roman" w:hAnsi="Arial" w:cs="Arial"/>
                <w:b/>
                <w:bCs/>
                <w:color w:val="000000"/>
                <w:sz w:val="18"/>
                <w:szCs w:val="18"/>
                <w:lang w:eastAsia="th-TH"/>
              </w:rPr>
              <w:t>Separate</w:t>
            </w:r>
          </w:p>
          <w:p w:rsidR="00F372AB" w:rsidRPr="00E835CE" w:rsidRDefault="00F372AB" w:rsidP="00AB003D">
            <w:pPr>
              <w:pBdr>
                <w:bottom w:val="single" w:sz="4" w:space="1" w:color="auto"/>
              </w:pBdr>
              <w:ind w:right="-72"/>
              <w:jc w:val="center"/>
              <w:rPr>
                <w:rFonts w:ascii="Arial" w:eastAsia="Times New Roman" w:hAnsi="Arial" w:cs="Arial"/>
                <w:b/>
                <w:bCs/>
                <w:color w:val="000000"/>
                <w:sz w:val="18"/>
                <w:szCs w:val="18"/>
                <w:lang w:eastAsia="th-TH"/>
              </w:rPr>
            </w:pPr>
            <w:r w:rsidRPr="00D06BF8">
              <w:rPr>
                <w:rFonts w:ascii="Arial" w:eastAsia="Times New Roman" w:hAnsi="Arial" w:cs="Arial"/>
                <w:b/>
                <w:bCs/>
                <w:color w:val="000000"/>
                <w:sz w:val="18"/>
                <w:szCs w:val="18"/>
                <w:lang w:eastAsia="th-TH"/>
              </w:rPr>
              <w:t>financial statements</w:t>
            </w:r>
          </w:p>
        </w:tc>
      </w:tr>
      <w:tr w:rsidR="00F372AB" w:rsidRPr="00E835CE" w:rsidTr="00AB003D">
        <w:trPr>
          <w:trHeight w:val="20"/>
          <w:tblHeader/>
        </w:trPr>
        <w:tc>
          <w:tcPr>
            <w:tcW w:w="6869" w:type="dxa"/>
            <w:shd w:val="clear" w:color="auto" w:fill="auto"/>
            <w:noWrap/>
            <w:vAlign w:val="bottom"/>
          </w:tcPr>
          <w:p w:rsidR="00F372AB" w:rsidRPr="00E835CE" w:rsidRDefault="00F372AB" w:rsidP="00AB003D">
            <w:pPr>
              <w:ind w:left="429" w:right="-72"/>
              <w:rPr>
                <w:rFonts w:ascii="Arial" w:eastAsia="Times New Roman" w:hAnsi="Arial" w:cs="Arial"/>
                <w:b/>
                <w:bCs/>
                <w:sz w:val="18"/>
                <w:szCs w:val="18"/>
                <w:lang w:eastAsia="th-TH"/>
              </w:rPr>
            </w:pPr>
          </w:p>
        </w:tc>
        <w:tc>
          <w:tcPr>
            <w:tcW w:w="1296" w:type="dxa"/>
            <w:shd w:val="clear" w:color="auto" w:fill="auto"/>
            <w:vAlign w:val="bottom"/>
          </w:tcPr>
          <w:p w:rsidR="00F372AB" w:rsidRPr="00E835CE" w:rsidRDefault="00F372AB" w:rsidP="00AB003D">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Total carrying amount</w:t>
            </w:r>
          </w:p>
        </w:tc>
        <w:tc>
          <w:tcPr>
            <w:tcW w:w="1296" w:type="dxa"/>
            <w:shd w:val="clear" w:color="auto" w:fill="auto"/>
            <w:vAlign w:val="bottom"/>
          </w:tcPr>
          <w:p w:rsidR="00F372AB" w:rsidRPr="00E835CE" w:rsidRDefault="00F372AB" w:rsidP="00AB003D">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Fair value</w:t>
            </w:r>
          </w:p>
        </w:tc>
      </w:tr>
      <w:tr w:rsidR="00F372AB" w:rsidRPr="00E835CE" w:rsidTr="00AB003D">
        <w:trPr>
          <w:trHeight w:val="20"/>
          <w:tblHeader/>
        </w:trPr>
        <w:tc>
          <w:tcPr>
            <w:tcW w:w="6869" w:type="dxa"/>
            <w:shd w:val="clear" w:color="auto" w:fill="auto"/>
            <w:noWrap/>
            <w:vAlign w:val="bottom"/>
            <w:hideMark/>
          </w:tcPr>
          <w:p w:rsidR="00F372AB" w:rsidRPr="00E835CE" w:rsidRDefault="00F372AB" w:rsidP="00AB003D">
            <w:pPr>
              <w:ind w:left="429" w:right="-72"/>
              <w:rPr>
                <w:rFonts w:ascii="Arial" w:eastAsia="Times New Roman" w:hAnsi="Arial" w:cs="Arial"/>
                <w:b/>
                <w:bCs/>
                <w:color w:val="000000"/>
                <w:sz w:val="18"/>
                <w:szCs w:val="18"/>
                <w:lang w:eastAsia="th-TH"/>
              </w:rPr>
            </w:pPr>
          </w:p>
        </w:tc>
        <w:tc>
          <w:tcPr>
            <w:tcW w:w="1296" w:type="dxa"/>
            <w:shd w:val="clear" w:color="auto" w:fill="auto"/>
            <w:vAlign w:val="bottom"/>
            <w:hideMark/>
          </w:tcPr>
          <w:p w:rsidR="00F372AB" w:rsidRPr="00E835CE" w:rsidRDefault="00F372AB" w:rsidP="00AB003D">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c>
          <w:tcPr>
            <w:tcW w:w="1296" w:type="dxa"/>
            <w:shd w:val="clear" w:color="auto" w:fill="auto"/>
            <w:vAlign w:val="bottom"/>
            <w:hideMark/>
          </w:tcPr>
          <w:p w:rsidR="00F372AB" w:rsidRPr="00E835CE" w:rsidRDefault="00F372AB" w:rsidP="00AB003D">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r>
      <w:tr w:rsidR="00F372AB" w:rsidRPr="00120F97" w:rsidTr="00AB003D">
        <w:trPr>
          <w:trHeight w:val="20"/>
          <w:tblHeader/>
        </w:trPr>
        <w:tc>
          <w:tcPr>
            <w:tcW w:w="6869" w:type="dxa"/>
            <w:shd w:val="clear" w:color="auto" w:fill="auto"/>
            <w:noWrap/>
            <w:vAlign w:val="bottom"/>
          </w:tcPr>
          <w:p w:rsidR="00F372AB" w:rsidRPr="00120F97" w:rsidRDefault="00F372AB" w:rsidP="00AB003D">
            <w:pPr>
              <w:ind w:left="429" w:right="-72"/>
              <w:rPr>
                <w:rFonts w:ascii="Arial" w:eastAsia="Times New Roman" w:hAnsi="Arial" w:cs="Arial"/>
                <w:b/>
                <w:bCs/>
                <w:color w:val="000000"/>
                <w:sz w:val="12"/>
                <w:szCs w:val="12"/>
                <w:lang w:eastAsia="th-TH"/>
              </w:rPr>
            </w:pPr>
          </w:p>
        </w:tc>
        <w:tc>
          <w:tcPr>
            <w:tcW w:w="1296" w:type="dxa"/>
            <w:shd w:val="clear" w:color="auto" w:fill="auto"/>
            <w:noWrap/>
            <w:vAlign w:val="bottom"/>
          </w:tcPr>
          <w:p w:rsidR="00F372AB" w:rsidRPr="00120F97" w:rsidRDefault="00F372AB" w:rsidP="00AB003D">
            <w:pPr>
              <w:ind w:right="-72"/>
              <w:jc w:val="right"/>
              <w:rPr>
                <w:rFonts w:ascii="Arial" w:eastAsia="Times New Roman" w:hAnsi="Arial" w:cs="Arial"/>
                <w:sz w:val="12"/>
                <w:szCs w:val="12"/>
                <w:lang w:eastAsia="th-TH"/>
              </w:rPr>
            </w:pPr>
          </w:p>
        </w:tc>
        <w:tc>
          <w:tcPr>
            <w:tcW w:w="1296" w:type="dxa"/>
            <w:shd w:val="clear" w:color="auto" w:fill="auto"/>
            <w:noWrap/>
            <w:vAlign w:val="bottom"/>
          </w:tcPr>
          <w:p w:rsidR="00F372AB" w:rsidRPr="00120F97" w:rsidRDefault="00F372AB" w:rsidP="00AB003D">
            <w:pPr>
              <w:ind w:right="-72"/>
              <w:jc w:val="right"/>
              <w:rPr>
                <w:rFonts w:ascii="Arial" w:eastAsia="Times New Roman" w:hAnsi="Arial" w:cs="Arial"/>
                <w:sz w:val="12"/>
                <w:szCs w:val="12"/>
                <w:lang w:eastAsia="th-TH"/>
              </w:rPr>
            </w:pPr>
          </w:p>
        </w:tc>
      </w:tr>
      <w:tr w:rsidR="00F372AB" w:rsidRPr="00E835CE" w:rsidTr="00AB003D">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31 December 2020</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p>
        </w:tc>
      </w:tr>
      <w:tr w:rsidR="00F372AB" w:rsidRPr="00E835CE" w:rsidTr="00AB003D">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i/>
                <w:iCs/>
                <w:color w:val="000000"/>
                <w:sz w:val="18"/>
                <w:szCs w:val="18"/>
                <w:lang w:eastAsia="th-TH"/>
              </w:rPr>
            </w:pPr>
            <w:r w:rsidRPr="00E835CE">
              <w:rPr>
                <w:rFonts w:ascii="Arial" w:eastAsia="Times New Roman" w:hAnsi="Arial" w:cs="Arial"/>
                <w:i/>
                <w:iCs/>
                <w:color w:val="000000"/>
                <w:sz w:val="18"/>
                <w:szCs w:val="18"/>
                <w:lang w:eastAsia="th-TH"/>
              </w:rPr>
              <w:t xml:space="preserve">Financial liabilities not measured at fair value </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i/>
                <w:iCs/>
                <w:sz w:val="18"/>
                <w:szCs w:val="18"/>
                <w:lang w:eastAsia="th-TH"/>
              </w:rPr>
            </w:pP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i/>
                <w:iCs/>
                <w:sz w:val="18"/>
                <w:szCs w:val="18"/>
                <w:lang w:eastAsia="th-TH"/>
              </w:rPr>
            </w:pPr>
          </w:p>
        </w:tc>
      </w:tr>
      <w:tr w:rsidR="00F372AB" w:rsidRPr="00E835CE" w:rsidTr="00AB003D">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color w:val="000000"/>
                <w:sz w:val="18"/>
                <w:szCs w:val="18"/>
                <w:lang w:eastAsia="th-TH"/>
              </w:rPr>
            </w:pPr>
            <w:r>
              <w:rPr>
                <w:rFonts w:ascii="Arial" w:eastAsia="Times New Roman" w:hAnsi="Arial" w:cs="Arial"/>
                <w:color w:val="000000"/>
                <w:sz w:val="18"/>
                <w:szCs w:val="18"/>
                <w:lang w:eastAsia="th-TH"/>
              </w:rPr>
              <w:t>Long term loans from financial institutions</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r w:rsidRPr="00286345">
              <w:rPr>
                <w:rFonts w:ascii="Arial" w:eastAsia="Times New Roman" w:hAnsi="Arial" w:cs="Arial"/>
                <w:sz w:val="18"/>
                <w:szCs w:val="18"/>
                <w:lang w:eastAsia="th-TH"/>
              </w:rPr>
              <w:t>71,867,769</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r>
              <w:rPr>
                <w:rFonts w:ascii="Arial" w:eastAsia="Times New Roman" w:hAnsi="Arial" w:cs="Arial"/>
                <w:sz w:val="18"/>
                <w:szCs w:val="18"/>
                <w:lang w:eastAsia="th-TH"/>
              </w:rPr>
              <w:t>72,523,583</w:t>
            </w:r>
          </w:p>
        </w:tc>
      </w:tr>
    </w:tbl>
    <w:p w:rsidR="00CF29B8" w:rsidRDefault="00CF29B8" w:rsidP="00120F97">
      <w:pPr>
        <w:ind w:left="540"/>
        <w:rPr>
          <w:rFonts w:ascii="Arial" w:eastAsia="Arial" w:hAnsi="Arial" w:cs="Arial"/>
          <w:sz w:val="18"/>
          <w:szCs w:val="18"/>
        </w:rPr>
      </w:pPr>
    </w:p>
    <w:tbl>
      <w:tblPr>
        <w:tblW w:w="9461" w:type="dxa"/>
        <w:tblLayout w:type="fixed"/>
        <w:tblLook w:val="04A0" w:firstRow="1" w:lastRow="0" w:firstColumn="1" w:lastColumn="0" w:noHBand="0" w:noVBand="1"/>
      </w:tblPr>
      <w:tblGrid>
        <w:gridCol w:w="6869"/>
        <w:gridCol w:w="1296"/>
        <w:gridCol w:w="1296"/>
      </w:tblGrid>
      <w:tr w:rsidR="00F372AB" w:rsidRPr="00E835CE" w:rsidTr="00AB003D">
        <w:trPr>
          <w:trHeight w:val="20"/>
          <w:tblHeader/>
        </w:trPr>
        <w:tc>
          <w:tcPr>
            <w:tcW w:w="6869" w:type="dxa"/>
            <w:shd w:val="clear" w:color="auto" w:fill="auto"/>
            <w:noWrap/>
            <w:vAlign w:val="bottom"/>
            <w:hideMark/>
          </w:tcPr>
          <w:p w:rsidR="00F372AB" w:rsidRPr="00E835CE" w:rsidRDefault="00F372AB" w:rsidP="00AB003D">
            <w:pPr>
              <w:ind w:left="429" w:right="-72"/>
              <w:rPr>
                <w:rFonts w:ascii="Arial" w:eastAsia="Times New Roman" w:hAnsi="Arial" w:cs="Arial"/>
                <w:b/>
                <w:bCs/>
                <w:sz w:val="18"/>
                <w:szCs w:val="18"/>
                <w:lang w:eastAsia="th-TH"/>
              </w:rPr>
            </w:pPr>
          </w:p>
        </w:tc>
        <w:tc>
          <w:tcPr>
            <w:tcW w:w="2592" w:type="dxa"/>
            <w:gridSpan w:val="2"/>
            <w:shd w:val="clear" w:color="auto" w:fill="auto"/>
            <w:vAlign w:val="bottom"/>
          </w:tcPr>
          <w:p w:rsidR="00F372AB" w:rsidRDefault="00F372AB" w:rsidP="00AB003D">
            <w:pPr>
              <w:pBdr>
                <w:bottom w:val="single" w:sz="4" w:space="1" w:color="auto"/>
              </w:pBdr>
              <w:ind w:right="-72"/>
              <w:jc w:val="center"/>
              <w:rPr>
                <w:rFonts w:ascii="Arial" w:eastAsia="Times New Roman" w:hAnsi="Arial" w:cs="Arial"/>
                <w:b/>
                <w:bCs/>
                <w:color w:val="000000"/>
                <w:sz w:val="18"/>
                <w:szCs w:val="18"/>
                <w:lang w:eastAsia="th-TH"/>
              </w:rPr>
            </w:pPr>
            <w:r w:rsidRPr="00CF29B8">
              <w:rPr>
                <w:rFonts w:ascii="Arial" w:eastAsia="Times New Roman" w:hAnsi="Arial" w:cs="Arial"/>
                <w:b/>
                <w:bCs/>
                <w:color w:val="000000"/>
                <w:sz w:val="18"/>
                <w:szCs w:val="18"/>
                <w:lang w:eastAsia="th-TH"/>
              </w:rPr>
              <w:t>Separate</w:t>
            </w:r>
          </w:p>
          <w:p w:rsidR="00F372AB" w:rsidRPr="00E835CE" w:rsidRDefault="00F372AB" w:rsidP="00AB003D">
            <w:pPr>
              <w:pBdr>
                <w:bottom w:val="single" w:sz="4" w:space="1" w:color="auto"/>
              </w:pBdr>
              <w:ind w:right="-72"/>
              <w:jc w:val="center"/>
              <w:rPr>
                <w:rFonts w:ascii="Arial" w:eastAsia="Times New Roman" w:hAnsi="Arial" w:cs="Arial"/>
                <w:b/>
                <w:bCs/>
                <w:color w:val="000000"/>
                <w:sz w:val="18"/>
                <w:szCs w:val="18"/>
                <w:lang w:eastAsia="th-TH"/>
              </w:rPr>
            </w:pPr>
            <w:r w:rsidRPr="00D06BF8">
              <w:rPr>
                <w:rFonts w:ascii="Arial" w:eastAsia="Times New Roman" w:hAnsi="Arial" w:cs="Arial"/>
                <w:b/>
                <w:bCs/>
                <w:color w:val="000000"/>
                <w:sz w:val="18"/>
                <w:szCs w:val="18"/>
                <w:lang w:eastAsia="th-TH"/>
              </w:rPr>
              <w:t>financial statements</w:t>
            </w:r>
          </w:p>
        </w:tc>
      </w:tr>
      <w:tr w:rsidR="00F372AB" w:rsidRPr="00E835CE" w:rsidTr="00AB003D">
        <w:trPr>
          <w:trHeight w:val="20"/>
          <w:tblHeader/>
        </w:trPr>
        <w:tc>
          <w:tcPr>
            <w:tcW w:w="6869" w:type="dxa"/>
            <w:shd w:val="clear" w:color="auto" w:fill="auto"/>
            <w:noWrap/>
            <w:vAlign w:val="bottom"/>
          </w:tcPr>
          <w:p w:rsidR="00F372AB" w:rsidRPr="00E835CE" w:rsidRDefault="00F372AB" w:rsidP="00AB003D">
            <w:pPr>
              <w:ind w:left="429" w:right="-72"/>
              <w:rPr>
                <w:rFonts w:ascii="Arial" w:eastAsia="Times New Roman" w:hAnsi="Arial" w:cs="Arial"/>
                <w:b/>
                <w:bCs/>
                <w:sz w:val="18"/>
                <w:szCs w:val="18"/>
                <w:lang w:eastAsia="th-TH"/>
              </w:rPr>
            </w:pPr>
          </w:p>
        </w:tc>
        <w:tc>
          <w:tcPr>
            <w:tcW w:w="1296" w:type="dxa"/>
            <w:shd w:val="clear" w:color="auto" w:fill="auto"/>
            <w:vAlign w:val="bottom"/>
          </w:tcPr>
          <w:p w:rsidR="00F372AB" w:rsidRPr="00E835CE" w:rsidRDefault="00F372AB" w:rsidP="00AB003D">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Total carrying amount</w:t>
            </w:r>
          </w:p>
        </w:tc>
        <w:tc>
          <w:tcPr>
            <w:tcW w:w="1296" w:type="dxa"/>
            <w:shd w:val="clear" w:color="auto" w:fill="auto"/>
            <w:vAlign w:val="bottom"/>
          </w:tcPr>
          <w:p w:rsidR="00F372AB" w:rsidRPr="00E835CE" w:rsidRDefault="00F372AB" w:rsidP="00AB003D">
            <w:pP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Fair value</w:t>
            </w:r>
          </w:p>
        </w:tc>
      </w:tr>
      <w:tr w:rsidR="00F372AB" w:rsidRPr="00E835CE" w:rsidTr="00AB003D">
        <w:trPr>
          <w:trHeight w:val="20"/>
          <w:tblHeader/>
        </w:trPr>
        <w:tc>
          <w:tcPr>
            <w:tcW w:w="6869" w:type="dxa"/>
            <w:shd w:val="clear" w:color="auto" w:fill="auto"/>
            <w:noWrap/>
            <w:vAlign w:val="bottom"/>
            <w:hideMark/>
          </w:tcPr>
          <w:p w:rsidR="00F372AB" w:rsidRPr="00E835CE" w:rsidRDefault="00F372AB" w:rsidP="00AB003D">
            <w:pPr>
              <w:ind w:left="429" w:right="-72"/>
              <w:rPr>
                <w:rFonts w:ascii="Arial" w:eastAsia="Times New Roman" w:hAnsi="Arial" w:cs="Arial"/>
                <w:b/>
                <w:bCs/>
                <w:color w:val="000000"/>
                <w:sz w:val="18"/>
                <w:szCs w:val="18"/>
                <w:lang w:eastAsia="th-TH"/>
              </w:rPr>
            </w:pPr>
          </w:p>
        </w:tc>
        <w:tc>
          <w:tcPr>
            <w:tcW w:w="1296" w:type="dxa"/>
            <w:shd w:val="clear" w:color="auto" w:fill="auto"/>
            <w:vAlign w:val="bottom"/>
            <w:hideMark/>
          </w:tcPr>
          <w:p w:rsidR="00F372AB" w:rsidRPr="00E835CE" w:rsidRDefault="00F372AB" w:rsidP="00AB003D">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c>
          <w:tcPr>
            <w:tcW w:w="1296" w:type="dxa"/>
            <w:shd w:val="clear" w:color="auto" w:fill="auto"/>
            <w:vAlign w:val="bottom"/>
            <w:hideMark/>
          </w:tcPr>
          <w:p w:rsidR="00F372AB" w:rsidRPr="00E835CE" w:rsidRDefault="00F372AB" w:rsidP="00AB003D">
            <w:pPr>
              <w:pBdr>
                <w:bottom w:val="single" w:sz="4" w:space="0" w:color="auto"/>
              </w:pBdr>
              <w:ind w:right="-72"/>
              <w:jc w:val="right"/>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Baht</w:t>
            </w:r>
          </w:p>
        </w:tc>
      </w:tr>
      <w:tr w:rsidR="00F372AB" w:rsidRPr="00120F97" w:rsidTr="00AB003D">
        <w:trPr>
          <w:trHeight w:val="20"/>
          <w:tblHeader/>
        </w:trPr>
        <w:tc>
          <w:tcPr>
            <w:tcW w:w="6869" w:type="dxa"/>
            <w:shd w:val="clear" w:color="auto" w:fill="auto"/>
            <w:noWrap/>
            <w:vAlign w:val="bottom"/>
          </w:tcPr>
          <w:p w:rsidR="00F372AB" w:rsidRPr="00120F97" w:rsidRDefault="00F372AB" w:rsidP="00AB003D">
            <w:pPr>
              <w:ind w:left="429" w:right="-72"/>
              <w:rPr>
                <w:rFonts w:ascii="Arial" w:eastAsia="Times New Roman" w:hAnsi="Arial" w:cs="Arial"/>
                <w:b/>
                <w:bCs/>
                <w:color w:val="000000"/>
                <w:sz w:val="12"/>
                <w:szCs w:val="12"/>
                <w:lang w:eastAsia="th-TH"/>
              </w:rPr>
            </w:pPr>
          </w:p>
        </w:tc>
        <w:tc>
          <w:tcPr>
            <w:tcW w:w="1296" w:type="dxa"/>
            <w:shd w:val="clear" w:color="auto" w:fill="auto"/>
            <w:noWrap/>
            <w:vAlign w:val="bottom"/>
          </w:tcPr>
          <w:p w:rsidR="00F372AB" w:rsidRPr="00120F97" w:rsidRDefault="00F372AB" w:rsidP="00AB003D">
            <w:pPr>
              <w:ind w:right="-72"/>
              <w:jc w:val="right"/>
              <w:rPr>
                <w:rFonts w:ascii="Arial" w:eastAsia="Times New Roman" w:hAnsi="Arial" w:cs="Arial"/>
                <w:sz w:val="12"/>
                <w:szCs w:val="12"/>
                <w:lang w:eastAsia="th-TH"/>
              </w:rPr>
            </w:pPr>
          </w:p>
        </w:tc>
        <w:tc>
          <w:tcPr>
            <w:tcW w:w="1296" w:type="dxa"/>
            <w:shd w:val="clear" w:color="auto" w:fill="auto"/>
            <w:noWrap/>
            <w:vAlign w:val="bottom"/>
          </w:tcPr>
          <w:p w:rsidR="00F372AB" w:rsidRPr="00120F97" w:rsidRDefault="00F372AB" w:rsidP="00AB003D">
            <w:pPr>
              <w:ind w:right="-72"/>
              <w:jc w:val="right"/>
              <w:rPr>
                <w:rFonts w:ascii="Arial" w:eastAsia="Times New Roman" w:hAnsi="Arial" w:cs="Arial"/>
                <w:sz w:val="12"/>
                <w:szCs w:val="12"/>
                <w:lang w:eastAsia="th-TH"/>
              </w:rPr>
            </w:pPr>
          </w:p>
        </w:tc>
      </w:tr>
      <w:tr w:rsidR="00F372AB" w:rsidRPr="00E835CE" w:rsidTr="00AB003D">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b/>
                <w:bCs/>
                <w:color w:val="000000"/>
                <w:sz w:val="18"/>
                <w:szCs w:val="18"/>
                <w:lang w:eastAsia="th-TH"/>
              </w:rPr>
            </w:pPr>
            <w:r w:rsidRPr="00E835CE">
              <w:rPr>
                <w:rFonts w:ascii="Arial" w:eastAsia="Times New Roman" w:hAnsi="Arial" w:cs="Arial"/>
                <w:b/>
                <w:bCs/>
                <w:color w:val="000000"/>
                <w:sz w:val="18"/>
                <w:szCs w:val="18"/>
                <w:lang w:eastAsia="th-TH"/>
              </w:rPr>
              <w:t>31 December 20</w:t>
            </w:r>
            <w:r>
              <w:rPr>
                <w:rFonts w:ascii="Arial" w:eastAsia="Times New Roman" w:hAnsi="Arial" w:cs="Arial"/>
                <w:b/>
                <w:bCs/>
                <w:color w:val="000000"/>
                <w:sz w:val="18"/>
                <w:szCs w:val="18"/>
                <w:lang w:eastAsia="th-TH"/>
              </w:rPr>
              <w:t>19</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sz w:val="18"/>
                <w:szCs w:val="18"/>
                <w:lang w:eastAsia="th-TH"/>
              </w:rPr>
            </w:pPr>
          </w:p>
        </w:tc>
      </w:tr>
      <w:tr w:rsidR="00F372AB" w:rsidRPr="00E835CE" w:rsidTr="00AB003D">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i/>
                <w:iCs/>
                <w:color w:val="000000"/>
                <w:sz w:val="18"/>
                <w:szCs w:val="18"/>
                <w:lang w:eastAsia="th-TH"/>
              </w:rPr>
            </w:pPr>
            <w:r w:rsidRPr="00E835CE">
              <w:rPr>
                <w:rFonts w:ascii="Arial" w:eastAsia="Times New Roman" w:hAnsi="Arial" w:cs="Arial"/>
                <w:i/>
                <w:iCs/>
                <w:color w:val="000000"/>
                <w:sz w:val="18"/>
                <w:szCs w:val="18"/>
                <w:lang w:eastAsia="th-TH"/>
              </w:rPr>
              <w:t xml:space="preserve">Financial liabilities not measured at fair value </w:t>
            </w: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i/>
                <w:iCs/>
                <w:sz w:val="18"/>
                <w:szCs w:val="18"/>
                <w:lang w:eastAsia="th-TH"/>
              </w:rPr>
            </w:pPr>
          </w:p>
        </w:tc>
        <w:tc>
          <w:tcPr>
            <w:tcW w:w="1296" w:type="dxa"/>
            <w:shd w:val="clear" w:color="auto" w:fill="auto"/>
            <w:noWrap/>
            <w:vAlign w:val="bottom"/>
          </w:tcPr>
          <w:p w:rsidR="00F372AB" w:rsidRPr="00E835CE" w:rsidRDefault="00F372AB" w:rsidP="00F372AB">
            <w:pPr>
              <w:ind w:right="-72"/>
              <w:jc w:val="right"/>
              <w:rPr>
                <w:rFonts w:ascii="Arial" w:eastAsia="Times New Roman" w:hAnsi="Arial" w:cs="Arial"/>
                <w:i/>
                <w:iCs/>
                <w:sz w:val="18"/>
                <w:szCs w:val="18"/>
                <w:lang w:eastAsia="th-TH"/>
              </w:rPr>
            </w:pPr>
          </w:p>
        </w:tc>
      </w:tr>
      <w:tr w:rsidR="00F372AB" w:rsidRPr="00E835CE" w:rsidTr="00AB003D">
        <w:trPr>
          <w:trHeight w:val="20"/>
        </w:trPr>
        <w:tc>
          <w:tcPr>
            <w:tcW w:w="6869" w:type="dxa"/>
            <w:shd w:val="clear" w:color="auto" w:fill="auto"/>
            <w:noWrap/>
            <w:vAlign w:val="bottom"/>
          </w:tcPr>
          <w:p w:rsidR="00F372AB" w:rsidRPr="00E835CE" w:rsidRDefault="00F372AB" w:rsidP="00F372AB">
            <w:pPr>
              <w:ind w:left="429" w:right="-72"/>
              <w:rPr>
                <w:rFonts w:ascii="Arial" w:eastAsia="Times New Roman" w:hAnsi="Arial" w:cs="Arial"/>
                <w:color w:val="000000"/>
                <w:sz w:val="18"/>
                <w:szCs w:val="18"/>
                <w:lang w:eastAsia="th-TH"/>
              </w:rPr>
            </w:pPr>
            <w:r>
              <w:rPr>
                <w:rFonts w:ascii="Arial" w:eastAsia="Times New Roman" w:hAnsi="Arial" w:cs="Arial"/>
                <w:color w:val="000000"/>
                <w:sz w:val="18"/>
                <w:szCs w:val="18"/>
                <w:lang w:eastAsia="th-TH"/>
              </w:rPr>
              <w:t>Long term loans from financial institutions</w:t>
            </w:r>
          </w:p>
        </w:tc>
        <w:tc>
          <w:tcPr>
            <w:tcW w:w="1296" w:type="dxa"/>
            <w:shd w:val="clear" w:color="auto" w:fill="auto"/>
            <w:noWrap/>
            <w:vAlign w:val="bottom"/>
          </w:tcPr>
          <w:p w:rsidR="00F372AB" w:rsidRPr="00CF29B8" w:rsidRDefault="00F372AB" w:rsidP="00F372AB">
            <w:pPr>
              <w:ind w:right="-72"/>
              <w:jc w:val="right"/>
              <w:rPr>
                <w:rFonts w:ascii="Arial" w:eastAsia="Times New Roman" w:hAnsi="Arial" w:cs="Arial"/>
                <w:sz w:val="18"/>
                <w:szCs w:val="18"/>
                <w:lang w:eastAsia="th-TH"/>
              </w:rPr>
            </w:pPr>
            <w:r w:rsidRPr="00CF29B8">
              <w:rPr>
                <w:rFonts w:ascii="Arial" w:eastAsia="Times New Roman" w:hAnsi="Arial" w:cs="Arial"/>
                <w:sz w:val="18"/>
                <w:szCs w:val="18"/>
                <w:lang w:eastAsia="th-TH"/>
              </w:rPr>
              <w:t>34,357,948</w:t>
            </w:r>
          </w:p>
        </w:tc>
        <w:tc>
          <w:tcPr>
            <w:tcW w:w="1296" w:type="dxa"/>
            <w:shd w:val="clear" w:color="auto" w:fill="auto"/>
            <w:noWrap/>
            <w:vAlign w:val="bottom"/>
          </w:tcPr>
          <w:p w:rsidR="00F372AB" w:rsidRPr="00CF29B8" w:rsidRDefault="00F372AB" w:rsidP="00F372AB">
            <w:pPr>
              <w:ind w:right="-72"/>
              <w:jc w:val="right"/>
              <w:rPr>
                <w:rFonts w:ascii="Arial" w:eastAsia="Times New Roman" w:hAnsi="Arial" w:cs="Arial"/>
                <w:sz w:val="18"/>
                <w:szCs w:val="18"/>
                <w:lang w:eastAsia="th-TH"/>
              </w:rPr>
            </w:pPr>
            <w:r w:rsidRPr="00CF29B8">
              <w:rPr>
                <w:rFonts w:ascii="Arial" w:hAnsi="Arial" w:cs="Arial"/>
                <w:color w:val="000000"/>
                <w:sz w:val="18"/>
                <w:szCs w:val="18"/>
              </w:rPr>
              <w:t>35,330,480</w:t>
            </w:r>
          </w:p>
        </w:tc>
      </w:tr>
    </w:tbl>
    <w:p w:rsidR="00F372AB" w:rsidRDefault="00F372AB" w:rsidP="00120F97">
      <w:pPr>
        <w:ind w:left="540"/>
        <w:rPr>
          <w:rFonts w:ascii="Arial" w:eastAsia="Arial" w:hAnsi="Arial" w:cs="Arial"/>
          <w:sz w:val="18"/>
          <w:szCs w:val="18"/>
        </w:rPr>
      </w:pPr>
    </w:p>
    <w:p w:rsidR="00CF29B8" w:rsidRDefault="0074409B" w:rsidP="00120F97">
      <w:pPr>
        <w:ind w:left="540"/>
        <w:rPr>
          <w:rFonts w:ascii="Arial" w:eastAsia="Arial" w:hAnsi="Arial" w:cs="Arial"/>
          <w:sz w:val="18"/>
          <w:szCs w:val="18"/>
        </w:rPr>
      </w:pPr>
      <w:r w:rsidRPr="004B501C">
        <w:rPr>
          <w:rFonts w:ascii="Arial" w:eastAsia="Arial" w:hAnsi="Arial" w:cs="Arial"/>
          <w:sz w:val="18"/>
          <w:szCs w:val="18"/>
        </w:rPr>
        <w:t>The</w:t>
      </w:r>
      <w:r w:rsidR="002D7374" w:rsidRPr="004B501C">
        <w:rPr>
          <w:rFonts w:ascii="Arial" w:eastAsia="Arial" w:hAnsi="Arial" w:cs="Arial"/>
          <w:sz w:val="18"/>
          <w:szCs w:val="18"/>
        </w:rPr>
        <w:t xml:space="preserve"> fair value </w:t>
      </w:r>
      <w:proofErr w:type="gramStart"/>
      <w:r w:rsidR="002D7374" w:rsidRPr="004B501C">
        <w:rPr>
          <w:rFonts w:ascii="Arial" w:eastAsia="Arial" w:hAnsi="Arial" w:cs="Arial"/>
          <w:sz w:val="18"/>
          <w:szCs w:val="18"/>
        </w:rPr>
        <w:t>are</w:t>
      </w:r>
      <w:proofErr w:type="gramEnd"/>
      <w:r w:rsidR="002D7374" w:rsidRPr="004B501C">
        <w:rPr>
          <w:rFonts w:ascii="Arial" w:eastAsia="Arial" w:hAnsi="Arial" w:cs="Arial"/>
          <w:sz w:val="18"/>
          <w:szCs w:val="18"/>
        </w:rPr>
        <w:t xml:space="preserve"> based on future cash flow </w:t>
      </w:r>
      <w:r w:rsidR="00C0291A">
        <w:rPr>
          <w:rFonts w:ascii="Arial" w:eastAsia="Arial" w:hAnsi="Arial" w:cs="Arial"/>
          <w:sz w:val="18"/>
          <w:szCs w:val="18"/>
        </w:rPr>
        <w:t xml:space="preserve">according to loan contract </w:t>
      </w:r>
      <w:r w:rsidR="002D7374" w:rsidRPr="004B501C">
        <w:rPr>
          <w:rFonts w:ascii="Arial" w:eastAsia="Arial" w:hAnsi="Arial" w:cs="Arial"/>
          <w:sz w:val="18"/>
          <w:szCs w:val="18"/>
        </w:rPr>
        <w:t>using a discount rate based</w:t>
      </w:r>
      <w:r w:rsidR="002D7374">
        <w:rPr>
          <w:rFonts w:ascii="Arial" w:eastAsia="Arial" w:hAnsi="Arial" w:cs="Arial"/>
          <w:sz w:val="18"/>
          <w:szCs w:val="18"/>
        </w:rPr>
        <w:t xml:space="preserve"> upon the borrowing rate</w:t>
      </w:r>
      <w:r w:rsidR="00C0291A">
        <w:rPr>
          <w:rFonts w:ascii="Arial" w:eastAsia="Arial" w:hAnsi="Arial" w:cs="Arial"/>
          <w:sz w:val="18"/>
          <w:szCs w:val="18"/>
        </w:rPr>
        <w:t xml:space="preserve"> which the company expect to pay as </w:t>
      </w:r>
      <w:r w:rsidR="00C25CDF">
        <w:rPr>
          <w:rFonts w:ascii="Arial" w:eastAsia="Arial" w:hAnsi="Arial" w:cs="Browallia New"/>
          <w:sz w:val="18"/>
          <w:szCs w:val="22"/>
        </w:rPr>
        <w:t xml:space="preserve">date of </w:t>
      </w:r>
      <w:r w:rsidR="00022765">
        <w:rPr>
          <w:rFonts w:ascii="Arial" w:eastAsia="Arial" w:hAnsi="Arial" w:cs="Browallia New"/>
          <w:sz w:val="18"/>
          <w:szCs w:val="22"/>
        </w:rPr>
        <w:t>statement of financial position</w:t>
      </w:r>
      <w:r w:rsidR="002D7374">
        <w:rPr>
          <w:rFonts w:ascii="Arial" w:eastAsia="Arial" w:hAnsi="Arial" w:cs="Arial"/>
          <w:sz w:val="18"/>
          <w:szCs w:val="18"/>
        </w:rPr>
        <w:t xml:space="preserve"> and are within level 2 of the fair value </w:t>
      </w:r>
      <w:r w:rsidR="002D7374" w:rsidRPr="00EE70EC">
        <w:rPr>
          <w:rFonts w:ascii="Arial" w:eastAsia="Arial" w:hAnsi="Arial" w:cs="Arial"/>
          <w:sz w:val="18"/>
          <w:szCs w:val="18"/>
        </w:rPr>
        <w:t>hierarchy.</w:t>
      </w:r>
    </w:p>
    <w:p w:rsidR="00120F97" w:rsidRPr="00EE70EC" w:rsidRDefault="00120F97">
      <w:pPr>
        <w:rPr>
          <w:rFonts w:ascii="Arial" w:eastAsia="Arial" w:hAnsi="Arial" w:cs="Arial"/>
          <w:b/>
          <w:sz w:val="12"/>
          <w:szCs w:val="12"/>
        </w:rPr>
      </w:pPr>
      <w:r w:rsidRPr="00EE70EC">
        <w:rPr>
          <w:rFonts w:ascii="Arial" w:eastAsia="Arial" w:hAnsi="Arial" w:cs="Arial"/>
          <w:b/>
          <w:sz w:val="12"/>
          <w:szCs w:val="12"/>
        </w:rPr>
        <w:br w:type="page"/>
      </w:r>
    </w:p>
    <w:p w:rsidR="00290A33" w:rsidRPr="00EB7BBB" w:rsidRDefault="00A63BDC">
      <w:pPr>
        <w:ind w:left="540" w:hanging="540"/>
        <w:rPr>
          <w:rFonts w:ascii="Arial" w:eastAsia="Arial" w:hAnsi="Arial" w:cs="Arial"/>
          <w:b/>
          <w:sz w:val="18"/>
          <w:szCs w:val="18"/>
        </w:rPr>
      </w:pPr>
      <w:r w:rsidRPr="00EB7BBB">
        <w:rPr>
          <w:rFonts w:ascii="Arial" w:eastAsia="Arial" w:hAnsi="Arial" w:cs="Arial"/>
          <w:b/>
          <w:sz w:val="18"/>
          <w:szCs w:val="18"/>
        </w:rPr>
        <w:lastRenderedPageBreak/>
        <w:t>9</w:t>
      </w:r>
      <w:r w:rsidRPr="00EB7BBB">
        <w:rPr>
          <w:rFonts w:ascii="Arial" w:eastAsia="Arial" w:hAnsi="Arial" w:cs="Arial"/>
          <w:b/>
          <w:sz w:val="18"/>
          <w:szCs w:val="18"/>
        </w:rPr>
        <w:tab/>
        <w:t>Critical accounting estimates and judgements</w:t>
      </w:r>
    </w:p>
    <w:p w:rsidR="00290A33" w:rsidRPr="00EB7BBB" w:rsidRDefault="00290A33">
      <w:pPr>
        <w:tabs>
          <w:tab w:val="left" w:pos="9781"/>
        </w:tabs>
        <w:ind w:left="1080" w:hanging="540"/>
        <w:rPr>
          <w:rFonts w:ascii="Arial" w:eastAsia="Arial" w:hAnsi="Arial" w:cs="Arial"/>
          <w:sz w:val="18"/>
          <w:szCs w:val="18"/>
        </w:rPr>
      </w:pPr>
    </w:p>
    <w:p w:rsidR="00290A33" w:rsidRPr="00EB7BBB" w:rsidRDefault="00290A33">
      <w:pPr>
        <w:tabs>
          <w:tab w:val="left" w:pos="9781"/>
        </w:tabs>
        <w:ind w:left="1080" w:hanging="540"/>
        <w:rPr>
          <w:rFonts w:ascii="Arial" w:eastAsia="Arial" w:hAnsi="Arial" w:cs="Arial"/>
          <w:sz w:val="18"/>
          <w:szCs w:val="18"/>
        </w:rPr>
      </w:pPr>
    </w:p>
    <w:p w:rsidR="00290A33" w:rsidRPr="00EB7BBB" w:rsidRDefault="00A63BDC">
      <w:pPr>
        <w:tabs>
          <w:tab w:val="left" w:pos="9781"/>
        </w:tabs>
        <w:ind w:left="567" w:hanging="27"/>
        <w:rPr>
          <w:rFonts w:ascii="Arial" w:eastAsia="Arial" w:hAnsi="Arial" w:cs="Arial"/>
          <w:sz w:val="18"/>
          <w:szCs w:val="18"/>
        </w:rPr>
      </w:pPr>
      <w:r w:rsidRPr="00EB7BBB">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rsidR="00290A33" w:rsidRPr="00EB7BBB" w:rsidRDefault="00290A33">
      <w:pPr>
        <w:pBdr>
          <w:top w:val="nil"/>
          <w:left w:val="nil"/>
          <w:bottom w:val="nil"/>
          <w:right w:val="nil"/>
          <w:between w:val="nil"/>
        </w:pBdr>
        <w:tabs>
          <w:tab w:val="left" w:pos="9781"/>
        </w:tabs>
        <w:ind w:left="1440"/>
        <w:rPr>
          <w:rFonts w:ascii="Arial" w:eastAsia="Arial" w:hAnsi="Arial" w:cs="Arial"/>
          <w:b/>
          <w:color w:val="000000"/>
          <w:sz w:val="18"/>
          <w:szCs w:val="18"/>
        </w:rPr>
      </w:pPr>
    </w:p>
    <w:p w:rsidR="00290A33" w:rsidRPr="00EB7BBB" w:rsidRDefault="000A5EBD">
      <w:pPr>
        <w:ind w:left="900" w:hanging="360"/>
        <w:rPr>
          <w:rFonts w:ascii="Arial" w:eastAsia="Arial" w:hAnsi="Arial" w:cs="Arial"/>
          <w:sz w:val="18"/>
          <w:szCs w:val="18"/>
        </w:rPr>
      </w:pPr>
      <w:r w:rsidRPr="00EB7BBB">
        <w:rPr>
          <w:rFonts w:ascii="Arial" w:eastAsia="Arial" w:hAnsi="Arial" w:cs="Arial"/>
          <w:sz w:val="18"/>
          <w:szCs w:val="18"/>
        </w:rPr>
        <w:t>a</w:t>
      </w:r>
      <w:r w:rsidR="00A63BDC" w:rsidRPr="00EB7BBB">
        <w:rPr>
          <w:rFonts w:ascii="Arial" w:eastAsia="Arial" w:hAnsi="Arial" w:cs="Arial"/>
          <w:sz w:val="18"/>
          <w:szCs w:val="18"/>
        </w:rPr>
        <w:t>)</w:t>
      </w:r>
      <w:r w:rsidR="00A63BDC" w:rsidRPr="00EB7BBB">
        <w:rPr>
          <w:rFonts w:ascii="Arial" w:eastAsia="Arial" w:hAnsi="Arial" w:cs="Arial"/>
          <w:sz w:val="18"/>
          <w:szCs w:val="18"/>
        </w:rPr>
        <w:tab/>
      </w:r>
      <w:r w:rsidR="00A63BDC" w:rsidRPr="00EB7BBB">
        <w:rPr>
          <w:rFonts w:ascii="Arial" w:eastAsia="Arial" w:hAnsi="Arial" w:cs="Arial"/>
          <w:sz w:val="18"/>
          <w:szCs w:val="18"/>
          <w:highlight w:val="white"/>
        </w:rPr>
        <w:t>Allowance for obsolete, slow-moving and defective inventories</w:t>
      </w:r>
    </w:p>
    <w:p w:rsidR="00290A33" w:rsidRPr="00EB7BBB" w:rsidRDefault="00290A33">
      <w:pPr>
        <w:pBdr>
          <w:top w:val="nil"/>
          <w:left w:val="nil"/>
          <w:bottom w:val="nil"/>
          <w:right w:val="nil"/>
          <w:between w:val="nil"/>
        </w:pBdr>
        <w:tabs>
          <w:tab w:val="left" w:pos="9781"/>
        </w:tabs>
        <w:ind w:left="900"/>
        <w:rPr>
          <w:rFonts w:ascii="Arial" w:eastAsia="Arial" w:hAnsi="Arial" w:cs="Arial"/>
          <w:color w:val="000000"/>
          <w:sz w:val="18"/>
          <w:szCs w:val="18"/>
        </w:rPr>
      </w:pPr>
    </w:p>
    <w:p w:rsidR="00290A33" w:rsidRPr="00EB7BBB" w:rsidRDefault="00A63BDC">
      <w:pPr>
        <w:pBdr>
          <w:top w:val="nil"/>
          <w:left w:val="nil"/>
          <w:bottom w:val="nil"/>
          <w:right w:val="nil"/>
          <w:between w:val="nil"/>
        </w:pBdr>
        <w:tabs>
          <w:tab w:val="left" w:pos="9781"/>
        </w:tabs>
        <w:ind w:left="900"/>
        <w:rPr>
          <w:rFonts w:ascii="Arial" w:eastAsia="Arial" w:hAnsi="Arial" w:cs="Arial"/>
          <w:color w:val="000000"/>
          <w:sz w:val="18"/>
          <w:szCs w:val="18"/>
          <w:highlight w:val="white"/>
        </w:rPr>
      </w:pPr>
      <w:r w:rsidRPr="00EB7BBB">
        <w:rPr>
          <w:rFonts w:ascii="Arial" w:eastAsia="Arial" w:hAnsi="Arial" w:cs="Arial"/>
          <w:color w:val="000000"/>
          <w:sz w:val="18"/>
          <w:szCs w:val="18"/>
          <w:highlight w:val="white"/>
        </w:rPr>
        <w:t>The Group has made allowance, where necessary, for obsolete, slow moving and defective inventories by estimating the net realisable value was calculated from the selling price in the ordinary course of business, less the cost of completion and selling expenses.  Furthermore, the calculation of the net realisable estimation was based on historical experience, management’s knowledge of the industry and future market trends.</w:t>
      </w:r>
    </w:p>
    <w:p w:rsidR="0018008B" w:rsidRPr="00EB7BBB" w:rsidRDefault="0018008B">
      <w:pPr>
        <w:ind w:left="900" w:hanging="360"/>
        <w:rPr>
          <w:rFonts w:ascii="Arial" w:eastAsia="Arial" w:hAnsi="Arial" w:cs="Arial"/>
          <w:sz w:val="18"/>
          <w:szCs w:val="18"/>
        </w:rPr>
      </w:pPr>
    </w:p>
    <w:p w:rsidR="00290A33" w:rsidRPr="00EB7BBB" w:rsidRDefault="000A5EBD">
      <w:pPr>
        <w:ind w:left="900" w:hanging="360"/>
        <w:rPr>
          <w:rFonts w:ascii="Arial" w:eastAsia="Arial" w:hAnsi="Arial" w:cs="Arial"/>
          <w:sz w:val="18"/>
          <w:szCs w:val="18"/>
        </w:rPr>
      </w:pPr>
      <w:r w:rsidRPr="00EB7BBB">
        <w:rPr>
          <w:rFonts w:ascii="Arial" w:eastAsia="Arial" w:hAnsi="Arial" w:cs="Arial"/>
          <w:sz w:val="18"/>
          <w:szCs w:val="18"/>
        </w:rPr>
        <w:t>b</w:t>
      </w:r>
      <w:r w:rsidR="00A63BDC" w:rsidRPr="00EB7BBB">
        <w:rPr>
          <w:rFonts w:ascii="Arial" w:eastAsia="Arial" w:hAnsi="Arial" w:cs="Arial"/>
          <w:sz w:val="18"/>
          <w:szCs w:val="18"/>
        </w:rPr>
        <w:t>)</w:t>
      </w:r>
      <w:r w:rsidR="00A63BDC" w:rsidRPr="00EB7BBB">
        <w:rPr>
          <w:rFonts w:ascii="Arial" w:eastAsia="Arial" w:hAnsi="Arial" w:cs="Arial"/>
          <w:sz w:val="18"/>
          <w:szCs w:val="18"/>
        </w:rPr>
        <w:tab/>
        <w:t>Employee benefit obligations</w:t>
      </w:r>
    </w:p>
    <w:p w:rsidR="00290A33" w:rsidRPr="00EB7BBB" w:rsidRDefault="00290A33">
      <w:pPr>
        <w:ind w:left="900"/>
        <w:rPr>
          <w:rFonts w:ascii="Arial" w:eastAsia="Arial" w:hAnsi="Arial" w:cs="Arial"/>
          <w:sz w:val="18"/>
          <w:szCs w:val="18"/>
        </w:rPr>
      </w:pPr>
    </w:p>
    <w:p w:rsidR="00290A33" w:rsidRPr="00EB7BBB" w:rsidRDefault="00A63BDC">
      <w:pPr>
        <w:tabs>
          <w:tab w:val="left" w:pos="931"/>
        </w:tabs>
        <w:ind w:left="900"/>
        <w:rPr>
          <w:rFonts w:ascii="Arial" w:eastAsia="Arial" w:hAnsi="Arial" w:cs="Arial"/>
          <w:sz w:val="18"/>
          <w:szCs w:val="18"/>
        </w:rPr>
      </w:pPr>
      <w:r w:rsidRPr="00EB7BBB">
        <w:rPr>
          <w:rFonts w:ascii="Arial" w:eastAsia="Arial" w:hAnsi="Arial" w:cs="Arial"/>
          <w:sz w:val="18"/>
          <w:szCs w:val="18"/>
        </w:rPr>
        <w:t xml:space="preserve">The present value of the pension obligations depends on </w:t>
      </w:r>
      <w:proofErr w:type="gramStart"/>
      <w:r w:rsidRPr="00EB7BBB">
        <w:rPr>
          <w:rFonts w:ascii="Arial" w:eastAsia="Arial" w:hAnsi="Arial" w:cs="Arial"/>
          <w:sz w:val="18"/>
          <w:szCs w:val="18"/>
        </w:rPr>
        <w:t>a number of</w:t>
      </w:r>
      <w:proofErr w:type="gramEnd"/>
      <w:r w:rsidRPr="00EB7BBB">
        <w:rPr>
          <w:rFonts w:ascii="Arial" w:eastAsia="Arial" w:hAnsi="Arial" w:cs="Arial"/>
          <w:sz w:val="18"/>
          <w:szCs w:val="18"/>
        </w:rPr>
        <w:t xml:space="preserve"> factors that are determined on an actuarial basis using a number of assumptions. The assumptions used in determining the net cost for retirement include the discount rate. Any changes in these assumptions will have an impact on the carrying amount of retirement obligations.</w:t>
      </w:r>
    </w:p>
    <w:p w:rsidR="00290A33" w:rsidRPr="00EB7BBB" w:rsidRDefault="00290A33">
      <w:pPr>
        <w:tabs>
          <w:tab w:val="left" w:pos="931"/>
        </w:tabs>
        <w:ind w:left="900"/>
        <w:rPr>
          <w:rFonts w:ascii="Arial" w:eastAsia="Arial" w:hAnsi="Arial" w:cs="Arial"/>
          <w:sz w:val="18"/>
          <w:szCs w:val="18"/>
        </w:rPr>
      </w:pPr>
    </w:p>
    <w:p w:rsidR="00290A33" w:rsidRPr="00EB7BBB" w:rsidRDefault="00A63BDC">
      <w:pPr>
        <w:tabs>
          <w:tab w:val="left" w:pos="931"/>
        </w:tabs>
        <w:ind w:left="900"/>
        <w:rPr>
          <w:rFonts w:ascii="Arial" w:eastAsia="Arial" w:hAnsi="Arial" w:cs="Arial"/>
          <w:sz w:val="18"/>
          <w:szCs w:val="18"/>
        </w:rPr>
      </w:pPr>
      <w:r w:rsidRPr="00EB7BBB">
        <w:rPr>
          <w:rFonts w:ascii="Arial" w:eastAsia="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retirement obligations. In determining the appropriate discount rate, the Group considers the market yield of government bonds that are denominated in the currency in which the benefits will be paid, and that have terms to maturity approximating the terms of the related liability.</w:t>
      </w:r>
    </w:p>
    <w:p w:rsidR="00290A33" w:rsidRPr="00EB7BBB" w:rsidRDefault="00290A33">
      <w:pPr>
        <w:tabs>
          <w:tab w:val="left" w:pos="931"/>
        </w:tabs>
        <w:ind w:left="900"/>
        <w:rPr>
          <w:rFonts w:ascii="Arial" w:eastAsia="Arial" w:hAnsi="Arial" w:cs="Arial"/>
          <w:sz w:val="18"/>
          <w:szCs w:val="18"/>
        </w:rPr>
      </w:pPr>
    </w:p>
    <w:p w:rsidR="00290A33" w:rsidRPr="00EB7BBB" w:rsidRDefault="00A63BDC">
      <w:pPr>
        <w:pBdr>
          <w:top w:val="nil"/>
          <w:left w:val="nil"/>
          <w:bottom w:val="nil"/>
          <w:right w:val="nil"/>
          <w:between w:val="nil"/>
        </w:pBdr>
        <w:tabs>
          <w:tab w:val="left" w:pos="9781"/>
        </w:tabs>
        <w:ind w:left="900"/>
        <w:rPr>
          <w:rFonts w:ascii="Arial" w:eastAsia="Arial" w:hAnsi="Arial" w:cs="Arial"/>
          <w:color w:val="000000"/>
          <w:sz w:val="18"/>
          <w:szCs w:val="18"/>
        </w:rPr>
      </w:pPr>
      <w:r w:rsidRPr="00EB7BBB">
        <w:rPr>
          <w:rFonts w:ascii="Arial" w:eastAsia="Arial" w:hAnsi="Arial" w:cs="Arial"/>
          <w:color w:val="000000"/>
          <w:sz w:val="18"/>
          <w:szCs w:val="18"/>
        </w:rPr>
        <w:t>Other key assumptions for pension obligations are based in part on current market conditions. Additional information is disclosed in Note 2</w:t>
      </w:r>
      <w:r w:rsidR="00C43272" w:rsidRPr="00EB7BBB">
        <w:rPr>
          <w:rFonts w:ascii="Arial" w:eastAsia="Arial" w:hAnsi="Arial" w:cs="Arial"/>
          <w:color w:val="000000"/>
          <w:sz w:val="18"/>
          <w:szCs w:val="18"/>
        </w:rPr>
        <w:t>6</w:t>
      </w:r>
      <w:r w:rsidRPr="00EB7BBB">
        <w:rPr>
          <w:rFonts w:ascii="Arial" w:eastAsia="Arial" w:hAnsi="Arial" w:cs="Arial"/>
          <w:color w:val="000000"/>
          <w:sz w:val="18"/>
          <w:szCs w:val="18"/>
        </w:rPr>
        <w:t>.</w:t>
      </w:r>
    </w:p>
    <w:p w:rsidR="00120F97" w:rsidRPr="00EB7BBB" w:rsidRDefault="00120F97">
      <w:pPr>
        <w:ind w:left="900" w:hanging="360"/>
        <w:rPr>
          <w:rFonts w:ascii="Arial" w:eastAsia="Arial" w:hAnsi="Arial" w:cs="Arial"/>
          <w:sz w:val="18"/>
          <w:szCs w:val="18"/>
        </w:rPr>
      </w:pPr>
    </w:p>
    <w:p w:rsidR="00290A33" w:rsidRPr="00EB7BBB" w:rsidRDefault="000A5EBD">
      <w:pPr>
        <w:ind w:left="900" w:hanging="360"/>
        <w:rPr>
          <w:rFonts w:ascii="Arial" w:eastAsia="Arial" w:hAnsi="Arial" w:cs="Arial"/>
          <w:sz w:val="18"/>
          <w:szCs w:val="18"/>
        </w:rPr>
      </w:pPr>
      <w:r w:rsidRPr="00EB7BBB">
        <w:rPr>
          <w:rFonts w:ascii="Arial" w:eastAsia="Arial" w:hAnsi="Arial" w:cs="Arial"/>
          <w:sz w:val="18"/>
          <w:szCs w:val="18"/>
        </w:rPr>
        <w:t>c</w:t>
      </w:r>
      <w:r w:rsidR="00A63BDC" w:rsidRPr="00EB7BBB">
        <w:rPr>
          <w:rFonts w:ascii="Arial" w:eastAsia="Arial" w:hAnsi="Arial" w:cs="Arial"/>
          <w:sz w:val="18"/>
          <w:szCs w:val="18"/>
        </w:rPr>
        <w:t>)</w:t>
      </w:r>
      <w:r w:rsidR="00A63BDC" w:rsidRPr="00EB7BBB">
        <w:rPr>
          <w:rFonts w:ascii="Arial" w:eastAsia="Arial" w:hAnsi="Arial" w:cs="Arial"/>
          <w:sz w:val="18"/>
          <w:szCs w:val="18"/>
        </w:rPr>
        <w:tab/>
        <w:t>Provision for decommissioning</w:t>
      </w:r>
    </w:p>
    <w:p w:rsidR="00290A33" w:rsidRPr="00EB7BBB" w:rsidRDefault="00290A33" w:rsidP="00120F97">
      <w:pPr>
        <w:pBdr>
          <w:top w:val="nil"/>
          <w:left w:val="nil"/>
          <w:bottom w:val="nil"/>
          <w:right w:val="nil"/>
          <w:between w:val="nil"/>
        </w:pBdr>
        <w:tabs>
          <w:tab w:val="left" w:pos="9781"/>
        </w:tabs>
        <w:ind w:left="900"/>
        <w:rPr>
          <w:rFonts w:ascii="Arial" w:eastAsia="Arial" w:hAnsi="Arial" w:cs="Arial"/>
          <w:color w:val="000000"/>
          <w:sz w:val="18"/>
          <w:szCs w:val="18"/>
        </w:rPr>
      </w:pPr>
    </w:p>
    <w:p w:rsidR="00290A33" w:rsidRPr="00EB7BBB" w:rsidRDefault="00A63BDC" w:rsidP="00120F97">
      <w:pPr>
        <w:pBdr>
          <w:top w:val="nil"/>
          <w:left w:val="nil"/>
          <w:bottom w:val="nil"/>
          <w:right w:val="nil"/>
          <w:between w:val="nil"/>
        </w:pBdr>
        <w:tabs>
          <w:tab w:val="left" w:pos="9781"/>
        </w:tabs>
        <w:ind w:left="900"/>
        <w:rPr>
          <w:rFonts w:ascii="Arial" w:eastAsia="Arial" w:hAnsi="Arial" w:cs="Arial"/>
          <w:color w:val="000000"/>
          <w:sz w:val="18"/>
          <w:szCs w:val="18"/>
        </w:rPr>
      </w:pPr>
      <w:r w:rsidRPr="00EB7BBB">
        <w:rPr>
          <w:rFonts w:ascii="Arial" w:eastAsia="Arial" w:hAnsi="Arial" w:cs="Arial"/>
          <w:color w:val="000000"/>
          <w:sz w:val="18"/>
          <w:szCs w:val="18"/>
        </w:rPr>
        <w:t xml:space="preserve">According to building lease agreement, the Group has obligation to decommission furniture and fixtures at the end of lease term. The provision for decommissioning </w:t>
      </w:r>
      <w:proofErr w:type="gramStart"/>
      <w:r w:rsidRPr="00EB7BBB">
        <w:rPr>
          <w:rFonts w:ascii="Arial" w:eastAsia="Arial" w:hAnsi="Arial" w:cs="Arial"/>
          <w:color w:val="000000"/>
          <w:sz w:val="18"/>
          <w:szCs w:val="18"/>
        </w:rPr>
        <w:t>rely</w:t>
      </w:r>
      <w:proofErr w:type="gramEnd"/>
      <w:r w:rsidRPr="00EB7BBB">
        <w:rPr>
          <w:rFonts w:ascii="Arial" w:eastAsia="Arial" w:hAnsi="Arial" w:cs="Arial"/>
          <w:color w:val="000000"/>
          <w:sz w:val="18"/>
          <w:szCs w:val="18"/>
        </w:rPr>
        <w:t xml:space="preserve"> significantly on the exercise of judgment in determining assumptions about decommissioning costs, inflation rates, discount rates and timing of the decommissioning which depending on business plan of the Group. These assumptions are subject to change over time. The Group estimates provision for decommissioning by referencing to actual decommissioning costs in the market, reflect inflation rate, and discounted using market yield of government bonds that are denominated in the currency in which the provision will be paid, and that have terms to maturity approximating the terms of the related liability. Management reviews and adjusts relevant assumptions when those assumptions signi</w:t>
      </w:r>
      <w:r w:rsidR="00197EDD" w:rsidRPr="00EB7BBB">
        <w:rPr>
          <w:rFonts w:ascii="Arial" w:eastAsia="Arial" w:hAnsi="Arial" w:cs="Arial"/>
          <w:color w:val="000000"/>
          <w:sz w:val="18"/>
          <w:szCs w:val="18"/>
        </w:rPr>
        <w:t>f</w:t>
      </w:r>
      <w:r w:rsidRPr="00EB7BBB">
        <w:rPr>
          <w:rFonts w:ascii="Arial" w:eastAsia="Arial" w:hAnsi="Arial" w:cs="Arial"/>
          <w:color w:val="000000"/>
          <w:sz w:val="18"/>
          <w:szCs w:val="18"/>
        </w:rPr>
        <w:t>ic</w:t>
      </w:r>
      <w:r w:rsidR="00197EDD" w:rsidRPr="00EB7BBB">
        <w:rPr>
          <w:rFonts w:ascii="Arial" w:eastAsia="Arial" w:hAnsi="Arial" w:cs="Browallia New"/>
          <w:color w:val="000000"/>
          <w:sz w:val="18"/>
          <w:szCs w:val="18"/>
        </w:rPr>
        <w:t>a</w:t>
      </w:r>
      <w:r w:rsidRPr="00EB7BBB">
        <w:rPr>
          <w:rFonts w:ascii="Arial" w:eastAsia="Arial" w:hAnsi="Arial" w:cs="Arial"/>
          <w:color w:val="000000"/>
          <w:sz w:val="18"/>
          <w:szCs w:val="18"/>
        </w:rPr>
        <w:t>ntly change.</w:t>
      </w:r>
    </w:p>
    <w:p w:rsidR="00120F97" w:rsidRPr="0018008B" w:rsidRDefault="00120F97" w:rsidP="0018008B">
      <w:pPr>
        <w:tabs>
          <w:tab w:val="left" w:pos="9781"/>
        </w:tabs>
        <w:ind w:left="1080" w:hanging="540"/>
        <w:rPr>
          <w:rFonts w:ascii="Arial" w:eastAsia="Arial" w:hAnsi="Arial" w:cs="Arial"/>
          <w:sz w:val="18"/>
          <w:szCs w:val="18"/>
        </w:rPr>
      </w:pPr>
    </w:p>
    <w:p w:rsidR="0025113F" w:rsidRPr="00AD7F0B" w:rsidRDefault="000A5EBD" w:rsidP="0025113F">
      <w:pPr>
        <w:ind w:left="900" w:hanging="360"/>
        <w:rPr>
          <w:rFonts w:ascii="Arial" w:eastAsia="Arial" w:hAnsi="Arial" w:cs="Arial"/>
          <w:sz w:val="18"/>
          <w:szCs w:val="18"/>
        </w:rPr>
      </w:pPr>
      <w:r>
        <w:rPr>
          <w:rFonts w:ascii="Arial" w:eastAsia="Arial" w:hAnsi="Arial" w:cs="Arial"/>
          <w:sz w:val="18"/>
          <w:szCs w:val="18"/>
        </w:rPr>
        <w:t>d</w:t>
      </w:r>
      <w:r w:rsidR="0025113F" w:rsidRPr="0018008B">
        <w:rPr>
          <w:rFonts w:ascii="Arial" w:eastAsia="Arial" w:hAnsi="Arial" w:cs="Arial"/>
          <w:sz w:val="18"/>
          <w:szCs w:val="18"/>
        </w:rPr>
        <w:t>)</w:t>
      </w:r>
      <w:r w:rsidR="0025113F" w:rsidRPr="0018008B">
        <w:rPr>
          <w:rFonts w:ascii="Arial" w:eastAsia="Arial" w:hAnsi="Arial" w:cs="Arial"/>
          <w:sz w:val="18"/>
          <w:szCs w:val="18"/>
        </w:rPr>
        <w:tab/>
      </w:r>
      <w:r w:rsidR="0025113F" w:rsidRPr="00AD7F0B">
        <w:rPr>
          <w:rFonts w:ascii="Arial" w:eastAsia="Arial" w:hAnsi="Arial" w:cs="Arial"/>
          <w:sz w:val="18"/>
          <w:szCs w:val="18"/>
        </w:rPr>
        <w:t>Construction revenue and costs</w:t>
      </w:r>
    </w:p>
    <w:p w:rsidR="0025113F" w:rsidRPr="00AD7F0B" w:rsidRDefault="0025113F" w:rsidP="0025113F">
      <w:pPr>
        <w:pBdr>
          <w:top w:val="nil"/>
          <w:left w:val="nil"/>
          <w:bottom w:val="nil"/>
          <w:right w:val="nil"/>
          <w:between w:val="nil"/>
        </w:pBdr>
        <w:tabs>
          <w:tab w:val="left" w:pos="9781"/>
        </w:tabs>
        <w:ind w:left="900"/>
        <w:rPr>
          <w:rFonts w:ascii="Arial" w:eastAsia="Arial" w:hAnsi="Arial" w:cs="Arial"/>
          <w:color w:val="000000"/>
          <w:sz w:val="18"/>
          <w:szCs w:val="18"/>
        </w:rPr>
      </w:pPr>
    </w:p>
    <w:p w:rsidR="0025113F" w:rsidRPr="0025113F" w:rsidRDefault="0025113F" w:rsidP="0025113F">
      <w:pPr>
        <w:pBdr>
          <w:top w:val="nil"/>
          <w:left w:val="nil"/>
          <w:bottom w:val="nil"/>
          <w:right w:val="nil"/>
          <w:between w:val="nil"/>
        </w:pBdr>
        <w:tabs>
          <w:tab w:val="left" w:pos="9781"/>
        </w:tabs>
        <w:ind w:left="900"/>
        <w:rPr>
          <w:rFonts w:ascii="Arial" w:eastAsia="Arial" w:hAnsi="Arial" w:cs="Arial"/>
          <w:color w:val="000000"/>
          <w:sz w:val="18"/>
          <w:szCs w:val="18"/>
        </w:rPr>
      </w:pPr>
      <w:r w:rsidRPr="00AD7F0B">
        <w:rPr>
          <w:rFonts w:ascii="Arial" w:eastAsia="Arial" w:hAnsi="Arial" w:cs="Arial"/>
          <w:color w:val="000000"/>
          <w:sz w:val="18"/>
          <w:szCs w:val="18"/>
        </w:rPr>
        <w:t>Construction revenue and construction costs are recognised by using the percentage of completion method. The stage of completion is measured by reference to the completion of a physical proportion of the contract work performed as assessed by the project engineers and customers. Construction costs are estimated based from management and engineer experience after taking into consideration of work progress and updated budget project costs incurred as part of the budget.</w:t>
      </w:r>
    </w:p>
    <w:p w:rsidR="00120F97" w:rsidRDefault="00120F97" w:rsidP="00EB4934">
      <w:pPr>
        <w:ind w:left="900" w:hanging="360"/>
        <w:rPr>
          <w:rFonts w:ascii="Arial" w:eastAsia="Arial" w:hAnsi="Arial" w:cs="Arial"/>
          <w:sz w:val="18"/>
          <w:szCs w:val="18"/>
        </w:rPr>
      </w:pPr>
    </w:p>
    <w:p w:rsidR="00EB4934" w:rsidRPr="0018008B" w:rsidRDefault="000A5EBD" w:rsidP="00EB4934">
      <w:pPr>
        <w:ind w:left="900" w:hanging="360"/>
        <w:rPr>
          <w:rFonts w:ascii="Arial" w:eastAsia="Arial" w:hAnsi="Arial" w:cs="Arial"/>
          <w:sz w:val="18"/>
          <w:szCs w:val="18"/>
        </w:rPr>
      </w:pPr>
      <w:r>
        <w:rPr>
          <w:rFonts w:ascii="Arial" w:eastAsia="Arial" w:hAnsi="Arial" w:cs="Arial"/>
          <w:sz w:val="18"/>
          <w:szCs w:val="18"/>
        </w:rPr>
        <w:t>e</w:t>
      </w:r>
      <w:r w:rsidR="00EB4934" w:rsidRPr="0018008B">
        <w:rPr>
          <w:rFonts w:ascii="Arial" w:eastAsia="Arial" w:hAnsi="Arial" w:cs="Arial"/>
          <w:sz w:val="18"/>
          <w:szCs w:val="18"/>
        </w:rPr>
        <w:t xml:space="preserve">) </w:t>
      </w:r>
      <w:r w:rsidR="00EB4934" w:rsidRPr="0018008B">
        <w:rPr>
          <w:rFonts w:ascii="Arial" w:eastAsia="Arial" w:hAnsi="Arial" w:cs="Arial"/>
          <w:sz w:val="18"/>
          <w:szCs w:val="18"/>
        </w:rPr>
        <w:tab/>
        <w:t xml:space="preserve">Provision for </w:t>
      </w:r>
      <w:r w:rsidR="00197EDD">
        <w:rPr>
          <w:rFonts w:ascii="Arial" w:eastAsia="Arial" w:hAnsi="Arial" w:cs="Arial"/>
          <w:sz w:val="18"/>
          <w:szCs w:val="18"/>
        </w:rPr>
        <w:t>cost</w:t>
      </w:r>
      <w:r w:rsidR="00EB4934" w:rsidRPr="0018008B">
        <w:rPr>
          <w:rFonts w:ascii="Arial" w:eastAsia="Arial" w:hAnsi="Arial" w:cs="Arial"/>
          <w:sz w:val="18"/>
          <w:szCs w:val="18"/>
        </w:rPr>
        <w:t xml:space="preserve"> of construction</w:t>
      </w:r>
    </w:p>
    <w:p w:rsidR="00120F97" w:rsidRDefault="00120F97" w:rsidP="00957AC1">
      <w:pPr>
        <w:ind w:left="900"/>
        <w:rPr>
          <w:rFonts w:ascii="Arial" w:eastAsia="Arial" w:hAnsi="Arial" w:cs="Arial"/>
          <w:sz w:val="18"/>
          <w:szCs w:val="18"/>
        </w:rPr>
      </w:pPr>
    </w:p>
    <w:p w:rsidR="003C0007" w:rsidRPr="006501EF" w:rsidRDefault="00C04375" w:rsidP="00957AC1">
      <w:pPr>
        <w:ind w:left="900"/>
        <w:rPr>
          <w:rFonts w:ascii="Arial" w:eastAsia="Arial" w:hAnsi="Arial" w:cs="Arial"/>
          <w:sz w:val="18"/>
          <w:szCs w:val="18"/>
        </w:rPr>
      </w:pPr>
      <w:r w:rsidRPr="006501EF">
        <w:rPr>
          <w:rFonts w:ascii="Arial" w:eastAsia="Arial" w:hAnsi="Arial" w:cs="Arial"/>
          <w:sz w:val="18"/>
          <w:szCs w:val="18"/>
        </w:rPr>
        <w:t>The Group</w:t>
      </w:r>
      <w:r w:rsidR="00EB4934" w:rsidRPr="006501EF">
        <w:rPr>
          <w:rFonts w:ascii="Arial" w:eastAsia="Arial" w:hAnsi="Arial" w:cs="Arial"/>
          <w:sz w:val="18"/>
          <w:szCs w:val="18"/>
        </w:rPr>
        <w:t xml:space="preserve"> recognised </w:t>
      </w:r>
      <w:r w:rsidR="00CA35A6" w:rsidRPr="006501EF">
        <w:rPr>
          <w:rFonts w:ascii="Arial" w:eastAsia="Arial" w:hAnsi="Arial" w:cs="Arial"/>
          <w:sz w:val="18"/>
          <w:szCs w:val="18"/>
        </w:rPr>
        <w:t xml:space="preserve">construction cost by </w:t>
      </w:r>
      <w:r w:rsidR="00775850" w:rsidRPr="006501EF">
        <w:rPr>
          <w:rFonts w:ascii="Arial" w:eastAsia="Arial" w:hAnsi="Arial" w:cs="Arial"/>
          <w:sz w:val="18"/>
          <w:szCs w:val="18"/>
        </w:rPr>
        <w:t>using</w:t>
      </w:r>
      <w:r w:rsidR="00CA35A6" w:rsidRPr="006501EF">
        <w:rPr>
          <w:rFonts w:ascii="Arial" w:eastAsia="Arial" w:hAnsi="Arial" w:cs="Arial"/>
          <w:sz w:val="18"/>
          <w:szCs w:val="18"/>
        </w:rPr>
        <w:t xml:space="preserve"> bill of </w:t>
      </w:r>
      <w:r w:rsidR="00775850" w:rsidRPr="006501EF">
        <w:rPr>
          <w:rFonts w:ascii="Arial" w:eastAsia="Arial" w:hAnsi="Arial" w:cs="Arial"/>
          <w:sz w:val="18"/>
          <w:szCs w:val="18"/>
        </w:rPr>
        <w:t>quantities</w:t>
      </w:r>
      <w:r w:rsidR="00CA35A6" w:rsidRPr="006501EF">
        <w:rPr>
          <w:rFonts w:ascii="Arial" w:eastAsia="Arial" w:hAnsi="Arial" w:cs="Arial"/>
          <w:sz w:val="18"/>
          <w:szCs w:val="18"/>
        </w:rPr>
        <w:t xml:space="preserve"> and labour</w:t>
      </w:r>
      <w:r w:rsidR="00775850" w:rsidRPr="006501EF">
        <w:rPr>
          <w:rFonts w:ascii="Arial" w:eastAsia="Arial" w:hAnsi="Arial" w:cs="Arial"/>
          <w:sz w:val="18"/>
          <w:szCs w:val="18"/>
        </w:rPr>
        <w:t>s</w:t>
      </w:r>
      <w:r w:rsidR="00CA35A6" w:rsidRPr="006501EF">
        <w:rPr>
          <w:rFonts w:ascii="Arial" w:eastAsia="Arial" w:hAnsi="Arial" w:cs="Arial"/>
          <w:sz w:val="18"/>
          <w:szCs w:val="18"/>
        </w:rPr>
        <w:t xml:space="preserve"> </w:t>
      </w:r>
      <w:r w:rsidRPr="006501EF">
        <w:rPr>
          <w:rFonts w:ascii="Arial" w:eastAsia="Arial" w:hAnsi="Arial" w:cs="Arial"/>
          <w:sz w:val="18"/>
          <w:szCs w:val="18"/>
        </w:rPr>
        <w:t xml:space="preserve">used </w:t>
      </w:r>
      <w:r w:rsidR="00CA35A6" w:rsidRPr="006501EF">
        <w:rPr>
          <w:rFonts w:ascii="Arial" w:eastAsia="Arial" w:hAnsi="Arial" w:cs="Arial"/>
          <w:sz w:val="18"/>
          <w:szCs w:val="18"/>
        </w:rPr>
        <w:t xml:space="preserve">in each construction contract. The </w:t>
      </w:r>
      <w:r w:rsidR="00775850" w:rsidRPr="006501EF">
        <w:rPr>
          <w:rFonts w:ascii="Arial" w:eastAsia="Arial" w:hAnsi="Arial" w:cs="Arial"/>
          <w:sz w:val="18"/>
          <w:szCs w:val="18"/>
        </w:rPr>
        <w:t>construction</w:t>
      </w:r>
      <w:r w:rsidR="00CA35A6" w:rsidRPr="006501EF">
        <w:rPr>
          <w:rFonts w:ascii="Arial" w:eastAsia="Arial" w:hAnsi="Arial" w:cs="Arial"/>
          <w:sz w:val="18"/>
          <w:szCs w:val="18"/>
        </w:rPr>
        <w:t xml:space="preserve"> cost </w:t>
      </w:r>
      <w:r w:rsidR="00775850" w:rsidRPr="006501EF">
        <w:rPr>
          <w:rFonts w:ascii="Arial" w:eastAsia="Arial" w:hAnsi="Arial" w:cs="Arial"/>
          <w:sz w:val="18"/>
          <w:szCs w:val="18"/>
        </w:rPr>
        <w:t xml:space="preserve">is estimated by engineer or project manager. </w:t>
      </w:r>
      <w:r w:rsidR="006501EF">
        <w:rPr>
          <w:rFonts w:ascii="Arial" w:eastAsia="Arial" w:hAnsi="Arial" w:cs="Arial"/>
          <w:sz w:val="18"/>
          <w:szCs w:val="18"/>
        </w:rPr>
        <w:t>The estimation</w:t>
      </w:r>
      <w:r w:rsidR="00957AC1" w:rsidRPr="006501EF">
        <w:rPr>
          <w:rFonts w:ascii="Arial" w:eastAsia="Arial" w:hAnsi="Arial" w:cs="Arial"/>
          <w:sz w:val="18"/>
          <w:szCs w:val="18"/>
        </w:rPr>
        <w:t xml:space="preserve"> can be changed if t</w:t>
      </w:r>
      <w:r w:rsidR="006501EF">
        <w:rPr>
          <w:rFonts w:ascii="Arial" w:eastAsia="Arial" w:hAnsi="Arial" w:cs="Arial"/>
          <w:sz w:val="18"/>
          <w:szCs w:val="18"/>
        </w:rPr>
        <w:t>he</w:t>
      </w:r>
      <w:r w:rsidR="00957AC1" w:rsidRPr="006501EF">
        <w:rPr>
          <w:rFonts w:ascii="Arial" w:eastAsia="Arial" w:hAnsi="Arial" w:cs="Arial"/>
          <w:sz w:val="18"/>
          <w:szCs w:val="18"/>
        </w:rPr>
        <w:t xml:space="preserve"> substance of work</w:t>
      </w:r>
      <w:r w:rsidR="006501EF">
        <w:rPr>
          <w:rFonts w:ascii="Arial" w:eastAsia="Arial" w:hAnsi="Arial" w:cs="Arial"/>
          <w:sz w:val="18"/>
          <w:szCs w:val="18"/>
        </w:rPr>
        <w:t xml:space="preserve"> change</w:t>
      </w:r>
      <w:r w:rsidR="00957AC1" w:rsidRPr="006501EF">
        <w:rPr>
          <w:rFonts w:ascii="Arial" w:eastAsia="Arial" w:hAnsi="Arial" w:cs="Arial"/>
          <w:sz w:val="18"/>
          <w:szCs w:val="18"/>
        </w:rPr>
        <w:t>.</w:t>
      </w:r>
    </w:p>
    <w:p w:rsidR="00EB4934" w:rsidRPr="0018008B" w:rsidRDefault="00EB4934" w:rsidP="0018008B">
      <w:pPr>
        <w:ind w:left="900"/>
        <w:rPr>
          <w:rFonts w:ascii="Arial" w:eastAsia="Arial" w:hAnsi="Arial" w:cs="Arial"/>
          <w:sz w:val="18"/>
          <w:szCs w:val="18"/>
        </w:rPr>
      </w:pPr>
    </w:p>
    <w:p w:rsidR="00EB4934" w:rsidRPr="0018008B" w:rsidRDefault="000A5EBD" w:rsidP="00EB4934">
      <w:pPr>
        <w:ind w:left="900" w:hanging="360"/>
        <w:rPr>
          <w:rFonts w:ascii="Arial" w:eastAsia="Arial" w:hAnsi="Arial" w:cs="Arial"/>
          <w:sz w:val="18"/>
          <w:szCs w:val="18"/>
        </w:rPr>
      </w:pPr>
      <w:bookmarkStart w:id="14" w:name="_Toc48736064"/>
      <w:r>
        <w:rPr>
          <w:rFonts w:ascii="Arial" w:eastAsia="Arial" w:hAnsi="Arial" w:cs="Arial"/>
          <w:sz w:val="18"/>
          <w:szCs w:val="18"/>
        </w:rPr>
        <w:t>f</w:t>
      </w:r>
      <w:r w:rsidR="00EB4934" w:rsidRPr="0018008B">
        <w:rPr>
          <w:rFonts w:ascii="Arial" w:eastAsia="Arial" w:hAnsi="Arial" w:cs="Arial"/>
          <w:sz w:val="18"/>
          <w:szCs w:val="18"/>
        </w:rPr>
        <w:t>)</w:t>
      </w:r>
      <w:r w:rsidR="00EB4934" w:rsidRPr="0018008B">
        <w:rPr>
          <w:rFonts w:ascii="Arial" w:eastAsia="Arial" w:hAnsi="Arial" w:cs="Arial"/>
          <w:sz w:val="18"/>
          <w:szCs w:val="18"/>
        </w:rPr>
        <w:tab/>
      </w:r>
      <w:bookmarkStart w:id="15" w:name="_Toc48736065"/>
      <w:bookmarkEnd w:id="14"/>
      <w:r w:rsidR="00EB4934" w:rsidRPr="0018008B">
        <w:rPr>
          <w:rFonts w:ascii="Arial" w:eastAsia="Arial" w:hAnsi="Arial" w:cs="Arial"/>
          <w:sz w:val="18"/>
          <w:szCs w:val="18"/>
        </w:rPr>
        <w:t>Impairment of financial assets</w:t>
      </w:r>
      <w:bookmarkEnd w:id="15"/>
    </w:p>
    <w:p w:rsidR="00EB4934" w:rsidRPr="0018008B" w:rsidRDefault="00EB4934" w:rsidP="0018008B">
      <w:pPr>
        <w:ind w:left="900"/>
        <w:rPr>
          <w:rFonts w:ascii="Arial" w:eastAsia="Arial" w:hAnsi="Arial" w:cs="Arial"/>
          <w:sz w:val="18"/>
          <w:szCs w:val="18"/>
        </w:rPr>
      </w:pPr>
    </w:p>
    <w:p w:rsidR="00EB4934" w:rsidRPr="0018008B" w:rsidRDefault="00EB4934" w:rsidP="0018008B">
      <w:pPr>
        <w:ind w:left="900"/>
        <w:rPr>
          <w:rFonts w:ascii="Arial" w:eastAsia="Arial" w:hAnsi="Arial" w:cs="Arial"/>
          <w:sz w:val="18"/>
          <w:szCs w:val="18"/>
        </w:rPr>
      </w:pPr>
      <w:r w:rsidRPr="0018008B">
        <w:rPr>
          <w:rFonts w:ascii="Arial" w:eastAsia="Arial" w:hAnsi="Arial" w:cs="Arial"/>
          <w:sz w:val="18"/>
          <w:szCs w:val="18"/>
        </w:rPr>
        <w:t xml:space="preserve">The loss allowances for financial assets are based on assumptions about default risk and expected loss </w:t>
      </w:r>
      <w:r w:rsidRPr="006309D8">
        <w:rPr>
          <w:rFonts w:ascii="Arial" w:eastAsia="Arial" w:hAnsi="Arial" w:cs="Arial"/>
          <w:spacing w:val="-2"/>
          <w:sz w:val="18"/>
          <w:szCs w:val="18"/>
        </w:rPr>
        <w:t>rates</w:t>
      </w:r>
      <w:r w:rsidRPr="006309D8">
        <w:rPr>
          <w:rFonts w:ascii="Arial" w:eastAsia="Arial" w:hAnsi="Arial" w:cs="Arial"/>
          <w:spacing w:val="-2"/>
          <w:sz w:val="18"/>
          <w:szCs w:val="18"/>
          <w:cs/>
        </w:rPr>
        <w:t xml:space="preserve">. </w:t>
      </w:r>
      <w:r w:rsidRPr="006309D8">
        <w:rPr>
          <w:rFonts w:ascii="Arial" w:eastAsia="Arial" w:hAnsi="Arial" w:cs="Arial"/>
          <w:spacing w:val="-2"/>
          <w:sz w:val="18"/>
          <w:szCs w:val="18"/>
        </w:rPr>
        <w:t>The Group uses judgement in making these assumptions and selecting the inputs used in the impairment</w:t>
      </w:r>
      <w:r w:rsidRPr="0018008B">
        <w:rPr>
          <w:rFonts w:ascii="Arial" w:eastAsia="Arial" w:hAnsi="Arial" w:cs="Arial"/>
          <w:sz w:val="18"/>
          <w:szCs w:val="18"/>
        </w:rPr>
        <w:t xml:space="preserve"> calculation, based on the Group’s </w:t>
      </w:r>
      <w:proofErr w:type="gramStart"/>
      <w:r w:rsidRPr="0018008B">
        <w:rPr>
          <w:rFonts w:ascii="Arial" w:eastAsia="Arial" w:hAnsi="Arial" w:cs="Arial"/>
          <w:sz w:val="18"/>
          <w:szCs w:val="18"/>
        </w:rPr>
        <w:t>past history</w:t>
      </w:r>
      <w:proofErr w:type="gramEnd"/>
      <w:r w:rsidRPr="0018008B">
        <w:rPr>
          <w:rFonts w:ascii="Arial" w:eastAsia="Arial" w:hAnsi="Arial" w:cs="Arial"/>
          <w:sz w:val="18"/>
          <w:szCs w:val="18"/>
        </w:rPr>
        <w:t xml:space="preserve"> and existing market conditions, as well as forward</w:t>
      </w:r>
      <w:r w:rsidRPr="0018008B">
        <w:rPr>
          <w:rFonts w:ascii="Arial" w:eastAsia="Arial" w:hAnsi="Arial" w:cs="Arial"/>
          <w:sz w:val="18"/>
          <w:szCs w:val="18"/>
          <w:cs/>
        </w:rPr>
        <w:t>-</w:t>
      </w:r>
      <w:r w:rsidRPr="0018008B">
        <w:rPr>
          <w:rFonts w:ascii="Arial" w:eastAsia="Arial" w:hAnsi="Arial" w:cs="Arial"/>
          <w:sz w:val="18"/>
          <w:szCs w:val="18"/>
        </w:rPr>
        <w:t>looking estimates at the end of each reporting period</w:t>
      </w:r>
      <w:r w:rsidRPr="0018008B">
        <w:rPr>
          <w:rFonts w:ascii="Arial" w:eastAsia="Arial" w:hAnsi="Arial" w:cs="Arial"/>
          <w:sz w:val="18"/>
          <w:szCs w:val="18"/>
          <w:cs/>
        </w:rPr>
        <w:t>.</w:t>
      </w:r>
    </w:p>
    <w:p w:rsidR="006309D8" w:rsidRDefault="006309D8">
      <w:pPr>
        <w:rPr>
          <w:rFonts w:ascii="Arial" w:eastAsia="Arial" w:hAnsi="Arial" w:cs="Arial"/>
          <w:b/>
          <w:sz w:val="18"/>
          <w:szCs w:val="18"/>
        </w:rPr>
      </w:pPr>
      <w:r>
        <w:rPr>
          <w:rFonts w:ascii="Arial" w:eastAsia="Arial" w:hAnsi="Arial" w:cs="Arial"/>
          <w:b/>
          <w:sz w:val="18"/>
          <w:szCs w:val="18"/>
        </w:rPr>
        <w:br w:type="page"/>
      </w:r>
    </w:p>
    <w:p w:rsidR="00290A33" w:rsidRPr="0018008B" w:rsidRDefault="005F334D">
      <w:pPr>
        <w:ind w:left="540" w:hanging="540"/>
        <w:jc w:val="left"/>
        <w:rPr>
          <w:rFonts w:ascii="Arial" w:eastAsia="Arial" w:hAnsi="Arial" w:cs="Arial"/>
          <w:b/>
          <w:sz w:val="18"/>
          <w:szCs w:val="18"/>
        </w:rPr>
      </w:pPr>
      <w:r>
        <w:rPr>
          <w:rFonts w:ascii="Arial" w:eastAsia="Arial" w:hAnsi="Arial" w:cs="Arial"/>
          <w:b/>
          <w:sz w:val="18"/>
          <w:szCs w:val="18"/>
        </w:rPr>
        <w:lastRenderedPageBreak/>
        <w:t>1</w:t>
      </w:r>
      <w:r w:rsidR="00A63BDC" w:rsidRPr="0018008B">
        <w:rPr>
          <w:rFonts w:ascii="Arial" w:eastAsia="Arial" w:hAnsi="Arial" w:cs="Arial"/>
          <w:b/>
          <w:sz w:val="18"/>
          <w:szCs w:val="18"/>
        </w:rPr>
        <w:t>0</w:t>
      </w:r>
      <w:r w:rsidR="00A63BDC" w:rsidRPr="0018008B">
        <w:rPr>
          <w:rFonts w:ascii="Arial" w:eastAsia="Arial" w:hAnsi="Arial" w:cs="Arial"/>
          <w:b/>
          <w:sz w:val="18"/>
          <w:szCs w:val="18"/>
        </w:rPr>
        <w:tab/>
        <w:t>Segment information</w:t>
      </w:r>
    </w:p>
    <w:p w:rsidR="00290A33" w:rsidRPr="0018008B" w:rsidRDefault="00290A33">
      <w:pPr>
        <w:tabs>
          <w:tab w:val="left" w:pos="9781"/>
        </w:tabs>
        <w:ind w:left="540"/>
        <w:rPr>
          <w:rFonts w:ascii="Arial" w:eastAsia="Arial" w:hAnsi="Arial" w:cs="Arial"/>
          <w:sz w:val="18"/>
          <w:szCs w:val="18"/>
        </w:rPr>
      </w:pP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The Group has three segments report which are comprised of IT equipment distribution, internet data </w:t>
      </w:r>
      <w:proofErr w:type="spellStart"/>
      <w:r w:rsidRPr="0018008B">
        <w:rPr>
          <w:rFonts w:ascii="Arial" w:eastAsia="Arial" w:hAnsi="Arial" w:cs="Arial"/>
          <w:sz w:val="18"/>
          <w:szCs w:val="18"/>
        </w:rPr>
        <w:t>center</w:t>
      </w:r>
      <w:proofErr w:type="spellEnd"/>
      <w:r w:rsidRPr="0018008B">
        <w:rPr>
          <w:rFonts w:ascii="Arial" w:eastAsia="Arial" w:hAnsi="Arial" w:cs="Arial"/>
          <w:sz w:val="18"/>
          <w:szCs w:val="18"/>
        </w:rPr>
        <w:t xml:space="preserve"> and related services and construction.</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20F97">
        <w:rPr>
          <w:rFonts w:ascii="Arial" w:eastAsia="Arial" w:hAnsi="Arial" w:cs="Arial"/>
          <w:spacing w:val="-4"/>
          <w:sz w:val="18"/>
          <w:szCs w:val="18"/>
        </w:rPr>
        <w:t>Reporting segments are referred from the Group’s internal report which is reviewed by chief operating decision-maker.</w:t>
      </w:r>
      <w:r w:rsidRPr="0018008B">
        <w:rPr>
          <w:rFonts w:ascii="Arial" w:eastAsia="Arial" w:hAnsi="Arial" w:cs="Arial"/>
          <w:sz w:val="18"/>
          <w:szCs w:val="18"/>
        </w:rPr>
        <w:t xml:space="preserve"> Chief </w:t>
      </w:r>
      <w:r w:rsidR="00AB0841">
        <w:rPr>
          <w:rFonts w:ascii="Arial" w:eastAsia="Arial" w:hAnsi="Arial" w:cs="Arial"/>
          <w:sz w:val="18"/>
          <w:szCs w:val="18"/>
        </w:rPr>
        <w:t xml:space="preserve">executive officer and chief </w:t>
      </w:r>
      <w:r w:rsidR="00592B16">
        <w:rPr>
          <w:rFonts w:ascii="Arial" w:eastAsia="Arial" w:hAnsi="Arial" w:cs="Arial"/>
          <w:sz w:val="18"/>
          <w:szCs w:val="18"/>
        </w:rPr>
        <w:t>financial officer</w:t>
      </w:r>
      <w:r w:rsidRPr="0018008B">
        <w:rPr>
          <w:rFonts w:ascii="Arial" w:eastAsia="Arial" w:hAnsi="Arial" w:cs="Arial"/>
          <w:sz w:val="18"/>
          <w:szCs w:val="18"/>
        </w:rPr>
        <w:t xml:space="preserve"> decision-maker are the chief executive who makes decisions about resource allocation and assesses the segment performance by considering from revenue and segment results.</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The Board of Directors consider the following reporting segments. </w:t>
      </w:r>
    </w:p>
    <w:p w:rsidR="00290A33" w:rsidRPr="0018008B" w:rsidRDefault="00290A33">
      <w:pPr>
        <w:tabs>
          <w:tab w:val="left" w:pos="9781"/>
        </w:tabs>
        <w:ind w:left="540"/>
        <w:rPr>
          <w:rFonts w:ascii="Arial" w:eastAsia="Arial" w:hAnsi="Arial" w:cs="Arial"/>
          <w:sz w:val="18"/>
          <w:szCs w:val="18"/>
        </w:rPr>
      </w:pPr>
    </w:p>
    <w:tbl>
      <w:tblPr>
        <w:tblStyle w:val="af"/>
        <w:tblW w:w="9058" w:type="dxa"/>
        <w:tblInd w:w="392" w:type="dxa"/>
        <w:tblLayout w:type="fixed"/>
        <w:tblLook w:val="0000" w:firstRow="0" w:lastRow="0" w:firstColumn="0" w:lastColumn="0" w:noHBand="0" w:noVBand="0"/>
      </w:tblPr>
      <w:tblGrid>
        <w:gridCol w:w="3528"/>
        <w:gridCol w:w="1350"/>
        <w:gridCol w:w="29"/>
        <w:gridCol w:w="1411"/>
        <w:gridCol w:w="29"/>
        <w:gridCol w:w="1321"/>
        <w:gridCol w:w="1390"/>
      </w:tblGrid>
      <w:tr w:rsidR="00290A33" w:rsidRPr="0018008B">
        <w:tc>
          <w:tcPr>
            <w:tcW w:w="3528" w:type="dxa"/>
            <w:vAlign w:val="bottom"/>
          </w:tcPr>
          <w:p w:rsidR="00290A33" w:rsidRPr="0018008B" w:rsidRDefault="00290A33">
            <w:pPr>
              <w:ind w:left="40"/>
              <w:jc w:val="left"/>
              <w:rPr>
                <w:rFonts w:ascii="Arial" w:eastAsia="Arial" w:hAnsi="Arial" w:cs="Arial"/>
                <w:sz w:val="18"/>
                <w:szCs w:val="18"/>
              </w:rPr>
            </w:pPr>
          </w:p>
        </w:tc>
        <w:tc>
          <w:tcPr>
            <w:tcW w:w="5530" w:type="dxa"/>
            <w:gridSpan w:val="6"/>
            <w:vAlign w:val="bottom"/>
          </w:tcPr>
          <w:p w:rsidR="00290A33" w:rsidRPr="0018008B" w:rsidRDefault="00A63BDC">
            <w:pPr>
              <w:pBdr>
                <w:bottom w:val="single" w:sz="4" w:space="1" w:color="000000"/>
              </w:pBdr>
              <w:tabs>
                <w:tab w:val="left" w:pos="-72"/>
              </w:tabs>
              <w:ind w:right="-72"/>
              <w:jc w:val="center"/>
              <w:rPr>
                <w:rFonts w:ascii="Arial" w:eastAsia="Arial" w:hAnsi="Arial" w:cs="Arial"/>
                <w:b/>
                <w:sz w:val="18"/>
                <w:szCs w:val="18"/>
              </w:rPr>
            </w:pPr>
            <w:r w:rsidRPr="0018008B">
              <w:rPr>
                <w:rFonts w:ascii="Arial" w:eastAsia="Arial" w:hAnsi="Arial" w:cs="Arial"/>
                <w:b/>
                <w:sz w:val="18"/>
                <w:szCs w:val="18"/>
              </w:rPr>
              <w:t>Consolidated financial statements</w:t>
            </w:r>
          </w:p>
        </w:tc>
      </w:tr>
      <w:tr w:rsidR="00290A33" w:rsidRPr="0018008B">
        <w:tc>
          <w:tcPr>
            <w:tcW w:w="3528" w:type="dxa"/>
            <w:vAlign w:val="bottom"/>
          </w:tcPr>
          <w:p w:rsidR="00290A33" w:rsidRPr="0018008B" w:rsidRDefault="00290A33">
            <w:pPr>
              <w:ind w:left="40"/>
              <w:jc w:val="left"/>
              <w:rPr>
                <w:rFonts w:ascii="Arial" w:eastAsia="Arial" w:hAnsi="Arial" w:cs="Arial"/>
                <w:sz w:val="18"/>
                <w:szCs w:val="18"/>
              </w:rPr>
            </w:pPr>
          </w:p>
        </w:tc>
        <w:tc>
          <w:tcPr>
            <w:tcW w:w="1379" w:type="dxa"/>
            <w:gridSpan w:val="2"/>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IT equipment</w:t>
            </w:r>
          </w:p>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distribution</w:t>
            </w:r>
          </w:p>
        </w:tc>
        <w:tc>
          <w:tcPr>
            <w:tcW w:w="1440" w:type="dxa"/>
            <w:gridSpan w:val="2"/>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Internet data</w:t>
            </w:r>
          </w:p>
          <w:p w:rsidR="00290A33" w:rsidRPr="0018008B" w:rsidRDefault="00A63BDC">
            <w:pPr>
              <w:tabs>
                <w:tab w:val="left" w:pos="-72"/>
              </w:tabs>
              <w:ind w:right="-72"/>
              <w:jc w:val="right"/>
              <w:rPr>
                <w:rFonts w:ascii="Arial" w:eastAsia="Arial" w:hAnsi="Arial" w:cs="Arial"/>
                <w:b/>
                <w:sz w:val="18"/>
                <w:szCs w:val="18"/>
              </w:rPr>
            </w:pPr>
            <w:proofErr w:type="spellStart"/>
            <w:r w:rsidRPr="0018008B">
              <w:rPr>
                <w:rFonts w:ascii="Arial" w:eastAsia="Arial" w:hAnsi="Arial" w:cs="Arial"/>
                <w:b/>
                <w:sz w:val="18"/>
                <w:szCs w:val="18"/>
              </w:rPr>
              <w:t>center</w:t>
            </w:r>
            <w:proofErr w:type="spellEnd"/>
            <w:r w:rsidRPr="0018008B">
              <w:rPr>
                <w:rFonts w:ascii="Arial" w:eastAsia="Arial" w:hAnsi="Arial" w:cs="Arial"/>
                <w:b/>
                <w:sz w:val="18"/>
                <w:szCs w:val="18"/>
              </w:rPr>
              <w:t xml:space="preserve"> and</w:t>
            </w:r>
          </w:p>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related services</w:t>
            </w:r>
          </w:p>
        </w:tc>
        <w:tc>
          <w:tcPr>
            <w:tcW w:w="1321" w:type="dxa"/>
            <w:vAlign w:val="bottom"/>
          </w:tcPr>
          <w:p w:rsidR="00290A33" w:rsidRPr="0018008B" w:rsidRDefault="00290A33">
            <w:pPr>
              <w:tabs>
                <w:tab w:val="left" w:pos="-72"/>
              </w:tabs>
              <w:ind w:right="-72"/>
              <w:jc w:val="right"/>
              <w:rPr>
                <w:rFonts w:ascii="Arial" w:eastAsia="Arial" w:hAnsi="Arial" w:cs="Arial"/>
                <w:b/>
                <w:sz w:val="18"/>
                <w:szCs w:val="18"/>
              </w:rPr>
            </w:pPr>
          </w:p>
          <w:p w:rsidR="00290A33" w:rsidRPr="0018008B" w:rsidRDefault="00290A33">
            <w:pPr>
              <w:tabs>
                <w:tab w:val="left" w:pos="-72"/>
              </w:tabs>
              <w:ind w:right="-72"/>
              <w:jc w:val="right"/>
              <w:rPr>
                <w:rFonts w:ascii="Arial" w:eastAsia="Arial" w:hAnsi="Arial" w:cs="Arial"/>
                <w:b/>
                <w:sz w:val="18"/>
                <w:szCs w:val="18"/>
              </w:rPr>
            </w:pPr>
          </w:p>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Construction</w:t>
            </w:r>
          </w:p>
        </w:tc>
        <w:tc>
          <w:tcPr>
            <w:tcW w:w="1390" w:type="dxa"/>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tc>
          <w:tcPr>
            <w:tcW w:w="3528" w:type="dxa"/>
            <w:vAlign w:val="bottom"/>
          </w:tcPr>
          <w:p w:rsidR="00290A33" w:rsidRPr="0018008B" w:rsidRDefault="00290A33">
            <w:pPr>
              <w:tabs>
                <w:tab w:val="left" w:pos="817"/>
              </w:tabs>
              <w:ind w:left="40"/>
              <w:jc w:val="left"/>
              <w:rPr>
                <w:rFonts w:ascii="Arial" w:eastAsia="Arial" w:hAnsi="Arial" w:cs="Arial"/>
                <w:sz w:val="18"/>
                <w:szCs w:val="18"/>
              </w:rPr>
            </w:pPr>
          </w:p>
        </w:tc>
        <w:tc>
          <w:tcPr>
            <w:tcW w:w="1379"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2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9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ind w:right="-72"/>
              <w:jc w:val="right"/>
              <w:rPr>
                <w:rFonts w:ascii="Arial" w:eastAsia="Arial" w:hAnsi="Arial" w:cs="Arial"/>
                <w:sz w:val="12"/>
                <w:szCs w:val="12"/>
              </w:rPr>
            </w:pPr>
          </w:p>
        </w:tc>
        <w:tc>
          <w:tcPr>
            <w:tcW w:w="1321" w:type="dxa"/>
            <w:vAlign w:val="bottom"/>
          </w:tcPr>
          <w:p w:rsidR="00290A33" w:rsidRPr="0018008B" w:rsidRDefault="00290A33">
            <w:pPr>
              <w:ind w:right="-72"/>
              <w:jc w:val="right"/>
              <w:rPr>
                <w:rFonts w:ascii="Arial" w:eastAsia="Arial" w:hAnsi="Arial" w:cs="Arial"/>
                <w:sz w:val="12"/>
                <w:szCs w:val="12"/>
              </w:rPr>
            </w:pPr>
          </w:p>
        </w:tc>
        <w:tc>
          <w:tcPr>
            <w:tcW w:w="139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b/>
                <w:sz w:val="18"/>
                <w:szCs w:val="18"/>
              </w:rPr>
              <w:t>For the year ended 31 December 2020</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ind w:right="-72"/>
              <w:jc w:val="right"/>
              <w:rPr>
                <w:rFonts w:ascii="Arial" w:eastAsia="Arial" w:hAnsi="Arial" w:cs="Arial"/>
                <w:sz w:val="18"/>
                <w:szCs w:val="18"/>
              </w:rPr>
            </w:pPr>
          </w:p>
        </w:tc>
        <w:tc>
          <w:tcPr>
            <w:tcW w:w="139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Revenue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ind w:right="-72"/>
              <w:jc w:val="right"/>
              <w:rPr>
                <w:rFonts w:ascii="Arial" w:eastAsia="Arial" w:hAnsi="Arial" w:cs="Arial"/>
                <w:sz w:val="18"/>
                <w:szCs w:val="18"/>
              </w:rPr>
            </w:pPr>
          </w:p>
        </w:tc>
        <w:tc>
          <w:tcPr>
            <w:tcW w:w="139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 xml:space="preserve">   Gross segment revenues</w:t>
            </w:r>
          </w:p>
        </w:tc>
        <w:tc>
          <w:tcPr>
            <w:tcW w:w="1379" w:type="dxa"/>
            <w:gridSpan w:val="2"/>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336,805,697</w:t>
            </w:r>
          </w:p>
        </w:tc>
        <w:tc>
          <w:tcPr>
            <w:tcW w:w="1440" w:type="dxa"/>
            <w:gridSpan w:val="2"/>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274,322,098</w:t>
            </w:r>
          </w:p>
        </w:tc>
        <w:tc>
          <w:tcPr>
            <w:tcW w:w="1321" w:type="dxa"/>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403,927,832</w:t>
            </w:r>
          </w:p>
        </w:tc>
        <w:tc>
          <w:tcPr>
            <w:tcW w:w="1390" w:type="dxa"/>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1,015,055,627</w:t>
            </w: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 xml:space="preserve">   Revenue from inter - segment</w:t>
            </w:r>
          </w:p>
        </w:tc>
        <w:tc>
          <w:tcPr>
            <w:tcW w:w="1379" w:type="dxa"/>
            <w:gridSpan w:val="2"/>
            <w:vAlign w:val="bottom"/>
          </w:tcPr>
          <w:p w:rsidR="00290A33" w:rsidRPr="0018008B" w:rsidRDefault="00004F3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gridSpan w:val="2"/>
            <w:vAlign w:val="bottom"/>
          </w:tcPr>
          <w:p w:rsidR="00290A33" w:rsidRPr="0018008B" w:rsidRDefault="00A31122">
            <w:pPr>
              <w:pBdr>
                <w:bottom w:val="single" w:sz="4" w:space="1" w:color="000000"/>
              </w:pBdr>
              <w:ind w:right="-72"/>
              <w:jc w:val="right"/>
              <w:rPr>
                <w:rFonts w:ascii="Arial" w:eastAsia="Arial" w:hAnsi="Arial" w:cs="Arial"/>
                <w:sz w:val="18"/>
                <w:szCs w:val="18"/>
              </w:rPr>
            </w:pPr>
            <w:r w:rsidRPr="00A31122">
              <w:rPr>
                <w:rFonts w:ascii="Arial" w:eastAsia="Arial" w:hAnsi="Arial" w:cs="Arial"/>
                <w:sz w:val="18"/>
                <w:szCs w:val="18"/>
              </w:rPr>
              <w:t>(13,947,439)</w:t>
            </w:r>
          </w:p>
        </w:tc>
        <w:tc>
          <w:tcPr>
            <w:tcW w:w="1321" w:type="dxa"/>
            <w:vAlign w:val="bottom"/>
          </w:tcPr>
          <w:p w:rsidR="00290A33" w:rsidRPr="0018008B" w:rsidRDefault="00A31122">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390" w:type="dxa"/>
            <w:vAlign w:val="bottom"/>
          </w:tcPr>
          <w:p w:rsidR="00290A33" w:rsidRPr="0018008B" w:rsidRDefault="00004F3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(13,947,439)</w:t>
            </w:r>
          </w:p>
        </w:tc>
      </w:tr>
      <w:tr w:rsidR="00290A33" w:rsidRPr="0018008B">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ind w:right="-72"/>
              <w:jc w:val="right"/>
              <w:rPr>
                <w:rFonts w:ascii="Arial" w:eastAsia="Arial" w:hAnsi="Arial" w:cs="Arial"/>
                <w:sz w:val="12"/>
                <w:szCs w:val="12"/>
              </w:rPr>
            </w:pPr>
          </w:p>
        </w:tc>
        <w:tc>
          <w:tcPr>
            <w:tcW w:w="1321" w:type="dxa"/>
            <w:vAlign w:val="bottom"/>
          </w:tcPr>
          <w:p w:rsidR="00290A33" w:rsidRPr="0018008B" w:rsidRDefault="00290A33">
            <w:pPr>
              <w:ind w:right="-72"/>
              <w:jc w:val="right"/>
              <w:rPr>
                <w:rFonts w:ascii="Arial" w:eastAsia="Arial" w:hAnsi="Arial" w:cs="Arial"/>
                <w:sz w:val="12"/>
                <w:szCs w:val="12"/>
              </w:rPr>
            </w:pPr>
          </w:p>
        </w:tc>
        <w:tc>
          <w:tcPr>
            <w:tcW w:w="139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Total revenue</w:t>
            </w:r>
          </w:p>
        </w:tc>
        <w:tc>
          <w:tcPr>
            <w:tcW w:w="1379" w:type="dxa"/>
            <w:gridSpan w:val="2"/>
            <w:vAlign w:val="bottom"/>
          </w:tcPr>
          <w:p w:rsidR="00290A33" w:rsidRPr="0018008B" w:rsidRDefault="00004F31"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336,805,697</w:t>
            </w:r>
          </w:p>
        </w:tc>
        <w:tc>
          <w:tcPr>
            <w:tcW w:w="1440" w:type="dxa"/>
            <w:gridSpan w:val="2"/>
            <w:vAlign w:val="bottom"/>
          </w:tcPr>
          <w:p w:rsidR="00290A33" w:rsidRPr="0018008B" w:rsidRDefault="00A31122" w:rsidP="00620341">
            <w:pPr>
              <w:pBdr>
                <w:bottom w:val="double" w:sz="4" w:space="1" w:color="auto"/>
              </w:pBdr>
              <w:ind w:right="-72"/>
              <w:jc w:val="right"/>
              <w:rPr>
                <w:rFonts w:ascii="Arial" w:eastAsia="Arial" w:hAnsi="Arial" w:cs="Arial"/>
                <w:sz w:val="18"/>
                <w:szCs w:val="18"/>
              </w:rPr>
            </w:pPr>
            <w:r w:rsidRPr="00A31122">
              <w:rPr>
                <w:rFonts w:ascii="Arial" w:eastAsia="Arial" w:hAnsi="Arial" w:cs="Arial"/>
                <w:sz w:val="18"/>
                <w:szCs w:val="18"/>
              </w:rPr>
              <w:t>260,374,659</w:t>
            </w:r>
          </w:p>
        </w:tc>
        <w:tc>
          <w:tcPr>
            <w:tcW w:w="1321" w:type="dxa"/>
            <w:vAlign w:val="bottom"/>
          </w:tcPr>
          <w:p w:rsidR="00290A33" w:rsidRPr="0018008B" w:rsidRDefault="00A31122" w:rsidP="00620341">
            <w:pPr>
              <w:pBdr>
                <w:bottom w:val="double" w:sz="4" w:space="1" w:color="auto"/>
              </w:pBdr>
              <w:ind w:right="-72"/>
              <w:jc w:val="right"/>
              <w:rPr>
                <w:rFonts w:ascii="Arial" w:eastAsia="Arial" w:hAnsi="Arial" w:cs="Arial"/>
                <w:sz w:val="18"/>
                <w:szCs w:val="18"/>
              </w:rPr>
            </w:pPr>
            <w:r w:rsidRPr="00A31122">
              <w:rPr>
                <w:rFonts w:ascii="Arial" w:eastAsia="Arial" w:hAnsi="Arial" w:cs="Arial"/>
                <w:sz w:val="18"/>
                <w:szCs w:val="18"/>
              </w:rPr>
              <w:t>403,927,832</w:t>
            </w:r>
          </w:p>
        </w:tc>
        <w:tc>
          <w:tcPr>
            <w:tcW w:w="1390" w:type="dxa"/>
            <w:vAlign w:val="bottom"/>
          </w:tcPr>
          <w:p w:rsidR="00290A33" w:rsidRPr="0018008B" w:rsidRDefault="00004F31"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1,001,108,188</w:t>
            </w:r>
          </w:p>
        </w:tc>
      </w:tr>
      <w:tr w:rsidR="00290A33" w:rsidRPr="0018008B">
        <w:tc>
          <w:tcPr>
            <w:tcW w:w="3528" w:type="dxa"/>
            <w:vAlign w:val="bottom"/>
          </w:tcPr>
          <w:p w:rsidR="00290A33" w:rsidRPr="0018008B" w:rsidRDefault="00290A33">
            <w:pPr>
              <w:ind w:left="40"/>
              <w:jc w:val="left"/>
              <w:rPr>
                <w:rFonts w:ascii="Arial" w:eastAsia="Arial" w:hAnsi="Arial" w:cs="Arial"/>
                <w:sz w:val="18"/>
                <w:szCs w:val="18"/>
              </w:rPr>
            </w:pP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ind w:right="-72"/>
              <w:jc w:val="right"/>
              <w:rPr>
                <w:rFonts w:ascii="Arial" w:eastAsia="Arial" w:hAnsi="Arial" w:cs="Arial"/>
                <w:sz w:val="18"/>
                <w:szCs w:val="18"/>
              </w:rPr>
            </w:pPr>
          </w:p>
        </w:tc>
        <w:tc>
          <w:tcPr>
            <w:tcW w:w="139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Segment results</w:t>
            </w:r>
          </w:p>
        </w:tc>
        <w:tc>
          <w:tcPr>
            <w:tcW w:w="1379" w:type="dxa"/>
            <w:gridSpan w:val="2"/>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21,149,286</w:t>
            </w:r>
          </w:p>
        </w:tc>
        <w:tc>
          <w:tcPr>
            <w:tcW w:w="1440" w:type="dxa"/>
            <w:gridSpan w:val="2"/>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83,713,827</w:t>
            </w:r>
          </w:p>
        </w:tc>
        <w:tc>
          <w:tcPr>
            <w:tcW w:w="1321" w:type="dxa"/>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55,199,657</w:t>
            </w:r>
          </w:p>
        </w:tc>
        <w:tc>
          <w:tcPr>
            <w:tcW w:w="1390" w:type="dxa"/>
            <w:vAlign w:val="bottom"/>
          </w:tcPr>
          <w:p w:rsidR="00290A33" w:rsidRPr="0018008B" w:rsidRDefault="00004F31">
            <w:pPr>
              <w:ind w:right="-72"/>
              <w:jc w:val="right"/>
              <w:rPr>
                <w:rFonts w:ascii="Arial" w:eastAsia="Arial" w:hAnsi="Arial" w:cs="Arial"/>
                <w:sz w:val="18"/>
                <w:szCs w:val="18"/>
              </w:rPr>
            </w:pPr>
            <w:r w:rsidRPr="0018008B">
              <w:rPr>
                <w:rFonts w:ascii="Arial" w:eastAsia="Arial" w:hAnsi="Arial" w:cs="Arial"/>
                <w:sz w:val="18"/>
                <w:szCs w:val="18"/>
              </w:rPr>
              <w:t>160,062,770</w:t>
            </w: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Other income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shd w:val="clear" w:color="auto" w:fill="auto"/>
            <w:vAlign w:val="bottom"/>
          </w:tcPr>
          <w:p w:rsidR="00290A33" w:rsidRPr="0018008B" w:rsidRDefault="00004F31">
            <w:pPr>
              <w:tabs>
                <w:tab w:val="left" w:pos="-72"/>
              </w:tabs>
              <w:ind w:right="-72"/>
              <w:jc w:val="right"/>
              <w:rPr>
                <w:rFonts w:ascii="Arial" w:eastAsia="Arial" w:hAnsi="Arial" w:cs="Arial"/>
                <w:sz w:val="18"/>
                <w:szCs w:val="18"/>
              </w:rPr>
            </w:pPr>
            <w:r w:rsidRPr="0018008B">
              <w:rPr>
                <w:rFonts w:ascii="Arial" w:eastAsia="Arial" w:hAnsi="Arial" w:cs="Arial"/>
                <w:sz w:val="18"/>
                <w:szCs w:val="18"/>
              </w:rPr>
              <w:t>4,398,707</w:t>
            </w: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Unallocated costs</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vAlign w:val="bottom"/>
          </w:tcPr>
          <w:p w:rsidR="00290A33" w:rsidRPr="0018008B" w:rsidRDefault="00004F31">
            <w:pPr>
              <w:tabs>
                <w:tab w:val="left" w:pos="-72"/>
              </w:tabs>
              <w:ind w:right="-72"/>
              <w:jc w:val="right"/>
              <w:rPr>
                <w:rFonts w:ascii="Arial" w:eastAsia="Arial" w:hAnsi="Arial" w:cs="Arial"/>
                <w:sz w:val="18"/>
                <w:szCs w:val="18"/>
              </w:rPr>
            </w:pPr>
            <w:r w:rsidRPr="0018008B">
              <w:rPr>
                <w:rFonts w:ascii="Arial" w:eastAsia="Arial" w:hAnsi="Arial" w:cs="Arial"/>
                <w:sz w:val="18"/>
                <w:szCs w:val="18"/>
              </w:rPr>
              <w:t>(112,409,481)</w:t>
            </w: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Finance costs</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vAlign w:val="bottom"/>
          </w:tcPr>
          <w:p w:rsidR="00290A33" w:rsidRPr="0018008B" w:rsidRDefault="000E02D9">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(16,843,699)</w:t>
            </w:r>
          </w:p>
        </w:tc>
      </w:tr>
      <w:tr w:rsidR="00290A33" w:rsidRPr="0018008B">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2"/>
                <w:szCs w:val="12"/>
              </w:rPr>
            </w:pPr>
          </w:p>
        </w:tc>
        <w:tc>
          <w:tcPr>
            <w:tcW w:w="1321" w:type="dxa"/>
            <w:vAlign w:val="bottom"/>
          </w:tcPr>
          <w:p w:rsidR="00290A33" w:rsidRPr="0018008B" w:rsidRDefault="00290A33">
            <w:pPr>
              <w:tabs>
                <w:tab w:val="left" w:pos="-72"/>
              </w:tabs>
              <w:ind w:right="-72"/>
              <w:jc w:val="right"/>
              <w:rPr>
                <w:rFonts w:ascii="Arial" w:eastAsia="Arial" w:hAnsi="Arial" w:cs="Arial"/>
                <w:sz w:val="12"/>
                <w:szCs w:val="12"/>
              </w:rPr>
            </w:pPr>
          </w:p>
        </w:tc>
        <w:tc>
          <w:tcPr>
            <w:tcW w:w="1390" w:type="dxa"/>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Profit before income tax expense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vAlign w:val="bottom"/>
          </w:tcPr>
          <w:p w:rsidR="00290A33" w:rsidRPr="0018008B" w:rsidRDefault="000E02D9">
            <w:pPr>
              <w:tabs>
                <w:tab w:val="left" w:pos="-72"/>
              </w:tabs>
              <w:ind w:right="-72"/>
              <w:jc w:val="right"/>
              <w:rPr>
                <w:rFonts w:ascii="Arial" w:eastAsia="Arial" w:hAnsi="Arial" w:cs="Arial"/>
                <w:sz w:val="18"/>
                <w:szCs w:val="18"/>
              </w:rPr>
            </w:pPr>
            <w:r w:rsidRPr="0018008B">
              <w:rPr>
                <w:rFonts w:ascii="Arial" w:eastAsia="Arial" w:hAnsi="Arial" w:cs="Arial"/>
                <w:sz w:val="18"/>
                <w:szCs w:val="18"/>
              </w:rPr>
              <w:t>35,208,297</w:t>
            </w: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Income tax expense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vAlign w:val="bottom"/>
          </w:tcPr>
          <w:p w:rsidR="00290A33" w:rsidRPr="0018008B" w:rsidRDefault="000E02D9">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(9,933,338)</w:t>
            </w:r>
          </w:p>
        </w:tc>
      </w:tr>
      <w:tr w:rsidR="00290A33" w:rsidRPr="0018008B">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2"/>
                <w:szCs w:val="12"/>
              </w:rPr>
            </w:pPr>
          </w:p>
        </w:tc>
        <w:tc>
          <w:tcPr>
            <w:tcW w:w="1321" w:type="dxa"/>
            <w:vAlign w:val="bottom"/>
          </w:tcPr>
          <w:p w:rsidR="00290A33" w:rsidRPr="0018008B" w:rsidRDefault="00290A33">
            <w:pPr>
              <w:tabs>
                <w:tab w:val="left" w:pos="-72"/>
              </w:tabs>
              <w:ind w:right="-72"/>
              <w:jc w:val="right"/>
              <w:rPr>
                <w:rFonts w:ascii="Arial" w:eastAsia="Arial" w:hAnsi="Arial" w:cs="Arial"/>
                <w:sz w:val="12"/>
                <w:szCs w:val="12"/>
              </w:rPr>
            </w:pPr>
          </w:p>
        </w:tc>
        <w:tc>
          <w:tcPr>
            <w:tcW w:w="1390" w:type="dxa"/>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Net profit for the year</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vAlign w:val="bottom"/>
          </w:tcPr>
          <w:p w:rsidR="00290A33" w:rsidRPr="0018008B" w:rsidRDefault="000E02D9"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25,274,959</w:t>
            </w:r>
          </w:p>
        </w:tc>
      </w:tr>
      <w:tr w:rsidR="00290A33" w:rsidRPr="0018008B">
        <w:tc>
          <w:tcPr>
            <w:tcW w:w="3528" w:type="dxa"/>
            <w:vAlign w:val="bottom"/>
          </w:tcPr>
          <w:p w:rsidR="00290A33" w:rsidRPr="0018008B" w:rsidRDefault="00290A33">
            <w:pPr>
              <w:ind w:left="40"/>
              <w:rPr>
                <w:rFonts w:ascii="Arial" w:eastAsia="Arial" w:hAnsi="Arial" w:cs="Arial"/>
                <w:b/>
                <w:sz w:val="18"/>
                <w:szCs w:val="18"/>
                <w:highlight w:val="yellow"/>
              </w:rPr>
            </w:pPr>
          </w:p>
        </w:tc>
        <w:tc>
          <w:tcPr>
            <w:tcW w:w="135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4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5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c>
          <w:tcPr>
            <w:tcW w:w="3528" w:type="dxa"/>
            <w:vAlign w:val="bottom"/>
          </w:tcPr>
          <w:p w:rsidR="00290A33" w:rsidRPr="0018008B" w:rsidRDefault="00A63BDC">
            <w:pPr>
              <w:ind w:left="40"/>
              <w:rPr>
                <w:rFonts w:ascii="Arial" w:eastAsia="Arial" w:hAnsi="Arial" w:cs="Arial"/>
                <w:b/>
                <w:sz w:val="18"/>
                <w:szCs w:val="18"/>
              </w:rPr>
            </w:pPr>
            <w:r w:rsidRPr="0018008B">
              <w:rPr>
                <w:rFonts w:ascii="Arial" w:eastAsia="Arial" w:hAnsi="Arial" w:cs="Arial"/>
                <w:b/>
                <w:sz w:val="18"/>
                <w:szCs w:val="18"/>
              </w:rPr>
              <w:t>Timing of revenue recognition</w:t>
            </w:r>
          </w:p>
        </w:tc>
        <w:tc>
          <w:tcPr>
            <w:tcW w:w="135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4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5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9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c>
          <w:tcPr>
            <w:tcW w:w="3528" w:type="dxa"/>
            <w:vAlign w:val="bottom"/>
          </w:tcPr>
          <w:p w:rsidR="00290A33" w:rsidRPr="0018008B" w:rsidRDefault="00A63BDC">
            <w:pPr>
              <w:ind w:left="40"/>
              <w:rPr>
                <w:rFonts w:ascii="Arial" w:eastAsia="Arial" w:hAnsi="Arial" w:cs="Arial"/>
                <w:sz w:val="18"/>
                <w:szCs w:val="18"/>
              </w:rPr>
            </w:pPr>
            <w:r w:rsidRPr="0018008B">
              <w:rPr>
                <w:rFonts w:ascii="Arial" w:eastAsia="Arial" w:hAnsi="Arial" w:cs="Arial"/>
                <w:sz w:val="18"/>
                <w:szCs w:val="18"/>
              </w:rPr>
              <w:t>At a point in time</w:t>
            </w:r>
          </w:p>
        </w:tc>
        <w:tc>
          <w:tcPr>
            <w:tcW w:w="1350" w:type="dxa"/>
            <w:shd w:val="clear" w:color="auto" w:fill="auto"/>
            <w:vAlign w:val="bottom"/>
          </w:tcPr>
          <w:p w:rsidR="00290A33" w:rsidRPr="0018008B" w:rsidRDefault="00004F31">
            <w:pPr>
              <w:tabs>
                <w:tab w:val="left" w:pos="-72"/>
              </w:tabs>
              <w:ind w:right="-72"/>
              <w:jc w:val="right"/>
              <w:rPr>
                <w:rFonts w:ascii="Arial" w:eastAsia="Arial" w:hAnsi="Arial" w:cs="Arial"/>
                <w:sz w:val="18"/>
                <w:szCs w:val="18"/>
              </w:rPr>
            </w:pPr>
            <w:r w:rsidRPr="0018008B">
              <w:rPr>
                <w:rFonts w:ascii="Arial" w:eastAsia="Arial" w:hAnsi="Arial" w:cs="Arial"/>
                <w:sz w:val="18"/>
                <w:szCs w:val="18"/>
              </w:rPr>
              <w:t>336,805,697</w:t>
            </w:r>
          </w:p>
        </w:tc>
        <w:tc>
          <w:tcPr>
            <w:tcW w:w="1440" w:type="dxa"/>
            <w:gridSpan w:val="2"/>
            <w:shd w:val="clear" w:color="auto" w:fill="auto"/>
            <w:vAlign w:val="bottom"/>
          </w:tcPr>
          <w:p w:rsidR="00290A33" w:rsidRPr="0018008B" w:rsidRDefault="00004F31">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gridSpan w:val="2"/>
            <w:shd w:val="clear" w:color="auto" w:fill="auto"/>
            <w:vAlign w:val="bottom"/>
          </w:tcPr>
          <w:p w:rsidR="00290A33" w:rsidRPr="0018008B" w:rsidRDefault="00004F31">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shd w:val="clear" w:color="auto" w:fill="auto"/>
            <w:vAlign w:val="bottom"/>
          </w:tcPr>
          <w:p w:rsidR="00290A33" w:rsidRPr="0018008B" w:rsidRDefault="00004F31">
            <w:pPr>
              <w:tabs>
                <w:tab w:val="left" w:pos="-72"/>
              </w:tabs>
              <w:ind w:right="-72"/>
              <w:jc w:val="right"/>
              <w:rPr>
                <w:rFonts w:ascii="Arial" w:eastAsia="Arial" w:hAnsi="Arial" w:cs="Arial"/>
                <w:sz w:val="18"/>
                <w:szCs w:val="18"/>
              </w:rPr>
            </w:pPr>
            <w:r w:rsidRPr="0018008B">
              <w:rPr>
                <w:rFonts w:ascii="Arial" w:eastAsia="Arial" w:hAnsi="Arial" w:cs="Arial"/>
                <w:sz w:val="18"/>
                <w:szCs w:val="18"/>
              </w:rPr>
              <w:t>336,805,697</w:t>
            </w:r>
          </w:p>
        </w:tc>
      </w:tr>
      <w:tr w:rsidR="00290A33" w:rsidRPr="0018008B">
        <w:tc>
          <w:tcPr>
            <w:tcW w:w="3528" w:type="dxa"/>
            <w:vAlign w:val="bottom"/>
          </w:tcPr>
          <w:p w:rsidR="00290A33" w:rsidRPr="0018008B" w:rsidRDefault="00A63BDC">
            <w:pPr>
              <w:ind w:left="40"/>
              <w:rPr>
                <w:rFonts w:ascii="Arial" w:eastAsia="Arial" w:hAnsi="Arial" w:cs="Arial"/>
                <w:sz w:val="18"/>
                <w:szCs w:val="18"/>
              </w:rPr>
            </w:pPr>
            <w:r w:rsidRPr="0018008B">
              <w:rPr>
                <w:rFonts w:ascii="Arial" w:eastAsia="Arial" w:hAnsi="Arial" w:cs="Arial"/>
                <w:sz w:val="18"/>
                <w:szCs w:val="18"/>
              </w:rPr>
              <w:t>Over time</w:t>
            </w:r>
          </w:p>
        </w:tc>
        <w:tc>
          <w:tcPr>
            <w:tcW w:w="1350" w:type="dxa"/>
            <w:shd w:val="clear" w:color="auto" w:fill="auto"/>
            <w:vAlign w:val="bottom"/>
          </w:tcPr>
          <w:p w:rsidR="00290A33" w:rsidRPr="0018008B" w:rsidRDefault="00004F31">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gridSpan w:val="2"/>
            <w:shd w:val="clear" w:color="auto" w:fill="auto"/>
            <w:vAlign w:val="bottom"/>
          </w:tcPr>
          <w:p w:rsidR="00290A33" w:rsidRPr="0018008B" w:rsidRDefault="00A31122">
            <w:pPr>
              <w:pBdr>
                <w:bottom w:val="single" w:sz="4" w:space="1" w:color="000000"/>
              </w:pBdr>
              <w:tabs>
                <w:tab w:val="left" w:pos="-72"/>
              </w:tabs>
              <w:ind w:right="-72"/>
              <w:jc w:val="right"/>
              <w:rPr>
                <w:rFonts w:ascii="Arial" w:eastAsia="Arial" w:hAnsi="Arial" w:cs="Arial"/>
                <w:sz w:val="18"/>
                <w:szCs w:val="18"/>
              </w:rPr>
            </w:pPr>
            <w:r w:rsidRPr="00A31122">
              <w:rPr>
                <w:rFonts w:ascii="Arial" w:eastAsia="Arial" w:hAnsi="Arial" w:cs="Arial"/>
                <w:sz w:val="18"/>
                <w:szCs w:val="18"/>
              </w:rPr>
              <w:t>260,374,659</w:t>
            </w:r>
          </w:p>
        </w:tc>
        <w:tc>
          <w:tcPr>
            <w:tcW w:w="1350" w:type="dxa"/>
            <w:gridSpan w:val="2"/>
            <w:shd w:val="clear" w:color="auto" w:fill="auto"/>
            <w:vAlign w:val="bottom"/>
          </w:tcPr>
          <w:p w:rsidR="00290A33" w:rsidRPr="0018008B" w:rsidRDefault="00A31122">
            <w:pPr>
              <w:pBdr>
                <w:bottom w:val="single" w:sz="4" w:space="1" w:color="000000"/>
              </w:pBdr>
              <w:tabs>
                <w:tab w:val="left" w:pos="-72"/>
              </w:tabs>
              <w:ind w:right="-72"/>
              <w:jc w:val="right"/>
              <w:rPr>
                <w:rFonts w:ascii="Arial" w:eastAsia="Arial" w:hAnsi="Arial" w:cs="Arial"/>
                <w:sz w:val="18"/>
                <w:szCs w:val="18"/>
              </w:rPr>
            </w:pPr>
            <w:r w:rsidRPr="00A31122">
              <w:rPr>
                <w:rFonts w:ascii="Arial" w:eastAsia="Arial" w:hAnsi="Arial" w:cs="Arial"/>
                <w:sz w:val="18"/>
                <w:szCs w:val="18"/>
              </w:rPr>
              <w:t>403,927,832</w:t>
            </w:r>
          </w:p>
        </w:tc>
        <w:tc>
          <w:tcPr>
            <w:tcW w:w="1390" w:type="dxa"/>
            <w:shd w:val="clear" w:color="auto" w:fill="auto"/>
            <w:vAlign w:val="bottom"/>
          </w:tcPr>
          <w:p w:rsidR="00290A33" w:rsidRPr="0018008B" w:rsidRDefault="00004F31">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664,302,491</w:t>
            </w:r>
          </w:p>
        </w:tc>
      </w:tr>
      <w:tr w:rsidR="00290A33" w:rsidRPr="0018008B">
        <w:tc>
          <w:tcPr>
            <w:tcW w:w="3528" w:type="dxa"/>
            <w:vAlign w:val="bottom"/>
          </w:tcPr>
          <w:p w:rsidR="00290A33" w:rsidRPr="0018008B" w:rsidRDefault="00290A33">
            <w:pPr>
              <w:ind w:left="40"/>
              <w:rPr>
                <w:rFonts w:ascii="Arial" w:eastAsia="Arial" w:hAnsi="Arial" w:cs="Arial"/>
                <w:sz w:val="12"/>
                <w:szCs w:val="12"/>
              </w:rPr>
            </w:pPr>
          </w:p>
        </w:tc>
        <w:tc>
          <w:tcPr>
            <w:tcW w:w="1350"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44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5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90"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c>
          <w:tcPr>
            <w:tcW w:w="3528" w:type="dxa"/>
            <w:vAlign w:val="bottom"/>
          </w:tcPr>
          <w:p w:rsidR="00290A33" w:rsidRPr="0018008B" w:rsidRDefault="00A63BDC">
            <w:pPr>
              <w:ind w:left="40"/>
              <w:rPr>
                <w:rFonts w:ascii="Arial" w:eastAsia="Arial" w:hAnsi="Arial" w:cs="Arial"/>
                <w:sz w:val="18"/>
                <w:szCs w:val="18"/>
              </w:rPr>
            </w:pPr>
            <w:r w:rsidRPr="0018008B">
              <w:rPr>
                <w:rFonts w:ascii="Arial" w:eastAsia="Arial" w:hAnsi="Arial" w:cs="Arial"/>
                <w:sz w:val="18"/>
                <w:szCs w:val="18"/>
              </w:rPr>
              <w:t>Total Revenue</w:t>
            </w:r>
          </w:p>
        </w:tc>
        <w:tc>
          <w:tcPr>
            <w:tcW w:w="1350" w:type="dxa"/>
            <w:shd w:val="clear" w:color="auto" w:fill="auto"/>
            <w:vAlign w:val="bottom"/>
          </w:tcPr>
          <w:p w:rsidR="00290A33" w:rsidRPr="0018008B" w:rsidRDefault="00004F31"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336,805,697</w:t>
            </w:r>
          </w:p>
        </w:tc>
        <w:tc>
          <w:tcPr>
            <w:tcW w:w="1440" w:type="dxa"/>
            <w:gridSpan w:val="2"/>
            <w:shd w:val="clear" w:color="auto" w:fill="auto"/>
            <w:vAlign w:val="bottom"/>
          </w:tcPr>
          <w:p w:rsidR="00290A33" w:rsidRPr="0018008B" w:rsidRDefault="00A31122" w:rsidP="00620341">
            <w:pPr>
              <w:pBdr>
                <w:bottom w:val="double" w:sz="4" w:space="1" w:color="auto"/>
              </w:pBdr>
              <w:tabs>
                <w:tab w:val="left" w:pos="-72"/>
              </w:tabs>
              <w:ind w:right="-72"/>
              <w:jc w:val="right"/>
              <w:rPr>
                <w:rFonts w:ascii="Arial" w:eastAsia="Arial" w:hAnsi="Arial" w:cs="Arial"/>
                <w:sz w:val="18"/>
                <w:szCs w:val="18"/>
              </w:rPr>
            </w:pPr>
            <w:r w:rsidRPr="00A31122">
              <w:rPr>
                <w:rFonts w:ascii="Arial" w:eastAsia="Arial" w:hAnsi="Arial" w:cs="Arial"/>
                <w:sz w:val="18"/>
                <w:szCs w:val="18"/>
              </w:rPr>
              <w:t>260,374,659</w:t>
            </w:r>
          </w:p>
        </w:tc>
        <w:tc>
          <w:tcPr>
            <w:tcW w:w="1350" w:type="dxa"/>
            <w:gridSpan w:val="2"/>
            <w:shd w:val="clear" w:color="auto" w:fill="auto"/>
            <w:vAlign w:val="bottom"/>
          </w:tcPr>
          <w:p w:rsidR="00290A33" w:rsidRPr="0018008B" w:rsidRDefault="00A31122" w:rsidP="00620341">
            <w:pPr>
              <w:pBdr>
                <w:bottom w:val="double" w:sz="4" w:space="1" w:color="auto"/>
              </w:pBdr>
              <w:tabs>
                <w:tab w:val="left" w:pos="-72"/>
              </w:tabs>
              <w:ind w:right="-72"/>
              <w:jc w:val="right"/>
              <w:rPr>
                <w:rFonts w:ascii="Arial" w:eastAsia="Arial" w:hAnsi="Arial" w:cs="Arial"/>
                <w:sz w:val="18"/>
                <w:szCs w:val="18"/>
              </w:rPr>
            </w:pPr>
            <w:r w:rsidRPr="00A31122">
              <w:rPr>
                <w:rFonts w:ascii="Arial" w:eastAsia="Arial" w:hAnsi="Arial" w:cs="Arial"/>
                <w:sz w:val="18"/>
                <w:szCs w:val="18"/>
              </w:rPr>
              <w:t>403,927,832</w:t>
            </w:r>
          </w:p>
        </w:tc>
        <w:tc>
          <w:tcPr>
            <w:tcW w:w="1390" w:type="dxa"/>
            <w:shd w:val="clear" w:color="auto" w:fill="auto"/>
            <w:vAlign w:val="bottom"/>
          </w:tcPr>
          <w:p w:rsidR="00290A33" w:rsidRPr="0018008B" w:rsidRDefault="00004F31"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1,001,108,188</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10</w:t>
      </w:r>
      <w:r w:rsidRPr="0018008B">
        <w:rPr>
          <w:rFonts w:ascii="Arial" w:eastAsia="Arial" w:hAnsi="Arial" w:cs="Arial"/>
          <w:b/>
          <w:sz w:val="18"/>
          <w:szCs w:val="18"/>
        </w:rPr>
        <w:tab/>
        <w:t>Segment information</w:t>
      </w:r>
      <w:r w:rsidRPr="0018008B">
        <w:rPr>
          <w:rFonts w:ascii="Arial" w:eastAsia="Arial" w:hAnsi="Arial" w:cs="Arial"/>
          <w:sz w:val="18"/>
          <w:szCs w:val="18"/>
        </w:rPr>
        <w:t xml:space="preserve"> (Cont’d)</w:t>
      </w:r>
    </w:p>
    <w:p w:rsidR="0018008B" w:rsidRPr="0018008B" w:rsidRDefault="0018008B" w:rsidP="0018008B">
      <w:pPr>
        <w:ind w:left="540"/>
        <w:rPr>
          <w:rFonts w:ascii="Arial" w:eastAsia="Arial" w:hAnsi="Arial" w:cs="Arial"/>
          <w:sz w:val="18"/>
          <w:szCs w:val="18"/>
        </w:rPr>
      </w:pPr>
    </w:p>
    <w:p w:rsidR="0018008B" w:rsidRPr="0018008B" w:rsidRDefault="0018008B" w:rsidP="0018008B">
      <w:pPr>
        <w:ind w:left="540"/>
        <w:rPr>
          <w:rFonts w:ascii="Arial" w:eastAsia="Arial" w:hAnsi="Arial" w:cs="Arial"/>
          <w:sz w:val="18"/>
          <w:szCs w:val="18"/>
        </w:rPr>
      </w:pPr>
    </w:p>
    <w:p w:rsidR="0018008B" w:rsidRPr="0018008B" w:rsidRDefault="0018008B" w:rsidP="0018008B">
      <w:pPr>
        <w:ind w:left="540"/>
        <w:rPr>
          <w:rFonts w:ascii="Arial" w:eastAsia="Arial" w:hAnsi="Arial" w:cs="Arial"/>
          <w:sz w:val="18"/>
          <w:szCs w:val="18"/>
        </w:rPr>
      </w:pPr>
      <w:r w:rsidRPr="0018008B">
        <w:rPr>
          <w:rFonts w:ascii="Arial" w:eastAsia="Arial" w:hAnsi="Arial" w:cs="Arial"/>
          <w:sz w:val="18"/>
          <w:szCs w:val="18"/>
        </w:rPr>
        <w:t>The Board of Directors consider the following reporting segments. (Cont’d)</w:t>
      </w:r>
    </w:p>
    <w:p w:rsidR="00290A33" w:rsidRPr="0018008B" w:rsidRDefault="00290A33">
      <w:pPr>
        <w:tabs>
          <w:tab w:val="left" w:pos="9781"/>
        </w:tabs>
        <w:ind w:left="540"/>
        <w:rPr>
          <w:rFonts w:ascii="Arial" w:eastAsia="Arial" w:hAnsi="Arial" w:cs="Arial"/>
          <w:sz w:val="18"/>
          <w:szCs w:val="18"/>
        </w:rPr>
      </w:pPr>
    </w:p>
    <w:tbl>
      <w:tblPr>
        <w:tblStyle w:val="af0"/>
        <w:tblW w:w="9056" w:type="dxa"/>
        <w:tblInd w:w="392" w:type="dxa"/>
        <w:tblLayout w:type="fixed"/>
        <w:tblLook w:val="0000" w:firstRow="0" w:lastRow="0" w:firstColumn="0" w:lastColumn="0" w:noHBand="0" w:noVBand="0"/>
      </w:tblPr>
      <w:tblGrid>
        <w:gridCol w:w="3528"/>
        <w:gridCol w:w="1350"/>
        <w:gridCol w:w="29"/>
        <w:gridCol w:w="1411"/>
        <w:gridCol w:w="29"/>
        <w:gridCol w:w="1321"/>
        <w:gridCol w:w="1359"/>
        <w:gridCol w:w="29"/>
      </w:tblGrid>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8"/>
                <w:szCs w:val="18"/>
              </w:rPr>
            </w:pPr>
          </w:p>
        </w:tc>
        <w:tc>
          <w:tcPr>
            <w:tcW w:w="5528" w:type="dxa"/>
            <w:gridSpan w:val="7"/>
            <w:vAlign w:val="bottom"/>
          </w:tcPr>
          <w:p w:rsidR="00290A33" w:rsidRPr="0018008B" w:rsidRDefault="00A63BDC">
            <w:pPr>
              <w:pBdr>
                <w:bottom w:val="single" w:sz="4" w:space="1" w:color="000000"/>
              </w:pBdr>
              <w:tabs>
                <w:tab w:val="left" w:pos="-72"/>
              </w:tabs>
              <w:ind w:right="-72"/>
              <w:jc w:val="center"/>
              <w:rPr>
                <w:rFonts w:ascii="Arial" w:eastAsia="Arial" w:hAnsi="Arial" w:cs="Arial"/>
                <w:b/>
                <w:sz w:val="18"/>
                <w:szCs w:val="18"/>
              </w:rPr>
            </w:pPr>
            <w:r w:rsidRPr="0018008B">
              <w:rPr>
                <w:rFonts w:ascii="Arial" w:eastAsia="Arial" w:hAnsi="Arial" w:cs="Arial"/>
                <w:b/>
                <w:sz w:val="18"/>
                <w:szCs w:val="18"/>
              </w:rPr>
              <w:t>Consolidated financial statements</w:t>
            </w:r>
          </w:p>
        </w:tc>
      </w:tr>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8"/>
                <w:szCs w:val="18"/>
              </w:rPr>
            </w:pPr>
          </w:p>
        </w:tc>
        <w:tc>
          <w:tcPr>
            <w:tcW w:w="1379" w:type="dxa"/>
            <w:gridSpan w:val="2"/>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IT equipment</w:t>
            </w:r>
          </w:p>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distribution</w:t>
            </w:r>
          </w:p>
        </w:tc>
        <w:tc>
          <w:tcPr>
            <w:tcW w:w="1440" w:type="dxa"/>
            <w:gridSpan w:val="2"/>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Internet data</w:t>
            </w:r>
          </w:p>
          <w:p w:rsidR="00290A33" w:rsidRPr="0018008B" w:rsidRDefault="00A63BDC">
            <w:pPr>
              <w:tabs>
                <w:tab w:val="left" w:pos="-72"/>
              </w:tabs>
              <w:ind w:right="-72"/>
              <w:jc w:val="right"/>
              <w:rPr>
                <w:rFonts w:ascii="Arial" w:eastAsia="Arial" w:hAnsi="Arial" w:cs="Arial"/>
                <w:b/>
                <w:sz w:val="18"/>
                <w:szCs w:val="18"/>
              </w:rPr>
            </w:pPr>
            <w:proofErr w:type="spellStart"/>
            <w:r w:rsidRPr="0018008B">
              <w:rPr>
                <w:rFonts w:ascii="Arial" w:eastAsia="Arial" w:hAnsi="Arial" w:cs="Arial"/>
                <w:b/>
                <w:sz w:val="18"/>
                <w:szCs w:val="18"/>
              </w:rPr>
              <w:t>center</w:t>
            </w:r>
            <w:proofErr w:type="spellEnd"/>
            <w:r w:rsidRPr="0018008B">
              <w:rPr>
                <w:rFonts w:ascii="Arial" w:eastAsia="Arial" w:hAnsi="Arial" w:cs="Arial"/>
                <w:b/>
                <w:sz w:val="18"/>
                <w:szCs w:val="18"/>
              </w:rPr>
              <w:t xml:space="preserve"> and</w:t>
            </w:r>
          </w:p>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related services</w:t>
            </w:r>
          </w:p>
        </w:tc>
        <w:tc>
          <w:tcPr>
            <w:tcW w:w="1321" w:type="dxa"/>
            <w:vAlign w:val="bottom"/>
          </w:tcPr>
          <w:p w:rsidR="00290A33" w:rsidRPr="0018008B" w:rsidRDefault="00290A33">
            <w:pPr>
              <w:tabs>
                <w:tab w:val="left" w:pos="-72"/>
              </w:tabs>
              <w:ind w:right="-72"/>
              <w:jc w:val="right"/>
              <w:rPr>
                <w:rFonts w:ascii="Arial" w:eastAsia="Arial" w:hAnsi="Arial" w:cs="Arial"/>
                <w:b/>
                <w:sz w:val="18"/>
                <w:szCs w:val="18"/>
              </w:rPr>
            </w:pPr>
          </w:p>
          <w:p w:rsidR="00290A33" w:rsidRPr="0018008B" w:rsidRDefault="00290A33">
            <w:pPr>
              <w:tabs>
                <w:tab w:val="left" w:pos="-72"/>
              </w:tabs>
              <w:ind w:right="-72"/>
              <w:jc w:val="right"/>
              <w:rPr>
                <w:rFonts w:ascii="Arial" w:eastAsia="Arial" w:hAnsi="Arial" w:cs="Arial"/>
                <w:b/>
                <w:sz w:val="18"/>
                <w:szCs w:val="18"/>
              </w:rPr>
            </w:pPr>
          </w:p>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Construction</w:t>
            </w:r>
          </w:p>
        </w:tc>
        <w:tc>
          <w:tcPr>
            <w:tcW w:w="1388" w:type="dxa"/>
            <w:gridSpan w:val="2"/>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trPr>
          <w:trHeight w:val="20"/>
        </w:trPr>
        <w:tc>
          <w:tcPr>
            <w:tcW w:w="3528" w:type="dxa"/>
            <w:vAlign w:val="bottom"/>
          </w:tcPr>
          <w:p w:rsidR="00290A33" w:rsidRPr="0018008B" w:rsidRDefault="00290A33">
            <w:pPr>
              <w:tabs>
                <w:tab w:val="left" w:pos="817"/>
              </w:tabs>
              <w:ind w:left="40"/>
              <w:jc w:val="left"/>
              <w:rPr>
                <w:rFonts w:ascii="Arial" w:eastAsia="Arial" w:hAnsi="Arial" w:cs="Arial"/>
                <w:sz w:val="18"/>
                <w:szCs w:val="18"/>
              </w:rPr>
            </w:pPr>
          </w:p>
        </w:tc>
        <w:tc>
          <w:tcPr>
            <w:tcW w:w="1379"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2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88"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ind w:right="-72"/>
              <w:jc w:val="right"/>
              <w:rPr>
                <w:rFonts w:ascii="Arial" w:eastAsia="Arial" w:hAnsi="Arial" w:cs="Arial"/>
                <w:sz w:val="12"/>
                <w:szCs w:val="12"/>
              </w:rPr>
            </w:pPr>
          </w:p>
        </w:tc>
        <w:tc>
          <w:tcPr>
            <w:tcW w:w="1321" w:type="dxa"/>
            <w:vAlign w:val="bottom"/>
          </w:tcPr>
          <w:p w:rsidR="00290A33" w:rsidRPr="0018008B" w:rsidRDefault="00290A33">
            <w:pPr>
              <w:ind w:right="-72"/>
              <w:jc w:val="right"/>
              <w:rPr>
                <w:rFonts w:ascii="Arial" w:eastAsia="Arial" w:hAnsi="Arial" w:cs="Arial"/>
                <w:sz w:val="12"/>
                <w:szCs w:val="12"/>
              </w:rPr>
            </w:pPr>
          </w:p>
        </w:tc>
        <w:tc>
          <w:tcPr>
            <w:tcW w:w="1388"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7"/>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b/>
                <w:sz w:val="18"/>
                <w:szCs w:val="18"/>
              </w:rPr>
              <w:t>For the year ended 31 December 2019</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ind w:right="-72"/>
              <w:jc w:val="right"/>
              <w:rPr>
                <w:rFonts w:ascii="Arial" w:eastAsia="Arial" w:hAnsi="Arial" w:cs="Arial"/>
                <w:sz w:val="18"/>
                <w:szCs w:val="18"/>
              </w:rPr>
            </w:pPr>
          </w:p>
        </w:tc>
        <w:tc>
          <w:tcPr>
            <w:tcW w:w="1388"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Revenue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ind w:right="-72"/>
              <w:jc w:val="right"/>
              <w:rPr>
                <w:rFonts w:ascii="Arial" w:eastAsia="Arial" w:hAnsi="Arial" w:cs="Arial"/>
                <w:sz w:val="18"/>
                <w:szCs w:val="18"/>
              </w:rPr>
            </w:pPr>
          </w:p>
        </w:tc>
        <w:tc>
          <w:tcPr>
            <w:tcW w:w="1388"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 xml:space="preserve">   Gross segment revenues</w:t>
            </w:r>
          </w:p>
        </w:tc>
        <w:tc>
          <w:tcPr>
            <w:tcW w:w="1379"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408,462,391</w:t>
            </w:r>
          </w:p>
        </w:tc>
        <w:tc>
          <w:tcPr>
            <w:tcW w:w="14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362,474,346</w:t>
            </w:r>
          </w:p>
        </w:tc>
        <w:tc>
          <w:tcPr>
            <w:tcW w:w="132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124,232,188</w:t>
            </w:r>
          </w:p>
        </w:tc>
        <w:tc>
          <w:tcPr>
            <w:tcW w:w="1388"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895,168,925</w:t>
            </w: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 xml:space="preserve">   Revenue from inter - segment</w:t>
            </w:r>
          </w:p>
        </w:tc>
        <w:tc>
          <w:tcPr>
            <w:tcW w:w="1379" w:type="dxa"/>
            <w:gridSpan w:val="2"/>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(104,520)</w:t>
            </w:r>
          </w:p>
        </w:tc>
        <w:tc>
          <w:tcPr>
            <w:tcW w:w="1440" w:type="dxa"/>
            <w:gridSpan w:val="2"/>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(12,428,915)</w:t>
            </w:r>
          </w:p>
        </w:tc>
        <w:tc>
          <w:tcPr>
            <w:tcW w:w="1321"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88" w:type="dxa"/>
            <w:gridSpan w:val="2"/>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(12,533,435)</w:t>
            </w:r>
          </w:p>
        </w:tc>
      </w:tr>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ind w:right="-72"/>
              <w:jc w:val="right"/>
              <w:rPr>
                <w:rFonts w:ascii="Arial" w:eastAsia="Arial" w:hAnsi="Arial" w:cs="Arial"/>
                <w:sz w:val="12"/>
                <w:szCs w:val="12"/>
              </w:rPr>
            </w:pPr>
          </w:p>
        </w:tc>
        <w:tc>
          <w:tcPr>
            <w:tcW w:w="1321" w:type="dxa"/>
            <w:vAlign w:val="bottom"/>
          </w:tcPr>
          <w:p w:rsidR="00290A33" w:rsidRPr="0018008B" w:rsidRDefault="00290A33">
            <w:pPr>
              <w:ind w:right="-72"/>
              <w:jc w:val="right"/>
              <w:rPr>
                <w:rFonts w:ascii="Arial" w:eastAsia="Arial" w:hAnsi="Arial" w:cs="Arial"/>
                <w:sz w:val="12"/>
                <w:szCs w:val="12"/>
              </w:rPr>
            </w:pPr>
          </w:p>
        </w:tc>
        <w:tc>
          <w:tcPr>
            <w:tcW w:w="1388"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trPr>
          <w:trHeight w:val="81"/>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Total revenue</w:t>
            </w:r>
          </w:p>
        </w:tc>
        <w:tc>
          <w:tcPr>
            <w:tcW w:w="1379" w:type="dxa"/>
            <w:gridSpan w:val="2"/>
            <w:vAlign w:val="bottom"/>
          </w:tcPr>
          <w:p w:rsidR="00290A33" w:rsidRPr="0018008B" w:rsidRDefault="00A63BDC"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408,357,871</w:t>
            </w:r>
          </w:p>
        </w:tc>
        <w:tc>
          <w:tcPr>
            <w:tcW w:w="1440" w:type="dxa"/>
            <w:gridSpan w:val="2"/>
            <w:vAlign w:val="bottom"/>
          </w:tcPr>
          <w:p w:rsidR="00290A33" w:rsidRPr="0018008B" w:rsidRDefault="00A63BDC"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350,045,431</w:t>
            </w:r>
          </w:p>
        </w:tc>
        <w:tc>
          <w:tcPr>
            <w:tcW w:w="1321" w:type="dxa"/>
            <w:vAlign w:val="bottom"/>
          </w:tcPr>
          <w:p w:rsidR="00290A33" w:rsidRPr="0018008B" w:rsidRDefault="00A63BDC"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124,232,188</w:t>
            </w:r>
          </w:p>
        </w:tc>
        <w:tc>
          <w:tcPr>
            <w:tcW w:w="1388" w:type="dxa"/>
            <w:gridSpan w:val="2"/>
            <w:vAlign w:val="bottom"/>
          </w:tcPr>
          <w:p w:rsidR="00290A33" w:rsidRPr="0018008B" w:rsidRDefault="00A63BDC"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882,635,490</w:t>
            </w:r>
          </w:p>
        </w:tc>
      </w:tr>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8"/>
                <w:szCs w:val="18"/>
              </w:rPr>
            </w:pP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ind w:right="-72"/>
              <w:jc w:val="right"/>
              <w:rPr>
                <w:rFonts w:ascii="Arial" w:eastAsia="Arial" w:hAnsi="Arial" w:cs="Arial"/>
                <w:sz w:val="18"/>
                <w:szCs w:val="18"/>
              </w:rPr>
            </w:pPr>
          </w:p>
        </w:tc>
        <w:tc>
          <w:tcPr>
            <w:tcW w:w="1388"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Segment results</w:t>
            </w:r>
          </w:p>
        </w:tc>
        <w:tc>
          <w:tcPr>
            <w:tcW w:w="1379"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42,374,594</w:t>
            </w:r>
          </w:p>
        </w:tc>
        <w:tc>
          <w:tcPr>
            <w:tcW w:w="14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84,406,289</w:t>
            </w:r>
          </w:p>
        </w:tc>
        <w:tc>
          <w:tcPr>
            <w:tcW w:w="132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9,481,412</w:t>
            </w:r>
          </w:p>
        </w:tc>
        <w:tc>
          <w:tcPr>
            <w:tcW w:w="1388"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136,262,295</w:t>
            </w: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Other income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88" w:type="dxa"/>
            <w:gridSpan w:val="2"/>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1,558,374</w:t>
            </w: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Unallocated costs</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88" w:type="dxa"/>
            <w:gridSpan w:val="2"/>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(100,810,638)</w:t>
            </w: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Finance costs</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88" w:type="dxa"/>
            <w:gridSpan w:val="2"/>
            <w:vAlign w:val="bottom"/>
          </w:tcPr>
          <w:p w:rsidR="00290A33" w:rsidRPr="0018008B" w:rsidRDefault="00A63BDC">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(11,418,819)</w:t>
            </w:r>
          </w:p>
        </w:tc>
      </w:tr>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2"/>
                <w:szCs w:val="12"/>
              </w:rPr>
            </w:pPr>
          </w:p>
        </w:tc>
        <w:tc>
          <w:tcPr>
            <w:tcW w:w="1321" w:type="dxa"/>
            <w:vAlign w:val="bottom"/>
          </w:tcPr>
          <w:p w:rsidR="00290A33" w:rsidRPr="0018008B" w:rsidRDefault="00290A33">
            <w:pPr>
              <w:tabs>
                <w:tab w:val="left" w:pos="-72"/>
              </w:tabs>
              <w:ind w:right="-72"/>
              <w:jc w:val="right"/>
              <w:rPr>
                <w:rFonts w:ascii="Arial" w:eastAsia="Arial" w:hAnsi="Arial" w:cs="Arial"/>
                <w:sz w:val="12"/>
                <w:szCs w:val="12"/>
              </w:rPr>
            </w:pPr>
          </w:p>
        </w:tc>
        <w:tc>
          <w:tcPr>
            <w:tcW w:w="1388" w:type="dxa"/>
            <w:gridSpan w:val="2"/>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Profit before income tax expense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88" w:type="dxa"/>
            <w:gridSpan w:val="2"/>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25,591,212</w:t>
            </w: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Income tax expense</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88" w:type="dxa"/>
            <w:gridSpan w:val="2"/>
            <w:vAlign w:val="bottom"/>
          </w:tcPr>
          <w:p w:rsidR="00290A33" w:rsidRPr="0018008B" w:rsidRDefault="00A63BDC">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(8,983,812)</w:t>
            </w:r>
          </w:p>
        </w:tc>
      </w:tr>
      <w:tr w:rsidR="00290A33" w:rsidRPr="0018008B">
        <w:trPr>
          <w:trHeight w:val="20"/>
        </w:trPr>
        <w:tc>
          <w:tcPr>
            <w:tcW w:w="3528" w:type="dxa"/>
            <w:vAlign w:val="bottom"/>
          </w:tcPr>
          <w:p w:rsidR="00290A33" w:rsidRPr="0018008B" w:rsidRDefault="00290A33">
            <w:pPr>
              <w:ind w:left="40"/>
              <w:jc w:val="left"/>
              <w:rPr>
                <w:rFonts w:ascii="Arial" w:eastAsia="Arial" w:hAnsi="Arial" w:cs="Arial"/>
                <w:sz w:val="12"/>
                <w:szCs w:val="12"/>
              </w:rPr>
            </w:pPr>
          </w:p>
        </w:tc>
        <w:tc>
          <w:tcPr>
            <w:tcW w:w="1379" w:type="dxa"/>
            <w:gridSpan w:val="2"/>
            <w:vAlign w:val="bottom"/>
          </w:tcPr>
          <w:p w:rsidR="00290A33" w:rsidRPr="0018008B" w:rsidRDefault="00290A33">
            <w:pPr>
              <w:ind w:right="-72"/>
              <w:jc w:val="right"/>
              <w:rPr>
                <w:rFonts w:ascii="Arial" w:eastAsia="Arial" w:hAnsi="Arial" w:cs="Arial"/>
                <w:sz w:val="12"/>
                <w:szCs w:val="12"/>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2"/>
                <w:szCs w:val="12"/>
              </w:rPr>
            </w:pPr>
          </w:p>
        </w:tc>
        <w:tc>
          <w:tcPr>
            <w:tcW w:w="1321" w:type="dxa"/>
            <w:vAlign w:val="bottom"/>
          </w:tcPr>
          <w:p w:rsidR="00290A33" w:rsidRPr="0018008B" w:rsidRDefault="00290A33">
            <w:pPr>
              <w:tabs>
                <w:tab w:val="left" w:pos="-72"/>
              </w:tabs>
              <w:ind w:right="-72"/>
              <w:jc w:val="right"/>
              <w:rPr>
                <w:rFonts w:ascii="Arial" w:eastAsia="Arial" w:hAnsi="Arial" w:cs="Arial"/>
                <w:sz w:val="12"/>
                <w:szCs w:val="12"/>
              </w:rPr>
            </w:pPr>
          </w:p>
        </w:tc>
        <w:tc>
          <w:tcPr>
            <w:tcW w:w="1388" w:type="dxa"/>
            <w:gridSpan w:val="2"/>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rPr>
          <w:trHeight w:val="20"/>
        </w:trPr>
        <w:tc>
          <w:tcPr>
            <w:tcW w:w="3528" w:type="dxa"/>
            <w:vAlign w:val="bottom"/>
          </w:tcPr>
          <w:p w:rsidR="00290A33" w:rsidRPr="0018008B" w:rsidRDefault="00A63BDC">
            <w:pPr>
              <w:ind w:left="40"/>
              <w:jc w:val="left"/>
              <w:rPr>
                <w:rFonts w:ascii="Arial" w:eastAsia="Arial" w:hAnsi="Arial" w:cs="Arial"/>
                <w:sz w:val="18"/>
                <w:szCs w:val="18"/>
              </w:rPr>
            </w:pPr>
            <w:r w:rsidRPr="0018008B">
              <w:rPr>
                <w:rFonts w:ascii="Arial" w:eastAsia="Arial" w:hAnsi="Arial" w:cs="Arial"/>
                <w:sz w:val="18"/>
                <w:szCs w:val="18"/>
              </w:rPr>
              <w:t>Net profit for the year</w:t>
            </w:r>
          </w:p>
        </w:tc>
        <w:tc>
          <w:tcPr>
            <w:tcW w:w="1379" w:type="dxa"/>
            <w:gridSpan w:val="2"/>
            <w:vAlign w:val="bottom"/>
          </w:tcPr>
          <w:p w:rsidR="00290A33" w:rsidRPr="0018008B" w:rsidRDefault="00290A33">
            <w:pPr>
              <w:ind w:right="-72"/>
              <w:jc w:val="right"/>
              <w:rPr>
                <w:rFonts w:ascii="Arial" w:eastAsia="Arial" w:hAnsi="Arial" w:cs="Arial"/>
                <w:sz w:val="18"/>
                <w:szCs w:val="18"/>
              </w:rPr>
            </w:pPr>
          </w:p>
        </w:tc>
        <w:tc>
          <w:tcPr>
            <w:tcW w:w="1440" w:type="dxa"/>
            <w:gridSpan w:val="2"/>
            <w:vAlign w:val="bottom"/>
          </w:tcPr>
          <w:p w:rsidR="00290A33" w:rsidRPr="0018008B" w:rsidRDefault="00290A33">
            <w:pPr>
              <w:tabs>
                <w:tab w:val="left" w:pos="-72"/>
              </w:tabs>
              <w:ind w:right="-72"/>
              <w:jc w:val="right"/>
              <w:rPr>
                <w:rFonts w:ascii="Arial" w:eastAsia="Arial" w:hAnsi="Arial" w:cs="Arial"/>
                <w:sz w:val="18"/>
                <w:szCs w:val="18"/>
              </w:rPr>
            </w:pPr>
          </w:p>
        </w:tc>
        <w:tc>
          <w:tcPr>
            <w:tcW w:w="1321" w:type="dxa"/>
            <w:vAlign w:val="bottom"/>
          </w:tcPr>
          <w:p w:rsidR="00290A33" w:rsidRPr="0018008B" w:rsidRDefault="00290A33">
            <w:pPr>
              <w:tabs>
                <w:tab w:val="left" w:pos="-72"/>
              </w:tabs>
              <w:ind w:right="-72"/>
              <w:jc w:val="right"/>
              <w:rPr>
                <w:rFonts w:ascii="Arial" w:eastAsia="Arial" w:hAnsi="Arial" w:cs="Arial"/>
                <w:sz w:val="18"/>
                <w:szCs w:val="18"/>
              </w:rPr>
            </w:pPr>
          </w:p>
        </w:tc>
        <w:tc>
          <w:tcPr>
            <w:tcW w:w="1388" w:type="dxa"/>
            <w:gridSpan w:val="2"/>
            <w:vAlign w:val="bottom"/>
          </w:tcPr>
          <w:p w:rsidR="00290A33" w:rsidRPr="0018008B" w:rsidRDefault="00A63BDC"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16,607,400</w:t>
            </w:r>
          </w:p>
        </w:tc>
      </w:tr>
      <w:tr w:rsidR="00290A33" w:rsidRPr="0018008B">
        <w:trPr>
          <w:gridAfter w:val="1"/>
          <w:wAfter w:w="29" w:type="dxa"/>
        </w:trPr>
        <w:tc>
          <w:tcPr>
            <w:tcW w:w="3528" w:type="dxa"/>
            <w:vAlign w:val="bottom"/>
          </w:tcPr>
          <w:p w:rsidR="00290A33" w:rsidRPr="0018008B" w:rsidRDefault="00290A33">
            <w:pPr>
              <w:ind w:left="40"/>
              <w:rPr>
                <w:rFonts w:ascii="Arial" w:eastAsia="Arial" w:hAnsi="Arial" w:cs="Arial"/>
                <w:b/>
                <w:sz w:val="18"/>
                <w:szCs w:val="18"/>
                <w:highlight w:val="yellow"/>
              </w:rPr>
            </w:pPr>
          </w:p>
        </w:tc>
        <w:tc>
          <w:tcPr>
            <w:tcW w:w="135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4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5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59"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rPr>
          <w:gridAfter w:val="1"/>
          <w:wAfter w:w="29" w:type="dxa"/>
        </w:trPr>
        <w:tc>
          <w:tcPr>
            <w:tcW w:w="3528" w:type="dxa"/>
            <w:vAlign w:val="bottom"/>
          </w:tcPr>
          <w:p w:rsidR="00290A33" w:rsidRPr="0018008B" w:rsidRDefault="00A63BDC">
            <w:pPr>
              <w:ind w:left="40"/>
              <w:rPr>
                <w:rFonts w:ascii="Arial" w:eastAsia="Arial" w:hAnsi="Arial" w:cs="Arial"/>
                <w:b/>
                <w:sz w:val="18"/>
                <w:szCs w:val="18"/>
              </w:rPr>
            </w:pPr>
            <w:r w:rsidRPr="0018008B">
              <w:rPr>
                <w:rFonts w:ascii="Arial" w:eastAsia="Arial" w:hAnsi="Arial" w:cs="Arial"/>
                <w:b/>
                <w:sz w:val="18"/>
                <w:szCs w:val="18"/>
              </w:rPr>
              <w:t>Timing of revenue recognition</w:t>
            </w:r>
          </w:p>
        </w:tc>
        <w:tc>
          <w:tcPr>
            <w:tcW w:w="135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4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5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59"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rPr>
          <w:gridAfter w:val="1"/>
          <w:wAfter w:w="29" w:type="dxa"/>
        </w:trPr>
        <w:tc>
          <w:tcPr>
            <w:tcW w:w="3528" w:type="dxa"/>
            <w:vAlign w:val="bottom"/>
          </w:tcPr>
          <w:p w:rsidR="00290A33" w:rsidRPr="0018008B" w:rsidRDefault="00A63BDC">
            <w:pPr>
              <w:ind w:left="40"/>
              <w:rPr>
                <w:rFonts w:ascii="Arial" w:eastAsia="Arial" w:hAnsi="Arial" w:cs="Arial"/>
                <w:sz w:val="18"/>
                <w:szCs w:val="18"/>
              </w:rPr>
            </w:pPr>
            <w:r w:rsidRPr="0018008B">
              <w:rPr>
                <w:rFonts w:ascii="Arial" w:eastAsia="Arial" w:hAnsi="Arial" w:cs="Arial"/>
                <w:sz w:val="18"/>
                <w:szCs w:val="18"/>
              </w:rPr>
              <w:t>At a point in time</w:t>
            </w:r>
          </w:p>
        </w:tc>
        <w:tc>
          <w:tcPr>
            <w:tcW w:w="1350" w:type="dxa"/>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408,357,871</w:t>
            </w:r>
          </w:p>
        </w:tc>
        <w:tc>
          <w:tcPr>
            <w:tcW w:w="1440" w:type="dxa"/>
            <w:gridSpan w:val="2"/>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gridSpan w:val="2"/>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359" w:type="dxa"/>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sz w:val="18"/>
                <w:szCs w:val="18"/>
              </w:rPr>
              <w:t>408,357,871</w:t>
            </w:r>
          </w:p>
        </w:tc>
      </w:tr>
      <w:tr w:rsidR="00290A33" w:rsidRPr="0018008B">
        <w:trPr>
          <w:gridAfter w:val="1"/>
          <w:wAfter w:w="29" w:type="dxa"/>
        </w:trPr>
        <w:tc>
          <w:tcPr>
            <w:tcW w:w="3528" w:type="dxa"/>
            <w:vAlign w:val="bottom"/>
          </w:tcPr>
          <w:p w:rsidR="00290A33" w:rsidRPr="0018008B" w:rsidRDefault="00A63BDC">
            <w:pPr>
              <w:ind w:left="40"/>
              <w:rPr>
                <w:rFonts w:ascii="Arial" w:eastAsia="Arial" w:hAnsi="Arial" w:cs="Arial"/>
                <w:sz w:val="18"/>
                <w:szCs w:val="18"/>
              </w:rPr>
            </w:pPr>
            <w:r w:rsidRPr="0018008B">
              <w:rPr>
                <w:rFonts w:ascii="Arial" w:eastAsia="Arial" w:hAnsi="Arial" w:cs="Arial"/>
                <w:sz w:val="18"/>
                <w:szCs w:val="18"/>
              </w:rPr>
              <w:t>Over time</w:t>
            </w:r>
          </w:p>
        </w:tc>
        <w:tc>
          <w:tcPr>
            <w:tcW w:w="1350" w:type="dxa"/>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gridSpan w:val="2"/>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350,045,431</w:t>
            </w:r>
          </w:p>
        </w:tc>
        <w:tc>
          <w:tcPr>
            <w:tcW w:w="1350" w:type="dxa"/>
            <w:gridSpan w:val="2"/>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124,232,188</w:t>
            </w:r>
          </w:p>
        </w:tc>
        <w:tc>
          <w:tcPr>
            <w:tcW w:w="1359" w:type="dxa"/>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sz w:val="18"/>
                <w:szCs w:val="18"/>
              </w:rPr>
            </w:pPr>
            <w:r w:rsidRPr="0018008B">
              <w:rPr>
                <w:rFonts w:ascii="Arial" w:eastAsia="Arial" w:hAnsi="Arial" w:cs="Arial"/>
                <w:sz w:val="18"/>
                <w:szCs w:val="18"/>
              </w:rPr>
              <w:t>474,277,619</w:t>
            </w:r>
          </w:p>
        </w:tc>
      </w:tr>
      <w:tr w:rsidR="00290A33" w:rsidRPr="0018008B">
        <w:trPr>
          <w:gridAfter w:val="1"/>
          <w:wAfter w:w="29" w:type="dxa"/>
        </w:trPr>
        <w:tc>
          <w:tcPr>
            <w:tcW w:w="3528" w:type="dxa"/>
            <w:vAlign w:val="bottom"/>
          </w:tcPr>
          <w:p w:rsidR="00290A33" w:rsidRPr="0018008B" w:rsidRDefault="00290A33">
            <w:pPr>
              <w:ind w:left="40"/>
              <w:rPr>
                <w:rFonts w:ascii="Arial" w:eastAsia="Arial" w:hAnsi="Arial" w:cs="Arial"/>
                <w:sz w:val="12"/>
                <w:szCs w:val="12"/>
              </w:rPr>
            </w:pPr>
          </w:p>
        </w:tc>
        <w:tc>
          <w:tcPr>
            <w:tcW w:w="1350"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44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50" w:type="dxa"/>
            <w:gridSpan w:val="2"/>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59"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rPr>
          <w:gridAfter w:val="1"/>
          <w:wAfter w:w="29" w:type="dxa"/>
        </w:trPr>
        <w:tc>
          <w:tcPr>
            <w:tcW w:w="3528" w:type="dxa"/>
            <w:vAlign w:val="bottom"/>
          </w:tcPr>
          <w:p w:rsidR="00290A33" w:rsidRPr="0018008B" w:rsidRDefault="00A63BDC">
            <w:pPr>
              <w:ind w:left="40"/>
              <w:rPr>
                <w:rFonts w:ascii="Arial" w:eastAsia="Arial" w:hAnsi="Arial" w:cs="Arial"/>
                <w:sz w:val="18"/>
                <w:szCs w:val="18"/>
              </w:rPr>
            </w:pPr>
            <w:r w:rsidRPr="0018008B">
              <w:rPr>
                <w:rFonts w:ascii="Arial" w:eastAsia="Arial" w:hAnsi="Arial" w:cs="Arial"/>
                <w:sz w:val="18"/>
                <w:szCs w:val="18"/>
              </w:rPr>
              <w:t>Total Revenue</w:t>
            </w:r>
          </w:p>
        </w:tc>
        <w:tc>
          <w:tcPr>
            <w:tcW w:w="1350" w:type="dxa"/>
            <w:shd w:val="clear" w:color="auto" w:fill="auto"/>
            <w:vAlign w:val="bottom"/>
          </w:tcPr>
          <w:p w:rsidR="00290A33" w:rsidRPr="0018008B" w:rsidRDefault="00A63BDC"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408,357,871</w:t>
            </w:r>
          </w:p>
        </w:tc>
        <w:tc>
          <w:tcPr>
            <w:tcW w:w="1440" w:type="dxa"/>
            <w:gridSpan w:val="2"/>
            <w:shd w:val="clear" w:color="auto" w:fill="auto"/>
            <w:vAlign w:val="bottom"/>
          </w:tcPr>
          <w:p w:rsidR="00290A33" w:rsidRPr="0018008B" w:rsidRDefault="00A63BDC"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350,045,431</w:t>
            </w:r>
          </w:p>
        </w:tc>
        <w:tc>
          <w:tcPr>
            <w:tcW w:w="1350" w:type="dxa"/>
            <w:gridSpan w:val="2"/>
            <w:shd w:val="clear" w:color="auto" w:fill="auto"/>
            <w:vAlign w:val="bottom"/>
          </w:tcPr>
          <w:p w:rsidR="00290A33" w:rsidRPr="0018008B" w:rsidRDefault="00A63BDC"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124,232,188</w:t>
            </w:r>
          </w:p>
        </w:tc>
        <w:tc>
          <w:tcPr>
            <w:tcW w:w="1359" w:type="dxa"/>
            <w:shd w:val="clear" w:color="auto" w:fill="auto"/>
            <w:vAlign w:val="bottom"/>
          </w:tcPr>
          <w:p w:rsidR="00290A33" w:rsidRPr="0018008B" w:rsidRDefault="00A63BDC" w:rsidP="00620341">
            <w:pPr>
              <w:pBdr>
                <w:bottom w:val="double" w:sz="4" w:space="1" w:color="auto"/>
              </w:pBdr>
              <w:tabs>
                <w:tab w:val="left" w:pos="-72"/>
              </w:tabs>
              <w:ind w:right="-72"/>
              <w:jc w:val="right"/>
              <w:rPr>
                <w:rFonts w:ascii="Arial" w:eastAsia="Arial" w:hAnsi="Arial" w:cs="Arial"/>
                <w:sz w:val="18"/>
                <w:szCs w:val="18"/>
              </w:rPr>
            </w:pPr>
            <w:r w:rsidRPr="0018008B">
              <w:rPr>
                <w:rFonts w:ascii="Arial" w:eastAsia="Arial" w:hAnsi="Arial" w:cs="Arial"/>
                <w:sz w:val="18"/>
                <w:szCs w:val="18"/>
              </w:rPr>
              <w:t>882,635,490</w:t>
            </w:r>
          </w:p>
        </w:tc>
      </w:tr>
    </w:tbl>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b/>
          <w:sz w:val="18"/>
          <w:szCs w:val="18"/>
        </w:rPr>
      </w:pPr>
      <w:r w:rsidRPr="0018008B">
        <w:rPr>
          <w:rFonts w:ascii="Arial" w:eastAsia="Arial" w:hAnsi="Arial" w:cs="Arial"/>
          <w:b/>
          <w:sz w:val="18"/>
          <w:szCs w:val="18"/>
        </w:rPr>
        <w:t>Information about major customers</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details of major customers can be analysed by segment as follow:</w:t>
      </w:r>
    </w:p>
    <w:p w:rsidR="00290A33" w:rsidRPr="0018008B" w:rsidRDefault="00290A33">
      <w:pPr>
        <w:ind w:left="540"/>
        <w:rPr>
          <w:rFonts w:ascii="Arial" w:eastAsia="Arial" w:hAnsi="Arial" w:cs="Arial"/>
          <w:sz w:val="18"/>
          <w:szCs w:val="18"/>
        </w:rPr>
      </w:pPr>
    </w:p>
    <w:tbl>
      <w:tblPr>
        <w:tblStyle w:val="af1"/>
        <w:tblW w:w="9060" w:type="dxa"/>
        <w:tblInd w:w="392" w:type="dxa"/>
        <w:tblLayout w:type="fixed"/>
        <w:tblLook w:val="0000" w:firstRow="0" w:lastRow="0" w:firstColumn="0" w:lastColumn="0" w:noHBand="0" w:noVBand="0"/>
      </w:tblPr>
      <w:tblGrid>
        <w:gridCol w:w="3269"/>
        <w:gridCol w:w="1396"/>
        <w:gridCol w:w="1560"/>
        <w:gridCol w:w="1467"/>
        <w:gridCol w:w="1368"/>
      </w:tblGrid>
      <w:tr w:rsidR="00290A33" w:rsidRPr="0018008B">
        <w:tc>
          <w:tcPr>
            <w:tcW w:w="3269" w:type="dxa"/>
            <w:vAlign w:val="bottom"/>
          </w:tcPr>
          <w:p w:rsidR="00290A33" w:rsidRPr="0018008B" w:rsidRDefault="00290A33">
            <w:pPr>
              <w:ind w:left="45"/>
              <w:rPr>
                <w:rFonts w:ascii="Arial" w:eastAsia="Arial" w:hAnsi="Arial" w:cs="Arial"/>
                <w:sz w:val="18"/>
                <w:szCs w:val="18"/>
              </w:rPr>
            </w:pPr>
          </w:p>
        </w:tc>
        <w:tc>
          <w:tcPr>
            <w:tcW w:w="5791" w:type="dxa"/>
            <w:gridSpan w:val="4"/>
            <w:vAlign w:val="bottom"/>
          </w:tcPr>
          <w:p w:rsidR="00290A33" w:rsidRPr="0018008B" w:rsidRDefault="00A63BDC">
            <w:pPr>
              <w:pBdr>
                <w:bottom w:val="single" w:sz="4" w:space="1" w:color="000000"/>
              </w:pBdr>
              <w:tabs>
                <w:tab w:val="left" w:pos="-72"/>
              </w:tabs>
              <w:ind w:right="-72"/>
              <w:jc w:val="center"/>
              <w:rPr>
                <w:rFonts w:ascii="Arial" w:eastAsia="Arial" w:hAnsi="Arial" w:cs="Arial"/>
                <w:b/>
                <w:sz w:val="18"/>
                <w:szCs w:val="18"/>
              </w:rPr>
            </w:pPr>
            <w:r w:rsidRPr="0018008B">
              <w:rPr>
                <w:rFonts w:ascii="Arial" w:eastAsia="Arial" w:hAnsi="Arial" w:cs="Arial"/>
                <w:b/>
                <w:sz w:val="18"/>
                <w:szCs w:val="18"/>
              </w:rPr>
              <w:t>Consolidated financial statements</w:t>
            </w:r>
          </w:p>
        </w:tc>
      </w:tr>
      <w:tr w:rsidR="00290A33" w:rsidRPr="0018008B">
        <w:tc>
          <w:tcPr>
            <w:tcW w:w="3269" w:type="dxa"/>
            <w:vAlign w:val="bottom"/>
          </w:tcPr>
          <w:p w:rsidR="00290A33" w:rsidRPr="0018008B" w:rsidRDefault="00290A33">
            <w:pPr>
              <w:tabs>
                <w:tab w:val="left" w:pos="817"/>
              </w:tabs>
              <w:ind w:left="45"/>
              <w:rPr>
                <w:rFonts w:ascii="Arial" w:eastAsia="Arial" w:hAnsi="Arial" w:cs="Arial"/>
                <w:sz w:val="18"/>
                <w:szCs w:val="18"/>
              </w:rPr>
            </w:pPr>
          </w:p>
        </w:tc>
        <w:tc>
          <w:tcPr>
            <w:tcW w:w="1396" w:type="dxa"/>
            <w:shd w:val="clear" w:color="auto" w:fill="auto"/>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 xml:space="preserve">IT equipment distribution </w:t>
            </w:r>
          </w:p>
        </w:tc>
        <w:tc>
          <w:tcPr>
            <w:tcW w:w="1560" w:type="dxa"/>
            <w:shd w:val="clear" w:color="auto" w:fill="auto"/>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 xml:space="preserve">Internet data </w:t>
            </w:r>
            <w:proofErr w:type="spellStart"/>
            <w:r w:rsidRPr="0018008B">
              <w:rPr>
                <w:rFonts w:ascii="Arial" w:eastAsia="Arial" w:hAnsi="Arial" w:cs="Arial"/>
                <w:b/>
                <w:sz w:val="18"/>
                <w:szCs w:val="18"/>
              </w:rPr>
              <w:t>center</w:t>
            </w:r>
            <w:proofErr w:type="spellEnd"/>
            <w:r w:rsidRPr="0018008B">
              <w:rPr>
                <w:rFonts w:ascii="Arial" w:eastAsia="Arial" w:hAnsi="Arial" w:cs="Arial"/>
                <w:b/>
                <w:sz w:val="18"/>
                <w:szCs w:val="18"/>
              </w:rPr>
              <w:t xml:space="preserve"> and related services</w:t>
            </w:r>
          </w:p>
        </w:tc>
        <w:tc>
          <w:tcPr>
            <w:tcW w:w="1467" w:type="dxa"/>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18008B">
              <w:rPr>
                <w:rFonts w:ascii="Arial" w:eastAsia="Arial" w:hAnsi="Arial" w:cs="Arial"/>
                <w:b/>
                <w:sz w:val="18"/>
                <w:szCs w:val="18"/>
              </w:rPr>
              <w:t>Construction</w:t>
            </w:r>
          </w:p>
        </w:tc>
        <w:tc>
          <w:tcPr>
            <w:tcW w:w="1368" w:type="dxa"/>
            <w:shd w:val="clear" w:color="auto" w:fill="auto"/>
            <w:vAlign w:val="bottom"/>
          </w:tcPr>
          <w:p w:rsidR="00290A33" w:rsidRPr="0018008B" w:rsidRDefault="00A63BDC">
            <w:pPr>
              <w:tabs>
                <w:tab w:val="left" w:pos="-72"/>
              </w:tabs>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tc>
          <w:tcPr>
            <w:tcW w:w="3269" w:type="dxa"/>
            <w:vAlign w:val="bottom"/>
          </w:tcPr>
          <w:p w:rsidR="00290A33" w:rsidRPr="0018008B" w:rsidRDefault="00290A33">
            <w:pPr>
              <w:tabs>
                <w:tab w:val="left" w:pos="817"/>
              </w:tabs>
              <w:ind w:left="45"/>
              <w:rPr>
                <w:rFonts w:ascii="Arial" w:eastAsia="Arial" w:hAnsi="Arial" w:cs="Arial"/>
                <w:sz w:val="18"/>
                <w:szCs w:val="18"/>
              </w:rPr>
            </w:pPr>
          </w:p>
        </w:tc>
        <w:tc>
          <w:tcPr>
            <w:tcW w:w="1396" w:type="dxa"/>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b/>
                <w:sz w:val="18"/>
                <w:szCs w:val="18"/>
              </w:rPr>
            </w:pPr>
            <w:r w:rsidRPr="0018008B">
              <w:rPr>
                <w:rFonts w:ascii="Arial" w:eastAsia="Arial" w:hAnsi="Arial" w:cs="Arial"/>
                <w:b/>
                <w:sz w:val="18"/>
                <w:szCs w:val="18"/>
              </w:rPr>
              <w:t>Baht</w:t>
            </w:r>
          </w:p>
        </w:tc>
        <w:tc>
          <w:tcPr>
            <w:tcW w:w="1560" w:type="dxa"/>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b/>
                <w:sz w:val="18"/>
                <w:szCs w:val="18"/>
              </w:rPr>
            </w:pPr>
            <w:r w:rsidRPr="0018008B">
              <w:rPr>
                <w:rFonts w:ascii="Arial" w:eastAsia="Arial" w:hAnsi="Arial" w:cs="Arial"/>
                <w:b/>
                <w:sz w:val="18"/>
                <w:szCs w:val="18"/>
              </w:rPr>
              <w:t>Baht</w:t>
            </w:r>
          </w:p>
        </w:tc>
        <w:tc>
          <w:tcPr>
            <w:tcW w:w="1467" w:type="dxa"/>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vAlign w:val="bottom"/>
          </w:tcPr>
          <w:p w:rsidR="00290A33" w:rsidRPr="0018008B" w:rsidRDefault="00A63BDC">
            <w:pPr>
              <w:pBdr>
                <w:bottom w:val="single" w:sz="4" w:space="1" w:color="000000"/>
              </w:pBdr>
              <w:tabs>
                <w:tab w:val="left" w:pos="-72"/>
              </w:tabs>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269" w:type="dxa"/>
            <w:vAlign w:val="bottom"/>
          </w:tcPr>
          <w:p w:rsidR="00290A33" w:rsidRPr="0018008B" w:rsidRDefault="00290A33">
            <w:pPr>
              <w:ind w:left="45"/>
              <w:rPr>
                <w:rFonts w:ascii="Arial" w:eastAsia="Arial" w:hAnsi="Arial" w:cs="Arial"/>
                <w:b/>
                <w:sz w:val="12"/>
                <w:szCs w:val="12"/>
              </w:rPr>
            </w:pP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c>
          <w:tcPr>
            <w:tcW w:w="3269" w:type="dxa"/>
            <w:vAlign w:val="bottom"/>
          </w:tcPr>
          <w:p w:rsidR="00290A33" w:rsidRPr="0018008B" w:rsidRDefault="00A63BDC">
            <w:pPr>
              <w:ind w:left="45"/>
              <w:rPr>
                <w:rFonts w:ascii="Arial" w:eastAsia="Arial" w:hAnsi="Arial" w:cs="Arial"/>
                <w:b/>
                <w:sz w:val="18"/>
                <w:szCs w:val="18"/>
              </w:rPr>
            </w:pPr>
            <w:r w:rsidRPr="0018008B">
              <w:rPr>
                <w:rFonts w:ascii="Arial" w:eastAsia="Arial" w:hAnsi="Arial" w:cs="Arial"/>
                <w:b/>
                <w:sz w:val="18"/>
                <w:szCs w:val="18"/>
              </w:rPr>
              <w:t>For the period ended</w:t>
            </w: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c>
          <w:tcPr>
            <w:tcW w:w="3269" w:type="dxa"/>
            <w:vAlign w:val="bottom"/>
          </w:tcPr>
          <w:p w:rsidR="00290A33" w:rsidRPr="0018008B" w:rsidRDefault="00A63BDC">
            <w:pPr>
              <w:ind w:left="45"/>
              <w:rPr>
                <w:rFonts w:ascii="Arial" w:eastAsia="Arial" w:hAnsi="Arial" w:cs="Arial"/>
                <w:b/>
                <w:sz w:val="18"/>
                <w:szCs w:val="18"/>
              </w:rPr>
            </w:pPr>
            <w:r w:rsidRPr="0018008B">
              <w:rPr>
                <w:rFonts w:ascii="Arial" w:eastAsia="Arial" w:hAnsi="Arial" w:cs="Arial"/>
                <w:b/>
                <w:sz w:val="18"/>
                <w:szCs w:val="18"/>
              </w:rPr>
              <w:t xml:space="preserve">   31 December 2020</w:t>
            </w: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rPr>
          <w:trHeight w:val="60"/>
        </w:trPr>
        <w:tc>
          <w:tcPr>
            <w:tcW w:w="3269" w:type="dxa"/>
            <w:vAlign w:val="bottom"/>
          </w:tcPr>
          <w:p w:rsidR="00290A33" w:rsidRPr="0018008B" w:rsidRDefault="00290A33">
            <w:pPr>
              <w:ind w:left="45"/>
              <w:rPr>
                <w:rFonts w:ascii="Arial" w:eastAsia="Arial" w:hAnsi="Arial" w:cs="Arial"/>
                <w:sz w:val="12"/>
                <w:szCs w:val="12"/>
              </w:rPr>
            </w:pP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18008B">
        <w:tc>
          <w:tcPr>
            <w:tcW w:w="3269" w:type="dxa"/>
            <w:vAlign w:val="bottom"/>
          </w:tcPr>
          <w:p w:rsidR="00290A33" w:rsidRPr="0018008B" w:rsidRDefault="00A63BDC">
            <w:pPr>
              <w:ind w:left="45"/>
              <w:rPr>
                <w:rFonts w:ascii="Arial" w:eastAsia="Arial" w:hAnsi="Arial" w:cs="Arial"/>
                <w:sz w:val="18"/>
                <w:szCs w:val="18"/>
              </w:rPr>
            </w:pPr>
            <w:r w:rsidRPr="0018008B">
              <w:rPr>
                <w:rFonts w:ascii="Arial" w:eastAsia="Arial" w:hAnsi="Arial" w:cs="Arial"/>
                <w:sz w:val="18"/>
                <w:szCs w:val="18"/>
              </w:rPr>
              <w:t>Major customer 1</w:t>
            </w:r>
          </w:p>
        </w:tc>
        <w:tc>
          <w:tcPr>
            <w:tcW w:w="1396" w:type="dxa"/>
            <w:shd w:val="clear" w:color="auto" w:fill="auto"/>
            <w:vAlign w:val="bottom"/>
          </w:tcPr>
          <w:p w:rsidR="00290A33" w:rsidRPr="0018008B" w:rsidRDefault="005B18E1">
            <w:pPr>
              <w:tabs>
                <w:tab w:val="left" w:pos="-72"/>
              </w:tabs>
              <w:ind w:right="-72"/>
              <w:jc w:val="right"/>
              <w:rPr>
                <w:rFonts w:ascii="Arial" w:eastAsia="Arial" w:hAnsi="Arial" w:cs="Arial"/>
                <w:sz w:val="18"/>
                <w:szCs w:val="18"/>
              </w:rPr>
            </w:pPr>
            <w:r w:rsidRPr="0018008B">
              <w:rPr>
                <w:rFonts w:ascii="Arial" w:eastAsia="Arial" w:hAnsi="Arial" w:cs="Arial"/>
                <w:sz w:val="18"/>
                <w:szCs w:val="18"/>
              </w:rPr>
              <w:t>297,386,024</w:t>
            </w:r>
          </w:p>
        </w:tc>
        <w:tc>
          <w:tcPr>
            <w:tcW w:w="1560" w:type="dxa"/>
            <w:shd w:val="clear" w:color="auto" w:fill="auto"/>
            <w:vAlign w:val="bottom"/>
          </w:tcPr>
          <w:p w:rsidR="00290A33" w:rsidRPr="0018008B" w:rsidRDefault="0020023C">
            <w:pPr>
              <w:tabs>
                <w:tab w:val="left" w:pos="-72"/>
              </w:tabs>
              <w:ind w:right="-72"/>
              <w:jc w:val="right"/>
              <w:rPr>
                <w:rFonts w:ascii="Arial" w:eastAsia="Arial" w:hAnsi="Arial" w:cs="Arial"/>
                <w:sz w:val="18"/>
                <w:szCs w:val="18"/>
              </w:rPr>
            </w:pPr>
            <w:r w:rsidRPr="0020023C">
              <w:rPr>
                <w:rFonts w:ascii="Arial" w:eastAsia="Arial" w:hAnsi="Arial" w:cs="Arial"/>
                <w:sz w:val="18"/>
                <w:szCs w:val="18"/>
              </w:rPr>
              <w:t>114,348,980</w:t>
            </w:r>
          </w:p>
        </w:tc>
        <w:tc>
          <w:tcPr>
            <w:tcW w:w="1467" w:type="dxa"/>
            <w:shd w:val="clear" w:color="auto" w:fill="auto"/>
            <w:vAlign w:val="bottom"/>
          </w:tcPr>
          <w:p w:rsidR="00290A33" w:rsidRPr="0018008B" w:rsidRDefault="005B18E1">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vAlign w:val="bottom"/>
          </w:tcPr>
          <w:p w:rsidR="00290A33" w:rsidRPr="0018008B" w:rsidRDefault="0020023C">
            <w:pPr>
              <w:tabs>
                <w:tab w:val="left" w:pos="-72"/>
              </w:tabs>
              <w:ind w:right="-72"/>
              <w:jc w:val="right"/>
              <w:rPr>
                <w:rFonts w:ascii="Arial" w:eastAsia="Arial" w:hAnsi="Arial" w:cs="Arial"/>
                <w:sz w:val="18"/>
                <w:szCs w:val="18"/>
              </w:rPr>
            </w:pPr>
            <w:r w:rsidRPr="0020023C">
              <w:rPr>
                <w:rFonts w:ascii="Arial" w:eastAsia="Arial" w:hAnsi="Arial" w:cs="Arial"/>
                <w:sz w:val="18"/>
                <w:szCs w:val="18"/>
              </w:rPr>
              <w:t>411,735,004</w:t>
            </w:r>
          </w:p>
        </w:tc>
      </w:tr>
      <w:tr w:rsidR="00290A33" w:rsidRPr="0018008B">
        <w:tc>
          <w:tcPr>
            <w:tcW w:w="3269" w:type="dxa"/>
            <w:vAlign w:val="bottom"/>
          </w:tcPr>
          <w:p w:rsidR="00290A33" w:rsidRPr="0018008B" w:rsidRDefault="00A63BDC">
            <w:pPr>
              <w:ind w:left="45"/>
              <w:rPr>
                <w:rFonts w:ascii="Arial" w:eastAsia="Arial" w:hAnsi="Arial" w:cs="Arial"/>
                <w:sz w:val="18"/>
                <w:szCs w:val="18"/>
              </w:rPr>
            </w:pPr>
            <w:r w:rsidRPr="0018008B">
              <w:rPr>
                <w:rFonts w:ascii="Arial" w:eastAsia="Arial" w:hAnsi="Arial" w:cs="Arial"/>
                <w:sz w:val="18"/>
                <w:szCs w:val="18"/>
              </w:rPr>
              <w:t>Major customer 2</w:t>
            </w:r>
          </w:p>
        </w:tc>
        <w:tc>
          <w:tcPr>
            <w:tcW w:w="1396" w:type="dxa"/>
            <w:shd w:val="clear" w:color="auto" w:fill="auto"/>
            <w:vAlign w:val="bottom"/>
          </w:tcPr>
          <w:p w:rsidR="00290A33" w:rsidRPr="0018008B" w:rsidRDefault="005B18E1">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560" w:type="dxa"/>
            <w:shd w:val="clear" w:color="auto" w:fill="auto"/>
            <w:vAlign w:val="bottom"/>
          </w:tcPr>
          <w:p w:rsidR="00290A33" w:rsidRPr="0018008B" w:rsidRDefault="005B18E1">
            <w:pPr>
              <w:tabs>
                <w:tab w:val="left" w:pos="-72"/>
              </w:tabs>
              <w:ind w:right="-72"/>
              <w:jc w:val="right"/>
              <w:rPr>
                <w:rFonts w:ascii="Arial" w:eastAsia="Arial" w:hAnsi="Arial" w:cs="Arial"/>
                <w:sz w:val="18"/>
                <w:szCs w:val="18"/>
              </w:rPr>
            </w:pPr>
            <w:r w:rsidRPr="0018008B">
              <w:rPr>
                <w:rFonts w:ascii="Arial" w:eastAsia="Arial" w:hAnsi="Arial" w:cs="Arial"/>
                <w:sz w:val="18"/>
                <w:szCs w:val="18"/>
              </w:rPr>
              <w:t>-</w:t>
            </w:r>
          </w:p>
        </w:tc>
        <w:tc>
          <w:tcPr>
            <w:tcW w:w="1467" w:type="dxa"/>
            <w:shd w:val="clear" w:color="auto" w:fill="auto"/>
            <w:vAlign w:val="bottom"/>
          </w:tcPr>
          <w:p w:rsidR="00290A33" w:rsidRPr="0018008B" w:rsidRDefault="0020023C">
            <w:pPr>
              <w:tabs>
                <w:tab w:val="left" w:pos="-72"/>
              </w:tabs>
              <w:ind w:right="-72"/>
              <w:jc w:val="right"/>
              <w:rPr>
                <w:rFonts w:ascii="Arial" w:eastAsia="Arial" w:hAnsi="Arial" w:cs="Arial"/>
                <w:sz w:val="18"/>
                <w:szCs w:val="18"/>
              </w:rPr>
            </w:pPr>
            <w:r w:rsidRPr="0020023C">
              <w:rPr>
                <w:rFonts w:ascii="Arial" w:eastAsia="Arial" w:hAnsi="Arial" w:cs="Arial"/>
                <w:sz w:val="18"/>
                <w:szCs w:val="18"/>
              </w:rPr>
              <w:t>387,087,098</w:t>
            </w:r>
          </w:p>
        </w:tc>
        <w:tc>
          <w:tcPr>
            <w:tcW w:w="1368" w:type="dxa"/>
            <w:shd w:val="clear" w:color="auto" w:fill="auto"/>
            <w:vAlign w:val="bottom"/>
          </w:tcPr>
          <w:p w:rsidR="00290A33" w:rsidRPr="0018008B" w:rsidRDefault="0020023C">
            <w:pPr>
              <w:tabs>
                <w:tab w:val="left" w:pos="-72"/>
              </w:tabs>
              <w:ind w:right="-72"/>
              <w:jc w:val="right"/>
              <w:rPr>
                <w:rFonts w:ascii="Arial" w:eastAsia="Arial" w:hAnsi="Arial" w:cs="Arial"/>
                <w:sz w:val="18"/>
                <w:szCs w:val="18"/>
              </w:rPr>
            </w:pPr>
            <w:r w:rsidRPr="0020023C">
              <w:rPr>
                <w:rFonts w:ascii="Arial" w:eastAsia="Arial" w:hAnsi="Arial" w:cs="Arial"/>
                <w:sz w:val="18"/>
                <w:szCs w:val="18"/>
              </w:rPr>
              <w:t>387,087,098</w:t>
            </w:r>
          </w:p>
        </w:tc>
      </w:tr>
      <w:tr w:rsidR="00290A33" w:rsidRPr="0018008B">
        <w:tc>
          <w:tcPr>
            <w:tcW w:w="3269" w:type="dxa"/>
            <w:vAlign w:val="bottom"/>
          </w:tcPr>
          <w:p w:rsidR="00290A33" w:rsidRPr="0018008B" w:rsidRDefault="00290A33">
            <w:pPr>
              <w:ind w:left="45"/>
              <w:rPr>
                <w:rFonts w:ascii="Arial" w:eastAsia="Arial" w:hAnsi="Arial" w:cs="Arial"/>
                <w:b/>
                <w:sz w:val="18"/>
                <w:szCs w:val="18"/>
              </w:rPr>
            </w:pP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c>
          <w:tcPr>
            <w:tcW w:w="3269" w:type="dxa"/>
            <w:vAlign w:val="bottom"/>
          </w:tcPr>
          <w:p w:rsidR="00290A33" w:rsidRPr="0018008B" w:rsidRDefault="00A63BDC">
            <w:pPr>
              <w:ind w:left="45"/>
              <w:rPr>
                <w:rFonts w:ascii="Arial" w:eastAsia="Arial" w:hAnsi="Arial" w:cs="Arial"/>
                <w:b/>
                <w:sz w:val="18"/>
                <w:szCs w:val="18"/>
              </w:rPr>
            </w:pPr>
            <w:r w:rsidRPr="0018008B">
              <w:rPr>
                <w:rFonts w:ascii="Arial" w:eastAsia="Arial" w:hAnsi="Arial" w:cs="Arial"/>
                <w:b/>
                <w:sz w:val="18"/>
                <w:szCs w:val="18"/>
              </w:rPr>
              <w:t>For the period ended</w:t>
            </w: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c>
          <w:tcPr>
            <w:tcW w:w="3269" w:type="dxa"/>
            <w:vAlign w:val="bottom"/>
          </w:tcPr>
          <w:p w:rsidR="00290A33" w:rsidRPr="0018008B" w:rsidRDefault="00A63BDC">
            <w:pPr>
              <w:ind w:left="45"/>
              <w:rPr>
                <w:rFonts w:ascii="Arial" w:eastAsia="Arial" w:hAnsi="Arial" w:cs="Arial"/>
                <w:b/>
                <w:sz w:val="18"/>
                <w:szCs w:val="18"/>
              </w:rPr>
            </w:pPr>
            <w:r w:rsidRPr="0018008B">
              <w:rPr>
                <w:rFonts w:ascii="Arial" w:eastAsia="Arial" w:hAnsi="Arial" w:cs="Arial"/>
                <w:b/>
                <w:sz w:val="18"/>
                <w:szCs w:val="18"/>
              </w:rPr>
              <w:t xml:space="preserve">   31 December 2019</w:t>
            </w: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8"/>
                <w:szCs w:val="18"/>
              </w:rPr>
            </w:pPr>
          </w:p>
        </w:tc>
      </w:tr>
      <w:tr w:rsidR="00290A33" w:rsidRPr="0018008B">
        <w:tc>
          <w:tcPr>
            <w:tcW w:w="3269" w:type="dxa"/>
            <w:vAlign w:val="bottom"/>
          </w:tcPr>
          <w:p w:rsidR="00290A33" w:rsidRPr="0018008B" w:rsidRDefault="00290A33">
            <w:pPr>
              <w:ind w:left="45"/>
              <w:rPr>
                <w:rFonts w:ascii="Arial" w:eastAsia="Arial" w:hAnsi="Arial" w:cs="Arial"/>
                <w:sz w:val="12"/>
                <w:szCs w:val="12"/>
              </w:rPr>
            </w:pPr>
          </w:p>
        </w:tc>
        <w:tc>
          <w:tcPr>
            <w:tcW w:w="1396"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560"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467"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c>
          <w:tcPr>
            <w:tcW w:w="1368" w:type="dxa"/>
            <w:shd w:val="clear" w:color="auto" w:fill="auto"/>
            <w:vAlign w:val="bottom"/>
          </w:tcPr>
          <w:p w:rsidR="00290A33" w:rsidRPr="0018008B" w:rsidRDefault="00290A33">
            <w:pPr>
              <w:tabs>
                <w:tab w:val="left" w:pos="-72"/>
              </w:tabs>
              <w:ind w:right="-72"/>
              <w:jc w:val="right"/>
              <w:rPr>
                <w:rFonts w:ascii="Arial" w:eastAsia="Arial" w:hAnsi="Arial" w:cs="Arial"/>
                <w:sz w:val="12"/>
                <w:szCs w:val="12"/>
              </w:rPr>
            </w:pPr>
          </w:p>
        </w:tc>
      </w:tr>
      <w:tr w:rsidR="00290A33" w:rsidRPr="00796D11" w:rsidTr="005029C1">
        <w:tc>
          <w:tcPr>
            <w:tcW w:w="3269" w:type="dxa"/>
            <w:vAlign w:val="bottom"/>
          </w:tcPr>
          <w:p w:rsidR="00290A33" w:rsidRPr="00796D11" w:rsidRDefault="00A63BDC">
            <w:pPr>
              <w:ind w:left="45"/>
              <w:rPr>
                <w:rFonts w:ascii="Arial" w:eastAsia="Arial" w:hAnsi="Arial" w:cs="Arial"/>
                <w:sz w:val="18"/>
                <w:szCs w:val="18"/>
              </w:rPr>
            </w:pPr>
            <w:r w:rsidRPr="00796D11">
              <w:rPr>
                <w:rFonts w:ascii="Arial" w:eastAsia="Arial" w:hAnsi="Arial" w:cs="Arial"/>
                <w:sz w:val="18"/>
                <w:szCs w:val="18"/>
              </w:rPr>
              <w:t>Major customer 1</w:t>
            </w:r>
          </w:p>
        </w:tc>
        <w:tc>
          <w:tcPr>
            <w:tcW w:w="1396"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148,080,448</w:t>
            </w:r>
          </w:p>
        </w:tc>
        <w:tc>
          <w:tcPr>
            <w:tcW w:w="1560"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114,901,914</w:t>
            </w:r>
          </w:p>
        </w:tc>
        <w:tc>
          <w:tcPr>
            <w:tcW w:w="1467"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w:t>
            </w:r>
          </w:p>
        </w:tc>
        <w:tc>
          <w:tcPr>
            <w:tcW w:w="1368"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262,982,362</w:t>
            </w:r>
          </w:p>
        </w:tc>
      </w:tr>
      <w:tr w:rsidR="00290A33" w:rsidRPr="00796D11" w:rsidTr="005029C1">
        <w:tc>
          <w:tcPr>
            <w:tcW w:w="3269" w:type="dxa"/>
            <w:vAlign w:val="bottom"/>
          </w:tcPr>
          <w:p w:rsidR="00290A33" w:rsidRPr="00796D11" w:rsidRDefault="00A63BDC">
            <w:pPr>
              <w:ind w:left="45"/>
              <w:rPr>
                <w:rFonts w:ascii="Arial" w:eastAsia="Arial" w:hAnsi="Arial" w:cs="Arial"/>
                <w:sz w:val="18"/>
                <w:szCs w:val="18"/>
              </w:rPr>
            </w:pPr>
            <w:r w:rsidRPr="00796D11">
              <w:rPr>
                <w:rFonts w:ascii="Arial" w:eastAsia="Arial" w:hAnsi="Arial" w:cs="Arial"/>
                <w:sz w:val="18"/>
                <w:szCs w:val="18"/>
              </w:rPr>
              <w:t>Major customer 2</w:t>
            </w:r>
          </w:p>
        </w:tc>
        <w:tc>
          <w:tcPr>
            <w:tcW w:w="1396"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w:t>
            </w:r>
          </w:p>
        </w:tc>
        <w:tc>
          <w:tcPr>
            <w:tcW w:w="1560"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w:t>
            </w:r>
          </w:p>
        </w:tc>
        <w:tc>
          <w:tcPr>
            <w:tcW w:w="1467"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55,413,403</w:t>
            </w:r>
          </w:p>
        </w:tc>
        <w:tc>
          <w:tcPr>
            <w:tcW w:w="1368"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55,413,403</w:t>
            </w:r>
          </w:p>
        </w:tc>
      </w:tr>
      <w:tr w:rsidR="00290A33" w:rsidRPr="00796D11" w:rsidTr="005029C1">
        <w:tc>
          <w:tcPr>
            <w:tcW w:w="3269" w:type="dxa"/>
            <w:vAlign w:val="bottom"/>
          </w:tcPr>
          <w:p w:rsidR="00290A33" w:rsidRPr="00796D11" w:rsidRDefault="00A63BDC">
            <w:pPr>
              <w:ind w:left="45"/>
              <w:rPr>
                <w:rFonts w:ascii="Arial" w:eastAsia="Arial" w:hAnsi="Arial" w:cs="Arial"/>
                <w:sz w:val="18"/>
                <w:szCs w:val="18"/>
              </w:rPr>
            </w:pPr>
            <w:r w:rsidRPr="00796D11">
              <w:rPr>
                <w:rFonts w:ascii="Arial" w:eastAsia="Arial" w:hAnsi="Arial" w:cs="Arial"/>
                <w:sz w:val="18"/>
                <w:szCs w:val="18"/>
              </w:rPr>
              <w:t>Major customer 3</w:t>
            </w:r>
          </w:p>
        </w:tc>
        <w:tc>
          <w:tcPr>
            <w:tcW w:w="1396"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w:t>
            </w:r>
          </w:p>
        </w:tc>
        <w:tc>
          <w:tcPr>
            <w:tcW w:w="1560"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w:t>
            </w:r>
          </w:p>
        </w:tc>
        <w:tc>
          <w:tcPr>
            <w:tcW w:w="1467"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68,818,785</w:t>
            </w:r>
          </w:p>
        </w:tc>
        <w:tc>
          <w:tcPr>
            <w:tcW w:w="1368"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68,818,785</w:t>
            </w:r>
          </w:p>
        </w:tc>
      </w:tr>
      <w:tr w:rsidR="00290A33" w:rsidRPr="0018008B" w:rsidTr="005029C1">
        <w:tc>
          <w:tcPr>
            <w:tcW w:w="3269" w:type="dxa"/>
            <w:vAlign w:val="bottom"/>
          </w:tcPr>
          <w:p w:rsidR="00290A33" w:rsidRPr="00796D11" w:rsidRDefault="00A63BDC">
            <w:pPr>
              <w:ind w:left="45"/>
              <w:rPr>
                <w:rFonts w:ascii="Arial" w:eastAsia="Arial" w:hAnsi="Arial" w:cs="Arial"/>
                <w:sz w:val="18"/>
                <w:szCs w:val="18"/>
              </w:rPr>
            </w:pPr>
            <w:r w:rsidRPr="00796D11">
              <w:rPr>
                <w:rFonts w:ascii="Arial" w:eastAsia="Arial" w:hAnsi="Arial" w:cs="Arial"/>
                <w:sz w:val="18"/>
                <w:szCs w:val="18"/>
              </w:rPr>
              <w:t>Major customer 4</w:t>
            </w:r>
          </w:p>
        </w:tc>
        <w:tc>
          <w:tcPr>
            <w:tcW w:w="1396"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180,500,075</w:t>
            </w:r>
          </w:p>
        </w:tc>
        <w:tc>
          <w:tcPr>
            <w:tcW w:w="1560"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69,616,391</w:t>
            </w:r>
          </w:p>
        </w:tc>
        <w:tc>
          <w:tcPr>
            <w:tcW w:w="1467" w:type="dxa"/>
            <w:shd w:val="clear" w:color="auto" w:fill="auto"/>
            <w:vAlign w:val="bottom"/>
          </w:tcPr>
          <w:p w:rsidR="00290A33" w:rsidRPr="00796D11"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w:t>
            </w:r>
          </w:p>
        </w:tc>
        <w:tc>
          <w:tcPr>
            <w:tcW w:w="1368" w:type="dxa"/>
            <w:shd w:val="clear" w:color="auto" w:fill="auto"/>
            <w:vAlign w:val="bottom"/>
          </w:tcPr>
          <w:p w:rsidR="00290A33" w:rsidRPr="0018008B" w:rsidRDefault="00A63BDC">
            <w:pPr>
              <w:tabs>
                <w:tab w:val="left" w:pos="-72"/>
              </w:tabs>
              <w:ind w:right="-72"/>
              <w:jc w:val="right"/>
              <w:rPr>
                <w:rFonts w:ascii="Arial" w:eastAsia="Arial" w:hAnsi="Arial" w:cs="Arial"/>
                <w:sz w:val="18"/>
                <w:szCs w:val="18"/>
              </w:rPr>
            </w:pPr>
            <w:r w:rsidRPr="00796D11">
              <w:rPr>
                <w:rFonts w:ascii="Arial" w:eastAsia="Arial" w:hAnsi="Arial" w:cs="Arial"/>
                <w:sz w:val="18"/>
                <w:szCs w:val="18"/>
              </w:rPr>
              <w:t>250,116,466</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18008B" w:rsidRDefault="00A63BDC">
      <w:pPr>
        <w:ind w:left="540" w:hanging="540"/>
        <w:rPr>
          <w:rFonts w:ascii="Arial" w:eastAsia="Arial" w:hAnsi="Arial" w:cs="Arial"/>
          <w:b/>
          <w:sz w:val="18"/>
          <w:szCs w:val="18"/>
        </w:rPr>
      </w:pPr>
      <w:r w:rsidRPr="0018008B">
        <w:rPr>
          <w:rFonts w:ascii="Arial" w:eastAsia="Arial" w:hAnsi="Arial" w:cs="Arial"/>
          <w:b/>
          <w:sz w:val="18"/>
          <w:szCs w:val="18"/>
        </w:rPr>
        <w:lastRenderedPageBreak/>
        <w:t>11</w:t>
      </w:r>
      <w:r w:rsidRPr="0018008B">
        <w:rPr>
          <w:rFonts w:ascii="Arial" w:eastAsia="Arial" w:hAnsi="Arial" w:cs="Arial"/>
          <w:b/>
          <w:sz w:val="18"/>
          <w:szCs w:val="18"/>
        </w:rPr>
        <w:tab/>
        <w:t>Cash and cash equivalents</w:t>
      </w:r>
    </w:p>
    <w:tbl>
      <w:tblPr>
        <w:tblStyle w:val="af2"/>
        <w:tblW w:w="9475" w:type="dxa"/>
        <w:tblLayout w:type="fixed"/>
        <w:tblLook w:val="0000" w:firstRow="0" w:lastRow="0" w:firstColumn="0" w:lastColumn="0" w:noHBand="0" w:noVBand="0"/>
      </w:tblPr>
      <w:tblGrid>
        <w:gridCol w:w="4291"/>
        <w:gridCol w:w="1296"/>
        <w:gridCol w:w="1296"/>
        <w:gridCol w:w="1296"/>
        <w:gridCol w:w="1296"/>
      </w:tblGrid>
      <w:tr w:rsidR="00290A33" w:rsidRPr="0018008B">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2592" w:type="dxa"/>
            <w:gridSpan w:val="2"/>
            <w:vAlign w:val="bottom"/>
          </w:tcPr>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592" w:type="dxa"/>
            <w:gridSpan w:val="2"/>
            <w:vAlign w:val="bottom"/>
          </w:tcPr>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2019</w:t>
            </w: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88629E">
        <w:tc>
          <w:tcPr>
            <w:tcW w:w="4291" w:type="dxa"/>
            <w:vAlign w:val="bottom"/>
          </w:tcPr>
          <w:p w:rsidR="00290A33" w:rsidRPr="0088629E" w:rsidRDefault="00290A33">
            <w:pPr>
              <w:ind w:left="432"/>
              <w:rPr>
                <w:rFonts w:ascii="Arial" w:eastAsia="Arial" w:hAnsi="Arial" w:cs="Arial"/>
                <w:sz w:val="10"/>
                <w:szCs w:val="10"/>
              </w:rPr>
            </w:pPr>
          </w:p>
        </w:tc>
        <w:tc>
          <w:tcPr>
            <w:tcW w:w="1296" w:type="dxa"/>
          </w:tcPr>
          <w:p w:rsidR="00290A33" w:rsidRPr="0088629E" w:rsidRDefault="00290A33">
            <w:pPr>
              <w:ind w:right="-72"/>
              <w:rPr>
                <w:rFonts w:ascii="Arial" w:eastAsia="Arial" w:hAnsi="Arial" w:cs="Arial"/>
                <w:sz w:val="10"/>
                <w:szCs w:val="10"/>
              </w:rPr>
            </w:pPr>
          </w:p>
        </w:tc>
        <w:tc>
          <w:tcPr>
            <w:tcW w:w="1296" w:type="dxa"/>
          </w:tcPr>
          <w:p w:rsidR="00290A33" w:rsidRPr="0088629E" w:rsidRDefault="00290A33">
            <w:pPr>
              <w:ind w:right="-72"/>
              <w:rPr>
                <w:rFonts w:ascii="Arial" w:eastAsia="Arial" w:hAnsi="Arial" w:cs="Arial"/>
                <w:sz w:val="10"/>
                <w:szCs w:val="10"/>
              </w:rPr>
            </w:pPr>
          </w:p>
        </w:tc>
        <w:tc>
          <w:tcPr>
            <w:tcW w:w="1296" w:type="dxa"/>
            <w:vAlign w:val="bottom"/>
          </w:tcPr>
          <w:p w:rsidR="00290A33" w:rsidRPr="0088629E" w:rsidRDefault="00290A33">
            <w:pPr>
              <w:ind w:right="-72"/>
              <w:rPr>
                <w:rFonts w:ascii="Arial" w:eastAsia="Arial" w:hAnsi="Arial" w:cs="Arial"/>
                <w:sz w:val="10"/>
                <w:szCs w:val="10"/>
              </w:rPr>
            </w:pPr>
          </w:p>
        </w:tc>
        <w:tc>
          <w:tcPr>
            <w:tcW w:w="1296" w:type="dxa"/>
            <w:vAlign w:val="bottom"/>
          </w:tcPr>
          <w:p w:rsidR="00290A33" w:rsidRPr="0088629E" w:rsidRDefault="00290A33">
            <w:pPr>
              <w:ind w:right="-72"/>
              <w:rPr>
                <w:rFonts w:ascii="Arial" w:eastAsia="Arial" w:hAnsi="Arial" w:cs="Arial"/>
                <w:sz w:val="10"/>
                <w:szCs w:val="10"/>
              </w:rPr>
            </w:pPr>
          </w:p>
        </w:tc>
      </w:tr>
      <w:tr w:rsidR="00290A33" w:rsidRPr="0018008B">
        <w:tc>
          <w:tcPr>
            <w:tcW w:w="4291" w:type="dxa"/>
            <w:vAlign w:val="bottom"/>
          </w:tcPr>
          <w:p w:rsidR="00290A33" w:rsidRPr="0018008B" w:rsidRDefault="00A63BDC" w:rsidP="00C80363">
            <w:pPr>
              <w:spacing w:line="200" w:lineRule="exact"/>
              <w:ind w:left="436"/>
              <w:rPr>
                <w:rFonts w:ascii="Arial" w:eastAsia="Arial" w:hAnsi="Arial" w:cs="Arial"/>
                <w:sz w:val="18"/>
                <w:szCs w:val="18"/>
              </w:rPr>
            </w:pPr>
            <w:r w:rsidRPr="0018008B">
              <w:rPr>
                <w:rFonts w:ascii="Arial" w:eastAsia="Arial" w:hAnsi="Arial" w:cs="Arial"/>
                <w:sz w:val="18"/>
                <w:szCs w:val="18"/>
              </w:rPr>
              <w:t>Cash on hand</w:t>
            </w:r>
          </w:p>
        </w:tc>
        <w:tc>
          <w:tcPr>
            <w:tcW w:w="1296" w:type="dxa"/>
            <w:vAlign w:val="bottom"/>
          </w:tcPr>
          <w:p w:rsidR="00290A33" w:rsidRPr="0018008B" w:rsidRDefault="005B18E1"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29,169</w:t>
            </w:r>
          </w:p>
        </w:tc>
        <w:tc>
          <w:tcPr>
            <w:tcW w:w="1296" w:type="dxa"/>
            <w:vAlign w:val="bottom"/>
          </w:tcPr>
          <w:p w:rsidR="00290A33" w:rsidRPr="0018008B" w:rsidRDefault="00A63BDC"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32,470</w:t>
            </w:r>
          </w:p>
        </w:tc>
        <w:tc>
          <w:tcPr>
            <w:tcW w:w="1296" w:type="dxa"/>
            <w:vAlign w:val="bottom"/>
          </w:tcPr>
          <w:p w:rsidR="00290A33" w:rsidRPr="0018008B" w:rsidRDefault="005B18E1"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2,427</w:t>
            </w:r>
          </w:p>
        </w:tc>
        <w:tc>
          <w:tcPr>
            <w:tcW w:w="1296" w:type="dxa"/>
            <w:vAlign w:val="bottom"/>
          </w:tcPr>
          <w:p w:rsidR="00290A33" w:rsidRPr="0018008B" w:rsidRDefault="00A63BDC"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8,864</w:t>
            </w:r>
          </w:p>
        </w:tc>
      </w:tr>
      <w:tr w:rsidR="00290A33" w:rsidRPr="0018008B">
        <w:tc>
          <w:tcPr>
            <w:tcW w:w="4291" w:type="dxa"/>
            <w:vAlign w:val="bottom"/>
          </w:tcPr>
          <w:p w:rsidR="00290A33" w:rsidRPr="0018008B" w:rsidRDefault="00A63BDC" w:rsidP="00C80363">
            <w:pPr>
              <w:spacing w:line="200" w:lineRule="exact"/>
              <w:ind w:left="436"/>
              <w:rPr>
                <w:rFonts w:ascii="Arial" w:eastAsia="Arial" w:hAnsi="Arial" w:cs="Arial"/>
                <w:sz w:val="18"/>
                <w:szCs w:val="18"/>
              </w:rPr>
            </w:pPr>
            <w:r w:rsidRPr="0018008B">
              <w:rPr>
                <w:rFonts w:ascii="Arial" w:eastAsia="Arial" w:hAnsi="Arial" w:cs="Arial"/>
                <w:sz w:val="18"/>
                <w:szCs w:val="18"/>
              </w:rPr>
              <w:t>Deposits held at call with banks</w:t>
            </w:r>
          </w:p>
        </w:tc>
        <w:tc>
          <w:tcPr>
            <w:tcW w:w="1296" w:type="dxa"/>
            <w:vAlign w:val="bottom"/>
          </w:tcPr>
          <w:p w:rsidR="00290A33" w:rsidRPr="0018008B" w:rsidRDefault="005B18E1"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84,971,864</w:t>
            </w:r>
          </w:p>
        </w:tc>
        <w:tc>
          <w:tcPr>
            <w:tcW w:w="1296" w:type="dxa"/>
            <w:vAlign w:val="bottom"/>
          </w:tcPr>
          <w:p w:rsidR="00290A33" w:rsidRPr="0018008B" w:rsidRDefault="00A63BDC"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44,831,669</w:t>
            </w:r>
          </w:p>
        </w:tc>
        <w:tc>
          <w:tcPr>
            <w:tcW w:w="1296" w:type="dxa"/>
            <w:vAlign w:val="bottom"/>
          </w:tcPr>
          <w:p w:rsidR="00290A33" w:rsidRPr="0018008B" w:rsidRDefault="005B18E1"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63,423,667</w:t>
            </w:r>
          </w:p>
        </w:tc>
        <w:tc>
          <w:tcPr>
            <w:tcW w:w="1296" w:type="dxa"/>
            <w:vAlign w:val="bottom"/>
          </w:tcPr>
          <w:p w:rsidR="00290A33" w:rsidRPr="0018008B" w:rsidRDefault="00A63BDC"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34,693,142</w:t>
            </w:r>
          </w:p>
        </w:tc>
      </w:tr>
      <w:tr w:rsidR="00290A33" w:rsidRPr="0018008B">
        <w:tc>
          <w:tcPr>
            <w:tcW w:w="4291" w:type="dxa"/>
            <w:vAlign w:val="bottom"/>
          </w:tcPr>
          <w:p w:rsidR="00290A33" w:rsidRPr="0018008B" w:rsidRDefault="00A63BDC" w:rsidP="00C80363">
            <w:pPr>
              <w:spacing w:line="200" w:lineRule="exact"/>
              <w:ind w:left="436"/>
              <w:rPr>
                <w:rFonts w:ascii="Arial" w:eastAsia="Arial" w:hAnsi="Arial" w:cs="Arial"/>
                <w:sz w:val="18"/>
                <w:szCs w:val="18"/>
              </w:rPr>
            </w:pPr>
            <w:r w:rsidRPr="0018008B">
              <w:rPr>
                <w:rFonts w:ascii="Arial" w:eastAsia="Arial" w:hAnsi="Arial" w:cs="Arial"/>
                <w:sz w:val="18"/>
                <w:szCs w:val="18"/>
              </w:rPr>
              <w:t>Fixed deposits less than 3 months</w:t>
            </w:r>
          </w:p>
        </w:tc>
        <w:tc>
          <w:tcPr>
            <w:tcW w:w="1296" w:type="dxa"/>
            <w:vAlign w:val="bottom"/>
          </w:tcPr>
          <w:p w:rsidR="00290A33" w:rsidRPr="0018008B" w:rsidRDefault="005B18E1"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400,361</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389,655</w:t>
            </w:r>
          </w:p>
        </w:tc>
        <w:tc>
          <w:tcPr>
            <w:tcW w:w="1296" w:type="dxa"/>
            <w:vAlign w:val="bottom"/>
          </w:tcPr>
          <w:p w:rsidR="00290A33" w:rsidRPr="0018008B" w:rsidRDefault="005B18E1"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107,004</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97,882</w:t>
            </w:r>
          </w:p>
        </w:tc>
      </w:tr>
      <w:tr w:rsidR="00290A33" w:rsidRPr="0088629E">
        <w:trPr>
          <w:trHeight w:val="74"/>
        </w:trPr>
        <w:tc>
          <w:tcPr>
            <w:tcW w:w="4291" w:type="dxa"/>
            <w:vAlign w:val="bottom"/>
          </w:tcPr>
          <w:p w:rsidR="00290A33" w:rsidRPr="0088629E" w:rsidRDefault="00290A33">
            <w:pPr>
              <w:ind w:left="436"/>
              <w:rPr>
                <w:rFonts w:ascii="Arial" w:eastAsia="Arial" w:hAnsi="Arial" w:cs="Arial"/>
                <w:sz w:val="10"/>
                <w:szCs w:val="10"/>
              </w:rPr>
            </w:pPr>
          </w:p>
        </w:tc>
        <w:tc>
          <w:tcPr>
            <w:tcW w:w="1296" w:type="dxa"/>
            <w:vAlign w:val="bottom"/>
          </w:tcPr>
          <w:p w:rsidR="00290A33" w:rsidRPr="0088629E" w:rsidRDefault="00290A33">
            <w:pPr>
              <w:ind w:right="-72"/>
              <w:jc w:val="right"/>
              <w:rPr>
                <w:rFonts w:ascii="Arial" w:eastAsia="Arial" w:hAnsi="Arial" w:cs="Arial"/>
                <w:sz w:val="10"/>
                <w:szCs w:val="10"/>
              </w:rPr>
            </w:pPr>
          </w:p>
        </w:tc>
        <w:tc>
          <w:tcPr>
            <w:tcW w:w="1296" w:type="dxa"/>
            <w:vAlign w:val="bottom"/>
          </w:tcPr>
          <w:p w:rsidR="00290A33" w:rsidRPr="0088629E" w:rsidRDefault="00290A33">
            <w:pPr>
              <w:ind w:right="-72"/>
              <w:jc w:val="right"/>
              <w:rPr>
                <w:rFonts w:ascii="Arial" w:eastAsia="Arial" w:hAnsi="Arial" w:cs="Arial"/>
                <w:sz w:val="10"/>
                <w:szCs w:val="10"/>
              </w:rPr>
            </w:pPr>
          </w:p>
        </w:tc>
        <w:tc>
          <w:tcPr>
            <w:tcW w:w="1296" w:type="dxa"/>
            <w:vAlign w:val="bottom"/>
          </w:tcPr>
          <w:p w:rsidR="00290A33" w:rsidRPr="0088629E" w:rsidRDefault="00290A33">
            <w:pPr>
              <w:ind w:right="-72"/>
              <w:jc w:val="right"/>
              <w:rPr>
                <w:rFonts w:ascii="Arial" w:eastAsia="Arial" w:hAnsi="Arial" w:cs="Arial"/>
                <w:sz w:val="10"/>
                <w:szCs w:val="10"/>
              </w:rPr>
            </w:pPr>
          </w:p>
        </w:tc>
        <w:tc>
          <w:tcPr>
            <w:tcW w:w="1296" w:type="dxa"/>
            <w:vAlign w:val="bottom"/>
          </w:tcPr>
          <w:p w:rsidR="00290A33" w:rsidRPr="0088629E" w:rsidRDefault="00290A33">
            <w:pPr>
              <w:ind w:right="-72"/>
              <w:jc w:val="right"/>
              <w:rPr>
                <w:rFonts w:ascii="Arial" w:eastAsia="Arial" w:hAnsi="Arial" w:cs="Arial"/>
                <w:sz w:val="10"/>
                <w:szCs w:val="10"/>
              </w:rPr>
            </w:pPr>
          </w:p>
        </w:tc>
      </w:tr>
      <w:tr w:rsidR="00290A33" w:rsidRPr="0018008B">
        <w:trPr>
          <w:trHeight w:val="180"/>
        </w:trPr>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1296" w:type="dxa"/>
            <w:vAlign w:val="bottom"/>
          </w:tcPr>
          <w:p w:rsidR="00290A33" w:rsidRPr="0018008B" w:rsidRDefault="005B18E1" w:rsidP="009343B3">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85,401,394</w:t>
            </w:r>
          </w:p>
        </w:tc>
        <w:tc>
          <w:tcPr>
            <w:tcW w:w="1296" w:type="dxa"/>
            <w:vAlign w:val="bottom"/>
          </w:tcPr>
          <w:p w:rsidR="00290A33" w:rsidRPr="0018008B" w:rsidRDefault="00A63BDC" w:rsidP="009343B3">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45,253,794</w:t>
            </w:r>
          </w:p>
        </w:tc>
        <w:tc>
          <w:tcPr>
            <w:tcW w:w="1296" w:type="dxa"/>
            <w:vAlign w:val="bottom"/>
          </w:tcPr>
          <w:p w:rsidR="00290A33" w:rsidRPr="0018008B" w:rsidRDefault="005B18E1" w:rsidP="009343B3">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63,533,098</w:t>
            </w:r>
          </w:p>
        </w:tc>
        <w:tc>
          <w:tcPr>
            <w:tcW w:w="1296" w:type="dxa"/>
            <w:vAlign w:val="bottom"/>
          </w:tcPr>
          <w:p w:rsidR="00290A33" w:rsidRPr="0018008B" w:rsidRDefault="00A63BDC" w:rsidP="009343B3">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34,799,888</w:t>
            </w:r>
          </w:p>
        </w:tc>
      </w:tr>
    </w:tbl>
    <w:p w:rsidR="00290A33" w:rsidRPr="00C80363" w:rsidRDefault="00290A33">
      <w:pPr>
        <w:ind w:left="540"/>
        <w:rPr>
          <w:rFonts w:ascii="Arial" w:eastAsia="Arial" w:hAnsi="Arial" w:cs="Arial"/>
          <w:sz w:val="14"/>
          <w:szCs w:val="14"/>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Cash, cash equivalents and bank overdrafts include the following for the purposes of the statement</w:t>
      </w:r>
      <w:r w:rsidR="00AA3BBD">
        <w:rPr>
          <w:rFonts w:ascii="Arial" w:eastAsia="Arial" w:hAnsi="Arial" w:cs="Arial"/>
          <w:sz w:val="18"/>
          <w:szCs w:val="18"/>
        </w:rPr>
        <w:t>s</w:t>
      </w:r>
      <w:r w:rsidRPr="0018008B">
        <w:rPr>
          <w:rFonts w:ascii="Arial" w:eastAsia="Arial" w:hAnsi="Arial" w:cs="Arial"/>
          <w:sz w:val="18"/>
          <w:szCs w:val="18"/>
        </w:rPr>
        <w:t xml:space="preserve"> of cash flows:</w:t>
      </w:r>
    </w:p>
    <w:p w:rsidR="00290A33" w:rsidRPr="00C80363" w:rsidRDefault="00290A33">
      <w:pPr>
        <w:ind w:left="540"/>
        <w:rPr>
          <w:rFonts w:ascii="Arial" w:eastAsia="Arial" w:hAnsi="Arial" w:cs="Arial"/>
          <w:sz w:val="14"/>
          <w:szCs w:val="14"/>
        </w:rPr>
      </w:pPr>
    </w:p>
    <w:tbl>
      <w:tblPr>
        <w:tblStyle w:val="af3"/>
        <w:tblW w:w="9475" w:type="dxa"/>
        <w:tblLayout w:type="fixed"/>
        <w:tblLook w:val="0000" w:firstRow="0" w:lastRow="0" w:firstColumn="0" w:lastColumn="0" w:noHBand="0" w:noVBand="0"/>
      </w:tblPr>
      <w:tblGrid>
        <w:gridCol w:w="4291"/>
        <w:gridCol w:w="1296"/>
        <w:gridCol w:w="1296"/>
        <w:gridCol w:w="1296"/>
        <w:gridCol w:w="1296"/>
      </w:tblGrid>
      <w:tr w:rsidR="00290A33" w:rsidRPr="0018008B">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2592" w:type="dxa"/>
            <w:gridSpan w:val="2"/>
            <w:vAlign w:val="bottom"/>
          </w:tcPr>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592" w:type="dxa"/>
            <w:gridSpan w:val="2"/>
            <w:vAlign w:val="bottom"/>
          </w:tcPr>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2019</w:t>
            </w: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291" w:type="dxa"/>
            <w:vAlign w:val="bottom"/>
          </w:tcPr>
          <w:p w:rsidR="00290A33" w:rsidRPr="0018008B" w:rsidRDefault="00290A33" w:rsidP="00C80363">
            <w:pPr>
              <w:spacing w:line="200" w:lineRule="exact"/>
              <w:ind w:left="432"/>
              <w:rPr>
                <w:rFonts w:ascii="Arial" w:eastAsia="Arial" w:hAnsi="Arial" w:cs="Arial"/>
                <w:sz w:val="18"/>
                <w:szCs w:val="18"/>
              </w:rPr>
            </w:pP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88629E">
        <w:tc>
          <w:tcPr>
            <w:tcW w:w="4291" w:type="dxa"/>
            <w:vAlign w:val="bottom"/>
          </w:tcPr>
          <w:p w:rsidR="00290A33" w:rsidRPr="0088629E" w:rsidRDefault="00290A33">
            <w:pPr>
              <w:ind w:left="432"/>
              <w:rPr>
                <w:rFonts w:ascii="Arial" w:eastAsia="Arial" w:hAnsi="Arial" w:cs="Arial"/>
                <w:sz w:val="10"/>
                <w:szCs w:val="10"/>
              </w:rPr>
            </w:pPr>
          </w:p>
        </w:tc>
        <w:tc>
          <w:tcPr>
            <w:tcW w:w="1296" w:type="dxa"/>
          </w:tcPr>
          <w:p w:rsidR="00290A33" w:rsidRPr="0088629E" w:rsidRDefault="00290A33">
            <w:pPr>
              <w:ind w:right="-72"/>
              <w:rPr>
                <w:rFonts w:ascii="Arial" w:eastAsia="Arial" w:hAnsi="Arial" w:cs="Arial"/>
                <w:sz w:val="10"/>
                <w:szCs w:val="10"/>
              </w:rPr>
            </w:pPr>
          </w:p>
        </w:tc>
        <w:tc>
          <w:tcPr>
            <w:tcW w:w="1296" w:type="dxa"/>
          </w:tcPr>
          <w:p w:rsidR="00290A33" w:rsidRPr="0088629E" w:rsidRDefault="00290A33">
            <w:pPr>
              <w:ind w:right="-72"/>
              <w:rPr>
                <w:rFonts w:ascii="Arial" w:eastAsia="Arial" w:hAnsi="Arial" w:cs="Arial"/>
                <w:sz w:val="10"/>
                <w:szCs w:val="10"/>
              </w:rPr>
            </w:pPr>
          </w:p>
        </w:tc>
        <w:tc>
          <w:tcPr>
            <w:tcW w:w="1296" w:type="dxa"/>
            <w:vAlign w:val="bottom"/>
          </w:tcPr>
          <w:p w:rsidR="00290A33" w:rsidRPr="0088629E" w:rsidRDefault="00290A33">
            <w:pPr>
              <w:ind w:right="-72"/>
              <w:rPr>
                <w:rFonts w:ascii="Arial" w:eastAsia="Arial" w:hAnsi="Arial" w:cs="Arial"/>
                <w:sz w:val="10"/>
                <w:szCs w:val="10"/>
              </w:rPr>
            </w:pPr>
          </w:p>
        </w:tc>
        <w:tc>
          <w:tcPr>
            <w:tcW w:w="1296" w:type="dxa"/>
            <w:vAlign w:val="bottom"/>
          </w:tcPr>
          <w:p w:rsidR="00290A33" w:rsidRPr="0088629E" w:rsidRDefault="00290A33">
            <w:pPr>
              <w:ind w:right="-72"/>
              <w:rPr>
                <w:rFonts w:ascii="Arial" w:eastAsia="Arial" w:hAnsi="Arial" w:cs="Arial"/>
                <w:sz w:val="10"/>
                <w:szCs w:val="10"/>
              </w:rPr>
            </w:pPr>
          </w:p>
        </w:tc>
      </w:tr>
      <w:tr w:rsidR="00290A33" w:rsidRPr="0018008B">
        <w:tc>
          <w:tcPr>
            <w:tcW w:w="4291" w:type="dxa"/>
          </w:tcPr>
          <w:p w:rsidR="00290A33" w:rsidRPr="0018008B" w:rsidRDefault="00A63BDC" w:rsidP="00C80363">
            <w:pPr>
              <w:spacing w:line="200" w:lineRule="exact"/>
              <w:ind w:left="436"/>
              <w:rPr>
                <w:rFonts w:ascii="Arial" w:eastAsia="Arial" w:hAnsi="Arial" w:cs="Arial"/>
                <w:sz w:val="18"/>
                <w:szCs w:val="18"/>
              </w:rPr>
            </w:pPr>
            <w:r w:rsidRPr="0018008B">
              <w:rPr>
                <w:rFonts w:ascii="Arial" w:eastAsia="Arial" w:hAnsi="Arial" w:cs="Arial"/>
                <w:sz w:val="18"/>
                <w:szCs w:val="18"/>
              </w:rPr>
              <w:t>Cash and cash equivalent</w:t>
            </w:r>
          </w:p>
        </w:tc>
        <w:tc>
          <w:tcPr>
            <w:tcW w:w="1296" w:type="dxa"/>
          </w:tcPr>
          <w:p w:rsidR="00290A33" w:rsidRPr="0018008B" w:rsidRDefault="005B18E1"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85,401,394</w:t>
            </w:r>
          </w:p>
        </w:tc>
        <w:tc>
          <w:tcPr>
            <w:tcW w:w="1296" w:type="dxa"/>
          </w:tcPr>
          <w:p w:rsidR="00290A33" w:rsidRPr="0018008B" w:rsidRDefault="00A63BDC"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45,253,794</w:t>
            </w:r>
          </w:p>
        </w:tc>
        <w:tc>
          <w:tcPr>
            <w:tcW w:w="1296" w:type="dxa"/>
          </w:tcPr>
          <w:p w:rsidR="00290A33" w:rsidRPr="0018008B" w:rsidRDefault="005B18E1"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63,533,098</w:t>
            </w:r>
          </w:p>
        </w:tc>
        <w:tc>
          <w:tcPr>
            <w:tcW w:w="1296" w:type="dxa"/>
          </w:tcPr>
          <w:p w:rsidR="00290A33" w:rsidRPr="0018008B" w:rsidRDefault="00A63BDC"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34,799,888</w:t>
            </w:r>
          </w:p>
        </w:tc>
      </w:tr>
      <w:tr w:rsidR="00290A33" w:rsidRPr="0018008B">
        <w:tc>
          <w:tcPr>
            <w:tcW w:w="4291" w:type="dxa"/>
          </w:tcPr>
          <w:p w:rsidR="00290A33" w:rsidRPr="0018008B" w:rsidRDefault="00A63BDC" w:rsidP="00C80363">
            <w:pPr>
              <w:spacing w:line="200" w:lineRule="exact"/>
              <w:ind w:left="436"/>
              <w:rPr>
                <w:rFonts w:ascii="Arial" w:eastAsia="Arial" w:hAnsi="Arial" w:cs="Arial"/>
                <w:sz w:val="18"/>
                <w:szCs w:val="18"/>
              </w:rPr>
            </w:pPr>
            <w:r w:rsidRPr="0018008B">
              <w:rPr>
                <w:rFonts w:ascii="Arial" w:eastAsia="Arial" w:hAnsi="Arial" w:cs="Arial"/>
                <w:sz w:val="18"/>
                <w:szCs w:val="18"/>
              </w:rPr>
              <w:t xml:space="preserve">Bank overdrafts (Note </w:t>
            </w:r>
            <w:r w:rsidR="00AA3BBD">
              <w:rPr>
                <w:rFonts w:ascii="Arial" w:eastAsia="Arial" w:hAnsi="Arial" w:cstheme="minorBidi"/>
                <w:sz w:val="18"/>
                <w:szCs w:val="18"/>
              </w:rPr>
              <w:t>23</w:t>
            </w:r>
            <w:r w:rsidRPr="0018008B">
              <w:rPr>
                <w:rFonts w:ascii="Arial" w:eastAsia="Arial" w:hAnsi="Arial" w:cs="Arial"/>
                <w:sz w:val="18"/>
                <w:szCs w:val="18"/>
              </w:rPr>
              <w:t>)</w:t>
            </w:r>
          </w:p>
        </w:tc>
        <w:tc>
          <w:tcPr>
            <w:tcW w:w="1296" w:type="dxa"/>
          </w:tcPr>
          <w:p w:rsidR="00290A33" w:rsidRPr="0018008B" w:rsidRDefault="005B18E1"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(12,723,324)</w:t>
            </w:r>
          </w:p>
        </w:tc>
        <w:tc>
          <w:tcPr>
            <w:tcW w:w="1296" w:type="dxa"/>
          </w:tcPr>
          <w:p w:rsidR="00290A33" w:rsidRPr="0018008B" w:rsidRDefault="00A63BDC"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(36,419,793)</w:t>
            </w:r>
          </w:p>
        </w:tc>
        <w:tc>
          <w:tcPr>
            <w:tcW w:w="1296" w:type="dxa"/>
          </w:tcPr>
          <w:p w:rsidR="00290A33" w:rsidRPr="0018008B" w:rsidRDefault="005B18E1"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(10,850,887)</w:t>
            </w:r>
          </w:p>
        </w:tc>
        <w:tc>
          <w:tcPr>
            <w:tcW w:w="1296" w:type="dxa"/>
          </w:tcPr>
          <w:p w:rsidR="00290A33" w:rsidRPr="0018008B" w:rsidRDefault="00A63BDC"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(36,419,793)</w:t>
            </w:r>
          </w:p>
        </w:tc>
      </w:tr>
      <w:tr w:rsidR="00290A33" w:rsidRPr="0088629E">
        <w:tc>
          <w:tcPr>
            <w:tcW w:w="4291" w:type="dxa"/>
          </w:tcPr>
          <w:p w:rsidR="00290A33" w:rsidRPr="0088629E" w:rsidRDefault="00290A33">
            <w:pPr>
              <w:ind w:left="432"/>
              <w:rPr>
                <w:rFonts w:ascii="Arial" w:eastAsia="Arial" w:hAnsi="Arial" w:cs="Arial"/>
                <w:sz w:val="10"/>
                <w:szCs w:val="10"/>
              </w:rPr>
            </w:pPr>
          </w:p>
        </w:tc>
        <w:tc>
          <w:tcPr>
            <w:tcW w:w="1296" w:type="dxa"/>
          </w:tcPr>
          <w:p w:rsidR="00290A33" w:rsidRPr="0088629E" w:rsidRDefault="00290A33">
            <w:pPr>
              <w:ind w:right="-72"/>
              <w:jc w:val="right"/>
              <w:rPr>
                <w:rFonts w:ascii="Arial" w:eastAsia="Arial" w:hAnsi="Arial" w:cs="Arial"/>
                <w:sz w:val="10"/>
                <w:szCs w:val="10"/>
              </w:rPr>
            </w:pPr>
          </w:p>
        </w:tc>
        <w:tc>
          <w:tcPr>
            <w:tcW w:w="1296" w:type="dxa"/>
          </w:tcPr>
          <w:p w:rsidR="00290A33" w:rsidRPr="0088629E" w:rsidRDefault="00290A33">
            <w:pPr>
              <w:ind w:right="-72"/>
              <w:jc w:val="right"/>
              <w:rPr>
                <w:rFonts w:ascii="Arial" w:eastAsia="Arial" w:hAnsi="Arial" w:cs="Arial"/>
                <w:sz w:val="10"/>
                <w:szCs w:val="10"/>
              </w:rPr>
            </w:pPr>
          </w:p>
        </w:tc>
        <w:tc>
          <w:tcPr>
            <w:tcW w:w="1296" w:type="dxa"/>
          </w:tcPr>
          <w:p w:rsidR="00290A33" w:rsidRPr="0088629E" w:rsidRDefault="00290A33">
            <w:pPr>
              <w:ind w:right="-72"/>
              <w:jc w:val="right"/>
              <w:rPr>
                <w:rFonts w:ascii="Arial" w:eastAsia="Arial" w:hAnsi="Arial" w:cs="Arial"/>
                <w:sz w:val="10"/>
                <w:szCs w:val="10"/>
              </w:rPr>
            </w:pPr>
          </w:p>
        </w:tc>
        <w:tc>
          <w:tcPr>
            <w:tcW w:w="1296" w:type="dxa"/>
          </w:tcPr>
          <w:p w:rsidR="00290A33" w:rsidRPr="0088629E" w:rsidRDefault="00290A33">
            <w:pPr>
              <w:ind w:right="-72"/>
              <w:jc w:val="right"/>
              <w:rPr>
                <w:rFonts w:ascii="Arial" w:eastAsia="Arial" w:hAnsi="Arial" w:cs="Arial"/>
                <w:sz w:val="10"/>
                <w:szCs w:val="10"/>
              </w:rPr>
            </w:pPr>
          </w:p>
        </w:tc>
      </w:tr>
      <w:tr w:rsidR="00290A33" w:rsidRPr="0018008B">
        <w:tc>
          <w:tcPr>
            <w:tcW w:w="4291" w:type="dxa"/>
          </w:tcPr>
          <w:p w:rsidR="00290A33" w:rsidRPr="0018008B" w:rsidRDefault="00290A33" w:rsidP="00C80363">
            <w:pPr>
              <w:spacing w:line="200" w:lineRule="exact"/>
              <w:ind w:left="432"/>
              <w:rPr>
                <w:rFonts w:ascii="Arial" w:eastAsia="Arial" w:hAnsi="Arial" w:cs="Arial"/>
                <w:sz w:val="18"/>
                <w:szCs w:val="18"/>
              </w:rPr>
            </w:pPr>
          </w:p>
        </w:tc>
        <w:tc>
          <w:tcPr>
            <w:tcW w:w="1296" w:type="dxa"/>
          </w:tcPr>
          <w:p w:rsidR="00290A33" w:rsidRPr="0018008B" w:rsidRDefault="005B18E1"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72,678,070</w:t>
            </w:r>
          </w:p>
        </w:tc>
        <w:tc>
          <w:tcPr>
            <w:tcW w:w="1296" w:type="dxa"/>
          </w:tcPr>
          <w:p w:rsidR="00290A33" w:rsidRPr="0018008B" w:rsidRDefault="00A63BDC"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8,834,001</w:t>
            </w:r>
          </w:p>
        </w:tc>
        <w:tc>
          <w:tcPr>
            <w:tcW w:w="1296" w:type="dxa"/>
          </w:tcPr>
          <w:p w:rsidR="00290A33" w:rsidRPr="0018008B" w:rsidRDefault="005B18E1"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52,682,211</w:t>
            </w:r>
          </w:p>
        </w:tc>
        <w:tc>
          <w:tcPr>
            <w:tcW w:w="1296" w:type="dxa"/>
          </w:tcPr>
          <w:p w:rsidR="00290A33" w:rsidRPr="0018008B" w:rsidRDefault="00A63BDC"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(1,619,905)</w:t>
            </w:r>
          </w:p>
        </w:tc>
      </w:tr>
    </w:tbl>
    <w:p w:rsidR="00120F97" w:rsidRDefault="00120F97">
      <w:pPr>
        <w:tabs>
          <w:tab w:val="left" w:pos="540"/>
        </w:tabs>
        <w:ind w:left="540" w:hanging="540"/>
        <w:jc w:val="left"/>
        <w:rPr>
          <w:rFonts w:ascii="Arial" w:eastAsia="Arial" w:hAnsi="Arial" w:cs="Arial"/>
          <w:sz w:val="14"/>
          <w:szCs w:val="14"/>
        </w:rPr>
      </w:pPr>
    </w:p>
    <w:p w:rsidR="00EB7BBB" w:rsidRPr="00C80363" w:rsidRDefault="00EB7BBB">
      <w:pPr>
        <w:tabs>
          <w:tab w:val="left" w:pos="540"/>
        </w:tabs>
        <w:ind w:left="540" w:hanging="540"/>
        <w:jc w:val="left"/>
        <w:rPr>
          <w:rFonts w:ascii="Arial" w:eastAsia="Arial" w:hAnsi="Arial" w:cs="Arial"/>
          <w:sz w:val="14"/>
          <w:szCs w:val="14"/>
        </w:rPr>
      </w:pPr>
    </w:p>
    <w:p w:rsidR="001A6F5D" w:rsidRPr="0018008B" w:rsidRDefault="001A6F5D" w:rsidP="001A6F5D">
      <w:pPr>
        <w:tabs>
          <w:tab w:val="left" w:pos="540"/>
        </w:tabs>
        <w:ind w:left="540" w:hanging="540"/>
        <w:jc w:val="left"/>
        <w:rPr>
          <w:rFonts w:ascii="Arial" w:eastAsia="Arial" w:hAnsi="Arial" w:cs="Arial"/>
          <w:b/>
          <w:sz w:val="18"/>
          <w:szCs w:val="18"/>
        </w:rPr>
      </w:pPr>
      <w:r w:rsidRPr="001A6F5D">
        <w:rPr>
          <w:rFonts w:ascii="Arial" w:eastAsia="Arial" w:hAnsi="Arial" w:cs="Arial"/>
          <w:b/>
          <w:bCs/>
          <w:sz w:val="18"/>
          <w:szCs w:val="18"/>
        </w:rPr>
        <w:t>12</w:t>
      </w:r>
      <w:r w:rsidRPr="001A6F5D">
        <w:rPr>
          <w:rFonts w:ascii="Arial" w:eastAsia="Arial" w:hAnsi="Arial" w:cs="Arial"/>
          <w:b/>
          <w:bCs/>
          <w:sz w:val="18"/>
          <w:szCs w:val="18"/>
        </w:rPr>
        <w:tab/>
      </w:r>
      <w:r w:rsidRPr="0018008B">
        <w:rPr>
          <w:rFonts w:ascii="Arial" w:eastAsia="Arial" w:hAnsi="Arial" w:cs="Arial"/>
          <w:b/>
          <w:sz w:val="18"/>
          <w:szCs w:val="18"/>
        </w:rPr>
        <w:t>Trade and other receivables</w:t>
      </w:r>
    </w:p>
    <w:tbl>
      <w:tblPr>
        <w:tblStyle w:val="af5"/>
        <w:tblW w:w="9455" w:type="dxa"/>
        <w:tblLayout w:type="fixed"/>
        <w:tblLook w:val="0000" w:firstRow="0" w:lastRow="0" w:firstColumn="0" w:lastColumn="0" w:noHBand="0" w:noVBand="0"/>
      </w:tblPr>
      <w:tblGrid>
        <w:gridCol w:w="4248"/>
        <w:gridCol w:w="1296"/>
        <w:gridCol w:w="1296"/>
        <w:gridCol w:w="1296"/>
        <w:gridCol w:w="1319"/>
      </w:tblGrid>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p>
        </w:tc>
        <w:tc>
          <w:tcPr>
            <w:tcW w:w="2592" w:type="dxa"/>
            <w:gridSpan w:val="2"/>
            <w:vAlign w:val="bottom"/>
          </w:tcPr>
          <w:p w:rsidR="001A6F5D" w:rsidRPr="0018008B" w:rsidRDefault="001A6F5D"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1A6F5D" w:rsidRPr="0018008B" w:rsidRDefault="001A6F5D"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15" w:type="dxa"/>
            <w:gridSpan w:val="2"/>
            <w:vAlign w:val="bottom"/>
          </w:tcPr>
          <w:p w:rsidR="001A6F5D" w:rsidRPr="0018008B" w:rsidRDefault="001A6F5D"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1A6F5D" w:rsidRPr="0018008B" w:rsidRDefault="001A6F5D" w:rsidP="00C80363">
            <w:pPr>
              <w:pBdr>
                <w:bottom w:val="single" w:sz="4" w:space="1" w:color="000000"/>
              </w:pBdr>
              <w:spacing w:line="200" w:lineRule="exact"/>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1A6F5D" w:rsidRPr="0018008B" w:rsidRDefault="001A6F5D"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2019</w:t>
            </w:r>
          </w:p>
        </w:tc>
        <w:tc>
          <w:tcPr>
            <w:tcW w:w="1296" w:type="dxa"/>
            <w:vAlign w:val="bottom"/>
          </w:tcPr>
          <w:p w:rsidR="001A6F5D" w:rsidRPr="0018008B" w:rsidRDefault="001A6F5D"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2020</w:t>
            </w:r>
          </w:p>
        </w:tc>
        <w:tc>
          <w:tcPr>
            <w:tcW w:w="1319" w:type="dxa"/>
            <w:vAlign w:val="bottom"/>
          </w:tcPr>
          <w:p w:rsidR="001A6F5D" w:rsidRPr="0018008B" w:rsidRDefault="001A6F5D" w:rsidP="00C80363">
            <w:pPr>
              <w:spacing w:line="200" w:lineRule="exact"/>
              <w:ind w:right="-72"/>
              <w:jc w:val="right"/>
              <w:rPr>
                <w:rFonts w:ascii="Arial" w:eastAsia="Arial" w:hAnsi="Arial" w:cs="Arial"/>
                <w:b/>
                <w:sz w:val="18"/>
                <w:szCs w:val="18"/>
              </w:rPr>
            </w:pPr>
            <w:r w:rsidRPr="0018008B">
              <w:rPr>
                <w:rFonts w:ascii="Arial" w:eastAsia="Arial" w:hAnsi="Arial" w:cs="Arial"/>
                <w:b/>
                <w:sz w:val="18"/>
                <w:szCs w:val="18"/>
              </w:rPr>
              <w:t>2019</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p>
        </w:tc>
        <w:tc>
          <w:tcPr>
            <w:tcW w:w="1296"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c>
          <w:tcPr>
            <w:tcW w:w="1319"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b/>
                <w:sz w:val="18"/>
                <w:szCs w:val="18"/>
              </w:rPr>
            </w:pPr>
            <w:r w:rsidRPr="0018008B">
              <w:rPr>
                <w:rFonts w:ascii="Arial" w:eastAsia="Arial" w:hAnsi="Arial" w:cs="Arial"/>
                <w:b/>
                <w:sz w:val="18"/>
                <w:szCs w:val="18"/>
              </w:rPr>
              <w:t>Baht</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b/>
                <w:sz w:val="18"/>
                <w:szCs w:val="18"/>
              </w:rPr>
              <w:t>Trade receivables</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 xml:space="preserve">Trade receivables - third parties </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78,929,322</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128,516,502</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74,458,659</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99,723,908</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 xml:space="preserve">Trade receivables - related </w:t>
            </w:r>
            <w:proofErr w:type="gramStart"/>
            <w:r w:rsidRPr="0018008B">
              <w:rPr>
                <w:rFonts w:ascii="Arial" w:eastAsia="Arial" w:hAnsi="Arial" w:cs="Arial"/>
                <w:sz w:val="18"/>
                <w:szCs w:val="18"/>
              </w:rPr>
              <w:t>parties(</w:t>
            </w:r>
            <w:proofErr w:type="gramEnd"/>
            <w:r w:rsidRPr="0018008B">
              <w:rPr>
                <w:rFonts w:ascii="Arial" w:eastAsia="Arial" w:hAnsi="Arial" w:cs="Arial"/>
                <w:sz w:val="18"/>
                <w:szCs w:val="18"/>
              </w:rPr>
              <w:t>Note 3</w:t>
            </w:r>
            <w:r w:rsidR="00B720A9">
              <w:rPr>
                <w:rFonts w:ascii="Arial" w:eastAsia="Arial" w:hAnsi="Arial" w:cs="Arial"/>
                <w:sz w:val="18"/>
                <w:szCs w:val="18"/>
              </w:rPr>
              <w:t>7</w:t>
            </w:r>
            <w:r w:rsidRPr="0018008B">
              <w:rPr>
                <w:rFonts w:ascii="Arial" w:eastAsia="Arial" w:hAnsi="Arial" w:cs="Arial"/>
                <w:sz w:val="18"/>
                <w:szCs w:val="18"/>
              </w:rPr>
              <w:t>)</w:t>
            </w:r>
          </w:p>
        </w:tc>
        <w:tc>
          <w:tcPr>
            <w:tcW w:w="1296" w:type="dxa"/>
            <w:vAlign w:val="bottom"/>
          </w:tcPr>
          <w:p w:rsidR="001A6F5D" w:rsidRPr="0018008B" w:rsidRDefault="00B720A9" w:rsidP="00C80363">
            <w:pPr>
              <w:pBdr>
                <w:bottom w:val="single" w:sz="4" w:space="1" w:color="000000"/>
              </w:pBdr>
              <w:spacing w:line="200" w:lineRule="exact"/>
              <w:ind w:right="-72"/>
              <w:jc w:val="right"/>
              <w:rPr>
                <w:rFonts w:ascii="Arial" w:eastAsia="Arial" w:hAnsi="Arial" w:cs="Arial"/>
                <w:sz w:val="18"/>
                <w:szCs w:val="18"/>
              </w:rPr>
            </w:pPr>
            <w:r>
              <w:rPr>
                <w:rFonts w:ascii="Arial" w:eastAsia="Arial" w:hAnsi="Arial" w:cs="Arial"/>
                <w:sz w:val="18"/>
                <w:szCs w:val="18"/>
              </w:rPr>
              <w:t>5,350</w:t>
            </w:r>
          </w:p>
        </w:tc>
        <w:tc>
          <w:tcPr>
            <w:tcW w:w="1296"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w:t>
            </w:r>
          </w:p>
        </w:tc>
        <w:tc>
          <w:tcPr>
            <w:tcW w:w="1296" w:type="dxa"/>
            <w:vAlign w:val="bottom"/>
          </w:tcPr>
          <w:p w:rsidR="001A6F5D" w:rsidRPr="0018008B" w:rsidRDefault="00044B90" w:rsidP="00C80363">
            <w:pPr>
              <w:pBdr>
                <w:bottom w:val="single" w:sz="4" w:space="1" w:color="000000"/>
              </w:pBdr>
              <w:spacing w:line="200" w:lineRule="exact"/>
              <w:ind w:right="-72"/>
              <w:jc w:val="right"/>
              <w:rPr>
                <w:rFonts w:ascii="Arial" w:eastAsia="Arial" w:hAnsi="Arial" w:cs="Arial"/>
                <w:sz w:val="18"/>
                <w:szCs w:val="18"/>
              </w:rPr>
            </w:pPr>
            <w:r w:rsidRPr="00044B90">
              <w:rPr>
                <w:rFonts w:ascii="Arial" w:eastAsia="Arial" w:hAnsi="Arial" w:cs="Arial"/>
                <w:sz w:val="18"/>
                <w:szCs w:val="18"/>
              </w:rPr>
              <w:t>3,729,790</w:t>
            </w:r>
          </w:p>
        </w:tc>
        <w:tc>
          <w:tcPr>
            <w:tcW w:w="1319"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3,058,638</w:t>
            </w:r>
          </w:p>
        </w:tc>
      </w:tr>
      <w:tr w:rsidR="001A6F5D" w:rsidRPr="0088629E" w:rsidTr="00040F5C">
        <w:trPr>
          <w:trHeight w:val="70"/>
        </w:trPr>
        <w:tc>
          <w:tcPr>
            <w:tcW w:w="4248" w:type="dxa"/>
            <w:vAlign w:val="bottom"/>
          </w:tcPr>
          <w:p w:rsidR="001A6F5D" w:rsidRPr="0088629E" w:rsidRDefault="001A6F5D" w:rsidP="00040F5C">
            <w:pPr>
              <w:ind w:left="432"/>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319" w:type="dxa"/>
            <w:vAlign w:val="bottom"/>
          </w:tcPr>
          <w:p w:rsidR="001A6F5D" w:rsidRPr="0088629E" w:rsidRDefault="001A6F5D" w:rsidP="00040F5C">
            <w:pPr>
              <w:ind w:right="-72"/>
              <w:jc w:val="right"/>
              <w:rPr>
                <w:rFonts w:ascii="Arial" w:eastAsia="Arial" w:hAnsi="Arial" w:cs="Arial"/>
                <w:sz w:val="10"/>
                <w:szCs w:val="10"/>
              </w:rPr>
            </w:pPr>
          </w:p>
        </w:tc>
      </w:tr>
      <w:tr w:rsidR="001A6F5D" w:rsidRPr="0018008B" w:rsidTr="00040F5C">
        <w:trPr>
          <w:trHeight w:val="70"/>
        </w:trPr>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Total trade receivables</w:t>
            </w:r>
          </w:p>
        </w:tc>
        <w:tc>
          <w:tcPr>
            <w:tcW w:w="1296" w:type="dxa"/>
            <w:vAlign w:val="bottom"/>
          </w:tcPr>
          <w:p w:rsidR="001A6F5D" w:rsidRPr="0018008B" w:rsidRDefault="008B22C0" w:rsidP="00620341">
            <w:pPr>
              <w:pBdr>
                <w:bottom w:val="double" w:sz="4" w:space="1" w:color="auto"/>
              </w:pBdr>
              <w:spacing w:line="200" w:lineRule="exact"/>
              <w:ind w:right="-72"/>
              <w:jc w:val="right"/>
              <w:rPr>
                <w:rFonts w:ascii="Arial" w:eastAsia="Arial" w:hAnsi="Arial" w:cs="Arial"/>
                <w:sz w:val="18"/>
                <w:szCs w:val="18"/>
              </w:rPr>
            </w:pPr>
            <w:r w:rsidRPr="008B22C0">
              <w:rPr>
                <w:rFonts w:ascii="Arial" w:eastAsia="Arial" w:hAnsi="Arial" w:cs="Arial"/>
                <w:sz w:val="18"/>
                <w:szCs w:val="18"/>
              </w:rPr>
              <w:t>78,934,672</w:t>
            </w:r>
          </w:p>
        </w:tc>
        <w:tc>
          <w:tcPr>
            <w:tcW w:w="1296"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128,516,502</w:t>
            </w:r>
          </w:p>
        </w:tc>
        <w:tc>
          <w:tcPr>
            <w:tcW w:w="1296" w:type="dxa"/>
            <w:vAlign w:val="bottom"/>
          </w:tcPr>
          <w:p w:rsidR="001A6F5D" w:rsidRPr="0018008B" w:rsidRDefault="00044B90" w:rsidP="00620341">
            <w:pPr>
              <w:pBdr>
                <w:bottom w:val="double" w:sz="4" w:space="1" w:color="auto"/>
              </w:pBdr>
              <w:spacing w:line="200" w:lineRule="exact"/>
              <w:ind w:right="-72"/>
              <w:jc w:val="right"/>
              <w:rPr>
                <w:rFonts w:ascii="Arial" w:eastAsia="Arial" w:hAnsi="Arial" w:cs="Arial"/>
                <w:sz w:val="18"/>
                <w:szCs w:val="18"/>
              </w:rPr>
            </w:pPr>
            <w:bookmarkStart w:id="16" w:name="OLE_LINK13"/>
            <w:r w:rsidRPr="00044B90">
              <w:rPr>
                <w:rFonts w:ascii="Arial" w:eastAsia="Arial" w:hAnsi="Arial" w:cs="Arial"/>
                <w:sz w:val="18"/>
                <w:szCs w:val="18"/>
              </w:rPr>
              <w:t>78,188,449</w:t>
            </w:r>
            <w:bookmarkEnd w:id="16"/>
          </w:p>
        </w:tc>
        <w:tc>
          <w:tcPr>
            <w:tcW w:w="1319"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102,782,546</w:t>
            </w:r>
          </w:p>
        </w:tc>
      </w:tr>
      <w:tr w:rsidR="001A6F5D" w:rsidRPr="0018008B" w:rsidTr="00040F5C">
        <w:trPr>
          <w:trHeight w:val="70"/>
        </w:trPr>
        <w:tc>
          <w:tcPr>
            <w:tcW w:w="4248" w:type="dxa"/>
            <w:vAlign w:val="bottom"/>
          </w:tcPr>
          <w:p w:rsidR="001A6F5D" w:rsidRPr="0018008B" w:rsidRDefault="001A6F5D" w:rsidP="00040F5C">
            <w:pPr>
              <w:ind w:left="432"/>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w:t>
            </w:r>
            <w:r w:rsidR="00C80363">
              <w:rPr>
                <w:rFonts w:ascii="Arial" w:eastAsia="Arial" w:hAnsi="Arial" w:cs="Arial"/>
                <w:sz w:val="18"/>
                <w:szCs w:val="18"/>
              </w:rPr>
              <w:t xml:space="preserve"> </w:t>
            </w:r>
            <w:r w:rsidRPr="0018008B">
              <w:rPr>
                <w:rFonts w:ascii="Arial" w:eastAsia="Arial" w:hAnsi="Arial" w:cs="Arial"/>
                <w:sz w:val="18"/>
                <w:szCs w:val="18"/>
              </w:rPr>
              <w:t>Impairment</w:t>
            </w:r>
            <w:proofErr w:type="gramEnd"/>
            <w:r w:rsidRPr="0018008B">
              <w:rPr>
                <w:rFonts w:ascii="Arial" w:eastAsia="Arial" w:hAnsi="Arial" w:cs="Arial"/>
                <w:sz w:val="18"/>
                <w:szCs w:val="18"/>
              </w:rPr>
              <w:t xml:space="preserve"> loss on</w:t>
            </w:r>
          </w:p>
        </w:tc>
        <w:tc>
          <w:tcPr>
            <w:tcW w:w="1296" w:type="dxa"/>
            <w:vAlign w:val="bottom"/>
          </w:tcPr>
          <w:p w:rsidR="001A6F5D" w:rsidRPr="0018008B" w:rsidRDefault="001A6F5D" w:rsidP="00040F5C">
            <w:pPr>
              <w:ind w:right="-72"/>
              <w:jc w:val="right"/>
              <w:rPr>
                <w:rFonts w:ascii="Arial" w:eastAsia="Arial" w:hAnsi="Arial" w:cs="Arial"/>
                <w:sz w:val="18"/>
                <w:szCs w:val="18"/>
              </w:rPr>
            </w:pPr>
          </w:p>
        </w:tc>
        <w:tc>
          <w:tcPr>
            <w:tcW w:w="1296" w:type="dxa"/>
            <w:vAlign w:val="bottom"/>
          </w:tcPr>
          <w:p w:rsidR="001A6F5D" w:rsidRPr="0018008B" w:rsidRDefault="001A6F5D" w:rsidP="00040F5C">
            <w:pPr>
              <w:ind w:right="-72"/>
              <w:jc w:val="right"/>
              <w:rPr>
                <w:rFonts w:ascii="Arial" w:eastAsia="Arial" w:hAnsi="Arial" w:cs="Arial"/>
                <w:sz w:val="18"/>
                <w:szCs w:val="18"/>
              </w:rPr>
            </w:pPr>
          </w:p>
        </w:tc>
        <w:tc>
          <w:tcPr>
            <w:tcW w:w="1296" w:type="dxa"/>
            <w:vAlign w:val="bottom"/>
          </w:tcPr>
          <w:p w:rsidR="001A6F5D" w:rsidRPr="0018008B" w:rsidRDefault="001A6F5D" w:rsidP="00040F5C">
            <w:pPr>
              <w:ind w:right="-72"/>
              <w:jc w:val="right"/>
              <w:rPr>
                <w:rFonts w:ascii="Arial" w:eastAsia="Arial" w:hAnsi="Arial" w:cs="Arial"/>
                <w:sz w:val="18"/>
                <w:szCs w:val="18"/>
              </w:rPr>
            </w:pPr>
          </w:p>
        </w:tc>
        <w:tc>
          <w:tcPr>
            <w:tcW w:w="1319" w:type="dxa"/>
            <w:vAlign w:val="bottom"/>
          </w:tcPr>
          <w:p w:rsidR="001A6F5D" w:rsidRPr="0018008B" w:rsidRDefault="001A6F5D" w:rsidP="00040F5C">
            <w:pPr>
              <w:ind w:right="-72"/>
              <w:jc w:val="right"/>
              <w:rPr>
                <w:rFonts w:ascii="Arial" w:eastAsia="Arial" w:hAnsi="Arial" w:cs="Arial"/>
                <w:sz w:val="18"/>
                <w:szCs w:val="18"/>
              </w:rPr>
            </w:pPr>
          </w:p>
        </w:tc>
      </w:tr>
      <w:tr w:rsidR="001A6F5D" w:rsidRPr="0018008B" w:rsidTr="00040F5C">
        <w:trPr>
          <w:trHeight w:val="70"/>
        </w:trPr>
        <w:tc>
          <w:tcPr>
            <w:tcW w:w="4248" w:type="dxa"/>
            <w:vAlign w:val="bottom"/>
          </w:tcPr>
          <w:p w:rsidR="00C80363" w:rsidRDefault="00C80363" w:rsidP="00C80363">
            <w:pPr>
              <w:ind w:left="970" w:hanging="538"/>
              <w:rPr>
                <w:rFonts w:ascii="Arial" w:eastAsia="Arial" w:hAnsi="Arial" w:cs="Arial"/>
                <w:sz w:val="18"/>
                <w:szCs w:val="18"/>
              </w:rPr>
            </w:pPr>
            <w:r>
              <w:rPr>
                <w:rFonts w:ascii="Arial" w:eastAsia="Arial" w:hAnsi="Arial" w:cs="Arial"/>
                <w:sz w:val="18"/>
                <w:szCs w:val="18"/>
              </w:rPr>
              <w:tab/>
            </w:r>
            <w:r w:rsidR="001A6F5D" w:rsidRPr="0018008B">
              <w:rPr>
                <w:rFonts w:ascii="Arial" w:eastAsia="Arial" w:hAnsi="Arial" w:cs="Arial"/>
                <w:sz w:val="18"/>
                <w:szCs w:val="18"/>
              </w:rPr>
              <w:t>trade receivables</w:t>
            </w:r>
            <w:r>
              <w:rPr>
                <w:rFonts w:ascii="Arial" w:eastAsia="Arial" w:hAnsi="Arial" w:cs="Arial"/>
                <w:sz w:val="18"/>
                <w:szCs w:val="18"/>
              </w:rPr>
              <w:t xml:space="preserve"> </w:t>
            </w:r>
            <w:r w:rsidRPr="0018008B">
              <w:rPr>
                <w:rFonts w:ascii="Arial" w:eastAsia="Arial" w:hAnsi="Arial" w:cs="Arial"/>
                <w:sz w:val="18"/>
                <w:szCs w:val="18"/>
              </w:rPr>
              <w:t xml:space="preserve">(2019: Allowance </w:t>
            </w:r>
          </w:p>
          <w:p w:rsidR="001A6F5D" w:rsidRPr="0018008B" w:rsidRDefault="00C80363" w:rsidP="00C80363">
            <w:pPr>
              <w:ind w:left="970" w:hanging="538"/>
              <w:rPr>
                <w:rFonts w:ascii="Arial" w:eastAsia="Arial" w:hAnsi="Arial" w:cs="Arial"/>
                <w:sz w:val="18"/>
                <w:szCs w:val="18"/>
              </w:rPr>
            </w:pPr>
            <w:r>
              <w:rPr>
                <w:rFonts w:ascii="Arial" w:eastAsia="Arial" w:hAnsi="Arial" w:cs="Arial"/>
                <w:sz w:val="18"/>
                <w:szCs w:val="18"/>
              </w:rPr>
              <w:tab/>
            </w:r>
            <w:r w:rsidRPr="0018008B">
              <w:rPr>
                <w:rFonts w:ascii="Arial" w:eastAsia="Arial" w:hAnsi="Arial" w:cs="Arial"/>
                <w:sz w:val="18"/>
                <w:szCs w:val="18"/>
              </w:rPr>
              <w:t>for</w:t>
            </w:r>
            <w:r>
              <w:rPr>
                <w:rFonts w:ascii="Arial" w:eastAsia="Arial" w:hAnsi="Arial" w:cs="Arial"/>
                <w:sz w:val="18"/>
                <w:szCs w:val="18"/>
              </w:rPr>
              <w:t xml:space="preserve"> </w:t>
            </w:r>
            <w:r w:rsidR="001A6F5D" w:rsidRPr="0018008B">
              <w:rPr>
                <w:rFonts w:ascii="Arial" w:eastAsia="Arial" w:hAnsi="Arial" w:cs="Arial"/>
                <w:sz w:val="18"/>
                <w:szCs w:val="18"/>
              </w:rPr>
              <w:t>doubtful account under TAS101)</w:t>
            </w:r>
          </w:p>
        </w:tc>
        <w:tc>
          <w:tcPr>
            <w:tcW w:w="1296"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p>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(23,932,969)</w:t>
            </w:r>
          </w:p>
        </w:tc>
        <w:tc>
          <w:tcPr>
            <w:tcW w:w="1296"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(17,381,914)</w:t>
            </w:r>
          </w:p>
        </w:tc>
        <w:tc>
          <w:tcPr>
            <w:tcW w:w="1296"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(23,380,379)</w:t>
            </w:r>
          </w:p>
        </w:tc>
        <w:tc>
          <w:tcPr>
            <w:tcW w:w="1319"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(8,314,441)</w:t>
            </w:r>
          </w:p>
        </w:tc>
      </w:tr>
      <w:tr w:rsidR="001A6F5D" w:rsidRPr="0088629E" w:rsidTr="00040F5C">
        <w:tc>
          <w:tcPr>
            <w:tcW w:w="4248" w:type="dxa"/>
            <w:vAlign w:val="bottom"/>
          </w:tcPr>
          <w:p w:rsidR="001A6F5D" w:rsidRPr="0088629E" w:rsidRDefault="001A6F5D" w:rsidP="00040F5C">
            <w:pPr>
              <w:ind w:left="432"/>
              <w:jc w:val="lef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319" w:type="dxa"/>
            <w:vAlign w:val="bottom"/>
          </w:tcPr>
          <w:p w:rsidR="001A6F5D" w:rsidRPr="0088629E" w:rsidRDefault="001A6F5D" w:rsidP="00040F5C">
            <w:pPr>
              <w:ind w:right="-72"/>
              <w:jc w:val="right"/>
              <w:rPr>
                <w:rFonts w:ascii="Arial" w:eastAsia="Arial" w:hAnsi="Arial" w:cs="Arial"/>
                <w:sz w:val="10"/>
                <w:szCs w:val="10"/>
              </w:rPr>
            </w:pP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u w:val="single"/>
              </w:rPr>
            </w:pPr>
            <w:r w:rsidRPr="0018008B">
              <w:rPr>
                <w:rFonts w:ascii="Arial" w:eastAsia="Arial" w:hAnsi="Arial" w:cs="Arial"/>
                <w:sz w:val="18"/>
                <w:szCs w:val="18"/>
              </w:rPr>
              <w:t>Trade receivables, net</w:t>
            </w:r>
          </w:p>
        </w:tc>
        <w:tc>
          <w:tcPr>
            <w:tcW w:w="1296" w:type="dxa"/>
            <w:vAlign w:val="bottom"/>
          </w:tcPr>
          <w:p w:rsidR="001A6F5D" w:rsidRPr="0018008B" w:rsidRDefault="008B22C0" w:rsidP="00620341">
            <w:pPr>
              <w:pBdr>
                <w:bottom w:val="double" w:sz="4" w:space="1" w:color="auto"/>
              </w:pBdr>
              <w:spacing w:line="200" w:lineRule="exact"/>
              <w:ind w:right="-72"/>
              <w:jc w:val="right"/>
              <w:rPr>
                <w:rFonts w:ascii="Arial" w:eastAsia="Arial" w:hAnsi="Arial" w:cs="Arial"/>
                <w:sz w:val="18"/>
                <w:szCs w:val="18"/>
              </w:rPr>
            </w:pPr>
            <w:r w:rsidRPr="008B22C0">
              <w:rPr>
                <w:rFonts w:ascii="Arial" w:eastAsia="Arial" w:hAnsi="Arial" w:cs="Arial"/>
                <w:sz w:val="18"/>
                <w:szCs w:val="18"/>
              </w:rPr>
              <w:t>55,001,703</w:t>
            </w:r>
          </w:p>
        </w:tc>
        <w:tc>
          <w:tcPr>
            <w:tcW w:w="1296"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111,134,588</w:t>
            </w:r>
          </w:p>
        </w:tc>
        <w:tc>
          <w:tcPr>
            <w:tcW w:w="1296" w:type="dxa"/>
            <w:vAlign w:val="bottom"/>
          </w:tcPr>
          <w:p w:rsidR="001A6F5D" w:rsidRPr="0018008B" w:rsidRDefault="00044B90" w:rsidP="00620341">
            <w:pPr>
              <w:pBdr>
                <w:bottom w:val="double" w:sz="4" w:space="1" w:color="auto"/>
              </w:pBdr>
              <w:spacing w:line="200" w:lineRule="exact"/>
              <w:ind w:right="-72"/>
              <w:jc w:val="right"/>
              <w:rPr>
                <w:rFonts w:ascii="Arial" w:eastAsia="Arial" w:hAnsi="Arial" w:cs="Arial"/>
                <w:sz w:val="18"/>
                <w:szCs w:val="18"/>
              </w:rPr>
            </w:pPr>
            <w:bookmarkStart w:id="17" w:name="OLE_LINK14"/>
            <w:r w:rsidRPr="00044B90">
              <w:rPr>
                <w:rFonts w:ascii="Arial" w:eastAsia="Arial" w:hAnsi="Arial" w:cs="Arial"/>
                <w:sz w:val="18"/>
                <w:szCs w:val="18"/>
              </w:rPr>
              <w:t>54,808,070</w:t>
            </w:r>
            <w:bookmarkEnd w:id="17"/>
          </w:p>
        </w:tc>
        <w:tc>
          <w:tcPr>
            <w:tcW w:w="1319"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94,468,105</w:t>
            </w:r>
          </w:p>
        </w:tc>
      </w:tr>
      <w:tr w:rsidR="001A6F5D" w:rsidRPr="00C80363" w:rsidTr="00040F5C">
        <w:tc>
          <w:tcPr>
            <w:tcW w:w="4248" w:type="dxa"/>
            <w:vAlign w:val="bottom"/>
          </w:tcPr>
          <w:p w:rsidR="001A6F5D" w:rsidRPr="00C80363" w:rsidRDefault="001A6F5D" w:rsidP="00040F5C">
            <w:pPr>
              <w:ind w:left="432"/>
              <w:rPr>
                <w:rFonts w:ascii="Arial" w:eastAsia="Arial" w:hAnsi="Arial" w:cs="Arial"/>
                <w:sz w:val="14"/>
                <w:szCs w:val="14"/>
              </w:rPr>
            </w:pPr>
          </w:p>
        </w:tc>
        <w:tc>
          <w:tcPr>
            <w:tcW w:w="1296" w:type="dxa"/>
            <w:vAlign w:val="bottom"/>
          </w:tcPr>
          <w:p w:rsidR="001A6F5D" w:rsidRPr="00C80363" w:rsidRDefault="001A6F5D" w:rsidP="00040F5C">
            <w:pPr>
              <w:ind w:right="-72"/>
              <w:jc w:val="right"/>
              <w:rPr>
                <w:rFonts w:ascii="Arial" w:eastAsia="Arial" w:hAnsi="Arial" w:cs="Arial"/>
                <w:sz w:val="14"/>
                <w:szCs w:val="14"/>
              </w:rPr>
            </w:pPr>
          </w:p>
        </w:tc>
        <w:tc>
          <w:tcPr>
            <w:tcW w:w="1296" w:type="dxa"/>
            <w:vAlign w:val="bottom"/>
          </w:tcPr>
          <w:p w:rsidR="001A6F5D" w:rsidRPr="00C80363" w:rsidRDefault="001A6F5D" w:rsidP="00040F5C">
            <w:pPr>
              <w:ind w:right="-72"/>
              <w:jc w:val="right"/>
              <w:rPr>
                <w:rFonts w:ascii="Arial" w:eastAsia="Arial" w:hAnsi="Arial" w:cs="Arial"/>
                <w:sz w:val="14"/>
                <w:szCs w:val="14"/>
              </w:rPr>
            </w:pPr>
          </w:p>
        </w:tc>
        <w:tc>
          <w:tcPr>
            <w:tcW w:w="1296" w:type="dxa"/>
            <w:vAlign w:val="bottom"/>
          </w:tcPr>
          <w:p w:rsidR="001A6F5D" w:rsidRPr="00C80363" w:rsidRDefault="001A6F5D" w:rsidP="00040F5C">
            <w:pPr>
              <w:ind w:right="-72"/>
              <w:jc w:val="right"/>
              <w:rPr>
                <w:rFonts w:ascii="Arial" w:eastAsia="Arial" w:hAnsi="Arial" w:cs="Arial"/>
                <w:sz w:val="14"/>
                <w:szCs w:val="14"/>
              </w:rPr>
            </w:pPr>
          </w:p>
        </w:tc>
        <w:tc>
          <w:tcPr>
            <w:tcW w:w="1319" w:type="dxa"/>
            <w:vAlign w:val="bottom"/>
          </w:tcPr>
          <w:p w:rsidR="001A6F5D" w:rsidRPr="00C80363" w:rsidRDefault="001A6F5D" w:rsidP="00040F5C">
            <w:pPr>
              <w:ind w:right="-72"/>
              <w:jc w:val="right"/>
              <w:rPr>
                <w:rFonts w:ascii="Arial" w:eastAsia="Arial" w:hAnsi="Arial" w:cs="Arial"/>
                <w:sz w:val="14"/>
                <w:szCs w:val="14"/>
              </w:rPr>
            </w:pP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b/>
                <w:sz w:val="18"/>
                <w:szCs w:val="18"/>
              </w:rPr>
              <w:t>Other receivables</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Unbilled contract revenue</w:t>
            </w:r>
            <w:r w:rsidR="00EB7BBB">
              <w:rPr>
                <w:rFonts w:ascii="Arial" w:eastAsia="Arial" w:hAnsi="Arial" w:cs="Arial"/>
                <w:sz w:val="18"/>
                <w:szCs w:val="18"/>
              </w:rPr>
              <w:t xml:space="preserve"> </w:t>
            </w:r>
            <w:r w:rsidRPr="0018008B">
              <w:rPr>
                <w:rFonts w:ascii="Arial" w:eastAsia="Arial" w:hAnsi="Arial" w:cs="Arial"/>
                <w:sz w:val="18"/>
                <w:szCs w:val="18"/>
              </w:rPr>
              <w:t xml:space="preserve">(Note </w:t>
            </w:r>
            <w:r w:rsidR="008B22C0">
              <w:rPr>
                <w:rFonts w:ascii="Arial" w:eastAsia="Arial" w:hAnsi="Arial" w:cs="Arial"/>
                <w:sz w:val="18"/>
                <w:szCs w:val="18"/>
              </w:rPr>
              <w:t>30</w:t>
            </w:r>
            <w:r w:rsidRPr="0018008B">
              <w:rPr>
                <w:rFonts w:ascii="Arial" w:eastAsia="Arial" w:hAnsi="Arial" w:cs="Arial"/>
                <w:sz w:val="18"/>
                <w:szCs w:val="18"/>
              </w:rPr>
              <w:t>.1)</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95,020,681</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53,105,154</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68,433,000</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14,869,859</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Retention receivable from</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 xml:space="preserve">   construction contract</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40,729,866</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5,101,580</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36,043,618</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2,241,536</w:t>
            </w:r>
          </w:p>
        </w:tc>
      </w:tr>
      <w:tr w:rsidR="001A6F5D" w:rsidRPr="0018008B" w:rsidTr="00040F5C">
        <w:tc>
          <w:tcPr>
            <w:tcW w:w="4248" w:type="dxa"/>
            <w:vAlign w:val="bottom"/>
          </w:tcPr>
          <w:p w:rsidR="001A6F5D" w:rsidRPr="0018008B" w:rsidRDefault="001A6F5D" w:rsidP="00C80363">
            <w:pPr>
              <w:spacing w:line="200" w:lineRule="exact"/>
              <w:ind w:left="432"/>
              <w:jc w:val="left"/>
              <w:rPr>
                <w:rFonts w:ascii="Arial" w:eastAsia="Arial" w:hAnsi="Arial" w:cs="Arial"/>
                <w:sz w:val="18"/>
                <w:szCs w:val="18"/>
              </w:rPr>
            </w:pPr>
            <w:r w:rsidRPr="0018008B">
              <w:rPr>
                <w:rFonts w:ascii="Arial" w:eastAsia="Arial" w:hAnsi="Arial" w:cs="Arial"/>
                <w:sz w:val="18"/>
                <w:szCs w:val="18"/>
              </w:rPr>
              <w:t>Advance payment for construction contract</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76,628,048</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99,672,530</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60,074,618</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81,723,121</w:t>
            </w:r>
          </w:p>
        </w:tc>
      </w:tr>
      <w:tr w:rsidR="001A6F5D" w:rsidRPr="0018008B" w:rsidTr="00040F5C">
        <w:tc>
          <w:tcPr>
            <w:tcW w:w="4248" w:type="dxa"/>
            <w:vAlign w:val="bottom"/>
          </w:tcPr>
          <w:p w:rsidR="001A6F5D" w:rsidRPr="0018008B" w:rsidRDefault="001A6F5D" w:rsidP="00C80363">
            <w:pPr>
              <w:spacing w:line="200" w:lineRule="exact"/>
              <w:ind w:left="432"/>
              <w:jc w:val="left"/>
              <w:rPr>
                <w:rFonts w:ascii="Arial" w:eastAsia="Arial" w:hAnsi="Arial" w:cs="Arial"/>
                <w:sz w:val="18"/>
                <w:szCs w:val="18"/>
              </w:rPr>
            </w:pPr>
            <w:r w:rsidRPr="0018008B">
              <w:rPr>
                <w:rFonts w:ascii="Arial" w:eastAsia="Arial" w:hAnsi="Arial" w:cs="Arial"/>
                <w:sz w:val="18"/>
                <w:szCs w:val="18"/>
              </w:rPr>
              <w:t>Advance payment for goods and services</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18,843,689</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21,197,369</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18,802,756</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21,188,449</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Accrued income</w:t>
            </w:r>
          </w:p>
        </w:tc>
        <w:tc>
          <w:tcPr>
            <w:tcW w:w="1296" w:type="dxa"/>
            <w:vAlign w:val="bottom"/>
          </w:tcPr>
          <w:p w:rsidR="001A6F5D" w:rsidRPr="0018008B" w:rsidRDefault="008B22C0" w:rsidP="00C80363">
            <w:pPr>
              <w:spacing w:line="200" w:lineRule="exact"/>
              <w:ind w:right="-72"/>
              <w:jc w:val="right"/>
              <w:rPr>
                <w:rFonts w:ascii="Arial" w:eastAsia="Arial" w:hAnsi="Arial" w:cs="Arial"/>
                <w:sz w:val="18"/>
                <w:szCs w:val="18"/>
              </w:rPr>
            </w:pPr>
            <w:r w:rsidRPr="008B22C0">
              <w:rPr>
                <w:rFonts w:ascii="Arial" w:eastAsia="Arial" w:hAnsi="Arial" w:cs="Arial"/>
                <w:sz w:val="18"/>
                <w:szCs w:val="18"/>
              </w:rPr>
              <w:t>6,753,027</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13,848,285</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10,095,400</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23,643,019</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Prepayments</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11,719,514</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14,418,176</w:t>
            </w:r>
          </w:p>
        </w:tc>
        <w:tc>
          <w:tcPr>
            <w:tcW w:w="1296"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11,285,304</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14,201,815</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Accrued interest income</w:t>
            </w:r>
          </w:p>
        </w:tc>
        <w:tc>
          <w:tcPr>
            <w:tcW w:w="1296" w:type="dxa"/>
            <w:shd w:val="clear" w:color="auto" w:fill="auto"/>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62,666</w:t>
            </w:r>
          </w:p>
        </w:tc>
        <w:tc>
          <w:tcPr>
            <w:tcW w:w="1296" w:type="dxa"/>
            <w:shd w:val="clear" w:color="auto" w:fill="auto"/>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205,784</w:t>
            </w:r>
          </w:p>
        </w:tc>
        <w:tc>
          <w:tcPr>
            <w:tcW w:w="1296" w:type="dxa"/>
            <w:shd w:val="clear" w:color="auto" w:fill="auto"/>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6,034,883</w:t>
            </w:r>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2,194,504</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Other receivables</w:t>
            </w:r>
          </w:p>
        </w:tc>
        <w:tc>
          <w:tcPr>
            <w:tcW w:w="1296" w:type="dxa"/>
            <w:shd w:val="clear" w:color="auto" w:fill="auto"/>
            <w:vAlign w:val="bottom"/>
          </w:tcPr>
          <w:p w:rsidR="001A6F5D" w:rsidRPr="0018008B" w:rsidRDefault="00655110" w:rsidP="00C80363">
            <w:pPr>
              <w:spacing w:line="200" w:lineRule="exact"/>
              <w:ind w:right="-72"/>
              <w:jc w:val="right"/>
              <w:rPr>
                <w:rFonts w:ascii="Arial" w:eastAsia="Arial" w:hAnsi="Arial" w:cs="Arial"/>
                <w:sz w:val="18"/>
                <w:szCs w:val="18"/>
              </w:rPr>
            </w:pPr>
            <w:r w:rsidRPr="00655110">
              <w:rPr>
                <w:rFonts w:ascii="Arial" w:eastAsia="Arial" w:hAnsi="Arial" w:cs="Arial"/>
                <w:sz w:val="18"/>
                <w:szCs w:val="18"/>
              </w:rPr>
              <w:t>7,614,552</w:t>
            </w:r>
          </w:p>
        </w:tc>
        <w:tc>
          <w:tcPr>
            <w:tcW w:w="1296" w:type="dxa"/>
            <w:shd w:val="clear" w:color="auto" w:fill="auto"/>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1,136,587</w:t>
            </w:r>
          </w:p>
        </w:tc>
        <w:tc>
          <w:tcPr>
            <w:tcW w:w="1296" w:type="dxa"/>
            <w:shd w:val="clear" w:color="auto" w:fill="auto"/>
            <w:vAlign w:val="bottom"/>
          </w:tcPr>
          <w:p w:rsidR="001A6F5D" w:rsidRPr="0018008B" w:rsidRDefault="00044B90" w:rsidP="00C80363">
            <w:pPr>
              <w:spacing w:line="200" w:lineRule="exact"/>
              <w:ind w:right="-72"/>
              <w:jc w:val="right"/>
              <w:rPr>
                <w:rFonts w:ascii="Arial" w:eastAsia="Arial" w:hAnsi="Arial" w:cs="Arial"/>
                <w:sz w:val="18"/>
                <w:szCs w:val="18"/>
              </w:rPr>
            </w:pPr>
            <w:bookmarkStart w:id="18" w:name="OLE_LINK15"/>
            <w:r w:rsidRPr="00044B90">
              <w:rPr>
                <w:rFonts w:ascii="Arial" w:eastAsia="Arial" w:hAnsi="Arial" w:cs="Arial"/>
                <w:sz w:val="18"/>
                <w:szCs w:val="18"/>
              </w:rPr>
              <w:t>6,562,063</w:t>
            </w:r>
            <w:bookmarkEnd w:id="18"/>
          </w:p>
        </w:tc>
        <w:tc>
          <w:tcPr>
            <w:tcW w:w="1319" w:type="dxa"/>
            <w:vAlign w:val="bottom"/>
          </w:tcPr>
          <w:p w:rsidR="001A6F5D" w:rsidRPr="0018008B" w:rsidRDefault="001A6F5D" w:rsidP="00C80363">
            <w:pPr>
              <w:spacing w:line="200" w:lineRule="exact"/>
              <w:ind w:right="-72"/>
              <w:jc w:val="right"/>
              <w:rPr>
                <w:rFonts w:ascii="Arial" w:eastAsia="Arial" w:hAnsi="Arial" w:cs="Arial"/>
                <w:sz w:val="18"/>
                <w:szCs w:val="18"/>
              </w:rPr>
            </w:pPr>
            <w:r w:rsidRPr="0018008B">
              <w:rPr>
                <w:rFonts w:ascii="Arial" w:eastAsia="Arial" w:hAnsi="Arial" w:cs="Arial"/>
                <w:sz w:val="18"/>
                <w:szCs w:val="18"/>
              </w:rPr>
              <w:t>39,416</w:t>
            </w: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Advance payment</w:t>
            </w:r>
          </w:p>
        </w:tc>
        <w:tc>
          <w:tcPr>
            <w:tcW w:w="1296" w:type="dxa"/>
            <w:shd w:val="clear" w:color="auto" w:fill="auto"/>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137,563</w:t>
            </w:r>
          </w:p>
        </w:tc>
        <w:tc>
          <w:tcPr>
            <w:tcW w:w="1296" w:type="dxa"/>
            <w:shd w:val="clear" w:color="auto" w:fill="auto"/>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573,185</w:t>
            </w:r>
          </w:p>
        </w:tc>
        <w:tc>
          <w:tcPr>
            <w:tcW w:w="1296" w:type="dxa"/>
            <w:shd w:val="clear" w:color="auto" w:fill="auto"/>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87,563</w:t>
            </w:r>
          </w:p>
        </w:tc>
        <w:tc>
          <w:tcPr>
            <w:tcW w:w="1319" w:type="dxa"/>
            <w:vAlign w:val="bottom"/>
          </w:tcPr>
          <w:p w:rsidR="001A6F5D" w:rsidRPr="0018008B" w:rsidRDefault="001A6F5D" w:rsidP="00C80363">
            <w:pPr>
              <w:pBdr>
                <w:bottom w:val="single" w:sz="4" w:space="1" w:color="000000"/>
              </w:pBdr>
              <w:spacing w:line="200" w:lineRule="exact"/>
              <w:ind w:right="-72"/>
              <w:jc w:val="right"/>
              <w:rPr>
                <w:rFonts w:ascii="Arial" w:eastAsia="Arial" w:hAnsi="Arial" w:cs="Arial"/>
                <w:sz w:val="18"/>
                <w:szCs w:val="18"/>
              </w:rPr>
            </w:pPr>
            <w:r w:rsidRPr="0018008B">
              <w:rPr>
                <w:rFonts w:ascii="Arial" w:eastAsia="Arial" w:hAnsi="Arial" w:cs="Arial"/>
                <w:sz w:val="18"/>
                <w:szCs w:val="18"/>
              </w:rPr>
              <w:t>523,185</w:t>
            </w:r>
          </w:p>
        </w:tc>
      </w:tr>
      <w:tr w:rsidR="001A6F5D" w:rsidRPr="0088629E" w:rsidTr="00040F5C">
        <w:tc>
          <w:tcPr>
            <w:tcW w:w="4248" w:type="dxa"/>
            <w:vAlign w:val="bottom"/>
          </w:tcPr>
          <w:p w:rsidR="001A6F5D" w:rsidRPr="0088629E" w:rsidRDefault="001A6F5D" w:rsidP="00040F5C">
            <w:pPr>
              <w:ind w:left="432"/>
              <w:rPr>
                <w:rFonts w:ascii="Arial" w:eastAsia="Arial" w:hAnsi="Arial" w:cs="Arial"/>
                <w:sz w:val="10"/>
                <w:szCs w:val="10"/>
              </w:rPr>
            </w:pPr>
          </w:p>
        </w:tc>
        <w:tc>
          <w:tcPr>
            <w:tcW w:w="1296" w:type="dxa"/>
            <w:shd w:val="clear" w:color="auto" w:fill="auto"/>
            <w:vAlign w:val="bottom"/>
          </w:tcPr>
          <w:p w:rsidR="001A6F5D" w:rsidRPr="0088629E" w:rsidRDefault="001A6F5D" w:rsidP="00040F5C">
            <w:pPr>
              <w:ind w:right="-72"/>
              <w:jc w:val="right"/>
              <w:rPr>
                <w:rFonts w:ascii="Arial" w:eastAsia="Arial" w:hAnsi="Arial" w:cs="Arial"/>
                <w:sz w:val="10"/>
                <w:szCs w:val="10"/>
              </w:rPr>
            </w:pPr>
          </w:p>
        </w:tc>
        <w:tc>
          <w:tcPr>
            <w:tcW w:w="1296" w:type="dxa"/>
            <w:shd w:val="clear" w:color="auto" w:fill="auto"/>
            <w:vAlign w:val="bottom"/>
          </w:tcPr>
          <w:p w:rsidR="001A6F5D" w:rsidRPr="0088629E" w:rsidRDefault="001A6F5D" w:rsidP="00040F5C">
            <w:pPr>
              <w:ind w:right="-72"/>
              <w:jc w:val="right"/>
              <w:rPr>
                <w:rFonts w:ascii="Arial" w:eastAsia="Arial" w:hAnsi="Arial" w:cs="Arial"/>
                <w:sz w:val="10"/>
                <w:szCs w:val="10"/>
              </w:rPr>
            </w:pPr>
          </w:p>
        </w:tc>
        <w:tc>
          <w:tcPr>
            <w:tcW w:w="1296" w:type="dxa"/>
            <w:shd w:val="clear" w:color="auto" w:fill="auto"/>
            <w:vAlign w:val="bottom"/>
          </w:tcPr>
          <w:p w:rsidR="001A6F5D" w:rsidRPr="0088629E" w:rsidRDefault="001A6F5D" w:rsidP="00040F5C">
            <w:pPr>
              <w:ind w:right="-72"/>
              <w:jc w:val="right"/>
              <w:rPr>
                <w:rFonts w:ascii="Arial" w:eastAsia="Arial" w:hAnsi="Arial" w:cs="Arial"/>
                <w:sz w:val="10"/>
                <w:szCs w:val="10"/>
              </w:rPr>
            </w:pPr>
          </w:p>
        </w:tc>
        <w:tc>
          <w:tcPr>
            <w:tcW w:w="1319" w:type="dxa"/>
            <w:vAlign w:val="bottom"/>
          </w:tcPr>
          <w:p w:rsidR="001A6F5D" w:rsidRPr="0088629E" w:rsidRDefault="001A6F5D" w:rsidP="00040F5C">
            <w:pPr>
              <w:ind w:right="-72"/>
              <w:jc w:val="right"/>
              <w:rPr>
                <w:rFonts w:ascii="Arial" w:eastAsia="Arial" w:hAnsi="Arial" w:cs="Arial"/>
                <w:sz w:val="10"/>
                <w:szCs w:val="10"/>
              </w:rPr>
            </w:pPr>
          </w:p>
        </w:tc>
      </w:tr>
      <w:tr w:rsidR="001A6F5D" w:rsidRPr="0018008B" w:rsidTr="00040F5C">
        <w:tc>
          <w:tcPr>
            <w:tcW w:w="4248" w:type="dxa"/>
            <w:vAlign w:val="bottom"/>
          </w:tcPr>
          <w:p w:rsidR="001A6F5D" w:rsidRPr="0018008B" w:rsidRDefault="001A6F5D" w:rsidP="00040F5C">
            <w:pPr>
              <w:ind w:left="432"/>
              <w:rPr>
                <w:rFonts w:ascii="Arial" w:eastAsia="Arial" w:hAnsi="Arial" w:cs="Arial"/>
                <w:sz w:val="18"/>
                <w:szCs w:val="18"/>
              </w:rPr>
            </w:pPr>
            <w:r w:rsidRPr="0018008B">
              <w:rPr>
                <w:rFonts w:ascii="Arial" w:eastAsia="Arial" w:hAnsi="Arial" w:cs="Arial"/>
                <w:sz w:val="18"/>
                <w:szCs w:val="18"/>
              </w:rPr>
              <w:t>Total other receivables</w:t>
            </w:r>
          </w:p>
        </w:tc>
        <w:tc>
          <w:tcPr>
            <w:tcW w:w="1296" w:type="dxa"/>
            <w:vAlign w:val="bottom"/>
          </w:tcPr>
          <w:p w:rsidR="001A6F5D" w:rsidRPr="0018008B" w:rsidRDefault="00655110" w:rsidP="00620341">
            <w:pPr>
              <w:pBdr>
                <w:bottom w:val="double" w:sz="4" w:space="1" w:color="auto"/>
              </w:pBdr>
              <w:ind w:right="-72"/>
              <w:jc w:val="right"/>
              <w:rPr>
                <w:rFonts w:ascii="Arial" w:eastAsia="Arial" w:hAnsi="Arial" w:cs="Arial"/>
                <w:sz w:val="18"/>
                <w:szCs w:val="18"/>
              </w:rPr>
            </w:pPr>
            <w:r w:rsidRPr="00655110">
              <w:rPr>
                <w:rFonts w:ascii="Arial" w:eastAsia="Arial" w:hAnsi="Arial" w:cs="Arial"/>
                <w:sz w:val="18"/>
                <w:szCs w:val="18"/>
              </w:rPr>
              <w:t>257,509,606</w:t>
            </w:r>
          </w:p>
        </w:tc>
        <w:tc>
          <w:tcPr>
            <w:tcW w:w="1296" w:type="dxa"/>
            <w:vAlign w:val="bottom"/>
          </w:tcPr>
          <w:p w:rsidR="001A6F5D" w:rsidRPr="0018008B" w:rsidRDefault="001A6F5D"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209,258,650</w:t>
            </w:r>
          </w:p>
        </w:tc>
        <w:tc>
          <w:tcPr>
            <w:tcW w:w="1296" w:type="dxa"/>
            <w:vAlign w:val="bottom"/>
          </w:tcPr>
          <w:p w:rsidR="001A6F5D" w:rsidRPr="0018008B" w:rsidRDefault="00044B90" w:rsidP="00620341">
            <w:pPr>
              <w:pBdr>
                <w:bottom w:val="double" w:sz="4" w:space="1" w:color="auto"/>
              </w:pBdr>
              <w:ind w:right="-72"/>
              <w:jc w:val="right"/>
              <w:rPr>
                <w:rFonts w:ascii="Arial" w:eastAsia="Arial" w:hAnsi="Arial" w:cs="Arial"/>
                <w:sz w:val="18"/>
                <w:szCs w:val="18"/>
              </w:rPr>
            </w:pPr>
            <w:bookmarkStart w:id="19" w:name="OLE_LINK16"/>
            <w:r w:rsidRPr="00044B90">
              <w:rPr>
                <w:rFonts w:ascii="Arial" w:eastAsia="Arial" w:hAnsi="Arial" w:cs="Arial"/>
                <w:sz w:val="18"/>
                <w:szCs w:val="18"/>
              </w:rPr>
              <w:t>217,419,205</w:t>
            </w:r>
            <w:bookmarkEnd w:id="19"/>
          </w:p>
        </w:tc>
        <w:tc>
          <w:tcPr>
            <w:tcW w:w="1319" w:type="dxa"/>
            <w:vAlign w:val="bottom"/>
          </w:tcPr>
          <w:p w:rsidR="001A6F5D" w:rsidRPr="0018008B" w:rsidRDefault="001A6F5D"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160,624,904</w:t>
            </w:r>
          </w:p>
        </w:tc>
      </w:tr>
      <w:tr w:rsidR="001A6F5D" w:rsidRPr="0018008B" w:rsidTr="008B22C0">
        <w:trPr>
          <w:trHeight w:val="453"/>
        </w:trPr>
        <w:tc>
          <w:tcPr>
            <w:tcW w:w="4248" w:type="dxa"/>
            <w:vAlign w:val="bottom"/>
          </w:tcPr>
          <w:p w:rsidR="001A6F5D" w:rsidRDefault="001A6F5D" w:rsidP="00040F5C">
            <w:pPr>
              <w:ind w:left="432"/>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w:t>
            </w:r>
            <w:r w:rsidR="00C80363">
              <w:rPr>
                <w:rFonts w:ascii="Arial" w:eastAsia="Arial" w:hAnsi="Arial" w:cs="Arial"/>
                <w:sz w:val="18"/>
                <w:szCs w:val="18"/>
              </w:rPr>
              <w:t xml:space="preserve"> </w:t>
            </w:r>
            <w:r w:rsidRPr="0018008B">
              <w:rPr>
                <w:rFonts w:ascii="Arial" w:eastAsia="Arial" w:hAnsi="Arial" w:cs="Arial"/>
                <w:sz w:val="18"/>
                <w:szCs w:val="18"/>
              </w:rPr>
              <w:t>Impairment</w:t>
            </w:r>
            <w:proofErr w:type="gramEnd"/>
            <w:r w:rsidRPr="0018008B">
              <w:rPr>
                <w:rFonts w:ascii="Arial" w:eastAsia="Arial" w:hAnsi="Arial" w:cs="Arial"/>
                <w:sz w:val="18"/>
                <w:szCs w:val="18"/>
              </w:rPr>
              <w:t xml:space="preserve"> loss on </w:t>
            </w:r>
            <w:r w:rsidR="008B22C0">
              <w:rPr>
                <w:rFonts w:ascii="Arial" w:eastAsia="Arial" w:hAnsi="Arial" w:cs="Arial"/>
                <w:sz w:val="18"/>
                <w:szCs w:val="18"/>
              </w:rPr>
              <w:t>other</w:t>
            </w:r>
            <w:r w:rsidRPr="0018008B">
              <w:rPr>
                <w:rFonts w:ascii="Arial" w:eastAsia="Arial" w:hAnsi="Arial" w:cs="Arial"/>
                <w:sz w:val="18"/>
                <w:szCs w:val="18"/>
              </w:rPr>
              <w:t xml:space="preserve"> receivables</w:t>
            </w:r>
          </w:p>
          <w:p w:rsidR="00120F97" w:rsidRDefault="00C80363" w:rsidP="00C80363">
            <w:pPr>
              <w:ind w:left="970" w:hanging="538"/>
              <w:rPr>
                <w:rFonts w:ascii="Arial" w:eastAsia="Arial" w:hAnsi="Arial" w:cs="Arial"/>
                <w:sz w:val="18"/>
                <w:szCs w:val="18"/>
              </w:rPr>
            </w:pPr>
            <w:r>
              <w:rPr>
                <w:rFonts w:ascii="Arial" w:eastAsia="Arial" w:hAnsi="Arial" w:cs="Arial"/>
                <w:sz w:val="18"/>
                <w:szCs w:val="18"/>
              </w:rPr>
              <w:tab/>
            </w:r>
            <w:r w:rsidR="008B22C0" w:rsidRPr="008B22C0">
              <w:rPr>
                <w:rFonts w:ascii="Arial" w:eastAsia="Arial" w:hAnsi="Arial" w:cs="Arial"/>
                <w:sz w:val="18"/>
                <w:szCs w:val="18"/>
              </w:rPr>
              <w:t xml:space="preserve">(2019: Allowance for doubtful </w:t>
            </w:r>
          </w:p>
          <w:p w:rsidR="008B22C0" w:rsidRPr="008B22C0" w:rsidRDefault="00C80363" w:rsidP="00C80363">
            <w:pPr>
              <w:ind w:left="970" w:hanging="538"/>
              <w:rPr>
                <w:rFonts w:ascii="Arial" w:eastAsia="Arial" w:hAnsi="Arial" w:cs="Arial"/>
                <w:sz w:val="18"/>
                <w:szCs w:val="18"/>
              </w:rPr>
            </w:pPr>
            <w:r>
              <w:rPr>
                <w:rFonts w:ascii="Arial" w:eastAsia="Arial" w:hAnsi="Arial" w:cs="Arial"/>
                <w:sz w:val="18"/>
                <w:szCs w:val="18"/>
              </w:rPr>
              <w:tab/>
            </w:r>
            <w:r w:rsidRPr="008B22C0">
              <w:rPr>
                <w:rFonts w:ascii="Arial" w:eastAsia="Arial" w:hAnsi="Arial" w:cs="Arial"/>
                <w:sz w:val="18"/>
                <w:szCs w:val="18"/>
              </w:rPr>
              <w:t xml:space="preserve">account </w:t>
            </w:r>
            <w:r>
              <w:rPr>
                <w:rFonts w:ascii="Arial" w:eastAsia="Arial" w:hAnsi="Arial" w:cs="Arial"/>
                <w:sz w:val="18"/>
                <w:szCs w:val="18"/>
              </w:rPr>
              <w:t>u</w:t>
            </w:r>
            <w:r w:rsidR="008B22C0" w:rsidRPr="008B22C0">
              <w:rPr>
                <w:rFonts w:ascii="Arial" w:eastAsia="Arial" w:hAnsi="Arial" w:cs="Arial"/>
                <w:sz w:val="18"/>
                <w:szCs w:val="18"/>
              </w:rPr>
              <w:t>nder</w:t>
            </w:r>
            <w:r w:rsidR="00120F97">
              <w:rPr>
                <w:rFonts w:ascii="Arial" w:eastAsia="Arial" w:hAnsi="Arial" w:cs="Arial"/>
                <w:sz w:val="18"/>
                <w:szCs w:val="18"/>
              </w:rPr>
              <w:t xml:space="preserve"> </w:t>
            </w:r>
            <w:r w:rsidR="008B22C0" w:rsidRPr="008B22C0">
              <w:rPr>
                <w:rFonts w:ascii="Arial" w:eastAsia="Arial" w:hAnsi="Arial" w:cs="Arial"/>
                <w:sz w:val="18"/>
                <w:szCs w:val="18"/>
              </w:rPr>
              <w:t>TAS101)</w:t>
            </w:r>
          </w:p>
        </w:tc>
        <w:tc>
          <w:tcPr>
            <w:tcW w:w="1296"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r w:rsidR="004E68C5" w:rsidRPr="004E68C5">
              <w:rPr>
                <w:rFonts w:ascii="Arial" w:eastAsia="Arial" w:hAnsi="Arial" w:cs="Arial"/>
                <w:sz w:val="18"/>
                <w:szCs w:val="18"/>
              </w:rPr>
              <w:t>14,680,479</w:t>
            </w:r>
            <w:r w:rsidRPr="0018008B">
              <w:rPr>
                <w:rFonts w:ascii="Arial" w:eastAsia="Arial" w:hAnsi="Arial" w:cs="Arial"/>
                <w:sz w:val="18"/>
                <w:szCs w:val="18"/>
              </w:rPr>
              <w:t>)</w:t>
            </w:r>
          </w:p>
        </w:tc>
        <w:tc>
          <w:tcPr>
            <w:tcW w:w="1296"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296"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19" w:type="dxa"/>
            <w:vAlign w:val="bottom"/>
          </w:tcPr>
          <w:p w:rsidR="001A6F5D" w:rsidRPr="0018008B" w:rsidRDefault="001A6F5D" w:rsidP="00040F5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r>
      <w:tr w:rsidR="001A6F5D" w:rsidRPr="0088629E" w:rsidTr="00040F5C">
        <w:tc>
          <w:tcPr>
            <w:tcW w:w="4248" w:type="dxa"/>
            <w:vAlign w:val="bottom"/>
          </w:tcPr>
          <w:p w:rsidR="001A6F5D" w:rsidRPr="0088629E" w:rsidRDefault="001A6F5D" w:rsidP="00040F5C">
            <w:pPr>
              <w:ind w:left="432"/>
              <w:rPr>
                <w:rFonts w:ascii="Arial" w:eastAsia="Arial" w:hAnsi="Arial" w:cs="Arial"/>
                <w:sz w:val="10"/>
                <w:szCs w:val="10"/>
                <w:u w:val="single"/>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319" w:type="dxa"/>
            <w:vAlign w:val="bottom"/>
          </w:tcPr>
          <w:p w:rsidR="001A6F5D" w:rsidRPr="0088629E" w:rsidRDefault="001A6F5D" w:rsidP="00040F5C">
            <w:pPr>
              <w:ind w:right="-72"/>
              <w:jc w:val="right"/>
              <w:rPr>
                <w:rFonts w:ascii="Arial" w:eastAsia="Arial" w:hAnsi="Arial" w:cs="Arial"/>
                <w:sz w:val="10"/>
                <w:szCs w:val="10"/>
              </w:rPr>
            </w:pPr>
          </w:p>
        </w:tc>
      </w:tr>
      <w:tr w:rsidR="001A6F5D" w:rsidRPr="0018008B" w:rsidTr="00040F5C">
        <w:trPr>
          <w:trHeight w:val="89"/>
        </w:trPr>
        <w:tc>
          <w:tcPr>
            <w:tcW w:w="4248" w:type="dxa"/>
            <w:vAlign w:val="bottom"/>
          </w:tcPr>
          <w:p w:rsidR="001A6F5D" w:rsidRPr="0018008B" w:rsidRDefault="001A6F5D" w:rsidP="00C80363">
            <w:pPr>
              <w:spacing w:line="200" w:lineRule="exact"/>
              <w:ind w:left="432"/>
              <w:rPr>
                <w:rFonts w:ascii="Arial" w:eastAsia="Arial" w:hAnsi="Arial" w:cs="Arial"/>
                <w:sz w:val="18"/>
                <w:szCs w:val="18"/>
                <w:u w:val="single"/>
              </w:rPr>
            </w:pPr>
            <w:r w:rsidRPr="0018008B">
              <w:rPr>
                <w:rFonts w:ascii="Arial" w:eastAsia="Arial" w:hAnsi="Arial" w:cs="Arial"/>
                <w:sz w:val="18"/>
                <w:szCs w:val="18"/>
              </w:rPr>
              <w:t>Other receivables, net</w:t>
            </w:r>
          </w:p>
        </w:tc>
        <w:tc>
          <w:tcPr>
            <w:tcW w:w="1296" w:type="dxa"/>
            <w:vAlign w:val="bottom"/>
          </w:tcPr>
          <w:p w:rsidR="001A6F5D" w:rsidRPr="0018008B" w:rsidRDefault="008B22C0" w:rsidP="00620341">
            <w:pPr>
              <w:pBdr>
                <w:bottom w:val="double" w:sz="4" w:space="1" w:color="auto"/>
              </w:pBdr>
              <w:spacing w:line="200" w:lineRule="exact"/>
              <w:ind w:right="-72"/>
              <w:jc w:val="right"/>
              <w:rPr>
                <w:rFonts w:ascii="Arial" w:eastAsia="Arial" w:hAnsi="Arial" w:cs="Arial"/>
                <w:sz w:val="18"/>
                <w:szCs w:val="18"/>
              </w:rPr>
            </w:pPr>
            <w:r w:rsidRPr="008B22C0">
              <w:rPr>
                <w:rFonts w:ascii="Arial" w:eastAsia="Arial" w:hAnsi="Arial" w:cs="Arial"/>
                <w:sz w:val="18"/>
                <w:szCs w:val="18"/>
              </w:rPr>
              <w:t>242,829,127</w:t>
            </w:r>
          </w:p>
        </w:tc>
        <w:tc>
          <w:tcPr>
            <w:tcW w:w="1296"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209,258,650</w:t>
            </w:r>
          </w:p>
        </w:tc>
        <w:tc>
          <w:tcPr>
            <w:tcW w:w="1296" w:type="dxa"/>
            <w:vAlign w:val="bottom"/>
          </w:tcPr>
          <w:p w:rsidR="001A6F5D" w:rsidRPr="0018008B" w:rsidRDefault="00044B90" w:rsidP="00620341">
            <w:pPr>
              <w:pBdr>
                <w:bottom w:val="double" w:sz="4" w:space="1" w:color="auto"/>
              </w:pBdr>
              <w:spacing w:line="200" w:lineRule="exact"/>
              <w:ind w:right="-72"/>
              <w:jc w:val="right"/>
              <w:rPr>
                <w:rFonts w:ascii="Arial" w:eastAsia="Arial" w:hAnsi="Arial" w:cs="Arial"/>
                <w:sz w:val="18"/>
                <w:szCs w:val="18"/>
              </w:rPr>
            </w:pPr>
            <w:bookmarkStart w:id="20" w:name="OLE_LINK17"/>
            <w:r w:rsidRPr="00044B90">
              <w:rPr>
                <w:rFonts w:ascii="Arial" w:eastAsia="Arial" w:hAnsi="Arial" w:cs="Arial"/>
                <w:sz w:val="18"/>
                <w:szCs w:val="18"/>
              </w:rPr>
              <w:t>217,419,205</w:t>
            </w:r>
            <w:bookmarkEnd w:id="20"/>
          </w:p>
        </w:tc>
        <w:tc>
          <w:tcPr>
            <w:tcW w:w="1319"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160,624,904</w:t>
            </w:r>
          </w:p>
        </w:tc>
      </w:tr>
      <w:tr w:rsidR="001A6F5D" w:rsidRPr="0088629E" w:rsidTr="00040F5C">
        <w:tc>
          <w:tcPr>
            <w:tcW w:w="4248" w:type="dxa"/>
            <w:vAlign w:val="bottom"/>
          </w:tcPr>
          <w:p w:rsidR="001A6F5D" w:rsidRPr="0088629E" w:rsidRDefault="001A6F5D" w:rsidP="00040F5C">
            <w:pPr>
              <w:ind w:left="432"/>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296" w:type="dxa"/>
            <w:vAlign w:val="bottom"/>
          </w:tcPr>
          <w:p w:rsidR="001A6F5D" w:rsidRPr="0088629E" w:rsidRDefault="001A6F5D" w:rsidP="00040F5C">
            <w:pPr>
              <w:ind w:right="-72"/>
              <w:jc w:val="right"/>
              <w:rPr>
                <w:rFonts w:ascii="Arial" w:eastAsia="Arial" w:hAnsi="Arial" w:cs="Arial"/>
                <w:sz w:val="10"/>
                <w:szCs w:val="10"/>
              </w:rPr>
            </w:pPr>
          </w:p>
        </w:tc>
        <w:tc>
          <w:tcPr>
            <w:tcW w:w="1319" w:type="dxa"/>
            <w:vAlign w:val="bottom"/>
          </w:tcPr>
          <w:p w:rsidR="001A6F5D" w:rsidRPr="0088629E" w:rsidRDefault="001A6F5D" w:rsidP="00040F5C">
            <w:pPr>
              <w:ind w:right="-72"/>
              <w:jc w:val="right"/>
              <w:rPr>
                <w:rFonts w:ascii="Arial" w:eastAsia="Arial" w:hAnsi="Arial" w:cs="Arial"/>
                <w:sz w:val="10"/>
                <w:szCs w:val="10"/>
              </w:rPr>
            </w:pPr>
          </w:p>
        </w:tc>
      </w:tr>
      <w:tr w:rsidR="001A6F5D" w:rsidRPr="0018008B" w:rsidTr="00040F5C">
        <w:tc>
          <w:tcPr>
            <w:tcW w:w="4248" w:type="dxa"/>
            <w:vAlign w:val="bottom"/>
          </w:tcPr>
          <w:p w:rsidR="001A6F5D" w:rsidRPr="0018008B" w:rsidRDefault="001A6F5D" w:rsidP="00C80363">
            <w:pPr>
              <w:spacing w:line="200" w:lineRule="exact"/>
              <w:ind w:left="432"/>
              <w:rPr>
                <w:rFonts w:ascii="Arial" w:eastAsia="Arial" w:hAnsi="Arial" w:cs="Arial"/>
                <w:sz w:val="18"/>
                <w:szCs w:val="18"/>
              </w:rPr>
            </w:pPr>
            <w:r w:rsidRPr="0018008B">
              <w:rPr>
                <w:rFonts w:ascii="Arial" w:eastAsia="Arial" w:hAnsi="Arial" w:cs="Arial"/>
                <w:sz w:val="18"/>
                <w:szCs w:val="18"/>
              </w:rPr>
              <w:t>Total trade and other receivables, net</w:t>
            </w:r>
          </w:p>
        </w:tc>
        <w:tc>
          <w:tcPr>
            <w:tcW w:w="1296" w:type="dxa"/>
            <w:vAlign w:val="bottom"/>
          </w:tcPr>
          <w:p w:rsidR="001A6F5D" w:rsidRPr="0018008B" w:rsidRDefault="008B22C0" w:rsidP="00620341">
            <w:pPr>
              <w:pBdr>
                <w:bottom w:val="double" w:sz="4" w:space="1" w:color="auto"/>
              </w:pBdr>
              <w:spacing w:line="200" w:lineRule="exact"/>
              <w:ind w:right="-72"/>
              <w:jc w:val="right"/>
              <w:rPr>
                <w:rFonts w:ascii="Arial" w:eastAsia="Arial" w:hAnsi="Arial" w:cs="Arial"/>
                <w:sz w:val="18"/>
                <w:szCs w:val="18"/>
              </w:rPr>
            </w:pPr>
            <w:r w:rsidRPr="008B22C0">
              <w:rPr>
                <w:rFonts w:ascii="Arial" w:eastAsia="Arial" w:hAnsi="Arial" w:cs="Arial"/>
                <w:sz w:val="18"/>
                <w:szCs w:val="18"/>
              </w:rPr>
              <w:t>297,830,830</w:t>
            </w:r>
          </w:p>
        </w:tc>
        <w:tc>
          <w:tcPr>
            <w:tcW w:w="1296"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320,393,238</w:t>
            </w:r>
          </w:p>
        </w:tc>
        <w:tc>
          <w:tcPr>
            <w:tcW w:w="1296"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272,227,275</w:t>
            </w:r>
          </w:p>
        </w:tc>
        <w:tc>
          <w:tcPr>
            <w:tcW w:w="1319" w:type="dxa"/>
            <w:vAlign w:val="bottom"/>
          </w:tcPr>
          <w:p w:rsidR="001A6F5D" w:rsidRPr="0018008B" w:rsidRDefault="001A6F5D" w:rsidP="00620341">
            <w:pPr>
              <w:pBdr>
                <w:bottom w:val="double" w:sz="4" w:space="1" w:color="auto"/>
              </w:pBdr>
              <w:spacing w:line="200" w:lineRule="exact"/>
              <w:ind w:right="-72"/>
              <w:jc w:val="right"/>
              <w:rPr>
                <w:rFonts w:ascii="Arial" w:eastAsia="Arial" w:hAnsi="Arial" w:cs="Arial"/>
                <w:sz w:val="18"/>
                <w:szCs w:val="18"/>
              </w:rPr>
            </w:pPr>
            <w:r w:rsidRPr="0018008B">
              <w:rPr>
                <w:rFonts w:ascii="Arial" w:eastAsia="Arial" w:hAnsi="Arial" w:cs="Arial"/>
                <w:sz w:val="18"/>
                <w:szCs w:val="18"/>
              </w:rPr>
              <w:t>255,093,009</w:t>
            </w:r>
          </w:p>
        </w:tc>
      </w:tr>
    </w:tbl>
    <w:p w:rsidR="00C80363" w:rsidRPr="0088629E" w:rsidRDefault="00C80363" w:rsidP="00120F97">
      <w:pPr>
        <w:pStyle w:val="Heading2"/>
        <w:spacing w:before="0" w:after="0"/>
        <w:ind w:left="540"/>
        <w:rPr>
          <w:rFonts w:ascii="Arial" w:hAnsi="Arial" w:cs="Arial"/>
          <w:bCs w:val="0"/>
          <w:i w:val="0"/>
          <w:iCs w:val="0"/>
          <w:sz w:val="18"/>
          <w:szCs w:val="18"/>
        </w:rPr>
      </w:pPr>
      <w:bookmarkStart w:id="21" w:name="_Toc48736071"/>
    </w:p>
    <w:p w:rsidR="00491387" w:rsidRPr="0088629E" w:rsidRDefault="00491387" w:rsidP="00491387">
      <w:pPr>
        <w:tabs>
          <w:tab w:val="left" w:pos="540"/>
        </w:tabs>
        <w:ind w:left="540"/>
        <w:jc w:val="left"/>
        <w:rPr>
          <w:rFonts w:ascii="Arial" w:eastAsia="Arial" w:hAnsi="Arial" w:cs="Arial"/>
          <w:b/>
          <w:bCs/>
          <w:sz w:val="18"/>
          <w:szCs w:val="18"/>
        </w:rPr>
      </w:pPr>
      <w:bookmarkStart w:id="22" w:name="_Hlk64394883"/>
      <w:r w:rsidRPr="0088629E">
        <w:rPr>
          <w:rFonts w:ascii="Arial" w:eastAsia="Arial" w:hAnsi="Arial" w:cs="Arial"/>
          <w:b/>
          <w:bCs/>
          <w:sz w:val="18"/>
          <w:szCs w:val="18"/>
        </w:rPr>
        <w:t>Impairment on trade receivables and unbilled contract revenue</w:t>
      </w:r>
    </w:p>
    <w:bookmarkEnd w:id="22"/>
    <w:p w:rsidR="00491387" w:rsidRPr="0088629E" w:rsidRDefault="00491387" w:rsidP="00491387">
      <w:pPr>
        <w:tabs>
          <w:tab w:val="left" w:pos="540"/>
        </w:tabs>
        <w:ind w:left="540"/>
        <w:jc w:val="left"/>
        <w:rPr>
          <w:rFonts w:ascii="Arial" w:eastAsia="Arial" w:hAnsi="Arial" w:cs="Arial"/>
          <w:sz w:val="18"/>
          <w:szCs w:val="18"/>
        </w:rPr>
      </w:pPr>
    </w:p>
    <w:p w:rsidR="00491387" w:rsidRPr="0088629E" w:rsidRDefault="00491387" w:rsidP="00491387">
      <w:pPr>
        <w:pStyle w:val="Heading2"/>
        <w:spacing w:before="0" w:after="0"/>
        <w:ind w:left="540"/>
        <w:rPr>
          <w:rFonts w:ascii="Arial" w:eastAsia="Arial" w:hAnsi="Arial" w:cs="Arial"/>
          <w:b w:val="0"/>
          <w:bCs w:val="0"/>
          <w:i w:val="0"/>
          <w:iCs w:val="0"/>
          <w:sz w:val="18"/>
          <w:szCs w:val="18"/>
        </w:rPr>
      </w:pPr>
      <w:r w:rsidRPr="0088629E">
        <w:rPr>
          <w:rFonts w:ascii="Arial" w:eastAsia="Arial" w:hAnsi="Arial" w:cs="Arial"/>
          <w:b w:val="0"/>
          <w:bCs w:val="0"/>
          <w:i w:val="0"/>
          <w:iCs w:val="0"/>
          <w:sz w:val="18"/>
          <w:szCs w:val="18"/>
        </w:rPr>
        <w:t>Information of impairment on trade receivables and unbilled contract revenue disclose in Note 7.1.2 b)</w:t>
      </w:r>
    </w:p>
    <w:bookmarkEnd w:id="21"/>
    <w:p w:rsidR="00C80363" w:rsidRDefault="00C80363" w:rsidP="00C404AC">
      <w:pPr>
        <w:tabs>
          <w:tab w:val="left" w:pos="0"/>
        </w:tabs>
        <w:ind w:left="540"/>
        <w:rPr>
          <w:rFonts w:ascii="Arial" w:eastAsia="Arial" w:hAnsi="Arial" w:cs="Arial"/>
          <w:sz w:val="18"/>
          <w:szCs w:val="18"/>
        </w:rPr>
      </w:pPr>
      <w:r>
        <w:rPr>
          <w:rFonts w:ascii="Arial" w:eastAsia="Arial" w:hAnsi="Arial" w:cs="Arial"/>
          <w:sz w:val="18"/>
          <w:szCs w:val="18"/>
        </w:rPr>
        <w:br w:type="page"/>
      </w:r>
    </w:p>
    <w:p w:rsidR="00F94EC9" w:rsidRPr="0088629E" w:rsidRDefault="00F94EC9" w:rsidP="00F94EC9">
      <w:pPr>
        <w:ind w:left="540" w:hanging="540"/>
        <w:rPr>
          <w:rFonts w:ascii="Arial" w:eastAsia="Arial" w:hAnsi="Arial" w:cs="Arial"/>
          <w:b/>
          <w:sz w:val="18"/>
          <w:szCs w:val="18"/>
        </w:rPr>
      </w:pPr>
      <w:r w:rsidRPr="0088629E">
        <w:rPr>
          <w:rFonts w:ascii="Arial" w:eastAsia="Arial" w:hAnsi="Arial" w:cs="Arial"/>
          <w:b/>
          <w:sz w:val="18"/>
          <w:szCs w:val="18"/>
        </w:rPr>
        <w:lastRenderedPageBreak/>
        <w:t xml:space="preserve">13 </w:t>
      </w:r>
      <w:r w:rsidRPr="0088629E">
        <w:rPr>
          <w:rFonts w:ascii="Arial" w:eastAsia="Arial" w:hAnsi="Arial" w:cs="Arial"/>
          <w:b/>
          <w:sz w:val="18"/>
          <w:szCs w:val="18"/>
        </w:rPr>
        <w:tab/>
      </w:r>
      <w:r w:rsidR="00C404AC" w:rsidRPr="0088629E">
        <w:rPr>
          <w:rFonts w:ascii="Arial" w:eastAsia="Arial" w:hAnsi="Arial" w:cs="Arial"/>
          <w:b/>
          <w:sz w:val="18"/>
          <w:szCs w:val="18"/>
        </w:rPr>
        <w:t>Lease</w:t>
      </w:r>
      <w:r w:rsidRPr="0088629E">
        <w:rPr>
          <w:rFonts w:ascii="Arial" w:eastAsia="Arial" w:hAnsi="Arial" w:cs="Arial"/>
          <w:b/>
          <w:sz w:val="18"/>
          <w:szCs w:val="18"/>
        </w:rPr>
        <w:t xml:space="preserve"> receivables </w:t>
      </w:r>
    </w:p>
    <w:tbl>
      <w:tblPr>
        <w:tblStyle w:val="af8"/>
        <w:tblW w:w="9342" w:type="dxa"/>
        <w:tblInd w:w="108" w:type="dxa"/>
        <w:tblLayout w:type="fixed"/>
        <w:tblLook w:val="0000" w:firstRow="0" w:lastRow="0" w:firstColumn="0" w:lastColumn="0" w:noHBand="0" w:noVBand="0"/>
      </w:tblPr>
      <w:tblGrid>
        <w:gridCol w:w="6462"/>
        <w:gridCol w:w="1440"/>
        <w:gridCol w:w="1440"/>
      </w:tblGrid>
      <w:tr w:rsidR="00F94EC9" w:rsidRPr="00564D52" w:rsidTr="00040F5C">
        <w:tc>
          <w:tcPr>
            <w:tcW w:w="6462" w:type="dxa"/>
            <w:vAlign w:val="bottom"/>
          </w:tcPr>
          <w:p w:rsidR="00F94EC9" w:rsidRPr="00564D52" w:rsidRDefault="00F94EC9" w:rsidP="00040F5C">
            <w:pPr>
              <w:shd w:val="clear" w:color="auto" w:fill="FFFFFF"/>
              <w:ind w:left="330" w:right="-72"/>
              <w:jc w:val="left"/>
              <w:rPr>
                <w:rFonts w:ascii="Arial" w:eastAsia="Arial" w:hAnsi="Arial" w:cs="Arial"/>
                <w:b/>
                <w:sz w:val="18"/>
                <w:szCs w:val="18"/>
              </w:rPr>
            </w:pPr>
          </w:p>
        </w:tc>
        <w:tc>
          <w:tcPr>
            <w:tcW w:w="2880" w:type="dxa"/>
            <w:gridSpan w:val="2"/>
            <w:shd w:val="clear" w:color="auto" w:fill="auto"/>
            <w:vAlign w:val="bottom"/>
          </w:tcPr>
          <w:p w:rsidR="00F94EC9" w:rsidRPr="00564D52" w:rsidRDefault="00F94EC9" w:rsidP="00040F5C">
            <w:pPr>
              <w:pBdr>
                <w:bottom w:val="single" w:sz="4" w:space="1" w:color="000000"/>
              </w:pBdr>
              <w:ind w:right="-72"/>
              <w:jc w:val="center"/>
              <w:rPr>
                <w:rFonts w:ascii="Arial" w:eastAsia="Arial" w:hAnsi="Arial" w:cs="Arial"/>
                <w:b/>
                <w:sz w:val="18"/>
                <w:szCs w:val="18"/>
              </w:rPr>
            </w:pPr>
            <w:r w:rsidRPr="00564D52">
              <w:rPr>
                <w:rFonts w:ascii="Arial" w:eastAsia="Arial" w:hAnsi="Arial" w:cs="Arial"/>
                <w:b/>
                <w:sz w:val="18"/>
                <w:szCs w:val="18"/>
              </w:rPr>
              <w:t>Consolidated and separate</w:t>
            </w:r>
          </w:p>
          <w:p w:rsidR="00F94EC9" w:rsidRPr="00564D52" w:rsidRDefault="00F94EC9" w:rsidP="00040F5C">
            <w:pPr>
              <w:pBdr>
                <w:bottom w:val="single" w:sz="4" w:space="1" w:color="000000"/>
              </w:pBdr>
              <w:ind w:right="-72"/>
              <w:jc w:val="center"/>
              <w:rPr>
                <w:rFonts w:ascii="Arial" w:eastAsia="Arial" w:hAnsi="Arial" w:cs="Arial"/>
                <w:b/>
                <w:sz w:val="18"/>
                <w:szCs w:val="18"/>
              </w:rPr>
            </w:pPr>
            <w:r w:rsidRPr="00564D52">
              <w:rPr>
                <w:rFonts w:ascii="Arial" w:eastAsia="Arial" w:hAnsi="Arial" w:cs="Arial"/>
                <w:b/>
                <w:sz w:val="18"/>
                <w:szCs w:val="18"/>
              </w:rPr>
              <w:t>financial statement</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p>
        </w:tc>
        <w:tc>
          <w:tcPr>
            <w:tcW w:w="1440" w:type="dxa"/>
            <w:vAlign w:val="bottom"/>
          </w:tcPr>
          <w:p w:rsidR="00F94EC9" w:rsidRPr="00564D52" w:rsidRDefault="00F94EC9" w:rsidP="00040F5C">
            <w:pPr>
              <w:ind w:right="-72"/>
              <w:jc w:val="right"/>
              <w:rPr>
                <w:rFonts w:ascii="Arial" w:eastAsia="Arial" w:hAnsi="Arial" w:cs="Arial"/>
                <w:b/>
                <w:sz w:val="18"/>
                <w:szCs w:val="18"/>
              </w:rPr>
            </w:pPr>
            <w:r w:rsidRPr="00564D52">
              <w:rPr>
                <w:rFonts w:ascii="Arial" w:eastAsia="Arial" w:hAnsi="Arial" w:cs="Arial"/>
                <w:b/>
                <w:sz w:val="18"/>
                <w:szCs w:val="18"/>
              </w:rPr>
              <w:t>2020</w:t>
            </w:r>
          </w:p>
        </w:tc>
        <w:tc>
          <w:tcPr>
            <w:tcW w:w="1440" w:type="dxa"/>
            <w:vAlign w:val="bottom"/>
          </w:tcPr>
          <w:p w:rsidR="00F94EC9" w:rsidRPr="00564D52" w:rsidRDefault="00F94EC9" w:rsidP="00040F5C">
            <w:pPr>
              <w:ind w:right="-72"/>
              <w:jc w:val="right"/>
              <w:rPr>
                <w:rFonts w:ascii="Arial" w:eastAsia="Arial" w:hAnsi="Arial" w:cs="Arial"/>
                <w:b/>
                <w:sz w:val="18"/>
                <w:szCs w:val="18"/>
              </w:rPr>
            </w:pPr>
            <w:r w:rsidRPr="00564D52">
              <w:rPr>
                <w:rFonts w:ascii="Arial" w:eastAsia="Arial" w:hAnsi="Arial" w:cs="Arial"/>
                <w:b/>
                <w:sz w:val="18"/>
                <w:szCs w:val="18"/>
              </w:rPr>
              <w:t>2019</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p>
        </w:tc>
        <w:tc>
          <w:tcPr>
            <w:tcW w:w="1440" w:type="dxa"/>
            <w:vAlign w:val="bottom"/>
          </w:tcPr>
          <w:p w:rsidR="00F94EC9" w:rsidRPr="00564D52" w:rsidRDefault="00F94EC9" w:rsidP="00040F5C">
            <w:pPr>
              <w:pBdr>
                <w:bottom w:val="single" w:sz="4" w:space="1" w:color="000000"/>
              </w:pBdr>
              <w:ind w:right="-72"/>
              <w:jc w:val="right"/>
              <w:rPr>
                <w:rFonts w:ascii="Arial" w:eastAsia="Arial" w:hAnsi="Arial" w:cs="Arial"/>
                <w:b/>
                <w:sz w:val="18"/>
                <w:szCs w:val="18"/>
              </w:rPr>
            </w:pPr>
            <w:r w:rsidRPr="00564D52">
              <w:rPr>
                <w:rFonts w:ascii="Arial" w:eastAsia="Arial" w:hAnsi="Arial" w:cs="Arial"/>
                <w:b/>
                <w:sz w:val="18"/>
                <w:szCs w:val="18"/>
              </w:rPr>
              <w:t>Baht</w:t>
            </w:r>
          </w:p>
        </w:tc>
        <w:tc>
          <w:tcPr>
            <w:tcW w:w="1440" w:type="dxa"/>
            <w:vAlign w:val="bottom"/>
          </w:tcPr>
          <w:p w:rsidR="00F94EC9" w:rsidRPr="00564D52" w:rsidRDefault="00F94EC9" w:rsidP="00040F5C">
            <w:pPr>
              <w:pBdr>
                <w:bottom w:val="single" w:sz="4" w:space="1" w:color="000000"/>
              </w:pBdr>
              <w:ind w:right="-72"/>
              <w:jc w:val="right"/>
              <w:rPr>
                <w:rFonts w:ascii="Arial" w:eastAsia="Arial" w:hAnsi="Arial" w:cs="Arial"/>
                <w:b/>
                <w:sz w:val="18"/>
                <w:szCs w:val="18"/>
              </w:rPr>
            </w:pPr>
            <w:r w:rsidRPr="00564D52">
              <w:rPr>
                <w:rFonts w:ascii="Arial" w:eastAsia="Arial" w:hAnsi="Arial" w:cs="Arial"/>
                <w:b/>
                <w:sz w:val="18"/>
                <w:szCs w:val="18"/>
              </w:rPr>
              <w:t>Baht</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2"/>
                <w:szCs w:val="12"/>
              </w:rPr>
            </w:pPr>
          </w:p>
        </w:tc>
        <w:tc>
          <w:tcPr>
            <w:tcW w:w="1440" w:type="dxa"/>
            <w:shd w:val="clear" w:color="auto" w:fill="auto"/>
            <w:vAlign w:val="bottom"/>
          </w:tcPr>
          <w:p w:rsidR="00F94EC9" w:rsidRPr="00564D52" w:rsidRDefault="00F94EC9" w:rsidP="00040F5C">
            <w:pPr>
              <w:ind w:left="-108" w:right="-72"/>
              <w:jc w:val="right"/>
              <w:rPr>
                <w:rFonts w:ascii="Arial" w:eastAsia="Arial" w:hAnsi="Arial" w:cs="Arial"/>
                <w:sz w:val="12"/>
                <w:szCs w:val="12"/>
              </w:rPr>
            </w:pPr>
          </w:p>
        </w:tc>
        <w:tc>
          <w:tcPr>
            <w:tcW w:w="1440" w:type="dxa"/>
            <w:shd w:val="clear" w:color="auto" w:fill="auto"/>
            <w:vAlign w:val="bottom"/>
          </w:tcPr>
          <w:p w:rsidR="00F94EC9" w:rsidRPr="00564D52" w:rsidRDefault="00F94EC9" w:rsidP="00040F5C">
            <w:pPr>
              <w:ind w:left="-108" w:right="-72"/>
              <w:jc w:val="right"/>
              <w:rPr>
                <w:rFonts w:ascii="Arial" w:eastAsia="Arial" w:hAnsi="Arial" w:cs="Arial"/>
                <w:sz w:val="12"/>
                <w:szCs w:val="12"/>
              </w:rPr>
            </w:pP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r w:rsidRPr="00564D52">
              <w:rPr>
                <w:rFonts w:ascii="Arial" w:eastAsia="Arial" w:hAnsi="Arial" w:cs="Arial"/>
                <w:sz w:val="18"/>
                <w:szCs w:val="18"/>
              </w:rPr>
              <w:t>Less than 1 year</w:t>
            </w:r>
          </w:p>
        </w:tc>
        <w:tc>
          <w:tcPr>
            <w:tcW w:w="1440" w:type="dxa"/>
            <w:shd w:val="clear" w:color="auto" w:fill="auto"/>
            <w:vAlign w:val="bottom"/>
          </w:tcPr>
          <w:p w:rsidR="00F94EC9" w:rsidRPr="00564D52" w:rsidRDefault="00F94EC9" w:rsidP="00040F5C">
            <w:pPr>
              <w:tabs>
                <w:tab w:val="left" w:pos="720"/>
                <w:tab w:val="left" w:pos="2160"/>
                <w:tab w:val="center" w:pos="6930"/>
                <w:tab w:val="center" w:pos="8280"/>
                <w:tab w:val="right" w:pos="8540"/>
              </w:tabs>
              <w:ind w:left="-104" w:right="-72"/>
              <w:jc w:val="right"/>
              <w:rPr>
                <w:rFonts w:ascii="Arial" w:eastAsia="Arial" w:hAnsi="Arial" w:cs="Arial"/>
                <w:sz w:val="18"/>
                <w:szCs w:val="18"/>
              </w:rPr>
            </w:pPr>
          </w:p>
        </w:tc>
        <w:tc>
          <w:tcPr>
            <w:tcW w:w="1440" w:type="dxa"/>
            <w:shd w:val="clear" w:color="auto" w:fill="auto"/>
            <w:vAlign w:val="bottom"/>
          </w:tcPr>
          <w:p w:rsidR="00F94EC9" w:rsidRPr="00564D52" w:rsidRDefault="00F94EC9" w:rsidP="00040F5C">
            <w:pPr>
              <w:ind w:left="-108" w:right="-72"/>
              <w:jc w:val="right"/>
              <w:rPr>
                <w:rFonts w:ascii="Arial" w:eastAsia="Arial" w:hAnsi="Arial" w:cs="Arial"/>
                <w:sz w:val="18"/>
                <w:szCs w:val="18"/>
              </w:rPr>
            </w:pP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r w:rsidRPr="00564D52">
              <w:rPr>
                <w:rFonts w:ascii="Arial" w:eastAsia="Arial" w:hAnsi="Arial" w:cs="Arial"/>
                <w:sz w:val="18"/>
                <w:szCs w:val="18"/>
              </w:rPr>
              <w:t>Finance lease receivables</w:t>
            </w:r>
          </w:p>
        </w:tc>
        <w:tc>
          <w:tcPr>
            <w:tcW w:w="1440" w:type="dxa"/>
            <w:shd w:val="clear" w:color="auto" w:fill="auto"/>
            <w:vAlign w:val="bottom"/>
          </w:tcPr>
          <w:p w:rsidR="00F94EC9" w:rsidRPr="00564D52" w:rsidRDefault="00F94EC9" w:rsidP="00040F5C">
            <w:pPr>
              <w:ind w:right="-72"/>
              <w:jc w:val="right"/>
              <w:rPr>
                <w:rFonts w:ascii="Arial" w:eastAsia="Arial" w:hAnsi="Arial" w:cs="Arial"/>
                <w:sz w:val="18"/>
                <w:szCs w:val="18"/>
              </w:rPr>
            </w:pPr>
            <w:r w:rsidRPr="00564D52">
              <w:rPr>
                <w:rFonts w:ascii="Arial" w:eastAsia="Arial" w:hAnsi="Arial" w:cs="Arial"/>
                <w:sz w:val="18"/>
                <w:szCs w:val="18"/>
              </w:rPr>
              <w:t>6,158,088</w:t>
            </w:r>
          </w:p>
        </w:tc>
        <w:tc>
          <w:tcPr>
            <w:tcW w:w="1440" w:type="dxa"/>
            <w:shd w:val="clear" w:color="auto" w:fill="auto"/>
            <w:vAlign w:val="bottom"/>
          </w:tcPr>
          <w:p w:rsidR="00F94EC9" w:rsidRPr="00564D52" w:rsidRDefault="00F94EC9" w:rsidP="00040F5C">
            <w:pPr>
              <w:ind w:left="-108" w:right="-72"/>
              <w:jc w:val="right"/>
              <w:rPr>
                <w:rFonts w:ascii="Arial" w:eastAsia="Arial" w:hAnsi="Arial" w:cs="Arial"/>
                <w:sz w:val="18"/>
                <w:szCs w:val="18"/>
              </w:rPr>
            </w:pPr>
            <w:r w:rsidRPr="00564D52">
              <w:rPr>
                <w:rFonts w:ascii="Arial" w:eastAsia="Arial" w:hAnsi="Arial" w:cs="Arial"/>
                <w:sz w:val="18"/>
                <w:szCs w:val="18"/>
              </w:rPr>
              <w:t>5,412,600</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proofErr w:type="gramStart"/>
            <w:r w:rsidRPr="00564D52">
              <w:rPr>
                <w:rFonts w:ascii="Arial" w:eastAsia="Arial" w:hAnsi="Arial" w:cs="Arial"/>
                <w:sz w:val="18"/>
                <w:szCs w:val="18"/>
                <w:u w:val="single"/>
              </w:rPr>
              <w:t>Less</w:t>
            </w:r>
            <w:r w:rsidRPr="00564D52">
              <w:rPr>
                <w:rFonts w:ascii="Arial" w:eastAsia="Arial" w:hAnsi="Arial" w:cs="Arial"/>
                <w:sz w:val="18"/>
                <w:szCs w:val="18"/>
              </w:rPr>
              <w:t xml:space="preserve">  Unearned</w:t>
            </w:r>
            <w:proofErr w:type="gramEnd"/>
            <w:r w:rsidRPr="00564D52">
              <w:rPr>
                <w:rFonts w:ascii="Arial" w:eastAsia="Arial" w:hAnsi="Arial" w:cs="Arial"/>
                <w:sz w:val="18"/>
                <w:szCs w:val="18"/>
              </w:rPr>
              <w:t xml:space="preserve"> interest income</w:t>
            </w:r>
          </w:p>
        </w:tc>
        <w:tc>
          <w:tcPr>
            <w:tcW w:w="1440" w:type="dxa"/>
            <w:shd w:val="clear" w:color="auto" w:fill="auto"/>
            <w:vAlign w:val="bottom"/>
          </w:tcPr>
          <w:p w:rsidR="00F94EC9" w:rsidRPr="00564D52" w:rsidRDefault="00F94EC9" w:rsidP="00040F5C">
            <w:pPr>
              <w:pBdr>
                <w:bottom w:val="single" w:sz="4" w:space="1" w:color="000000"/>
              </w:pBdr>
              <w:ind w:right="-72"/>
              <w:jc w:val="right"/>
              <w:rPr>
                <w:rFonts w:ascii="Arial" w:eastAsia="Arial" w:hAnsi="Arial" w:cs="Arial"/>
                <w:sz w:val="18"/>
                <w:szCs w:val="18"/>
              </w:rPr>
            </w:pPr>
            <w:r w:rsidRPr="00564D52">
              <w:rPr>
                <w:rFonts w:ascii="Arial" w:eastAsia="Arial" w:hAnsi="Arial" w:cs="Arial"/>
                <w:sz w:val="18"/>
                <w:szCs w:val="18"/>
              </w:rPr>
              <w:t>(1,213,946)</w:t>
            </w:r>
          </w:p>
        </w:tc>
        <w:tc>
          <w:tcPr>
            <w:tcW w:w="1440" w:type="dxa"/>
            <w:shd w:val="clear" w:color="auto" w:fill="auto"/>
            <w:vAlign w:val="bottom"/>
          </w:tcPr>
          <w:p w:rsidR="00F94EC9" w:rsidRPr="00564D52" w:rsidRDefault="00F94EC9" w:rsidP="00040F5C">
            <w:pPr>
              <w:pBdr>
                <w:bottom w:val="single" w:sz="4" w:space="1" w:color="000000"/>
              </w:pBdr>
              <w:ind w:right="-72"/>
              <w:jc w:val="right"/>
              <w:rPr>
                <w:rFonts w:ascii="Arial" w:eastAsia="Arial" w:hAnsi="Arial" w:cs="Arial"/>
                <w:sz w:val="18"/>
                <w:szCs w:val="18"/>
              </w:rPr>
            </w:pPr>
            <w:r w:rsidRPr="00564D52">
              <w:rPr>
                <w:rFonts w:ascii="Arial" w:eastAsia="Arial" w:hAnsi="Arial" w:cs="Arial"/>
                <w:sz w:val="18"/>
                <w:szCs w:val="18"/>
              </w:rPr>
              <w:t>(1,344,489)</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2"/>
                <w:szCs w:val="12"/>
              </w:rPr>
            </w:pPr>
          </w:p>
        </w:tc>
        <w:tc>
          <w:tcPr>
            <w:tcW w:w="1440" w:type="dxa"/>
            <w:shd w:val="clear" w:color="auto" w:fill="auto"/>
            <w:vAlign w:val="bottom"/>
          </w:tcPr>
          <w:p w:rsidR="00F94EC9" w:rsidRPr="00564D52" w:rsidRDefault="00F94EC9" w:rsidP="00040F5C">
            <w:pPr>
              <w:ind w:right="-72"/>
              <w:jc w:val="right"/>
              <w:rPr>
                <w:rFonts w:ascii="Arial" w:eastAsia="Arial" w:hAnsi="Arial" w:cs="Arial"/>
                <w:sz w:val="12"/>
                <w:szCs w:val="12"/>
              </w:rPr>
            </w:pPr>
          </w:p>
        </w:tc>
        <w:tc>
          <w:tcPr>
            <w:tcW w:w="1440" w:type="dxa"/>
            <w:shd w:val="clear" w:color="auto" w:fill="auto"/>
            <w:vAlign w:val="bottom"/>
          </w:tcPr>
          <w:p w:rsidR="00F94EC9" w:rsidRPr="00564D52" w:rsidRDefault="00F94EC9" w:rsidP="00040F5C">
            <w:pPr>
              <w:ind w:right="-72"/>
              <w:jc w:val="right"/>
              <w:rPr>
                <w:rFonts w:ascii="Arial" w:eastAsia="Arial" w:hAnsi="Arial" w:cs="Arial"/>
                <w:sz w:val="12"/>
                <w:szCs w:val="12"/>
              </w:rPr>
            </w:pP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p>
        </w:tc>
        <w:tc>
          <w:tcPr>
            <w:tcW w:w="1440" w:type="dxa"/>
            <w:shd w:val="clear" w:color="auto" w:fill="auto"/>
            <w:vAlign w:val="bottom"/>
          </w:tcPr>
          <w:p w:rsidR="00F94EC9" w:rsidRPr="00564D52" w:rsidRDefault="00F94EC9" w:rsidP="00620341">
            <w:pPr>
              <w:pBdr>
                <w:bottom w:val="double" w:sz="4" w:space="1" w:color="auto"/>
              </w:pBdr>
              <w:ind w:right="-72"/>
              <w:jc w:val="right"/>
              <w:rPr>
                <w:rFonts w:ascii="Arial" w:eastAsia="Arial" w:hAnsi="Arial" w:cs="Arial"/>
                <w:sz w:val="18"/>
                <w:szCs w:val="18"/>
              </w:rPr>
            </w:pPr>
            <w:r w:rsidRPr="00564D52">
              <w:rPr>
                <w:rFonts w:ascii="Arial" w:eastAsia="Arial" w:hAnsi="Arial" w:cs="Arial"/>
                <w:sz w:val="18"/>
                <w:szCs w:val="18"/>
              </w:rPr>
              <w:t>4,944,142</w:t>
            </w:r>
          </w:p>
        </w:tc>
        <w:tc>
          <w:tcPr>
            <w:tcW w:w="1440" w:type="dxa"/>
            <w:shd w:val="clear" w:color="auto" w:fill="auto"/>
            <w:vAlign w:val="bottom"/>
          </w:tcPr>
          <w:p w:rsidR="00F94EC9" w:rsidRPr="00564D52" w:rsidRDefault="00F94EC9" w:rsidP="00620341">
            <w:pPr>
              <w:pBdr>
                <w:bottom w:val="double" w:sz="4" w:space="1" w:color="auto"/>
              </w:pBdr>
              <w:ind w:right="-72"/>
              <w:jc w:val="right"/>
              <w:rPr>
                <w:rFonts w:ascii="Arial" w:eastAsia="Arial" w:hAnsi="Arial" w:cs="Arial"/>
                <w:sz w:val="18"/>
                <w:szCs w:val="18"/>
              </w:rPr>
            </w:pPr>
            <w:r w:rsidRPr="00564D52">
              <w:rPr>
                <w:rFonts w:ascii="Arial" w:eastAsia="Arial" w:hAnsi="Arial" w:cs="Arial"/>
                <w:sz w:val="18"/>
                <w:szCs w:val="18"/>
              </w:rPr>
              <w:t>4,068,111</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r w:rsidRPr="00564D52">
              <w:rPr>
                <w:rFonts w:ascii="Arial" w:eastAsia="Arial" w:hAnsi="Arial" w:cs="Arial"/>
                <w:sz w:val="18"/>
                <w:szCs w:val="18"/>
              </w:rPr>
              <w:t>Over 1 year but less than 5 years</w:t>
            </w:r>
          </w:p>
        </w:tc>
        <w:tc>
          <w:tcPr>
            <w:tcW w:w="1440" w:type="dxa"/>
            <w:shd w:val="clear" w:color="auto" w:fill="auto"/>
            <w:vAlign w:val="bottom"/>
          </w:tcPr>
          <w:p w:rsidR="00F94EC9" w:rsidRPr="00564D52" w:rsidRDefault="00F94EC9" w:rsidP="00040F5C">
            <w:pPr>
              <w:ind w:right="-72"/>
              <w:jc w:val="right"/>
              <w:rPr>
                <w:rFonts w:ascii="Arial" w:eastAsia="Arial" w:hAnsi="Arial" w:cs="Arial"/>
                <w:sz w:val="18"/>
                <w:szCs w:val="18"/>
              </w:rPr>
            </w:pPr>
          </w:p>
        </w:tc>
        <w:tc>
          <w:tcPr>
            <w:tcW w:w="1440" w:type="dxa"/>
            <w:shd w:val="clear" w:color="auto" w:fill="auto"/>
            <w:vAlign w:val="bottom"/>
          </w:tcPr>
          <w:p w:rsidR="00F94EC9" w:rsidRPr="00564D52" w:rsidRDefault="00F94EC9" w:rsidP="00040F5C">
            <w:pPr>
              <w:tabs>
                <w:tab w:val="left" w:pos="720"/>
                <w:tab w:val="left" w:pos="2160"/>
                <w:tab w:val="center" w:pos="6930"/>
                <w:tab w:val="center" w:pos="8280"/>
                <w:tab w:val="right" w:pos="8540"/>
              </w:tabs>
              <w:ind w:right="-72"/>
              <w:jc w:val="right"/>
              <w:rPr>
                <w:rFonts w:ascii="Arial" w:eastAsia="Arial" w:hAnsi="Arial" w:cs="Arial"/>
                <w:sz w:val="18"/>
                <w:szCs w:val="18"/>
              </w:rPr>
            </w:pP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r w:rsidRPr="00564D52">
              <w:rPr>
                <w:rFonts w:ascii="Arial" w:eastAsia="Arial" w:hAnsi="Arial" w:cs="Arial"/>
                <w:sz w:val="18"/>
                <w:szCs w:val="18"/>
              </w:rPr>
              <w:t>Finance lease receivables</w:t>
            </w:r>
          </w:p>
        </w:tc>
        <w:tc>
          <w:tcPr>
            <w:tcW w:w="1440" w:type="dxa"/>
            <w:shd w:val="clear" w:color="auto" w:fill="auto"/>
            <w:vAlign w:val="bottom"/>
          </w:tcPr>
          <w:p w:rsidR="00F94EC9" w:rsidRPr="00564D52" w:rsidRDefault="00F94EC9" w:rsidP="00040F5C">
            <w:pPr>
              <w:ind w:right="-72"/>
              <w:jc w:val="right"/>
              <w:rPr>
                <w:rFonts w:ascii="Arial" w:eastAsia="Arial" w:hAnsi="Arial" w:cs="Arial"/>
                <w:sz w:val="18"/>
                <w:szCs w:val="18"/>
              </w:rPr>
            </w:pPr>
            <w:r w:rsidRPr="00564D52">
              <w:rPr>
                <w:rFonts w:ascii="Arial" w:eastAsia="Arial" w:hAnsi="Arial" w:cs="Arial"/>
                <w:sz w:val="18"/>
                <w:szCs w:val="18"/>
              </w:rPr>
              <w:t>16,064,262</w:t>
            </w:r>
          </w:p>
        </w:tc>
        <w:tc>
          <w:tcPr>
            <w:tcW w:w="1440" w:type="dxa"/>
            <w:shd w:val="clear" w:color="auto" w:fill="auto"/>
            <w:vAlign w:val="bottom"/>
          </w:tcPr>
          <w:p w:rsidR="00F94EC9" w:rsidRPr="00564D52" w:rsidRDefault="00F94EC9" w:rsidP="00040F5C">
            <w:pPr>
              <w:tabs>
                <w:tab w:val="left" w:pos="720"/>
                <w:tab w:val="left" w:pos="2160"/>
                <w:tab w:val="center" w:pos="6930"/>
                <w:tab w:val="center" w:pos="8280"/>
                <w:tab w:val="right" w:pos="8540"/>
              </w:tabs>
              <w:ind w:right="-72"/>
              <w:jc w:val="right"/>
              <w:rPr>
                <w:rFonts w:ascii="Arial" w:eastAsia="Arial" w:hAnsi="Arial" w:cs="Arial"/>
                <w:sz w:val="18"/>
                <w:szCs w:val="18"/>
              </w:rPr>
            </w:pPr>
            <w:r w:rsidRPr="00564D52">
              <w:rPr>
                <w:rFonts w:ascii="Arial" w:eastAsia="Arial" w:hAnsi="Arial" w:cs="Arial"/>
                <w:sz w:val="18"/>
                <w:szCs w:val="18"/>
              </w:rPr>
              <w:t>19,233,237</w:t>
            </w: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proofErr w:type="gramStart"/>
            <w:r w:rsidRPr="00564D52">
              <w:rPr>
                <w:rFonts w:ascii="Arial" w:eastAsia="Arial" w:hAnsi="Arial" w:cs="Arial"/>
                <w:sz w:val="18"/>
                <w:szCs w:val="18"/>
                <w:u w:val="single"/>
              </w:rPr>
              <w:t>Less</w:t>
            </w:r>
            <w:r w:rsidRPr="00564D52">
              <w:rPr>
                <w:rFonts w:ascii="Arial" w:eastAsia="Arial" w:hAnsi="Arial" w:cs="Arial"/>
                <w:sz w:val="18"/>
                <w:szCs w:val="18"/>
              </w:rPr>
              <w:t xml:space="preserve">  Unearned</w:t>
            </w:r>
            <w:proofErr w:type="gramEnd"/>
            <w:r w:rsidRPr="00564D52">
              <w:rPr>
                <w:rFonts w:ascii="Arial" w:eastAsia="Arial" w:hAnsi="Arial" w:cs="Arial"/>
                <w:sz w:val="18"/>
                <w:szCs w:val="18"/>
              </w:rPr>
              <w:t xml:space="preserve"> interest income</w:t>
            </w:r>
          </w:p>
        </w:tc>
        <w:tc>
          <w:tcPr>
            <w:tcW w:w="1440" w:type="dxa"/>
            <w:shd w:val="clear" w:color="auto" w:fill="auto"/>
            <w:vAlign w:val="bottom"/>
          </w:tcPr>
          <w:p w:rsidR="00F94EC9" w:rsidRPr="00564D52" w:rsidRDefault="00F94EC9" w:rsidP="00040F5C">
            <w:pPr>
              <w:pBdr>
                <w:bottom w:val="single" w:sz="4" w:space="1" w:color="000000"/>
              </w:pBdr>
              <w:ind w:right="-72"/>
              <w:jc w:val="right"/>
              <w:rPr>
                <w:rFonts w:ascii="Arial" w:eastAsia="Arial" w:hAnsi="Arial" w:cs="Arial"/>
                <w:sz w:val="18"/>
                <w:szCs w:val="18"/>
              </w:rPr>
            </w:pPr>
            <w:r w:rsidRPr="00564D52">
              <w:rPr>
                <w:rFonts w:ascii="Arial" w:eastAsia="Arial" w:hAnsi="Arial" w:cs="Arial"/>
                <w:sz w:val="18"/>
                <w:szCs w:val="18"/>
              </w:rPr>
              <w:t>(1,428,807)</w:t>
            </w:r>
          </w:p>
        </w:tc>
        <w:tc>
          <w:tcPr>
            <w:tcW w:w="1440" w:type="dxa"/>
            <w:shd w:val="clear" w:color="auto" w:fill="auto"/>
            <w:vAlign w:val="bottom"/>
          </w:tcPr>
          <w:p w:rsidR="00F94EC9" w:rsidRPr="00564D52" w:rsidRDefault="00F94EC9" w:rsidP="00040F5C">
            <w:pPr>
              <w:pBdr>
                <w:bottom w:val="single" w:sz="4" w:space="1" w:color="000000"/>
              </w:pBdr>
              <w:tabs>
                <w:tab w:val="left" w:pos="720"/>
                <w:tab w:val="left" w:pos="2160"/>
                <w:tab w:val="center" w:pos="6930"/>
                <w:tab w:val="center" w:pos="8280"/>
                <w:tab w:val="right" w:pos="8540"/>
              </w:tabs>
              <w:ind w:right="-72"/>
              <w:jc w:val="right"/>
              <w:rPr>
                <w:rFonts w:ascii="Arial" w:eastAsia="Arial" w:hAnsi="Arial" w:cs="Arial"/>
                <w:sz w:val="18"/>
                <w:szCs w:val="18"/>
              </w:rPr>
            </w:pPr>
            <w:r w:rsidRPr="00564D52">
              <w:rPr>
                <w:rFonts w:ascii="Arial" w:eastAsia="Arial" w:hAnsi="Arial" w:cs="Arial"/>
                <w:sz w:val="18"/>
                <w:szCs w:val="18"/>
              </w:rPr>
              <w:t>(2,253,310)</w:t>
            </w:r>
          </w:p>
        </w:tc>
      </w:tr>
      <w:tr w:rsidR="00620341" w:rsidRPr="00564D52" w:rsidTr="00943BBD">
        <w:tc>
          <w:tcPr>
            <w:tcW w:w="6462" w:type="dxa"/>
            <w:vAlign w:val="bottom"/>
          </w:tcPr>
          <w:p w:rsidR="00620341" w:rsidRPr="00564D52" w:rsidRDefault="00620341" w:rsidP="00943BBD">
            <w:pPr>
              <w:ind w:left="330"/>
              <w:jc w:val="left"/>
              <w:rPr>
                <w:rFonts w:ascii="Arial" w:eastAsia="Arial" w:hAnsi="Arial" w:cs="Arial"/>
                <w:sz w:val="12"/>
                <w:szCs w:val="12"/>
              </w:rPr>
            </w:pPr>
          </w:p>
        </w:tc>
        <w:tc>
          <w:tcPr>
            <w:tcW w:w="1440" w:type="dxa"/>
            <w:shd w:val="clear" w:color="auto" w:fill="auto"/>
            <w:vAlign w:val="bottom"/>
          </w:tcPr>
          <w:p w:rsidR="00620341" w:rsidRPr="00564D52" w:rsidRDefault="00620341" w:rsidP="00943BBD">
            <w:pPr>
              <w:ind w:right="-72"/>
              <w:jc w:val="right"/>
              <w:rPr>
                <w:rFonts w:ascii="Arial" w:eastAsia="Arial" w:hAnsi="Arial" w:cs="Arial"/>
                <w:sz w:val="12"/>
                <w:szCs w:val="12"/>
              </w:rPr>
            </w:pPr>
          </w:p>
        </w:tc>
        <w:tc>
          <w:tcPr>
            <w:tcW w:w="1440" w:type="dxa"/>
            <w:shd w:val="clear" w:color="auto" w:fill="auto"/>
            <w:vAlign w:val="bottom"/>
          </w:tcPr>
          <w:p w:rsidR="00620341" w:rsidRPr="00564D52" w:rsidRDefault="00620341" w:rsidP="00943BBD">
            <w:pPr>
              <w:ind w:right="-72"/>
              <w:jc w:val="right"/>
              <w:rPr>
                <w:rFonts w:ascii="Arial" w:eastAsia="Arial" w:hAnsi="Arial" w:cs="Arial"/>
                <w:sz w:val="12"/>
                <w:szCs w:val="12"/>
              </w:rPr>
            </w:pPr>
          </w:p>
        </w:tc>
      </w:tr>
      <w:tr w:rsidR="00F94EC9" w:rsidRPr="00564D52" w:rsidTr="00040F5C">
        <w:tc>
          <w:tcPr>
            <w:tcW w:w="6462" w:type="dxa"/>
            <w:vAlign w:val="bottom"/>
          </w:tcPr>
          <w:p w:rsidR="00F94EC9" w:rsidRPr="00564D52" w:rsidRDefault="00F94EC9" w:rsidP="00040F5C">
            <w:pPr>
              <w:ind w:left="330" w:right="-72"/>
              <w:jc w:val="left"/>
              <w:rPr>
                <w:rFonts w:ascii="Arial" w:eastAsia="Arial" w:hAnsi="Arial" w:cs="Arial"/>
                <w:sz w:val="18"/>
                <w:szCs w:val="18"/>
              </w:rPr>
            </w:pPr>
          </w:p>
        </w:tc>
        <w:tc>
          <w:tcPr>
            <w:tcW w:w="1440" w:type="dxa"/>
            <w:shd w:val="clear" w:color="auto" w:fill="auto"/>
            <w:vAlign w:val="bottom"/>
          </w:tcPr>
          <w:p w:rsidR="00F94EC9" w:rsidRPr="00564D52" w:rsidRDefault="001B4766" w:rsidP="00620341">
            <w:pPr>
              <w:pBdr>
                <w:bottom w:val="double" w:sz="4" w:space="1" w:color="auto"/>
              </w:pBdr>
              <w:ind w:right="-72"/>
              <w:jc w:val="right"/>
              <w:rPr>
                <w:rFonts w:ascii="Arial" w:eastAsia="Arial" w:hAnsi="Arial" w:cs="Arial"/>
                <w:sz w:val="18"/>
                <w:szCs w:val="18"/>
              </w:rPr>
            </w:pPr>
            <w:r w:rsidRPr="00564D52">
              <w:rPr>
                <w:rFonts w:ascii="Arial" w:eastAsia="Arial" w:hAnsi="Arial" w:cs="Arial"/>
                <w:sz w:val="18"/>
                <w:szCs w:val="18"/>
              </w:rPr>
              <w:t>14,635,455</w:t>
            </w:r>
          </w:p>
        </w:tc>
        <w:tc>
          <w:tcPr>
            <w:tcW w:w="1440" w:type="dxa"/>
            <w:shd w:val="clear" w:color="auto" w:fill="auto"/>
            <w:vAlign w:val="bottom"/>
          </w:tcPr>
          <w:p w:rsidR="00F94EC9" w:rsidRPr="00564D52" w:rsidRDefault="001B4766" w:rsidP="00620341">
            <w:pPr>
              <w:pBdr>
                <w:bottom w:val="double" w:sz="4" w:space="1" w:color="auto"/>
              </w:pBdr>
              <w:tabs>
                <w:tab w:val="left" w:pos="720"/>
                <w:tab w:val="left" w:pos="2160"/>
                <w:tab w:val="center" w:pos="6930"/>
                <w:tab w:val="center" w:pos="8280"/>
                <w:tab w:val="right" w:pos="8540"/>
              </w:tabs>
              <w:ind w:right="-72"/>
              <w:jc w:val="right"/>
              <w:rPr>
                <w:rFonts w:ascii="Arial" w:eastAsia="Arial" w:hAnsi="Arial" w:cs="Arial"/>
                <w:sz w:val="18"/>
                <w:szCs w:val="18"/>
              </w:rPr>
            </w:pPr>
            <w:r w:rsidRPr="00564D52">
              <w:rPr>
                <w:rFonts w:ascii="Arial" w:eastAsia="Arial" w:hAnsi="Arial" w:cs="Arial"/>
                <w:sz w:val="18"/>
                <w:szCs w:val="18"/>
              </w:rPr>
              <w:t>16,979,927</w:t>
            </w:r>
          </w:p>
        </w:tc>
      </w:tr>
      <w:tr w:rsidR="001B4766" w:rsidRPr="00564D52" w:rsidTr="00040F5C">
        <w:tc>
          <w:tcPr>
            <w:tcW w:w="6462" w:type="dxa"/>
            <w:vAlign w:val="bottom"/>
          </w:tcPr>
          <w:p w:rsidR="001B4766" w:rsidRPr="00564D52" w:rsidRDefault="001B4766" w:rsidP="00040F5C">
            <w:pPr>
              <w:ind w:left="330" w:right="-72"/>
              <w:jc w:val="left"/>
              <w:rPr>
                <w:rFonts w:ascii="Arial" w:eastAsia="Arial" w:hAnsi="Arial" w:cs="Arial"/>
                <w:sz w:val="12"/>
                <w:szCs w:val="12"/>
              </w:rPr>
            </w:pPr>
          </w:p>
        </w:tc>
        <w:tc>
          <w:tcPr>
            <w:tcW w:w="1440" w:type="dxa"/>
            <w:shd w:val="clear" w:color="auto" w:fill="auto"/>
            <w:vAlign w:val="bottom"/>
          </w:tcPr>
          <w:p w:rsidR="001B4766" w:rsidRPr="00564D52" w:rsidRDefault="001B4766" w:rsidP="00040F5C">
            <w:pPr>
              <w:ind w:right="-72"/>
              <w:jc w:val="right"/>
              <w:rPr>
                <w:rFonts w:ascii="Arial" w:eastAsia="Arial" w:hAnsi="Arial" w:cs="Arial"/>
                <w:sz w:val="12"/>
                <w:szCs w:val="12"/>
              </w:rPr>
            </w:pPr>
          </w:p>
        </w:tc>
        <w:tc>
          <w:tcPr>
            <w:tcW w:w="1440" w:type="dxa"/>
            <w:shd w:val="clear" w:color="auto" w:fill="auto"/>
            <w:vAlign w:val="bottom"/>
          </w:tcPr>
          <w:p w:rsidR="001B4766" w:rsidRPr="00564D52" w:rsidRDefault="001B4766" w:rsidP="00040F5C">
            <w:pPr>
              <w:tabs>
                <w:tab w:val="left" w:pos="720"/>
                <w:tab w:val="left" w:pos="2160"/>
                <w:tab w:val="center" w:pos="6930"/>
                <w:tab w:val="center" w:pos="8280"/>
                <w:tab w:val="right" w:pos="8540"/>
              </w:tabs>
              <w:ind w:right="-72"/>
              <w:jc w:val="right"/>
              <w:rPr>
                <w:rFonts w:ascii="Arial" w:eastAsia="Arial" w:hAnsi="Arial" w:cs="Arial"/>
                <w:sz w:val="12"/>
                <w:szCs w:val="12"/>
              </w:rPr>
            </w:pPr>
          </w:p>
        </w:tc>
      </w:tr>
      <w:tr w:rsidR="00F94EC9" w:rsidRPr="00564D52" w:rsidTr="00040F5C">
        <w:tc>
          <w:tcPr>
            <w:tcW w:w="6462" w:type="dxa"/>
            <w:vAlign w:val="bottom"/>
          </w:tcPr>
          <w:p w:rsidR="00F94EC9" w:rsidRPr="00564D52" w:rsidRDefault="00B40B18" w:rsidP="00040F5C">
            <w:pPr>
              <w:ind w:left="330" w:right="-72"/>
              <w:jc w:val="left"/>
              <w:rPr>
                <w:rFonts w:ascii="Arial" w:eastAsia="Arial" w:hAnsi="Arial" w:cs="Arial"/>
                <w:sz w:val="18"/>
                <w:szCs w:val="18"/>
              </w:rPr>
            </w:pPr>
            <w:r w:rsidRPr="00564D52">
              <w:rPr>
                <w:rFonts w:ascii="Arial" w:eastAsia="Arial" w:hAnsi="Arial" w:cs="Arial"/>
                <w:sz w:val="18"/>
                <w:szCs w:val="18"/>
              </w:rPr>
              <w:t>Lease receivables - net</w:t>
            </w:r>
          </w:p>
        </w:tc>
        <w:tc>
          <w:tcPr>
            <w:tcW w:w="1440" w:type="dxa"/>
            <w:shd w:val="clear" w:color="auto" w:fill="auto"/>
            <w:vAlign w:val="bottom"/>
          </w:tcPr>
          <w:p w:rsidR="00F94EC9" w:rsidRPr="00564D52" w:rsidRDefault="001B4766" w:rsidP="00620341">
            <w:pPr>
              <w:pBdr>
                <w:bottom w:val="double" w:sz="4" w:space="1" w:color="auto"/>
              </w:pBdr>
              <w:ind w:right="-72"/>
              <w:jc w:val="right"/>
              <w:rPr>
                <w:rFonts w:ascii="Arial" w:eastAsia="Arial" w:hAnsi="Arial" w:cs="Arial"/>
                <w:sz w:val="18"/>
                <w:szCs w:val="18"/>
              </w:rPr>
            </w:pPr>
            <w:r w:rsidRPr="00564D52">
              <w:rPr>
                <w:rFonts w:ascii="Arial" w:eastAsia="Arial" w:hAnsi="Arial" w:cs="Arial"/>
                <w:sz w:val="18"/>
                <w:szCs w:val="18"/>
              </w:rPr>
              <w:t>19,579,597</w:t>
            </w:r>
          </w:p>
        </w:tc>
        <w:tc>
          <w:tcPr>
            <w:tcW w:w="1440" w:type="dxa"/>
            <w:shd w:val="clear" w:color="auto" w:fill="auto"/>
            <w:vAlign w:val="bottom"/>
          </w:tcPr>
          <w:p w:rsidR="00F94EC9" w:rsidRPr="00564D52" w:rsidRDefault="001B4766" w:rsidP="00620341">
            <w:pPr>
              <w:pBdr>
                <w:bottom w:val="double" w:sz="4" w:space="1" w:color="auto"/>
              </w:pBdr>
              <w:ind w:right="-72"/>
              <w:jc w:val="right"/>
              <w:rPr>
                <w:rFonts w:ascii="Arial" w:eastAsia="Arial" w:hAnsi="Arial" w:cs="Arial"/>
                <w:sz w:val="18"/>
                <w:szCs w:val="18"/>
              </w:rPr>
            </w:pPr>
            <w:r w:rsidRPr="00564D52">
              <w:rPr>
                <w:rFonts w:ascii="Arial" w:eastAsia="Arial" w:hAnsi="Arial" w:cs="Arial"/>
                <w:sz w:val="18"/>
                <w:szCs w:val="18"/>
              </w:rPr>
              <w:t>21,048,038</w:t>
            </w:r>
          </w:p>
        </w:tc>
      </w:tr>
    </w:tbl>
    <w:p w:rsidR="00F94EC9" w:rsidRPr="0088629E" w:rsidRDefault="00F94EC9" w:rsidP="00F94EC9">
      <w:pPr>
        <w:ind w:left="540"/>
        <w:rPr>
          <w:rFonts w:ascii="Arial" w:eastAsia="Arial" w:hAnsi="Arial" w:cs="Arial"/>
          <w:sz w:val="14"/>
          <w:szCs w:val="14"/>
        </w:rPr>
      </w:pPr>
    </w:p>
    <w:p w:rsidR="001A6F5D" w:rsidRDefault="00F94EC9" w:rsidP="00E0146E">
      <w:pPr>
        <w:ind w:left="540"/>
        <w:rPr>
          <w:rFonts w:ascii="Arial" w:eastAsia="Arial" w:hAnsi="Arial" w:cs="Arial"/>
          <w:sz w:val="18"/>
          <w:szCs w:val="18"/>
        </w:rPr>
      </w:pPr>
      <w:r w:rsidRPr="00564D52">
        <w:rPr>
          <w:rFonts w:ascii="Arial" w:eastAsia="Arial" w:hAnsi="Arial" w:cs="Arial"/>
          <w:sz w:val="18"/>
          <w:szCs w:val="18"/>
        </w:rPr>
        <w:t xml:space="preserve">During the year, the company entered into agreement to provide equipment and related services to a customer </w:t>
      </w:r>
      <w:r w:rsidRPr="0088629E">
        <w:rPr>
          <w:rFonts w:ascii="Arial" w:eastAsia="Arial" w:hAnsi="Arial" w:cs="Arial"/>
          <w:spacing w:val="-4"/>
          <w:sz w:val="18"/>
          <w:szCs w:val="18"/>
        </w:rPr>
        <w:t xml:space="preserve">for the 5 years from services starting date. The 5 years renewal contract would be depended on the joint </w:t>
      </w:r>
      <w:r w:rsidR="006E79BB" w:rsidRPr="0088629E">
        <w:rPr>
          <w:rFonts w:ascii="Arial" w:eastAsia="Arial" w:hAnsi="Arial" w:cs="Arial"/>
          <w:spacing w:val="-4"/>
          <w:sz w:val="18"/>
          <w:szCs w:val="18"/>
        </w:rPr>
        <w:t>agreement</w:t>
      </w:r>
      <w:r w:rsidRPr="00564D52">
        <w:rPr>
          <w:rFonts w:ascii="Arial" w:eastAsia="Arial" w:hAnsi="Arial" w:cs="Arial"/>
          <w:sz w:val="18"/>
          <w:szCs w:val="18"/>
        </w:rPr>
        <w:t xml:space="preserve"> of both parties. </w:t>
      </w:r>
    </w:p>
    <w:p w:rsidR="0088629E" w:rsidRPr="0088629E" w:rsidRDefault="0088629E" w:rsidP="00E0146E">
      <w:pPr>
        <w:ind w:left="540"/>
        <w:rPr>
          <w:rFonts w:ascii="Arial" w:eastAsia="Arial" w:hAnsi="Arial" w:cs="Arial"/>
          <w:sz w:val="14"/>
          <w:szCs w:val="14"/>
        </w:rPr>
      </w:pPr>
    </w:p>
    <w:p w:rsidR="0088629E" w:rsidRPr="0088629E" w:rsidRDefault="0088629E" w:rsidP="00E0146E">
      <w:pPr>
        <w:ind w:left="540"/>
        <w:rPr>
          <w:rFonts w:ascii="Arial" w:eastAsia="Arial" w:hAnsi="Arial" w:cs="Arial"/>
          <w:sz w:val="14"/>
          <w:szCs w:val="14"/>
        </w:rPr>
      </w:pPr>
    </w:p>
    <w:p w:rsidR="00290A33" w:rsidRPr="00C0291A" w:rsidRDefault="00A63BDC" w:rsidP="0088629E">
      <w:pPr>
        <w:ind w:left="540" w:hanging="540"/>
        <w:rPr>
          <w:rFonts w:ascii="Arial" w:eastAsia="Arial" w:hAnsi="Arial" w:cs="Arial"/>
          <w:b/>
          <w:sz w:val="18"/>
          <w:szCs w:val="18"/>
        </w:rPr>
      </w:pPr>
      <w:r w:rsidRPr="00564D52">
        <w:rPr>
          <w:rFonts w:ascii="Arial" w:eastAsia="Arial" w:hAnsi="Arial" w:cs="Arial"/>
          <w:b/>
          <w:sz w:val="18"/>
          <w:szCs w:val="18"/>
        </w:rPr>
        <w:t>1</w:t>
      </w:r>
      <w:r w:rsidR="00E0146E" w:rsidRPr="00564D52">
        <w:rPr>
          <w:rFonts w:ascii="Arial" w:eastAsia="Arial" w:hAnsi="Arial" w:cs="Arial"/>
          <w:b/>
          <w:sz w:val="18"/>
          <w:szCs w:val="18"/>
        </w:rPr>
        <w:t>4</w:t>
      </w:r>
      <w:r w:rsidR="0088629E">
        <w:rPr>
          <w:rFonts w:ascii="Arial" w:eastAsia="Arial" w:hAnsi="Arial" w:cs="Arial"/>
          <w:b/>
          <w:sz w:val="18"/>
          <w:szCs w:val="18"/>
        </w:rPr>
        <w:tab/>
      </w:r>
      <w:r w:rsidR="008D5EE5" w:rsidRPr="00564D52">
        <w:rPr>
          <w:rFonts w:ascii="Arial" w:eastAsia="Arial" w:hAnsi="Arial" w:cs="Arial"/>
          <w:b/>
          <w:sz w:val="18"/>
          <w:szCs w:val="18"/>
        </w:rPr>
        <w:t>Financial assets</w:t>
      </w:r>
      <w:r w:rsidR="007A2D1F" w:rsidRPr="00564D52">
        <w:rPr>
          <w:rFonts w:ascii="Arial" w:eastAsia="Arial" w:hAnsi="Arial" w:cs="Arial"/>
          <w:b/>
          <w:sz w:val="18"/>
          <w:szCs w:val="18"/>
        </w:rPr>
        <w:t xml:space="preserve"> and financial liabilities</w:t>
      </w:r>
    </w:p>
    <w:p w:rsidR="00290A33" w:rsidRPr="0088629E" w:rsidRDefault="00290A33" w:rsidP="0018008B">
      <w:pPr>
        <w:ind w:left="540"/>
        <w:rPr>
          <w:rFonts w:ascii="Arial" w:eastAsia="Arial" w:hAnsi="Arial" w:cs="Arial"/>
          <w:sz w:val="14"/>
          <w:szCs w:val="14"/>
        </w:rPr>
      </w:pPr>
    </w:p>
    <w:p w:rsidR="0088629E" w:rsidRPr="0088629E" w:rsidRDefault="0088629E" w:rsidP="0018008B">
      <w:pPr>
        <w:ind w:left="540"/>
        <w:rPr>
          <w:rFonts w:ascii="Arial" w:eastAsia="Arial" w:hAnsi="Arial" w:cs="Arial"/>
          <w:sz w:val="14"/>
          <w:szCs w:val="14"/>
        </w:rPr>
      </w:pPr>
    </w:p>
    <w:p w:rsidR="007A2D1F" w:rsidRPr="00564D52" w:rsidRDefault="00DF4362" w:rsidP="007A2D1F">
      <w:pPr>
        <w:ind w:left="540"/>
        <w:rPr>
          <w:rFonts w:ascii="Arial" w:hAnsi="Arial" w:cs="Arial"/>
          <w:sz w:val="18"/>
          <w:szCs w:val="18"/>
        </w:rPr>
      </w:pPr>
      <w:r w:rsidRPr="00564D52">
        <w:rPr>
          <w:rFonts w:ascii="Arial" w:hAnsi="Arial" w:cs="Arial"/>
          <w:sz w:val="18"/>
          <w:szCs w:val="18"/>
        </w:rPr>
        <w:t xml:space="preserve">As at </w:t>
      </w:r>
      <w:r w:rsidRPr="00564D52">
        <w:rPr>
          <w:rFonts w:ascii="Arial" w:hAnsi="Arial" w:cs="Arial"/>
          <w:sz w:val="18"/>
          <w:szCs w:val="18"/>
          <w:cs/>
        </w:rPr>
        <w:t xml:space="preserve">31 </w:t>
      </w:r>
      <w:r w:rsidRPr="00564D52">
        <w:rPr>
          <w:rFonts w:ascii="Arial" w:hAnsi="Arial" w:cs="Arial"/>
          <w:sz w:val="18"/>
          <w:szCs w:val="18"/>
        </w:rPr>
        <w:t xml:space="preserve">December </w:t>
      </w:r>
      <w:r w:rsidRPr="00564D52">
        <w:rPr>
          <w:rFonts w:ascii="Arial" w:hAnsi="Arial" w:cs="Arial"/>
          <w:sz w:val="18"/>
          <w:szCs w:val="18"/>
          <w:cs/>
        </w:rPr>
        <w:t>2020</w:t>
      </w:r>
      <w:r w:rsidRPr="00564D52">
        <w:rPr>
          <w:rFonts w:ascii="Arial" w:hAnsi="Arial" w:cs="Arial"/>
          <w:sz w:val="18"/>
          <w:szCs w:val="18"/>
        </w:rPr>
        <w:t xml:space="preserve">, classification of the Group’s </w:t>
      </w:r>
      <w:r w:rsidR="001D139E" w:rsidRPr="00564D52">
        <w:rPr>
          <w:rFonts w:ascii="Arial" w:hAnsi="Arial" w:cs="Arial"/>
          <w:sz w:val="18"/>
          <w:szCs w:val="18"/>
        </w:rPr>
        <w:t xml:space="preserve">and the </w:t>
      </w:r>
      <w:r w:rsidR="00827FD6" w:rsidRPr="00564D52">
        <w:rPr>
          <w:rFonts w:ascii="Arial" w:hAnsi="Arial" w:cs="Arial"/>
          <w:sz w:val="18"/>
          <w:szCs w:val="18"/>
        </w:rPr>
        <w:t>C</w:t>
      </w:r>
      <w:r w:rsidR="001D139E" w:rsidRPr="00564D52">
        <w:rPr>
          <w:rFonts w:ascii="Arial" w:hAnsi="Arial" w:cs="Arial"/>
          <w:sz w:val="18"/>
          <w:szCs w:val="18"/>
        </w:rPr>
        <w:t xml:space="preserve">ompany’s </w:t>
      </w:r>
      <w:r w:rsidRPr="00564D52">
        <w:rPr>
          <w:rFonts w:ascii="Arial" w:hAnsi="Arial" w:cs="Arial"/>
          <w:sz w:val="18"/>
          <w:szCs w:val="18"/>
        </w:rPr>
        <w:t>financial assets and financial liabilities are as follows:</w:t>
      </w:r>
    </w:p>
    <w:tbl>
      <w:tblPr>
        <w:tblW w:w="9450" w:type="dxa"/>
        <w:tblLayout w:type="fixed"/>
        <w:tblLook w:val="0600" w:firstRow="0" w:lastRow="0" w:firstColumn="0" w:lastColumn="0" w:noHBand="1" w:noVBand="1"/>
      </w:tblPr>
      <w:tblGrid>
        <w:gridCol w:w="5130"/>
        <w:gridCol w:w="2160"/>
        <w:gridCol w:w="2160"/>
      </w:tblGrid>
      <w:tr w:rsidR="00CE0567" w:rsidRPr="00564D52" w:rsidTr="00CE0567">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thaiDistribute"/>
              <w:rPr>
                <w:rFonts w:ascii="Arial" w:hAnsi="Arial" w:cs="Arial"/>
                <w:b w:val="0"/>
                <w:bCs w:val="0"/>
                <w:sz w:val="18"/>
                <w:szCs w:val="18"/>
              </w:rPr>
            </w:pPr>
          </w:p>
        </w:tc>
        <w:tc>
          <w:tcPr>
            <w:tcW w:w="2160" w:type="dxa"/>
            <w:shd w:val="clear" w:color="auto" w:fill="auto"/>
          </w:tcPr>
          <w:p w:rsidR="00CE0567" w:rsidRPr="00564D52" w:rsidRDefault="00CE0567" w:rsidP="00CE0567">
            <w:pPr>
              <w:pBdr>
                <w:bottom w:val="single" w:sz="4" w:space="1" w:color="000000"/>
              </w:pBdr>
              <w:ind w:right="-72" w:firstLine="284"/>
              <w:jc w:val="right"/>
              <w:rPr>
                <w:rFonts w:ascii="Arial" w:eastAsia="Arial" w:hAnsi="Arial" w:cs="Arial"/>
                <w:b/>
                <w:sz w:val="18"/>
                <w:szCs w:val="18"/>
              </w:rPr>
            </w:pPr>
            <w:r w:rsidRPr="00564D52">
              <w:rPr>
                <w:rFonts w:ascii="Arial" w:eastAsia="Arial" w:hAnsi="Arial" w:cs="Arial"/>
                <w:b/>
                <w:sz w:val="18"/>
                <w:szCs w:val="18"/>
              </w:rPr>
              <w:t>Consolidated</w:t>
            </w:r>
          </w:p>
          <w:p w:rsidR="00CE0567" w:rsidRPr="00564D52" w:rsidRDefault="00CE0567" w:rsidP="00CE0567">
            <w:pPr>
              <w:pBdr>
                <w:bottom w:val="single" w:sz="4" w:space="1" w:color="000000"/>
              </w:pBdr>
              <w:ind w:right="-72" w:firstLine="284"/>
              <w:jc w:val="right"/>
              <w:rPr>
                <w:rFonts w:ascii="Arial" w:eastAsia="Arial" w:hAnsi="Arial" w:cs="Arial"/>
                <w:b/>
                <w:sz w:val="18"/>
                <w:szCs w:val="18"/>
              </w:rPr>
            </w:pPr>
            <w:r w:rsidRPr="00564D52">
              <w:rPr>
                <w:rFonts w:ascii="Arial" w:eastAsia="Arial" w:hAnsi="Arial" w:cs="Arial"/>
                <w:b/>
                <w:sz w:val="18"/>
                <w:szCs w:val="18"/>
              </w:rPr>
              <w:t>financial statement</w:t>
            </w:r>
          </w:p>
        </w:tc>
        <w:tc>
          <w:tcPr>
            <w:tcW w:w="2160" w:type="dxa"/>
          </w:tcPr>
          <w:p w:rsidR="00CE0567" w:rsidRPr="00564D52" w:rsidRDefault="00CE0567" w:rsidP="00CE0567">
            <w:pPr>
              <w:pStyle w:val="Style1"/>
              <w:spacing w:line="240" w:lineRule="auto"/>
              <w:ind w:left="15" w:right="-72"/>
              <w:jc w:val="right"/>
              <w:rPr>
                <w:rFonts w:ascii="Arial" w:eastAsia="Arial" w:hAnsi="Arial" w:cs="Arial"/>
                <w:sz w:val="18"/>
                <w:szCs w:val="18"/>
              </w:rPr>
            </w:pPr>
            <w:r w:rsidRPr="00564D52">
              <w:rPr>
                <w:rFonts w:ascii="Arial" w:hAnsi="Arial" w:cs="Arial"/>
                <w:sz w:val="18"/>
                <w:szCs w:val="18"/>
              </w:rPr>
              <w:t>Separate</w:t>
            </w:r>
            <w:r w:rsidRPr="00564D52">
              <w:rPr>
                <w:rFonts w:ascii="Arial" w:eastAsia="Arial" w:hAnsi="Arial" w:cs="Arial"/>
                <w:sz w:val="18"/>
                <w:szCs w:val="18"/>
              </w:rPr>
              <w:t xml:space="preserve"> </w:t>
            </w:r>
          </w:p>
          <w:p w:rsidR="00CE0567" w:rsidRPr="00564D52" w:rsidRDefault="00CE0567" w:rsidP="00CE0567">
            <w:pPr>
              <w:pStyle w:val="Style1"/>
              <w:spacing w:line="240" w:lineRule="auto"/>
              <w:ind w:left="15" w:right="-72"/>
              <w:jc w:val="right"/>
              <w:rPr>
                <w:rFonts w:ascii="Arial" w:hAnsi="Arial" w:cs="Arial"/>
                <w:b w:val="0"/>
                <w:bCs w:val="0"/>
                <w:sz w:val="18"/>
                <w:szCs w:val="18"/>
              </w:rPr>
            </w:pPr>
            <w:r w:rsidRPr="00564D52">
              <w:rPr>
                <w:rFonts w:ascii="Arial" w:eastAsia="Arial" w:hAnsi="Arial" w:cs="Arial"/>
                <w:sz w:val="18"/>
                <w:szCs w:val="18"/>
              </w:rPr>
              <w:t>financial statement</w:t>
            </w:r>
          </w:p>
        </w:tc>
      </w:tr>
      <w:tr w:rsidR="00CE0567" w:rsidRPr="00564D52" w:rsidTr="008B5222">
        <w:tc>
          <w:tcPr>
            <w:tcW w:w="5130" w:type="dxa"/>
            <w:shd w:val="clear" w:color="auto" w:fill="auto"/>
            <w:vAlign w:val="bottom"/>
          </w:tcPr>
          <w:p w:rsidR="00CE0567" w:rsidRPr="00564D52" w:rsidRDefault="00CE0567" w:rsidP="00CE0567">
            <w:pPr>
              <w:ind w:left="432"/>
              <w:rPr>
                <w:rFonts w:ascii="Arial" w:hAnsi="Arial" w:cs="Arial"/>
                <w:sz w:val="18"/>
                <w:szCs w:val="18"/>
              </w:rPr>
            </w:pPr>
          </w:p>
        </w:tc>
        <w:tc>
          <w:tcPr>
            <w:tcW w:w="2160" w:type="dxa"/>
            <w:shd w:val="clear" w:color="auto" w:fill="auto"/>
            <w:vAlign w:val="bottom"/>
          </w:tcPr>
          <w:p w:rsidR="00CE0567" w:rsidRPr="00564D52" w:rsidRDefault="00CE0567" w:rsidP="00CE0567">
            <w:pPr>
              <w:ind w:right="-72"/>
              <w:jc w:val="right"/>
              <w:rPr>
                <w:rFonts w:ascii="Arial" w:eastAsia="Arial Unicode MS" w:hAnsi="Arial" w:cs="Arial"/>
                <w:b/>
                <w:bCs/>
                <w:sz w:val="18"/>
                <w:szCs w:val="18"/>
              </w:rPr>
            </w:pPr>
            <w:r w:rsidRPr="00564D52">
              <w:rPr>
                <w:rFonts w:ascii="Arial" w:eastAsia="Arial Unicode MS" w:hAnsi="Arial" w:cs="Arial"/>
                <w:b/>
                <w:bCs/>
                <w:sz w:val="18"/>
                <w:szCs w:val="18"/>
              </w:rPr>
              <w:t>Amortised cost</w:t>
            </w:r>
          </w:p>
        </w:tc>
        <w:tc>
          <w:tcPr>
            <w:tcW w:w="2160" w:type="dxa"/>
            <w:vAlign w:val="bottom"/>
          </w:tcPr>
          <w:p w:rsidR="00CE0567" w:rsidRPr="00564D52" w:rsidRDefault="00CE0567" w:rsidP="00CE0567">
            <w:pPr>
              <w:ind w:right="-72"/>
              <w:jc w:val="right"/>
              <w:rPr>
                <w:rFonts w:ascii="Arial" w:eastAsia="Arial Unicode MS" w:hAnsi="Arial" w:cs="Arial"/>
                <w:b/>
                <w:bCs/>
                <w:sz w:val="18"/>
                <w:szCs w:val="18"/>
              </w:rPr>
            </w:pPr>
            <w:r w:rsidRPr="00564D52">
              <w:rPr>
                <w:rFonts w:ascii="Arial" w:eastAsia="Arial Unicode MS" w:hAnsi="Arial" w:cs="Arial"/>
                <w:b/>
                <w:bCs/>
                <w:sz w:val="18"/>
                <w:szCs w:val="18"/>
              </w:rPr>
              <w:t>Amortised cost</w:t>
            </w:r>
          </w:p>
        </w:tc>
      </w:tr>
      <w:tr w:rsidR="00CE0567" w:rsidRPr="00564D52" w:rsidTr="00CE0567">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thaiDistribute"/>
              <w:rPr>
                <w:rFonts w:ascii="Arial" w:hAnsi="Arial" w:cs="Arial"/>
                <w:b w:val="0"/>
                <w:bCs w:val="0"/>
                <w:sz w:val="18"/>
                <w:szCs w:val="18"/>
              </w:rPr>
            </w:pPr>
          </w:p>
        </w:tc>
        <w:tc>
          <w:tcPr>
            <w:tcW w:w="2160" w:type="dxa"/>
            <w:shd w:val="clear" w:color="auto" w:fill="auto"/>
          </w:tcPr>
          <w:p w:rsidR="00CE0567" w:rsidRPr="00564D52" w:rsidRDefault="00CE0567" w:rsidP="00CE0567">
            <w:pPr>
              <w:pBdr>
                <w:bottom w:val="single" w:sz="4" w:space="1" w:color="auto"/>
              </w:pBdr>
              <w:ind w:right="-72"/>
              <w:jc w:val="right"/>
              <w:rPr>
                <w:rFonts w:ascii="Arial" w:eastAsia="Arial Unicode MS" w:hAnsi="Arial" w:cs="Arial"/>
                <w:sz w:val="18"/>
                <w:szCs w:val="18"/>
              </w:rPr>
            </w:pPr>
            <w:r w:rsidRPr="00564D52">
              <w:rPr>
                <w:rFonts w:ascii="Arial" w:eastAsia="Arial Unicode MS" w:hAnsi="Arial" w:cs="Arial"/>
                <w:b/>
                <w:bCs/>
                <w:sz w:val="18"/>
                <w:szCs w:val="18"/>
              </w:rPr>
              <w:t>Baht</w:t>
            </w:r>
          </w:p>
        </w:tc>
        <w:tc>
          <w:tcPr>
            <w:tcW w:w="2160" w:type="dxa"/>
          </w:tcPr>
          <w:p w:rsidR="00CE0567" w:rsidRPr="00564D52" w:rsidRDefault="00CE0567" w:rsidP="00CE0567">
            <w:pPr>
              <w:pBdr>
                <w:bottom w:val="single" w:sz="4" w:space="1" w:color="auto"/>
              </w:pBdr>
              <w:ind w:right="-72"/>
              <w:jc w:val="right"/>
              <w:rPr>
                <w:rFonts w:ascii="Arial" w:eastAsia="Arial Unicode MS" w:hAnsi="Arial" w:cs="Arial"/>
                <w:sz w:val="18"/>
                <w:szCs w:val="18"/>
              </w:rPr>
            </w:pPr>
            <w:r w:rsidRPr="00564D52">
              <w:rPr>
                <w:rFonts w:ascii="Arial" w:eastAsia="Arial Unicode MS" w:hAnsi="Arial" w:cs="Arial"/>
                <w:b/>
                <w:bCs/>
                <w:sz w:val="18"/>
                <w:szCs w:val="18"/>
              </w:rPr>
              <w:t>Baht</w:t>
            </w:r>
          </w:p>
        </w:tc>
      </w:tr>
      <w:tr w:rsidR="00CE0567" w:rsidRPr="00564D52" w:rsidTr="00CE0567">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thaiDistribute"/>
              <w:rPr>
                <w:rFonts w:ascii="Arial" w:eastAsia="Arial Unicode MS" w:hAnsi="Arial" w:cs="Arial"/>
                <w:sz w:val="18"/>
                <w:szCs w:val="18"/>
              </w:rPr>
            </w:pPr>
            <w:r w:rsidRPr="00564D52">
              <w:rPr>
                <w:rFonts w:ascii="Arial" w:eastAsia="Arial Unicode MS" w:hAnsi="Arial" w:cs="Arial"/>
                <w:sz w:val="18"/>
                <w:szCs w:val="18"/>
              </w:rPr>
              <w:t>Significant financial assets</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cs/>
              </w:rPr>
              <w:t xml:space="preserve"> </w:t>
            </w:r>
          </w:p>
        </w:tc>
        <w:tc>
          <w:tcPr>
            <w:tcW w:w="2160" w:type="dxa"/>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cs/>
              </w:rPr>
            </w:pPr>
          </w:p>
        </w:tc>
      </w:tr>
      <w:tr w:rsidR="00CE0567" w:rsidRPr="00564D52" w:rsidTr="00CE0567">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thaiDistribute"/>
              <w:rPr>
                <w:rFonts w:ascii="Arial" w:eastAsia="Arial Unicode MS" w:hAnsi="Arial" w:cs="Arial"/>
                <w:sz w:val="18"/>
                <w:szCs w:val="18"/>
              </w:rPr>
            </w:pPr>
            <w:r w:rsidRPr="00564D52">
              <w:rPr>
                <w:rFonts w:ascii="Arial" w:hAnsi="Arial" w:cs="Arial"/>
                <w:sz w:val="18"/>
                <w:szCs w:val="18"/>
              </w:rPr>
              <w:t>Current portion</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c>
          <w:tcPr>
            <w:tcW w:w="2160" w:type="dxa"/>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r>
      <w:tr w:rsidR="00CE0567" w:rsidRPr="00564D52" w:rsidTr="00CE0567">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thaiDistribute"/>
              <w:rPr>
                <w:rFonts w:ascii="Arial" w:hAnsi="Arial" w:cs="Arial"/>
                <w:b w:val="0"/>
                <w:bCs w:val="0"/>
                <w:sz w:val="18"/>
                <w:szCs w:val="18"/>
              </w:rPr>
            </w:pPr>
            <w:r w:rsidRPr="00564D52">
              <w:rPr>
                <w:rFonts w:ascii="Arial" w:hAnsi="Arial" w:cs="Arial"/>
                <w:b w:val="0"/>
                <w:bCs w:val="0"/>
                <w:sz w:val="18"/>
                <w:szCs w:val="18"/>
              </w:rPr>
              <w:t>Cash and cash equivalents</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85,401,394</w:t>
            </w:r>
          </w:p>
        </w:tc>
        <w:tc>
          <w:tcPr>
            <w:tcW w:w="2160" w:type="dxa"/>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63,533,098</w:t>
            </w:r>
          </w:p>
        </w:tc>
      </w:tr>
      <w:tr w:rsidR="00CE0567" w:rsidRPr="00564D52" w:rsidTr="00CE0567">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thaiDistribute"/>
              <w:rPr>
                <w:rFonts w:ascii="Arial" w:eastAsia="Arial Unicode MS" w:hAnsi="Arial" w:cs="Arial"/>
                <w:b w:val="0"/>
                <w:bCs w:val="0"/>
                <w:sz w:val="18"/>
                <w:szCs w:val="18"/>
                <w:cs/>
              </w:rPr>
            </w:pPr>
            <w:r w:rsidRPr="00564D52">
              <w:rPr>
                <w:rFonts w:ascii="Arial" w:hAnsi="Arial" w:cs="Arial"/>
                <w:b w:val="0"/>
                <w:bCs w:val="0"/>
                <w:sz w:val="18"/>
                <w:szCs w:val="18"/>
              </w:rPr>
              <w:t xml:space="preserve">Financial assets measured at </w:t>
            </w:r>
            <w:proofErr w:type="spellStart"/>
            <w:r w:rsidRPr="00564D52">
              <w:rPr>
                <w:rFonts w:ascii="Arial" w:hAnsi="Arial" w:cs="Arial"/>
                <w:b w:val="0"/>
                <w:bCs w:val="0"/>
                <w:sz w:val="18"/>
                <w:szCs w:val="18"/>
              </w:rPr>
              <w:t>amortised</w:t>
            </w:r>
            <w:proofErr w:type="spellEnd"/>
            <w:r w:rsidRPr="00564D52">
              <w:rPr>
                <w:rFonts w:ascii="Arial" w:hAnsi="Arial" w:cs="Arial"/>
                <w:b w:val="0"/>
                <w:bCs w:val="0"/>
                <w:sz w:val="18"/>
                <w:szCs w:val="18"/>
              </w:rPr>
              <w:t xml:space="preserve"> cost</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2,262,100</w:t>
            </w:r>
          </w:p>
        </w:tc>
        <w:tc>
          <w:tcPr>
            <w:tcW w:w="2160" w:type="dxa"/>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2,262,100</w:t>
            </w:r>
          </w:p>
        </w:tc>
      </w:tr>
      <w:tr w:rsidR="00CE0567" w:rsidRPr="00564D52" w:rsidTr="008B5222">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left"/>
              <w:rPr>
                <w:rFonts w:ascii="Arial" w:eastAsia="Arial Unicode MS" w:hAnsi="Arial" w:cs="Arial"/>
                <w:b w:val="0"/>
                <w:bCs w:val="0"/>
                <w:sz w:val="18"/>
                <w:szCs w:val="18"/>
              </w:rPr>
            </w:pPr>
            <w:r w:rsidRPr="00564D52">
              <w:rPr>
                <w:rFonts w:ascii="Arial" w:hAnsi="Arial" w:cs="Arial"/>
                <w:b w:val="0"/>
                <w:bCs w:val="0"/>
                <w:sz w:val="18"/>
                <w:szCs w:val="18"/>
              </w:rPr>
              <w:t>Trade receivables, net</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55,001,703</w:t>
            </w:r>
          </w:p>
        </w:tc>
        <w:tc>
          <w:tcPr>
            <w:tcW w:w="2160" w:type="dxa"/>
            <w:vAlign w:val="bottom"/>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54,808,070</w:t>
            </w:r>
          </w:p>
        </w:tc>
      </w:tr>
      <w:tr w:rsidR="00CE0567" w:rsidRPr="00564D52" w:rsidTr="008B5222">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left"/>
              <w:rPr>
                <w:rFonts w:ascii="Arial" w:eastAsia="Arial Unicode MS" w:hAnsi="Arial" w:cs="Arial"/>
                <w:b w:val="0"/>
                <w:bCs w:val="0"/>
                <w:sz w:val="18"/>
                <w:szCs w:val="18"/>
                <w:cs/>
              </w:rPr>
            </w:pPr>
            <w:r w:rsidRPr="00564D52">
              <w:rPr>
                <w:rFonts w:ascii="Arial" w:hAnsi="Arial" w:cs="Arial"/>
                <w:b w:val="0"/>
                <w:bCs w:val="0"/>
                <w:sz w:val="18"/>
                <w:szCs w:val="18"/>
              </w:rPr>
              <w:t>Current portion of lease receivable, net</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4,944,142</w:t>
            </w:r>
          </w:p>
        </w:tc>
        <w:tc>
          <w:tcPr>
            <w:tcW w:w="2160" w:type="dxa"/>
            <w:vAlign w:val="bottom"/>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4,944,142</w:t>
            </w:r>
          </w:p>
        </w:tc>
      </w:tr>
      <w:tr w:rsidR="00CE0567" w:rsidRPr="00564D52" w:rsidTr="008B5222">
        <w:tc>
          <w:tcPr>
            <w:tcW w:w="5130" w:type="dxa"/>
            <w:shd w:val="clear" w:color="auto" w:fill="auto"/>
          </w:tcPr>
          <w:p w:rsidR="00CE0567" w:rsidRPr="00564D52" w:rsidRDefault="00CE0567" w:rsidP="00CE0567">
            <w:pPr>
              <w:pStyle w:val="Style1"/>
              <w:pBdr>
                <w:bottom w:val="none" w:sz="0" w:space="0" w:color="auto"/>
              </w:pBdr>
              <w:spacing w:line="240" w:lineRule="auto"/>
              <w:ind w:left="432" w:right="-72"/>
              <w:jc w:val="left"/>
              <w:rPr>
                <w:rFonts w:ascii="Arial" w:hAnsi="Arial" w:cs="Arial"/>
                <w:b w:val="0"/>
                <w:bCs w:val="0"/>
                <w:sz w:val="18"/>
                <w:szCs w:val="18"/>
              </w:rPr>
            </w:pPr>
            <w:r w:rsidRPr="00564D52">
              <w:rPr>
                <w:rFonts w:ascii="Arial" w:hAnsi="Arial" w:cs="Arial"/>
                <w:b w:val="0"/>
                <w:bCs w:val="0"/>
                <w:sz w:val="18"/>
                <w:szCs w:val="18"/>
              </w:rPr>
              <w:t>Loan to related parties</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cs/>
              </w:rPr>
              <w:t>-</w:t>
            </w:r>
          </w:p>
        </w:tc>
        <w:tc>
          <w:tcPr>
            <w:tcW w:w="2160" w:type="dxa"/>
            <w:vAlign w:val="bottom"/>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62,477,572</w:t>
            </w:r>
          </w:p>
        </w:tc>
      </w:tr>
      <w:tr w:rsidR="00CE0567" w:rsidRPr="0088629E" w:rsidTr="008B5222">
        <w:tc>
          <w:tcPr>
            <w:tcW w:w="5130" w:type="dxa"/>
            <w:shd w:val="clear" w:color="auto" w:fill="auto"/>
          </w:tcPr>
          <w:p w:rsidR="00CE0567" w:rsidRPr="0088629E" w:rsidRDefault="00CE0567" w:rsidP="00CE0567">
            <w:pPr>
              <w:pStyle w:val="Style1"/>
              <w:pBdr>
                <w:bottom w:val="none" w:sz="0" w:space="0" w:color="auto"/>
              </w:pBdr>
              <w:spacing w:line="240" w:lineRule="auto"/>
              <w:ind w:left="432" w:right="-72"/>
              <w:jc w:val="left"/>
              <w:rPr>
                <w:rFonts w:ascii="Arial" w:hAnsi="Arial" w:cs="Arial"/>
                <w:b w:val="0"/>
                <w:bCs w:val="0"/>
                <w:sz w:val="12"/>
                <w:szCs w:val="12"/>
              </w:rPr>
            </w:pPr>
          </w:p>
        </w:tc>
        <w:tc>
          <w:tcPr>
            <w:tcW w:w="2160" w:type="dxa"/>
            <w:shd w:val="clear" w:color="auto" w:fill="auto"/>
          </w:tcPr>
          <w:p w:rsidR="00CE0567" w:rsidRPr="0088629E" w:rsidRDefault="00CE0567" w:rsidP="00CE0567">
            <w:pPr>
              <w:pStyle w:val="Style1"/>
              <w:pBdr>
                <w:bottom w:val="none" w:sz="0" w:space="0" w:color="auto"/>
              </w:pBdr>
              <w:spacing w:line="240" w:lineRule="auto"/>
              <w:ind w:right="-72"/>
              <w:jc w:val="right"/>
              <w:rPr>
                <w:rFonts w:ascii="Arial" w:hAnsi="Arial" w:cs="Arial"/>
                <w:b w:val="0"/>
                <w:bCs w:val="0"/>
                <w:sz w:val="12"/>
                <w:szCs w:val="12"/>
              </w:rPr>
            </w:pPr>
          </w:p>
        </w:tc>
        <w:tc>
          <w:tcPr>
            <w:tcW w:w="2160" w:type="dxa"/>
            <w:vAlign w:val="bottom"/>
          </w:tcPr>
          <w:p w:rsidR="00CE0567" w:rsidRPr="0088629E" w:rsidRDefault="00CE0567" w:rsidP="00CE0567">
            <w:pPr>
              <w:pStyle w:val="Style1"/>
              <w:pBdr>
                <w:bottom w:val="none" w:sz="0" w:space="0" w:color="auto"/>
              </w:pBdr>
              <w:spacing w:line="240" w:lineRule="auto"/>
              <w:ind w:right="-72"/>
              <w:jc w:val="right"/>
              <w:rPr>
                <w:rFonts w:ascii="Arial" w:hAnsi="Arial" w:cs="Arial"/>
                <w:b w:val="0"/>
                <w:bCs w:val="0"/>
                <w:sz w:val="12"/>
                <w:szCs w:val="12"/>
              </w:rPr>
            </w:pPr>
          </w:p>
        </w:tc>
      </w:tr>
      <w:tr w:rsidR="00CE0567" w:rsidRPr="00564D52" w:rsidTr="00CE0567">
        <w:tc>
          <w:tcPr>
            <w:tcW w:w="5130" w:type="dxa"/>
            <w:shd w:val="clear" w:color="auto" w:fill="auto"/>
            <w:vAlign w:val="bottom"/>
          </w:tcPr>
          <w:p w:rsidR="00CE0567" w:rsidRPr="00564D52" w:rsidRDefault="00CE0567" w:rsidP="00CE0567">
            <w:pPr>
              <w:ind w:left="432"/>
              <w:rPr>
                <w:rFonts w:ascii="Arial" w:hAnsi="Arial" w:cs="Arial"/>
                <w:b/>
                <w:bCs/>
                <w:sz w:val="18"/>
                <w:szCs w:val="18"/>
                <w:cs/>
              </w:rPr>
            </w:pPr>
            <w:r w:rsidRPr="00564D52">
              <w:rPr>
                <w:rFonts w:ascii="Arial" w:eastAsia="Arial Unicode MS" w:hAnsi="Arial" w:cs="Arial"/>
                <w:b/>
                <w:bCs/>
                <w:sz w:val="18"/>
                <w:szCs w:val="18"/>
              </w:rPr>
              <w:t>Non-current portion</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c>
          <w:tcPr>
            <w:tcW w:w="2160" w:type="dxa"/>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r>
      <w:tr w:rsidR="00CE0567" w:rsidRPr="00564D52" w:rsidTr="00CE0567">
        <w:tc>
          <w:tcPr>
            <w:tcW w:w="5130" w:type="dxa"/>
            <w:shd w:val="clear" w:color="auto" w:fill="auto"/>
            <w:vAlign w:val="bottom"/>
          </w:tcPr>
          <w:p w:rsidR="00CE0567" w:rsidRPr="00564D52" w:rsidRDefault="00CE0567" w:rsidP="00CE0567">
            <w:pPr>
              <w:ind w:left="432"/>
              <w:rPr>
                <w:rFonts w:ascii="Arial" w:hAnsi="Arial" w:cs="Arial"/>
                <w:sz w:val="18"/>
                <w:szCs w:val="18"/>
                <w:cs/>
              </w:rPr>
            </w:pPr>
            <w:r w:rsidRPr="00564D52">
              <w:rPr>
                <w:rFonts w:ascii="Arial" w:hAnsi="Arial" w:cs="Arial"/>
                <w:sz w:val="18"/>
                <w:szCs w:val="18"/>
              </w:rPr>
              <w:t xml:space="preserve">Restricted deposits with </w:t>
            </w:r>
            <w:r w:rsidRPr="00564D52">
              <w:rPr>
                <w:rFonts w:ascii="Arial" w:eastAsia="Arial" w:hAnsi="Arial" w:cs="Arial"/>
                <w:sz w:val="18"/>
                <w:szCs w:val="18"/>
              </w:rPr>
              <w:t>financial institutions</w:t>
            </w:r>
          </w:p>
        </w:tc>
        <w:tc>
          <w:tcPr>
            <w:tcW w:w="2160" w:type="dxa"/>
            <w:shd w:val="clear" w:color="auto" w:fill="auto"/>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cs/>
              </w:rPr>
              <w:t>70</w:t>
            </w:r>
            <w:r w:rsidRPr="00564D52">
              <w:rPr>
                <w:rFonts w:ascii="Arial" w:hAnsi="Arial" w:cs="Arial"/>
                <w:b w:val="0"/>
                <w:bCs w:val="0"/>
                <w:sz w:val="18"/>
                <w:szCs w:val="18"/>
              </w:rPr>
              <w:t>,</w:t>
            </w:r>
            <w:r w:rsidRPr="00564D52">
              <w:rPr>
                <w:rFonts w:ascii="Arial" w:hAnsi="Arial" w:cs="Arial"/>
                <w:b w:val="0"/>
                <w:bCs w:val="0"/>
                <w:sz w:val="18"/>
                <w:szCs w:val="18"/>
                <w:cs/>
              </w:rPr>
              <w:t>849</w:t>
            </w:r>
            <w:r w:rsidRPr="00564D52">
              <w:rPr>
                <w:rFonts w:ascii="Arial" w:hAnsi="Arial" w:cs="Arial"/>
                <w:b w:val="0"/>
                <w:bCs w:val="0"/>
                <w:sz w:val="18"/>
                <w:szCs w:val="18"/>
              </w:rPr>
              <w:t>,</w:t>
            </w:r>
            <w:r w:rsidRPr="00564D52">
              <w:rPr>
                <w:rFonts w:ascii="Arial" w:hAnsi="Arial" w:cs="Arial"/>
                <w:b w:val="0"/>
                <w:bCs w:val="0"/>
                <w:sz w:val="18"/>
                <w:szCs w:val="18"/>
                <w:cs/>
              </w:rPr>
              <w:t>700</w:t>
            </w:r>
          </w:p>
        </w:tc>
        <w:tc>
          <w:tcPr>
            <w:tcW w:w="2160" w:type="dxa"/>
          </w:tcPr>
          <w:p w:rsidR="00CE0567" w:rsidRPr="00564D52"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70,849,700</w:t>
            </w:r>
          </w:p>
        </w:tc>
      </w:tr>
      <w:tr w:rsidR="00CE0567" w:rsidRPr="00564D52" w:rsidTr="00CE0567">
        <w:tc>
          <w:tcPr>
            <w:tcW w:w="5130" w:type="dxa"/>
            <w:shd w:val="clear" w:color="auto" w:fill="auto"/>
            <w:vAlign w:val="bottom"/>
          </w:tcPr>
          <w:p w:rsidR="00CE0567" w:rsidRPr="00564D52" w:rsidRDefault="00CE0567" w:rsidP="00CE0567">
            <w:pPr>
              <w:ind w:left="432"/>
              <w:rPr>
                <w:rFonts w:ascii="Arial" w:hAnsi="Arial" w:cs="Arial"/>
                <w:sz w:val="18"/>
                <w:szCs w:val="18"/>
                <w:cs/>
              </w:rPr>
            </w:pPr>
            <w:r w:rsidRPr="00564D52">
              <w:rPr>
                <w:rFonts w:ascii="Arial" w:eastAsia="Arial Unicode MS" w:hAnsi="Arial" w:cs="Arial"/>
                <w:sz w:val="18"/>
                <w:szCs w:val="18"/>
              </w:rPr>
              <w:t>Lease receivables, net</w:t>
            </w:r>
          </w:p>
        </w:tc>
        <w:tc>
          <w:tcPr>
            <w:tcW w:w="2160" w:type="dxa"/>
            <w:shd w:val="clear" w:color="auto" w:fill="auto"/>
          </w:tcPr>
          <w:p w:rsidR="00CE0567" w:rsidRPr="00564D52" w:rsidRDefault="00CE0567" w:rsidP="00CE0567">
            <w:pPr>
              <w:pStyle w:val="Style1"/>
              <w:spacing w:line="240" w:lineRule="auto"/>
              <w:ind w:right="-72"/>
              <w:jc w:val="right"/>
              <w:rPr>
                <w:rFonts w:ascii="Arial" w:hAnsi="Arial" w:cs="Arial"/>
                <w:b w:val="0"/>
                <w:bCs w:val="0"/>
                <w:sz w:val="18"/>
                <w:szCs w:val="18"/>
              </w:rPr>
            </w:pPr>
            <w:r w:rsidRPr="00564D52">
              <w:rPr>
                <w:rFonts w:ascii="Arial" w:hAnsi="Arial" w:cs="Arial"/>
                <w:b w:val="0"/>
                <w:bCs w:val="0"/>
                <w:sz w:val="18"/>
                <w:szCs w:val="18"/>
                <w:cs/>
              </w:rPr>
              <w:t>14</w:t>
            </w:r>
            <w:r w:rsidRPr="00564D52">
              <w:rPr>
                <w:rFonts w:ascii="Arial" w:hAnsi="Arial" w:cs="Arial"/>
                <w:b w:val="0"/>
                <w:bCs w:val="0"/>
                <w:sz w:val="18"/>
                <w:szCs w:val="18"/>
              </w:rPr>
              <w:t>,</w:t>
            </w:r>
            <w:r w:rsidRPr="00564D52">
              <w:rPr>
                <w:rFonts w:ascii="Arial" w:hAnsi="Arial" w:cs="Arial"/>
                <w:b w:val="0"/>
                <w:bCs w:val="0"/>
                <w:sz w:val="18"/>
                <w:szCs w:val="18"/>
                <w:cs/>
              </w:rPr>
              <w:t>635</w:t>
            </w:r>
            <w:r w:rsidRPr="00564D52">
              <w:rPr>
                <w:rFonts w:ascii="Arial" w:hAnsi="Arial" w:cs="Arial"/>
                <w:b w:val="0"/>
                <w:bCs w:val="0"/>
                <w:sz w:val="18"/>
                <w:szCs w:val="18"/>
              </w:rPr>
              <w:t>,</w:t>
            </w:r>
            <w:r w:rsidRPr="00564D52">
              <w:rPr>
                <w:rFonts w:ascii="Arial" w:hAnsi="Arial" w:cs="Arial"/>
                <w:b w:val="0"/>
                <w:bCs w:val="0"/>
                <w:sz w:val="18"/>
                <w:szCs w:val="18"/>
                <w:cs/>
              </w:rPr>
              <w:t>455</w:t>
            </w:r>
          </w:p>
        </w:tc>
        <w:tc>
          <w:tcPr>
            <w:tcW w:w="2160" w:type="dxa"/>
          </w:tcPr>
          <w:p w:rsidR="00CE0567" w:rsidRPr="00564D52" w:rsidRDefault="00CE0567" w:rsidP="00CE0567">
            <w:pPr>
              <w:pStyle w:val="Style1"/>
              <w:spacing w:line="240" w:lineRule="auto"/>
              <w:ind w:right="-72"/>
              <w:jc w:val="right"/>
              <w:rPr>
                <w:rFonts w:ascii="Arial" w:hAnsi="Arial" w:cs="Arial"/>
                <w:b w:val="0"/>
                <w:bCs w:val="0"/>
                <w:sz w:val="18"/>
                <w:szCs w:val="18"/>
              </w:rPr>
            </w:pPr>
            <w:r w:rsidRPr="00564D52">
              <w:rPr>
                <w:rFonts w:ascii="Arial" w:hAnsi="Arial" w:cs="Arial"/>
                <w:b w:val="0"/>
                <w:bCs w:val="0"/>
                <w:sz w:val="18"/>
                <w:szCs w:val="18"/>
              </w:rPr>
              <w:t>14,635,455</w:t>
            </w:r>
          </w:p>
        </w:tc>
      </w:tr>
      <w:tr w:rsidR="00CE0567" w:rsidRPr="0088629E" w:rsidTr="00C0291A">
        <w:trPr>
          <w:trHeight w:val="175"/>
        </w:trPr>
        <w:tc>
          <w:tcPr>
            <w:tcW w:w="5130" w:type="dxa"/>
            <w:shd w:val="clear" w:color="auto" w:fill="auto"/>
            <w:vAlign w:val="bottom"/>
          </w:tcPr>
          <w:p w:rsidR="00CE0567" w:rsidRPr="0088629E" w:rsidRDefault="00CE0567" w:rsidP="00CE0567">
            <w:pPr>
              <w:ind w:left="432"/>
              <w:rPr>
                <w:rFonts w:ascii="Arial" w:eastAsia="Arial Unicode MS" w:hAnsi="Arial" w:cs="Arial"/>
                <w:sz w:val="12"/>
                <w:szCs w:val="12"/>
              </w:rPr>
            </w:pPr>
          </w:p>
        </w:tc>
        <w:tc>
          <w:tcPr>
            <w:tcW w:w="2160" w:type="dxa"/>
            <w:shd w:val="clear" w:color="auto" w:fill="auto"/>
          </w:tcPr>
          <w:p w:rsidR="00CE0567" w:rsidRPr="0088629E" w:rsidRDefault="00CE0567" w:rsidP="00CE0567">
            <w:pPr>
              <w:pStyle w:val="Style1"/>
              <w:pBdr>
                <w:bottom w:val="none" w:sz="0" w:space="0" w:color="auto"/>
              </w:pBdr>
              <w:spacing w:line="240" w:lineRule="auto"/>
              <w:ind w:right="-72"/>
              <w:jc w:val="right"/>
              <w:rPr>
                <w:rFonts w:ascii="Arial" w:hAnsi="Arial" w:cs="Arial"/>
                <w:b w:val="0"/>
                <w:bCs w:val="0"/>
                <w:sz w:val="12"/>
                <w:szCs w:val="12"/>
              </w:rPr>
            </w:pPr>
          </w:p>
        </w:tc>
        <w:tc>
          <w:tcPr>
            <w:tcW w:w="2160" w:type="dxa"/>
          </w:tcPr>
          <w:p w:rsidR="00CE0567" w:rsidRPr="0088629E" w:rsidRDefault="00CE0567" w:rsidP="00CE0567">
            <w:pPr>
              <w:pStyle w:val="Style1"/>
              <w:pBdr>
                <w:bottom w:val="none" w:sz="0" w:space="0" w:color="auto"/>
              </w:pBdr>
              <w:spacing w:line="240" w:lineRule="auto"/>
              <w:ind w:right="-72"/>
              <w:jc w:val="right"/>
              <w:rPr>
                <w:rFonts w:ascii="Arial" w:hAnsi="Arial" w:cs="Arial"/>
                <w:b w:val="0"/>
                <w:bCs w:val="0"/>
                <w:sz w:val="12"/>
                <w:szCs w:val="12"/>
              </w:rPr>
            </w:pPr>
          </w:p>
        </w:tc>
      </w:tr>
      <w:tr w:rsidR="00CE0567" w:rsidRPr="00564D52" w:rsidTr="00CE0567">
        <w:tc>
          <w:tcPr>
            <w:tcW w:w="5130" w:type="dxa"/>
            <w:shd w:val="clear" w:color="auto" w:fill="auto"/>
            <w:vAlign w:val="bottom"/>
          </w:tcPr>
          <w:p w:rsidR="00CE0567" w:rsidRPr="00564D52" w:rsidRDefault="00CE0567" w:rsidP="00CE0567">
            <w:pPr>
              <w:ind w:left="432"/>
              <w:rPr>
                <w:rFonts w:ascii="Arial" w:eastAsia="Arial Unicode MS" w:hAnsi="Arial" w:cs="Arial"/>
                <w:sz w:val="18"/>
                <w:szCs w:val="18"/>
              </w:rPr>
            </w:pPr>
          </w:p>
        </w:tc>
        <w:tc>
          <w:tcPr>
            <w:tcW w:w="2160" w:type="dxa"/>
            <w:shd w:val="clear" w:color="auto" w:fill="auto"/>
          </w:tcPr>
          <w:p w:rsidR="00CE0567" w:rsidRPr="00564D52" w:rsidRDefault="00CE0567" w:rsidP="00CE0567">
            <w:pPr>
              <w:pStyle w:val="Style1"/>
              <w:pBdr>
                <w:bottom w:val="double" w:sz="4" w:space="1" w:color="auto"/>
              </w:pBdr>
              <w:spacing w:line="240" w:lineRule="auto"/>
              <w:ind w:right="-72"/>
              <w:jc w:val="right"/>
              <w:rPr>
                <w:rFonts w:ascii="Arial" w:hAnsi="Arial" w:cs="Arial"/>
                <w:b w:val="0"/>
                <w:bCs w:val="0"/>
                <w:sz w:val="18"/>
                <w:szCs w:val="18"/>
                <w:cs/>
              </w:rPr>
            </w:pPr>
            <w:r w:rsidRPr="00564D52">
              <w:rPr>
                <w:rFonts w:ascii="Arial" w:hAnsi="Arial" w:cs="Arial"/>
                <w:b w:val="0"/>
                <w:bCs w:val="0"/>
                <w:sz w:val="18"/>
                <w:szCs w:val="18"/>
              </w:rPr>
              <w:t>233,094,494</w:t>
            </w:r>
          </w:p>
        </w:tc>
        <w:tc>
          <w:tcPr>
            <w:tcW w:w="2160" w:type="dxa"/>
          </w:tcPr>
          <w:p w:rsidR="00CE0567" w:rsidRPr="00564D52" w:rsidRDefault="00CE0567" w:rsidP="00CE0567">
            <w:pPr>
              <w:pStyle w:val="Style1"/>
              <w:pBdr>
                <w:bottom w:val="double" w:sz="4" w:space="1" w:color="auto"/>
              </w:pBdr>
              <w:spacing w:line="240" w:lineRule="auto"/>
              <w:ind w:right="-72"/>
              <w:jc w:val="right"/>
              <w:rPr>
                <w:rFonts w:ascii="Arial" w:hAnsi="Arial" w:cs="Arial"/>
                <w:b w:val="0"/>
                <w:bCs w:val="0"/>
                <w:sz w:val="18"/>
                <w:szCs w:val="18"/>
              </w:rPr>
            </w:pPr>
            <w:r w:rsidRPr="00564D52">
              <w:rPr>
                <w:rFonts w:ascii="Arial" w:hAnsi="Arial" w:cs="Arial"/>
                <w:b w:val="0"/>
                <w:bCs w:val="0"/>
                <w:sz w:val="18"/>
                <w:szCs w:val="18"/>
              </w:rPr>
              <w:t>273,510,137</w:t>
            </w:r>
          </w:p>
        </w:tc>
      </w:tr>
    </w:tbl>
    <w:p w:rsidR="00AB003D" w:rsidRPr="0088629E" w:rsidRDefault="00AB003D" w:rsidP="00EB7BBB">
      <w:pPr>
        <w:ind w:left="540"/>
        <w:rPr>
          <w:rFonts w:ascii="Arial" w:eastAsia="Arial" w:hAnsi="Arial" w:cs="Arial"/>
          <w:sz w:val="14"/>
          <w:szCs w:val="14"/>
        </w:rPr>
      </w:pPr>
    </w:p>
    <w:tbl>
      <w:tblPr>
        <w:tblW w:w="9450" w:type="dxa"/>
        <w:tblLayout w:type="fixed"/>
        <w:tblLook w:val="04A0" w:firstRow="1" w:lastRow="0" w:firstColumn="1" w:lastColumn="0" w:noHBand="0" w:noVBand="1"/>
      </w:tblPr>
      <w:tblGrid>
        <w:gridCol w:w="5130"/>
        <w:gridCol w:w="2160"/>
        <w:gridCol w:w="2160"/>
      </w:tblGrid>
      <w:tr w:rsidR="00CE0567" w:rsidRPr="00CA225D" w:rsidTr="00CE0567">
        <w:trPr>
          <w:trHeight w:val="81"/>
        </w:trPr>
        <w:tc>
          <w:tcPr>
            <w:tcW w:w="5130" w:type="dxa"/>
            <w:shd w:val="clear" w:color="auto" w:fill="auto"/>
          </w:tcPr>
          <w:p w:rsidR="00CE0567" w:rsidRPr="00B46E4C" w:rsidRDefault="00CE0567" w:rsidP="00CE0567">
            <w:pPr>
              <w:ind w:left="431"/>
              <w:rPr>
                <w:lang w:val="en-US"/>
              </w:rPr>
            </w:pPr>
          </w:p>
        </w:tc>
        <w:tc>
          <w:tcPr>
            <w:tcW w:w="2160" w:type="dxa"/>
            <w:shd w:val="clear" w:color="auto" w:fill="auto"/>
          </w:tcPr>
          <w:p w:rsidR="00CE0567" w:rsidRDefault="00CE0567" w:rsidP="00CE0567">
            <w:pPr>
              <w:pStyle w:val="Style1"/>
              <w:spacing w:line="240" w:lineRule="auto"/>
              <w:ind w:left="15" w:right="-72"/>
              <w:jc w:val="right"/>
              <w:rPr>
                <w:rFonts w:ascii="Arial" w:eastAsia="Arial" w:hAnsi="Arial" w:cs="Arial"/>
                <w:sz w:val="18"/>
                <w:szCs w:val="18"/>
              </w:rPr>
            </w:pPr>
            <w:r w:rsidRPr="00CA225D">
              <w:rPr>
                <w:rFonts w:ascii="Arial" w:eastAsia="Arial" w:hAnsi="Arial" w:cs="Arial"/>
                <w:sz w:val="18"/>
                <w:szCs w:val="18"/>
              </w:rPr>
              <w:t xml:space="preserve">Consolidated </w:t>
            </w:r>
          </w:p>
          <w:p w:rsidR="00CE0567" w:rsidRPr="00374EF0" w:rsidRDefault="00CE0567" w:rsidP="00CE0567">
            <w:pPr>
              <w:pStyle w:val="Style1"/>
              <w:spacing w:line="240" w:lineRule="auto"/>
              <w:ind w:left="15" w:right="-72"/>
              <w:jc w:val="right"/>
              <w:rPr>
                <w:rFonts w:ascii="Arial" w:hAnsi="Arial" w:cs="Arial"/>
                <w:b w:val="0"/>
                <w:bCs w:val="0"/>
                <w:sz w:val="18"/>
                <w:szCs w:val="18"/>
              </w:rPr>
            </w:pPr>
            <w:r w:rsidRPr="00CA225D">
              <w:rPr>
                <w:rFonts w:ascii="Arial" w:eastAsia="Arial" w:hAnsi="Arial" w:cs="Arial"/>
                <w:sz w:val="18"/>
                <w:szCs w:val="18"/>
              </w:rPr>
              <w:t>financial statement</w:t>
            </w:r>
          </w:p>
        </w:tc>
        <w:tc>
          <w:tcPr>
            <w:tcW w:w="2160" w:type="dxa"/>
          </w:tcPr>
          <w:p w:rsidR="00CE0567" w:rsidRDefault="00CE0567" w:rsidP="00CE0567">
            <w:pPr>
              <w:pStyle w:val="Style1"/>
              <w:spacing w:line="240" w:lineRule="auto"/>
              <w:ind w:left="15" w:right="-72"/>
              <w:jc w:val="right"/>
              <w:rPr>
                <w:rFonts w:ascii="Arial" w:eastAsia="Arial" w:hAnsi="Arial" w:cs="Arial"/>
                <w:sz w:val="18"/>
                <w:szCs w:val="18"/>
              </w:rPr>
            </w:pPr>
            <w:r w:rsidRPr="00CA225D">
              <w:rPr>
                <w:rFonts w:ascii="Arial" w:hAnsi="Arial" w:cs="Arial"/>
                <w:sz w:val="18"/>
                <w:szCs w:val="18"/>
              </w:rPr>
              <w:t>Separate</w:t>
            </w:r>
            <w:r w:rsidRPr="00CA225D">
              <w:rPr>
                <w:rFonts w:ascii="Arial" w:eastAsia="Arial" w:hAnsi="Arial" w:cs="Arial"/>
                <w:sz w:val="18"/>
                <w:szCs w:val="18"/>
              </w:rPr>
              <w:t xml:space="preserve"> </w:t>
            </w:r>
          </w:p>
          <w:p w:rsidR="00CE0567" w:rsidRPr="00374EF0" w:rsidRDefault="00CE0567" w:rsidP="00CE0567">
            <w:pPr>
              <w:pStyle w:val="Style1"/>
              <w:spacing w:line="240" w:lineRule="auto"/>
              <w:ind w:left="15" w:right="-72"/>
              <w:jc w:val="right"/>
              <w:rPr>
                <w:rFonts w:ascii="Arial" w:hAnsi="Arial" w:cs="Arial"/>
                <w:b w:val="0"/>
                <w:bCs w:val="0"/>
                <w:sz w:val="18"/>
                <w:szCs w:val="18"/>
              </w:rPr>
            </w:pPr>
            <w:r w:rsidRPr="00CA225D">
              <w:rPr>
                <w:rFonts w:ascii="Arial" w:eastAsia="Arial" w:hAnsi="Arial" w:cs="Arial"/>
                <w:sz w:val="18"/>
                <w:szCs w:val="18"/>
              </w:rPr>
              <w:t>financial statement</w:t>
            </w:r>
          </w:p>
        </w:tc>
      </w:tr>
      <w:tr w:rsidR="00CE0567" w:rsidRPr="00CA225D" w:rsidTr="008B5222">
        <w:tc>
          <w:tcPr>
            <w:tcW w:w="5130" w:type="dxa"/>
            <w:shd w:val="clear" w:color="auto" w:fill="auto"/>
          </w:tcPr>
          <w:p w:rsidR="00CE0567" w:rsidRPr="00CA225D" w:rsidRDefault="00CE0567" w:rsidP="00CE0567">
            <w:pPr>
              <w:ind w:left="431"/>
              <w:rPr>
                <w:rFonts w:ascii="Arial" w:hAnsi="Arial" w:cs="Arial"/>
                <w:sz w:val="18"/>
                <w:szCs w:val="18"/>
              </w:rPr>
            </w:pPr>
          </w:p>
        </w:tc>
        <w:tc>
          <w:tcPr>
            <w:tcW w:w="2160" w:type="dxa"/>
            <w:shd w:val="clear" w:color="auto" w:fill="auto"/>
            <w:vAlign w:val="bottom"/>
          </w:tcPr>
          <w:p w:rsidR="00CE0567" w:rsidRPr="00CA225D" w:rsidRDefault="00CE0567" w:rsidP="00CE0567">
            <w:pPr>
              <w:ind w:right="-72"/>
              <w:jc w:val="right"/>
              <w:rPr>
                <w:rFonts w:ascii="Arial" w:eastAsia="Arial Unicode MS" w:hAnsi="Arial" w:cs="Arial"/>
                <w:b/>
                <w:bCs/>
                <w:sz w:val="18"/>
                <w:szCs w:val="18"/>
              </w:rPr>
            </w:pPr>
            <w:r w:rsidRPr="00CA225D">
              <w:rPr>
                <w:rFonts w:ascii="Arial" w:eastAsia="Arial Unicode MS" w:hAnsi="Arial" w:cs="Arial"/>
                <w:b/>
                <w:bCs/>
                <w:sz w:val="18"/>
                <w:szCs w:val="18"/>
              </w:rPr>
              <w:t>Amortised cost</w:t>
            </w:r>
          </w:p>
        </w:tc>
        <w:tc>
          <w:tcPr>
            <w:tcW w:w="2160" w:type="dxa"/>
            <w:vAlign w:val="bottom"/>
          </w:tcPr>
          <w:p w:rsidR="00CE0567" w:rsidRPr="00CA225D" w:rsidRDefault="00CE0567" w:rsidP="00CE0567">
            <w:pPr>
              <w:ind w:right="-72"/>
              <w:jc w:val="right"/>
              <w:rPr>
                <w:rFonts w:ascii="Arial" w:eastAsia="Arial Unicode MS" w:hAnsi="Arial" w:cs="Arial"/>
                <w:b/>
                <w:bCs/>
                <w:sz w:val="18"/>
                <w:szCs w:val="18"/>
              </w:rPr>
            </w:pPr>
            <w:r w:rsidRPr="00CA225D">
              <w:rPr>
                <w:rFonts w:ascii="Arial" w:eastAsia="Arial Unicode MS" w:hAnsi="Arial" w:cs="Arial"/>
                <w:b/>
                <w:bCs/>
                <w:sz w:val="18"/>
                <w:szCs w:val="18"/>
              </w:rPr>
              <w:t>Amortised cost</w:t>
            </w:r>
          </w:p>
        </w:tc>
      </w:tr>
      <w:tr w:rsidR="00CE0567" w:rsidRPr="00CA225D" w:rsidTr="00CE0567">
        <w:tc>
          <w:tcPr>
            <w:tcW w:w="5130" w:type="dxa"/>
            <w:shd w:val="clear" w:color="auto" w:fill="auto"/>
          </w:tcPr>
          <w:p w:rsidR="00CE0567" w:rsidRPr="00CA225D" w:rsidRDefault="00CE0567" w:rsidP="00CE0567">
            <w:pPr>
              <w:pStyle w:val="Style1"/>
              <w:pBdr>
                <w:bottom w:val="none" w:sz="0" w:space="0" w:color="auto"/>
              </w:pBdr>
              <w:spacing w:line="240" w:lineRule="auto"/>
              <w:ind w:left="431" w:right="-72"/>
              <w:jc w:val="thaiDistribute"/>
              <w:rPr>
                <w:rFonts w:ascii="Arial" w:hAnsi="Arial" w:cs="Arial"/>
                <w:b w:val="0"/>
                <w:bCs w:val="0"/>
                <w:sz w:val="18"/>
                <w:szCs w:val="18"/>
              </w:rPr>
            </w:pPr>
          </w:p>
        </w:tc>
        <w:tc>
          <w:tcPr>
            <w:tcW w:w="2160" w:type="dxa"/>
            <w:shd w:val="clear" w:color="auto" w:fill="auto"/>
          </w:tcPr>
          <w:p w:rsidR="00CE0567" w:rsidRPr="00CA225D" w:rsidRDefault="00CE0567" w:rsidP="00CE0567">
            <w:pPr>
              <w:pBdr>
                <w:bottom w:val="single" w:sz="4" w:space="1" w:color="auto"/>
              </w:pBdr>
              <w:ind w:right="-72"/>
              <w:jc w:val="right"/>
              <w:rPr>
                <w:rFonts w:ascii="Arial" w:eastAsia="Arial Unicode MS" w:hAnsi="Arial" w:cs="Arial"/>
                <w:sz w:val="18"/>
                <w:szCs w:val="18"/>
              </w:rPr>
            </w:pPr>
            <w:r w:rsidRPr="00CA225D">
              <w:rPr>
                <w:rFonts w:ascii="Arial" w:eastAsia="Arial Unicode MS" w:hAnsi="Arial" w:cs="Arial"/>
                <w:b/>
                <w:bCs/>
                <w:sz w:val="18"/>
                <w:szCs w:val="18"/>
              </w:rPr>
              <w:t>Baht</w:t>
            </w:r>
          </w:p>
        </w:tc>
        <w:tc>
          <w:tcPr>
            <w:tcW w:w="2160" w:type="dxa"/>
          </w:tcPr>
          <w:p w:rsidR="00CE0567" w:rsidRPr="00CA225D" w:rsidRDefault="00CE0567" w:rsidP="00CE0567">
            <w:pPr>
              <w:pBdr>
                <w:bottom w:val="single" w:sz="4" w:space="1" w:color="auto"/>
              </w:pBdr>
              <w:ind w:right="-72"/>
              <w:jc w:val="right"/>
              <w:rPr>
                <w:rFonts w:ascii="Arial" w:eastAsia="Arial Unicode MS" w:hAnsi="Arial" w:cs="Arial"/>
                <w:sz w:val="18"/>
                <w:szCs w:val="18"/>
              </w:rPr>
            </w:pPr>
            <w:r w:rsidRPr="00CA225D">
              <w:rPr>
                <w:rFonts w:ascii="Arial" w:eastAsia="Arial Unicode MS" w:hAnsi="Arial" w:cs="Arial"/>
                <w:b/>
                <w:bCs/>
                <w:sz w:val="18"/>
                <w:szCs w:val="18"/>
              </w:rPr>
              <w:t>Baht</w:t>
            </w:r>
          </w:p>
        </w:tc>
      </w:tr>
      <w:tr w:rsidR="00CE0567" w:rsidRPr="00CA225D" w:rsidTr="00CE0567">
        <w:tc>
          <w:tcPr>
            <w:tcW w:w="5130" w:type="dxa"/>
            <w:shd w:val="clear" w:color="auto" w:fill="auto"/>
          </w:tcPr>
          <w:p w:rsidR="00CE0567" w:rsidRPr="00162702" w:rsidRDefault="00CE0567" w:rsidP="00CE0567">
            <w:pPr>
              <w:pStyle w:val="Style1"/>
              <w:pBdr>
                <w:bottom w:val="none" w:sz="0" w:space="0" w:color="auto"/>
              </w:pBdr>
              <w:spacing w:line="240" w:lineRule="auto"/>
              <w:ind w:left="431" w:right="-72"/>
              <w:jc w:val="thaiDistribute"/>
              <w:rPr>
                <w:rFonts w:ascii="Arial" w:hAnsi="Arial" w:cs="Arial"/>
                <w:sz w:val="18"/>
                <w:szCs w:val="18"/>
              </w:rPr>
            </w:pPr>
            <w:r>
              <w:rPr>
                <w:rFonts w:ascii="Arial" w:eastAsia="Arial Unicode MS" w:hAnsi="Arial" w:cs="Arial"/>
                <w:sz w:val="18"/>
                <w:szCs w:val="18"/>
              </w:rPr>
              <w:t>Significant f</w:t>
            </w:r>
            <w:r w:rsidRPr="00162702">
              <w:rPr>
                <w:rFonts w:ascii="Arial" w:hAnsi="Arial" w:cs="Arial"/>
                <w:sz w:val="18"/>
                <w:szCs w:val="18"/>
              </w:rPr>
              <w:t>inancial liabilities</w:t>
            </w:r>
          </w:p>
        </w:tc>
        <w:tc>
          <w:tcPr>
            <w:tcW w:w="2160" w:type="dxa"/>
            <w:shd w:val="clear" w:color="auto" w:fill="auto"/>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rPr>
              <w:t xml:space="preserve"> </w:t>
            </w:r>
          </w:p>
        </w:tc>
        <w:tc>
          <w:tcPr>
            <w:tcW w:w="2160" w:type="dxa"/>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r>
      <w:tr w:rsidR="00CE0567" w:rsidRPr="00CA225D" w:rsidTr="00CE0567">
        <w:tc>
          <w:tcPr>
            <w:tcW w:w="5130" w:type="dxa"/>
            <w:shd w:val="clear" w:color="auto" w:fill="auto"/>
          </w:tcPr>
          <w:p w:rsidR="00CE0567" w:rsidRPr="00162702" w:rsidRDefault="00CE0567" w:rsidP="00CE0567">
            <w:pPr>
              <w:pStyle w:val="Style1"/>
              <w:pBdr>
                <w:bottom w:val="none" w:sz="0" w:space="0" w:color="auto"/>
              </w:pBdr>
              <w:spacing w:line="240" w:lineRule="auto"/>
              <w:ind w:left="431" w:right="-72"/>
              <w:jc w:val="thaiDistribute"/>
              <w:rPr>
                <w:rFonts w:ascii="Arial" w:hAnsi="Arial" w:cs="Arial"/>
                <w:sz w:val="18"/>
                <w:szCs w:val="18"/>
                <w:cs/>
              </w:rPr>
            </w:pPr>
            <w:r w:rsidRPr="00162702">
              <w:rPr>
                <w:rFonts w:ascii="Arial" w:eastAsia="Arial Unicode MS" w:hAnsi="Arial" w:cs="Arial"/>
                <w:sz w:val="18"/>
                <w:szCs w:val="18"/>
              </w:rPr>
              <w:t>Current portion</w:t>
            </w:r>
          </w:p>
        </w:tc>
        <w:tc>
          <w:tcPr>
            <w:tcW w:w="2160" w:type="dxa"/>
            <w:shd w:val="clear" w:color="auto" w:fill="auto"/>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c>
          <w:tcPr>
            <w:tcW w:w="2160" w:type="dxa"/>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r>
      <w:tr w:rsidR="00CE0567" w:rsidRPr="00CA225D" w:rsidTr="00CE0567">
        <w:tc>
          <w:tcPr>
            <w:tcW w:w="5130" w:type="dxa"/>
            <w:shd w:val="clear" w:color="auto" w:fill="auto"/>
            <w:vAlign w:val="bottom"/>
          </w:tcPr>
          <w:p w:rsidR="00CE0567" w:rsidRDefault="00CE0567" w:rsidP="00CE0567">
            <w:pPr>
              <w:pStyle w:val="Style1"/>
              <w:pBdr>
                <w:bottom w:val="none" w:sz="0" w:space="0" w:color="auto"/>
              </w:pBdr>
              <w:spacing w:line="240" w:lineRule="auto"/>
              <w:ind w:left="431" w:right="-72"/>
              <w:jc w:val="left"/>
              <w:rPr>
                <w:rFonts w:ascii="Arial" w:eastAsia="Arial Unicode MS" w:hAnsi="Arial" w:cstheme="minorBidi"/>
                <w:b w:val="0"/>
                <w:bCs w:val="0"/>
                <w:sz w:val="18"/>
                <w:szCs w:val="18"/>
              </w:rPr>
            </w:pPr>
            <w:r w:rsidRPr="00CA225D">
              <w:rPr>
                <w:rFonts w:ascii="Arial" w:eastAsia="Arial Unicode MS" w:hAnsi="Arial" w:cs="Arial"/>
                <w:b w:val="0"/>
                <w:bCs w:val="0"/>
                <w:sz w:val="18"/>
                <w:szCs w:val="18"/>
              </w:rPr>
              <w:t xml:space="preserve">Bank overdrafts and short-term loans from </w:t>
            </w:r>
          </w:p>
          <w:p w:rsidR="00CE0567" w:rsidRPr="00CA225D" w:rsidRDefault="00CE0567" w:rsidP="00CE0567">
            <w:pPr>
              <w:pStyle w:val="Style1"/>
              <w:pBdr>
                <w:bottom w:val="none" w:sz="0" w:space="0" w:color="auto"/>
              </w:pBdr>
              <w:spacing w:line="240" w:lineRule="auto"/>
              <w:ind w:left="431" w:right="-72"/>
              <w:jc w:val="left"/>
              <w:rPr>
                <w:rFonts w:ascii="Arial" w:hAnsi="Arial" w:cs="Arial"/>
                <w:b w:val="0"/>
                <w:bCs w:val="0"/>
                <w:sz w:val="18"/>
                <w:szCs w:val="18"/>
              </w:rPr>
            </w:pPr>
            <w:r>
              <w:rPr>
                <w:rFonts w:ascii="Arial" w:eastAsia="Arial Unicode MS" w:hAnsi="Arial" w:cstheme="minorBidi" w:hint="cs"/>
                <w:b w:val="0"/>
                <w:bCs w:val="0"/>
                <w:sz w:val="18"/>
                <w:szCs w:val="18"/>
                <w:cs/>
              </w:rPr>
              <w:t xml:space="preserve">   </w:t>
            </w:r>
            <w:r w:rsidRPr="00CA225D">
              <w:rPr>
                <w:rFonts w:ascii="Arial" w:eastAsia="Arial Unicode MS" w:hAnsi="Arial" w:cs="Arial"/>
                <w:b w:val="0"/>
                <w:bCs w:val="0"/>
                <w:sz w:val="18"/>
                <w:szCs w:val="18"/>
              </w:rPr>
              <w:t>financial institutions</w:t>
            </w:r>
          </w:p>
        </w:tc>
        <w:tc>
          <w:tcPr>
            <w:tcW w:w="2160" w:type="dxa"/>
            <w:shd w:val="clear" w:color="auto" w:fill="auto"/>
          </w:tcPr>
          <w:p w:rsidR="00564D52" w:rsidRDefault="00564D52" w:rsidP="00CE0567">
            <w:pPr>
              <w:pStyle w:val="Style1"/>
              <w:pBdr>
                <w:bottom w:val="none" w:sz="0" w:space="0" w:color="auto"/>
              </w:pBdr>
              <w:spacing w:line="240" w:lineRule="auto"/>
              <w:ind w:right="-72"/>
              <w:jc w:val="right"/>
              <w:rPr>
                <w:rFonts w:ascii="Arial" w:hAnsi="Arial" w:cstheme="minorBidi"/>
                <w:b w:val="0"/>
                <w:bCs w:val="0"/>
                <w:sz w:val="18"/>
                <w:szCs w:val="18"/>
              </w:rPr>
            </w:pPr>
          </w:p>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cs/>
              </w:rPr>
              <w:t>90</w:t>
            </w:r>
            <w:r w:rsidRPr="00CA225D">
              <w:rPr>
                <w:rFonts w:ascii="Arial" w:hAnsi="Arial" w:cs="Arial"/>
                <w:b w:val="0"/>
                <w:bCs w:val="0"/>
                <w:sz w:val="18"/>
                <w:szCs w:val="18"/>
              </w:rPr>
              <w:t>,</w:t>
            </w:r>
            <w:r w:rsidRPr="00CA225D">
              <w:rPr>
                <w:rFonts w:ascii="Arial" w:hAnsi="Arial" w:cs="Arial"/>
                <w:b w:val="0"/>
                <w:bCs w:val="0"/>
                <w:sz w:val="18"/>
                <w:szCs w:val="18"/>
                <w:cs/>
              </w:rPr>
              <w:t>875</w:t>
            </w:r>
            <w:r w:rsidRPr="00CA225D">
              <w:rPr>
                <w:rFonts w:ascii="Arial" w:hAnsi="Arial" w:cs="Arial"/>
                <w:b w:val="0"/>
                <w:bCs w:val="0"/>
                <w:sz w:val="18"/>
                <w:szCs w:val="18"/>
              </w:rPr>
              <w:t>,</w:t>
            </w:r>
            <w:r w:rsidRPr="00CA225D">
              <w:rPr>
                <w:rFonts w:ascii="Arial" w:hAnsi="Arial" w:cs="Arial"/>
                <w:b w:val="0"/>
                <w:bCs w:val="0"/>
                <w:sz w:val="18"/>
                <w:szCs w:val="18"/>
                <w:cs/>
              </w:rPr>
              <w:t>039</w:t>
            </w:r>
          </w:p>
        </w:tc>
        <w:tc>
          <w:tcPr>
            <w:tcW w:w="2160" w:type="dxa"/>
          </w:tcPr>
          <w:p w:rsidR="00CE0567" w:rsidRDefault="00CE0567" w:rsidP="00CE0567">
            <w:pPr>
              <w:pStyle w:val="Style1"/>
              <w:pBdr>
                <w:bottom w:val="none" w:sz="0" w:space="0" w:color="auto"/>
              </w:pBdr>
              <w:spacing w:line="240" w:lineRule="auto"/>
              <w:ind w:right="-72"/>
              <w:jc w:val="right"/>
              <w:rPr>
                <w:rFonts w:ascii="Arial" w:hAnsi="Arial" w:cs="Arial"/>
                <w:b w:val="0"/>
                <w:bCs w:val="0"/>
                <w:sz w:val="18"/>
                <w:szCs w:val="18"/>
              </w:rPr>
            </w:pPr>
          </w:p>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rPr>
              <w:t>89,002,602</w:t>
            </w:r>
          </w:p>
        </w:tc>
      </w:tr>
      <w:tr w:rsidR="00CE0567" w:rsidRPr="00CA225D" w:rsidTr="00CE0567">
        <w:tc>
          <w:tcPr>
            <w:tcW w:w="5130" w:type="dxa"/>
            <w:shd w:val="clear" w:color="auto" w:fill="auto"/>
            <w:vAlign w:val="bottom"/>
          </w:tcPr>
          <w:p w:rsidR="00CE0567" w:rsidRPr="00CA225D" w:rsidRDefault="00CE0567" w:rsidP="00CE0567">
            <w:pPr>
              <w:ind w:left="431"/>
              <w:rPr>
                <w:rFonts w:ascii="Arial" w:hAnsi="Arial" w:cs="Arial"/>
                <w:sz w:val="18"/>
                <w:szCs w:val="18"/>
              </w:rPr>
            </w:pPr>
            <w:r w:rsidRPr="00CA225D">
              <w:rPr>
                <w:rFonts w:ascii="Arial" w:hAnsi="Arial" w:cs="Arial"/>
                <w:sz w:val="18"/>
                <w:szCs w:val="18"/>
              </w:rPr>
              <w:t>Trade payable</w:t>
            </w:r>
            <w:r>
              <w:rPr>
                <w:rFonts w:ascii="Arial" w:hAnsi="Arial" w:cs="Arial"/>
                <w:sz w:val="18"/>
                <w:szCs w:val="18"/>
              </w:rPr>
              <w:t>s, net</w:t>
            </w:r>
          </w:p>
        </w:tc>
        <w:tc>
          <w:tcPr>
            <w:tcW w:w="2160" w:type="dxa"/>
            <w:shd w:val="clear" w:color="auto" w:fill="auto"/>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rPr>
              <w:t>109,617,180</w:t>
            </w:r>
          </w:p>
        </w:tc>
        <w:tc>
          <w:tcPr>
            <w:tcW w:w="2160" w:type="dxa"/>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Pr>
                <w:rFonts w:ascii="Arial" w:hAnsi="Arial" w:cs="Arial"/>
                <w:b w:val="0"/>
                <w:bCs w:val="0"/>
                <w:sz w:val="18"/>
                <w:szCs w:val="18"/>
              </w:rPr>
              <w:t>99,597,399</w:t>
            </w:r>
          </w:p>
        </w:tc>
      </w:tr>
      <w:tr w:rsidR="00CE0567" w:rsidRPr="00CA225D" w:rsidTr="00CE0567">
        <w:tc>
          <w:tcPr>
            <w:tcW w:w="5130" w:type="dxa"/>
            <w:shd w:val="clear" w:color="auto" w:fill="auto"/>
            <w:vAlign w:val="bottom"/>
          </w:tcPr>
          <w:p w:rsidR="00CE0567" w:rsidRDefault="00CE0567" w:rsidP="00CE0567">
            <w:pPr>
              <w:ind w:left="431"/>
              <w:rPr>
                <w:rFonts w:ascii="Arial" w:eastAsia="Arial" w:hAnsi="Arial" w:cstheme="minorBidi"/>
                <w:sz w:val="18"/>
                <w:szCs w:val="18"/>
              </w:rPr>
            </w:pPr>
            <w:r>
              <w:rPr>
                <w:rFonts w:ascii="Arial" w:eastAsia="Arial" w:hAnsi="Arial" w:cs="Arial"/>
                <w:sz w:val="18"/>
                <w:szCs w:val="18"/>
              </w:rPr>
              <w:t>Current portion of l</w:t>
            </w:r>
            <w:r w:rsidRPr="0018008B">
              <w:rPr>
                <w:rFonts w:ascii="Arial" w:eastAsia="Arial" w:hAnsi="Arial" w:cs="Arial"/>
                <w:sz w:val="18"/>
                <w:szCs w:val="18"/>
              </w:rPr>
              <w:t xml:space="preserve">ong-term loans from </w:t>
            </w:r>
          </w:p>
          <w:p w:rsidR="00CE0567" w:rsidRPr="00CA225D" w:rsidRDefault="00CE0567" w:rsidP="00CE0567">
            <w:pPr>
              <w:ind w:left="431"/>
              <w:rPr>
                <w:rFonts w:ascii="Arial" w:hAnsi="Arial" w:cs="Arial"/>
                <w:sz w:val="18"/>
                <w:szCs w:val="18"/>
                <w:cs/>
                <w:lang w:val="en-US"/>
              </w:rPr>
            </w:pPr>
            <w:r>
              <w:rPr>
                <w:rFonts w:ascii="Arial" w:eastAsia="Arial" w:hAnsi="Arial" w:cstheme="minorBidi" w:hint="cs"/>
                <w:sz w:val="18"/>
                <w:szCs w:val="18"/>
                <w:cs/>
              </w:rPr>
              <w:t xml:space="preserve">   </w:t>
            </w:r>
            <w:r w:rsidRPr="0018008B">
              <w:rPr>
                <w:rFonts w:ascii="Arial" w:eastAsia="Arial" w:hAnsi="Arial" w:cs="Arial"/>
                <w:sz w:val="18"/>
                <w:szCs w:val="18"/>
              </w:rPr>
              <w:t>financial institutions, net</w:t>
            </w:r>
          </w:p>
        </w:tc>
        <w:tc>
          <w:tcPr>
            <w:tcW w:w="2160" w:type="dxa"/>
            <w:shd w:val="clear" w:color="auto" w:fill="auto"/>
          </w:tcPr>
          <w:p w:rsidR="00564D52" w:rsidRDefault="00564D52" w:rsidP="00CE0567">
            <w:pPr>
              <w:pStyle w:val="Style1"/>
              <w:pBdr>
                <w:bottom w:val="none" w:sz="0" w:space="0" w:color="auto"/>
              </w:pBdr>
              <w:spacing w:line="240" w:lineRule="auto"/>
              <w:ind w:right="-72"/>
              <w:jc w:val="right"/>
              <w:rPr>
                <w:rFonts w:ascii="Arial" w:hAnsi="Arial" w:cstheme="minorBidi"/>
                <w:b w:val="0"/>
                <w:bCs w:val="0"/>
                <w:sz w:val="18"/>
                <w:szCs w:val="18"/>
              </w:rPr>
            </w:pPr>
          </w:p>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cs/>
              </w:rPr>
              <w:t>17</w:t>
            </w:r>
            <w:r w:rsidRPr="00CA225D">
              <w:rPr>
                <w:rFonts w:ascii="Arial" w:hAnsi="Arial" w:cs="Arial"/>
                <w:b w:val="0"/>
                <w:bCs w:val="0"/>
                <w:sz w:val="18"/>
                <w:szCs w:val="18"/>
              </w:rPr>
              <w:t>,</w:t>
            </w:r>
            <w:r w:rsidRPr="00CA225D">
              <w:rPr>
                <w:rFonts w:ascii="Arial" w:hAnsi="Arial" w:cs="Arial"/>
                <w:b w:val="0"/>
                <w:bCs w:val="0"/>
                <w:sz w:val="18"/>
                <w:szCs w:val="18"/>
                <w:cs/>
              </w:rPr>
              <w:t>927</w:t>
            </w:r>
            <w:r w:rsidRPr="00CA225D">
              <w:rPr>
                <w:rFonts w:ascii="Arial" w:hAnsi="Arial" w:cs="Arial"/>
                <w:b w:val="0"/>
                <w:bCs w:val="0"/>
                <w:sz w:val="18"/>
                <w:szCs w:val="18"/>
              </w:rPr>
              <w:t>,</w:t>
            </w:r>
            <w:r w:rsidRPr="00CA225D">
              <w:rPr>
                <w:rFonts w:ascii="Arial" w:hAnsi="Arial" w:cs="Arial"/>
                <w:b w:val="0"/>
                <w:bCs w:val="0"/>
                <w:sz w:val="18"/>
                <w:szCs w:val="18"/>
                <w:cs/>
              </w:rPr>
              <w:t>421</w:t>
            </w:r>
          </w:p>
        </w:tc>
        <w:tc>
          <w:tcPr>
            <w:tcW w:w="2160" w:type="dxa"/>
          </w:tcPr>
          <w:p w:rsidR="00564D52" w:rsidRDefault="00564D52" w:rsidP="00CE0567">
            <w:pPr>
              <w:pStyle w:val="Style1"/>
              <w:pBdr>
                <w:bottom w:val="none" w:sz="0" w:space="0" w:color="auto"/>
              </w:pBdr>
              <w:spacing w:line="240" w:lineRule="auto"/>
              <w:ind w:right="-72"/>
              <w:jc w:val="right"/>
              <w:rPr>
                <w:rFonts w:ascii="Arial" w:hAnsi="Arial" w:cstheme="minorBidi"/>
                <w:b w:val="0"/>
                <w:bCs w:val="0"/>
                <w:sz w:val="18"/>
                <w:szCs w:val="18"/>
              </w:rPr>
            </w:pPr>
          </w:p>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rPr>
              <w:t>17,927,421</w:t>
            </w:r>
          </w:p>
        </w:tc>
      </w:tr>
      <w:tr w:rsidR="00CE0567" w:rsidRPr="00CA225D" w:rsidTr="00CE0567">
        <w:tc>
          <w:tcPr>
            <w:tcW w:w="5130" w:type="dxa"/>
            <w:shd w:val="clear" w:color="auto" w:fill="auto"/>
            <w:vAlign w:val="bottom"/>
          </w:tcPr>
          <w:p w:rsidR="00CE0567" w:rsidRPr="00CA225D" w:rsidRDefault="00CE0567" w:rsidP="00CE0567">
            <w:pPr>
              <w:ind w:left="431"/>
              <w:rPr>
                <w:rFonts w:ascii="Arial" w:hAnsi="Arial" w:cs="Arial"/>
                <w:sz w:val="18"/>
                <w:szCs w:val="18"/>
                <w:cs/>
              </w:rPr>
            </w:pPr>
            <w:r w:rsidRPr="00CA225D">
              <w:rPr>
                <w:rFonts w:ascii="Arial" w:hAnsi="Arial" w:cs="Arial"/>
                <w:sz w:val="18"/>
                <w:szCs w:val="18"/>
              </w:rPr>
              <w:t>Current portion of lease liabilities</w:t>
            </w:r>
            <w:r>
              <w:rPr>
                <w:rFonts w:ascii="Arial" w:hAnsi="Arial" w:cs="Arial"/>
                <w:sz w:val="18"/>
                <w:szCs w:val="18"/>
              </w:rPr>
              <w:t>, net</w:t>
            </w:r>
          </w:p>
        </w:tc>
        <w:tc>
          <w:tcPr>
            <w:tcW w:w="2160" w:type="dxa"/>
            <w:shd w:val="clear" w:color="auto" w:fill="auto"/>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lang w:val="en-GB"/>
              </w:rPr>
            </w:pPr>
            <w:r w:rsidRPr="00CA225D">
              <w:rPr>
                <w:rFonts w:ascii="Arial" w:hAnsi="Arial" w:cs="Arial"/>
                <w:b w:val="0"/>
                <w:bCs w:val="0"/>
                <w:sz w:val="18"/>
                <w:szCs w:val="18"/>
                <w:cs/>
                <w:lang w:val="en-GB"/>
              </w:rPr>
              <w:t>22</w:t>
            </w:r>
            <w:r w:rsidRPr="00CA225D">
              <w:rPr>
                <w:rFonts w:ascii="Arial" w:hAnsi="Arial" w:cs="Arial"/>
                <w:b w:val="0"/>
                <w:bCs w:val="0"/>
                <w:sz w:val="18"/>
                <w:szCs w:val="18"/>
                <w:lang w:val="en-GB"/>
              </w:rPr>
              <w:t>,</w:t>
            </w:r>
            <w:r w:rsidRPr="00CA225D">
              <w:rPr>
                <w:rFonts w:ascii="Arial" w:hAnsi="Arial" w:cs="Arial"/>
                <w:b w:val="0"/>
                <w:bCs w:val="0"/>
                <w:sz w:val="18"/>
                <w:szCs w:val="18"/>
                <w:cs/>
                <w:lang w:val="en-GB"/>
              </w:rPr>
              <w:t>171</w:t>
            </w:r>
            <w:r w:rsidRPr="00CA225D">
              <w:rPr>
                <w:rFonts w:ascii="Arial" w:hAnsi="Arial" w:cs="Arial"/>
                <w:b w:val="0"/>
                <w:bCs w:val="0"/>
                <w:sz w:val="18"/>
                <w:szCs w:val="18"/>
                <w:lang w:val="en-GB"/>
              </w:rPr>
              <w:t>,</w:t>
            </w:r>
            <w:r w:rsidRPr="00CA225D">
              <w:rPr>
                <w:rFonts w:ascii="Arial" w:hAnsi="Arial" w:cs="Arial"/>
                <w:b w:val="0"/>
                <w:bCs w:val="0"/>
                <w:sz w:val="18"/>
                <w:szCs w:val="18"/>
                <w:cs/>
                <w:lang w:val="en-GB"/>
              </w:rPr>
              <w:t>270</w:t>
            </w:r>
          </w:p>
        </w:tc>
        <w:tc>
          <w:tcPr>
            <w:tcW w:w="2160" w:type="dxa"/>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rPr>
              <w:t>21,762,402</w:t>
            </w:r>
          </w:p>
        </w:tc>
      </w:tr>
      <w:tr w:rsidR="00CE0567" w:rsidRPr="0088629E" w:rsidTr="00CE0567">
        <w:tc>
          <w:tcPr>
            <w:tcW w:w="5130" w:type="dxa"/>
            <w:shd w:val="clear" w:color="auto" w:fill="auto"/>
            <w:vAlign w:val="bottom"/>
          </w:tcPr>
          <w:p w:rsidR="00CE0567" w:rsidRPr="0088629E" w:rsidRDefault="00CE0567" w:rsidP="00CE0567">
            <w:pPr>
              <w:ind w:left="431"/>
              <w:rPr>
                <w:rFonts w:ascii="Arial" w:hAnsi="Arial" w:cs="Arial"/>
                <w:sz w:val="12"/>
                <w:szCs w:val="12"/>
              </w:rPr>
            </w:pPr>
          </w:p>
        </w:tc>
        <w:tc>
          <w:tcPr>
            <w:tcW w:w="2160" w:type="dxa"/>
            <w:shd w:val="clear" w:color="auto" w:fill="auto"/>
          </w:tcPr>
          <w:p w:rsidR="00CE0567" w:rsidRPr="0088629E" w:rsidRDefault="00CE0567" w:rsidP="00CE0567">
            <w:pPr>
              <w:pStyle w:val="Style1"/>
              <w:pBdr>
                <w:bottom w:val="none" w:sz="0" w:space="0" w:color="auto"/>
              </w:pBdr>
              <w:spacing w:line="240" w:lineRule="auto"/>
              <w:ind w:right="-72"/>
              <w:jc w:val="right"/>
              <w:rPr>
                <w:rFonts w:ascii="Arial" w:hAnsi="Arial" w:cs="Arial"/>
                <w:b w:val="0"/>
                <w:bCs w:val="0"/>
                <w:sz w:val="12"/>
                <w:szCs w:val="12"/>
                <w:cs/>
                <w:lang w:val="en-GB"/>
              </w:rPr>
            </w:pPr>
          </w:p>
        </w:tc>
        <w:tc>
          <w:tcPr>
            <w:tcW w:w="2160" w:type="dxa"/>
          </w:tcPr>
          <w:p w:rsidR="00CE0567" w:rsidRPr="0088629E" w:rsidRDefault="00CE0567" w:rsidP="00CE0567">
            <w:pPr>
              <w:pStyle w:val="Style1"/>
              <w:pBdr>
                <w:bottom w:val="none" w:sz="0" w:space="0" w:color="auto"/>
              </w:pBdr>
              <w:spacing w:line="240" w:lineRule="auto"/>
              <w:ind w:right="-72"/>
              <w:jc w:val="right"/>
              <w:rPr>
                <w:rFonts w:ascii="Arial" w:hAnsi="Arial" w:cs="Arial"/>
                <w:b w:val="0"/>
                <w:bCs w:val="0"/>
                <w:sz w:val="12"/>
                <w:szCs w:val="12"/>
                <w:cs/>
                <w:lang w:val="en-GB"/>
              </w:rPr>
            </w:pPr>
          </w:p>
        </w:tc>
      </w:tr>
      <w:tr w:rsidR="00CE0567" w:rsidRPr="00CA225D" w:rsidTr="00CE0567">
        <w:tc>
          <w:tcPr>
            <w:tcW w:w="5130" w:type="dxa"/>
            <w:shd w:val="clear" w:color="auto" w:fill="auto"/>
            <w:vAlign w:val="bottom"/>
          </w:tcPr>
          <w:p w:rsidR="00CE0567" w:rsidRPr="00CA225D" w:rsidRDefault="00CE0567" w:rsidP="00CE0567">
            <w:pPr>
              <w:ind w:left="431"/>
              <w:rPr>
                <w:rFonts w:ascii="Arial" w:hAnsi="Arial" w:cs="Arial"/>
                <w:b/>
                <w:bCs/>
                <w:sz w:val="18"/>
                <w:szCs w:val="18"/>
                <w:cs/>
              </w:rPr>
            </w:pPr>
            <w:r w:rsidRPr="00CA225D">
              <w:rPr>
                <w:rFonts w:ascii="Arial" w:eastAsia="Arial Unicode MS" w:hAnsi="Arial" w:cs="Arial"/>
                <w:b/>
                <w:bCs/>
                <w:sz w:val="18"/>
                <w:szCs w:val="18"/>
              </w:rPr>
              <w:t>Non-current portion</w:t>
            </w:r>
          </w:p>
        </w:tc>
        <w:tc>
          <w:tcPr>
            <w:tcW w:w="2160" w:type="dxa"/>
            <w:shd w:val="clear" w:color="auto" w:fill="auto"/>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c>
          <w:tcPr>
            <w:tcW w:w="2160" w:type="dxa"/>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p>
        </w:tc>
      </w:tr>
      <w:tr w:rsidR="00CE0567" w:rsidRPr="00CA225D" w:rsidTr="00CE0567">
        <w:tc>
          <w:tcPr>
            <w:tcW w:w="5130" w:type="dxa"/>
            <w:shd w:val="clear" w:color="auto" w:fill="auto"/>
            <w:vAlign w:val="bottom"/>
          </w:tcPr>
          <w:p w:rsidR="00CE0567" w:rsidRPr="00CA225D" w:rsidRDefault="00CE0567" w:rsidP="00CE0567">
            <w:pPr>
              <w:ind w:left="431"/>
              <w:rPr>
                <w:rFonts w:ascii="Arial" w:hAnsi="Arial" w:cs="Arial"/>
                <w:sz w:val="18"/>
                <w:szCs w:val="18"/>
                <w:cs/>
              </w:rPr>
            </w:pPr>
            <w:r>
              <w:rPr>
                <w:rFonts w:ascii="Arial" w:eastAsia="Arial" w:hAnsi="Arial" w:cs="Arial"/>
                <w:sz w:val="18"/>
                <w:szCs w:val="18"/>
              </w:rPr>
              <w:t>L</w:t>
            </w:r>
            <w:r w:rsidRPr="0031788E">
              <w:rPr>
                <w:rFonts w:ascii="Arial" w:eastAsia="Arial" w:hAnsi="Arial" w:cs="Arial"/>
                <w:sz w:val="18"/>
                <w:szCs w:val="18"/>
              </w:rPr>
              <w:t>ong-term loans from financial institutions, net</w:t>
            </w:r>
          </w:p>
        </w:tc>
        <w:tc>
          <w:tcPr>
            <w:tcW w:w="2160" w:type="dxa"/>
            <w:shd w:val="clear" w:color="auto" w:fill="auto"/>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cs/>
              </w:rPr>
              <w:t>59</w:t>
            </w:r>
            <w:r w:rsidRPr="00CA225D">
              <w:rPr>
                <w:rFonts w:ascii="Arial" w:hAnsi="Arial" w:cs="Arial"/>
                <w:b w:val="0"/>
                <w:bCs w:val="0"/>
                <w:sz w:val="18"/>
                <w:szCs w:val="18"/>
              </w:rPr>
              <w:t>,</w:t>
            </w:r>
            <w:r w:rsidRPr="00CA225D">
              <w:rPr>
                <w:rFonts w:ascii="Arial" w:hAnsi="Arial" w:cs="Arial"/>
                <w:b w:val="0"/>
                <w:bCs w:val="0"/>
                <w:sz w:val="18"/>
                <w:szCs w:val="18"/>
                <w:cs/>
              </w:rPr>
              <w:t>340</w:t>
            </w:r>
            <w:r w:rsidRPr="00CA225D">
              <w:rPr>
                <w:rFonts w:ascii="Arial" w:hAnsi="Arial" w:cs="Arial"/>
                <w:b w:val="0"/>
                <w:bCs w:val="0"/>
                <w:sz w:val="18"/>
                <w:szCs w:val="18"/>
              </w:rPr>
              <w:t>,</w:t>
            </w:r>
            <w:r w:rsidRPr="00CA225D">
              <w:rPr>
                <w:rFonts w:ascii="Arial" w:hAnsi="Arial" w:cs="Arial"/>
                <w:b w:val="0"/>
                <w:bCs w:val="0"/>
                <w:sz w:val="18"/>
                <w:szCs w:val="18"/>
                <w:cs/>
              </w:rPr>
              <w:t>348</w:t>
            </w:r>
          </w:p>
        </w:tc>
        <w:tc>
          <w:tcPr>
            <w:tcW w:w="2160" w:type="dxa"/>
          </w:tcPr>
          <w:p w:rsidR="00CE0567" w:rsidRPr="00CA225D" w:rsidRDefault="00CE0567" w:rsidP="00CE0567">
            <w:pPr>
              <w:pStyle w:val="Style1"/>
              <w:pBdr>
                <w:bottom w:val="none" w:sz="0" w:space="0" w:color="auto"/>
              </w:pBdr>
              <w:spacing w:line="240" w:lineRule="auto"/>
              <w:ind w:right="-72"/>
              <w:jc w:val="right"/>
              <w:rPr>
                <w:rFonts w:ascii="Arial" w:hAnsi="Arial" w:cs="Arial"/>
                <w:b w:val="0"/>
                <w:bCs w:val="0"/>
                <w:sz w:val="18"/>
                <w:szCs w:val="18"/>
              </w:rPr>
            </w:pPr>
            <w:r w:rsidRPr="00CA225D">
              <w:rPr>
                <w:rFonts w:ascii="Arial" w:hAnsi="Arial" w:cs="Arial"/>
                <w:b w:val="0"/>
                <w:bCs w:val="0"/>
                <w:sz w:val="18"/>
                <w:szCs w:val="18"/>
              </w:rPr>
              <w:t>53,940,348</w:t>
            </w:r>
          </w:p>
        </w:tc>
      </w:tr>
      <w:tr w:rsidR="00CE0567" w:rsidRPr="00CA225D" w:rsidTr="00CE0567">
        <w:tc>
          <w:tcPr>
            <w:tcW w:w="5130" w:type="dxa"/>
            <w:shd w:val="clear" w:color="auto" w:fill="auto"/>
            <w:vAlign w:val="bottom"/>
          </w:tcPr>
          <w:p w:rsidR="00CE0567" w:rsidRPr="00CA225D" w:rsidRDefault="00CE0567" w:rsidP="00CE0567">
            <w:pPr>
              <w:ind w:left="431"/>
              <w:rPr>
                <w:rFonts w:ascii="Arial" w:hAnsi="Arial" w:cs="Arial"/>
                <w:sz w:val="18"/>
                <w:szCs w:val="18"/>
                <w:cs/>
              </w:rPr>
            </w:pPr>
            <w:r w:rsidRPr="00CA225D">
              <w:rPr>
                <w:rFonts w:ascii="Arial" w:eastAsia="Arial Unicode MS" w:hAnsi="Arial" w:cs="Arial"/>
                <w:sz w:val="18"/>
                <w:szCs w:val="18"/>
              </w:rPr>
              <w:t>Lease liabilities, net</w:t>
            </w:r>
          </w:p>
        </w:tc>
        <w:tc>
          <w:tcPr>
            <w:tcW w:w="2160" w:type="dxa"/>
            <w:shd w:val="clear" w:color="auto" w:fill="auto"/>
          </w:tcPr>
          <w:p w:rsidR="00CE0567" w:rsidRPr="00CA225D" w:rsidRDefault="00CE0567" w:rsidP="00CE0567">
            <w:pPr>
              <w:pStyle w:val="Style1"/>
              <w:spacing w:line="240" w:lineRule="auto"/>
              <w:ind w:right="-72"/>
              <w:jc w:val="right"/>
              <w:rPr>
                <w:rFonts w:ascii="Arial" w:hAnsi="Arial" w:cs="Arial"/>
                <w:b w:val="0"/>
                <w:bCs w:val="0"/>
                <w:sz w:val="18"/>
                <w:szCs w:val="18"/>
              </w:rPr>
            </w:pPr>
            <w:r w:rsidRPr="00CA225D">
              <w:rPr>
                <w:rFonts w:ascii="Arial" w:hAnsi="Arial" w:cs="Arial"/>
                <w:b w:val="0"/>
                <w:bCs w:val="0"/>
                <w:sz w:val="18"/>
                <w:szCs w:val="18"/>
                <w:cs/>
              </w:rPr>
              <w:t>25</w:t>
            </w:r>
            <w:r w:rsidRPr="00CA225D">
              <w:rPr>
                <w:rFonts w:ascii="Arial" w:hAnsi="Arial" w:cs="Arial"/>
                <w:b w:val="0"/>
                <w:bCs w:val="0"/>
                <w:sz w:val="18"/>
                <w:szCs w:val="18"/>
              </w:rPr>
              <w:t>,</w:t>
            </w:r>
            <w:r w:rsidRPr="00CA225D">
              <w:rPr>
                <w:rFonts w:ascii="Arial" w:hAnsi="Arial" w:cs="Arial"/>
                <w:b w:val="0"/>
                <w:bCs w:val="0"/>
                <w:sz w:val="18"/>
                <w:szCs w:val="18"/>
                <w:cs/>
              </w:rPr>
              <w:t>543</w:t>
            </w:r>
            <w:r w:rsidRPr="00CA225D">
              <w:rPr>
                <w:rFonts w:ascii="Arial" w:hAnsi="Arial" w:cs="Arial"/>
                <w:b w:val="0"/>
                <w:bCs w:val="0"/>
                <w:sz w:val="18"/>
                <w:szCs w:val="18"/>
              </w:rPr>
              <w:t>,</w:t>
            </w:r>
            <w:r w:rsidRPr="00CA225D">
              <w:rPr>
                <w:rFonts w:ascii="Arial" w:hAnsi="Arial" w:cs="Arial"/>
                <w:b w:val="0"/>
                <w:bCs w:val="0"/>
                <w:sz w:val="18"/>
                <w:szCs w:val="18"/>
                <w:cs/>
              </w:rPr>
              <w:t>534</w:t>
            </w:r>
          </w:p>
        </w:tc>
        <w:tc>
          <w:tcPr>
            <w:tcW w:w="2160" w:type="dxa"/>
          </w:tcPr>
          <w:p w:rsidR="00CE0567" w:rsidRPr="00CA225D" w:rsidRDefault="00CE0567" w:rsidP="00CE0567">
            <w:pPr>
              <w:pStyle w:val="Style1"/>
              <w:spacing w:line="240" w:lineRule="auto"/>
              <w:ind w:right="-72"/>
              <w:jc w:val="right"/>
              <w:rPr>
                <w:rFonts w:ascii="Arial" w:hAnsi="Arial" w:cs="Arial"/>
                <w:b w:val="0"/>
                <w:bCs w:val="0"/>
                <w:sz w:val="18"/>
                <w:szCs w:val="18"/>
              </w:rPr>
            </w:pPr>
            <w:r w:rsidRPr="00CA225D">
              <w:rPr>
                <w:rFonts w:ascii="Arial" w:hAnsi="Arial" w:cs="Arial"/>
                <w:b w:val="0"/>
                <w:bCs w:val="0"/>
                <w:sz w:val="18"/>
                <w:szCs w:val="18"/>
              </w:rPr>
              <w:t>25,507,799</w:t>
            </w:r>
          </w:p>
        </w:tc>
      </w:tr>
      <w:tr w:rsidR="00CE0567" w:rsidRPr="00620341" w:rsidTr="00CE0567">
        <w:tc>
          <w:tcPr>
            <w:tcW w:w="5130" w:type="dxa"/>
            <w:shd w:val="clear" w:color="auto" w:fill="auto"/>
            <w:vAlign w:val="bottom"/>
          </w:tcPr>
          <w:p w:rsidR="00CE0567" w:rsidRPr="00620341" w:rsidRDefault="00CE0567" w:rsidP="00CE0567">
            <w:pPr>
              <w:ind w:left="431"/>
              <w:rPr>
                <w:rFonts w:ascii="Arial" w:hAnsi="Arial" w:cs="Arial"/>
                <w:sz w:val="12"/>
                <w:szCs w:val="12"/>
              </w:rPr>
            </w:pPr>
          </w:p>
        </w:tc>
        <w:tc>
          <w:tcPr>
            <w:tcW w:w="2160" w:type="dxa"/>
            <w:shd w:val="clear" w:color="auto" w:fill="auto"/>
          </w:tcPr>
          <w:p w:rsidR="00CE0567" w:rsidRPr="00620341" w:rsidRDefault="00CE0567" w:rsidP="00CE0567">
            <w:pPr>
              <w:pStyle w:val="Style1"/>
              <w:pBdr>
                <w:bottom w:val="none" w:sz="0" w:space="0" w:color="auto"/>
              </w:pBdr>
              <w:spacing w:line="240" w:lineRule="auto"/>
              <w:ind w:right="-72"/>
              <w:jc w:val="right"/>
              <w:rPr>
                <w:rFonts w:ascii="Arial" w:hAnsi="Arial" w:cs="Arial"/>
                <w:b w:val="0"/>
                <w:bCs w:val="0"/>
                <w:sz w:val="12"/>
                <w:szCs w:val="12"/>
                <w:cs/>
                <w:lang w:val="en-GB"/>
              </w:rPr>
            </w:pPr>
          </w:p>
        </w:tc>
        <w:tc>
          <w:tcPr>
            <w:tcW w:w="2160" w:type="dxa"/>
          </w:tcPr>
          <w:p w:rsidR="00CE0567" w:rsidRPr="00620341" w:rsidRDefault="00CE0567" w:rsidP="00CE0567">
            <w:pPr>
              <w:pStyle w:val="Style1"/>
              <w:pBdr>
                <w:bottom w:val="none" w:sz="0" w:space="0" w:color="auto"/>
              </w:pBdr>
              <w:spacing w:line="240" w:lineRule="auto"/>
              <w:ind w:right="-72"/>
              <w:jc w:val="right"/>
              <w:rPr>
                <w:rFonts w:ascii="Arial" w:hAnsi="Arial" w:cs="Arial"/>
                <w:b w:val="0"/>
                <w:bCs w:val="0"/>
                <w:sz w:val="12"/>
                <w:szCs w:val="12"/>
              </w:rPr>
            </w:pPr>
          </w:p>
        </w:tc>
      </w:tr>
      <w:tr w:rsidR="00CE0567" w:rsidRPr="00CA225D" w:rsidTr="00CE0567">
        <w:tc>
          <w:tcPr>
            <w:tcW w:w="5130" w:type="dxa"/>
            <w:shd w:val="clear" w:color="auto" w:fill="auto"/>
            <w:vAlign w:val="bottom"/>
          </w:tcPr>
          <w:p w:rsidR="00CE0567" w:rsidRPr="00CA225D" w:rsidRDefault="00CE0567" w:rsidP="00CE0567">
            <w:pPr>
              <w:ind w:left="431"/>
              <w:rPr>
                <w:rFonts w:ascii="Arial" w:eastAsia="Arial Unicode MS" w:hAnsi="Arial" w:cs="Arial"/>
                <w:sz w:val="18"/>
                <w:szCs w:val="18"/>
              </w:rPr>
            </w:pPr>
          </w:p>
        </w:tc>
        <w:tc>
          <w:tcPr>
            <w:tcW w:w="2160" w:type="dxa"/>
            <w:shd w:val="clear" w:color="auto" w:fill="auto"/>
          </w:tcPr>
          <w:p w:rsidR="00CE0567" w:rsidRPr="00CA225D" w:rsidRDefault="00CE0567" w:rsidP="00CE0567">
            <w:pPr>
              <w:pStyle w:val="Style1"/>
              <w:pBdr>
                <w:bottom w:val="double" w:sz="4" w:space="1" w:color="auto"/>
              </w:pBdr>
              <w:spacing w:line="240" w:lineRule="auto"/>
              <w:ind w:right="-72"/>
              <w:jc w:val="right"/>
              <w:rPr>
                <w:rFonts w:ascii="Arial" w:hAnsi="Arial" w:cs="Arial"/>
                <w:b w:val="0"/>
                <w:bCs w:val="0"/>
                <w:sz w:val="18"/>
                <w:szCs w:val="18"/>
                <w:cs/>
              </w:rPr>
            </w:pPr>
            <w:r w:rsidRPr="00C549B5">
              <w:rPr>
                <w:rFonts w:ascii="Arial" w:hAnsi="Arial" w:cs="Arial"/>
                <w:b w:val="0"/>
                <w:bCs w:val="0"/>
                <w:sz w:val="18"/>
                <w:szCs w:val="18"/>
              </w:rPr>
              <w:t>325,474,792</w:t>
            </w:r>
          </w:p>
        </w:tc>
        <w:tc>
          <w:tcPr>
            <w:tcW w:w="2160" w:type="dxa"/>
          </w:tcPr>
          <w:p w:rsidR="00CE0567" w:rsidRPr="00CA225D" w:rsidRDefault="00CE0567" w:rsidP="00CE0567">
            <w:pPr>
              <w:pStyle w:val="Style1"/>
              <w:pBdr>
                <w:bottom w:val="double" w:sz="4" w:space="1" w:color="auto"/>
              </w:pBdr>
              <w:spacing w:line="240" w:lineRule="auto"/>
              <w:ind w:right="-72"/>
              <w:jc w:val="right"/>
              <w:rPr>
                <w:rFonts w:ascii="Arial" w:hAnsi="Arial" w:cs="Arial"/>
                <w:b w:val="0"/>
                <w:bCs w:val="0"/>
                <w:sz w:val="18"/>
                <w:szCs w:val="18"/>
              </w:rPr>
            </w:pPr>
            <w:r w:rsidRPr="00117776">
              <w:rPr>
                <w:rFonts w:ascii="Arial" w:hAnsi="Arial" w:cs="Arial"/>
                <w:b w:val="0"/>
                <w:bCs w:val="0"/>
                <w:sz w:val="18"/>
                <w:szCs w:val="18"/>
              </w:rPr>
              <w:t>307,737,971</w:t>
            </w:r>
          </w:p>
        </w:tc>
      </w:tr>
    </w:tbl>
    <w:p w:rsidR="0088629E" w:rsidRDefault="0088629E">
      <w:pPr>
        <w:rPr>
          <w:rFonts w:ascii="Arial" w:eastAsia="Arial" w:hAnsi="Arial" w:cs="Arial"/>
          <w:b/>
          <w:bCs/>
          <w:sz w:val="18"/>
          <w:szCs w:val="18"/>
        </w:rPr>
      </w:pPr>
      <w:r>
        <w:rPr>
          <w:rFonts w:ascii="Arial" w:eastAsia="Arial" w:hAnsi="Arial" w:cs="Arial"/>
          <w:b/>
          <w:bCs/>
          <w:sz w:val="18"/>
          <w:szCs w:val="18"/>
        </w:rPr>
        <w:br w:type="page"/>
      </w:r>
    </w:p>
    <w:p w:rsidR="00290A33" w:rsidRPr="00C0291A" w:rsidRDefault="00A63BDC" w:rsidP="0088629E">
      <w:pPr>
        <w:ind w:left="540" w:hanging="540"/>
        <w:rPr>
          <w:rFonts w:ascii="Arial" w:hAnsi="Arial" w:cstheme="minorBidi"/>
          <w:b/>
          <w:bCs/>
          <w:sz w:val="18"/>
          <w:szCs w:val="18"/>
        </w:rPr>
      </w:pPr>
      <w:r w:rsidRPr="00C0291A">
        <w:rPr>
          <w:rFonts w:ascii="Arial" w:eastAsia="Arial" w:hAnsi="Arial" w:cs="Arial"/>
          <w:b/>
          <w:bCs/>
          <w:sz w:val="18"/>
          <w:szCs w:val="18"/>
        </w:rPr>
        <w:lastRenderedPageBreak/>
        <w:t>15</w:t>
      </w:r>
      <w:r w:rsidRPr="00C0291A">
        <w:rPr>
          <w:rFonts w:ascii="Arial" w:eastAsia="Arial" w:hAnsi="Arial" w:cs="Arial"/>
          <w:b/>
          <w:bCs/>
          <w:sz w:val="18"/>
          <w:szCs w:val="18"/>
        </w:rPr>
        <w:tab/>
        <w:t>Inventories</w:t>
      </w:r>
    </w:p>
    <w:tbl>
      <w:tblPr>
        <w:tblStyle w:val="af9"/>
        <w:tblW w:w="9457" w:type="dxa"/>
        <w:tblLayout w:type="fixed"/>
        <w:tblLook w:val="0000" w:firstRow="0" w:lastRow="0" w:firstColumn="0" w:lastColumn="0" w:noHBand="0" w:noVBand="0"/>
      </w:tblPr>
      <w:tblGrid>
        <w:gridCol w:w="4507"/>
        <w:gridCol w:w="1260"/>
        <w:gridCol w:w="1260"/>
        <w:gridCol w:w="1260"/>
        <w:gridCol w:w="1170"/>
      </w:tblGrid>
      <w:tr w:rsidR="00290A33" w:rsidRPr="0018008B">
        <w:tc>
          <w:tcPr>
            <w:tcW w:w="4507" w:type="dxa"/>
            <w:vAlign w:val="bottom"/>
          </w:tcPr>
          <w:p w:rsidR="00290A33" w:rsidRPr="0018008B" w:rsidRDefault="00290A33">
            <w:pPr>
              <w:ind w:left="432"/>
              <w:jc w:val="left"/>
              <w:rPr>
                <w:rFonts w:ascii="Arial" w:eastAsia="Arial" w:hAnsi="Arial" w:cs="Arial"/>
                <w:b/>
                <w:sz w:val="18"/>
                <w:szCs w:val="18"/>
              </w:rPr>
            </w:pPr>
          </w:p>
        </w:tc>
        <w:tc>
          <w:tcPr>
            <w:tcW w:w="252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43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507" w:type="dxa"/>
            <w:vAlign w:val="bottom"/>
          </w:tcPr>
          <w:p w:rsidR="00290A33" w:rsidRPr="0018008B" w:rsidRDefault="00290A33">
            <w:pPr>
              <w:ind w:left="432"/>
              <w:jc w:val="left"/>
              <w:rPr>
                <w:rFonts w:ascii="Arial" w:eastAsia="Arial" w:hAnsi="Arial" w:cs="Arial"/>
                <w:sz w:val="18"/>
                <w:szCs w:val="18"/>
              </w:rPr>
            </w:pPr>
          </w:p>
        </w:tc>
        <w:tc>
          <w:tcPr>
            <w:tcW w:w="126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6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26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17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507" w:type="dxa"/>
            <w:vAlign w:val="bottom"/>
          </w:tcPr>
          <w:p w:rsidR="00290A33" w:rsidRPr="0018008B" w:rsidRDefault="00290A33">
            <w:pPr>
              <w:ind w:left="432"/>
              <w:jc w:val="left"/>
              <w:rPr>
                <w:rFonts w:ascii="Arial" w:eastAsia="Arial" w:hAnsi="Arial" w:cs="Arial"/>
                <w:sz w:val="18"/>
                <w:szCs w:val="18"/>
              </w:rPr>
            </w:pPr>
          </w:p>
        </w:tc>
        <w:tc>
          <w:tcPr>
            <w:tcW w:w="126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17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AB003D">
        <w:tc>
          <w:tcPr>
            <w:tcW w:w="4507" w:type="dxa"/>
            <w:vAlign w:val="bottom"/>
          </w:tcPr>
          <w:p w:rsidR="00290A33" w:rsidRPr="00AB003D" w:rsidRDefault="00290A33">
            <w:pPr>
              <w:ind w:left="432"/>
              <w:jc w:val="left"/>
              <w:rPr>
                <w:rFonts w:ascii="Arial" w:eastAsia="Arial" w:hAnsi="Arial" w:cs="Arial"/>
                <w:sz w:val="8"/>
                <w:szCs w:val="8"/>
              </w:rPr>
            </w:pPr>
          </w:p>
        </w:tc>
        <w:tc>
          <w:tcPr>
            <w:tcW w:w="1260" w:type="dxa"/>
          </w:tcPr>
          <w:p w:rsidR="00290A33" w:rsidRPr="00AB003D" w:rsidRDefault="00290A33">
            <w:pPr>
              <w:ind w:right="-72"/>
              <w:rPr>
                <w:rFonts w:ascii="Arial" w:eastAsia="Arial" w:hAnsi="Arial" w:cs="Arial"/>
                <w:sz w:val="8"/>
                <w:szCs w:val="8"/>
              </w:rPr>
            </w:pPr>
          </w:p>
        </w:tc>
        <w:tc>
          <w:tcPr>
            <w:tcW w:w="1260" w:type="dxa"/>
          </w:tcPr>
          <w:p w:rsidR="00290A33" w:rsidRPr="00AB003D" w:rsidRDefault="00290A33">
            <w:pPr>
              <w:ind w:right="-72"/>
              <w:rPr>
                <w:rFonts w:ascii="Arial" w:eastAsia="Arial" w:hAnsi="Arial" w:cs="Arial"/>
                <w:sz w:val="8"/>
                <w:szCs w:val="8"/>
              </w:rPr>
            </w:pPr>
          </w:p>
        </w:tc>
        <w:tc>
          <w:tcPr>
            <w:tcW w:w="1260" w:type="dxa"/>
            <w:vAlign w:val="bottom"/>
          </w:tcPr>
          <w:p w:rsidR="00290A33" w:rsidRPr="00AB003D" w:rsidRDefault="00290A33">
            <w:pPr>
              <w:ind w:right="-72"/>
              <w:rPr>
                <w:rFonts w:ascii="Arial" w:eastAsia="Arial" w:hAnsi="Arial" w:cs="Arial"/>
                <w:sz w:val="8"/>
                <w:szCs w:val="8"/>
              </w:rPr>
            </w:pPr>
          </w:p>
        </w:tc>
        <w:tc>
          <w:tcPr>
            <w:tcW w:w="1170" w:type="dxa"/>
            <w:vAlign w:val="bottom"/>
          </w:tcPr>
          <w:p w:rsidR="00290A33" w:rsidRPr="00AB003D" w:rsidRDefault="00290A33">
            <w:pPr>
              <w:ind w:right="-72"/>
              <w:rPr>
                <w:rFonts w:ascii="Arial" w:eastAsia="Arial" w:hAnsi="Arial" w:cs="Arial"/>
                <w:sz w:val="8"/>
                <w:szCs w:val="8"/>
              </w:rPr>
            </w:pP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Raw material</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105,695</w:t>
            </w:r>
          </w:p>
        </w:tc>
        <w:tc>
          <w:tcPr>
            <w:tcW w:w="126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522,421</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Work in process (Note </w:t>
            </w:r>
            <w:r w:rsidR="002D6AE6">
              <w:rPr>
                <w:rFonts w:ascii="Arial" w:eastAsia="Arial" w:hAnsi="Arial" w:cs="Arial"/>
                <w:sz w:val="18"/>
                <w:szCs w:val="18"/>
              </w:rPr>
              <w:t>30</w:t>
            </w:r>
            <w:r w:rsidRPr="0018008B">
              <w:rPr>
                <w:rFonts w:ascii="Arial" w:eastAsia="Arial" w:hAnsi="Arial" w:cs="Arial"/>
                <w:sz w:val="18"/>
                <w:szCs w:val="18"/>
              </w:rPr>
              <w:t>.1)</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18,622,009</w:t>
            </w:r>
          </w:p>
        </w:tc>
        <w:tc>
          <w:tcPr>
            <w:tcW w:w="126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18,622,009</w:t>
            </w:r>
          </w:p>
        </w:tc>
        <w:tc>
          <w:tcPr>
            <w:tcW w:w="117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Finished goods</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1,795,294</w:t>
            </w:r>
          </w:p>
        </w:tc>
        <w:tc>
          <w:tcPr>
            <w:tcW w:w="126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2,144,868</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1,795,294</w:t>
            </w:r>
          </w:p>
        </w:tc>
        <w:tc>
          <w:tcPr>
            <w:tcW w:w="117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2,144,868</w:t>
            </w: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Work in process under construction contract </w:t>
            </w:r>
          </w:p>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(Note </w:t>
            </w:r>
            <w:r w:rsidR="002D6AE6">
              <w:rPr>
                <w:rFonts w:ascii="Arial" w:eastAsia="Arial" w:hAnsi="Arial" w:cs="Arial"/>
                <w:sz w:val="18"/>
                <w:szCs w:val="18"/>
              </w:rPr>
              <w:t>30</w:t>
            </w:r>
            <w:r w:rsidRPr="0018008B">
              <w:rPr>
                <w:rFonts w:ascii="Arial" w:eastAsia="Arial" w:hAnsi="Arial" w:cs="Arial"/>
                <w:sz w:val="18"/>
                <w:szCs w:val="18"/>
              </w:rPr>
              <w:t>.1)</w:t>
            </w:r>
          </w:p>
        </w:tc>
        <w:tc>
          <w:tcPr>
            <w:tcW w:w="1260" w:type="dxa"/>
            <w:vAlign w:val="bottom"/>
          </w:tcPr>
          <w:p w:rsidR="00290A33" w:rsidRPr="0018008B" w:rsidRDefault="00797AB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26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18,802,152</w:t>
            </w:r>
          </w:p>
        </w:tc>
        <w:tc>
          <w:tcPr>
            <w:tcW w:w="1260" w:type="dxa"/>
            <w:vAlign w:val="bottom"/>
          </w:tcPr>
          <w:p w:rsidR="00290A33" w:rsidRPr="0018008B" w:rsidRDefault="00797AB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18,802,152</w:t>
            </w:r>
          </w:p>
        </w:tc>
      </w:tr>
      <w:tr w:rsidR="00290A33" w:rsidRPr="00AB003D">
        <w:tc>
          <w:tcPr>
            <w:tcW w:w="4507" w:type="dxa"/>
            <w:vAlign w:val="bottom"/>
          </w:tcPr>
          <w:p w:rsidR="00290A33" w:rsidRPr="00AB003D" w:rsidRDefault="00290A33">
            <w:pPr>
              <w:ind w:left="432"/>
              <w:jc w:val="left"/>
              <w:rPr>
                <w:rFonts w:ascii="Arial" w:eastAsia="Arial" w:hAnsi="Arial" w:cs="Arial"/>
                <w:sz w:val="8"/>
                <w:szCs w:val="8"/>
              </w:rPr>
            </w:pPr>
          </w:p>
        </w:tc>
        <w:tc>
          <w:tcPr>
            <w:tcW w:w="1260" w:type="dxa"/>
          </w:tcPr>
          <w:p w:rsidR="00290A33" w:rsidRPr="00AB003D" w:rsidRDefault="00290A33">
            <w:pPr>
              <w:ind w:right="-72"/>
              <w:jc w:val="right"/>
              <w:rPr>
                <w:rFonts w:ascii="Arial" w:eastAsia="Arial" w:hAnsi="Arial" w:cs="Arial"/>
                <w:sz w:val="8"/>
                <w:szCs w:val="8"/>
              </w:rPr>
            </w:pPr>
          </w:p>
        </w:tc>
        <w:tc>
          <w:tcPr>
            <w:tcW w:w="1260" w:type="dxa"/>
          </w:tcPr>
          <w:p w:rsidR="00290A33" w:rsidRPr="00AB003D" w:rsidRDefault="00290A33">
            <w:pPr>
              <w:ind w:right="-72"/>
              <w:jc w:val="right"/>
              <w:rPr>
                <w:rFonts w:ascii="Arial" w:eastAsia="Arial" w:hAnsi="Arial" w:cs="Arial"/>
                <w:sz w:val="8"/>
                <w:szCs w:val="8"/>
              </w:rPr>
            </w:pPr>
          </w:p>
        </w:tc>
        <w:tc>
          <w:tcPr>
            <w:tcW w:w="1260" w:type="dxa"/>
          </w:tcPr>
          <w:p w:rsidR="00290A33" w:rsidRPr="00AB003D" w:rsidRDefault="00290A33">
            <w:pPr>
              <w:ind w:right="-72"/>
              <w:jc w:val="right"/>
              <w:rPr>
                <w:rFonts w:ascii="Arial" w:eastAsia="Arial" w:hAnsi="Arial" w:cs="Arial"/>
                <w:sz w:val="8"/>
                <w:szCs w:val="8"/>
              </w:rPr>
            </w:pPr>
          </w:p>
        </w:tc>
        <w:tc>
          <w:tcPr>
            <w:tcW w:w="1170" w:type="dxa"/>
          </w:tcPr>
          <w:p w:rsidR="00290A33" w:rsidRPr="00AB003D" w:rsidRDefault="00290A33">
            <w:pPr>
              <w:ind w:right="-72"/>
              <w:jc w:val="right"/>
              <w:rPr>
                <w:rFonts w:ascii="Arial" w:eastAsia="Arial" w:hAnsi="Arial" w:cs="Arial"/>
                <w:sz w:val="8"/>
                <w:szCs w:val="8"/>
              </w:rPr>
            </w:pP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Total inventories</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20,522,998</w:t>
            </w:r>
          </w:p>
        </w:tc>
        <w:tc>
          <w:tcPr>
            <w:tcW w:w="126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21,469,441</w:t>
            </w:r>
          </w:p>
        </w:tc>
        <w:tc>
          <w:tcPr>
            <w:tcW w:w="1260" w:type="dxa"/>
            <w:vAlign w:val="bottom"/>
          </w:tcPr>
          <w:p w:rsidR="00290A33" w:rsidRPr="0018008B" w:rsidRDefault="00797AB0">
            <w:pPr>
              <w:ind w:right="-72"/>
              <w:jc w:val="right"/>
              <w:rPr>
                <w:rFonts w:ascii="Arial" w:eastAsia="Arial" w:hAnsi="Arial" w:cs="Arial"/>
                <w:sz w:val="18"/>
                <w:szCs w:val="18"/>
              </w:rPr>
            </w:pPr>
            <w:r w:rsidRPr="0018008B">
              <w:rPr>
                <w:rFonts w:ascii="Arial" w:eastAsia="Arial" w:hAnsi="Arial" w:cs="Arial"/>
                <w:sz w:val="18"/>
                <w:szCs w:val="18"/>
              </w:rPr>
              <w:t>20,417,303</w:t>
            </w:r>
          </w:p>
        </w:tc>
        <w:tc>
          <w:tcPr>
            <w:tcW w:w="117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20,947,020</w:t>
            </w: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Allowance</w:t>
            </w:r>
            <w:proofErr w:type="gramEnd"/>
            <w:r w:rsidRPr="0018008B">
              <w:rPr>
                <w:rFonts w:ascii="Arial" w:eastAsia="Arial" w:hAnsi="Arial" w:cs="Arial"/>
                <w:sz w:val="18"/>
                <w:szCs w:val="18"/>
              </w:rPr>
              <w:t xml:space="preserve"> for diminution in value</w:t>
            </w:r>
          </w:p>
        </w:tc>
        <w:tc>
          <w:tcPr>
            <w:tcW w:w="1260" w:type="dxa"/>
            <w:vAlign w:val="bottom"/>
          </w:tcPr>
          <w:p w:rsidR="00290A33" w:rsidRPr="0018008B" w:rsidRDefault="00290A33">
            <w:pPr>
              <w:ind w:right="-72"/>
              <w:jc w:val="right"/>
              <w:rPr>
                <w:rFonts w:ascii="Arial" w:eastAsia="Arial" w:hAnsi="Arial" w:cs="Arial"/>
                <w:sz w:val="18"/>
                <w:szCs w:val="18"/>
              </w:rPr>
            </w:pPr>
          </w:p>
        </w:tc>
        <w:tc>
          <w:tcPr>
            <w:tcW w:w="1260" w:type="dxa"/>
            <w:vAlign w:val="bottom"/>
          </w:tcPr>
          <w:p w:rsidR="00290A33" w:rsidRPr="0018008B" w:rsidRDefault="00290A33">
            <w:pPr>
              <w:ind w:right="-72"/>
              <w:jc w:val="right"/>
              <w:rPr>
                <w:rFonts w:ascii="Arial" w:eastAsia="Arial" w:hAnsi="Arial" w:cs="Arial"/>
                <w:sz w:val="18"/>
                <w:szCs w:val="18"/>
              </w:rPr>
            </w:pPr>
          </w:p>
        </w:tc>
        <w:tc>
          <w:tcPr>
            <w:tcW w:w="1260" w:type="dxa"/>
            <w:vAlign w:val="bottom"/>
          </w:tcPr>
          <w:p w:rsidR="00290A33" w:rsidRPr="0018008B" w:rsidRDefault="00290A33">
            <w:pPr>
              <w:ind w:right="-72"/>
              <w:jc w:val="right"/>
              <w:rPr>
                <w:rFonts w:ascii="Arial" w:eastAsia="Arial" w:hAnsi="Arial" w:cs="Arial"/>
                <w:sz w:val="18"/>
                <w:szCs w:val="18"/>
              </w:rPr>
            </w:pPr>
          </w:p>
        </w:tc>
        <w:tc>
          <w:tcPr>
            <w:tcW w:w="117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507" w:type="dxa"/>
            <w:vAlign w:val="bottom"/>
          </w:tcPr>
          <w:p w:rsidR="00290A33" w:rsidRPr="0018008B" w:rsidRDefault="00A63BDC">
            <w:pPr>
              <w:tabs>
                <w:tab w:val="left" w:pos="993"/>
              </w:tabs>
              <w:ind w:left="432"/>
              <w:jc w:val="left"/>
              <w:rPr>
                <w:rFonts w:ascii="Arial" w:eastAsia="Arial" w:hAnsi="Arial" w:cs="Arial"/>
                <w:sz w:val="18"/>
                <w:szCs w:val="18"/>
                <w:u w:val="single"/>
              </w:rPr>
            </w:pPr>
            <w:r w:rsidRPr="0018008B">
              <w:rPr>
                <w:rFonts w:ascii="Arial" w:eastAsia="Arial" w:hAnsi="Arial" w:cs="Arial"/>
                <w:sz w:val="18"/>
                <w:szCs w:val="18"/>
              </w:rPr>
              <w:tab/>
              <w:t xml:space="preserve">  of inventories</w:t>
            </w:r>
          </w:p>
        </w:tc>
        <w:tc>
          <w:tcPr>
            <w:tcW w:w="1260" w:type="dxa"/>
            <w:vAlign w:val="bottom"/>
          </w:tcPr>
          <w:p w:rsidR="00290A33" w:rsidRPr="0018008B" w:rsidRDefault="00797AB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(110,102)</w:t>
            </w:r>
          </w:p>
        </w:tc>
        <w:tc>
          <w:tcPr>
            <w:tcW w:w="126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(165,486)</w:t>
            </w:r>
          </w:p>
        </w:tc>
        <w:tc>
          <w:tcPr>
            <w:tcW w:w="1260" w:type="dxa"/>
            <w:vAlign w:val="bottom"/>
          </w:tcPr>
          <w:p w:rsidR="00290A33" w:rsidRPr="0018008B" w:rsidRDefault="00797AB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(110,102)</w:t>
            </w:r>
          </w:p>
        </w:tc>
        <w:tc>
          <w:tcPr>
            <w:tcW w:w="117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(165,486)</w:t>
            </w:r>
          </w:p>
        </w:tc>
      </w:tr>
      <w:tr w:rsidR="00290A33" w:rsidRPr="00AB003D">
        <w:tc>
          <w:tcPr>
            <w:tcW w:w="4507" w:type="dxa"/>
            <w:vAlign w:val="bottom"/>
          </w:tcPr>
          <w:p w:rsidR="00290A33" w:rsidRPr="00AB003D" w:rsidRDefault="00290A33">
            <w:pPr>
              <w:ind w:left="432"/>
              <w:jc w:val="left"/>
              <w:rPr>
                <w:rFonts w:ascii="Arial" w:eastAsia="Arial" w:hAnsi="Arial" w:cs="Arial"/>
                <w:sz w:val="8"/>
                <w:szCs w:val="8"/>
              </w:rPr>
            </w:pPr>
          </w:p>
        </w:tc>
        <w:tc>
          <w:tcPr>
            <w:tcW w:w="1260" w:type="dxa"/>
          </w:tcPr>
          <w:p w:rsidR="00290A33" w:rsidRPr="00AB003D" w:rsidRDefault="00290A33">
            <w:pPr>
              <w:ind w:right="-72"/>
              <w:jc w:val="right"/>
              <w:rPr>
                <w:rFonts w:ascii="Arial" w:eastAsia="Arial" w:hAnsi="Arial" w:cs="Arial"/>
                <w:sz w:val="8"/>
                <w:szCs w:val="8"/>
              </w:rPr>
            </w:pPr>
          </w:p>
        </w:tc>
        <w:tc>
          <w:tcPr>
            <w:tcW w:w="1260" w:type="dxa"/>
          </w:tcPr>
          <w:p w:rsidR="00290A33" w:rsidRPr="00AB003D" w:rsidRDefault="00290A33">
            <w:pPr>
              <w:ind w:right="-72"/>
              <w:jc w:val="right"/>
              <w:rPr>
                <w:rFonts w:ascii="Arial" w:eastAsia="Arial" w:hAnsi="Arial" w:cs="Arial"/>
                <w:sz w:val="8"/>
                <w:szCs w:val="8"/>
              </w:rPr>
            </w:pPr>
          </w:p>
        </w:tc>
        <w:tc>
          <w:tcPr>
            <w:tcW w:w="1260" w:type="dxa"/>
          </w:tcPr>
          <w:p w:rsidR="00290A33" w:rsidRPr="00AB003D" w:rsidRDefault="00290A33">
            <w:pPr>
              <w:ind w:right="-72"/>
              <w:jc w:val="right"/>
              <w:rPr>
                <w:rFonts w:ascii="Arial" w:eastAsia="Arial" w:hAnsi="Arial" w:cs="Arial"/>
                <w:sz w:val="8"/>
                <w:szCs w:val="8"/>
              </w:rPr>
            </w:pPr>
          </w:p>
        </w:tc>
        <w:tc>
          <w:tcPr>
            <w:tcW w:w="1170" w:type="dxa"/>
          </w:tcPr>
          <w:p w:rsidR="00290A33" w:rsidRPr="00AB003D" w:rsidRDefault="00290A33">
            <w:pPr>
              <w:ind w:right="-72"/>
              <w:jc w:val="right"/>
              <w:rPr>
                <w:rFonts w:ascii="Arial" w:eastAsia="Arial" w:hAnsi="Arial" w:cs="Arial"/>
                <w:sz w:val="8"/>
                <w:szCs w:val="8"/>
              </w:rPr>
            </w:pPr>
          </w:p>
        </w:tc>
      </w:tr>
      <w:tr w:rsidR="00290A33" w:rsidRPr="0018008B">
        <w:tc>
          <w:tcPr>
            <w:tcW w:w="450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Inventories, net</w:t>
            </w:r>
          </w:p>
        </w:tc>
        <w:tc>
          <w:tcPr>
            <w:tcW w:w="1260" w:type="dxa"/>
            <w:vAlign w:val="bottom"/>
          </w:tcPr>
          <w:p w:rsidR="00290A33" w:rsidRPr="0018008B" w:rsidRDefault="00797AB0"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20,412,896</w:t>
            </w:r>
          </w:p>
        </w:tc>
        <w:tc>
          <w:tcPr>
            <w:tcW w:w="1260" w:type="dxa"/>
            <w:vAlign w:val="bottom"/>
          </w:tcPr>
          <w:p w:rsidR="00290A33" w:rsidRPr="0018008B" w:rsidRDefault="00A63BDC"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21,303,955</w:t>
            </w:r>
          </w:p>
        </w:tc>
        <w:tc>
          <w:tcPr>
            <w:tcW w:w="1260" w:type="dxa"/>
            <w:vAlign w:val="bottom"/>
          </w:tcPr>
          <w:p w:rsidR="00290A33" w:rsidRPr="0018008B" w:rsidRDefault="00797AB0"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20,307,201</w:t>
            </w:r>
          </w:p>
        </w:tc>
        <w:tc>
          <w:tcPr>
            <w:tcW w:w="1170" w:type="dxa"/>
            <w:vAlign w:val="bottom"/>
          </w:tcPr>
          <w:p w:rsidR="00290A33" w:rsidRPr="0018008B" w:rsidRDefault="00A63BDC" w:rsidP="0062034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20,781,534</w:t>
            </w:r>
          </w:p>
        </w:tc>
      </w:tr>
    </w:tbl>
    <w:p w:rsidR="00290A33" w:rsidRPr="00AB003D" w:rsidRDefault="00290A33">
      <w:pPr>
        <w:ind w:left="540"/>
        <w:rPr>
          <w:rFonts w:ascii="Arial" w:eastAsia="Arial" w:hAnsi="Arial" w:cs="Arial"/>
          <w:sz w:val="14"/>
          <w:szCs w:val="14"/>
        </w:rPr>
      </w:pPr>
    </w:p>
    <w:p w:rsidR="00290A33" w:rsidRPr="0018008B" w:rsidRDefault="00A63BDC">
      <w:pPr>
        <w:pStyle w:val="Heading4"/>
        <w:spacing w:before="0" w:after="0"/>
        <w:ind w:left="540"/>
        <w:rPr>
          <w:rFonts w:ascii="Arial" w:eastAsia="Arial" w:hAnsi="Arial" w:cs="Arial"/>
          <w:b w:val="0"/>
          <w:sz w:val="18"/>
          <w:szCs w:val="18"/>
        </w:rPr>
      </w:pPr>
      <w:bookmarkStart w:id="23" w:name="_heading=h.1ksv4uv" w:colFirst="0" w:colLast="0"/>
      <w:bookmarkEnd w:id="23"/>
      <w:r w:rsidRPr="0018008B">
        <w:rPr>
          <w:rFonts w:ascii="Arial" w:eastAsia="Arial" w:hAnsi="Arial" w:cs="Arial"/>
          <w:b w:val="0"/>
          <w:sz w:val="18"/>
          <w:szCs w:val="18"/>
        </w:rPr>
        <w:t xml:space="preserve">The cost of inventories amounted to Baht </w:t>
      </w:r>
      <w:r w:rsidR="00007B69" w:rsidRPr="0018008B">
        <w:rPr>
          <w:rFonts w:ascii="Arial" w:eastAsia="Arial" w:hAnsi="Arial" w:cs="Arial"/>
          <w:b w:val="0"/>
          <w:sz w:val="18"/>
          <w:szCs w:val="18"/>
        </w:rPr>
        <w:t>946,443</w:t>
      </w:r>
      <w:r w:rsidRPr="0018008B">
        <w:rPr>
          <w:rFonts w:ascii="Arial" w:eastAsia="Arial" w:hAnsi="Arial" w:cs="Arial"/>
          <w:b w:val="0"/>
          <w:sz w:val="18"/>
          <w:szCs w:val="18"/>
        </w:rPr>
        <w:t xml:space="preserve"> and Baht </w:t>
      </w:r>
      <w:r w:rsidR="00007B69" w:rsidRPr="0018008B">
        <w:rPr>
          <w:rFonts w:ascii="Arial" w:eastAsia="Arial" w:hAnsi="Arial" w:cs="Arial"/>
          <w:b w:val="0"/>
          <w:sz w:val="18"/>
          <w:szCs w:val="18"/>
        </w:rPr>
        <w:t>529,717</w:t>
      </w:r>
      <w:r w:rsidRPr="0018008B">
        <w:rPr>
          <w:rFonts w:ascii="Arial" w:eastAsia="Arial" w:hAnsi="Arial" w:cs="Arial"/>
          <w:b w:val="0"/>
          <w:sz w:val="18"/>
          <w:szCs w:val="18"/>
        </w:rPr>
        <w:t xml:space="preserve"> (2019: Baht 8,174,144 and Baht 4,433,705) recognised as expense and included in cost of sales in consolidated comprehensive income and separate comprehensive income, respectively.</w:t>
      </w:r>
    </w:p>
    <w:p w:rsidR="00290A33" w:rsidRPr="00AB003D" w:rsidRDefault="00290A33">
      <w:pPr>
        <w:pStyle w:val="Heading4"/>
        <w:spacing w:before="0" w:after="0"/>
        <w:ind w:left="540"/>
        <w:rPr>
          <w:rFonts w:ascii="Arial" w:eastAsia="Arial" w:hAnsi="Arial" w:cs="Arial"/>
          <w:b w:val="0"/>
          <w:sz w:val="14"/>
          <w:szCs w:val="14"/>
        </w:rPr>
      </w:pPr>
    </w:p>
    <w:p w:rsidR="00290A33" w:rsidRPr="0018008B" w:rsidRDefault="00A63BDC">
      <w:pPr>
        <w:pStyle w:val="Heading4"/>
        <w:spacing w:before="0" w:after="0"/>
        <w:ind w:left="540"/>
        <w:rPr>
          <w:rFonts w:ascii="Arial" w:eastAsia="Arial" w:hAnsi="Arial" w:cs="Arial"/>
          <w:b w:val="0"/>
          <w:sz w:val="18"/>
          <w:szCs w:val="18"/>
        </w:rPr>
      </w:pPr>
      <w:r w:rsidRPr="0018008B">
        <w:rPr>
          <w:rFonts w:ascii="Arial" w:eastAsia="Arial" w:hAnsi="Arial" w:cs="Arial"/>
          <w:b w:val="0"/>
          <w:sz w:val="18"/>
          <w:szCs w:val="18"/>
        </w:rPr>
        <w:t xml:space="preserve">In 2020, there is no inventory is carried at net realisable value, this being lower than cost (2019: </w:t>
      </w:r>
      <w:r w:rsidR="00957156" w:rsidRPr="0018008B">
        <w:rPr>
          <w:rFonts w:ascii="Arial" w:eastAsia="Arial" w:hAnsi="Arial" w:cs="Arial"/>
          <w:b w:val="0"/>
          <w:sz w:val="18"/>
          <w:szCs w:val="18"/>
        </w:rPr>
        <w:t>nil</w:t>
      </w:r>
      <w:r w:rsidRPr="0018008B">
        <w:rPr>
          <w:rFonts w:ascii="Arial" w:eastAsia="Arial" w:hAnsi="Arial" w:cs="Arial"/>
          <w:b w:val="0"/>
          <w:sz w:val="18"/>
          <w:szCs w:val="18"/>
        </w:rPr>
        <w:t>).</w:t>
      </w:r>
    </w:p>
    <w:p w:rsidR="00290A33" w:rsidRPr="00AB003D" w:rsidRDefault="00290A33">
      <w:pPr>
        <w:ind w:left="540"/>
        <w:jc w:val="left"/>
        <w:rPr>
          <w:rFonts w:ascii="Arial" w:eastAsia="Arial" w:hAnsi="Arial" w:cs="Arial"/>
          <w:sz w:val="14"/>
          <w:szCs w:val="14"/>
        </w:rPr>
      </w:pPr>
    </w:p>
    <w:p w:rsidR="00290A33" w:rsidRPr="00AB003D" w:rsidRDefault="00290A33">
      <w:pPr>
        <w:ind w:left="540"/>
        <w:jc w:val="left"/>
        <w:rPr>
          <w:rFonts w:ascii="Arial" w:eastAsia="Arial" w:hAnsi="Arial" w:cs="Arial"/>
          <w:sz w:val="14"/>
          <w:szCs w:val="14"/>
        </w:rPr>
      </w:pPr>
    </w:p>
    <w:p w:rsidR="00290A33" w:rsidRPr="0018008B" w:rsidRDefault="00A63BDC">
      <w:pPr>
        <w:pStyle w:val="Heading4"/>
        <w:tabs>
          <w:tab w:val="left" w:pos="540"/>
        </w:tabs>
        <w:spacing w:before="0" w:after="0"/>
        <w:rPr>
          <w:rFonts w:ascii="Arial" w:eastAsia="Arial" w:hAnsi="Arial" w:cs="Arial"/>
          <w:sz w:val="18"/>
          <w:szCs w:val="18"/>
        </w:rPr>
      </w:pPr>
      <w:r w:rsidRPr="0018008B">
        <w:rPr>
          <w:rFonts w:ascii="Arial" w:eastAsia="Arial" w:hAnsi="Arial" w:cs="Arial"/>
          <w:sz w:val="18"/>
          <w:szCs w:val="18"/>
        </w:rPr>
        <w:t>16</w:t>
      </w:r>
      <w:r w:rsidRPr="0018008B">
        <w:rPr>
          <w:rFonts w:ascii="Arial" w:eastAsia="Arial" w:hAnsi="Arial" w:cs="Arial"/>
          <w:sz w:val="18"/>
          <w:szCs w:val="18"/>
        </w:rPr>
        <w:tab/>
        <w:t>Other current assets</w:t>
      </w:r>
    </w:p>
    <w:tbl>
      <w:tblPr>
        <w:tblStyle w:val="afa"/>
        <w:tblW w:w="9475" w:type="dxa"/>
        <w:tblLayout w:type="fixed"/>
        <w:tblLook w:val="0000" w:firstRow="0" w:lastRow="0" w:firstColumn="0" w:lastColumn="0" w:noHBand="0" w:noVBand="0"/>
      </w:tblPr>
      <w:tblGrid>
        <w:gridCol w:w="3832"/>
        <w:gridCol w:w="1410"/>
        <w:gridCol w:w="1411"/>
        <w:gridCol w:w="1411"/>
        <w:gridCol w:w="1411"/>
      </w:tblGrid>
      <w:tr w:rsidR="00290A33" w:rsidRPr="0018008B">
        <w:tc>
          <w:tcPr>
            <w:tcW w:w="3832" w:type="dxa"/>
            <w:vAlign w:val="bottom"/>
          </w:tcPr>
          <w:p w:rsidR="00290A33" w:rsidRPr="0018008B" w:rsidRDefault="00290A33">
            <w:pPr>
              <w:ind w:left="432"/>
              <w:jc w:val="left"/>
              <w:rPr>
                <w:rFonts w:ascii="Arial" w:eastAsia="Arial" w:hAnsi="Arial" w:cs="Arial"/>
                <w:sz w:val="18"/>
                <w:szCs w:val="18"/>
              </w:rPr>
            </w:pPr>
          </w:p>
        </w:tc>
        <w:tc>
          <w:tcPr>
            <w:tcW w:w="2821"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82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rPr>
          <w:trHeight w:val="80"/>
        </w:trPr>
        <w:tc>
          <w:tcPr>
            <w:tcW w:w="3832" w:type="dxa"/>
            <w:vAlign w:val="bottom"/>
          </w:tcPr>
          <w:p w:rsidR="00290A33" w:rsidRPr="0018008B" w:rsidRDefault="00290A33">
            <w:pPr>
              <w:ind w:left="432"/>
              <w:jc w:val="left"/>
              <w:rPr>
                <w:rFonts w:ascii="Arial" w:eastAsia="Arial" w:hAnsi="Arial" w:cs="Arial"/>
                <w:sz w:val="18"/>
                <w:szCs w:val="18"/>
              </w:rPr>
            </w:pPr>
          </w:p>
        </w:tc>
        <w:tc>
          <w:tcPr>
            <w:tcW w:w="141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1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41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1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832" w:type="dxa"/>
            <w:vAlign w:val="bottom"/>
          </w:tcPr>
          <w:p w:rsidR="00290A33" w:rsidRPr="0018008B" w:rsidRDefault="00290A33">
            <w:pPr>
              <w:ind w:left="432"/>
              <w:jc w:val="left"/>
              <w:rPr>
                <w:rFonts w:ascii="Arial" w:eastAsia="Arial" w:hAnsi="Arial" w:cs="Arial"/>
                <w:sz w:val="18"/>
                <w:szCs w:val="18"/>
              </w:rPr>
            </w:pPr>
          </w:p>
        </w:tc>
        <w:tc>
          <w:tcPr>
            <w:tcW w:w="141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1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1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1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AB003D">
        <w:tc>
          <w:tcPr>
            <w:tcW w:w="3832" w:type="dxa"/>
            <w:vAlign w:val="bottom"/>
          </w:tcPr>
          <w:p w:rsidR="00290A33" w:rsidRPr="00AB003D" w:rsidRDefault="00290A33">
            <w:pPr>
              <w:ind w:left="432"/>
              <w:jc w:val="left"/>
              <w:rPr>
                <w:rFonts w:ascii="Arial" w:eastAsia="Arial" w:hAnsi="Arial" w:cs="Arial"/>
                <w:sz w:val="8"/>
                <w:szCs w:val="8"/>
              </w:rPr>
            </w:pPr>
          </w:p>
        </w:tc>
        <w:tc>
          <w:tcPr>
            <w:tcW w:w="1410" w:type="dxa"/>
          </w:tcPr>
          <w:p w:rsidR="00290A33" w:rsidRPr="00AB003D" w:rsidRDefault="00290A33">
            <w:pPr>
              <w:ind w:right="-72"/>
              <w:rPr>
                <w:rFonts w:ascii="Arial" w:eastAsia="Arial" w:hAnsi="Arial" w:cs="Arial"/>
                <w:sz w:val="8"/>
                <w:szCs w:val="8"/>
              </w:rPr>
            </w:pPr>
          </w:p>
        </w:tc>
        <w:tc>
          <w:tcPr>
            <w:tcW w:w="1411" w:type="dxa"/>
          </w:tcPr>
          <w:p w:rsidR="00290A33" w:rsidRPr="00AB003D" w:rsidRDefault="00290A33">
            <w:pPr>
              <w:ind w:right="-72"/>
              <w:rPr>
                <w:rFonts w:ascii="Arial" w:eastAsia="Arial" w:hAnsi="Arial" w:cs="Arial"/>
                <w:sz w:val="8"/>
                <w:szCs w:val="8"/>
              </w:rPr>
            </w:pPr>
          </w:p>
        </w:tc>
        <w:tc>
          <w:tcPr>
            <w:tcW w:w="1411" w:type="dxa"/>
            <w:vAlign w:val="bottom"/>
          </w:tcPr>
          <w:p w:rsidR="00290A33" w:rsidRPr="00AB003D" w:rsidRDefault="00290A33">
            <w:pPr>
              <w:ind w:right="-72"/>
              <w:rPr>
                <w:rFonts w:ascii="Arial" w:eastAsia="Arial" w:hAnsi="Arial" w:cs="Arial"/>
                <w:sz w:val="8"/>
                <w:szCs w:val="8"/>
              </w:rPr>
            </w:pPr>
          </w:p>
        </w:tc>
        <w:tc>
          <w:tcPr>
            <w:tcW w:w="1411" w:type="dxa"/>
            <w:vAlign w:val="bottom"/>
          </w:tcPr>
          <w:p w:rsidR="00290A33" w:rsidRPr="00AB003D" w:rsidRDefault="00290A33">
            <w:pPr>
              <w:ind w:right="-72"/>
              <w:rPr>
                <w:rFonts w:ascii="Arial" w:eastAsia="Arial" w:hAnsi="Arial" w:cs="Arial"/>
                <w:sz w:val="8"/>
                <w:szCs w:val="8"/>
              </w:rPr>
            </w:pPr>
          </w:p>
        </w:tc>
      </w:tr>
      <w:tr w:rsidR="00290A33" w:rsidRPr="0018008B">
        <w:trPr>
          <w:trHeight w:val="181"/>
        </w:trPr>
        <w:tc>
          <w:tcPr>
            <w:tcW w:w="3832"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Value added tax receivable</w:t>
            </w:r>
          </w:p>
        </w:tc>
        <w:tc>
          <w:tcPr>
            <w:tcW w:w="1410" w:type="dxa"/>
            <w:vAlign w:val="bottom"/>
          </w:tcPr>
          <w:p w:rsidR="00290A33" w:rsidRPr="0018008B" w:rsidRDefault="004E11D1">
            <w:pPr>
              <w:ind w:right="-72"/>
              <w:jc w:val="right"/>
              <w:rPr>
                <w:rFonts w:ascii="Arial" w:eastAsia="Arial" w:hAnsi="Arial" w:cs="Arial"/>
                <w:sz w:val="18"/>
                <w:szCs w:val="18"/>
              </w:rPr>
            </w:pPr>
            <w:r w:rsidRPr="0018008B">
              <w:rPr>
                <w:rFonts w:ascii="Arial" w:eastAsia="Arial" w:hAnsi="Arial" w:cs="Arial"/>
                <w:sz w:val="18"/>
                <w:szCs w:val="18"/>
              </w:rPr>
              <w:t>2,738,324</w:t>
            </w:r>
          </w:p>
        </w:tc>
        <w:tc>
          <w:tcPr>
            <w:tcW w:w="141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3,895,745</w:t>
            </w:r>
          </w:p>
        </w:tc>
        <w:tc>
          <w:tcPr>
            <w:tcW w:w="1411" w:type="dxa"/>
            <w:vAlign w:val="bottom"/>
          </w:tcPr>
          <w:p w:rsidR="00290A33" w:rsidRPr="0018008B" w:rsidRDefault="004E11D1">
            <w:pPr>
              <w:ind w:right="-72"/>
              <w:jc w:val="right"/>
              <w:rPr>
                <w:rFonts w:ascii="Arial" w:eastAsia="Arial" w:hAnsi="Arial" w:cs="Arial"/>
                <w:sz w:val="18"/>
                <w:szCs w:val="18"/>
              </w:rPr>
            </w:pPr>
            <w:r w:rsidRPr="0018008B">
              <w:rPr>
                <w:rFonts w:ascii="Arial" w:eastAsia="Arial" w:hAnsi="Arial" w:cs="Arial"/>
                <w:sz w:val="18"/>
                <w:szCs w:val="18"/>
              </w:rPr>
              <w:t>-</w:t>
            </w:r>
          </w:p>
        </w:tc>
        <w:tc>
          <w:tcPr>
            <w:tcW w:w="141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665,620</w:t>
            </w:r>
          </w:p>
        </w:tc>
      </w:tr>
      <w:tr w:rsidR="00290A33" w:rsidRPr="0018008B">
        <w:tc>
          <w:tcPr>
            <w:tcW w:w="3832" w:type="dxa"/>
            <w:vAlign w:val="bottom"/>
          </w:tcPr>
          <w:p w:rsidR="00290A33" w:rsidRPr="0018008B" w:rsidRDefault="00A63BDC">
            <w:pPr>
              <w:ind w:left="432"/>
              <w:jc w:val="left"/>
              <w:rPr>
                <w:rFonts w:ascii="Arial" w:eastAsia="Arial" w:hAnsi="Arial" w:cs="Arial"/>
                <w:sz w:val="18"/>
                <w:szCs w:val="18"/>
              </w:rPr>
            </w:pPr>
            <w:proofErr w:type="spellStart"/>
            <w:r w:rsidRPr="0018008B">
              <w:rPr>
                <w:rFonts w:ascii="Arial" w:eastAsia="Arial" w:hAnsi="Arial" w:cs="Arial"/>
                <w:sz w:val="18"/>
                <w:szCs w:val="18"/>
              </w:rPr>
              <w:t>Undued</w:t>
            </w:r>
            <w:proofErr w:type="spellEnd"/>
            <w:r w:rsidRPr="0018008B">
              <w:rPr>
                <w:rFonts w:ascii="Arial" w:eastAsia="Arial" w:hAnsi="Arial" w:cs="Arial"/>
                <w:sz w:val="18"/>
                <w:szCs w:val="18"/>
              </w:rPr>
              <w:t xml:space="preserve"> input tax</w:t>
            </w:r>
          </w:p>
        </w:tc>
        <w:tc>
          <w:tcPr>
            <w:tcW w:w="1410" w:type="dxa"/>
            <w:vAlign w:val="bottom"/>
          </w:tcPr>
          <w:p w:rsidR="00290A33" w:rsidRPr="0018008B" w:rsidRDefault="004E11D1">
            <w:pPr>
              <w:ind w:right="-72"/>
              <w:jc w:val="right"/>
              <w:rPr>
                <w:rFonts w:ascii="Arial" w:eastAsia="Arial" w:hAnsi="Arial" w:cs="Arial"/>
                <w:sz w:val="18"/>
                <w:szCs w:val="18"/>
              </w:rPr>
            </w:pPr>
            <w:r w:rsidRPr="0018008B">
              <w:rPr>
                <w:rFonts w:ascii="Arial" w:eastAsia="Arial" w:hAnsi="Arial" w:cs="Arial"/>
                <w:sz w:val="18"/>
                <w:szCs w:val="18"/>
              </w:rPr>
              <w:t>2,347,745</w:t>
            </w:r>
          </w:p>
        </w:tc>
        <w:tc>
          <w:tcPr>
            <w:tcW w:w="141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1,707,620</w:t>
            </w:r>
          </w:p>
        </w:tc>
        <w:tc>
          <w:tcPr>
            <w:tcW w:w="1411" w:type="dxa"/>
            <w:vAlign w:val="bottom"/>
          </w:tcPr>
          <w:p w:rsidR="00290A33" w:rsidRPr="0018008B" w:rsidRDefault="004E11D1">
            <w:pPr>
              <w:ind w:right="-72"/>
              <w:jc w:val="right"/>
              <w:rPr>
                <w:rFonts w:ascii="Arial" w:eastAsia="Arial" w:hAnsi="Arial" w:cs="Arial"/>
                <w:sz w:val="18"/>
                <w:szCs w:val="18"/>
              </w:rPr>
            </w:pPr>
            <w:r w:rsidRPr="0018008B">
              <w:rPr>
                <w:rFonts w:ascii="Arial" w:eastAsia="Arial" w:hAnsi="Arial" w:cs="Arial"/>
                <w:sz w:val="18"/>
                <w:szCs w:val="18"/>
              </w:rPr>
              <w:t>1,536,693</w:t>
            </w:r>
          </w:p>
        </w:tc>
        <w:tc>
          <w:tcPr>
            <w:tcW w:w="141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1,489,036</w:t>
            </w:r>
          </w:p>
        </w:tc>
      </w:tr>
      <w:tr w:rsidR="00290A33" w:rsidRPr="0018008B">
        <w:tc>
          <w:tcPr>
            <w:tcW w:w="3832" w:type="dxa"/>
            <w:vAlign w:val="bottom"/>
          </w:tcPr>
          <w:p w:rsidR="00290A33" w:rsidRPr="0018008B" w:rsidRDefault="00B350A8">
            <w:pPr>
              <w:ind w:left="432"/>
              <w:jc w:val="left"/>
              <w:rPr>
                <w:rFonts w:ascii="Arial" w:eastAsia="Arial" w:hAnsi="Arial" w:cs="Arial"/>
                <w:sz w:val="18"/>
                <w:szCs w:val="18"/>
              </w:rPr>
            </w:pPr>
            <w:r>
              <w:rPr>
                <w:rFonts w:ascii="Arial" w:eastAsia="Arial" w:hAnsi="Arial" w:cs="Arial"/>
                <w:sz w:val="18"/>
                <w:szCs w:val="18"/>
              </w:rPr>
              <w:t>Corporate income tax withheld</w:t>
            </w:r>
          </w:p>
        </w:tc>
        <w:tc>
          <w:tcPr>
            <w:tcW w:w="1410" w:type="dxa"/>
            <w:vAlign w:val="bottom"/>
          </w:tcPr>
          <w:p w:rsidR="00290A33" w:rsidRPr="0018008B" w:rsidRDefault="002771FF">
            <w:pPr>
              <w:ind w:right="-72"/>
              <w:jc w:val="right"/>
              <w:rPr>
                <w:rFonts w:ascii="Arial" w:eastAsia="Arial" w:hAnsi="Arial" w:cs="Arial"/>
                <w:sz w:val="18"/>
                <w:szCs w:val="18"/>
              </w:rPr>
            </w:pPr>
            <w:r w:rsidRPr="0018008B">
              <w:rPr>
                <w:rFonts w:ascii="Arial" w:eastAsia="Arial" w:hAnsi="Arial" w:cs="Arial"/>
                <w:sz w:val="18"/>
                <w:szCs w:val="18"/>
              </w:rPr>
              <w:t>1,600,248</w:t>
            </w:r>
          </w:p>
        </w:tc>
        <w:tc>
          <w:tcPr>
            <w:tcW w:w="141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751,972</w:t>
            </w:r>
          </w:p>
        </w:tc>
        <w:tc>
          <w:tcPr>
            <w:tcW w:w="1411" w:type="dxa"/>
            <w:vAlign w:val="bottom"/>
          </w:tcPr>
          <w:p w:rsidR="00290A33" w:rsidRPr="0018008B" w:rsidRDefault="005F1E13">
            <w:pPr>
              <w:ind w:right="-72"/>
              <w:jc w:val="right"/>
              <w:rPr>
                <w:rFonts w:ascii="Arial" w:eastAsia="Arial" w:hAnsi="Arial" w:cs="Arial"/>
                <w:sz w:val="18"/>
                <w:szCs w:val="18"/>
              </w:rPr>
            </w:pPr>
            <w:r w:rsidRPr="0018008B">
              <w:rPr>
                <w:rFonts w:ascii="Arial" w:eastAsia="Arial" w:hAnsi="Arial" w:cs="Arial"/>
                <w:sz w:val="18"/>
                <w:szCs w:val="18"/>
              </w:rPr>
              <w:t>-</w:t>
            </w:r>
          </w:p>
        </w:tc>
        <w:tc>
          <w:tcPr>
            <w:tcW w:w="141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rPr>
          <w:trHeight w:val="73"/>
        </w:trPr>
        <w:tc>
          <w:tcPr>
            <w:tcW w:w="3832"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Other current assets</w:t>
            </w:r>
          </w:p>
        </w:tc>
        <w:tc>
          <w:tcPr>
            <w:tcW w:w="1410" w:type="dxa"/>
            <w:vAlign w:val="bottom"/>
          </w:tcPr>
          <w:p w:rsidR="00290A33" w:rsidRPr="0018008B" w:rsidRDefault="004E11D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11"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120</w:t>
            </w:r>
          </w:p>
        </w:tc>
        <w:tc>
          <w:tcPr>
            <w:tcW w:w="1411" w:type="dxa"/>
            <w:vAlign w:val="bottom"/>
          </w:tcPr>
          <w:p w:rsidR="00290A33" w:rsidRPr="0018008B" w:rsidRDefault="004E11D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11"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120</w:t>
            </w:r>
          </w:p>
        </w:tc>
      </w:tr>
      <w:tr w:rsidR="00290A33" w:rsidRPr="00AB003D">
        <w:trPr>
          <w:trHeight w:val="73"/>
        </w:trPr>
        <w:tc>
          <w:tcPr>
            <w:tcW w:w="3832" w:type="dxa"/>
            <w:vAlign w:val="bottom"/>
          </w:tcPr>
          <w:p w:rsidR="00290A33" w:rsidRPr="00AB003D" w:rsidRDefault="00290A33">
            <w:pPr>
              <w:ind w:left="432"/>
              <w:jc w:val="left"/>
              <w:rPr>
                <w:rFonts w:ascii="Arial" w:eastAsia="Arial" w:hAnsi="Arial" w:cs="Arial"/>
                <w:sz w:val="8"/>
                <w:szCs w:val="8"/>
              </w:rPr>
            </w:pPr>
          </w:p>
        </w:tc>
        <w:tc>
          <w:tcPr>
            <w:tcW w:w="1410" w:type="dxa"/>
            <w:vAlign w:val="bottom"/>
          </w:tcPr>
          <w:p w:rsidR="00290A33" w:rsidRPr="00AB003D" w:rsidRDefault="00290A33">
            <w:pPr>
              <w:ind w:right="-72"/>
              <w:jc w:val="right"/>
              <w:rPr>
                <w:rFonts w:ascii="Arial" w:eastAsia="Arial" w:hAnsi="Arial" w:cs="Arial"/>
                <w:sz w:val="8"/>
                <w:szCs w:val="8"/>
              </w:rPr>
            </w:pPr>
          </w:p>
        </w:tc>
        <w:tc>
          <w:tcPr>
            <w:tcW w:w="1411" w:type="dxa"/>
            <w:vAlign w:val="bottom"/>
          </w:tcPr>
          <w:p w:rsidR="00290A33" w:rsidRPr="00AB003D" w:rsidRDefault="00290A33">
            <w:pPr>
              <w:ind w:right="-72"/>
              <w:jc w:val="right"/>
              <w:rPr>
                <w:rFonts w:ascii="Arial" w:eastAsia="Arial" w:hAnsi="Arial" w:cs="Arial"/>
                <w:sz w:val="8"/>
                <w:szCs w:val="8"/>
              </w:rPr>
            </w:pPr>
          </w:p>
        </w:tc>
        <w:tc>
          <w:tcPr>
            <w:tcW w:w="1411" w:type="dxa"/>
            <w:vAlign w:val="bottom"/>
          </w:tcPr>
          <w:p w:rsidR="00290A33" w:rsidRPr="00AB003D" w:rsidRDefault="00290A33">
            <w:pPr>
              <w:ind w:right="-72"/>
              <w:jc w:val="right"/>
              <w:rPr>
                <w:rFonts w:ascii="Arial" w:eastAsia="Arial" w:hAnsi="Arial" w:cs="Arial"/>
                <w:sz w:val="8"/>
                <w:szCs w:val="8"/>
              </w:rPr>
            </w:pPr>
          </w:p>
        </w:tc>
        <w:tc>
          <w:tcPr>
            <w:tcW w:w="1411" w:type="dxa"/>
            <w:vAlign w:val="bottom"/>
          </w:tcPr>
          <w:p w:rsidR="00290A33" w:rsidRPr="00AB003D" w:rsidRDefault="00290A33">
            <w:pPr>
              <w:ind w:right="-72"/>
              <w:jc w:val="right"/>
              <w:rPr>
                <w:rFonts w:ascii="Arial" w:eastAsia="Arial" w:hAnsi="Arial" w:cs="Arial"/>
                <w:sz w:val="8"/>
                <w:szCs w:val="8"/>
              </w:rPr>
            </w:pPr>
          </w:p>
        </w:tc>
      </w:tr>
      <w:tr w:rsidR="00290A33" w:rsidRPr="0018008B">
        <w:tc>
          <w:tcPr>
            <w:tcW w:w="3832" w:type="dxa"/>
            <w:vAlign w:val="bottom"/>
          </w:tcPr>
          <w:p w:rsidR="00290A33" w:rsidRPr="0018008B" w:rsidRDefault="00290A33">
            <w:pPr>
              <w:ind w:left="432"/>
              <w:jc w:val="left"/>
              <w:rPr>
                <w:rFonts w:ascii="Arial" w:eastAsia="Arial" w:hAnsi="Arial" w:cs="Arial"/>
                <w:sz w:val="18"/>
                <w:szCs w:val="18"/>
              </w:rPr>
            </w:pPr>
          </w:p>
        </w:tc>
        <w:tc>
          <w:tcPr>
            <w:tcW w:w="1410" w:type="dxa"/>
            <w:vAlign w:val="bottom"/>
          </w:tcPr>
          <w:p w:rsidR="00290A33" w:rsidRPr="0018008B" w:rsidRDefault="005F1E13"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6,686,317</w:t>
            </w:r>
          </w:p>
        </w:tc>
        <w:tc>
          <w:tcPr>
            <w:tcW w:w="1411" w:type="dxa"/>
            <w:vAlign w:val="bottom"/>
          </w:tcPr>
          <w:p w:rsidR="00290A33" w:rsidRPr="0018008B" w:rsidRDefault="00A63BDC"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6,355,457</w:t>
            </w:r>
          </w:p>
        </w:tc>
        <w:tc>
          <w:tcPr>
            <w:tcW w:w="1411" w:type="dxa"/>
            <w:vAlign w:val="bottom"/>
          </w:tcPr>
          <w:p w:rsidR="00290A33" w:rsidRPr="0018008B" w:rsidRDefault="005F1E13"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1,536,693</w:t>
            </w:r>
          </w:p>
        </w:tc>
        <w:tc>
          <w:tcPr>
            <w:tcW w:w="1411" w:type="dxa"/>
            <w:vAlign w:val="bottom"/>
          </w:tcPr>
          <w:p w:rsidR="00290A33" w:rsidRPr="0018008B" w:rsidRDefault="00A63BDC"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2,154,776</w:t>
            </w:r>
          </w:p>
        </w:tc>
      </w:tr>
    </w:tbl>
    <w:p w:rsidR="00290A33" w:rsidRPr="00AB003D" w:rsidRDefault="00290A33">
      <w:pPr>
        <w:pStyle w:val="Heading4"/>
        <w:tabs>
          <w:tab w:val="left" w:pos="540"/>
        </w:tabs>
        <w:spacing w:before="0" w:after="0"/>
        <w:ind w:left="540" w:hanging="540"/>
        <w:rPr>
          <w:rFonts w:ascii="Arial" w:eastAsia="Arial" w:hAnsi="Arial" w:cs="Arial"/>
          <w:b w:val="0"/>
          <w:sz w:val="14"/>
          <w:szCs w:val="14"/>
        </w:rPr>
      </w:pPr>
    </w:p>
    <w:p w:rsidR="00290A33" w:rsidRPr="00AB003D" w:rsidRDefault="00290A33">
      <w:pPr>
        <w:pStyle w:val="Heading4"/>
        <w:tabs>
          <w:tab w:val="left" w:pos="540"/>
        </w:tabs>
        <w:spacing w:before="0" w:after="0"/>
        <w:ind w:left="540" w:hanging="540"/>
        <w:rPr>
          <w:rFonts w:ascii="Arial" w:eastAsia="Arial" w:hAnsi="Arial" w:cs="Arial"/>
          <w:b w:val="0"/>
          <w:sz w:val="14"/>
          <w:szCs w:val="14"/>
        </w:rPr>
      </w:pPr>
    </w:p>
    <w:p w:rsidR="00290A33" w:rsidRPr="0018008B" w:rsidRDefault="00A63BDC">
      <w:pPr>
        <w:pStyle w:val="Heading4"/>
        <w:tabs>
          <w:tab w:val="left" w:pos="540"/>
        </w:tabs>
        <w:spacing w:before="0" w:after="0"/>
        <w:ind w:left="540" w:hanging="540"/>
        <w:rPr>
          <w:rFonts w:ascii="Arial" w:eastAsia="Arial" w:hAnsi="Arial" w:cs="Arial"/>
          <w:b w:val="0"/>
          <w:sz w:val="18"/>
          <w:szCs w:val="18"/>
        </w:rPr>
      </w:pPr>
      <w:r w:rsidRPr="0018008B">
        <w:rPr>
          <w:rFonts w:ascii="Arial" w:eastAsia="Arial" w:hAnsi="Arial" w:cs="Arial"/>
          <w:sz w:val="18"/>
          <w:szCs w:val="18"/>
        </w:rPr>
        <w:t>17</w:t>
      </w:r>
      <w:r w:rsidRPr="0018008B">
        <w:rPr>
          <w:rFonts w:ascii="Arial" w:eastAsia="Arial" w:hAnsi="Arial" w:cs="Arial"/>
          <w:sz w:val="18"/>
          <w:szCs w:val="18"/>
        </w:rPr>
        <w:tab/>
        <w:t>Restricted cash</w:t>
      </w:r>
    </w:p>
    <w:tbl>
      <w:tblPr>
        <w:tblStyle w:val="afb"/>
        <w:tblW w:w="9446" w:type="dxa"/>
        <w:tblLayout w:type="fixed"/>
        <w:tblLook w:val="0000" w:firstRow="0" w:lastRow="0" w:firstColumn="0" w:lastColumn="0" w:noHBand="0" w:noVBand="0"/>
      </w:tblPr>
      <w:tblGrid>
        <w:gridCol w:w="6854"/>
        <w:gridCol w:w="1296"/>
        <w:gridCol w:w="1296"/>
      </w:tblGrid>
      <w:tr w:rsidR="00290A33" w:rsidRPr="0018008B">
        <w:tc>
          <w:tcPr>
            <w:tcW w:w="6854" w:type="dxa"/>
            <w:vAlign w:val="bottom"/>
          </w:tcPr>
          <w:p w:rsidR="00290A33" w:rsidRPr="0018008B" w:rsidRDefault="00290A33">
            <w:pPr>
              <w:ind w:left="432"/>
              <w:rPr>
                <w:rFonts w:ascii="Arial" w:eastAsia="Arial" w:hAnsi="Arial" w:cs="Arial"/>
                <w:sz w:val="18"/>
                <w:szCs w:val="18"/>
              </w:rPr>
            </w:pPr>
          </w:p>
        </w:tc>
        <w:tc>
          <w:tcPr>
            <w:tcW w:w="259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and 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6854" w:type="dxa"/>
            <w:vAlign w:val="bottom"/>
          </w:tcPr>
          <w:p w:rsidR="00290A33" w:rsidRPr="0018008B" w:rsidRDefault="00290A33">
            <w:pPr>
              <w:ind w:left="432"/>
              <w:rPr>
                <w:rFonts w:ascii="Arial" w:eastAsia="Arial" w:hAnsi="Arial" w:cs="Arial"/>
                <w:sz w:val="18"/>
                <w:szCs w:val="18"/>
              </w:rPr>
            </w:pPr>
          </w:p>
        </w:tc>
        <w:tc>
          <w:tcPr>
            <w:tcW w:w="129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6854" w:type="dxa"/>
            <w:vAlign w:val="bottom"/>
          </w:tcPr>
          <w:p w:rsidR="00290A33" w:rsidRPr="0018008B" w:rsidRDefault="00290A33">
            <w:pPr>
              <w:ind w:left="432"/>
              <w:rPr>
                <w:rFonts w:ascii="Arial" w:eastAsia="Arial" w:hAnsi="Arial" w:cs="Arial"/>
                <w:sz w:val="18"/>
                <w:szCs w:val="18"/>
              </w:rPr>
            </w:pPr>
          </w:p>
        </w:tc>
        <w:tc>
          <w:tcPr>
            <w:tcW w:w="129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AB003D">
        <w:tc>
          <w:tcPr>
            <w:tcW w:w="6854" w:type="dxa"/>
            <w:vAlign w:val="bottom"/>
          </w:tcPr>
          <w:p w:rsidR="00290A33" w:rsidRPr="00AB003D" w:rsidRDefault="00290A33">
            <w:pPr>
              <w:ind w:left="432"/>
              <w:rPr>
                <w:rFonts w:ascii="Arial" w:eastAsia="Arial" w:hAnsi="Arial" w:cs="Arial"/>
                <w:sz w:val="8"/>
                <w:szCs w:val="8"/>
              </w:rPr>
            </w:pPr>
          </w:p>
        </w:tc>
        <w:tc>
          <w:tcPr>
            <w:tcW w:w="1296" w:type="dxa"/>
            <w:vAlign w:val="bottom"/>
          </w:tcPr>
          <w:p w:rsidR="00290A33" w:rsidRPr="00AB003D" w:rsidRDefault="00290A33">
            <w:pPr>
              <w:ind w:right="-72"/>
              <w:rPr>
                <w:rFonts w:ascii="Arial" w:eastAsia="Arial" w:hAnsi="Arial" w:cs="Arial"/>
                <w:sz w:val="8"/>
                <w:szCs w:val="8"/>
              </w:rPr>
            </w:pPr>
          </w:p>
        </w:tc>
        <w:tc>
          <w:tcPr>
            <w:tcW w:w="1296" w:type="dxa"/>
            <w:vAlign w:val="bottom"/>
          </w:tcPr>
          <w:p w:rsidR="00290A33" w:rsidRPr="00AB003D" w:rsidRDefault="00290A33">
            <w:pPr>
              <w:ind w:right="-72"/>
              <w:rPr>
                <w:rFonts w:ascii="Arial" w:eastAsia="Arial" w:hAnsi="Arial" w:cs="Arial"/>
                <w:sz w:val="8"/>
                <w:szCs w:val="8"/>
              </w:rPr>
            </w:pPr>
          </w:p>
        </w:tc>
      </w:tr>
      <w:tr w:rsidR="00290A33" w:rsidRPr="0018008B">
        <w:tc>
          <w:tcPr>
            <w:tcW w:w="6854" w:type="dxa"/>
          </w:tcPr>
          <w:p w:rsidR="00290A33" w:rsidRPr="0018008B" w:rsidRDefault="00A63BDC">
            <w:pPr>
              <w:ind w:left="436"/>
              <w:rPr>
                <w:rFonts w:ascii="Arial" w:eastAsia="Arial" w:hAnsi="Arial" w:cs="Arial"/>
                <w:sz w:val="18"/>
                <w:szCs w:val="18"/>
              </w:rPr>
            </w:pPr>
            <w:r w:rsidRPr="0018008B">
              <w:rPr>
                <w:rFonts w:ascii="Arial" w:eastAsia="Arial" w:hAnsi="Arial" w:cs="Arial"/>
                <w:sz w:val="18"/>
                <w:szCs w:val="18"/>
              </w:rPr>
              <w:t>Saving deposits</w:t>
            </w:r>
          </w:p>
        </w:tc>
        <w:tc>
          <w:tcPr>
            <w:tcW w:w="1296" w:type="dxa"/>
          </w:tcPr>
          <w:p w:rsidR="00290A33" w:rsidRPr="0018008B" w:rsidRDefault="004567F1">
            <w:pPr>
              <w:ind w:right="-72"/>
              <w:jc w:val="right"/>
              <w:rPr>
                <w:rFonts w:ascii="Arial" w:eastAsia="Arial" w:hAnsi="Arial" w:cs="Arial"/>
                <w:sz w:val="18"/>
                <w:szCs w:val="18"/>
              </w:rPr>
            </w:pPr>
            <w:r w:rsidRPr="0018008B">
              <w:rPr>
                <w:rFonts w:ascii="Arial" w:eastAsia="Arial" w:hAnsi="Arial" w:cs="Arial"/>
                <w:sz w:val="18"/>
                <w:szCs w:val="18"/>
              </w:rPr>
              <w:t>19,664,500</w:t>
            </w:r>
          </w:p>
        </w:tc>
        <w:tc>
          <w:tcPr>
            <w:tcW w:w="1296"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53,439,000</w:t>
            </w:r>
          </w:p>
        </w:tc>
      </w:tr>
      <w:tr w:rsidR="00290A33" w:rsidRPr="0018008B">
        <w:tc>
          <w:tcPr>
            <w:tcW w:w="6854" w:type="dxa"/>
          </w:tcPr>
          <w:p w:rsidR="00290A33" w:rsidRPr="0018008B" w:rsidRDefault="00A63BDC">
            <w:pPr>
              <w:ind w:left="436"/>
              <w:rPr>
                <w:rFonts w:ascii="Arial" w:eastAsia="Arial" w:hAnsi="Arial" w:cs="Arial"/>
                <w:sz w:val="18"/>
                <w:szCs w:val="18"/>
              </w:rPr>
            </w:pPr>
            <w:r w:rsidRPr="0018008B">
              <w:rPr>
                <w:rFonts w:ascii="Arial" w:eastAsia="Arial" w:hAnsi="Arial" w:cs="Arial"/>
                <w:sz w:val="18"/>
                <w:szCs w:val="18"/>
              </w:rPr>
              <w:t>Fixed deposits</w:t>
            </w:r>
          </w:p>
        </w:tc>
        <w:tc>
          <w:tcPr>
            <w:tcW w:w="1296" w:type="dxa"/>
          </w:tcPr>
          <w:p w:rsidR="00290A33" w:rsidRPr="0018008B" w:rsidRDefault="004567F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51,185,200</w:t>
            </w:r>
          </w:p>
        </w:tc>
        <w:tc>
          <w:tcPr>
            <w:tcW w:w="1296" w:type="dxa"/>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56,530,200</w:t>
            </w:r>
          </w:p>
        </w:tc>
      </w:tr>
      <w:tr w:rsidR="00290A33" w:rsidRPr="00AB003D">
        <w:tc>
          <w:tcPr>
            <w:tcW w:w="6854" w:type="dxa"/>
          </w:tcPr>
          <w:p w:rsidR="00290A33" w:rsidRPr="00AB003D" w:rsidRDefault="00290A33">
            <w:pPr>
              <w:ind w:left="436"/>
              <w:rPr>
                <w:rFonts w:ascii="Arial" w:eastAsia="Arial" w:hAnsi="Arial" w:cs="Arial"/>
                <w:sz w:val="8"/>
                <w:szCs w:val="8"/>
              </w:rPr>
            </w:pPr>
          </w:p>
        </w:tc>
        <w:tc>
          <w:tcPr>
            <w:tcW w:w="1296" w:type="dxa"/>
          </w:tcPr>
          <w:p w:rsidR="00290A33" w:rsidRPr="00AB003D" w:rsidRDefault="00290A33">
            <w:pPr>
              <w:ind w:right="-72"/>
              <w:jc w:val="right"/>
              <w:rPr>
                <w:rFonts w:ascii="Arial" w:eastAsia="Arial" w:hAnsi="Arial" w:cs="Arial"/>
                <w:sz w:val="8"/>
                <w:szCs w:val="8"/>
              </w:rPr>
            </w:pPr>
          </w:p>
        </w:tc>
        <w:tc>
          <w:tcPr>
            <w:tcW w:w="1296" w:type="dxa"/>
          </w:tcPr>
          <w:p w:rsidR="00290A33" w:rsidRPr="00AB003D" w:rsidRDefault="00290A33">
            <w:pPr>
              <w:ind w:right="-72"/>
              <w:jc w:val="right"/>
              <w:rPr>
                <w:rFonts w:ascii="Arial" w:eastAsia="Arial" w:hAnsi="Arial" w:cs="Arial"/>
                <w:sz w:val="8"/>
                <w:szCs w:val="8"/>
              </w:rPr>
            </w:pPr>
          </w:p>
        </w:tc>
      </w:tr>
      <w:tr w:rsidR="00290A33" w:rsidRPr="0018008B">
        <w:tc>
          <w:tcPr>
            <w:tcW w:w="6854" w:type="dxa"/>
          </w:tcPr>
          <w:p w:rsidR="00290A33" w:rsidRPr="0018008B" w:rsidRDefault="00290A33">
            <w:pPr>
              <w:ind w:left="432"/>
              <w:rPr>
                <w:rFonts w:ascii="Arial" w:eastAsia="Arial" w:hAnsi="Arial" w:cs="Arial"/>
                <w:sz w:val="18"/>
                <w:szCs w:val="18"/>
              </w:rPr>
            </w:pPr>
          </w:p>
        </w:tc>
        <w:tc>
          <w:tcPr>
            <w:tcW w:w="1296" w:type="dxa"/>
          </w:tcPr>
          <w:p w:rsidR="00290A33" w:rsidRPr="0018008B" w:rsidRDefault="004567F1"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70,849,700</w:t>
            </w:r>
          </w:p>
        </w:tc>
        <w:tc>
          <w:tcPr>
            <w:tcW w:w="1296" w:type="dxa"/>
          </w:tcPr>
          <w:p w:rsidR="00290A33" w:rsidRPr="0018008B" w:rsidRDefault="00A63BDC"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109,969,200</w:t>
            </w:r>
          </w:p>
        </w:tc>
      </w:tr>
    </w:tbl>
    <w:p w:rsidR="00290A33" w:rsidRPr="00AB003D" w:rsidRDefault="00290A33">
      <w:pPr>
        <w:ind w:left="540"/>
        <w:rPr>
          <w:rFonts w:ascii="Arial" w:eastAsia="Arial" w:hAnsi="Arial" w:cs="Arial"/>
          <w:sz w:val="14"/>
          <w:szCs w:val="14"/>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At 31 December 2020, the Company’s deposits are pledged with domestic financial institutions as collateral of letter guarantee, overdraft facilities and borrowing facilities of the company and subsidiaries (Note </w:t>
      </w:r>
      <w:r w:rsidR="00EA175D">
        <w:rPr>
          <w:rFonts w:ascii="Arial" w:eastAsia="Arial" w:hAnsi="Arial" w:cs="Arial"/>
          <w:sz w:val="18"/>
          <w:szCs w:val="18"/>
        </w:rPr>
        <w:t>23</w:t>
      </w:r>
      <w:r w:rsidRPr="0018008B">
        <w:rPr>
          <w:rFonts w:ascii="Arial" w:eastAsia="Arial" w:hAnsi="Arial" w:cs="Arial"/>
          <w:sz w:val="18"/>
          <w:szCs w:val="18"/>
        </w:rPr>
        <w:t xml:space="preserve">). </w:t>
      </w:r>
    </w:p>
    <w:p w:rsidR="00290A33" w:rsidRPr="00AB003D" w:rsidRDefault="00290A33">
      <w:pPr>
        <w:ind w:left="540"/>
        <w:jc w:val="left"/>
        <w:rPr>
          <w:rFonts w:ascii="Arial" w:eastAsia="Arial" w:hAnsi="Arial" w:cs="Arial"/>
          <w:b/>
          <w:sz w:val="14"/>
          <w:szCs w:val="14"/>
        </w:rPr>
      </w:pPr>
    </w:p>
    <w:p w:rsidR="00290A33" w:rsidRPr="00AB003D" w:rsidRDefault="00290A33">
      <w:pPr>
        <w:ind w:left="540"/>
        <w:jc w:val="left"/>
        <w:rPr>
          <w:rFonts w:ascii="Arial" w:eastAsia="Arial" w:hAnsi="Arial" w:cs="Arial"/>
          <w:b/>
          <w:sz w:val="14"/>
          <w:szCs w:val="14"/>
        </w:rPr>
      </w:pPr>
    </w:p>
    <w:p w:rsidR="00290A33" w:rsidRPr="0018008B" w:rsidRDefault="00A63BDC">
      <w:pPr>
        <w:pStyle w:val="Heading4"/>
        <w:tabs>
          <w:tab w:val="left" w:pos="540"/>
        </w:tabs>
        <w:spacing w:before="0" w:after="0"/>
        <w:ind w:left="540" w:hanging="540"/>
        <w:rPr>
          <w:rFonts w:ascii="Arial" w:eastAsia="Arial" w:hAnsi="Arial" w:cs="Arial"/>
          <w:b w:val="0"/>
          <w:sz w:val="18"/>
          <w:szCs w:val="18"/>
        </w:rPr>
      </w:pPr>
      <w:r w:rsidRPr="0018008B">
        <w:rPr>
          <w:rFonts w:ascii="Arial" w:eastAsia="Arial" w:hAnsi="Arial" w:cs="Arial"/>
          <w:sz w:val="18"/>
          <w:szCs w:val="18"/>
        </w:rPr>
        <w:t>18</w:t>
      </w:r>
      <w:r w:rsidRPr="0018008B">
        <w:rPr>
          <w:rFonts w:ascii="Arial" w:eastAsia="Arial" w:hAnsi="Arial" w:cs="Arial"/>
          <w:sz w:val="18"/>
          <w:szCs w:val="18"/>
        </w:rPr>
        <w:tab/>
        <w:t>Investments in subsidiaries</w:t>
      </w:r>
    </w:p>
    <w:p w:rsidR="00290A33" w:rsidRPr="00AB003D" w:rsidRDefault="00290A33">
      <w:pPr>
        <w:ind w:left="540"/>
        <w:jc w:val="left"/>
        <w:rPr>
          <w:rFonts w:ascii="Arial" w:eastAsia="Arial" w:hAnsi="Arial" w:cs="Arial"/>
          <w:sz w:val="14"/>
          <w:szCs w:val="14"/>
        </w:rPr>
      </w:pPr>
    </w:p>
    <w:p w:rsidR="00290A33" w:rsidRPr="00AB003D" w:rsidRDefault="00290A33">
      <w:pPr>
        <w:ind w:left="540"/>
        <w:rPr>
          <w:rFonts w:ascii="Arial" w:eastAsia="Arial" w:hAnsi="Arial" w:cs="Arial"/>
          <w:sz w:val="14"/>
          <w:szCs w:val="14"/>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movement in investments in subsidiaries can be analysed as follows:</w:t>
      </w:r>
    </w:p>
    <w:p w:rsidR="00290A33" w:rsidRPr="00AB003D" w:rsidRDefault="00290A33">
      <w:pPr>
        <w:ind w:left="540"/>
        <w:rPr>
          <w:rFonts w:ascii="Arial" w:eastAsia="Arial" w:hAnsi="Arial" w:cs="Arial"/>
          <w:sz w:val="14"/>
          <w:szCs w:val="14"/>
        </w:rPr>
      </w:pPr>
    </w:p>
    <w:tbl>
      <w:tblPr>
        <w:tblStyle w:val="afc"/>
        <w:tblW w:w="9452" w:type="dxa"/>
        <w:tblLayout w:type="fixed"/>
        <w:tblLook w:val="0000" w:firstRow="0" w:lastRow="0" w:firstColumn="0" w:lastColumn="0" w:noHBand="0" w:noVBand="0"/>
      </w:tblPr>
      <w:tblGrid>
        <w:gridCol w:w="6797"/>
        <w:gridCol w:w="1327"/>
        <w:gridCol w:w="1328"/>
      </w:tblGrid>
      <w:tr w:rsidR="00290A33" w:rsidRPr="0018008B">
        <w:tc>
          <w:tcPr>
            <w:tcW w:w="6797" w:type="dxa"/>
            <w:vAlign w:val="bottom"/>
          </w:tcPr>
          <w:p w:rsidR="00290A33" w:rsidRPr="0018008B" w:rsidRDefault="00290A33">
            <w:pPr>
              <w:ind w:left="438"/>
              <w:jc w:val="left"/>
              <w:rPr>
                <w:rFonts w:ascii="Arial" w:eastAsia="Arial" w:hAnsi="Arial" w:cs="Arial"/>
                <w:sz w:val="18"/>
                <w:szCs w:val="18"/>
              </w:rPr>
            </w:pPr>
          </w:p>
        </w:tc>
        <w:tc>
          <w:tcPr>
            <w:tcW w:w="2655" w:type="dxa"/>
            <w:gridSpan w:val="2"/>
            <w:vMerge w:val="restart"/>
            <w:vAlign w:val="bottom"/>
          </w:tcPr>
          <w:p w:rsidR="00290A33" w:rsidRPr="0018008B" w:rsidRDefault="00A63BDC">
            <w:pP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6797" w:type="dxa"/>
            <w:vAlign w:val="bottom"/>
          </w:tcPr>
          <w:p w:rsidR="00290A33" w:rsidRPr="0018008B" w:rsidRDefault="00290A33">
            <w:pPr>
              <w:ind w:left="438"/>
              <w:jc w:val="left"/>
              <w:rPr>
                <w:rFonts w:ascii="Arial" w:eastAsia="Arial" w:hAnsi="Arial" w:cs="Arial"/>
                <w:sz w:val="18"/>
                <w:szCs w:val="18"/>
              </w:rPr>
            </w:pPr>
          </w:p>
        </w:tc>
        <w:tc>
          <w:tcPr>
            <w:tcW w:w="2655" w:type="dxa"/>
            <w:gridSpan w:val="2"/>
            <w:vMerge/>
            <w:vAlign w:val="bottom"/>
          </w:tcPr>
          <w:p w:rsidR="00290A33" w:rsidRPr="0018008B" w:rsidRDefault="00290A33">
            <w:pPr>
              <w:widowControl w:val="0"/>
              <w:pBdr>
                <w:top w:val="nil"/>
                <w:left w:val="nil"/>
                <w:bottom w:val="nil"/>
                <w:right w:val="nil"/>
                <w:between w:val="nil"/>
              </w:pBdr>
              <w:spacing w:line="276" w:lineRule="auto"/>
              <w:jc w:val="left"/>
              <w:rPr>
                <w:rFonts w:ascii="Arial" w:eastAsia="Arial" w:hAnsi="Arial" w:cs="Arial"/>
                <w:sz w:val="18"/>
                <w:szCs w:val="18"/>
              </w:rPr>
            </w:pPr>
          </w:p>
        </w:tc>
      </w:tr>
      <w:tr w:rsidR="00290A33" w:rsidRPr="0018008B">
        <w:tc>
          <w:tcPr>
            <w:tcW w:w="6797" w:type="dxa"/>
            <w:vAlign w:val="bottom"/>
          </w:tcPr>
          <w:p w:rsidR="00290A33" w:rsidRPr="0018008B" w:rsidRDefault="00290A33">
            <w:pPr>
              <w:ind w:left="438"/>
              <w:jc w:val="left"/>
              <w:rPr>
                <w:rFonts w:ascii="Arial" w:eastAsia="Arial" w:hAnsi="Arial" w:cs="Arial"/>
                <w:sz w:val="18"/>
                <w:szCs w:val="18"/>
              </w:rPr>
            </w:pPr>
          </w:p>
        </w:tc>
        <w:tc>
          <w:tcPr>
            <w:tcW w:w="132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2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6797" w:type="dxa"/>
            <w:vAlign w:val="bottom"/>
          </w:tcPr>
          <w:p w:rsidR="00290A33" w:rsidRPr="0018008B" w:rsidRDefault="00290A33">
            <w:pPr>
              <w:ind w:left="438"/>
              <w:jc w:val="left"/>
              <w:rPr>
                <w:rFonts w:ascii="Arial" w:eastAsia="Arial" w:hAnsi="Arial" w:cs="Arial"/>
                <w:sz w:val="18"/>
                <w:szCs w:val="18"/>
              </w:rPr>
            </w:pPr>
          </w:p>
        </w:tc>
        <w:tc>
          <w:tcPr>
            <w:tcW w:w="132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2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AB003D">
        <w:tc>
          <w:tcPr>
            <w:tcW w:w="6797" w:type="dxa"/>
            <w:vAlign w:val="bottom"/>
          </w:tcPr>
          <w:p w:rsidR="00290A33" w:rsidRPr="00AB003D" w:rsidRDefault="00290A33">
            <w:pPr>
              <w:ind w:left="438"/>
              <w:jc w:val="left"/>
              <w:rPr>
                <w:rFonts w:ascii="Arial" w:eastAsia="Arial" w:hAnsi="Arial" w:cs="Arial"/>
                <w:sz w:val="8"/>
                <w:szCs w:val="8"/>
              </w:rPr>
            </w:pPr>
          </w:p>
        </w:tc>
        <w:tc>
          <w:tcPr>
            <w:tcW w:w="1327" w:type="dxa"/>
            <w:vAlign w:val="bottom"/>
          </w:tcPr>
          <w:p w:rsidR="00290A33" w:rsidRPr="00AB003D" w:rsidRDefault="00290A33">
            <w:pPr>
              <w:ind w:right="-72"/>
              <w:rPr>
                <w:rFonts w:ascii="Arial" w:eastAsia="Arial" w:hAnsi="Arial" w:cs="Arial"/>
                <w:sz w:val="8"/>
                <w:szCs w:val="8"/>
              </w:rPr>
            </w:pPr>
          </w:p>
        </w:tc>
        <w:tc>
          <w:tcPr>
            <w:tcW w:w="1328" w:type="dxa"/>
            <w:vAlign w:val="bottom"/>
          </w:tcPr>
          <w:p w:rsidR="00290A33" w:rsidRPr="00AB003D" w:rsidRDefault="00290A33">
            <w:pPr>
              <w:ind w:right="-72"/>
              <w:rPr>
                <w:rFonts w:ascii="Arial" w:eastAsia="Arial" w:hAnsi="Arial" w:cs="Arial"/>
                <w:sz w:val="8"/>
                <w:szCs w:val="8"/>
              </w:rPr>
            </w:pPr>
          </w:p>
        </w:tc>
      </w:tr>
      <w:tr w:rsidR="00290A33" w:rsidRPr="0018008B">
        <w:tc>
          <w:tcPr>
            <w:tcW w:w="6797" w:type="dxa"/>
            <w:vAlign w:val="bottom"/>
          </w:tcPr>
          <w:p w:rsidR="00290A33" w:rsidRPr="0018008B" w:rsidRDefault="00A63BDC">
            <w:pPr>
              <w:ind w:left="438"/>
              <w:jc w:val="left"/>
              <w:rPr>
                <w:rFonts w:ascii="Arial" w:eastAsia="Arial" w:hAnsi="Arial" w:cs="Arial"/>
                <w:b/>
                <w:sz w:val="18"/>
                <w:szCs w:val="18"/>
              </w:rPr>
            </w:pPr>
            <w:r w:rsidRPr="0018008B">
              <w:rPr>
                <w:rFonts w:ascii="Arial" w:eastAsia="Arial" w:hAnsi="Arial" w:cs="Arial"/>
                <w:sz w:val="18"/>
                <w:szCs w:val="18"/>
              </w:rPr>
              <w:t>1 January</w:t>
            </w:r>
          </w:p>
        </w:tc>
        <w:tc>
          <w:tcPr>
            <w:tcW w:w="1327" w:type="dxa"/>
            <w:vAlign w:val="bottom"/>
          </w:tcPr>
          <w:p w:rsidR="00290A33" w:rsidRPr="0018008B" w:rsidRDefault="004567F1">
            <w:pPr>
              <w:ind w:right="-72"/>
              <w:jc w:val="right"/>
              <w:rPr>
                <w:rFonts w:ascii="Arial" w:eastAsia="Arial" w:hAnsi="Arial" w:cs="Arial"/>
                <w:sz w:val="18"/>
                <w:szCs w:val="18"/>
              </w:rPr>
            </w:pPr>
            <w:r w:rsidRPr="0018008B">
              <w:rPr>
                <w:rFonts w:ascii="Arial" w:eastAsia="Arial" w:hAnsi="Arial" w:cs="Arial"/>
                <w:sz w:val="18"/>
                <w:szCs w:val="18"/>
              </w:rPr>
              <w:t>4,499,750</w:t>
            </w:r>
          </w:p>
        </w:tc>
        <w:tc>
          <w:tcPr>
            <w:tcW w:w="132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4,499,750</w:t>
            </w:r>
          </w:p>
        </w:tc>
      </w:tr>
      <w:tr w:rsidR="00290A33" w:rsidRPr="0018008B">
        <w:tc>
          <w:tcPr>
            <w:tcW w:w="6797" w:type="dxa"/>
            <w:vAlign w:val="bottom"/>
          </w:tcPr>
          <w:p w:rsidR="00290A33" w:rsidRPr="0018008B" w:rsidRDefault="00A63BDC">
            <w:pPr>
              <w:ind w:left="438"/>
              <w:jc w:val="left"/>
              <w:rPr>
                <w:rFonts w:ascii="Arial" w:eastAsia="Arial" w:hAnsi="Arial" w:cs="Arial"/>
                <w:sz w:val="18"/>
                <w:szCs w:val="18"/>
              </w:rPr>
            </w:pPr>
            <w:r w:rsidRPr="0018008B">
              <w:rPr>
                <w:rFonts w:ascii="Arial" w:eastAsia="Arial" w:hAnsi="Arial" w:cs="Arial"/>
                <w:sz w:val="18"/>
                <w:szCs w:val="18"/>
              </w:rPr>
              <w:t>Additions</w:t>
            </w:r>
          </w:p>
        </w:tc>
        <w:tc>
          <w:tcPr>
            <w:tcW w:w="1327" w:type="dxa"/>
            <w:vAlign w:val="bottom"/>
          </w:tcPr>
          <w:p w:rsidR="00290A33" w:rsidRPr="0018008B" w:rsidRDefault="004567F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7,499,850</w:t>
            </w:r>
          </w:p>
        </w:tc>
        <w:tc>
          <w:tcPr>
            <w:tcW w:w="1328"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AB003D">
        <w:tc>
          <w:tcPr>
            <w:tcW w:w="6797" w:type="dxa"/>
            <w:vAlign w:val="bottom"/>
          </w:tcPr>
          <w:p w:rsidR="00290A33" w:rsidRPr="00AB003D" w:rsidRDefault="00290A33">
            <w:pPr>
              <w:ind w:left="438"/>
              <w:jc w:val="left"/>
              <w:rPr>
                <w:rFonts w:ascii="Arial" w:eastAsia="Arial" w:hAnsi="Arial" w:cs="Arial"/>
                <w:sz w:val="8"/>
                <w:szCs w:val="8"/>
              </w:rPr>
            </w:pPr>
          </w:p>
        </w:tc>
        <w:tc>
          <w:tcPr>
            <w:tcW w:w="1327" w:type="dxa"/>
            <w:vAlign w:val="bottom"/>
          </w:tcPr>
          <w:p w:rsidR="00290A33" w:rsidRPr="00AB003D" w:rsidRDefault="00290A33">
            <w:pPr>
              <w:ind w:right="-72"/>
              <w:jc w:val="right"/>
              <w:rPr>
                <w:rFonts w:ascii="Arial" w:eastAsia="Arial" w:hAnsi="Arial" w:cs="Arial"/>
                <w:sz w:val="8"/>
                <w:szCs w:val="8"/>
              </w:rPr>
            </w:pPr>
          </w:p>
        </w:tc>
        <w:tc>
          <w:tcPr>
            <w:tcW w:w="1328" w:type="dxa"/>
            <w:vAlign w:val="bottom"/>
          </w:tcPr>
          <w:p w:rsidR="00290A33" w:rsidRPr="00AB003D" w:rsidRDefault="00290A33">
            <w:pPr>
              <w:ind w:right="-72"/>
              <w:jc w:val="right"/>
              <w:rPr>
                <w:rFonts w:ascii="Arial" w:eastAsia="Arial" w:hAnsi="Arial" w:cs="Arial"/>
                <w:sz w:val="8"/>
                <w:szCs w:val="8"/>
              </w:rPr>
            </w:pPr>
          </w:p>
        </w:tc>
      </w:tr>
      <w:tr w:rsidR="00290A33" w:rsidRPr="0018008B">
        <w:tc>
          <w:tcPr>
            <w:tcW w:w="6797" w:type="dxa"/>
            <w:vAlign w:val="bottom"/>
          </w:tcPr>
          <w:p w:rsidR="00290A33" w:rsidRPr="0018008B" w:rsidRDefault="00A63BDC">
            <w:pPr>
              <w:ind w:left="438"/>
              <w:jc w:val="left"/>
              <w:rPr>
                <w:rFonts w:ascii="Arial" w:eastAsia="Arial" w:hAnsi="Arial" w:cs="Arial"/>
                <w:sz w:val="18"/>
                <w:szCs w:val="18"/>
              </w:rPr>
            </w:pPr>
            <w:r w:rsidRPr="0018008B">
              <w:rPr>
                <w:rFonts w:ascii="Arial" w:eastAsia="Arial" w:hAnsi="Arial" w:cs="Arial"/>
                <w:sz w:val="18"/>
                <w:szCs w:val="18"/>
              </w:rPr>
              <w:t>31 December</w:t>
            </w:r>
          </w:p>
        </w:tc>
        <w:tc>
          <w:tcPr>
            <w:tcW w:w="1327" w:type="dxa"/>
            <w:vAlign w:val="bottom"/>
          </w:tcPr>
          <w:p w:rsidR="00290A33" w:rsidRPr="0018008B" w:rsidRDefault="004567F1"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11,999,600</w:t>
            </w:r>
          </w:p>
        </w:tc>
        <w:tc>
          <w:tcPr>
            <w:tcW w:w="1328" w:type="dxa"/>
            <w:vAlign w:val="bottom"/>
          </w:tcPr>
          <w:p w:rsidR="00290A33" w:rsidRPr="0018008B" w:rsidRDefault="00A63BDC" w:rsidP="0018450D">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4,499,750</w:t>
            </w:r>
          </w:p>
        </w:tc>
      </w:tr>
    </w:tbl>
    <w:p w:rsidR="00290A33" w:rsidRPr="0018008B" w:rsidRDefault="00290A33">
      <w:pPr>
        <w:ind w:left="540"/>
        <w:rPr>
          <w:rFonts w:ascii="Arial" w:eastAsia="Arial" w:hAnsi="Arial" w:cs="Arial"/>
          <w:sz w:val="18"/>
          <w:szCs w:val="18"/>
        </w:rPr>
        <w:sectPr w:rsidR="00290A33" w:rsidRPr="0018008B" w:rsidSect="00F73F65">
          <w:pgSz w:w="11907" w:h="16840"/>
          <w:pgMar w:top="1440" w:right="720" w:bottom="720" w:left="1728" w:header="706" w:footer="706" w:gutter="0"/>
          <w:cols w:space="720"/>
        </w:sectPr>
      </w:pPr>
    </w:p>
    <w:p w:rsidR="00290A33" w:rsidRDefault="00A63BDC">
      <w:pPr>
        <w:pStyle w:val="Heading4"/>
        <w:tabs>
          <w:tab w:val="left" w:pos="540"/>
        </w:tabs>
        <w:spacing w:before="0" w:after="0"/>
        <w:ind w:left="540" w:hanging="540"/>
        <w:rPr>
          <w:rFonts w:ascii="Arial" w:eastAsia="Arial" w:hAnsi="Arial" w:cs="Arial"/>
          <w:b w:val="0"/>
          <w:sz w:val="18"/>
          <w:szCs w:val="18"/>
        </w:rPr>
      </w:pPr>
      <w:r w:rsidRPr="0018008B">
        <w:rPr>
          <w:rFonts w:ascii="Arial" w:eastAsia="Arial" w:hAnsi="Arial" w:cs="Arial"/>
          <w:sz w:val="18"/>
          <w:szCs w:val="18"/>
        </w:rPr>
        <w:lastRenderedPageBreak/>
        <w:t>18</w:t>
      </w:r>
      <w:r w:rsidRPr="0018008B">
        <w:rPr>
          <w:rFonts w:ascii="Arial" w:eastAsia="Arial" w:hAnsi="Arial" w:cs="Arial"/>
          <w:sz w:val="18"/>
          <w:szCs w:val="18"/>
        </w:rPr>
        <w:tab/>
        <w:t xml:space="preserve">Investments in subsidiaries </w:t>
      </w:r>
      <w:r w:rsidRPr="0018008B">
        <w:rPr>
          <w:rFonts w:ascii="Arial" w:eastAsia="Arial" w:hAnsi="Arial" w:cs="Arial"/>
          <w:b w:val="0"/>
          <w:sz w:val="18"/>
          <w:szCs w:val="18"/>
        </w:rPr>
        <w:t>(Cont’d)</w:t>
      </w:r>
    </w:p>
    <w:p w:rsidR="00052499" w:rsidRDefault="00052499" w:rsidP="00DF2CD3">
      <w:pPr>
        <w:tabs>
          <w:tab w:val="left" w:pos="5490"/>
        </w:tabs>
        <w:ind w:left="540"/>
        <w:jc w:val="thaiDistribute"/>
        <w:outlineLvl w:val="0"/>
        <w:rPr>
          <w:rFonts w:ascii="Arial" w:hAnsi="Arial" w:cs="Arial"/>
          <w:sz w:val="18"/>
          <w:szCs w:val="18"/>
        </w:rPr>
      </w:pPr>
    </w:p>
    <w:p w:rsidR="00666EBC" w:rsidRDefault="00666EBC" w:rsidP="00DF2CD3">
      <w:pPr>
        <w:tabs>
          <w:tab w:val="left" w:pos="5490"/>
        </w:tabs>
        <w:ind w:left="540"/>
        <w:jc w:val="thaiDistribute"/>
        <w:outlineLvl w:val="0"/>
        <w:rPr>
          <w:rFonts w:ascii="Arial" w:hAnsi="Arial" w:cs="Arial"/>
          <w:sz w:val="18"/>
          <w:szCs w:val="18"/>
        </w:rPr>
      </w:pPr>
    </w:p>
    <w:p w:rsidR="00DF2CD3" w:rsidRPr="00DF2CD3" w:rsidRDefault="00DF2CD3" w:rsidP="00DF2CD3">
      <w:pPr>
        <w:tabs>
          <w:tab w:val="left" w:pos="5490"/>
        </w:tabs>
        <w:ind w:left="540"/>
        <w:jc w:val="thaiDistribute"/>
        <w:outlineLvl w:val="0"/>
        <w:rPr>
          <w:rFonts w:ascii="Arial" w:hAnsi="Arial" w:cs="Arial"/>
          <w:sz w:val="18"/>
          <w:szCs w:val="18"/>
        </w:rPr>
      </w:pPr>
      <w:r w:rsidRPr="00DF2CD3">
        <w:rPr>
          <w:rFonts w:ascii="Arial" w:hAnsi="Arial" w:cs="Arial"/>
          <w:sz w:val="18"/>
          <w:szCs w:val="18"/>
        </w:rPr>
        <w:t xml:space="preserve">As at </w:t>
      </w:r>
      <w:r>
        <w:rPr>
          <w:rFonts w:ascii="Arial" w:hAnsi="Arial" w:cs="Arial"/>
          <w:sz w:val="18"/>
          <w:szCs w:val="18"/>
        </w:rPr>
        <w:t>31 December 2020</w:t>
      </w:r>
      <w:r w:rsidR="00B71272">
        <w:rPr>
          <w:rFonts w:ascii="Arial" w:hAnsi="Arial" w:cs="Arial"/>
          <w:sz w:val="18"/>
          <w:szCs w:val="18"/>
        </w:rPr>
        <w:t>,</w:t>
      </w:r>
      <w:r>
        <w:rPr>
          <w:rFonts w:ascii="Arial" w:hAnsi="Arial" w:cs="Arial"/>
          <w:sz w:val="18"/>
          <w:szCs w:val="18"/>
        </w:rPr>
        <w:t xml:space="preserve"> </w:t>
      </w:r>
      <w:r w:rsidRPr="00DF2CD3">
        <w:rPr>
          <w:rFonts w:ascii="Arial" w:hAnsi="Arial" w:cs="Arial"/>
          <w:sz w:val="18"/>
          <w:szCs w:val="18"/>
        </w:rPr>
        <w:t xml:space="preserve">the subsidiaries included in consolidated financial statement are listed below. The subsidiaries have only ordinary shares in which the Group </w:t>
      </w:r>
      <w:r w:rsidRPr="00C44A44">
        <w:rPr>
          <w:rFonts w:ascii="Arial" w:hAnsi="Arial" w:cs="Arial"/>
          <w:sz w:val="18"/>
          <w:szCs w:val="18"/>
        </w:rPr>
        <w:t>directly ho</w:t>
      </w:r>
      <w:r w:rsidRPr="00DF2CD3">
        <w:rPr>
          <w:rFonts w:ascii="Arial" w:hAnsi="Arial" w:cs="Arial"/>
          <w:sz w:val="18"/>
          <w:szCs w:val="18"/>
        </w:rPr>
        <w:t>lds those shares. The proportion of ownership interests held by the Group is equal to voting rights in subsidiaries held by the Group.</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detail of investments in subsidiaries are as follows:</w:t>
      </w:r>
    </w:p>
    <w:p w:rsidR="00290A33" w:rsidRPr="0018008B" w:rsidRDefault="00290A33">
      <w:pPr>
        <w:ind w:left="540"/>
        <w:rPr>
          <w:rFonts w:ascii="Arial" w:eastAsia="Arial" w:hAnsi="Arial" w:cs="Arial"/>
          <w:sz w:val="18"/>
          <w:szCs w:val="18"/>
        </w:rPr>
      </w:pPr>
    </w:p>
    <w:tbl>
      <w:tblPr>
        <w:tblStyle w:val="afd"/>
        <w:tblW w:w="15250" w:type="dxa"/>
        <w:tblInd w:w="-426" w:type="dxa"/>
        <w:tblLayout w:type="fixed"/>
        <w:tblLook w:val="0400" w:firstRow="0" w:lastRow="0" w:firstColumn="0" w:lastColumn="0" w:noHBand="0" w:noVBand="1"/>
      </w:tblPr>
      <w:tblGrid>
        <w:gridCol w:w="3010"/>
        <w:gridCol w:w="1440"/>
        <w:gridCol w:w="1260"/>
        <w:gridCol w:w="1170"/>
        <w:gridCol w:w="1170"/>
        <w:gridCol w:w="1260"/>
        <w:gridCol w:w="1260"/>
        <w:gridCol w:w="1170"/>
        <w:gridCol w:w="1170"/>
        <w:gridCol w:w="1170"/>
        <w:gridCol w:w="1170"/>
      </w:tblGrid>
      <w:tr w:rsidR="00290A33" w:rsidRPr="0018008B">
        <w:trPr>
          <w:trHeight w:val="65"/>
        </w:trPr>
        <w:tc>
          <w:tcPr>
            <w:tcW w:w="3010" w:type="dxa"/>
            <w:tcBorders>
              <w:top w:val="nil"/>
              <w:left w:val="nil"/>
              <w:right w:val="nil"/>
            </w:tcBorders>
          </w:tcPr>
          <w:p w:rsidR="00290A33" w:rsidRPr="0018008B" w:rsidRDefault="00290A33">
            <w:pPr>
              <w:ind w:left="855" w:right="-72"/>
              <w:rPr>
                <w:rFonts w:ascii="Arial" w:eastAsia="Arial" w:hAnsi="Arial" w:cs="Arial"/>
                <w:b/>
                <w:sz w:val="16"/>
                <w:szCs w:val="16"/>
              </w:rPr>
            </w:pPr>
          </w:p>
        </w:tc>
        <w:tc>
          <w:tcPr>
            <w:tcW w:w="144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126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2340" w:type="dxa"/>
            <w:gridSpan w:val="2"/>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2520" w:type="dxa"/>
            <w:gridSpan w:val="2"/>
            <w:tcBorders>
              <w:top w:val="nil"/>
              <w:left w:val="nil"/>
              <w:right w:val="nil"/>
            </w:tcBorders>
            <w:shd w:val="clear" w:color="auto" w:fill="auto"/>
          </w:tcPr>
          <w:p w:rsidR="00290A33" w:rsidRPr="0018008B" w:rsidRDefault="00A63BDC">
            <w:pPr>
              <w:ind w:right="-72"/>
              <w:jc w:val="center"/>
              <w:rPr>
                <w:rFonts w:ascii="Arial" w:eastAsia="Arial" w:hAnsi="Arial" w:cs="Arial"/>
                <w:b/>
                <w:sz w:val="16"/>
                <w:szCs w:val="16"/>
              </w:rPr>
            </w:pPr>
            <w:r w:rsidRPr="0018008B">
              <w:rPr>
                <w:rFonts w:ascii="Arial" w:eastAsia="Arial" w:hAnsi="Arial" w:cs="Arial"/>
                <w:b/>
                <w:sz w:val="16"/>
                <w:szCs w:val="16"/>
              </w:rPr>
              <w:t>Issued and paid-up</w:t>
            </w:r>
          </w:p>
        </w:tc>
        <w:tc>
          <w:tcPr>
            <w:tcW w:w="2340" w:type="dxa"/>
            <w:gridSpan w:val="2"/>
            <w:tcBorders>
              <w:top w:val="nil"/>
              <w:left w:val="nil"/>
              <w:right w:val="nil"/>
            </w:tcBorders>
            <w:shd w:val="clear" w:color="auto" w:fill="auto"/>
          </w:tcPr>
          <w:p w:rsidR="00290A33" w:rsidRPr="0018008B" w:rsidRDefault="00A63BDC">
            <w:pPr>
              <w:ind w:right="-72"/>
              <w:jc w:val="center"/>
              <w:rPr>
                <w:rFonts w:ascii="Arial" w:eastAsia="Arial" w:hAnsi="Arial" w:cs="Arial"/>
                <w:b/>
                <w:sz w:val="16"/>
                <w:szCs w:val="16"/>
              </w:rPr>
            </w:pPr>
            <w:r w:rsidRPr="0018008B">
              <w:rPr>
                <w:rFonts w:ascii="Arial" w:eastAsia="Arial" w:hAnsi="Arial" w:cs="Arial"/>
                <w:b/>
                <w:sz w:val="16"/>
                <w:szCs w:val="16"/>
              </w:rPr>
              <w:t>Proportion of shares</w:t>
            </w:r>
          </w:p>
        </w:tc>
        <w:tc>
          <w:tcPr>
            <w:tcW w:w="2340" w:type="dxa"/>
            <w:gridSpan w:val="2"/>
            <w:vMerge w:val="restart"/>
            <w:tcBorders>
              <w:top w:val="nil"/>
              <w:left w:val="nil"/>
              <w:right w:val="nil"/>
            </w:tcBorders>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Investment in cost</w:t>
            </w:r>
          </w:p>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method</w:t>
            </w:r>
          </w:p>
        </w:tc>
      </w:tr>
      <w:tr w:rsidR="00290A33" w:rsidRPr="0018008B">
        <w:trPr>
          <w:trHeight w:val="65"/>
        </w:trPr>
        <w:tc>
          <w:tcPr>
            <w:tcW w:w="3010" w:type="dxa"/>
            <w:tcBorders>
              <w:top w:val="nil"/>
              <w:left w:val="nil"/>
              <w:right w:val="nil"/>
            </w:tcBorders>
          </w:tcPr>
          <w:p w:rsidR="00290A33" w:rsidRPr="0018008B" w:rsidRDefault="00290A33">
            <w:pPr>
              <w:ind w:left="855" w:right="-72"/>
              <w:rPr>
                <w:rFonts w:ascii="Arial" w:eastAsia="Arial" w:hAnsi="Arial" w:cs="Arial"/>
                <w:b/>
                <w:sz w:val="16"/>
                <w:szCs w:val="16"/>
              </w:rPr>
            </w:pPr>
          </w:p>
        </w:tc>
        <w:tc>
          <w:tcPr>
            <w:tcW w:w="144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126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2340" w:type="dxa"/>
            <w:gridSpan w:val="2"/>
            <w:tcBorders>
              <w:top w:val="nil"/>
              <w:left w:val="nil"/>
              <w:right w:val="nil"/>
            </w:tcBorders>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Registered share capital</w:t>
            </w:r>
          </w:p>
        </w:tc>
        <w:tc>
          <w:tcPr>
            <w:tcW w:w="2520" w:type="dxa"/>
            <w:gridSpan w:val="2"/>
            <w:tcBorders>
              <w:top w:val="nil"/>
              <w:left w:val="nil"/>
              <w:right w:val="nil"/>
            </w:tcBorders>
            <w:shd w:val="clear" w:color="auto" w:fill="auto"/>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share capital</w:t>
            </w:r>
          </w:p>
        </w:tc>
        <w:tc>
          <w:tcPr>
            <w:tcW w:w="2340" w:type="dxa"/>
            <w:gridSpan w:val="2"/>
            <w:tcBorders>
              <w:top w:val="nil"/>
              <w:left w:val="nil"/>
              <w:right w:val="nil"/>
            </w:tcBorders>
            <w:shd w:val="clear" w:color="auto" w:fill="auto"/>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held by parent</w:t>
            </w:r>
          </w:p>
        </w:tc>
        <w:tc>
          <w:tcPr>
            <w:tcW w:w="2340" w:type="dxa"/>
            <w:gridSpan w:val="2"/>
            <w:vMerge/>
            <w:tcBorders>
              <w:top w:val="nil"/>
              <w:left w:val="nil"/>
              <w:right w:val="nil"/>
            </w:tcBorders>
          </w:tcPr>
          <w:p w:rsidR="00290A33" w:rsidRPr="0018008B" w:rsidRDefault="00290A33">
            <w:pPr>
              <w:widowControl w:val="0"/>
              <w:pBdr>
                <w:top w:val="nil"/>
                <w:left w:val="nil"/>
                <w:bottom w:val="nil"/>
                <w:right w:val="nil"/>
                <w:between w:val="nil"/>
              </w:pBdr>
              <w:spacing w:line="276" w:lineRule="auto"/>
              <w:jc w:val="left"/>
              <w:rPr>
                <w:rFonts w:ascii="Arial" w:eastAsia="Arial" w:hAnsi="Arial" w:cs="Arial"/>
                <w:b/>
                <w:sz w:val="16"/>
                <w:szCs w:val="16"/>
              </w:rPr>
            </w:pPr>
          </w:p>
        </w:tc>
      </w:tr>
      <w:tr w:rsidR="00290A33" w:rsidRPr="0018008B">
        <w:trPr>
          <w:trHeight w:val="65"/>
        </w:trPr>
        <w:tc>
          <w:tcPr>
            <w:tcW w:w="3010" w:type="dxa"/>
            <w:tcBorders>
              <w:top w:val="nil"/>
              <w:left w:val="nil"/>
              <w:right w:val="nil"/>
            </w:tcBorders>
          </w:tcPr>
          <w:p w:rsidR="00290A33" w:rsidRPr="0018008B" w:rsidRDefault="00290A33">
            <w:pPr>
              <w:ind w:left="855" w:right="-72"/>
              <w:rPr>
                <w:rFonts w:ascii="Arial" w:eastAsia="Arial" w:hAnsi="Arial" w:cs="Arial"/>
                <w:b/>
                <w:sz w:val="16"/>
                <w:szCs w:val="16"/>
              </w:rPr>
            </w:pPr>
          </w:p>
        </w:tc>
        <w:tc>
          <w:tcPr>
            <w:tcW w:w="144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126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1170" w:type="dxa"/>
            <w:tcBorders>
              <w:top w:val="nil"/>
              <w:left w:val="nil"/>
              <w:right w:val="nil"/>
            </w:tcBorders>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31 December</w:t>
            </w:r>
          </w:p>
        </w:tc>
        <w:tc>
          <w:tcPr>
            <w:tcW w:w="1170" w:type="dxa"/>
            <w:tcBorders>
              <w:top w:val="nil"/>
              <w:left w:val="nil"/>
              <w:right w:val="nil"/>
            </w:tcBorders>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31 December</w:t>
            </w:r>
          </w:p>
        </w:tc>
        <w:tc>
          <w:tcPr>
            <w:tcW w:w="126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31 December</w:t>
            </w:r>
          </w:p>
        </w:tc>
        <w:tc>
          <w:tcPr>
            <w:tcW w:w="126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31 December</w:t>
            </w:r>
          </w:p>
        </w:tc>
        <w:tc>
          <w:tcPr>
            <w:tcW w:w="117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31 December</w:t>
            </w:r>
          </w:p>
        </w:tc>
        <w:tc>
          <w:tcPr>
            <w:tcW w:w="1170" w:type="dxa"/>
            <w:tcBorders>
              <w:top w:val="nil"/>
              <w:left w:val="nil"/>
              <w:right w:val="nil"/>
            </w:tcBorders>
            <w:shd w:val="clear" w:color="auto" w:fill="auto"/>
          </w:tcPr>
          <w:p w:rsidR="00290A33" w:rsidRPr="0018008B" w:rsidRDefault="00A63BDC">
            <w:pPr>
              <w:ind w:left="-77" w:right="-72"/>
              <w:jc w:val="right"/>
              <w:rPr>
                <w:rFonts w:ascii="Arial" w:eastAsia="Arial" w:hAnsi="Arial" w:cs="Arial"/>
                <w:b/>
                <w:sz w:val="16"/>
                <w:szCs w:val="16"/>
              </w:rPr>
            </w:pPr>
            <w:r w:rsidRPr="0018008B">
              <w:rPr>
                <w:rFonts w:ascii="Arial" w:eastAsia="Arial" w:hAnsi="Arial" w:cs="Arial"/>
                <w:b/>
                <w:sz w:val="16"/>
                <w:szCs w:val="16"/>
              </w:rPr>
              <w:t>31 December</w:t>
            </w:r>
          </w:p>
        </w:tc>
        <w:tc>
          <w:tcPr>
            <w:tcW w:w="1170" w:type="dxa"/>
            <w:tcBorders>
              <w:top w:val="nil"/>
              <w:left w:val="nil"/>
              <w:right w:val="nil"/>
            </w:tcBorders>
          </w:tcPr>
          <w:p w:rsidR="00290A33" w:rsidRPr="0018008B" w:rsidRDefault="00A63BDC">
            <w:pPr>
              <w:ind w:left="-77" w:right="-72"/>
              <w:jc w:val="right"/>
              <w:rPr>
                <w:rFonts w:ascii="Arial" w:eastAsia="Arial" w:hAnsi="Arial" w:cs="Arial"/>
                <w:b/>
                <w:sz w:val="16"/>
                <w:szCs w:val="16"/>
              </w:rPr>
            </w:pPr>
            <w:r w:rsidRPr="0018008B">
              <w:rPr>
                <w:rFonts w:ascii="Arial" w:eastAsia="Arial" w:hAnsi="Arial" w:cs="Arial"/>
                <w:b/>
                <w:sz w:val="16"/>
                <w:szCs w:val="16"/>
              </w:rPr>
              <w:t>31 December</w:t>
            </w:r>
          </w:p>
        </w:tc>
        <w:tc>
          <w:tcPr>
            <w:tcW w:w="1170" w:type="dxa"/>
            <w:tcBorders>
              <w:top w:val="nil"/>
              <w:left w:val="nil"/>
              <w:right w:val="nil"/>
            </w:tcBorders>
          </w:tcPr>
          <w:p w:rsidR="00290A33" w:rsidRPr="0018008B" w:rsidRDefault="00A63BDC">
            <w:pPr>
              <w:ind w:left="-77" w:right="-72"/>
              <w:jc w:val="right"/>
              <w:rPr>
                <w:rFonts w:ascii="Arial" w:eastAsia="Arial" w:hAnsi="Arial" w:cs="Arial"/>
                <w:b/>
                <w:sz w:val="16"/>
                <w:szCs w:val="16"/>
              </w:rPr>
            </w:pPr>
            <w:r w:rsidRPr="0018008B">
              <w:rPr>
                <w:rFonts w:ascii="Arial" w:eastAsia="Arial" w:hAnsi="Arial" w:cs="Arial"/>
                <w:b/>
                <w:sz w:val="16"/>
                <w:szCs w:val="16"/>
              </w:rPr>
              <w:t>31 December</w:t>
            </w:r>
          </w:p>
        </w:tc>
      </w:tr>
      <w:tr w:rsidR="00290A33" w:rsidRPr="0018008B">
        <w:trPr>
          <w:trHeight w:val="65"/>
        </w:trPr>
        <w:tc>
          <w:tcPr>
            <w:tcW w:w="3010" w:type="dxa"/>
            <w:tcBorders>
              <w:top w:val="nil"/>
              <w:left w:val="nil"/>
              <w:right w:val="nil"/>
            </w:tcBorders>
          </w:tcPr>
          <w:p w:rsidR="00290A33" w:rsidRPr="0018008B" w:rsidRDefault="00290A33">
            <w:pPr>
              <w:ind w:left="855" w:right="-72"/>
              <w:rPr>
                <w:rFonts w:ascii="Arial" w:eastAsia="Arial" w:hAnsi="Arial" w:cs="Arial"/>
                <w:b/>
                <w:sz w:val="16"/>
                <w:szCs w:val="16"/>
              </w:rPr>
            </w:pPr>
          </w:p>
        </w:tc>
        <w:tc>
          <w:tcPr>
            <w:tcW w:w="1440" w:type="dxa"/>
            <w:tcBorders>
              <w:top w:val="nil"/>
              <w:left w:val="nil"/>
              <w:right w:val="nil"/>
            </w:tcBorders>
          </w:tcPr>
          <w:p w:rsidR="00290A33" w:rsidRPr="0018008B" w:rsidRDefault="00A63BDC">
            <w:pPr>
              <w:ind w:right="-72"/>
              <w:jc w:val="center"/>
              <w:rPr>
                <w:rFonts w:ascii="Arial" w:eastAsia="Arial" w:hAnsi="Arial" w:cs="Arial"/>
                <w:b/>
                <w:sz w:val="16"/>
                <w:szCs w:val="16"/>
              </w:rPr>
            </w:pPr>
            <w:r w:rsidRPr="0018008B">
              <w:rPr>
                <w:rFonts w:ascii="Arial" w:eastAsia="Arial" w:hAnsi="Arial" w:cs="Arial"/>
                <w:b/>
                <w:sz w:val="16"/>
                <w:szCs w:val="16"/>
              </w:rPr>
              <w:t>Country of</w:t>
            </w:r>
          </w:p>
        </w:tc>
        <w:tc>
          <w:tcPr>
            <w:tcW w:w="1260" w:type="dxa"/>
            <w:tcBorders>
              <w:top w:val="nil"/>
              <w:left w:val="nil"/>
              <w:right w:val="nil"/>
            </w:tcBorders>
          </w:tcPr>
          <w:p w:rsidR="00290A33" w:rsidRPr="0018008B" w:rsidRDefault="00A63BDC">
            <w:pPr>
              <w:ind w:right="-72"/>
              <w:jc w:val="center"/>
              <w:rPr>
                <w:rFonts w:ascii="Arial" w:eastAsia="Arial" w:hAnsi="Arial" w:cs="Arial"/>
                <w:b/>
                <w:sz w:val="16"/>
                <w:szCs w:val="16"/>
              </w:rPr>
            </w:pPr>
            <w:r w:rsidRPr="0018008B">
              <w:rPr>
                <w:rFonts w:ascii="Arial" w:eastAsia="Arial" w:hAnsi="Arial" w:cs="Arial"/>
                <w:b/>
                <w:sz w:val="16"/>
                <w:szCs w:val="16"/>
              </w:rPr>
              <w:t>Nature of</w:t>
            </w:r>
          </w:p>
        </w:tc>
        <w:tc>
          <w:tcPr>
            <w:tcW w:w="1170" w:type="dxa"/>
            <w:tcBorders>
              <w:top w:val="nil"/>
              <w:left w:val="nil"/>
              <w:right w:val="nil"/>
            </w:tcBorders>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2020</w:t>
            </w:r>
          </w:p>
        </w:tc>
        <w:tc>
          <w:tcPr>
            <w:tcW w:w="1170" w:type="dxa"/>
            <w:tcBorders>
              <w:top w:val="nil"/>
              <w:left w:val="nil"/>
              <w:right w:val="nil"/>
            </w:tcBorders>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2019</w:t>
            </w:r>
          </w:p>
        </w:tc>
        <w:tc>
          <w:tcPr>
            <w:tcW w:w="126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2020</w:t>
            </w:r>
          </w:p>
        </w:tc>
        <w:tc>
          <w:tcPr>
            <w:tcW w:w="126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2019</w:t>
            </w:r>
          </w:p>
        </w:tc>
        <w:tc>
          <w:tcPr>
            <w:tcW w:w="117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2020</w:t>
            </w:r>
          </w:p>
        </w:tc>
        <w:tc>
          <w:tcPr>
            <w:tcW w:w="1170" w:type="dxa"/>
            <w:tcBorders>
              <w:top w:val="nil"/>
              <w:left w:val="nil"/>
              <w:right w:val="nil"/>
            </w:tcBorders>
            <w:shd w:val="clear" w:color="auto" w:fill="auto"/>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2019</w:t>
            </w:r>
          </w:p>
        </w:tc>
        <w:tc>
          <w:tcPr>
            <w:tcW w:w="1170" w:type="dxa"/>
            <w:tcBorders>
              <w:top w:val="nil"/>
              <w:left w:val="nil"/>
              <w:right w:val="nil"/>
            </w:tcBorders>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2020</w:t>
            </w:r>
          </w:p>
        </w:tc>
        <w:tc>
          <w:tcPr>
            <w:tcW w:w="1170" w:type="dxa"/>
            <w:tcBorders>
              <w:top w:val="nil"/>
              <w:left w:val="nil"/>
              <w:right w:val="nil"/>
            </w:tcBorders>
          </w:tcPr>
          <w:p w:rsidR="00290A33" w:rsidRPr="0018008B" w:rsidRDefault="00A63BDC">
            <w:pPr>
              <w:ind w:right="-72"/>
              <w:jc w:val="right"/>
              <w:rPr>
                <w:rFonts w:ascii="Arial" w:eastAsia="Arial" w:hAnsi="Arial" w:cs="Arial"/>
                <w:b/>
                <w:sz w:val="16"/>
                <w:szCs w:val="16"/>
              </w:rPr>
            </w:pPr>
            <w:r w:rsidRPr="0018008B">
              <w:rPr>
                <w:rFonts w:ascii="Arial" w:eastAsia="Arial" w:hAnsi="Arial" w:cs="Arial"/>
                <w:b/>
                <w:sz w:val="16"/>
                <w:szCs w:val="16"/>
              </w:rPr>
              <w:t>2019</w:t>
            </w:r>
          </w:p>
        </w:tc>
      </w:tr>
      <w:tr w:rsidR="00290A33" w:rsidRPr="0018008B">
        <w:trPr>
          <w:trHeight w:val="118"/>
        </w:trPr>
        <w:tc>
          <w:tcPr>
            <w:tcW w:w="3010" w:type="dxa"/>
            <w:tcBorders>
              <w:top w:val="nil"/>
              <w:left w:val="nil"/>
              <w:right w:val="nil"/>
            </w:tcBorders>
          </w:tcPr>
          <w:p w:rsidR="00290A33" w:rsidRPr="0018008B" w:rsidRDefault="00A63BDC">
            <w:pPr>
              <w:pBdr>
                <w:bottom w:val="single" w:sz="4" w:space="1" w:color="000000"/>
              </w:pBdr>
              <w:ind w:left="855" w:right="-72"/>
              <w:jc w:val="center"/>
              <w:rPr>
                <w:rFonts w:ascii="Arial" w:eastAsia="Arial" w:hAnsi="Arial" w:cs="Arial"/>
                <w:b/>
                <w:sz w:val="16"/>
                <w:szCs w:val="16"/>
              </w:rPr>
            </w:pPr>
            <w:r w:rsidRPr="0018008B">
              <w:rPr>
                <w:rFonts w:ascii="Arial" w:eastAsia="Arial" w:hAnsi="Arial" w:cs="Arial"/>
                <w:b/>
                <w:sz w:val="16"/>
                <w:szCs w:val="16"/>
              </w:rPr>
              <w:t>Name</w:t>
            </w:r>
          </w:p>
        </w:tc>
        <w:tc>
          <w:tcPr>
            <w:tcW w:w="1440" w:type="dxa"/>
            <w:tcBorders>
              <w:top w:val="nil"/>
              <w:left w:val="nil"/>
              <w:right w:val="nil"/>
            </w:tcBorders>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incorporation</w:t>
            </w:r>
          </w:p>
        </w:tc>
        <w:tc>
          <w:tcPr>
            <w:tcW w:w="1260" w:type="dxa"/>
            <w:tcBorders>
              <w:top w:val="nil"/>
              <w:left w:val="nil"/>
              <w:right w:val="nil"/>
            </w:tcBorders>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business</w:t>
            </w:r>
          </w:p>
        </w:tc>
        <w:tc>
          <w:tcPr>
            <w:tcW w:w="1170" w:type="dxa"/>
            <w:tcBorders>
              <w:top w:val="nil"/>
              <w:left w:val="nil"/>
              <w:right w:val="nil"/>
            </w:tcBorders>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170" w:type="dxa"/>
            <w:tcBorders>
              <w:top w:val="nil"/>
              <w:left w:val="nil"/>
              <w:right w:val="nil"/>
            </w:tcBorders>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260" w:type="dxa"/>
            <w:tcBorders>
              <w:top w:val="nil"/>
              <w:left w:val="nil"/>
              <w:right w:val="nil"/>
            </w:tcBorders>
            <w:shd w:val="clear" w:color="auto" w:fill="auto"/>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260" w:type="dxa"/>
            <w:tcBorders>
              <w:top w:val="nil"/>
              <w:left w:val="nil"/>
              <w:right w:val="nil"/>
            </w:tcBorders>
            <w:shd w:val="clear" w:color="auto" w:fill="auto"/>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170" w:type="dxa"/>
            <w:tcBorders>
              <w:top w:val="nil"/>
              <w:left w:val="nil"/>
              <w:right w:val="nil"/>
            </w:tcBorders>
            <w:shd w:val="clear" w:color="auto" w:fill="auto"/>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w:t>
            </w:r>
          </w:p>
        </w:tc>
        <w:tc>
          <w:tcPr>
            <w:tcW w:w="1170" w:type="dxa"/>
            <w:tcBorders>
              <w:top w:val="nil"/>
              <w:left w:val="nil"/>
              <w:right w:val="nil"/>
            </w:tcBorders>
            <w:shd w:val="clear" w:color="auto" w:fill="auto"/>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w:t>
            </w:r>
          </w:p>
        </w:tc>
        <w:tc>
          <w:tcPr>
            <w:tcW w:w="1170" w:type="dxa"/>
            <w:tcBorders>
              <w:top w:val="nil"/>
              <w:left w:val="nil"/>
              <w:right w:val="nil"/>
            </w:tcBorders>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170" w:type="dxa"/>
            <w:tcBorders>
              <w:top w:val="nil"/>
              <w:left w:val="nil"/>
              <w:right w:val="nil"/>
            </w:tcBorders>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r>
      <w:tr w:rsidR="00290A33" w:rsidRPr="0018008B">
        <w:trPr>
          <w:trHeight w:val="65"/>
        </w:trPr>
        <w:tc>
          <w:tcPr>
            <w:tcW w:w="3010" w:type="dxa"/>
            <w:tcBorders>
              <w:top w:val="nil"/>
              <w:left w:val="nil"/>
              <w:right w:val="nil"/>
            </w:tcBorders>
          </w:tcPr>
          <w:p w:rsidR="00290A33" w:rsidRPr="0018008B" w:rsidRDefault="00290A33">
            <w:pPr>
              <w:ind w:left="855" w:right="-72"/>
              <w:jc w:val="center"/>
              <w:rPr>
                <w:rFonts w:ascii="Arial" w:eastAsia="Arial" w:hAnsi="Arial" w:cs="Arial"/>
                <w:b/>
                <w:sz w:val="16"/>
                <w:szCs w:val="16"/>
              </w:rPr>
            </w:pPr>
          </w:p>
        </w:tc>
        <w:tc>
          <w:tcPr>
            <w:tcW w:w="144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1260" w:type="dxa"/>
            <w:tcBorders>
              <w:top w:val="nil"/>
              <w:left w:val="nil"/>
              <w:right w:val="nil"/>
            </w:tcBorders>
          </w:tcPr>
          <w:p w:rsidR="00290A33" w:rsidRPr="0018008B" w:rsidRDefault="00290A33">
            <w:pPr>
              <w:ind w:right="-72"/>
              <w:jc w:val="center"/>
              <w:rPr>
                <w:rFonts w:ascii="Arial" w:eastAsia="Arial" w:hAnsi="Arial" w:cs="Arial"/>
                <w:b/>
                <w:sz w:val="16"/>
                <w:szCs w:val="16"/>
              </w:rPr>
            </w:pPr>
          </w:p>
        </w:tc>
        <w:tc>
          <w:tcPr>
            <w:tcW w:w="1170" w:type="dxa"/>
            <w:tcBorders>
              <w:top w:val="nil"/>
              <w:left w:val="nil"/>
              <w:right w:val="nil"/>
            </w:tcBorders>
          </w:tcPr>
          <w:p w:rsidR="00290A33" w:rsidRPr="0018008B" w:rsidRDefault="00290A33">
            <w:pPr>
              <w:ind w:right="-72"/>
              <w:jc w:val="right"/>
              <w:rPr>
                <w:rFonts w:ascii="Arial" w:eastAsia="Arial" w:hAnsi="Arial" w:cs="Arial"/>
                <w:b/>
                <w:sz w:val="16"/>
                <w:szCs w:val="16"/>
              </w:rPr>
            </w:pPr>
          </w:p>
        </w:tc>
        <w:tc>
          <w:tcPr>
            <w:tcW w:w="1170" w:type="dxa"/>
            <w:tcBorders>
              <w:top w:val="nil"/>
              <w:left w:val="nil"/>
              <w:right w:val="nil"/>
            </w:tcBorders>
          </w:tcPr>
          <w:p w:rsidR="00290A33" w:rsidRPr="0018008B" w:rsidRDefault="00290A33">
            <w:pPr>
              <w:ind w:right="-72"/>
              <w:jc w:val="right"/>
              <w:rPr>
                <w:rFonts w:ascii="Arial" w:eastAsia="Arial" w:hAnsi="Arial" w:cs="Arial"/>
                <w:b/>
                <w:sz w:val="16"/>
                <w:szCs w:val="16"/>
              </w:rPr>
            </w:pPr>
          </w:p>
        </w:tc>
        <w:tc>
          <w:tcPr>
            <w:tcW w:w="1260" w:type="dxa"/>
            <w:tcBorders>
              <w:top w:val="nil"/>
              <w:left w:val="nil"/>
              <w:right w:val="nil"/>
            </w:tcBorders>
            <w:shd w:val="clear" w:color="auto" w:fill="auto"/>
          </w:tcPr>
          <w:p w:rsidR="00290A33" w:rsidRPr="0018008B" w:rsidRDefault="00290A33">
            <w:pPr>
              <w:ind w:right="-72"/>
              <w:jc w:val="right"/>
              <w:rPr>
                <w:rFonts w:ascii="Arial" w:eastAsia="Arial" w:hAnsi="Arial" w:cs="Arial"/>
                <w:b/>
                <w:sz w:val="16"/>
                <w:szCs w:val="16"/>
              </w:rPr>
            </w:pPr>
          </w:p>
        </w:tc>
        <w:tc>
          <w:tcPr>
            <w:tcW w:w="1260" w:type="dxa"/>
            <w:tcBorders>
              <w:top w:val="nil"/>
              <w:left w:val="nil"/>
              <w:right w:val="nil"/>
            </w:tcBorders>
            <w:shd w:val="clear" w:color="auto" w:fill="auto"/>
          </w:tcPr>
          <w:p w:rsidR="00290A33" w:rsidRPr="0018008B" w:rsidRDefault="00290A33">
            <w:pPr>
              <w:ind w:right="-72"/>
              <w:jc w:val="right"/>
              <w:rPr>
                <w:rFonts w:ascii="Arial" w:eastAsia="Arial" w:hAnsi="Arial" w:cs="Arial"/>
                <w:b/>
                <w:sz w:val="16"/>
                <w:szCs w:val="16"/>
              </w:rPr>
            </w:pPr>
          </w:p>
        </w:tc>
        <w:tc>
          <w:tcPr>
            <w:tcW w:w="1170" w:type="dxa"/>
            <w:tcBorders>
              <w:top w:val="nil"/>
              <w:left w:val="nil"/>
              <w:right w:val="nil"/>
            </w:tcBorders>
            <w:shd w:val="clear" w:color="auto" w:fill="auto"/>
          </w:tcPr>
          <w:p w:rsidR="00290A33" w:rsidRPr="0018008B" w:rsidRDefault="00290A33">
            <w:pPr>
              <w:ind w:right="-72"/>
              <w:jc w:val="right"/>
              <w:rPr>
                <w:rFonts w:ascii="Arial" w:eastAsia="Arial" w:hAnsi="Arial" w:cs="Arial"/>
                <w:b/>
                <w:sz w:val="16"/>
                <w:szCs w:val="16"/>
              </w:rPr>
            </w:pPr>
          </w:p>
        </w:tc>
        <w:tc>
          <w:tcPr>
            <w:tcW w:w="1170" w:type="dxa"/>
            <w:tcBorders>
              <w:top w:val="nil"/>
              <w:left w:val="nil"/>
              <w:right w:val="nil"/>
            </w:tcBorders>
            <w:shd w:val="clear" w:color="auto" w:fill="auto"/>
          </w:tcPr>
          <w:p w:rsidR="00290A33" w:rsidRPr="0018008B" w:rsidRDefault="00290A33">
            <w:pPr>
              <w:ind w:right="-72"/>
              <w:jc w:val="right"/>
              <w:rPr>
                <w:rFonts w:ascii="Arial" w:eastAsia="Arial" w:hAnsi="Arial" w:cs="Arial"/>
                <w:b/>
                <w:sz w:val="16"/>
                <w:szCs w:val="16"/>
              </w:rPr>
            </w:pPr>
          </w:p>
        </w:tc>
        <w:tc>
          <w:tcPr>
            <w:tcW w:w="1170" w:type="dxa"/>
            <w:tcBorders>
              <w:top w:val="nil"/>
              <w:left w:val="nil"/>
              <w:right w:val="nil"/>
            </w:tcBorders>
          </w:tcPr>
          <w:p w:rsidR="00290A33" w:rsidRPr="0018008B" w:rsidRDefault="00290A33">
            <w:pPr>
              <w:ind w:right="-72"/>
              <w:jc w:val="right"/>
              <w:rPr>
                <w:rFonts w:ascii="Arial" w:eastAsia="Arial" w:hAnsi="Arial" w:cs="Arial"/>
                <w:b/>
                <w:sz w:val="16"/>
                <w:szCs w:val="16"/>
              </w:rPr>
            </w:pPr>
          </w:p>
        </w:tc>
        <w:tc>
          <w:tcPr>
            <w:tcW w:w="1170" w:type="dxa"/>
            <w:tcBorders>
              <w:top w:val="nil"/>
              <w:left w:val="nil"/>
              <w:right w:val="nil"/>
            </w:tcBorders>
          </w:tcPr>
          <w:p w:rsidR="00290A33" w:rsidRPr="0018008B" w:rsidRDefault="00290A33">
            <w:pPr>
              <w:ind w:right="-72"/>
              <w:jc w:val="right"/>
              <w:rPr>
                <w:rFonts w:ascii="Arial" w:eastAsia="Arial" w:hAnsi="Arial" w:cs="Arial"/>
                <w:b/>
                <w:sz w:val="16"/>
                <w:szCs w:val="16"/>
              </w:rPr>
            </w:pPr>
          </w:p>
        </w:tc>
      </w:tr>
      <w:tr w:rsidR="00FE31B6" w:rsidRPr="0018008B">
        <w:trPr>
          <w:trHeight w:val="65"/>
        </w:trPr>
        <w:tc>
          <w:tcPr>
            <w:tcW w:w="3010" w:type="dxa"/>
            <w:tcBorders>
              <w:top w:val="nil"/>
              <w:left w:val="nil"/>
              <w:bottom w:val="nil"/>
              <w:right w:val="nil"/>
            </w:tcBorders>
            <w:shd w:val="clear" w:color="auto" w:fill="auto"/>
          </w:tcPr>
          <w:p w:rsidR="00FE31B6" w:rsidRPr="0018008B" w:rsidRDefault="00FE31B6" w:rsidP="00FE31B6">
            <w:pPr>
              <w:ind w:left="855" w:right="-74"/>
              <w:rPr>
                <w:rFonts w:ascii="Arial" w:eastAsia="Arial" w:hAnsi="Arial" w:cs="Arial"/>
                <w:sz w:val="16"/>
                <w:szCs w:val="16"/>
              </w:rPr>
            </w:pPr>
            <w:r w:rsidRPr="0018008B">
              <w:rPr>
                <w:rFonts w:ascii="Arial" w:eastAsia="Arial" w:hAnsi="Arial" w:cs="Arial"/>
                <w:sz w:val="16"/>
                <w:szCs w:val="16"/>
              </w:rPr>
              <w:t xml:space="preserve">Secure Network </w:t>
            </w:r>
          </w:p>
          <w:p w:rsidR="00FE31B6" w:rsidRPr="0018008B" w:rsidRDefault="00FE31B6" w:rsidP="00FE31B6">
            <w:pPr>
              <w:ind w:left="855" w:right="-74"/>
              <w:rPr>
                <w:rFonts w:ascii="Arial" w:eastAsia="Arial" w:hAnsi="Arial" w:cs="Arial"/>
                <w:sz w:val="16"/>
                <w:szCs w:val="16"/>
              </w:rPr>
            </w:pPr>
            <w:r w:rsidRPr="0018008B">
              <w:rPr>
                <w:rFonts w:ascii="Arial" w:eastAsia="Arial" w:hAnsi="Arial" w:cs="Arial"/>
                <w:sz w:val="16"/>
                <w:szCs w:val="16"/>
              </w:rPr>
              <w:t xml:space="preserve">   Operation </w:t>
            </w:r>
            <w:proofErr w:type="spellStart"/>
            <w:r w:rsidRPr="0018008B">
              <w:rPr>
                <w:rFonts w:ascii="Arial" w:eastAsia="Arial" w:hAnsi="Arial" w:cs="Arial"/>
                <w:sz w:val="16"/>
                <w:szCs w:val="16"/>
              </w:rPr>
              <w:t>Center</w:t>
            </w:r>
            <w:proofErr w:type="spellEnd"/>
            <w:r w:rsidRPr="0018008B">
              <w:rPr>
                <w:rFonts w:ascii="Arial" w:eastAsia="Arial" w:hAnsi="Arial" w:cs="Arial"/>
                <w:sz w:val="16"/>
                <w:szCs w:val="16"/>
              </w:rPr>
              <w:t xml:space="preserve"> </w:t>
            </w:r>
          </w:p>
          <w:p w:rsidR="00FE31B6" w:rsidRPr="0018008B" w:rsidRDefault="00FE31B6" w:rsidP="00FE31B6">
            <w:pPr>
              <w:ind w:left="855" w:right="-74"/>
              <w:rPr>
                <w:rFonts w:ascii="Arial" w:eastAsia="Arial" w:hAnsi="Arial" w:cs="Arial"/>
                <w:sz w:val="16"/>
                <w:szCs w:val="16"/>
              </w:rPr>
            </w:pPr>
            <w:r w:rsidRPr="0018008B">
              <w:rPr>
                <w:rFonts w:ascii="Arial" w:eastAsia="Arial" w:hAnsi="Arial" w:cs="Arial"/>
                <w:sz w:val="16"/>
                <w:szCs w:val="16"/>
              </w:rPr>
              <w:t xml:space="preserve">   Company Limited</w:t>
            </w:r>
          </w:p>
        </w:tc>
        <w:tc>
          <w:tcPr>
            <w:tcW w:w="1440" w:type="dxa"/>
            <w:tcBorders>
              <w:top w:val="nil"/>
              <w:left w:val="nil"/>
              <w:bottom w:val="nil"/>
              <w:right w:val="nil"/>
            </w:tcBorders>
          </w:tcPr>
          <w:p w:rsidR="00FE31B6" w:rsidRPr="0018008B" w:rsidRDefault="00FE31B6" w:rsidP="00FE31B6">
            <w:pPr>
              <w:ind w:left="90" w:right="-72" w:hanging="90"/>
              <w:jc w:val="center"/>
              <w:rPr>
                <w:rFonts w:ascii="Arial" w:eastAsia="Arial" w:hAnsi="Arial" w:cs="Arial"/>
                <w:sz w:val="16"/>
                <w:szCs w:val="16"/>
              </w:rPr>
            </w:pPr>
            <w:r w:rsidRPr="0018008B">
              <w:rPr>
                <w:rFonts w:ascii="Arial" w:eastAsia="Arial" w:hAnsi="Arial" w:cs="Arial"/>
                <w:sz w:val="16"/>
                <w:szCs w:val="16"/>
              </w:rPr>
              <w:t>Thailand</w:t>
            </w:r>
          </w:p>
        </w:tc>
        <w:tc>
          <w:tcPr>
            <w:tcW w:w="1260" w:type="dxa"/>
            <w:tcBorders>
              <w:top w:val="nil"/>
              <w:left w:val="nil"/>
              <w:bottom w:val="nil"/>
              <w:right w:val="nil"/>
            </w:tcBorders>
          </w:tcPr>
          <w:p w:rsidR="00FE31B6" w:rsidRPr="0018008B" w:rsidRDefault="00FE31B6" w:rsidP="00FE31B6">
            <w:pPr>
              <w:ind w:left="90" w:right="-72" w:hanging="90"/>
              <w:rPr>
                <w:rFonts w:ascii="Arial" w:eastAsia="Arial" w:hAnsi="Arial" w:cs="Arial"/>
                <w:sz w:val="16"/>
                <w:szCs w:val="16"/>
              </w:rPr>
            </w:pPr>
            <w:r w:rsidRPr="0018008B">
              <w:rPr>
                <w:rFonts w:ascii="Arial" w:eastAsia="Arial" w:hAnsi="Arial" w:cs="Arial"/>
                <w:sz w:val="16"/>
                <w:szCs w:val="16"/>
              </w:rPr>
              <w:t xml:space="preserve">Provide internet </w:t>
            </w:r>
          </w:p>
          <w:p w:rsidR="00FE31B6" w:rsidRPr="0018008B" w:rsidRDefault="00FE31B6" w:rsidP="00FE31B6">
            <w:pPr>
              <w:ind w:left="90" w:right="-72" w:hanging="90"/>
              <w:rPr>
                <w:rFonts w:ascii="Arial" w:eastAsia="Arial" w:hAnsi="Arial" w:cs="Arial"/>
                <w:sz w:val="16"/>
                <w:szCs w:val="16"/>
              </w:rPr>
            </w:pPr>
            <w:r w:rsidRPr="0018008B">
              <w:rPr>
                <w:rFonts w:ascii="Arial" w:eastAsia="Arial" w:hAnsi="Arial" w:cs="Arial"/>
                <w:sz w:val="16"/>
                <w:szCs w:val="16"/>
              </w:rPr>
              <w:t xml:space="preserve">   securities services</w:t>
            </w: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r w:rsidRPr="0018008B">
              <w:rPr>
                <w:rFonts w:ascii="Arial" w:eastAsia="Arial" w:hAnsi="Arial" w:cs="Arial"/>
                <w:sz w:val="16"/>
                <w:szCs w:val="16"/>
              </w:rPr>
              <w:t>2,000,000</w:t>
            </w: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r w:rsidRPr="0018008B">
              <w:rPr>
                <w:rFonts w:ascii="Arial" w:eastAsia="Arial" w:hAnsi="Arial" w:cs="Arial"/>
                <w:sz w:val="16"/>
                <w:szCs w:val="16"/>
              </w:rPr>
              <w:t>2,000,000</w:t>
            </w:r>
          </w:p>
        </w:tc>
        <w:tc>
          <w:tcPr>
            <w:tcW w:w="1260" w:type="dxa"/>
            <w:tcBorders>
              <w:top w:val="nil"/>
              <w:left w:val="nil"/>
              <w:bottom w:val="nil"/>
              <w:right w:val="nil"/>
            </w:tcBorders>
            <w:shd w:val="clear" w:color="auto" w:fill="auto"/>
          </w:tcPr>
          <w:p w:rsidR="00FE31B6" w:rsidRPr="0018008B" w:rsidRDefault="00FE31B6" w:rsidP="00FE31B6">
            <w:pPr>
              <w:ind w:right="-72"/>
              <w:jc w:val="right"/>
              <w:rPr>
                <w:rFonts w:ascii="Arial" w:eastAsia="Arial" w:hAnsi="Arial" w:cs="Arial"/>
                <w:sz w:val="16"/>
                <w:szCs w:val="16"/>
              </w:rPr>
            </w:pPr>
            <w:r w:rsidRPr="0018008B">
              <w:rPr>
                <w:rFonts w:ascii="Arial" w:eastAsia="Arial" w:hAnsi="Arial" w:cs="Arial"/>
                <w:sz w:val="16"/>
                <w:szCs w:val="16"/>
              </w:rPr>
              <w:t>2,000,000</w:t>
            </w:r>
          </w:p>
        </w:tc>
        <w:tc>
          <w:tcPr>
            <w:tcW w:w="1260" w:type="dxa"/>
            <w:tcBorders>
              <w:top w:val="nil"/>
              <w:left w:val="nil"/>
              <w:bottom w:val="nil"/>
              <w:right w:val="nil"/>
            </w:tcBorders>
            <w:shd w:val="clear" w:color="auto" w:fill="auto"/>
          </w:tcPr>
          <w:p w:rsidR="00FE31B6" w:rsidRPr="0018008B" w:rsidRDefault="00FE31B6" w:rsidP="00FE31B6">
            <w:pPr>
              <w:ind w:right="-72"/>
              <w:jc w:val="right"/>
              <w:rPr>
                <w:rFonts w:ascii="Arial" w:eastAsia="Arial" w:hAnsi="Arial" w:cs="Arial"/>
                <w:sz w:val="16"/>
                <w:szCs w:val="16"/>
              </w:rPr>
            </w:pPr>
            <w:r w:rsidRPr="0018008B">
              <w:rPr>
                <w:rFonts w:ascii="Arial" w:eastAsia="Arial" w:hAnsi="Arial" w:cs="Arial"/>
                <w:sz w:val="16"/>
                <w:szCs w:val="16"/>
              </w:rPr>
              <w:t>2,000,000</w:t>
            </w:r>
          </w:p>
        </w:tc>
        <w:tc>
          <w:tcPr>
            <w:tcW w:w="1170" w:type="dxa"/>
            <w:tcBorders>
              <w:top w:val="nil"/>
              <w:left w:val="nil"/>
              <w:bottom w:val="nil"/>
              <w:right w:val="nil"/>
            </w:tcBorders>
          </w:tcPr>
          <w:p w:rsidR="00FE31B6" w:rsidRPr="0018008B" w:rsidRDefault="00C40BC0" w:rsidP="00FE31B6">
            <w:pPr>
              <w:ind w:right="-72"/>
              <w:jc w:val="right"/>
              <w:rPr>
                <w:rFonts w:ascii="Arial" w:eastAsia="Arial" w:hAnsi="Arial" w:cs="Arial"/>
                <w:sz w:val="16"/>
                <w:szCs w:val="16"/>
              </w:rPr>
            </w:pPr>
            <w:r>
              <w:rPr>
                <w:rFonts w:ascii="Arial" w:eastAsia="Arial" w:hAnsi="Arial" w:cs="Arial"/>
                <w:sz w:val="16"/>
                <w:szCs w:val="16"/>
              </w:rPr>
              <w:t>100</w:t>
            </w:r>
          </w:p>
        </w:tc>
        <w:tc>
          <w:tcPr>
            <w:tcW w:w="1170" w:type="dxa"/>
            <w:tcBorders>
              <w:top w:val="nil"/>
              <w:left w:val="nil"/>
              <w:bottom w:val="nil"/>
              <w:right w:val="nil"/>
            </w:tcBorders>
          </w:tcPr>
          <w:p w:rsidR="00FE31B6" w:rsidRPr="0018008B" w:rsidRDefault="00C40BC0" w:rsidP="00FE31B6">
            <w:pPr>
              <w:ind w:right="-72"/>
              <w:jc w:val="right"/>
              <w:rPr>
                <w:rFonts w:ascii="Arial" w:eastAsia="Arial" w:hAnsi="Arial" w:cs="Arial"/>
                <w:sz w:val="16"/>
                <w:szCs w:val="16"/>
              </w:rPr>
            </w:pPr>
            <w:r>
              <w:rPr>
                <w:rFonts w:ascii="Arial" w:eastAsia="Arial" w:hAnsi="Arial" w:cs="Arial"/>
                <w:sz w:val="16"/>
                <w:szCs w:val="16"/>
              </w:rPr>
              <w:t>1</w:t>
            </w:r>
            <w:r w:rsidR="00FE31B6" w:rsidRPr="0018008B">
              <w:rPr>
                <w:rFonts w:ascii="Arial" w:eastAsia="Arial" w:hAnsi="Arial" w:cs="Arial"/>
                <w:sz w:val="16"/>
                <w:szCs w:val="16"/>
              </w:rPr>
              <w:t>00</w:t>
            </w: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r>
              <w:rPr>
                <w:rFonts w:ascii="Arial" w:eastAsia="Arial" w:hAnsi="Arial" w:cs="Arial"/>
                <w:sz w:val="16"/>
                <w:szCs w:val="16"/>
              </w:rPr>
              <w:t>1,999,800</w:t>
            </w: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r w:rsidRPr="00B71272">
              <w:rPr>
                <w:rFonts w:ascii="Arial" w:eastAsia="Arial" w:hAnsi="Arial" w:cs="Arial"/>
                <w:sz w:val="16"/>
                <w:szCs w:val="16"/>
              </w:rPr>
              <w:t>1,99</w:t>
            </w:r>
            <w:r>
              <w:rPr>
                <w:rFonts w:ascii="Arial" w:eastAsia="Arial" w:hAnsi="Arial" w:cs="Arial"/>
                <w:sz w:val="16"/>
                <w:szCs w:val="16"/>
              </w:rPr>
              <w:t>9</w:t>
            </w:r>
            <w:r w:rsidRPr="00B71272">
              <w:rPr>
                <w:rFonts w:ascii="Arial" w:eastAsia="Arial" w:hAnsi="Arial" w:cs="Arial"/>
                <w:sz w:val="16"/>
                <w:szCs w:val="16"/>
              </w:rPr>
              <w:t>,800</w:t>
            </w:r>
          </w:p>
        </w:tc>
      </w:tr>
      <w:tr w:rsidR="00FE31B6" w:rsidRPr="0018008B">
        <w:trPr>
          <w:trHeight w:val="65"/>
        </w:trPr>
        <w:tc>
          <w:tcPr>
            <w:tcW w:w="3010" w:type="dxa"/>
            <w:tcBorders>
              <w:top w:val="nil"/>
              <w:left w:val="nil"/>
              <w:bottom w:val="nil"/>
              <w:right w:val="nil"/>
            </w:tcBorders>
            <w:shd w:val="clear" w:color="auto" w:fill="auto"/>
          </w:tcPr>
          <w:p w:rsidR="00FE31B6" w:rsidRPr="0018008B" w:rsidRDefault="00FE31B6" w:rsidP="00FE31B6">
            <w:pPr>
              <w:ind w:left="855"/>
              <w:rPr>
                <w:rFonts w:ascii="Arial" w:eastAsia="Arial" w:hAnsi="Arial" w:cs="Arial"/>
                <w:sz w:val="16"/>
                <w:szCs w:val="16"/>
              </w:rPr>
            </w:pPr>
          </w:p>
        </w:tc>
        <w:tc>
          <w:tcPr>
            <w:tcW w:w="1440" w:type="dxa"/>
            <w:tcBorders>
              <w:top w:val="nil"/>
              <w:left w:val="nil"/>
              <w:bottom w:val="nil"/>
              <w:right w:val="nil"/>
            </w:tcBorders>
          </w:tcPr>
          <w:p w:rsidR="00FE31B6" w:rsidRPr="0018008B" w:rsidRDefault="00FE31B6" w:rsidP="00FE31B6">
            <w:pPr>
              <w:ind w:left="90" w:right="-72" w:hanging="90"/>
              <w:jc w:val="center"/>
              <w:rPr>
                <w:rFonts w:ascii="Arial" w:eastAsia="Arial" w:hAnsi="Arial" w:cs="Arial"/>
                <w:sz w:val="16"/>
                <w:szCs w:val="16"/>
              </w:rPr>
            </w:pPr>
          </w:p>
        </w:tc>
        <w:tc>
          <w:tcPr>
            <w:tcW w:w="1260" w:type="dxa"/>
            <w:tcBorders>
              <w:top w:val="nil"/>
              <w:left w:val="nil"/>
              <w:bottom w:val="nil"/>
              <w:right w:val="nil"/>
            </w:tcBorders>
          </w:tcPr>
          <w:p w:rsidR="00FE31B6" w:rsidRPr="0018008B" w:rsidRDefault="00FE31B6" w:rsidP="00FE31B6">
            <w:pPr>
              <w:ind w:left="90" w:right="-72" w:hanging="90"/>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tcPr>
          <w:p w:rsidR="00FE31B6" w:rsidRPr="0018008B" w:rsidRDefault="00FE31B6" w:rsidP="00FE31B6">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tcPr>
          <w:p w:rsidR="00FE31B6" w:rsidRPr="0018008B" w:rsidRDefault="00FE31B6" w:rsidP="00FE31B6">
            <w:pPr>
              <w:ind w:right="-72"/>
              <w:jc w:val="right"/>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p>
        </w:tc>
      </w:tr>
      <w:tr w:rsidR="00FE31B6" w:rsidRPr="0018008B" w:rsidTr="00666EBC">
        <w:trPr>
          <w:trHeight w:val="66"/>
        </w:trPr>
        <w:tc>
          <w:tcPr>
            <w:tcW w:w="3010" w:type="dxa"/>
            <w:tcBorders>
              <w:top w:val="nil"/>
              <w:left w:val="nil"/>
              <w:bottom w:val="nil"/>
              <w:right w:val="nil"/>
            </w:tcBorders>
            <w:shd w:val="clear" w:color="auto" w:fill="auto"/>
          </w:tcPr>
          <w:p w:rsidR="00FE31B6" w:rsidRPr="0018008B" w:rsidRDefault="00FE31B6" w:rsidP="00FE31B6">
            <w:pPr>
              <w:ind w:left="855"/>
              <w:rPr>
                <w:rFonts w:ascii="Arial" w:eastAsia="Arial" w:hAnsi="Arial" w:cs="Arial"/>
                <w:sz w:val="16"/>
                <w:szCs w:val="16"/>
              </w:rPr>
            </w:pPr>
            <w:proofErr w:type="spellStart"/>
            <w:r w:rsidRPr="0018008B">
              <w:rPr>
                <w:rFonts w:ascii="Arial" w:eastAsia="Arial" w:hAnsi="Arial" w:cs="Arial"/>
                <w:sz w:val="16"/>
                <w:szCs w:val="16"/>
              </w:rPr>
              <w:t>Proen</w:t>
            </w:r>
            <w:proofErr w:type="spellEnd"/>
            <w:r w:rsidRPr="0018008B">
              <w:rPr>
                <w:rFonts w:ascii="Arial" w:eastAsia="Arial" w:hAnsi="Arial" w:cs="Arial"/>
                <w:sz w:val="16"/>
                <w:szCs w:val="16"/>
              </w:rPr>
              <w:t xml:space="preserve"> </w:t>
            </w:r>
            <w:proofErr w:type="spellStart"/>
            <w:r w:rsidRPr="0018008B">
              <w:rPr>
                <w:rFonts w:ascii="Arial" w:eastAsia="Arial" w:hAnsi="Arial" w:cs="Arial"/>
                <w:sz w:val="16"/>
                <w:szCs w:val="16"/>
              </w:rPr>
              <w:t>Telebiz</w:t>
            </w:r>
            <w:proofErr w:type="spellEnd"/>
            <w:r w:rsidRPr="0018008B">
              <w:rPr>
                <w:rFonts w:ascii="Arial" w:eastAsia="Arial" w:hAnsi="Arial" w:cs="Arial"/>
                <w:sz w:val="16"/>
                <w:szCs w:val="16"/>
              </w:rPr>
              <w:t xml:space="preserve"> </w:t>
            </w:r>
          </w:p>
          <w:p w:rsidR="00FE31B6" w:rsidRPr="0018008B" w:rsidRDefault="00FE31B6" w:rsidP="00FE31B6">
            <w:pPr>
              <w:ind w:left="855"/>
              <w:rPr>
                <w:rFonts w:ascii="Arial" w:eastAsia="Arial" w:hAnsi="Arial" w:cs="Arial"/>
                <w:sz w:val="16"/>
                <w:szCs w:val="16"/>
              </w:rPr>
            </w:pPr>
            <w:r w:rsidRPr="0018008B">
              <w:rPr>
                <w:rFonts w:ascii="Arial" w:eastAsia="Arial" w:hAnsi="Arial" w:cs="Arial"/>
                <w:sz w:val="16"/>
                <w:szCs w:val="16"/>
              </w:rPr>
              <w:t xml:space="preserve">   Company Limited</w:t>
            </w:r>
          </w:p>
        </w:tc>
        <w:tc>
          <w:tcPr>
            <w:tcW w:w="1440" w:type="dxa"/>
            <w:tcBorders>
              <w:top w:val="nil"/>
              <w:left w:val="nil"/>
              <w:bottom w:val="nil"/>
              <w:right w:val="nil"/>
            </w:tcBorders>
          </w:tcPr>
          <w:p w:rsidR="00FE31B6" w:rsidRPr="0018008B" w:rsidRDefault="00FE31B6" w:rsidP="00FE31B6">
            <w:pPr>
              <w:ind w:left="90" w:right="-72" w:hanging="90"/>
              <w:jc w:val="center"/>
              <w:rPr>
                <w:rFonts w:ascii="Arial" w:eastAsia="Arial" w:hAnsi="Arial" w:cs="Arial"/>
                <w:sz w:val="16"/>
                <w:szCs w:val="16"/>
              </w:rPr>
            </w:pPr>
            <w:r w:rsidRPr="0018008B">
              <w:rPr>
                <w:rFonts w:ascii="Arial" w:eastAsia="Arial" w:hAnsi="Arial" w:cs="Arial"/>
                <w:sz w:val="16"/>
                <w:szCs w:val="16"/>
              </w:rPr>
              <w:t>Thailand</w:t>
            </w:r>
          </w:p>
          <w:p w:rsidR="00FE31B6" w:rsidRPr="0018008B" w:rsidRDefault="00FE31B6" w:rsidP="00666EBC">
            <w:pPr>
              <w:ind w:left="90" w:right="-72" w:hanging="90"/>
              <w:jc w:val="center"/>
              <w:rPr>
                <w:rFonts w:ascii="Arial" w:eastAsia="Arial" w:hAnsi="Arial" w:cs="Arial"/>
                <w:sz w:val="16"/>
                <w:szCs w:val="16"/>
              </w:rPr>
            </w:pPr>
          </w:p>
        </w:tc>
        <w:tc>
          <w:tcPr>
            <w:tcW w:w="1260" w:type="dxa"/>
            <w:tcBorders>
              <w:top w:val="nil"/>
              <w:left w:val="nil"/>
              <w:bottom w:val="nil"/>
              <w:right w:val="nil"/>
            </w:tcBorders>
          </w:tcPr>
          <w:p w:rsidR="00FE31B6" w:rsidRPr="0018008B" w:rsidRDefault="00FE31B6" w:rsidP="00FE31B6">
            <w:pPr>
              <w:ind w:left="90" w:right="-72" w:hanging="90"/>
              <w:rPr>
                <w:rFonts w:ascii="Arial" w:eastAsia="Arial" w:hAnsi="Arial" w:cs="Arial"/>
                <w:sz w:val="16"/>
                <w:szCs w:val="16"/>
              </w:rPr>
            </w:pPr>
            <w:r w:rsidRPr="0018008B">
              <w:rPr>
                <w:rFonts w:ascii="Arial" w:eastAsia="Arial" w:hAnsi="Arial" w:cs="Arial"/>
                <w:sz w:val="16"/>
                <w:szCs w:val="16"/>
              </w:rPr>
              <w:t>Construction</w:t>
            </w:r>
          </w:p>
          <w:p w:rsidR="00FE31B6" w:rsidRPr="0018008B" w:rsidRDefault="00FE31B6" w:rsidP="00666EBC">
            <w:pPr>
              <w:ind w:left="90" w:right="-72" w:hanging="90"/>
              <w:rPr>
                <w:rFonts w:ascii="Arial" w:eastAsia="Arial" w:hAnsi="Arial" w:cs="Arial"/>
                <w:sz w:val="16"/>
                <w:szCs w:val="16"/>
              </w:rPr>
            </w:pPr>
          </w:p>
        </w:tc>
        <w:tc>
          <w:tcPr>
            <w:tcW w:w="1170" w:type="dxa"/>
            <w:tcBorders>
              <w:top w:val="nil"/>
              <w:left w:val="nil"/>
              <w:bottom w:val="nil"/>
              <w:right w:val="nil"/>
            </w:tcBorders>
          </w:tcPr>
          <w:p w:rsidR="00FE31B6" w:rsidRPr="0018008B" w:rsidRDefault="00FE31B6" w:rsidP="00666EBC">
            <w:pPr>
              <w:ind w:right="-72"/>
              <w:jc w:val="right"/>
              <w:rPr>
                <w:rFonts w:ascii="Arial" w:eastAsia="Arial" w:hAnsi="Arial" w:cs="Arial"/>
                <w:sz w:val="16"/>
                <w:szCs w:val="16"/>
              </w:rPr>
            </w:pPr>
            <w:r w:rsidRPr="0018008B">
              <w:rPr>
                <w:rFonts w:ascii="Arial" w:eastAsia="Arial" w:hAnsi="Arial" w:cs="Arial"/>
                <w:sz w:val="16"/>
                <w:szCs w:val="16"/>
              </w:rPr>
              <w:t>10,000,000</w:t>
            </w:r>
          </w:p>
        </w:tc>
        <w:tc>
          <w:tcPr>
            <w:tcW w:w="1170" w:type="dxa"/>
            <w:tcBorders>
              <w:top w:val="nil"/>
              <w:left w:val="nil"/>
              <w:bottom w:val="nil"/>
              <w:right w:val="nil"/>
            </w:tcBorders>
          </w:tcPr>
          <w:p w:rsidR="00FE31B6" w:rsidRPr="0018008B" w:rsidRDefault="00FE31B6" w:rsidP="00666EBC">
            <w:pPr>
              <w:ind w:right="-72"/>
              <w:jc w:val="right"/>
              <w:rPr>
                <w:rFonts w:ascii="Arial" w:eastAsia="Arial" w:hAnsi="Arial" w:cs="Arial"/>
                <w:sz w:val="16"/>
                <w:szCs w:val="16"/>
              </w:rPr>
            </w:pPr>
            <w:r w:rsidRPr="0018008B">
              <w:rPr>
                <w:rFonts w:ascii="Arial" w:eastAsia="Arial" w:hAnsi="Arial" w:cs="Arial"/>
                <w:sz w:val="16"/>
                <w:szCs w:val="16"/>
              </w:rPr>
              <w:t>10,000,000</w:t>
            </w:r>
          </w:p>
        </w:tc>
        <w:tc>
          <w:tcPr>
            <w:tcW w:w="1260" w:type="dxa"/>
            <w:tcBorders>
              <w:top w:val="nil"/>
              <w:left w:val="nil"/>
              <w:bottom w:val="nil"/>
              <w:right w:val="nil"/>
            </w:tcBorders>
            <w:shd w:val="clear" w:color="auto" w:fill="auto"/>
          </w:tcPr>
          <w:p w:rsidR="00FE31B6" w:rsidRPr="0018008B" w:rsidRDefault="00FE31B6" w:rsidP="00666EBC">
            <w:pPr>
              <w:ind w:right="-72"/>
              <w:jc w:val="right"/>
              <w:rPr>
                <w:rFonts w:ascii="Arial" w:eastAsia="Arial" w:hAnsi="Arial" w:cs="Arial"/>
                <w:sz w:val="16"/>
                <w:szCs w:val="16"/>
              </w:rPr>
            </w:pPr>
            <w:r w:rsidRPr="0018008B">
              <w:rPr>
                <w:rFonts w:ascii="Arial" w:eastAsia="Arial" w:hAnsi="Arial" w:cs="Arial"/>
                <w:sz w:val="16"/>
                <w:szCs w:val="16"/>
              </w:rPr>
              <w:t>10,000,000</w:t>
            </w:r>
          </w:p>
        </w:tc>
        <w:tc>
          <w:tcPr>
            <w:tcW w:w="1260" w:type="dxa"/>
            <w:tcBorders>
              <w:top w:val="nil"/>
              <w:left w:val="nil"/>
              <w:bottom w:val="nil"/>
              <w:right w:val="nil"/>
            </w:tcBorders>
            <w:shd w:val="clear" w:color="auto" w:fill="auto"/>
          </w:tcPr>
          <w:p w:rsidR="00FE31B6" w:rsidRPr="0018008B" w:rsidRDefault="00FE31B6" w:rsidP="00666EBC">
            <w:pPr>
              <w:ind w:right="-72"/>
              <w:jc w:val="right"/>
              <w:rPr>
                <w:rFonts w:ascii="Arial" w:eastAsia="Arial" w:hAnsi="Arial" w:cs="Arial"/>
                <w:sz w:val="16"/>
                <w:szCs w:val="16"/>
              </w:rPr>
            </w:pPr>
            <w:r w:rsidRPr="0018008B">
              <w:rPr>
                <w:rFonts w:ascii="Arial" w:eastAsia="Arial" w:hAnsi="Arial" w:cs="Arial"/>
                <w:sz w:val="16"/>
                <w:szCs w:val="16"/>
              </w:rPr>
              <w:t>2,500,000</w:t>
            </w:r>
          </w:p>
        </w:tc>
        <w:tc>
          <w:tcPr>
            <w:tcW w:w="1170" w:type="dxa"/>
            <w:tcBorders>
              <w:top w:val="nil"/>
              <w:left w:val="nil"/>
              <w:bottom w:val="nil"/>
              <w:right w:val="nil"/>
            </w:tcBorders>
          </w:tcPr>
          <w:p w:rsidR="00FE31B6" w:rsidRPr="0018008B" w:rsidRDefault="00C40BC0" w:rsidP="00666EBC">
            <w:pPr>
              <w:ind w:right="-72"/>
              <w:jc w:val="right"/>
              <w:rPr>
                <w:rFonts w:ascii="Arial" w:eastAsia="Arial" w:hAnsi="Arial" w:cs="Arial"/>
                <w:sz w:val="16"/>
                <w:szCs w:val="16"/>
              </w:rPr>
            </w:pPr>
            <w:r>
              <w:rPr>
                <w:rFonts w:ascii="Arial" w:eastAsia="Arial" w:hAnsi="Arial" w:cs="Arial"/>
                <w:sz w:val="16"/>
                <w:szCs w:val="16"/>
              </w:rPr>
              <w:t>100</w:t>
            </w:r>
          </w:p>
        </w:tc>
        <w:tc>
          <w:tcPr>
            <w:tcW w:w="1170" w:type="dxa"/>
            <w:tcBorders>
              <w:top w:val="nil"/>
              <w:left w:val="nil"/>
              <w:bottom w:val="nil"/>
              <w:right w:val="nil"/>
            </w:tcBorders>
          </w:tcPr>
          <w:p w:rsidR="00FE31B6" w:rsidRPr="0018008B" w:rsidRDefault="00C40BC0" w:rsidP="00666EBC">
            <w:pPr>
              <w:ind w:right="-72"/>
              <w:jc w:val="right"/>
              <w:rPr>
                <w:rFonts w:ascii="Arial" w:eastAsia="Arial" w:hAnsi="Arial" w:cs="Arial"/>
                <w:sz w:val="16"/>
                <w:szCs w:val="16"/>
              </w:rPr>
            </w:pPr>
            <w:r>
              <w:rPr>
                <w:rFonts w:ascii="Arial" w:eastAsia="Arial" w:hAnsi="Arial" w:cs="Arial"/>
                <w:sz w:val="16"/>
                <w:szCs w:val="16"/>
              </w:rPr>
              <w:t>100</w:t>
            </w: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r>
              <w:rPr>
                <w:rFonts w:ascii="Arial" w:eastAsia="Arial" w:hAnsi="Arial" w:cs="Arial"/>
                <w:sz w:val="16"/>
                <w:szCs w:val="16"/>
              </w:rPr>
              <w:t>9,999,800</w:t>
            </w:r>
          </w:p>
        </w:tc>
        <w:tc>
          <w:tcPr>
            <w:tcW w:w="1170" w:type="dxa"/>
            <w:tcBorders>
              <w:top w:val="nil"/>
              <w:left w:val="nil"/>
              <w:bottom w:val="nil"/>
              <w:right w:val="nil"/>
            </w:tcBorders>
          </w:tcPr>
          <w:p w:rsidR="00FE31B6" w:rsidRPr="0018008B" w:rsidRDefault="00FE31B6" w:rsidP="00FE31B6">
            <w:pPr>
              <w:ind w:right="-72"/>
              <w:jc w:val="right"/>
              <w:rPr>
                <w:rFonts w:ascii="Arial" w:eastAsia="Arial" w:hAnsi="Arial" w:cs="Arial"/>
                <w:sz w:val="16"/>
                <w:szCs w:val="16"/>
              </w:rPr>
            </w:pPr>
            <w:r>
              <w:rPr>
                <w:rFonts w:ascii="Arial" w:eastAsia="Arial" w:hAnsi="Arial" w:cs="Arial"/>
                <w:sz w:val="16"/>
                <w:szCs w:val="16"/>
              </w:rPr>
              <w:t>2</w:t>
            </w:r>
            <w:r w:rsidRPr="00B71272">
              <w:rPr>
                <w:rFonts w:ascii="Arial" w:eastAsia="Arial" w:hAnsi="Arial" w:cs="Arial"/>
                <w:sz w:val="16"/>
                <w:szCs w:val="16"/>
              </w:rPr>
              <w:t>,999,</w:t>
            </w:r>
            <w:r>
              <w:rPr>
                <w:rFonts w:ascii="Arial" w:eastAsia="Arial" w:hAnsi="Arial" w:cs="Arial"/>
                <w:sz w:val="16"/>
                <w:szCs w:val="16"/>
              </w:rPr>
              <w:t>95</w:t>
            </w:r>
            <w:r w:rsidRPr="00B71272">
              <w:rPr>
                <w:rFonts w:ascii="Arial" w:eastAsia="Arial" w:hAnsi="Arial" w:cs="Arial"/>
                <w:sz w:val="16"/>
                <w:szCs w:val="16"/>
              </w:rPr>
              <w:t>0</w:t>
            </w:r>
          </w:p>
        </w:tc>
      </w:tr>
      <w:tr w:rsidR="00666EBC" w:rsidRPr="0018008B" w:rsidTr="00943BBD">
        <w:trPr>
          <w:trHeight w:val="65"/>
        </w:trPr>
        <w:tc>
          <w:tcPr>
            <w:tcW w:w="3010" w:type="dxa"/>
            <w:tcBorders>
              <w:top w:val="nil"/>
              <w:left w:val="nil"/>
              <w:bottom w:val="nil"/>
              <w:right w:val="nil"/>
            </w:tcBorders>
            <w:shd w:val="clear" w:color="auto" w:fill="auto"/>
          </w:tcPr>
          <w:p w:rsidR="00666EBC" w:rsidRPr="0018008B" w:rsidRDefault="00666EBC" w:rsidP="00943BBD">
            <w:pPr>
              <w:ind w:left="855" w:right="-74"/>
              <w:rPr>
                <w:rFonts w:ascii="Arial" w:eastAsia="Arial" w:hAnsi="Arial" w:cs="Arial"/>
                <w:sz w:val="16"/>
                <w:szCs w:val="16"/>
              </w:rPr>
            </w:pPr>
          </w:p>
        </w:tc>
        <w:tc>
          <w:tcPr>
            <w:tcW w:w="1440" w:type="dxa"/>
            <w:tcBorders>
              <w:top w:val="nil"/>
              <w:left w:val="nil"/>
              <w:bottom w:val="nil"/>
              <w:right w:val="nil"/>
            </w:tcBorders>
          </w:tcPr>
          <w:p w:rsidR="00666EBC" w:rsidRPr="0018008B" w:rsidRDefault="00666EBC" w:rsidP="00943BBD">
            <w:pPr>
              <w:ind w:left="90" w:right="-72" w:hanging="90"/>
              <w:jc w:val="center"/>
              <w:rPr>
                <w:rFonts w:ascii="Arial" w:eastAsia="Arial" w:hAnsi="Arial" w:cs="Arial"/>
                <w:sz w:val="16"/>
                <w:szCs w:val="16"/>
              </w:rPr>
            </w:pPr>
          </w:p>
        </w:tc>
        <w:tc>
          <w:tcPr>
            <w:tcW w:w="1260" w:type="dxa"/>
            <w:tcBorders>
              <w:top w:val="nil"/>
              <w:left w:val="nil"/>
              <w:bottom w:val="nil"/>
              <w:right w:val="nil"/>
            </w:tcBorders>
          </w:tcPr>
          <w:p w:rsidR="00666EBC" w:rsidRPr="0018008B" w:rsidRDefault="00666EBC" w:rsidP="00943BBD">
            <w:pPr>
              <w:ind w:left="90" w:right="-72" w:hanging="90"/>
              <w:rPr>
                <w:rFonts w:ascii="Arial" w:eastAsia="Arial" w:hAnsi="Arial" w:cs="Arial"/>
                <w:sz w:val="16"/>
                <w:szCs w:val="16"/>
              </w:rPr>
            </w:pPr>
          </w:p>
        </w:tc>
        <w:tc>
          <w:tcPr>
            <w:tcW w:w="1170" w:type="dxa"/>
            <w:tcBorders>
              <w:top w:val="nil"/>
              <w:left w:val="nil"/>
              <w:bottom w:val="nil"/>
              <w:right w:val="nil"/>
            </w:tcBorders>
          </w:tcPr>
          <w:p w:rsidR="00666EBC" w:rsidRPr="0018008B" w:rsidRDefault="00666EBC" w:rsidP="00943BBD">
            <w:pPr>
              <w:ind w:right="-72"/>
              <w:jc w:val="right"/>
              <w:rPr>
                <w:rFonts w:ascii="Arial" w:eastAsia="Arial" w:hAnsi="Arial" w:cs="Arial"/>
                <w:sz w:val="16"/>
                <w:szCs w:val="16"/>
              </w:rPr>
            </w:pPr>
          </w:p>
        </w:tc>
        <w:tc>
          <w:tcPr>
            <w:tcW w:w="1170" w:type="dxa"/>
            <w:tcBorders>
              <w:top w:val="nil"/>
              <w:left w:val="nil"/>
              <w:bottom w:val="nil"/>
              <w:right w:val="nil"/>
            </w:tcBorders>
          </w:tcPr>
          <w:p w:rsidR="00666EBC" w:rsidRPr="0018008B" w:rsidRDefault="00666EBC" w:rsidP="00943BBD">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tcPr>
          <w:p w:rsidR="00666EBC" w:rsidRPr="0018008B" w:rsidRDefault="00666EBC" w:rsidP="00943BBD">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tcPr>
          <w:p w:rsidR="00666EBC" w:rsidRPr="0018008B" w:rsidRDefault="00666EBC" w:rsidP="00943BBD">
            <w:pPr>
              <w:ind w:right="-72"/>
              <w:jc w:val="right"/>
              <w:rPr>
                <w:rFonts w:ascii="Arial" w:eastAsia="Arial" w:hAnsi="Arial" w:cs="Arial"/>
                <w:sz w:val="16"/>
                <w:szCs w:val="16"/>
              </w:rPr>
            </w:pPr>
          </w:p>
        </w:tc>
        <w:tc>
          <w:tcPr>
            <w:tcW w:w="1170" w:type="dxa"/>
            <w:tcBorders>
              <w:top w:val="nil"/>
              <w:left w:val="nil"/>
              <w:bottom w:val="nil"/>
              <w:right w:val="nil"/>
            </w:tcBorders>
          </w:tcPr>
          <w:p w:rsidR="00666EBC" w:rsidRPr="0018008B" w:rsidRDefault="00666EBC" w:rsidP="00943BBD">
            <w:pPr>
              <w:ind w:right="-72"/>
              <w:jc w:val="right"/>
              <w:rPr>
                <w:rFonts w:ascii="Arial" w:eastAsia="Arial" w:hAnsi="Arial" w:cs="Arial"/>
                <w:sz w:val="16"/>
                <w:szCs w:val="16"/>
              </w:rPr>
            </w:pPr>
          </w:p>
        </w:tc>
        <w:tc>
          <w:tcPr>
            <w:tcW w:w="1170" w:type="dxa"/>
            <w:tcBorders>
              <w:top w:val="nil"/>
              <w:left w:val="nil"/>
              <w:bottom w:val="nil"/>
              <w:right w:val="nil"/>
            </w:tcBorders>
          </w:tcPr>
          <w:p w:rsidR="00666EBC" w:rsidRPr="0018008B" w:rsidRDefault="00666EBC" w:rsidP="00943BBD">
            <w:pPr>
              <w:ind w:right="-72"/>
              <w:jc w:val="right"/>
              <w:rPr>
                <w:rFonts w:ascii="Arial" w:eastAsia="Arial" w:hAnsi="Arial" w:cs="Arial"/>
                <w:sz w:val="16"/>
                <w:szCs w:val="16"/>
              </w:rPr>
            </w:pPr>
          </w:p>
        </w:tc>
        <w:tc>
          <w:tcPr>
            <w:tcW w:w="1170" w:type="dxa"/>
            <w:tcBorders>
              <w:top w:val="nil"/>
              <w:left w:val="nil"/>
              <w:bottom w:val="nil"/>
              <w:right w:val="nil"/>
            </w:tcBorders>
          </w:tcPr>
          <w:p w:rsidR="00666EBC" w:rsidRDefault="00666EBC" w:rsidP="00943BBD">
            <w:pPr>
              <w:ind w:right="-72"/>
              <w:jc w:val="right"/>
              <w:rPr>
                <w:rFonts w:ascii="Arial" w:eastAsia="Arial" w:hAnsi="Arial" w:cs="Arial"/>
                <w:sz w:val="16"/>
                <w:szCs w:val="16"/>
              </w:rPr>
            </w:pPr>
          </w:p>
        </w:tc>
        <w:tc>
          <w:tcPr>
            <w:tcW w:w="1170" w:type="dxa"/>
            <w:tcBorders>
              <w:top w:val="nil"/>
              <w:left w:val="nil"/>
              <w:bottom w:val="nil"/>
              <w:right w:val="nil"/>
            </w:tcBorders>
          </w:tcPr>
          <w:p w:rsidR="00666EBC" w:rsidRPr="00B71272" w:rsidRDefault="00666EBC" w:rsidP="00943BBD">
            <w:pPr>
              <w:ind w:right="-72"/>
              <w:jc w:val="right"/>
              <w:rPr>
                <w:rFonts w:ascii="Arial" w:eastAsia="Arial" w:hAnsi="Arial" w:cs="Arial"/>
                <w:sz w:val="16"/>
                <w:szCs w:val="16"/>
              </w:rPr>
            </w:pPr>
          </w:p>
        </w:tc>
      </w:tr>
      <w:tr w:rsidR="003C51FD" w:rsidRPr="0018008B">
        <w:trPr>
          <w:trHeight w:val="65"/>
        </w:trPr>
        <w:tc>
          <w:tcPr>
            <w:tcW w:w="3010" w:type="dxa"/>
            <w:tcBorders>
              <w:top w:val="nil"/>
              <w:left w:val="nil"/>
              <w:bottom w:val="nil"/>
              <w:right w:val="nil"/>
            </w:tcBorders>
            <w:shd w:val="clear" w:color="auto" w:fill="auto"/>
          </w:tcPr>
          <w:p w:rsidR="003C51FD" w:rsidRPr="0018008B" w:rsidRDefault="003C51FD" w:rsidP="003C51FD">
            <w:pPr>
              <w:ind w:left="855"/>
              <w:rPr>
                <w:rFonts w:ascii="Arial" w:eastAsia="Arial" w:hAnsi="Arial" w:cs="Arial"/>
                <w:sz w:val="16"/>
                <w:szCs w:val="16"/>
              </w:rPr>
            </w:pPr>
            <w:r w:rsidRPr="0018008B">
              <w:rPr>
                <w:rFonts w:ascii="Arial" w:eastAsia="Arial" w:hAnsi="Arial" w:cs="Arial"/>
                <w:sz w:val="16"/>
                <w:szCs w:val="16"/>
              </w:rPr>
              <w:t xml:space="preserve">Joint Venture - </w:t>
            </w:r>
            <w:proofErr w:type="spellStart"/>
            <w:r w:rsidRPr="0018008B">
              <w:rPr>
                <w:rFonts w:ascii="Arial" w:eastAsia="Arial" w:hAnsi="Arial" w:cs="Arial"/>
                <w:sz w:val="16"/>
                <w:szCs w:val="16"/>
              </w:rPr>
              <w:t>Proen</w:t>
            </w:r>
            <w:proofErr w:type="spellEnd"/>
            <w:r w:rsidRPr="0018008B">
              <w:rPr>
                <w:rFonts w:ascii="Arial" w:eastAsia="Arial" w:hAnsi="Arial" w:cs="Arial"/>
                <w:sz w:val="16"/>
                <w:szCs w:val="16"/>
              </w:rPr>
              <w:t xml:space="preserve"> Fit</w:t>
            </w:r>
          </w:p>
        </w:tc>
        <w:tc>
          <w:tcPr>
            <w:tcW w:w="1440" w:type="dxa"/>
            <w:tcBorders>
              <w:top w:val="nil"/>
              <w:left w:val="nil"/>
              <w:bottom w:val="nil"/>
              <w:right w:val="nil"/>
            </w:tcBorders>
          </w:tcPr>
          <w:p w:rsidR="003C51FD" w:rsidRPr="0018008B" w:rsidRDefault="003C51FD" w:rsidP="003C51FD">
            <w:pPr>
              <w:ind w:left="90" w:right="-72" w:hanging="90"/>
              <w:jc w:val="center"/>
              <w:rPr>
                <w:rFonts w:ascii="Arial" w:eastAsia="Arial" w:hAnsi="Arial" w:cs="Arial"/>
                <w:sz w:val="16"/>
                <w:szCs w:val="16"/>
              </w:rPr>
            </w:pPr>
            <w:r w:rsidRPr="0018008B">
              <w:rPr>
                <w:rFonts w:ascii="Arial" w:eastAsia="Arial" w:hAnsi="Arial" w:cs="Arial"/>
                <w:sz w:val="16"/>
                <w:szCs w:val="16"/>
              </w:rPr>
              <w:t>Thailand</w:t>
            </w:r>
          </w:p>
        </w:tc>
        <w:tc>
          <w:tcPr>
            <w:tcW w:w="1260" w:type="dxa"/>
            <w:tcBorders>
              <w:top w:val="nil"/>
              <w:left w:val="nil"/>
              <w:bottom w:val="nil"/>
              <w:right w:val="nil"/>
            </w:tcBorders>
          </w:tcPr>
          <w:p w:rsidR="003C51FD" w:rsidRPr="0018008B" w:rsidRDefault="003C51FD" w:rsidP="003C51FD">
            <w:pPr>
              <w:ind w:left="90" w:right="-72" w:hanging="90"/>
              <w:rPr>
                <w:rFonts w:ascii="Arial" w:eastAsia="Arial" w:hAnsi="Arial" w:cs="Arial"/>
                <w:sz w:val="16"/>
                <w:szCs w:val="16"/>
              </w:rPr>
            </w:pPr>
            <w:r w:rsidRPr="0018008B">
              <w:rPr>
                <w:rFonts w:ascii="Arial" w:eastAsia="Arial" w:hAnsi="Arial" w:cs="Arial"/>
                <w:sz w:val="16"/>
                <w:szCs w:val="16"/>
              </w:rPr>
              <w:t>Provide internet services</w:t>
            </w:r>
          </w:p>
        </w:tc>
        <w:tc>
          <w:tcPr>
            <w:tcW w:w="1170" w:type="dxa"/>
            <w:tcBorders>
              <w:top w:val="nil"/>
              <w:left w:val="nil"/>
              <w:bottom w:val="nil"/>
              <w:right w:val="nil"/>
            </w:tcBorders>
          </w:tcPr>
          <w:p w:rsidR="003C51FD" w:rsidRPr="0018008B" w:rsidRDefault="003C51FD" w:rsidP="003C51FD">
            <w:pPr>
              <w:ind w:right="-72"/>
              <w:jc w:val="right"/>
              <w:rPr>
                <w:rFonts w:ascii="Arial" w:eastAsia="Arial" w:hAnsi="Arial" w:cs="Arial"/>
                <w:sz w:val="16"/>
                <w:szCs w:val="16"/>
              </w:rPr>
            </w:pPr>
            <w:r w:rsidRPr="0018008B">
              <w:rPr>
                <w:rFonts w:ascii="Arial" w:eastAsia="Arial" w:hAnsi="Arial" w:cs="Arial"/>
                <w:sz w:val="16"/>
                <w:szCs w:val="16"/>
              </w:rPr>
              <w:t>-</w:t>
            </w:r>
          </w:p>
        </w:tc>
        <w:tc>
          <w:tcPr>
            <w:tcW w:w="1170" w:type="dxa"/>
            <w:tcBorders>
              <w:top w:val="nil"/>
              <w:left w:val="nil"/>
              <w:bottom w:val="nil"/>
              <w:right w:val="nil"/>
            </w:tcBorders>
          </w:tcPr>
          <w:p w:rsidR="003C51FD" w:rsidRPr="0018008B" w:rsidRDefault="003C51FD" w:rsidP="003C51FD">
            <w:pPr>
              <w:ind w:right="-72"/>
              <w:jc w:val="right"/>
              <w:rPr>
                <w:rFonts w:ascii="Arial" w:eastAsia="Arial" w:hAnsi="Arial" w:cs="Arial"/>
                <w:sz w:val="16"/>
                <w:szCs w:val="16"/>
              </w:rPr>
            </w:pPr>
            <w:r w:rsidRPr="0018008B">
              <w:rPr>
                <w:rFonts w:ascii="Arial" w:eastAsia="Arial" w:hAnsi="Arial" w:cs="Arial"/>
                <w:sz w:val="16"/>
                <w:szCs w:val="16"/>
              </w:rPr>
              <w:t>-</w:t>
            </w:r>
          </w:p>
        </w:tc>
        <w:tc>
          <w:tcPr>
            <w:tcW w:w="1260" w:type="dxa"/>
            <w:tcBorders>
              <w:top w:val="nil"/>
              <w:left w:val="nil"/>
              <w:bottom w:val="nil"/>
              <w:right w:val="nil"/>
            </w:tcBorders>
            <w:shd w:val="clear" w:color="auto" w:fill="auto"/>
          </w:tcPr>
          <w:p w:rsidR="003C51FD" w:rsidRPr="0018008B" w:rsidRDefault="003C51FD" w:rsidP="003C51FD">
            <w:pPr>
              <w:ind w:right="-72"/>
              <w:jc w:val="right"/>
              <w:rPr>
                <w:rFonts w:ascii="Arial" w:eastAsia="Arial" w:hAnsi="Arial" w:cs="Arial"/>
                <w:sz w:val="16"/>
                <w:szCs w:val="16"/>
              </w:rPr>
            </w:pPr>
            <w:r w:rsidRPr="0018008B">
              <w:rPr>
                <w:rFonts w:ascii="Arial" w:eastAsia="Arial" w:hAnsi="Arial" w:cs="Arial"/>
                <w:sz w:val="16"/>
                <w:szCs w:val="16"/>
              </w:rPr>
              <w:t>-</w:t>
            </w:r>
          </w:p>
        </w:tc>
        <w:tc>
          <w:tcPr>
            <w:tcW w:w="1260" w:type="dxa"/>
            <w:tcBorders>
              <w:top w:val="nil"/>
              <w:left w:val="nil"/>
              <w:bottom w:val="nil"/>
              <w:right w:val="nil"/>
            </w:tcBorders>
            <w:shd w:val="clear" w:color="auto" w:fill="auto"/>
          </w:tcPr>
          <w:p w:rsidR="003C51FD" w:rsidRPr="0018008B" w:rsidRDefault="003C51FD" w:rsidP="003C51FD">
            <w:pPr>
              <w:ind w:right="-72"/>
              <w:jc w:val="right"/>
              <w:rPr>
                <w:rFonts w:ascii="Arial" w:eastAsia="Arial" w:hAnsi="Arial" w:cs="Arial"/>
                <w:sz w:val="16"/>
                <w:szCs w:val="16"/>
              </w:rPr>
            </w:pPr>
            <w:r w:rsidRPr="0018008B">
              <w:rPr>
                <w:rFonts w:ascii="Arial" w:eastAsia="Arial" w:hAnsi="Arial" w:cs="Arial"/>
                <w:sz w:val="16"/>
                <w:szCs w:val="16"/>
              </w:rPr>
              <w:t>-</w:t>
            </w:r>
          </w:p>
        </w:tc>
        <w:tc>
          <w:tcPr>
            <w:tcW w:w="1170" w:type="dxa"/>
            <w:tcBorders>
              <w:top w:val="nil"/>
              <w:left w:val="nil"/>
              <w:bottom w:val="nil"/>
              <w:right w:val="nil"/>
            </w:tcBorders>
          </w:tcPr>
          <w:p w:rsidR="003C51FD" w:rsidRPr="0018008B" w:rsidRDefault="00C40BC0" w:rsidP="003C51FD">
            <w:pPr>
              <w:ind w:right="-72"/>
              <w:jc w:val="right"/>
              <w:rPr>
                <w:rFonts w:ascii="Arial" w:eastAsia="Arial" w:hAnsi="Arial" w:cs="Arial"/>
                <w:sz w:val="16"/>
                <w:szCs w:val="16"/>
              </w:rPr>
            </w:pPr>
            <w:r>
              <w:rPr>
                <w:rFonts w:ascii="Arial" w:eastAsia="Arial" w:hAnsi="Arial" w:cs="Arial"/>
                <w:sz w:val="16"/>
                <w:szCs w:val="16"/>
              </w:rPr>
              <w:t>97</w:t>
            </w:r>
          </w:p>
        </w:tc>
        <w:tc>
          <w:tcPr>
            <w:tcW w:w="1170" w:type="dxa"/>
            <w:tcBorders>
              <w:top w:val="nil"/>
              <w:left w:val="nil"/>
              <w:bottom w:val="nil"/>
              <w:right w:val="nil"/>
            </w:tcBorders>
          </w:tcPr>
          <w:p w:rsidR="003C51FD" w:rsidRPr="0018008B" w:rsidRDefault="00C40BC0" w:rsidP="003C51FD">
            <w:pPr>
              <w:ind w:right="-72"/>
              <w:jc w:val="right"/>
              <w:rPr>
                <w:rFonts w:ascii="Arial" w:eastAsia="Arial" w:hAnsi="Arial" w:cs="Arial"/>
                <w:sz w:val="16"/>
                <w:szCs w:val="16"/>
              </w:rPr>
            </w:pPr>
            <w:r>
              <w:rPr>
                <w:rFonts w:ascii="Arial" w:eastAsia="Arial" w:hAnsi="Arial" w:cs="Arial"/>
                <w:sz w:val="16"/>
                <w:szCs w:val="16"/>
              </w:rPr>
              <w:t>97</w:t>
            </w:r>
          </w:p>
        </w:tc>
        <w:tc>
          <w:tcPr>
            <w:tcW w:w="1170" w:type="dxa"/>
            <w:tcBorders>
              <w:top w:val="nil"/>
              <w:left w:val="nil"/>
              <w:bottom w:val="nil"/>
              <w:right w:val="nil"/>
            </w:tcBorders>
          </w:tcPr>
          <w:p w:rsidR="003C51FD" w:rsidRPr="0018008B" w:rsidRDefault="003C51FD" w:rsidP="003C51FD">
            <w:pPr>
              <w:ind w:right="-72"/>
              <w:jc w:val="right"/>
              <w:rPr>
                <w:rFonts w:ascii="Arial" w:eastAsia="Arial" w:hAnsi="Arial" w:cs="Arial"/>
                <w:sz w:val="16"/>
                <w:szCs w:val="16"/>
              </w:rPr>
            </w:pPr>
            <w:r w:rsidRPr="0018008B">
              <w:rPr>
                <w:rFonts w:ascii="Arial" w:eastAsia="Arial" w:hAnsi="Arial" w:cs="Arial"/>
                <w:sz w:val="16"/>
                <w:szCs w:val="16"/>
              </w:rPr>
              <w:t>-</w:t>
            </w:r>
          </w:p>
        </w:tc>
        <w:tc>
          <w:tcPr>
            <w:tcW w:w="1170" w:type="dxa"/>
            <w:tcBorders>
              <w:top w:val="nil"/>
              <w:left w:val="nil"/>
              <w:bottom w:val="nil"/>
              <w:right w:val="nil"/>
            </w:tcBorders>
          </w:tcPr>
          <w:p w:rsidR="003C51FD" w:rsidRPr="0018008B" w:rsidRDefault="003C51FD" w:rsidP="003C51FD">
            <w:pPr>
              <w:ind w:right="-72"/>
              <w:jc w:val="right"/>
              <w:rPr>
                <w:rFonts w:ascii="Arial" w:eastAsia="Arial" w:hAnsi="Arial" w:cs="Arial"/>
                <w:sz w:val="16"/>
                <w:szCs w:val="16"/>
              </w:rPr>
            </w:pPr>
            <w:r w:rsidRPr="0018008B">
              <w:rPr>
                <w:rFonts w:ascii="Arial" w:eastAsia="Arial" w:hAnsi="Arial" w:cs="Arial"/>
                <w:sz w:val="16"/>
                <w:szCs w:val="16"/>
              </w:rPr>
              <w:t>-</w:t>
            </w:r>
          </w:p>
        </w:tc>
      </w:tr>
    </w:tbl>
    <w:p w:rsidR="00290A33" w:rsidRPr="0018008B" w:rsidRDefault="00290A33">
      <w:pPr>
        <w:ind w:left="539"/>
        <w:rPr>
          <w:rFonts w:ascii="Arial" w:eastAsia="Arial" w:hAnsi="Arial" w:cs="Arial"/>
          <w:sz w:val="18"/>
          <w:szCs w:val="18"/>
        </w:rPr>
      </w:pPr>
    </w:p>
    <w:p w:rsidR="003C51FD" w:rsidRPr="0018008B" w:rsidRDefault="003C51FD" w:rsidP="00AB003D">
      <w:pPr>
        <w:ind w:left="533"/>
        <w:outlineLvl w:val="0"/>
        <w:rPr>
          <w:rFonts w:ascii="Arial" w:hAnsi="Arial" w:cs="Arial"/>
          <w:bCs/>
          <w:color w:val="000000"/>
          <w:spacing w:val="-2"/>
          <w:sz w:val="18"/>
          <w:szCs w:val="18"/>
        </w:rPr>
      </w:pPr>
      <w:r w:rsidRPr="0018008B">
        <w:rPr>
          <w:rFonts w:ascii="Arial" w:hAnsi="Arial" w:cs="Arial"/>
          <w:bCs/>
          <w:color w:val="000000"/>
          <w:spacing w:val="-4"/>
          <w:sz w:val="18"/>
          <w:szCs w:val="18"/>
        </w:rPr>
        <w:t xml:space="preserve">On 2 January 2020 at the Board of Directors meeting of </w:t>
      </w:r>
      <w:proofErr w:type="spellStart"/>
      <w:r w:rsidRPr="0018008B">
        <w:rPr>
          <w:rFonts w:ascii="Arial" w:hAnsi="Arial" w:cs="Arial"/>
          <w:bCs/>
          <w:color w:val="000000"/>
          <w:spacing w:val="-4"/>
          <w:sz w:val="18"/>
          <w:szCs w:val="18"/>
        </w:rPr>
        <w:t>Proen</w:t>
      </w:r>
      <w:proofErr w:type="spellEnd"/>
      <w:r w:rsidRPr="0018008B">
        <w:rPr>
          <w:rFonts w:ascii="Arial" w:hAnsi="Arial" w:cs="Arial"/>
          <w:bCs/>
          <w:color w:val="000000"/>
          <w:spacing w:val="-4"/>
          <w:sz w:val="18"/>
          <w:szCs w:val="18"/>
        </w:rPr>
        <w:t xml:space="preserve"> </w:t>
      </w:r>
      <w:proofErr w:type="spellStart"/>
      <w:r w:rsidRPr="0018008B">
        <w:rPr>
          <w:rFonts w:ascii="Arial" w:hAnsi="Arial" w:cs="Arial"/>
          <w:bCs/>
          <w:color w:val="000000"/>
          <w:spacing w:val="-4"/>
          <w:sz w:val="18"/>
          <w:szCs w:val="18"/>
        </w:rPr>
        <w:t>Telebiz</w:t>
      </w:r>
      <w:proofErr w:type="spellEnd"/>
      <w:r w:rsidRPr="0018008B">
        <w:rPr>
          <w:rFonts w:ascii="Arial" w:hAnsi="Arial" w:cs="Arial"/>
          <w:bCs/>
          <w:color w:val="000000"/>
          <w:spacing w:val="-4"/>
          <w:sz w:val="18"/>
          <w:szCs w:val="18"/>
        </w:rPr>
        <w:t xml:space="preserve"> Company Limited no.1/2020, the meeting </w:t>
      </w:r>
      <w:r w:rsidRPr="0018008B">
        <w:rPr>
          <w:rFonts w:ascii="Arial" w:hAnsi="Arial" w:cs="Arial"/>
          <w:bCs/>
          <w:color w:val="000000"/>
          <w:sz w:val="18"/>
          <w:szCs w:val="18"/>
        </w:rPr>
        <w:t>approved to call for additional share subscription from</w:t>
      </w:r>
      <w:r w:rsidRPr="0018008B">
        <w:rPr>
          <w:rFonts w:ascii="Arial" w:hAnsi="Arial" w:cs="Arial"/>
          <w:bCs/>
          <w:color w:val="000000"/>
          <w:sz w:val="18"/>
          <w:szCs w:val="18"/>
          <w:cs/>
        </w:rPr>
        <w:t xml:space="preserve"> </w:t>
      </w:r>
      <w:r w:rsidRPr="0018008B">
        <w:rPr>
          <w:rFonts w:ascii="Arial" w:hAnsi="Arial" w:cs="Arial"/>
          <w:bCs/>
          <w:color w:val="000000"/>
          <w:sz w:val="18"/>
          <w:szCs w:val="18"/>
        </w:rPr>
        <w:t>existing shareholders, amounting to Baht 7.5 million.</w:t>
      </w:r>
      <w:r w:rsidRPr="0018008B">
        <w:rPr>
          <w:rFonts w:ascii="Arial" w:hAnsi="Arial" w:cs="Arial"/>
          <w:b/>
          <w:color w:val="000000"/>
          <w:sz w:val="18"/>
          <w:szCs w:val="18"/>
          <w:cs/>
        </w:rPr>
        <w:t xml:space="preserve"> </w:t>
      </w:r>
      <w:r w:rsidRPr="0018008B">
        <w:rPr>
          <w:rFonts w:ascii="Arial" w:hAnsi="Arial" w:cs="Arial"/>
          <w:bCs/>
          <w:color w:val="000000"/>
          <w:sz w:val="18"/>
          <w:szCs w:val="18"/>
        </w:rPr>
        <w:t>The Company</w:t>
      </w:r>
      <w:r w:rsidRPr="0018008B">
        <w:rPr>
          <w:rFonts w:ascii="Arial" w:hAnsi="Arial" w:cs="Arial"/>
          <w:bCs/>
          <w:color w:val="000000"/>
          <w:spacing w:val="-2"/>
          <w:sz w:val="18"/>
          <w:szCs w:val="18"/>
        </w:rPr>
        <w:t xml:space="preserve"> has registered the paid-up share capital with the Ministry of Commerce.</w:t>
      </w:r>
    </w:p>
    <w:p w:rsidR="003C51FD" w:rsidRPr="0018008B" w:rsidRDefault="003C51FD" w:rsidP="003C51FD">
      <w:pPr>
        <w:ind w:left="539"/>
        <w:outlineLvl w:val="0"/>
        <w:rPr>
          <w:rFonts w:ascii="Arial" w:hAnsi="Arial" w:cs="Arial"/>
          <w:bCs/>
          <w:color w:val="000000"/>
          <w:sz w:val="18"/>
          <w:szCs w:val="18"/>
        </w:rPr>
      </w:pPr>
    </w:p>
    <w:p w:rsidR="00290A33" w:rsidRPr="0018008B" w:rsidRDefault="00290A33">
      <w:pPr>
        <w:rPr>
          <w:rFonts w:ascii="Arial" w:eastAsia="Arial" w:hAnsi="Arial" w:cs="Arial"/>
          <w:sz w:val="18"/>
          <w:szCs w:val="18"/>
        </w:rPr>
        <w:sectPr w:rsidR="00290A33" w:rsidRPr="0018008B">
          <w:pgSz w:w="16840" w:h="11907" w:orient="landscape"/>
          <w:pgMar w:top="1440" w:right="1008" w:bottom="720" w:left="1008" w:header="706" w:footer="706" w:gutter="0"/>
          <w:cols w:space="720"/>
        </w:sectPr>
      </w:pP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19</w:t>
      </w:r>
      <w:r w:rsidRPr="0018008B">
        <w:rPr>
          <w:rFonts w:ascii="Arial" w:eastAsia="Arial" w:hAnsi="Arial" w:cs="Arial"/>
          <w:b/>
          <w:sz w:val="18"/>
          <w:szCs w:val="18"/>
        </w:rPr>
        <w:tab/>
        <w:t>Property, plant and equipment</w:t>
      </w:r>
      <w:r w:rsidRPr="0018008B">
        <w:rPr>
          <w:rFonts w:ascii="Arial" w:eastAsia="Arial" w:hAnsi="Arial" w:cs="Arial"/>
          <w:sz w:val="18"/>
          <w:szCs w:val="18"/>
        </w:rPr>
        <w:t xml:space="preserve"> </w:t>
      </w:r>
    </w:p>
    <w:p w:rsidR="00290A33" w:rsidRPr="0018008B" w:rsidRDefault="00290A33">
      <w:pPr>
        <w:jc w:val="left"/>
        <w:rPr>
          <w:rFonts w:ascii="Arial" w:eastAsia="Arial" w:hAnsi="Arial" w:cs="Arial"/>
          <w:sz w:val="18"/>
          <w:szCs w:val="18"/>
        </w:rPr>
      </w:pPr>
    </w:p>
    <w:tbl>
      <w:tblPr>
        <w:tblStyle w:val="afe"/>
        <w:tblW w:w="14674" w:type="dxa"/>
        <w:tblInd w:w="-142" w:type="dxa"/>
        <w:tblLayout w:type="fixed"/>
        <w:tblLook w:val="0000" w:firstRow="0" w:lastRow="0" w:firstColumn="0" w:lastColumn="0" w:noHBand="0" w:noVBand="0"/>
      </w:tblPr>
      <w:tblGrid>
        <w:gridCol w:w="4594"/>
        <w:gridCol w:w="1440"/>
        <w:gridCol w:w="1440"/>
        <w:gridCol w:w="1440"/>
        <w:gridCol w:w="1440"/>
        <w:gridCol w:w="1440"/>
        <w:gridCol w:w="1440"/>
        <w:gridCol w:w="1440"/>
      </w:tblGrid>
      <w:tr w:rsidR="00290A33" w:rsidRPr="0018008B">
        <w:trPr>
          <w:trHeight w:val="65"/>
        </w:trPr>
        <w:tc>
          <w:tcPr>
            <w:tcW w:w="4594" w:type="dxa"/>
            <w:vAlign w:val="bottom"/>
          </w:tcPr>
          <w:p w:rsidR="00290A33" w:rsidRPr="0018008B" w:rsidRDefault="00290A33">
            <w:pPr>
              <w:ind w:left="570"/>
              <w:rPr>
                <w:rFonts w:ascii="Arial" w:eastAsia="Arial" w:hAnsi="Arial" w:cs="Arial"/>
                <w:sz w:val="18"/>
                <w:szCs w:val="18"/>
              </w:rPr>
            </w:pPr>
          </w:p>
        </w:tc>
        <w:tc>
          <w:tcPr>
            <w:tcW w:w="10080" w:type="dxa"/>
            <w:gridSpan w:val="7"/>
          </w:tcPr>
          <w:p w:rsidR="00290A33" w:rsidRPr="0018008B" w:rsidRDefault="00A63BDC">
            <w:pPr>
              <w:pBdr>
                <w:bottom w:val="single" w:sz="4" w:space="1" w:color="000000"/>
              </w:pBdr>
              <w:ind w:right="-72"/>
              <w:jc w:val="center"/>
              <w:rPr>
                <w:rFonts w:ascii="Arial" w:eastAsia="Arial" w:hAnsi="Arial" w:cs="Arial"/>
                <w:sz w:val="18"/>
                <w:szCs w:val="18"/>
              </w:rPr>
            </w:pPr>
            <w:r w:rsidRPr="0018008B">
              <w:rPr>
                <w:rFonts w:ascii="Arial" w:eastAsia="Arial" w:hAnsi="Arial" w:cs="Arial"/>
                <w:b/>
                <w:sz w:val="18"/>
                <w:szCs w:val="18"/>
              </w:rPr>
              <w:t>Consolidated financial statements</w:t>
            </w:r>
          </w:p>
        </w:tc>
      </w:tr>
      <w:tr w:rsidR="00290A33" w:rsidRPr="0018008B">
        <w:trPr>
          <w:trHeight w:val="65"/>
        </w:trPr>
        <w:tc>
          <w:tcPr>
            <w:tcW w:w="4594" w:type="dxa"/>
            <w:vAlign w:val="bottom"/>
          </w:tcPr>
          <w:p w:rsidR="00290A33" w:rsidRPr="0018008B" w:rsidRDefault="00290A33">
            <w:pPr>
              <w:ind w:left="570"/>
              <w:rPr>
                <w:rFonts w:ascii="Arial" w:eastAsia="Arial" w:hAnsi="Arial" w:cs="Arial"/>
                <w:sz w:val="18"/>
                <w:szCs w:val="18"/>
              </w:rPr>
            </w:pPr>
          </w:p>
        </w:tc>
        <w:tc>
          <w:tcPr>
            <w:tcW w:w="1440" w:type="dxa"/>
          </w:tcPr>
          <w:p w:rsidR="00290A33" w:rsidRPr="0018008B" w:rsidRDefault="00290A33">
            <w:pPr>
              <w:ind w:right="-72"/>
              <w:jc w:val="right"/>
              <w:rPr>
                <w:rFonts w:ascii="Arial" w:eastAsia="Arial" w:hAnsi="Arial" w:cs="Arial"/>
                <w:b/>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Buildings</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Furniture</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59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 and</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and</w:t>
            </w:r>
          </w:p>
        </w:tc>
        <w:tc>
          <w:tcPr>
            <w:tcW w:w="1440" w:type="dxa"/>
            <w:vAlign w:val="bottom"/>
          </w:tcPr>
          <w:p w:rsidR="00290A33" w:rsidRPr="0018008B" w:rsidRDefault="00290A33">
            <w:pPr>
              <w:ind w:right="-72"/>
              <w:jc w:val="right"/>
              <w:rPr>
                <w:rFonts w:ascii="Arial" w:eastAsia="Arial" w:hAnsi="Arial" w:cs="Arial"/>
                <w:b/>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fixtures and</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59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building</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Network</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office</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Work</w:t>
            </w:r>
          </w:p>
        </w:tc>
        <w:tc>
          <w:tcPr>
            <w:tcW w:w="1440"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59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improvement</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improvement</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Vehicles</w:t>
            </w:r>
          </w:p>
        </w:tc>
        <w:tc>
          <w:tcPr>
            <w:tcW w:w="1440" w:type="dxa"/>
          </w:tcPr>
          <w:p w:rsidR="00290A33" w:rsidRPr="0018008B" w:rsidRDefault="00A63BDC">
            <w:pPr>
              <w:ind w:left="-99" w:right="-72"/>
              <w:jc w:val="right"/>
              <w:rPr>
                <w:rFonts w:ascii="Arial" w:eastAsia="Arial" w:hAnsi="Arial" w:cs="Arial"/>
                <w:b/>
                <w:sz w:val="18"/>
                <w:szCs w:val="18"/>
              </w:rPr>
            </w:pPr>
            <w:r w:rsidRPr="0018008B">
              <w:rPr>
                <w:rFonts w:ascii="Arial" w:eastAsia="Arial" w:hAnsi="Arial" w:cs="Arial"/>
                <w:b/>
                <w:sz w:val="18"/>
                <w:szCs w:val="18"/>
              </w:rPr>
              <w:t>in progress</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Total</w:t>
            </w:r>
          </w:p>
        </w:tc>
      </w:tr>
      <w:tr w:rsidR="00290A33" w:rsidRPr="0018008B">
        <w:trPr>
          <w:trHeight w:val="10"/>
        </w:trPr>
        <w:tc>
          <w:tcPr>
            <w:tcW w:w="459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65"/>
        </w:trPr>
        <w:tc>
          <w:tcPr>
            <w:tcW w:w="4594" w:type="dxa"/>
            <w:vAlign w:val="bottom"/>
          </w:tcPr>
          <w:p w:rsidR="00290A33" w:rsidRPr="0018008B" w:rsidRDefault="00290A33">
            <w:pPr>
              <w:ind w:left="570"/>
              <w:rPr>
                <w:rFonts w:ascii="Arial" w:eastAsia="Arial" w:hAnsi="Arial" w:cs="Arial"/>
                <w:sz w:val="12"/>
                <w:szCs w:val="12"/>
              </w:rPr>
            </w:pPr>
          </w:p>
        </w:tc>
        <w:tc>
          <w:tcPr>
            <w:tcW w:w="1440" w:type="dxa"/>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r>
      <w:tr w:rsidR="00290A33" w:rsidRPr="0018008B">
        <w:trPr>
          <w:trHeight w:val="10"/>
        </w:trPr>
        <w:tc>
          <w:tcPr>
            <w:tcW w:w="4594" w:type="dxa"/>
            <w:vAlign w:val="bottom"/>
          </w:tcPr>
          <w:p w:rsidR="00290A33" w:rsidRPr="0018008B" w:rsidRDefault="00A63BDC">
            <w:pPr>
              <w:tabs>
                <w:tab w:val="left" w:pos="7797"/>
              </w:tabs>
              <w:ind w:left="570"/>
              <w:rPr>
                <w:rFonts w:ascii="Arial" w:eastAsia="Arial" w:hAnsi="Arial" w:cs="Arial"/>
                <w:sz w:val="18"/>
                <w:szCs w:val="18"/>
              </w:rPr>
            </w:pPr>
            <w:r w:rsidRPr="0018008B">
              <w:rPr>
                <w:rFonts w:ascii="Arial" w:eastAsia="Arial" w:hAnsi="Arial" w:cs="Arial"/>
                <w:b/>
                <w:sz w:val="18"/>
                <w:szCs w:val="18"/>
              </w:rPr>
              <w:t>At 1 January 2019</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594" w:type="dxa"/>
            <w:vAlign w:val="bottom"/>
          </w:tcPr>
          <w:p w:rsidR="00290A33" w:rsidRPr="0018008B" w:rsidRDefault="00A63BDC">
            <w:pPr>
              <w:tabs>
                <w:tab w:val="left" w:pos="1132"/>
                <w:tab w:val="left" w:pos="7797"/>
              </w:tabs>
              <w:ind w:left="570"/>
              <w:rPr>
                <w:rFonts w:ascii="Arial" w:eastAsia="Arial" w:hAnsi="Arial" w:cs="Arial"/>
                <w:sz w:val="18"/>
                <w:szCs w:val="18"/>
                <w:u w:val="single"/>
              </w:rPr>
            </w:pPr>
            <w:r w:rsidRPr="0018008B">
              <w:rPr>
                <w:rFonts w:ascii="Arial" w:eastAsia="Arial" w:hAnsi="Arial" w:cs="Arial"/>
                <w:sz w:val="18"/>
                <w:szCs w:val="18"/>
              </w:rPr>
              <w:t>Cost</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12,988,416</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20,327,408</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73,774,145</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31,800,628</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8,574,335</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147,464,932</w:t>
            </w:r>
          </w:p>
        </w:tc>
      </w:tr>
      <w:tr w:rsidR="00290A33" w:rsidRPr="0018008B">
        <w:trPr>
          <w:trHeight w:val="65"/>
        </w:trPr>
        <w:tc>
          <w:tcPr>
            <w:tcW w:w="4594" w:type="dxa"/>
            <w:vAlign w:val="bottom"/>
          </w:tcPr>
          <w:p w:rsidR="00290A33" w:rsidRPr="0018008B" w:rsidRDefault="00A63BDC">
            <w:pPr>
              <w:tabs>
                <w:tab w:val="left" w:pos="1132"/>
                <w:tab w:val="left" w:pos="7797"/>
              </w:tabs>
              <w:ind w:left="570"/>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Accumulated</w:t>
            </w:r>
            <w:proofErr w:type="gramEnd"/>
            <w:r w:rsidRPr="0018008B">
              <w:rPr>
                <w:rFonts w:ascii="Arial" w:eastAsia="Arial" w:hAnsi="Arial" w:cs="Arial"/>
                <w:sz w:val="18"/>
                <w:szCs w:val="18"/>
              </w:rPr>
              <w:t xml:space="preserve"> depreciation</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(14,699)</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(4,393,521)</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(38,008,275)</w:t>
            </w:r>
          </w:p>
        </w:tc>
        <w:tc>
          <w:tcPr>
            <w:tcW w:w="144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(15,136,616)</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(4,815,405)</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(62,368,516)</w:t>
            </w:r>
          </w:p>
        </w:tc>
      </w:tr>
      <w:tr w:rsidR="00290A33" w:rsidRPr="0018008B">
        <w:trPr>
          <w:trHeight w:val="10"/>
        </w:trPr>
        <w:tc>
          <w:tcPr>
            <w:tcW w:w="4594" w:type="dxa"/>
            <w:vAlign w:val="bottom"/>
          </w:tcPr>
          <w:p w:rsidR="00290A33" w:rsidRPr="0018008B" w:rsidRDefault="00290A33">
            <w:pPr>
              <w:ind w:left="570"/>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tcBorders>
              <w:left w:val="nil"/>
              <w:right w:val="nil"/>
            </w:tcBorders>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10"/>
        </w:trPr>
        <w:tc>
          <w:tcPr>
            <w:tcW w:w="4594" w:type="dxa"/>
            <w:vAlign w:val="bottom"/>
          </w:tcPr>
          <w:p w:rsidR="00290A33" w:rsidRPr="0018008B" w:rsidRDefault="00A63BDC">
            <w:pPr>
              <w:tabs>
                <w:tab w:val="left" w:pos="1132"/>
                <w:tab w:val="left" w:pos="7797"/>
              </w:tabs>
              <w:ind w:left="570"/>
              <w:rPr>
                <w:rFonts w:ascii="Arial" w:eastAsia="Arial" w:hAnsi="Arial" w:cs="Arial"/>
                <w:sz w:val="18"/>
                <w:szCs w:val="18"/>
              </w:rPr>
            </w:pPr>
            <w:r w:rsidRPr="0018008B">
              <w:rPr>
                <w:rFonts w:ascii="Arial" w:eastAsia="Arial" w:hAnsi="Arial" w:cs="Arial"/>
                <w:sz w:val="18"/>
                <w:szCs w:val="18"/>
              </w:rPr>
              <w:t>Net book value</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12,973,717</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15,933,887</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35,765,870</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16,664,012</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3,758,930</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85,096,416</w:t>
            </w:r>
          </w:p>
        </w:tc>
      </w:tr>
      <w:tr w:rsidR="00290A33" w:rsidRPr="0018008B">
        <w:trPr>
          <w:trHeight w:val="10"/>
        </w:trPr>
        <w:tc>
          <w:tcPr>
            <w:tcW w:w="4594" w:type="dxa"/>
            <w:vAlign w:val="bottom"/>
          </w:tcPr>
          <w:p w:rsidR="00290A33" w:rsidRPr="0018008B" w:rsidRDefault="00290A33">
            <w:pPr>
              <w:tabs>
                <w:tab w:val="left" w:pos="1132"/>
                <w:tab w:val="left" w:pos="7797"/>
              </w:tabs>
              <w:ind w:left="570"/>
              <w:rPr>
                <w:rFonts w:ascii="Arial" w:eastAsia="Arial" w:hAnsi="Arial" w:cs="Arial"/>
                <w:b/>
                <w:sz w:val="18"/>
                <w:szCs w:val="18"/>
              </w:rPr>
            </w:pPr>
          </w:p>
        </w:tc>
        <w:tc>
          <w:tcPr>
            <w:tcW w:w="1440" w:type="dxa"/>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10"/>
        </w:trPr>
        <w:tc>
          <w:tcPr>
            <w:tcW w:w="4594" w:type="dxa"/>
            <w:vAlign w:val="bottom"/>
          </w:tcPr>
          <w:p w:rsidR="00290A33" w:rsidRPr="0018008B" w:rsidRDefault="00A63BDC">
            <w:pPr>
              <w:tabs>
                <w:tab w:val="left" w:pos="1132"/>
              </w:tabs>
              <w:ind w:left="570" w:right="-108"/>
              <w:rPr>
                <w:rFonts w:ascii="Arial" w:eastAsia="Arial" w:hAnsi="Arial" w:cs="Arial"/>
                <w:b/>
                <w:sz w:val="18"/>
                <w:szCs w:val="18"/>
              </w:rPr>
            </w:pPr>
            <w:r w:rsidRPr="0018008B">
              <w:rPr>
                <w:rFonts w:ascii="Arial" w:eastAsia="Arial" w:hAnsi="Arial" w:cs="Arial"/>
                <w:b/>
                <w:sz w:val="18"/>
                <w:szCs w:val="18"/>
              </w:rPr>
              <w:t>For the year ended 31 December 2019</w:t>
            </w:r>
          </w:p>
        </w:tc>
        <w:tc>
          <w:tcPr>
            <w:tcW w:w="1440" w:type="dxa"/>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10"/>
        </w:trPr>
        <w:tc>
          <w:tcPr>
            <w:tcW w:w="4594" w:type="dxa"/>
            <w:shd w:val="clear" w:color="auto" w:fill="auto"/>
            <w:vAlign w:val="bottom"/>
          </w:tcPr>
          <w:p w:rsidR="00290A33" w:rsidRPr="0018008B" w:rsidRDefault="00A63BDC">
            <w:pPr>
              <w:ind w:left="570"/>
              <w:rPr>
                <w:rFonts w:ascii="Arial" w:eastAsia="Arial" w:hAnsi="Arial" w:cs="Arial"/>
                <w:sz w:val="18"/>
                <w:szCs w:val="18"/>
              </w:rPr>
            </w:pPr>
            <w:r w:rsidRPr="0018008B">
              <w:rPr>
                <w:rFonts w:ascii="Arial" w:eastAsia="Arial" w:hAnsi="Arial" w:cs="Arial"/>
                <w:sz w:val="18"/>
                <w:szCs w:val="18"/>
              </w:rPr>
              <w:t>Opening net book value</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12,973,717</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15,933,887</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35,765,870</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16,664,012</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3,758,930</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85,096,416</w:t>
            </w:r>
          </w:p>
        </w:tc>
      </w:tr>
      <w:tr w:rsidR="00290A33" w:rsidRPr="0018008B">
        <w:trPr>
          <w:trHeight w:val="10"/>
        </w:trPr>
        <w:tc>
          <w:tcPr>
            <w:tcW w:w="4594" w:type="dxa"/>
            <w:shd w:val="clear" w:color="auto" w:fill="auto"/>
            <w:vAlign w:val="bottom"/>
          </w:tcPr>
          <w:p w:rsidR="00290A33" w:rsidRPr="0018008B" w:rsidRDefault="00A63BDC">
            <w:pPr>
              <w:tabs>
                <w:tab w:val="left" w:pos="720"/>
                <w:tab w:val="left" w:pos="2160"/>
                <w:tab w:val="center" w:pos="6930"/>
                <w:tab w:val="center" w:pos="8280"/>
                <w:tab w:val="right" w:pos="8540"/>
              </w:tabs>
              <w:ind w:left="570"/>
              <w:rPr>
                <w:rFonts w:ascii="Arial" w:eastAsia="Arial" w:hAnsi="Arial" w:cs="Arial"/>
                <w:sz w:val="18"/>
                <w:szCs w:val="18"/>
              </w:rPr>
            </w:pPr>
            <w:r w:rsidRPr="0018008B">
              <w:rPr>
                <w:rFonts w:ascii="Arial" w:eastAsia="Arial" w:hAnsi="Arial" w:cs="Arial"/>
                <w:sz w:val="18"/>
                <w:szCs w:val="18"/>
              </w:rPr>
              <w:t>Additions</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460,850</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2,893,375</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1,309,348</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5,911,581</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40,000</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10,615,154</w:t>
            </w:r>
          </w:p>
        </w:tc>
      </w:tr>
      <w:tr w:rsidR="00290A33" w:rsidRPr="0018008B">
        <w:trPr>
          <w:trHeight w:val="10"/>
        </w:trPr>
        <w:tc>
          <w:tcPr>
            <w:tcW w:w="4594" w:type="dxa"/>
            <w:shd w:val="clear" w:color="auto" w:fill="auto"/>
            <w:vAlign w:val="bottom"/>
          </w:tcPr>
          <w:p w:rsidR="00290A33" w:rsidRPr="0018008B" w:rsidRDefault="00A63BDC">
            <w:pPr>
              <w:tabs>
                <w:tab w:val="left" w:pos="851"/>
                <w:tab w:val="left" w:pos="2160"/>
                <w:tab w:val="center" w:pos="6930"/>
                <w:tab w:val="center" w:pos="8280"/>
                <w:tab w:val="right" w:pos="8540"/>
              </w:tabs>
              <w:ind w:left="570"/>
              <w:jc w:val="left"/>
              <w:rPr>
                <w:rFonts w:ascii="Arial" w:eastAsia="Arial" w:hAnsi="Arial" w:cs="Arial"/>
                <w:sz w:val="18"/>
                <w:szCs w:val="18"/>
              </w:rPr>
            </w:pPr>
            <w:r w:rsidRPr="0018008B">
              <w:rPr>
                <w:rFonts w:ascii="Arial" w:eastAsia="Arial" w:hAnsi="Arial" w:cs="Arial"/>
                <w:sz w:val="18"/>
                <w:szCs w:val="18"/>
              </w:rPr>
              <w:t>Disposals, net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(42,387)</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(42,387)</w:t>
            </w:r>
          </w:p>
        </w:tc>
      </w:tr>
      <w:tr w:rsidR="00290A33" w:rsidRPr="0018008B">
        <w:trPr>
          <w:trHeight w:val="191"/>
        </w:trPr>
        <w:tc>
          <w:tcPr>
            <w:tcW w:w="4594" w:type="dxa"/>
            <w:shd w:val="clear" w:color="auto" w:fill="auto"/>
            <w:vAlign w:val="bottom"/>
          </w:tcPr>
          <w:p w:rsidR="00290A33" w:rsidRPr="0018008B" w:rsidRDefault="00A63BDC">
            <w:pPr>
              <w:tabs>
                <w:tab w:val="left" w:pos="851"/>
                <w:tab w:val="left" w:pos="2160"/>
                <w:tab w:val="center" w:pos="6930"/>
                <w:tab w:val="center" w:pos="8280"/>
                <w:tab w:val="right" w:pos="8540"/>
              </w:tabs>
              <w:ind w:left="570"/>
              <w:jc w:val="left"/>
              <w:rPr>
                <w:rFonts w:ascii="Arial" w:eastAsia="Arial" w:hAnsi="Arial" w:cs="Arial"/>
                <w:sz w:val="18"/>
                <w:szCs w:val="18"/>
              </w:rPr>
            </w:pPr>
            <w:r w:rsidRPr="0018008B">
              <w:rPr>
                <w:rFonts w:ascii="Arial" w:eastAsia="Arial" w:hAnsi="Arial" w:cs="Arial"/>
                <w:sz w:val="18"/>
                <w:szCs w:val="18"/>
              </w:rPr>
              <w:t>Transfer-in (out)</w:t>
            </w:r>
          </w:p>
        </w:tc>
        <w:tc>
          <w:tcPr>
            <w:tcW w:w="144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 xml:space="preserve">40,000   </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(40,000)</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rPr>
          <w:trHeight w:val="10"/>
        </w:trPr>
        <w:tc>
          <w:tcPr>
            <w:tcW w:w="4594" w:type="dxa"/>
            <w:shd w:val="clear" w:color="auto" w:fill="auto"/>
            <w:vAlign w:val="bottom"/>
          </w:tcPr>
          <w:p w:rsidR="00290A33" w:rsidRPr="0018008B" w:rsidRDefault="00A63BDC">
            <w:pPr>
              <w:tabs>
                <w:tab w:val="left" w:pos="851"/>
                <w:tab w:val="left" w:pos="2160"/>
                <w:tab w:val="center" w:pos="6930"/>
                <w:tab w:val="center" w:pos="8280"/>
                <w:tab w:val="right" w:pos="8540"/>
              </w:tabs>
              <w:ind w:left="570"/>
              <w:jc w:val="left"/>
              <w:rPr>
                <w:rFonts w:ascii="Arial" w:eastAsia="Arial" w:hAnsi="Arial" w:cs="Arial"/>
                <w:sz w:val="18"/>
                <w:szCs w:val="18"/>
              </w:rPr>
            </w:pPr>
            <w:r w:rsidRPr="0018008B">
              <w:rPr>
                <w:rFonts w:ascii="Arial" w:eastAsia="Arial" w:hAnsi="Arial" w:cs="Arial"/>
                <w:sz w:val="18"/>
                <w:szCs w:val="18"/>
              </w:rPr>
              <w:t>Depreciation charge</w:t>
            </w:r>
          </w:p>
        </w:tc>
        <w:tc>
          <w:tcPr>
            <w:tcW w:w="144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(35,066)</w:t>
            </w:r>
          </w:p>
        </w:tc>
        <w:tc>
          <w:tcPr>
            <w:tcW w:w="144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(1,718,197)</w:t>
            </w:r>
          </w:p>
        </w:tc>
        <w:tc>
          <w:tcPr>
            <w:tcW w:w="1440" w:type="dxa"/>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(12,050,642)</w:t>
            </w:r>
          </w:p>
        </w:tc>
        <w:tc>
          <w:tcPr>
            <w:tcW w:w="144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(5,818,247)</w:t>
            </w:r>
          </w:p>
        </w:tc>
        <w:tc>
          <w:tcPr>
            <w:tcW w:w="144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(1,873,151)</w:t>
            </w:r>
          </w:p>
        </w:tc>
        <w:tc>
          <w:tcPr>
            <w:tcW w:w="144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(21,495,303)</w:t>
            </w:r>
          </w:p>
        </w:tc>
      </w:tr>
      <w:tr w:rsidR="00290A33" w:rsidRPr="0018008B">
        <w:trPr>
          <w:trHeight w:val="108"/>
        </w:trPr>
        <w:tc>
          <w:tcPr>
            <w:tcW w:w="4594" w:type="dxa"/>
            <w:shd w:val="clear" w:color="auto" w:fill="auto"/>
            <w:vAlign w:val="bottom"/>
          </w:tcPr>
          <w:p w:rsidR="00290A33" w:rsidRPr="0018008B" w:rsidRDefault="00290A33">
            <w:pPr>
              <w:tabs>
                <w:tab w:val="left" w:pos="851"/>
                <w:tab w:val="left" w:pos="2160"/>
                <w:tab w:val="center" w:pos="6930"/>
                <w:tab w:val="center" w:pos="8280"/>
                <w:tab w:val="right" w:pos="8540"/>
              </w:tabs>
              <w:ind w:left="570"/>
              <w:jc w:val="lef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189"/>
        </w:trPr>
        <w:tc>
          <w:tcPr>
            <w:tcW w:w="4594" w:type="dxa"/>
            <w:shd w:val="clear" w:color="auto" w:fill="auto"/>
            <w:vAlign w:val="bottom"/>
          </w:tcPr>
          <w:p w:rsidR="00290A33" w:rsidRPr="0018008B" w:rsidRDefault="00A63BDC">
            <w:pPr>
              <w:ind w:left="570"/>
              <w:rPr>
                <w:rFonts w:ascii="Arial" w:eastAsia="Arial" w:hAnsi="Arial" w:cs="Arial"/>
                <w:sz w:val="18"/>
                <w:szCs w:val="18"/>
              </w:rPr>
            </w:pPr>
            <w:r w:rsidRPr="0018008B">
              <w:rPr>
                <w:rFonts w:ascii="Arial" w:eastAsia="Arial" w:hAnsi="Arial" w:cs="Arial"/>
                <w:sz w:val="18"/>
                <w:szCs w:val="18"/>
              </w:rPr>
              <w:t>Closing net book value</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12,938,651</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14,676,540</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26,608,603</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12,152,726</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7,797,360</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74,173,880</w:t>
            </w:r>
          </w:p>
        </w:tc>
      </w:tr>
      <w:tr w:rsidR="00290A33" w:rsidRPr="0018008B">
        <w:trPr>
          <w:trHeight w:val="10"/>
        </w:trPr>
        <w:tc>
          <w:tcPr>
            <w:tcW w:w="4594" w:type="dxa"/>
            <w:shd w:val="clear" w:color="auto" w:fill="auto"/>
            <w:vAlign w:val="bottom"/>
          </w:tcPr>
          <w:p w:rsidR="00290A33" w:rsidRPr="0018008B" w:rsidRDefault="00290A33">
            <w:pPr>
              <w:tabs>
                <w:tab w:val="left" w:pos="1132"/>
                <w:tab w:val="left" w:pos="7797"/>
              </w:tabs>
              <w:ind w:left="570"/>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594" w:type="dxa"/>
            <w:shd w:val="clear" w:color="auto" w:fill="auto"/>
            <w:vAlign w:val="bottom"/>
          </w:tcPr>
          <w:p w:rsidR="00290A33" w:rsidRPr="0018008B" w:rsidRDefault="00A63BDC">
            <w:pPr>
              <w:tabs>
                <w:tab w:val="left" w:pos="1132"/>
                <w:tab w:val="left" w:pos="7797"/>
              </w:tabs>
              <w:ind w:left="570"/>
              <w:rPr>
                <w:rFonts w:ascii="Arial" w:eastAsia="Arial" w:hAnsi="Arial" w:cs="Arial"/>
                <w:sz w:val="18"/>
                <w:szCs w:val="18"/>
              </w:rPr>
            </w:pPr>
            <w:r w:rsidRPr="0018008B">
              <w:rPr>
                <w:rFonts w:ascii="Arial" w:eastAsia="Arial" w:hAnsi="Arial" w:cs="Arial"/>
                <w:b/>
                <w:sz w:val="18"/>
                <w:szCs w:val="18"/>
              </w:rPr>
              <w:t>At 31 December 2019</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rPr>
          <w:trHeight w:val="210"/>
        </w:trPr>
        <w:tc>
          <w:tcPr>
            <w:tcW w:w="4594" w:type="dxa"/>
            <w:shd w:val="clear" w:color="auto" w:fill="auto"/>
            <w:vAlign w:val="bottom"/>
          </w:tcPr>
          <w:p w:rsidR="00290A33" w:rsidRPr="0018008B" w:rsidRDefault="00A63BDC">
            <w:pPr>
              <w:tabs>
                <w:tab w:val="left" w:pos="1132"/>
                <w:tab w:val="left" w:pos="7797"/>
              </w:tabs>
              <w:ind w:left="570"/>
              <w:rPr>
                <w:rFonts w:ascii="Arial" w:eastAsia="Arial" w:hAnsi="Arial" w:cs="Arial"/>
                <w:b/>
                <w:sz w:val="18"/>
                <w:szCs w:val="18"/>
              </w:rPr>
            </w:pPr>
            <w:r w:rsidRPr="0018008B">
              <w:rPr>
                <w:rFonts w:ascii="Arial" w:eastAsia="Arial" w:hAnsi="Arial" w:cs="Arial"/>
                <w:sz w:val="18"/>
                <w:szCs w:val="18"/>
              </w:rPr>
              <w:t xml:space="preserve">Cost </w:t>
            </w:r>
          </w:p>
        </w:tc>
        <w:tc>
          <w:tcPr>
            <w:tcW w:w="1440"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12,988,416</w:t>
            </w:r>
          </w:p>
        </w:tc>
        <w:tc>
          <w:tcPr>
            <w:tcW w:w="1440" w:type="dxa"/>
            <w:shd w:val="clear" w:color="auto" w:fill="auto"/>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20,788,258</w:t>
            </w:r>
          </w:p>
        </w:tc>
        <w:tc>
          <w:tcPr>
            <w:tcW w:w="1440" w:type="dxa"/>
            <w:shd w:val="clear" w:color="auto" w:fill="auto"/>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76,667,519</w:t>
            </w:r>
          </w:p>
        </w:tc>
        <w:tc>
          <w:tcPr>
            <w:tcW w:w="1440" w:type="dxa"/>
            <w:shd w:val="clear" w:color="auto" w:fill="auto"/>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33,084,976</w:t>
            </w:r>
          </w:p>
        </w:tc>
        <w:tc>
          <w:tcPr>
            <w:tcW w:w="1440" w:type="dxa"/>
            <w:shd w:val="clear" w:color="auto" w:fill="auto"/>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14,485,916</w:t>
            </w:r>
          </w:p>
        </w:tc>
        <w:tc>
          <w:tcPr>
            <w:tcW w:w="1440" w:type="dxa"/>
            <w:shd w:val="clear" w:color="auto" w:fill="auto"/>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b/>
                <w:sz w:val="18"/>
                <w:szCs w:val="18"/>
              </w:rPr>
            </w:pPr>
            <w:r w:rsidRPr="0018008B">
              <w:rPr>
                <w:rFonts w:ascii="Arial" w:eastAsia="Arial" w:hAnsi="Arial" w:cs="Arial"/>
                <w:sz w:val="18"/>
                <w:szCs w:val="18"/>
              </w:rPr>
              <w:t>158,015,085</w:t>
            </w:r>
          </w:p>
        </w:tc>
      </w:tr>
      <w:tr w:rsidR="00290A33" w:rsidRPr="0018008B">
        <w:trPr>
          <w:trHeight w:val="10"/>
        </w:trPr>
        <w:tc>
          <w:tcPr>
            <w:tcW w:w="4594" w:type="dxa"/>
            <w:shd w:val="clear" w:color="auto" w:fill="auto"/>
            <w:vAlign w:val="bottom"/>
          </w:tcPr>
          <w:p w:rsidR="00290A33" w:rsidRPr="0018008B" w:rsidRDefault="00A63BDC">
            <w:pPr>
              <w:tabs>
                <w:tab w:val="left" w:pos="1132"/>
                <w:tab w:val="left" w:pos="7797"/>
              </w:tabs>
              <w:ind w:left="570"/>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Accumulated</w:t>
            </w:r>
            <w:proofErr w:type="gramEnd"/>
            <w:r w:rsidRPr="0018008B">
              <w:rPr>
                <w:rFonts w:ascii="Arial" w:eastAsia="Arial" w:hAnsi="Arial" w:cs="Arial"/>
                <w:sz w:val="18"/>
                <w:szCs w:val="18"/>
              </w:rPr>
              <w:t xml:space="preserve"> depreciation</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(49,765)</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(6,111,718)</w:t>
            </w:r>
          </w:p>
        </w:tc>
        <w:tc>
          <w:tcPr>
            <w:tcW w:w="144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(50,058,916)</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(20,932,250)</w:t>
            </w:r>
          </w:p>
        </w:tc>
        <w:tc>
          <w:tcPr>
            <w:tcW w:w="144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(6,688,556)</w:t>
            </w:r>
          </w:p>
        </w:tc>
        <w:tc>
          <w:tcPr>
            <w:tcW w:w="144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(83,841,205)</w:t>
            </w:r>
          </w:p>
        </w:tc>
      </w:tr>
      <w:tr w:rsidR="00290A33" w:rsidRPr="0018008B">
        <w:trPr>
          <w:trHeight w:val="10"/>
        </w:trPr>
        <w:tc>
          <w:tcPr>
            <w:tcW w:w="4594" w:type="dxa"/>
            <w:shd w:val="clear" w:color="auto" w:fill="auto"/>
            <w:vAlign w:val="bottom"/>
          </w:tcPr>
          <w:p w:rsidR="00290A33" w:rsidRPr="0018008B" w:rsidRDefault="00290A33">
            <w:pPr>
              <w:tabs>
                <w:tab w:val="left" w:pos="1132"/>
                <w:tab w:val="left" w:pos="7797"/>
              </w:tabs>
              <w:ind w:left="570"/>
              <w:rPr>
                <w:rFonts w:ascii="Arial" w:eastAsia="Arial" w:hAnsi="Arial" w:cs="Arial"/>
                <w:sz w:val="12"/>
                <w:szCs w:val="12"/>
                <w:u w:val="single"/>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10"/>
        </w:trPr>
        <w:tc>
          <w:tcPr>
            <w:tcW w:w="4594" w:type="dxa"/>
            <w:shd w:val="clear" w:color="auto" w:fill="auto"/>
            <w:vAlign w:val="bottom"/>
          </w:tcPr>
          <w:p w:rsidR="00290A33" w:rsidRPr="0018008B" w:rsidRDefault="00A63BDC">
            <w:pPr>
              <w:tabs>
                <w:tab w:val="left" w:pos="1132"/>
                <w:tab w:val="left" w:pos="7797"/>
              </w:tabs>
              <w:ind w:left="570"/>
              <w:rPr>
                <w:rFonts w:ascii="Arial" w:eastAsia="Arial" w:hAnsi="Arial" w:cs="Arial"/>
                <w:sz w:val="18"/>
                <w:szCs w:val="18"/>
                <w:u w:val="single"/>
              </w:rPr>
            </w:pPr>
            <w:r w:rsidRPr="0018008B">
              <w:rPr>
                <w:rFonts w:ascii="Arial" w:eastAsia="Arial" w:hAnsi="Arial" w:cs="Arial"/>
                <w:sz w:val="18"/>
                <w:szCs w:val="18"/>
              </w:rPr>
              <w:t>Closing net book value</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12,938,651</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14,676,540</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26,608,603</w:t>
            </w:r>
          </w:p>
        </w:tc>
        <w:tc>
          <w:tcPr>
            <w:tcW w:w="144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12,152,726</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7,797,360</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74,173,880</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19</w:t>
      </w:r>
      <w:r w:rsidRPr="0018008B">
        <w:rPr>
          <w:rFonts w:ascii="Arial" w:eastAsia="Arial" w:hAnsi="Arial" w:cs="Arial"/>
          <w:b/>
          <w:sz w:val="18"/>
          <w:szCs w:val="18"/>
        </w:rPr>
        <w:tab/>
        <w:t>Property, plant and equipment</w:t>
      </w:r>
      <w:r w:rsidRPr="0018008B">
        <w:rPr>
          <w:rFonts w:ascii="Arial" w:eastAsia="Arial" w:hAnsi="Arial" w:cs="Arial"/>
          <w:sz w:val="18"/>
          <w:szCs w:val="18"/>
        </w:rPr>
        <w:t xml:space="preserve"> (Cont’d)</w:t>
      </w:r>
    </w:p>
    <w:p w:rsidR="00290A33" w:rsidRPr="0018008B" w:rsidRDefault="00290A33">
      <w:pPr>
        <w:jc w:val="left"/>
        <w:rPr>
          <w:rFonts w:ascii="Arial" w:eastAsia="Arial" w:hAnsi="Arial" w:cs="Arial"/>
          <w:sz w:val="18"/>
          <w:szCs w:val="18"/>
        </w:rPr>
      </w:pPr>
    </w:p>
    <w:tbl>
      <w:tblPr>
        <w:tblStyle w:val="aff"/>
        <w:tblW w:w="14663" w:type="dxa"/>
        <w:tblInd w:w="-142" w:type="dxa"/>
        <w:tblLayout w:type="fixed"/>
        <w:tblLook w:val="0000" w:firstRow="0" w:lastRow="0" w:firstColumn="0" w:lastColumn="0" w:noHBand="0" w:noVBand="0"/>
      </w:tblPr>
      <w:tblGrid>
        <w:gridCol w:w="4464"/>
        <w:gridCol w:w="1440"/>
        <w:gridCol w:w="1440"/>
        <w:gridCol w:w="1440"/>
        <w:gridCol w:w="1440"/>
        <w:gridCol w:w="1440"/>
        <w:gridCol w:w="1440"/>
        <w:gridCol w:w="1559"/>
      </w:tblGrid>
      <w:tr w:rsidR="00290A33" w:rsidRPr="0018008B">
        <w:trPr>
          <w:trHeight w:val="65"/>
        </w:trPr>
        <w:tc>
          <w:tcPr>
            <w:tcW w:w="4464" w:type="dxa"/>
            <w:vAlign w:val="bottom"/>
          </w:tcPr>
          <w:p w:rsidR="00290A33" w:rsidRPr="0018008B" w:rsidRDefault="00290A33">
            <w:pPr>
              <w:ind w:left="570"/>
              <w:rPr>
                <w:rFonts w:ascii="Arial" w:eastAsia="Arial" w:hAnsi="Arial" w:cs="Arial"/>
                <w:sz w:val="18"/>
                <w:szCs w:val="18"/>
              </w:rPr>
            </w:pPr>
          </w:p>
        </w:tc>
        <w:tc>
          <w:tcPr>
            <w:tcW w:w="10199" w:type="dxa"/>
            <w:gridSpan w:val="7"/>
          </w:tcPr>
          <w:p w:rsidR="00290A33" w:rsidRPr="0018008B" w:rsidRDefault="00A63BDC">
            <w:pPr>
              <w:pBdr>
                <w:bottom w:val="single" w:sz="4" w:space="1" w:color="000000"/>
              </w:pBdr>
              <w:ind w:right="-72"/>
              <w:jc w:val="center"/>
              <w:rPr>
                <w:rFonts w:ascii="Arial" w:eastAsia="Arial" w:hAnsi="Arial" w:cs="Arial"/>
                <w:sz w:val="18"/>
                <w:szCs w:val="18"/>
              </w:rPr>
            </w:pPr>
            <w:r w:rsidRPr="0018008B">
              <w:rPr>
                <w:rFonts w:ascii="Arial" w:eastAsia="Arial" w:hAnsi="Arial" w:cs="Arial"/>
                <w:b/>
                <w:sz w:val="18"/>
                <w:szCs w:val="18"/>
              </w:rPr>
              <w:t>Consolidated financial statements</w:t>
            </w:r>
          </w:p>
        </w:tc>
      </w:tr>
      <w:tr w:rsidR="00290A33" w:rsidRPr="0018008B">
        <w:trPr>
          <w:trHeight w:val="65"/>
        </w:trPr>
        <w:tc>
          <w:tcPr>
            <w:tcW w:w="4464" w:type="dxa"/>
            <w:vAlign w:val="bottom"/>
          </w:tcPr>
          <w:p w:rsidR="00290A33" w:rsidRPr="0018008B" w:rsidRDefault="00290A33">
            <w:pPr>
              <w:ind w:left="570"/>
              <w:rPr>
                <w:rFonts w:ascii="Arial" w:eastAsia="Arial" w:hAnsi="Arial" w:cs="Arial"/>
                <w:sz w:val="18"/>
                <w:szCs w:val="18"/>
              </w:rPr>
            </w:pPr>
          </w:p>
        </w:tc>
        <w:tc>
          <w:tcPr>
            <w:tcW w:w="1440" w:type="dxa"/>
          </w:tcPr>
          <w:p w:rsidR="00290A33" w:rsidRPr="0018008B" w:rsidRDefault="00290A33">
            <w:pPr>
              <w:ind w:right="-72"/>
              <w:jc w:val="right"/>
              <w:rPr>
                <w:rFonts w:ascii="Arial" w:eastAsia="Arial" w:hAnsi="Arial" w:cs="Arial"/>
                <w:b/>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Buildings</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Furniture</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Pr>
          <w:p w:rsidR="00290A33" w:rsidRPr="0018008B" w:rsidRDefault="00290A33">
            <w:pPr>
              <w:ind w:right="-72"/>
              <w:jc w:val="right"/>
              <w:rPr>
                <w:rFonts w:ascii="Arial" w:eastAsia="Arial" w:hAnsi="Arial" w:cs="Arial"/>
                <w:sz w:val="18"/>
                <w:szCs w:val="18"/>
              </w:rPr>
            </w:pPr>
          </w:p>
        </w:tc>
        <w:tc>
          <w:tcPr>
            <w:tcW w:w="1559"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46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 and</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and</w:t>
            </w:r>
          </w:p>
        </w:tc>
        <w:tc>
          <w:tcPr>
            <w:tcW w:w="1440" w:type="dxa"/>
            <w:vAlign w:val="bottom"/>
          </w:tcPr>
          <w:p w:rsidR="00290A33" w:rsidRPr="0018008B" w:rsidRDefault="00290A33">
            <w:pPr>
              <w:ind w:right="-72"/>
              <w:jc w:val="right"/>
              <w:rPr>
                <w:rFonts w:ascii="Arial" w:eastAsia="Arial" w:hAnsi="Arial" w:cs="Arial"/>
                <w:b/>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fixtures and</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Pr>
          <w:p w:rsidR="00290A33" w:rsidRPr="0018008B" w:rsidRDefault="00290A33">
            <w:pPr>
              <w:ind w:right="-72"/>
              <w:jc w:val="right"/>
              <w:rPr>
                <w:rFonts w:ascii="Arial" w:eastAsia="Arial" w:hAnsi="Arial" w:cs="Arial"/>
                <w:sz w:val="18"/>
                <w:szCs w:val="18"/>
              </w:rPr>
            </w:pPr>
          </w:p>
        </w:tc>
        <w:tc>
          <w:tcPr>
            <w:tcW w:w="1559"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46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building</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Network</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office</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Work</w:t>
            </w:r>
          </w:p>
        </w:tc>
        <w:tc>
          <w:tcPr>
            <w:tcW w:w="1559"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46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improvement</w:t>
            </w:r>
          </w:p>
        </w:tc>
        <w:tc>
          <w:tcPr>
            <w:tcW w:w="144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improvement</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Vehicles</w:t>
            </w:r>
          </w:p>
        </w:tc>
        <w:tc>
          <w:tcPr>
            <w:tcW w:w="1440" w:type="dxa"/>
          </w:tcPr>
          <w:p w:rsidR="00290A33" w:rsidRPr="0018008B" w:rsidRDefault="00A63BDC">
            <w:pPr>
              <w:ind w:left="-99" w:right="-72"/>
              <w:jc w:val="right"/>
              <w:rPr>
                <w:rFonts w:ascii="Arial" w:eastAsia="Arial" w:hAnsi="Arial" w:cs="Arial"/>
                <w:b/>
                <w:sz w:val="18"/>
                <w:szCs w:val="18"/>
              </w:rPr>
            </w:pPr>
            <w:r w:rsidRPr="0018008B">
              <w:rPr>
                <w:rFonts w:ascii="Arial" w:eastAsia="Arial" w:hAnsi="Arial" w:cs="Arial"/>
                <w:b/>
                <w:sz w:val="18"/>
                <w:szCs w:val="18"/>
              </w:rPr>
              <w:t>in progress</w:t>
            </w:r>
          </w:p>
        </w:tc>
        <w:tc>
          <w:tcPr>
            <w:tcW w:w="1559"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Total</w:t>
            </w:r>
          </w:p>
        </w:tc>
      </w:tr>
      <w:tr w:rsidR="00290A33" w:rsidRPr="0018008B">
        <w:trPr>
          <w:trHeight w:val="10"/>
        </w:trPr>
        <w:tc>
          <w:tcPr>
            <w:tcW w:w="4464" w:type="dxa"/>
            <w:vAlign w:val="bottom"/>
          </w:tcPr>
          <w:p w:rsidR="00290A33" w:rsidRPr="0018008B" w:rsidRDefault="00290A33">
            <w:pPr>
              <w:ind w:left="570"/>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559"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65"/>
        </w:trPr>
        <w:tc>
          <w:tcPr>
            <w:tcW w:w="4464" w:type="dxa"/>
            <w:vAlign w:val="bottom"/>
          </w:tcPr>
          <w:p w:rsidR="00290A33" w:rsidRPr="0018008B" w:rsidRDefault="00290A33">
            <w:pPr>
              <w:ind w:left="570"/>
              <w:rPr>
                <w:rFonts w:ascii="Arial" w:eastAsia="Arial" w:hAnsi="Arial" w:cs="Arial"/>
                <w:sz w:val="12"/>
                <w:szCs w:val="12"/>
              </w:rPr>
            </w:pPr>
          </w:p>
        </w:tc>
        <w:tc>
          <w:tcPr>
            <w:tcW w:w="1440" w:type="dxa"/>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vAlign w:val="bottom"/>
          </w:tcPr>
          <w:p w:rsidR="00290A33" w:rsidRPr="0018008B" w:rsidRDefault="00290A33">
            <w:pPr>
              <w:ind w:right="-72"/>
              <w:jc w:val="right"/>
              <w:rPr>
                <w:rFonts w:ascii="Arial" w:eastAsia="Arial" w:hAnsi="Arial" w:cs="Arial"/>
                <w:b/>
                <w:sz w:val="12"/>
                <w:szCs w:val="12"/>
              </w:rPr>
            </w:pPr>
          </w:p>
        </w:tc>
        <w:tc>
          <w:tcPr>
            <w:tcW w:w="1440" w:type="dxa"/>
          </w:tcPr>
          <w:p w:rsidR="00290A33" w:rsidRPr="0018008B" w:rsidRDefault="00290A33">
            <w:pPr>
              <w:ind w:right="-72"/>
              <w:jc w:val="right"/>
              <w:rPr>
                <w:rFonts w:ascii="Arial" w:eastAsia="Arial" w:hAnsi="Arial" w:cs="Arial"/>
                <w:b/>
                <w:sz w:val="12"/>
                <w:szCs w:val="12"/>
              </w:rPr>
            </w:pPr>
          </w:p>
        </w:tc>
        <w:tc>
          <w:tcPr>
            <w:tcW w:w="1559" w:type="dxa"/>
            <w:vAlign w:val="bottom"/>
          </w:tcPr>
          <w:p w:rsidR="00290A33" w:rsidRPr="0018008B" w:rsidRDefault="00290A33">
            <w:pPr>
              <w:ind w:right="-72"/>
              <w:jc w:val="right"/>
              <w:rPr>
                <w:rFonts w:ascii="Arial" w:eastAsia="Arial" w:hAnsi="Arial" w:cs="Arial"/>
                <w:b/>
                <w:sz w:val="12"/>
                <w:szCs w:val="12"/>
              </w:rPr>
            </w:pPr>
          </w:p>
        </w:tc>
      </w:tr>
      <w:tr w:rsidR="00290A33" w:rsidRPr="0018008B">
        <w:trPr>
          <w:trHeight w:val="10"/>
        </w:trPr>
        <w:tc>
          <w:tcPr>
            <w:tcW w:w="4464" w:type="dxa"/>
            <w:vAlign w:val="bottom"/>
          </w:tcPr>
          <w:p w:rsidR="00290A33" w:rsidRPr="0018008B" w:rsidRDefault="00A63BDC">
            <w:pPr>
              <w:tabs>
                <w:tab w:val="left" w:pos="1132"/>
              </w:tabs>
              <w:ind w:left="570" w:right="-108"/>
              <w:rPr>
                <w:rFonts w:ascii="Arial" w:eastAsia="Arial" w:hAnsi="Arial" w:cs="Arial"/>
                <w:b/>
                <w:sz w:val="18"/>
                <w:szCs w:val="18"/>
              </w:rPr>
            </w:pPr>
            <w:r w:rsidRPr="0018008B">
              <w:rPr>
                <w:rFonts w:ascii="Arial" w:eastAsia="Arial" w:hAnsi="Arial" w:cs="Arial"/>
                <w:b/>
                <w:sz w:val="18"/>
                <w:szCs w:val="18"/>
              </w:rPr>
              <w:t>For the year ended 31 December 2020</w:t>
            </w:r>
          </w:p>
        </w:tc>
        <w:tc>
          <w:tcPr>
            <w:tcW w:w="1440" w:type="dxa"/>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b/>
                <w:sz w:val="18"/>
                <w:szCs w:val="18"/>
              </w:rPr>
            </w:pPr>
          </w:p>
        </w:tc>
        <w:tc>
          <w:tcPr>
            <w:tcW w:w="1440" w:type="dxa"/>
            <w:shd w:val="clear" w:color="auto" w:fill="auto"/>
          </w:tcPr>
          <w:p w:rsidR="00290A33" w:rsidRPr="0018008B" w:rsidRDefault="00290A33">
            <w:pPr>
              <w:ind w:right="-72"/>
              <w:jc w:val="right"/>
              <w:rPr>
                <w:rFonts w:ascii="Arial" w:eastAsia="Arial" w:hAnsi="Arial" w:cs="Arial"/>
                <w:b/>
                <w:sz w:val="18"/>
                <w:szCs w:val="18"/>
              </w:rPr>
            </w:pPr>
          </w:p>
        </w:tc>
        <w:tc>
          <w:tcPr>
            <w:tcW w:w="1559" w:type="dxa"/>
            <w:shd w:val="clear" w:color="auto" w:fill="auto"/>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10"/>
        </w:trPr>
        <w:tc>
          <w:tcPr>
            <w:tcW w:w="4464" w:type="dxa"/>
            <w:shd w:val="clear" w:color="auto" w:fill="auto"/>
            <w:vAlign w:val="bottom"/>
          </w:tcPr>
          <w:p w:rsidR="00290A33" w:rsidRPr="0018008B" w:rsidRDefault="00A63BDC">
            <w:pPr>
              <w:ind w:left="570"/>
              <w:rPr>
                <w:rFonts w:ascii="Arial" w:eastAsia="Arial" w:hAnsi="Arial" w:cs="Arial"/>
                <w:sz w:val="18"/>
                <w:szCs w:val="18"/>
              </w:rPr>
            </w:pPr>
            <w:r w:rsidRPr="0018008B">
              <w:rPr>
                <w:rFonts w:ascii="Arial" w:eastAsia="Arial" w:hAnsi="Arial" w:cs="Arial"/>
                <w:sz w:val="18"/>
                <w:szCs w:val="18"/>
              </w:rPr>
              <w:t>Opening net book value</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12,938,651</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14,676,540</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26,608,603</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12,152,726</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7,797,360</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559" w:type="dxa"/>
          </w:tcPr>
          <w:p w:rsidR="00290A33" w:rsidRPr="0018008B" w:rsidRDefault="00820D6E" w:rsidP="00820D6E">
            <w:pPr>
              <w:tabs>
                <w:tab w:val="left" w:pos="1183"/>
              </w:tabs>
              <w:ind w:right="-72"/>
              <w:jc w:val="right"/>
              <w:rPr>
                <w:rFonts w:ascii="Arial" w:eastAsia="Arial" w:hAnsi="Arial" w:cs="Arial"/>
                <w:sz w:val="18"/>
                <w:szCs w:val="18"/>
              </w:rPr>
            </w:pPr>
            <w:r w:rsidRPr="0018008B">
              <w:rPr>
                <w:rFonts w:ascii="Arial" w:eastAsia="Arial" w:hAnsi="Arial" w:cs="Arial"/>
                <w:sz w:val="18"/>
                <w:szCs w:val="18"/>
              </w:rPr>
              <w:t>74,173,880</w:t>
            </w:r>
          </w:p>
        </w:tc>
      </w:tr>
      <w:tr w:rsidR="00290A33" w:rsidRPr="0018008B">
        <w:trPr>
          <w:trHeight w:val="10"/>
        </w:trPr>
        <w:tc>
          <w:tcPr>
            <w:tcW w:w="4464" w:type="dxa"/>
            <w:shd w:val="clear" w:color="auto" w:fill="auto"/>
            <w:vAlign w:val="bottom"/>
          </w:tcPr>
          <w:p w:rsidR="00290A33" w:rsidRPr="0018008B" w:rsidRDefault="00A63BDC">
            <w:pPr>
              <w:tabs>
                <w:tab w:val="left" w:pos="720"/>
                <w:tab w:val="left" w:pos="2160"/>
                <w:tab w:val="center" w:pos="6930"/>
                <w:tab w:val="center" w:pos="8280"/>
                <w:tab w:val="right" w:pos="8540"/>
              </w:tabs>
              <w:ind w:left="570"/>
              <w:rPr>
                <w:rFonts w:ascii="Arial" w:eastAsia="Arial" w:hAnsi="Arial" w:cs="Arial"/>
                <w:sz w:val="18"/>
                <w:szCs w:val="18"/>
              </w:rPr>
            </w:pPr>
            <w:r w:rsidRPr="0018008B">
              <w:rPr>
                <w:rFonts w:ascii="Arial" w:eastAsia="Arial" w:hAnsi="Arial" w:cs="Arial"/>
                <w:sz w:val="18"/>
                <w:szCs w:val="18"/>
              </w:rPr>
              <w:t>Additions</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62,991,846</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8,318,123</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1,760,130</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9,983,323</w:t>
            </w:r>
          </w:p>
        </w:tc>
        <w:tc>
          <w:tcPr>
            <w:tcW w:w="1559"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83,053,42</w:t>
            </w:r>
            <w:r w:rsidR="00766ADB">
              <w:rPr>
                <w:rFonts w:ascii="Arial" w:eastAsia="Arial" w:hAnsi="Arial" w:cs="Arial"/>
                <w:sz w:val="18"/>
                <w:szCs w:val="18"/>
              </w:rPr>
              <w:t>2</w:t>
            </w:r>
          </w:p>
        </w:tc>
      </w:tr>
      <w:tr w:rsidR="00820D6E" w:rsidRPr="0018008B">
        <w:trPr>
          <w:trHeight w:val="10"/>
        </w:trPr>
        <w:tc>
          <w:tcPr>
            <w:tcW w:w="4464" w:type="dxa"/>
            <w:shd w:val="clear" w:color="auto" w:fill="auto"/>
            <w:vAlign w:val="bottom"/>
          </w:tcPr>
          <w:p w:rsidR="00820D6E" w:rsidRPr="0018008B" w:rsidRDefault="00820D6E">
            <w:pPr>
              <w:tabs>
                <w:tab w:val="left" w:pos="720"/>
                <w:tab w:val="left" w:pos="2160"/>
                <w:tab w:val="center" w:pos="6930"/>
                <w:tab w:val="center" w:pos="8280"/>
                <w:tab w:val="right" w:pos="8540"/>
              </w:tabs>
              <w:ind w:left="570"/>
              <w:rPr>
                <w:rFonts w:ascii="Arial" w:eastAsia="Arial" w:hAnsi="Arial" w:cs="Arial"/>
                <w:sz w:val="18"/>
                <w:szCs w:val="18"/>
              </w:rPr>
            </w:pPr>
            <w:r w:rsidRPr="0018008B">
              <w:rPr>
                <w:rFonts w:ascii="Arial" w:eastAsia="Arial" w:hAnsi="Arial" w:cs="Arial"/>
                <w:sz w:val="18"/>
                <w:szCs w:val="18"/>
              </w:rPr>
              <w:t>Write-off</w:t>
            </w:r>
            <w:r w:rsidR="00B048CB">
              <w:rPr>
                <w:rFonts w:ascii="Arial" w:eastAsia="Arial" w:hAnsi="Arial" w:cs="Arial"/>
                <w:sz w:val="18"/>
                <w:szCs w:val="18"/>
              </w:rPr>
              <w:t>, net</w:t>
            </w:r>
          </w:p>
        </w:tc>
        <w:tc>
          <w:tcPr>
            <w:tcW w:w="1440" w:type="dxa"/>
            <w:shd w:val="clear" w:color="auto" w:fill="auto"/>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(155,705)</w:t>
            </w:r>
          </w:p>
        </w:tc>
        <w:tc>
          <w:tcPr>
            <w:tcW w:w="1440" w:type="dxa"/>
            <w:shd w:val="clear" w:color="auto" w:fill="auto"/>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559" w:type="dxa"/>
            <w:shd w:val="clear" w:color="auto" w:fill="auto"/>
          </w:tcPr>
          <w:p w:rsidR="00820D6E"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(155,705)</w:t>
            </w:r>
          </w:p>
        </w:tc>
      </w:tr>
      <w:tr w:rsidR="00290A33" w:rsidRPr="0018008B">
        <w:trPr>
          <w:trHeight w:val="10"/>
        </w:trPr>
        <w:tc>
          <w:tcPr>
            <w:tcW w:w="4464" w:type="dxa"/>
            <w:shd w:val="clear" w:color="auto" w:fill="auto"/>
            <w:vAlign w:val="bottom"/>
          </w:tcPr>
          <w:p w:rsidR="00290A33" w:rsidRPr="0018008B" w:rsidRDefault="00A63BDC">
            <w:pPr>
              <w:tabs>
                <w:tab w:val="left" w:pos="851"/>
                <w:tab w:val="left" w:pos="2160"/>
                <w:tab w:val="center" w:pos="6930"/>
                <w:tab w:val="center" w:pos="8280"/>
                <w:tab w:val="right" w:pos="8540"/>
              </w:tabs>
              <w:ind w:left="570"/>
              <w:jc w:val="left"/>
              <w:rPr>
                <w:rFonts w:ascii="Arial" w:eastAsia="Arial" w:hAnsi="Arial" w:cs="Arial"/>
                <w:sz w:val="18"/>
                <w:szCs w:val="18"/>
              </w:rPr>
            </w:pPr>
            <w:r w:rsidRPr="0018008B">
              <w:rPr>
                <w:rFonts w:ascii="Arial" w:eastAsia="Arial" w:hAnsi="Arial" w:cs="Arial"/>
                <w:sz w:val="18"/>
                <w:szCs w:val="18"/>
              </w:rPr>
              <w:t>Disposals, net</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 xml:space="preserve">(7,359) </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B202F4">
            <w:pPr>
              <w:ind w:right="-72"/>
              <w:jc w:val="right"/>
              <w:rPr>
                <w:rFonts w:ascii="Arial" w:eastAsia="Arial" w:hAnsi="Arial" w:cs="Arial"/>
                <w:sz w:val="18"/>
                <w:szCs w:val="18"/>
              </w:rPr>
            </w:pPr>
            <w:r>
              <w:rPr>
                <w:rFonts w:ascii="Arial" w:eastAsia="Arial" w:hAnsi="Arial" w:cs="Arial"/>
                <w:sz w:val="18"/>
                <w:szCs w:val="18"/>
              </w:rPr>
              <w:t>(1)</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559"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(7,3</w:t>
            </w:r>
            <w:r w:rsidR="00B202F4">
              <w:rPr>
                <w:rFonts w:ascii="Arial" w:eastAsia="Arial" w:hAnsi="Arial" w:cs="Arial"/>
                <w:sz w:val="18"/>
                <w:szCs w:val="18"/>
              </w:rPr>
              <w:t>60</w:t>
            </w:r>
            <w:r w:rsidRPr="0018008B">
              <w:rPr>
                <w:rFonts w:ascii="Arial" w:eastAsia="Arial" w:hAnsi="Arial" w:cs="Arial"/>
                <w:sz w:val="18"/>
                <w:szCs w:val="18"/>
              </w:rPr>
              <w:t>)</w:t>
            </w:r>
          </w:p>
        </w:tc>
      </w:tr>
      <w:tr w:rsidR="00290A33" w:rsidRPr="0018008B">
        <w:trPr>
          <w:trHeight w:val="10"/>
        </w:trPr>
        <w:tc>
          <w:tcPr>
            <w:tcW w:w="4464" w:type="dxa"/>
            <w:shd w:val="clear" w:color="auto" w:fill="auto"/>
            <w:vAlign w:val="bottom"/>
          </w:tcPr>
          <w:p w:rsidR="00290A33" w:rsidRPr="0018008B" w:rsidRDefault="00A63BDC">
            <w:pPr>
              <w:tabs>
                <w:tab w:val="left" w:pos="851"/>
                <w:tab w:val="left" w:pos="2160"/>
                <w:tab w:val="center" w:pos="6930"/>
                <w:tab w:val="center" w:pos="8280"/>
                <w:tab w:val="right" w:pos="8540"/>
              </w:tabs>
              <w:ind w:left="570"/>
              <w:jc w:val="left"/>
              <w:rPr>
                <w:rFonts w:ascii="Arial" w:eastAsia="Arial" w:hAnsi="Arial" w:cs="Arial"/>
                <w:sz w:val="18"/>
                <w:szCs w:val="18"/>
              </w:rPr>
            </w:pPr>
            <w:r w:rsidRPr="0018008B">
              <w:rPr>
                <w:rFonts w:ascii="Arial" w:eastAsia="Arial" w:hAnsi="Arial" w:cs="Arial"/>
                <w:sz w:val="18"/>
                <w:szCs w:val="18"/>
              </w:rPr>
              <w:t>Transfer-in (out)</w:t>
            </w:r>
          </w:p>
        </w:tc>
        <w:tc>
          <w:tcPr>
            <w:tcW w:w="1440" w:type="dxa"/>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1,430,000</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7,103,413</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(8,533,413)</w:t>
            </w:r>
          </w:p>
        </w:tc>
        <w:tc>
          <w:tcPr>
            <w:tcW w:w="1559" w:type="dxa"/>
            <w:shd w:val="clear" w:color="auto" w:fill="auto"/>
          </w:tcPr>
          <w:p w:rsidR="00290A33" w:rsidRPr="0018008B" w:rsidRDefault="00820D6E">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rPr>
          <w:trHeight w:val="10"/>
        </w:trPr>
        <w:tc>
          <w:tcPr>
            <w:tcW w:w="4464" w:type="dxa"/>
            <w:shd w:val="clear" w:color="auto" w:fill="auto"/>
            <w:vAlign w:val="bottom"/>
          </w:tcPr>
          <w:p w:rsidR="00290A33" w:rsidRPr="0018008B" w:rsidRDefault="00A63BDC">
            <w:pPr>
              <w:tabs>
                <w:tab w:val="left" w:pos="851"/>
                <w:tab w:val="left" w:pos="2160"/>
                <w:tab w:val="center" w:pos="6930"/>
                <w:tab w:val="center" w:pos="8280"/>
                <w:tab w:val="right" w:pos="8540"/>
              </w:tabs>
              <w:ind w:left="570"/>
              <w:jc w:val="left"/>
              <w:rPr>
                <w:rFonts w:ascii="Arial" w:eastAsia="Arial" w:hAnsi="Arial" w:cs="Arial"/>
                <w:sz w:val="18"/>
                <w:szCs w:val="18"/>
              </w:rPr>
            </w:pPr>
            <w:r w:rsidRPr="0018008B">
              <w:rPr>
                <w:rFonts w:ascii="Arial" w:eastAsia="Arial" w:hAnsi="Arial" w:cs="Arial"/>
                <w:sz w:val="18"/>
                <w:szCs w:val="18"/>
              </w:rPr>
              <w:t>Depreciation charge</w:t>
            </w:r>
          </w:p>
        </w:tc>
        <w:tc>
          <w:tcPr>
            <w:tcW w:w="1440" w:type="dxa"/>
            <w:shd w:val="clear" w:color="auto" w:fill="auto"/>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(35,162)</w:t>
            </w:r>
          </w:p>
        </w:tc>
        <w:tc>
          <w:tcPr>
            <w:tcW w:w="1440" w:type="dxa"/>
            <w:shd w:val="clear" w:color="auto" w:fill="auto"/>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(1,732,658)</w:t>
            </w:r>
          </w:p>
        </w:tc>
        <w:tc>
          <w:tcPr>
            <w:tcW w:w="1440" w:type="dxa"/>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(10,769,561)</w:t>
            </w:r>
          </w:p>
        </w:tc>
        <w:tc>
          <w:tcPr>
            <w:tcW w:w="1440" w:type="dxa"/>
            <w:shd w:val="clear" w:color="auto" w:fill="auto"/>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(5,997,709)</w:t>
            </w:r>
          </w:p>
        </w:tc>
        <w:tc>
          <w:tcPr>
            <w:tcW w:w="1440" w:type="dxa"/>
            <w:shd w:val="clear" w:color="auto" w:fill="auto"/>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(2,486,98</w:t>
            </w:r>
            <w:r w:rsidR="00B202F4">
              <w:rPr>
                <w:rFonts w:ascii="Arial" w:eastAsia="Arial" w:hAnsi="Arial" w:cs="Arial"/>
                <w:sz w:val="18"/>
                <w:szCs w:val="18"/>
              </w:rPr>
              <w:t>5</w:t>
            </w:r>
            <w:r w:rsidRPr="0018008B">
              <w:rPr>
                <w:rFonts w:ascii="Arial" w:eastAsia="Arial" w:hAnsi="Arial" w:cs="Arial"/>
                <w:sz w:val="18"/>
                <w:szCs w:val="18"/>
              </w:rPr>
              <w:t>)</w:t>
            </w:r>
          </w:p>
        </w:tc>
        <w:tc>
          <w:tcPr>
            <w:tcW w:w="1440" w:type="dxa"/>
            <w:shd w:val="clear" w:color="auto" w:fill="auto"/>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559" w:type="dxa"/>
            <w:shd w:val="clear" w:color="auto" w:fill="auto"/>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(21,022,07</w:t>
            </w:r>
            <w:r w:rsidR="00B202F4">
              <w:rPr>
                <w:rFonts w:ascii="Arial" w:eastAsia="Arial" w:hAnsi="Arial" w:cs="Arial"/>
                <w:sz w:val="18"/>
                <w:szCs w:val="18"/>
              </w:rPr>
              <w:t>5</w:t>
            </w:r>
            <w:r w:rsidRPr="0018008B">
              <w:rPr>
                <w:rFonts w:ascii="Arial" w:eastAsia="Arial" w:hAnsi="Arial" w:cs="Arial"/>
                <w:sz w:val="18"/>
                <w:szCs w:val="18"/>
              </w:rPr>
              <w:t>)</w:t>
            </w:r>
          </w:p>
        </w:tc>
      </w:tr>
      <w:tr w:rsidR="00290A33" w:rsidRPr="0018008B">
        <w:trPr>
          <w:trHeight w:val="108"/>
        </w:trPr>
        <w:tc>
          <w:tcPr>
            <w:tcW w:w="4464" w:type="dxa"/>
            <w:shd w:val="clear" w:color="auto" w:fill="auto"/>
            <w:vAlign w:val="bottom"/>
          </w:tcPr>
          <w:p w:rsidR="00290A33" w:rsidRPr="0018008B" w:rsidRDefault="00290A33">
            <w:pPr>
              <w:tabs>
                <w:tab w:val="left" w:pos="851"/>
                <w:tab w:val="left" w:pos="2160"/>
                <w:tab w:val="center" w:pos="6930"/>
                <w:tab w:val="center" w:pos="8280"/>
                <w:tab w:val="right" w:pos="8540"/>
              </w:tabs>
              <w:ind w:left="570"/>
              <w:jc w:val="lef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559"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189"/>
        </w:trPr>
        <w:tc>
          <w:tcPr>
            <w:tcW w:w="4464" w:type="dxa"/>
            <w:shd w:val="clear" w:color="auto" w:fill="auto"/>
            <w:vAlign w:val="bottom"/>
          </w:tcPr>
          <w:p w:rsidR="00290A33" w:rsidRPr="0018008B" w:rsidRDefault="00A63BDC">
            <w:pPr>
              <w:ind w:left="570"/>
              <w:rPr>
                <w:rFonts w:ascii="Arial" w:eastAsia="Arial" w:hAnsi="Arial" w:cs="Arial"/>
                <w:sz w:val="18"/>
                <w:szCs w:val="18"/>
              </w:rPr>
            </w:pPr>
            <w:r w:rsidRPr="0018008B">
              <w:rPr>
                <w:rFonts w:ascii="Arial" w:eastAsia="Arial" w:hAnsi="Arial" w:cs="Arial"/>
                <w:sz w:val="18"/>
                <w:szCs w:val="18"/>
              </w:rPr>
              <w:t>Closing net book value</w:t>
            </w:r>
          </w:p>
        </w:tc>
        <w:tc>
          <w:tcPr>
            <w:tcW w:w="1440" w:type="dxa"/>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75,895,335</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12,943,882</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25,579,806</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14,862,855</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5,310,374</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1,449,91</w:t>
            </w:r>
            <w:r w:rsidR="00766ADB">
              <w:rPr>
                <w:rFonts w:ascii="Arial" w:eastAsia="Arial" w:hAnsi="Arial" w:cs="Arial"/>
                <w:sz w:val="18"/>
                <w:szCs w:val="18"/>
              </w:rPr>
              <w:t>0</w:t>
            </w:r>
          </w:p>
        </w:tc>
        <w:tc>
          <w:tcPr>
            <w:tcW w:w="1559"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136,042,162</w:t>
            </w:r>
          </w:p>
        </w:tc>
      </w:tr>
      <w:tr w:rsidR="00290A33" w:rsidRPr="0018008B">
        <w:trPr>
          <w:trHeight w:val="10"/>
        </w:trPr>
        <w:tc>
          <w:tcPr>
            <w:tcW w:w="4464" w:type="dxa"/>
            <w:shd w:val="clear" w:color="auto" w:fill="auto"/>
            <w:vAlign w:val="bottom"/>
          </w:tcPr>
          <w:p w:rsidR="00290A33" w:rsidRPr="0018008B" w:rsidRDefault="00290A33">
            <w:pPr>
              <w:tabs>
                <w:tab w:val="left" w:pos="1132"/>
                <w:tab w:val="left" w:pos="7797"/>
              </w:tabs>
              <w:ind w:left="570"/>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559"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rPr>
          <w:trHeight w:val="10"/>
        </w:trPr>
        <w:tc>
          <w:tcPr>
            <w:tcW w:w="4464" w:type="dxa"/>
            <w:shd w:val="clear" w:color="auto" w:fill="auto"/>
            <w:vAlign w:val="bottom"/>
          </w:tcPr>
          <w:p w:rsidR="00290A33" w:rsidRPr="0018008B" w:rsidRDefault="00A63BDC">
            <w:pPr>
              <w:tabs>
                <w:tab w:val="left" w:pos="1132"/>
                <w:tab w:val="left" w:pos="7797"/>
              </w:tabs>
              <w:ind w:left="570"/>
              <w:rPr>
                <w:rFonts w:ascii="Arial" w:eastAsia="Arial" w:hAnsi="Arial" w:cs="Arial"/>
                <w:sz w:val="18"/>
                <w:szCs w:val="18"/>
              </w:rPr>
            </w:pPr>
            <w:r w:rsidRPr="0018008B">
              <w:rPr>
                <w:rFonts w:ascii="Arial" w:eastAsia="Arial" w:hAnsi="Arial" w:cs="Arial"/>
                <w:b/>
                <w:sz w:val="18"/>
                <w:szCs w:val="18"/>
              </w:rPr>
              <w:t>At 31 December 2020</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44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559"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rPr>
          <w:trHeight w:val="210"/>
        </w:trPr>
        <w:tc>
          <w:tcPr>
            <w:tcW w:w="4464" w:type="dxa"/>
            <w:shd w:val="clear" w:color="auto" w:fill="auto"/>
            <w:vAlign w:val="bottom"/>
          </w:tcPr>
          <w:p w:rsidR="00290A33" w:rsidRPr="0018008B" w:rsidRDefault="00A63BDC">
            <w:pPr>
              <w:tabs>
                <w:tab w:val="left" w:pos="1132"/>
                <w:tab w:val="left" w:pos="7797"/>
              </w:tabs>
              <w:ind w:left="570"/>
              <w:rPr>
                <w:rFonts w:ascii="Arial" w:eastAsia="Arial" w:hAnsi="Arial" w:cs="Arial"/>
                <w:b/>
                <w:sz w:val="18"/>
                <w:szCs w:val="18"/>
              </w:rPr>
            </w:pPr>
            <w:r w:rsidRPr="0018008B">
              <w:rPr>
                <w:rFonts w:ascii="Arial" w:eastAsia="Arial" w:hAnsi="Arial" w:cs="Arial"/>
                <w:sz w:val="18"/>
                <w:szCs w:val="18"/>
              </w:rPr>
              <w:t xml:space="preserve">Cost </w:t>
            </w:r>
          </w:p>
        </w:tc>
        <w:tc>
          <w:tcPr>
            <w:tcW w:w="1440" w:type="dxa"/>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75,980,262</w:t>
            </w:r>
          </w:p>
        </w:tc>
        <w:tc>
          <w:tcPr>
            <w:tcW w:w="1440" w:type="dxa"/>
            <w:shd w:val="clear" w:color="auto" w:fill="auto"/>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20,788,258</w:t>
            </w:r>
          </w:p>
        </w:tc>
        <w:tc>
          <w:tcPr>
            <w:tcW w:w="1440" w:type="dxa"/>
            <w:shd w:val="clear" w:color="auto" w:fill="auto"/>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86,408,042</w:t>
            </w:r>
          </w:p>
        </w:tc>
        <w:tc>
          <w:tcPr>
            <w:tcW w:w="1440" w:type="dxa"/>
            <w:shd w:val="clear" w:color="auto" w:fill="auto"/>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38,670,619</w:t>
            </w:r>
          </w:p>
        </w:tc>
        <w:tc>
          <w:tcPr>
            <w:tcW w:w="1440" w:type="dxa"/>
            <w:shd w:val="clear" w:color="auto" w:fill="auto"/>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11,869,581</w:t>
            </w:r>
          </w:p>
        </w:tc>
        <w:tc>
          <w:tcPr>
            <w:tcW w:w="1440" w:type="dxa"/>
            <w:shd w:val="clear" w:color="auto" w:fill="auto"/>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1,449,91</w:t>
            </w:r>
            <w:r w:rsidR="00766ADB">
              <w:rPr>
                <w:rFonts w:ascii="Arial" w:eastAsia="Arial" w:hAnsi="Arial" w:cs="Arial"/>
                <w:bCs/>
                <w:sz w:val="18"/>
                <w:szCs w:val="18"/>
              </w:rPr>
              <w:t>0</w:t>
            </w:r>
          </w:p>
        </w:tc>
        <w:tc>
          <w:tcPr>
            <w:tcW w:w="1559" w:type="dxa"/>
            <w:shd w:val="clear" w:color="auto" w:fill="auto"/>
          </w:tcPr>
          <w:p w:rsidR="00290A33" w:rsidRPr="0018008B" w:rsidRDefault="00820D6E">
            <w:pPr>
              <w:ind w:right="-72"/>
              <w:jc w:val="right"/>
              <w:rPr>
                <w:rFonts w:ascii="Arial" w:eastAsia="Arial" w:hAnsi="Arial" w:cs="Arial"/>
                <w:bCs/>
                <w:sz w:val="18"/>
                <w:szCs w:val="18"/>
              </w:rPr>
            </w:pPr>
            <w:r w:rsidRPr="0018008B">
              <w:rPr>
                <w:rFonts w:ascii="Arial" w:eastAsia="Arial" w:hAnsi="Arial" w:cs="Arial"/>
                <w:bCs/>
                <w:sz w:val="18"/>
                <w:szCs w:val="18"/>
              </w:rPr>
              <w:t>235,166,67</w:t>
            </w:r>
            <w:r w:rsidR="00766ADB">
              <w:rPr>
                <w:rFonts w:ascii="Arial" w:eastAsia="Arial" w:hAnsi="Arial" w:cs="Arial"/>
                <w:bCs/>
                <w:sz w:val="18"/>
                <w:szCs w:val="18"/>
              </w:rPr>
              <w:t>2</w:t>
            </w:r>
          </w:p>
        </w:tc>
      </w:tr>
      <w:tr w:rsidR="00290A33" w:rsidRPr="0018008B">
        <w:trPr>
          <w:trHeight w:val="10"/>
        </w:trPr>
        <w:tc>
          <w:tcPr>
            <w:tcW w:w="4464" w:type="dxa"/>
            <w:shd w:val="clear" w:color="auto" w:fill="auto"/>
            <w:vAlign w:val="bottom"/>
          </w:tcPr>
          <w:p w:rsidR="00290A33" w:rsidRPr="0018008B" w:rsidRDefault="00A63BDC">
            <w:pPr>
              <w:tabs>
                <w:tab w:val="left" w:pos="1132"/>
                <w:tab w:val="left" w:pos="7797"/>
              </w:tabs>
              <w:ind w:left="570"/>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Accumulated</w:t>
            </w:r>
            <w:proofErr w:type="gramEnd"/>
            <w:r w:rsidRPr="0018008B">
              <w:rPr>
                <w:rFonts w:ascii="Arial" w:eastAsia="Arial" w:hAnsi="Arial" w:cs="Arial"/>
                <w:sz w:val="18"/>
                <w:szCs w:val="18"/>
              </w:rPr>
              <w:t xml:space="preserve"> depreciation</w:t>
            </w:r>
          </w:p>
        </w:tc>
        <w:tc>
          <w:tcPr>
            <w:tcW w:w="1440" w:type="dxa"/>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(84,927)</w:t>
            </w:r>
          </w:p>
        </w:tc>
        <w:tc>
          <w:tcPr>
            <w:tcW w:w="1440" w:type="dxa"/>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(7,844,376)</w:t>
            </w:r>
          </w:p>
        </w:tc>
        <w:tc>
          <w:tcPr>
            <w:tcW w:w="1440" w:type="dxa"/>
            <w:shd w:val="clear" w:color="auto" w:fill="auto"/>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(60,828,236)</w:t>
            </w:r>
          </w:p>
        </w:tc>
        <w:tc>
          <w:tcPr>
            <w:tcW w:w="1440" w:type="dxa"/>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(23,807,764)</w:t>
            </w:r>
          </w:p>
        </w:tc>
        <w:tc>
          <w:tcPr>
            <w:tcW w:w="1440" w:type="dxa"/>
            <w:shd w:val="clear" w:color="auto" w:fill="auto"/>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(6,559,207)</w:t>
            </w:r>
          </w:p>
        </w:tc>
        <w:tc>
          <w:tcPr>
            <w:tcW w:w="1440" w:type="dxa"/>
            <w:shd w:val="clear" w:color="auto" w:fill="auto"/>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559" w:type="dxa"/>
            <w:shd w:val="clear" w:color="auto" w:fill="auto"/>
            <w:vAlign w:val="bottom"/>
          </w:tcPr>
          <w:p w:rsidR="00290A33" w:rsidRPr="0018008B" w:rsidRDefault="00820D6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(99,124,510)</w:t>
            </w:r>
          </w:p>
        </w:tc>
      </w:tr>
      <w:tr w:rsidR="00290A33" w:rsidRPr="0018008B">
        <w:trPr>
          <w:trHeight w:val="10"/>
        </w:trPr>
        <w:tc>
          <w:tcPr>
            <w:tcW w:w="4464" w:type="dxa"/>
            <w:shd w:val="clear" w:color="auto" w:fill="auto"/>
            <w:vAlign w:val="bottom"/>
          </w:tcPr>
          <w:p w:rsidR="00290A33" w:rsidRPr="0018008B" w:rsidRDefault="00290A33">
            <w:pPr>
              <w:tabs>
                <w:tab w:val="left" w:pos="1132"/>
                <w:tab w:val="left" w:pos="7797"/>
              </w:tabs>
              <w:ind w:left="570"/>
              <w:rPr>
                <w:rFonts w:ascii="Arial" w:eastAsia="Arial" w:hAnsi="Arial" w:cs="Arial"/>
                <w:sz w:val="12"/>
                <w:szCs w:val="12"/>
                <w:u w:val="single"/>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0"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559"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10"/>
        </w:trPr>
        <w:tc>
          <w:tcPr>
            <w:tcW w:w="4464" w:type="dxa"/>
            <w:shd w:val="clear" w:color="auto" w:fill="auto"/>
            <w:vAlign w:val="bottom"/>
          </w:tcPr>
          <w:p w:rsidR="00290A33" w:rsidRPr="0018008B" w:rsidRDefault="00A63BDC">
            <w:pPr>
              <w:tabs>
                <w:tab w:val="left" w:pos="1132"/>
                <w:tab w:val="left" w:pos="7797"/>
              </w:tabs>
              <w:ind w:left="570"/>
              <w:rPr>
                <w:rFonts w:ascii="Arial" w:eastAsia="Arial" w:hAnsi="Arial" w:cs="Arial"/>
                <w:sz w:val="18"/>
                <w:szCs w:val="18"/>
                <w:u w:val="single"/>
              </w:rPr>
            </w:pPr>
            <w:r w:rsidRPr="0018008B">
              <w:rPr>
                <w:rFonts w:ascii="Arial" w:eastAsia="Arial" w:hAnsi="Arial" w:cs="Arial"/>
                <w:sz w:val="18"/>
                <w:szCs w:val="18"/>
              </w:rPr>
              <w:t>Closing net book value</w:t>
            </w:r>
          </w:p>
        </w:tc>
        <w:tc>
          <w:tcPr>
            <w:tcW w:w="1440" w:type="dxa"/>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75,895,335</w:t>
            </w:r>
          </w:p>
        </w:tc>
        <w:tc>
          <w:tcPr>
            <w:tcW w:w="1440" w:type="dxa"/>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12,943,882</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25,579,80</w:t>
            </w:r>
            <w:r w:rsidR="00DF26C7">
              <w:rPr>
                <w:rFonts w:ascii="Arial" w:eastAsia="Arial" w:hAnsi="Arial" w:cs="Arial"/>
                <w:sz w:val="18"/>
                <w:szCs w:val="18"/>
              </w:rPr>
              <w:t>6</w:t>
            </w:r>
          </w:p>
        </w:tc>
        <w:tc>
          <w:tcPr>
            <w:tcW w:w="1440" w:type="dxa"/>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14,862,855</w:t>
            </w:r>
          </w:p>
        </w:tc>
        <w:tc>
          <w:tcPr>
            <w:tcW w:w="1440" w:type="dxa"/>
            <w:shd w:val="clear" w:color="auto" w:fill="auto"/>
          </w:tcPr>
          <w:p w:rsidR="00290A33" w:rsidRPr="0018008B" w:rsidRDefault="00820D6E" w:rsidP="00666EBC">
            <w:pPr>
              <w:pBdr>
                <w:bottom w:val="double" w:sz="4" w:space="1" w:color="auto"/>
              </w:pBdr>
              <w:tabs>
                <w:tab w:val="left" w:pos="1234"/>
              </w:tabs>
              <w:ind w:right="-72"/>
              <w:jc w:val="right"/>
              <w:rPr>
                <w:rFonts w:ascii="Arial" w:eastAsia="Arial" w:hAnsi="Arial" w:cs="Arial"/>
                <w:sz w:val="18"/>
                <w:szCs w:val="18"/>
              </w:rPr>
            </w:pPr>
            <w:r w:rsidRPr="0018008B">
              <w:rPr>
                <w:rFonts w:ascii="Arial" w:eastAsia="Arial" w:hAnsi="Arial" w:cs="Arial"/>
                <w:sz w:val="18"/>
                <w:szCs w:val="18"/>
              </w:rPr>
              <w:t>5,310,374</w:t>
            </w:r>
          </w:p>
        </w:tc>
        <w:tc>
          <w:tcPr>
            <w:tcW w:w="1440"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1,449,91</w:t>
            </w:r>
            <w:r w:rsidR="00766ADB">
              <w:rPr>
                <w:rFonts w:ascii="Arial" w:eastAsia="Arial" w:hAnsi="Arial" w:cs="Arial"/>
                <w:sz w:val="18"/>
                <w:szCs w:val="18"/>
              </w:rPr>
              <w:t>0</w:t>
            </w:r>
          </w:p>
        </w:tc>
        <w:tc>
          <w:tcPr>
            <w:tcW w:w="1559" w:type="dxa"/>
            <w:shd w:val="clear" w:color="auto" w:fill="auto"/>
          </w:tcPr>
          <w:p w:rsidR="00290A33" w:rsidRPr="0018008B" w:rsidRDefault="00820D6E"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136,042,162</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19</w:t>
      </w:r>
      <w:r w:rsidRPr="0018008B">
        <w:rPr>
          <w:rFonts w:ascii="Arial" w:eastAsia="Arial" w:hAnsi="Arial" w:cs="Arial"/>
          <w:b/>
          <w:sz w:val="18"/>
          <w:szCs w:val="18"/>
        </w:rPr>
        <w:tab/>
        <w:t>Property, plant and equipment</w:t>
      </w:r>
      <w:r w:rsidRPr="0018008B">
        <w:rPr>
          <w:rFonts w:ascii="Arial" w:eastAsia="Arial" w:hAnsi="Arial" w:cs="Arial"/>
          <w:sz w:val="18"/>
          <w:szCs w:val="18"/>
        </w:rPr>
        <w:t xml:space="preserve"> (Cont’d)</w:t>
      </w:r>
    </w:p>
    <w:p w:rsidR="00290A33" w:rsidRPr="0018008B" w:rsidRDefault="00290A33">
      <w:pPr>
        <w:ind w:left="540" w:hanging="540"/>
        <w:jc w:val="left"/>
        <w:rPr>
          <w:rFonts w:ascii="Arial" w:eastAsia="Arial" w:hAnsi="Arial" w:cs="Arial"/>
          <w:sz w:val="18"/>
          <w:szCs w:val="18"/>
        </w:rPr>
      </w:pPr>
    </w:p>
    <w:tbl>
      <w:tblPr>
        <w:tblStyle w:val="aff0"/>
        <w:tblW w:w="14536" w:type="dxa"/>
        <w:tblLayout w:type="fixed"/>
        <w:tblLook w:val="0000" w:firstRow="0" w:lastRow="0" w:firstColumn="0" w:lastColumn="0" w:noHBand="0" w:noVBand="0"/>
      </w:tblPr>
      <w:tblGrid>
        <w:gridCol w:w="5290"/>
        <w:gridCol w:w="1347"/>
        <w:gridCol w:w="1347"/>
        <w:gridCol w:w="1441"/>
        <w:gridCol w:w="1305"/>
        <w:gridCol w:w="1137"/>
        <w:gridCol w:w="1279"/>
        <w:gridCol w:w="1390"/>
      </w:tblGrid>
      <w:tr w:rsidR="00290A33" w:rsidRPr="0018008B">
        <w:trPr>
          <w:trHeight w:val="20"/>
        </w:trPr>
        <w:tc>
          <w:tcPr>
            <w:tcW w:w="5290" w:type="dxa"/>
            <w:vAlign w:val="bottom"/>
          </w:tcPr>
          <w:p w:rsidR="00290A33" w:rsidRPr="0018008B" w:rsidRDefault="00290A33">
            <w:pPr>
              <w:ind w:left="432" w:firstLine="8"/>
              <w:rPr>
                <w:rFonts w:ascii="Arial" w:eastAsia="Arial" w:hAnsi="Arial" w:cs="Arial"/>
                <w:sz w:val="18"/>
                <w:szCs w:val="18"/>
              </w:rPr>
            </w:pPr>
          </w:p>
        </w:tc>
        <w:tc>
          <w:tcPr>
            <w:tcW w:w="9246" w:type="dxa"/>
            <w:gridSpan w:val="7"/>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financial statements </w:t>
            </w:r>
          </w:p>
        </w:tc>
      </w:tr>
      <w:tr w:rsidR="00290A33" w:rsidRPr="0018008B">
        <w:trPr>
          <w:trHeight w:val="20"/>
        </w:trPr>
        <w:tc>
          <w:tcPr>
            <w:tcW w:w="5290"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290A33">
            <w:pPr>
              <w:ind w:right="-72"/>
              <w:jc w:val="right"/>
              <w:rPr>
                <w:rFonts w:ascii="Arial" w:eastAsia="Arial" w:hAnsi="Arial" w:cs="Arial"/>
                <w:b/>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Buildings</w:t>
            </w:r>
          </w:p>
        </w:tc>
        <w:tc>
          <w:tcPr>
            <w:tcW w:w="1441" w:type="dxa"/>
            <w:vAlign w:val="bottom"/>
          </w:tcPr>
          <w:p w:rsidR="00290A33" w:rsidRPr="0018008B" w:rsidRDefault="00290A33">
            <w:pPr>
              <w:ind w:right="-72"/>
              <w:jc w:val="right"/>
              <w:rPr>
                <w:rFonts w:ascii="Arial" w:eastAsia="Arial" w:hAnsi="Arial" w:cs="Arial"/>
                <w:b/>
                <w:sz w:val="18"/>
                <w:szCs w:val="18"/>
              </w:rPr>
            </w:pP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Furniture</w:t>
            </w:r>
          </w:p>
        </w:tc>
        <w:tc>
          <w:tcPr>
            <w:tcW w:w="1137" w:type="dxa"/>
            <w:vAlign w:val="bottom"/>
          </w:tcPr>
          <w:p w:rsidR="00290A33" w:rsidRPr="0018008B" w:rsidRDefault="00290A33">
            <w:pPr>
              <w:ind w:right="-72"/>
              <w:jc w:val="right"/>
              <w:rPr>
                <w:rFonts w:ascii="Arial" w:eastAsia="Arial" w:hAnsi="Arial" w:cs="Arial"/>
                <w:b/>
                <w:sz w:val="18"/>
                <w:szCs w:val="18"/>
              </w:rPr>
            </w:pPr>
          </w:p>
        </w:tc>
        <w:tc>
          <w:tcPr>
            <w:tcW w:w="1279" w:type="dxa"/>
          </w:tcPr>
          <w:p w:rsidR="00290A33" w:rsidRPr="0018008B" w:rsidRDefault="00290A33">
            <w:pPr>
              <w:ind w:right="-72"/>
              <w:jc w:val="right"/>
              <w:rPr>
                <w:rFonts w:ascii="Arial" w:eastAsia="Arial" w:hAnsi="Arial" w:cs="Arial"/>
                <w:b/>
                <w:sz w:val="18"/>
                <w:szCs w:val="18"/>
              </w:rPr>
            </w:pPr>
          </w:p>
        </w:tc>
        <w:tc>
          <w:tcPr>
            <w:tcW w:w="1390" w:type="dxa"/>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290"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 and</w:t>
            </w: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and</w:t>
            </w:r>
          </w:p>
        </w:tc>
        <w:tc>
          <w:tcPr>
            <w:tcW w:w="1441" w:type="dxa"/>
            <w:vAlign w:val="bottom"/>
          </w:tcPr>
          <w:p w:rsidR="00290A33" w:rsidRPr="0018008B" w:rsidRDefault="00290A33">
            <w:pPr>
              <w:ind w:right="-72"/>
              <w:jc w:val="right"/>
              <w:rPr>
                <w:rFonts w:ascii="Arial" w:eastAsia="Arial" w:hAnsi="Arial" w:cs="Arial"/>
                <w:b/>
                <w:sz w:val="18"/>
                <w:szCs w:val="18"/>
              </w:rPr>
            </w:pP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fixtures and</w:t>
            </w:r>
          </w:p>
        </w:tc>
        <w:tc>
          <w:tcPr>
            <w:tcW w:w="1137" w:type="dxa"/>
            <w:vAlign w:val="bottom"/>
          </w:tcPr>
          <w:p w:rsidR="00290A33" w:rsidRPr="0018008B" w:rsidRDefault="00290A33">
            <w:pPr>
              <w:ind w:right="-72"/>
              <w:jc w:val="right"/>
              <w:rPr>
                <w:rFonts w:ascii="Arial" w:eastAsia="Arial" w:hAnsi="Arial" w:cs="Arial"/>
                <w:b/>
                <w:sz w:val="18"/>
                <w:szCs w:val="18"/>
              </w:rPr>
            </w:pPr>
          </w:p>
        </w:tc>
        <w:tc>
          <w:tcPr>
            <w:tcW w:w="1279" w:type="dxa"/>
          </w:tcPr>
          <w:p w:rsidR="00290A33" w:rsidRPr="0018008B" w:rsidRDefault="00290A33">
            <w:pPr>
              <w:ind w:right="-72"/>
              <w:jc w:val="right"/>
              <w:rPr>
                <w:rFonts w:ascii="Arial" w:eastAsia="Arial" w:hAnsi="Arial" w:cs="Arial"/>
                <w:b/>
                <w:sz w:val="18"/>
                <w:szCs w:val="18"/>
              </w:rPr>
            </w:pPr>
          </w:p>
        </w:tc>
        <w:tc>
          <w:tcPr>
            <w:tcW w:w="1390" w:type="dxa"/>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290"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w:t>
            </w:r>
          </w:p>
        </w:tc>
        <w:tc>
          <w:tcPr>
            <w:tcW w:w="1347"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building</w:t>
            </w:r>
          </w:p>
        </w:tc>
        <w:tc>
          <w:tcPr>
            <w:tcW w:w="144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Network</w:t>
            </w: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office</w:t>
            </w:r>
          </w:p>
        </w:tc>
        <w:tc>
          <w:tcPr>
            <w:tcW w:w="1137" w:type="dxa"/>
            <w:vAlign w:val="bottom"/>
          </w:tcPr>
          <w:p w:rsidR="00290A33" w:rsidRPr="0018008B" w:rsidRDefault="00290A33">
            <w:pPr>
              <w:ind w:right="-72"/>
              <w:jc w:val="right"/>
              <w:rPr>
                <w:rFonts w:ascii="Arial" w:eastAsia="Arial" w:hAnsi="Arial" w:cs="Arial"/>
                <w:b/>
                <w:sz w:val="18"/>
                <w:szCs w:val="18"/>
              </w:rPr>
            </w:pPr>
          </w:p>
        </w:tc>
        <w:tc>
          <w:tcPr>
            <w:tcW w:w="1279"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Work</w:t>
            </w:r>
          </w:p>
        </w:tc>
        <w:tc>
          <w:tcPr>
            <w:tcW w:w="1390" w:type="dxa"/>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290"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improvement</w:t>
            </w: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improvement</w:t>
            </w:r>
          </w:p>
        </w:tc>
        <w:tc>
          <w:tcPr>
            <w:tcW w:w="144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13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Vehicles</w:t>
            </w:r>
          </w:p>
        </w:tc>
        <w:tc>
          <w:tcPr>
            <w:tcW w:w="1279"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in progress</w:t>
            </w:r>
          </w:p>
        </w:tc>
        <w:tc>
          <w:tcPr>
            <w:tcW w:w="139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trPr>
          <w:trHeight w:val="20"/>
        </w:trPr>
        <w:tc>
          <w:tcPr>
            <w:tcW w:w="5290"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4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13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9"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9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20"/>
        </w:trPr>
        <w:tc>
          <w:tcPr>
            <w:tcW w:w="5290" w:type="dxa"/>
            <w:vAlign w:val="bottom"/>
          </w:tcPr>
          <w:p w:rsidR="00290A33" w:rsidRPr="0018008B" w:rsidRDefault="00290A33">
            <w:pPr>
              <w:tabs>
                <w:tab w:val="left" w:pos="7797"/>
              </w:tabs>
              <w:ind w:left="432" w:firstLine="8"/>
              <w:rPr>
                <w:rFonts w:ascii="Arial" w:eastAsia="Arial" w:hAnsi="Arial" w:cs="Arial"/>
                <w:b/>
                <w:sz w:val="12"/>
                <w:szCs w:val="12"/>
              </w:rPr>
            </w:pPr>
          </w:p>
        </w:tc>
        <w:tc>
          <w:tcPr>
            <w:tcW w:w="1347" w:type="dxa"/>
            <w:vAlign w:val="bottom"/>
          </w:tcPr>
          <w:p w:rsidR="00290A33" w:rsidRPr="0018008B" w:rsidRDefault="00290A33">
            <w:pPr>
              <w:ind w:right="-72"/>
              <w:jc w:val="right"/>
              <w:rPr>
                <w:rFonts w:ascii="Arial" w:eastAsia="Arial" w:hAnsi="Arial" w:cs="Arial"/>
                <w:sz w:val="12"/>
                <w:szCs w:val="12"/>
              </w:rPr>
            </w:pPr>
          </w:p>
        </w:tc>
        <w:tc>
          <w:tcPr>
            <w:tcW w:w="1347" w:type="dxa"/>
            <w:vAlign w:val="bottom"/>
          </w:tcPr>
          <w:p w:rsidR="00290A33" w:rsidRPr="0018008B" w:rsidRDefault="00290A33">
            <w:pPr>
              <w:ind w:right="-72"/>
              <w:jc w:val="right"/>
              <w:rPr>
                <w:rFonts w:ascii="Arial" w:eastAsia="Arial" w:hAnsi="Arial" w:cs="Arial"/>
                <w:sz w:val="12"/>
                <w:szCs w:val="12"/>
              </w:rPr>
            </w:pPr>
          </w:p>
        </w:tc>
        <w:tc>
          <w:tcPr>
            <w:tcW w:w="1441"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137" w:type="dxa"/>
            <w:vAlign w:val="bottom"/>
          </w:tcPr>
          <w:p w:rsidR="00290A33" w:rsidRPr="0018008B" w:rsidRDefault="00290A33">
            <w:pPr>
              <w:ind w:right="-72"/>
              <w:jc w:val="right"/>
              <w:rPr>
                <w:rFonts w:ascii="Arial" w:eastAsia="Arial" w:hAnsi="Arial" w:cs="Arial"/>
                <w:sz w:val="12"/>
                <w:szCs w:val="12"/>
              </w:rPr>
            </w:pPr>
          </w:p>
        </w:tc>
        <w:tc>
          <w:tcPr>
            <w:tcW w:w="1279" w:type="dxa"/>
          </w:tcPr>
          <w:p w:rsidR="00290A33" w:rsidRPr="0018008B" w:rsidRDefault="00290A33">
            <w:pPr>
              <w:ind w:right="-72"/>
              <w:jc w:val="right"/>
              <w:rPr>
                <w:rFonts w:ascii="Arial" w:eastAsia="Arial" w:hAnsi="Arial" w:cs="Arial"/>
                <w:sz w:val="12"/>
                <w:szCs w:val="12"/>
              </w:rPr>
            </w:pPr>
          </w:p>
        </w:tc>
        <w:tc>
          <w:tcPr>
            <w:tcW w:w="1390"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5290" w:type="dxa"/>
            <w:vAlign w:val="bottom"/>
          </w:tcPr>
          <w:p w:rsidR="00290A33" w:rsidRPr="0018008B" w:rsidRDefault="00A63BDC">
            <w:pPr>
              <w:tabs>
                <w:tab w:val="left" w:pos="7797"/>
              </w:tabs>
              <w:ind w:left="432" w:firstLine="8"/>
              <w:rPr>
                <w:rFonts w:ascii="Arial" w:eastAsia="Arial" w:hAnsi="Arial" w:cs="Arial"/>
                <w:sz w:val="18"/>
                <w:szCs w:val="18"/>
              </w:rPr>
            </w:pPr>
            <w:r w:rsidRPr="0018008B">
              <w:rPr>
                <w:rFonts w:ascii="Arial" w:eastAsia="Arial" w:hAnsi="Arial" w:cs="Arial"/>
                <w:b/>
                <w:sz w:val="18"/>
                <w:szCs w:val="18"/>
              </w:rPr>
              <w:t>At 1 January 2019</w:t>
            </w:r>
          </w:p>
        </w:tc>
        <w:tc>
          <w:tcPr>
            <w:tcW w:w="1347" w:type="dxa"/>
            <w:vAlign w:val="bottom"/>
          </w:tcPr>
          <w:p w:rsidR="00290A33" w:rsidRPr="0018008B" w:rsidRDefault="00290A33">
            <w:pPr>
              <w:ind w:right="-72"/>
              <w:jc w:val="right"/>
              <w:rPr>
                <w:rFonts w:ascii="Arial" w:eastAsia="Arial" w:hAnsi="Arial" w:cs="Arial"/>
                <w:sz w:val="18"/>
                <w:szCs w:val="18"/>
              </w:rPr>
            </w:pPr>
          </w:p>
        </w:tc>
        <w:tc>
          <w:tcPr>
            <w:tcW w:w="1347" w:type="dxa"/>
            <w:vAlign w:val="bottom"/>
          </w:tcPr>
          <w:p w:rsidR="00290A33" w:rsidRPr="0018008B" w:rsidRDefault="00290A33">
            <w:pPr>
              <w:ind w:right="-72"/>
              <w:jc w:val="right"/>
              <w:rPr>
                <w:rFonts w:ascii="Arial" w:eastAsia="Arial" w:hAnsi="Arial" w:cs="Arial"/>
                <w:sz w:val="18"/>
                <w:szCs w:val="18"/>
              </w:rPr>
            </w:pPr>
          </w:p>
        </w:tc>
        <w:tc>
          <w:tcPr>
            <w:tcW w:w="1441"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137" w:type="dxa"/>
            <w:vAlign w:val="bottom"/>
          </w:tcPr>
          <w:p w:rsidR="00290A33" w:rsidRPr="0018008B" w:rsidRDefault="00290A33">
            <w:pPr>
              <w:ind w:right="-72"/>
              <w:jc w:val="right"/>
              <w:rPr>
                <w:rFonts w:ascii="Arial" w:eastAsia="Arial" w:hAnsi="Arial" w:cs="Arial"/>
                <w:sz w:val="18"/>
                <w:szCs w:val="18"/>
              </w:rPr>
            </w:pPr>
          </w:p>
        </w:tc>
        <w:tc>
          <w:tcPr>
            <w:tcW w:w="1279" w:type="dxa"/>
            <w:vAlign w:val="bottom"/>
          </w:tcPr>
          <w:p w:rsidR="00290A33" w:rsidRPr="0018008B" w:rsidRDefault="00290A33">
            <w:pPr>
              <w:ind w:right="-72"/>
              <w:jc w:val="right"/>
              <w:rPr>
                <w:rFonts w:ascii="Arial" w:eastAsia="Arial" w:hAnsi="Arial" w:cs="Arial"/>
                <w:sz w:val="18"/>
                <w:szCs w:val="18"/>
              </w:rPr>
            </w:pPr>
          </w:p>
        </w:tc>
        <w:tc>
          <w:tcPr>
            <w:tcW w:w="1390"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5290" w:type="dxa"/>
            <w:vAlign w:val="bottom"/>
          </w:tcPr>
          <w:p w:rsidR="00290A33" w:rsidRPr="0018008B" w:rsidRDefault="00A63BDC">
            <w:pPr>
              <w:tabs>
                <w:tab w:val="left" w:pos="7797"/>
              </w:tabs>
              <w:ind w:left="432" w:firstLine="8"/>
              <w:rPr>
                <w:rFonts w:ascii="Arial" w:eastAsia="Arial" w:hAnsi="Arial" w:cs="Arial"/>
                <w:sz w:val="18"/>
                <w:szCs w:val="18"/>
              </w:rPr>
            </w:pPr>
            <w:r w:rsidRPr="0018008B">
              <w:rPr>
                <w:rFonts w:ascii="Arial" w:eastAsia="Arial" w:hAnsi="Arial" w:cs="Arial"/>
                <w:sz w:val="18"/>
                <w:szCs w:val="18"/>
              </w:rPr>
              <w:t>Cost</w:t>
            </w:r>
          </w:p>
        </w:tc>
        <w:tc>
          <w:tcPr>
            <w:tcW w:w="134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12,988,416</w:t>
            </w:r>
          </w:p>
        </w:tc>
        <w:tc>
          <w:tcPr>
            <w:tcW w:w="134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20,327,408</w:t>
            </w:r>
          </w:p>
        </w:tc>
        <w:tc>
          <w:tcPr>
            <w:tcW w:w="1441"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71,704,609</w:t>
            </w:r>
          </w:p>
        </w:tc>
        <w:tc>
          <w:tcPr>
            <w:tcW w:w="1305"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31,564,195</w:t>
            </w:r>
          </w:p>
        </w:tc>
        <w:tc>
          <w:tcPr>
            <w:tcW w:w="113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6,374,335</w:t>
            </w:r>
          </w:p>
        </w:tc>
        <w:tc>
          <w:tcPr>
            <w:tcW w:w="1279"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142,958,963</w:t>
            </w:r>
          </w:p>
        </w:tc>
      </w:tr>
      <w:tr w:rsidR="00290A33" w:rsidRPr="0018008B">
        <w:trPr>
          <w:trHeight w:val="20"/>
        </w:trPr>
        <w:tc>
          <w:tcPr>
            <w:tcW w:w="5290" w:type="dxa"/>
            <w:vAlign w:val="bottom"/>
          </w:tcPr>
          <w:p w:rsidR="00290A33" w:rsidRPr="0018008B" w:rsidRDefault="00A63BDC">
            <w:pPr>
              <w:tabs>
                <w:tab w:val="left" w:pos="985"/>
                <w:tab w:val="left" w:pos="7797"/>
              </w:tabs>
              <w:ind w:left="432" w:firstLine="8"/>
              <w:rPr>
                <w:rFonts w:ascii="Arial" w:eastAsia="Arial" w:hAnsi="Arial" w:cs="Arial"/>
                <w:sz w:val="18"/>
                <w:szCs w:val="18"/>
                <w:u w:val="single"/>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Accumulated</w:t>
            </w:r>
            <w:proofErr w:type="gramEnd"/>
            <w:r w:rsidRPr="0018008B">
              <w:rPr>
                <w:rFonts w:ascii="Arial" w:eastAsia="Arial" w:hAnsi="Arial" w:cs="Arial"/>
                <w:sz w:val="18"/>
                <w:szCs w:val="18"/>
              </w:rPr>
              <w:t xml:space="preserve"> depreciation</w:t>
            </w:r>
          </w:p>
        </w:tc>
        <w:tc>
          <w:tcPr>
            <w:tcW w:w="1347"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(14,699)</w:t>
            </w:r>
          </w:p>
        </w:tc>
        <w:tc>
          <w:tcPr>
            <w:tcW w:w="1347"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(4,393,521)</w:t>
            </w:r>
          </w:p>
        </w:tc>
        <w:tc>
          <w:tcPr>
            <w:tcW w:w="1441"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(37,911,414)</w:t>
            </w:r>
          </w:p>
        </w:tc>
        <w:tc>
          <w:tcPr>
            <w:tcW w:w="1305"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(15,107,916)</w:t>
            </w:r>
          </w:p>
        </w:tc>
        <w:tc>
          <w:tcPr>
            <w:tcW w:w="1137"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(3,955,899)</w:t>
            </w:r>
          </w:p>
        </w:tc>
        <w:tc>
          <w:tcPr>
            <w:tcW w:w="1279"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(61,383,449)</w:t>
            </w:r>
          </w:p>
        </w:tc>
      </w:tr>
      <w:tr w:rsidR="00290A33" w:rsidRPr="0018008B">
        <w:trPr>
          <w:trHeight w:val="20"/>
        </w:trPr>
        <w:tc>
          <w:tcPr>
            <w:tcW w:w="5290" w:type="dxa"/>
            <w:vAlign w:val="bottom"/>
          </w:tcPr>
          <w:p w:rsidR="00290A33" w:rsidRPr="0018008B" w:rsidRDefault="00290A33">
            <w:pPr>
              <w:tabs>
                <w:tab w:val="left" w:pos="7797"/>
              </w:tabs>
              <w:ind w:left="432" w:firstLine="8"/>
              <w:rPr>
                <w:rFonts w:ascii="Arial" w:eastAsia="Arial" w:hAnsi="Arial" w:cs="Arial"/>
                <w:b/>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1"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05"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13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9"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90"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5290" w:type="dxa"/>
            <w:vAlign w:val="bottom"/>
          </w:tcPr>
          <w:p w:rsidR="00290A33" w:rsidRPr="0018008B" w:rsidRDefault="00A63BDC">
            <w:pPr>
              <w:tabs>
                <w:tab w:val="left" w:pos="7797"/>
              </w:tabs>
              <w:ind w:left="432" w:firstLine="8"/>
              <w:rPr>
                <w:rFonts w:ascii="Arial" w:eastAsia="Arial" w:hAnsi="Arial" w:cs="Arial"/>
                <w:sz w:val="18"/>
                <w:szCs w:val="18"/>
              </w:rPr>
            </w:pPr>
            <w:r w:rsidRPr="0018008B">
              <w:rPr>
                <w:rFonts w:ascii="Arial" w:eastAsia="Arial" w:hAnsi="Arial" w:cs="Arial"/>
                <w:sz w:val="18"/>
                <w:szCs w:val="18"/>
              </w:rPr>
              <w:t>Net book value</w:t>
            </w:r>
          </w:p>
        </w:tc>
        <w:tc>
          <w:tcPr>
            <w:tcW w:w="1347"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12,973,717</w:t>
            </w:r>
          </w:p>
        </w:tc>
        <w:tc>
          <w:tcPr>
            <w:tcW w:w="1347"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15,933,887</w:t>
            </w:r>
          </w:p>
        </w:tc>
        <w:tc>
          <w:tcPr>
            <w:tcW w:w="1441"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33,793,195</w:t>
            </w:r>
          </w:p>
        </w:tc>
        <w:tc>
          <w:tcPr>
            <w:tcW w:w="1305"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16,456,279</w:t>
            </w:r>
          </w:p>
        </w:tc>
        <w:tc>
          <w:tcPr>
            <w:tcW w:w="1137"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2,418,436</w:t>
            </w:r>
          </w:p>
        </w:tc>
        <w:tc>
          <w:tcPr>
            <w:tcW w:w="1279"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81,575,514</w:t>
            </w:r>
          </w:p>
        </w:tc>
      </w:tr>
      <w:tr w:rsidR="00290A33" w:rsidRPr="0018008B">
        <w:trPr>
          <w:trHeight w:val="20"/>
        </w:trPr>
        <w:tc>
          <w:tcPr>
            <w:tcW w:w="5290" w:type="dxa"/>
            <w:vAlign w:val="bottom"/>
          </w:tcPr>
          <w:p w:rsidR="00290A33" w:rsidRPr="0018008B" w:rsidRDefault="00290A33">
            <w:pPr>
              <w:tabs>
                <w:tab w:val="left" w:pos="7797"/>
              </w:tabs>
              <w:ind w:left="432" w:firstLine="8"/>
              <w:rPr>
                <w:rFonts w:ascii="Arial" w:eastAsia="Arial" w:hAnsi="Arial" w:cs="Arial"/>
                <w:sz w:val="18"/>
                <w:szCs w:val="18"/>
              </w:rPr>
            </w:pPr>
          </w:p>
        </w:tc>
        <w:tc>
          <w:tcPr>
            <w:tcW w:w="134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4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441"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05"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13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9"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90" w:type="dxa"/>
            <w:vAlign w:val="bottom"/>
          </w:tcPr>
          <w:p w:rsidR="00290A33" w:rsidRPr="0018008B" w:rsidRDefault="00290A33">
            <w:pPr>
              <w:tabs>
                <w:tab w:val="left" w:pos="7797"/>
              </w:tabs>
              <w:ind w:left="677"/>
              <w:jc w:val="right"/>
              <w:rPr>
                <w:rFonts w:ascii="Arial" w:eastAsia="Arial" w:hAnsi="Arial" w:cs="Arial"/>
                <w:sz w:val="18"/>
                <w:szCs w:val="18"/>
              </w:rPr>
            </w:pPr>
          </w:p>
        </w:tc>
      </w:tr>
      <w:tr w:rsidR="00290A33" w:rsidRPr="0018008B">
        <w:trPr>
          <w:trHeight w:val="20"/>
        </w:trPr>
        <w:tc>
          <w:tcPr>
            <w:tcW w:w="5290" w:type="dxa"/>
            <w:vAlign w:val="bottom"/>
          </w:tcPr>
          <w:p w:rsidR="00290A33" w:rsidRPr="0018008B" w:rsidRDefault="00A63BDC">
            <w:pPr>
              <w:ind w:left="432" w:right="-108" w:firstLine="8"/>
              <w:jc w:val="left"/>
              <w:rPr>
                <w:rFonts w:ascii="Arial" w:eastAsia="Arial" w:hAnsi="Arial" w:cs="Arial"/>
                <w:b/>
                <w:sz w:val="18"/>
                <w:szCs w:val="18"/>
              </w:rPr>
            </w:pPr>
            <w:r w:rsidRPr="0018008B">
              <w:rPr>
                <w:rFonts w:ascii="Arial" w:eastAsia="Arial" w:hAnsi="Arial" w:cs="Arial"/>
                <w:b/>
                <w:sz w:val="18"/>
                <w:szCs w:val="18"/>
              </w:rPr>
              <w:t>For the year ended 31 December 2019</w:t>
            </w:r>
          </w:p>
        </w:tc>
        <w:tc>
          <w:tcPr>
            <w:tcW w:w="1347"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347"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441"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305"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137"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279"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390"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290" w:type="dxa"/>
            <w:vAlign w:val="bottom"/>
          </w:tcPr>
          <w:p w:rsidR="00290A33" w:rsidRPr="0018008B" w:rsidRDefault="00A63BDC">
            <w:pPr>
              <w:ind w:left="432" w:firstLine="8"/>
              <w:rPr>
                <w:rFonts w:ascii="Arial" w:eastAsia="Arial" w:hAnsi="Arial" w:cs="Arial"/>
                <w:sz w:val="18"/>
                <w:szCs w:val="18"/>
              </w:rPr>
            </w:pPr>
            <w:r w:rsidRPr="0018008B">
              <w:rPr>
                <w:rFonts w:ascii="Arial" w:eastAsia="Arial" w:hAnsi="Arial" w:cs="Arial"/>
                <w:sz w:val="18"/>
                <w:szCs w:val="18"/>
              </w:rPr>
              <w:t>Opening net book value</w:t>
            </w:r>
          </w:p>
        </w:tc>
        <w:tc>
          <w:tcPr>
            <w:tcW w:w="134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12,973,717</w:t>
            </w:r>
          </w:p>
        </w:tc>
        <w:tc>
          <w:tcPr>
            <w:tcW w:w="134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15,933,887</w:t>
            </w:r>
          </w:p>
        </w:tc>
        <w:tc>
          <w:tcPr>
            <w:tcW w:w="1441"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33,793,195</w:t>
            </w:r>
          </w:p>
        </w:tc>
        <w:tc>
          <w:tcPr>
            <w:tcW w:w="1305"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16,456,279</w:t>
            </w:r>
          </w:p>
        </w:tc>
        <w:tc>
          <w:tcPr>
            <w:tcW w:w="113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2,418,436</w:t>
            </w:r>
          </w:p>
        </w:tc>
        <w:tc>
          <w:tcPr>
            <w:tcW w:w="1279"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81,575,514</w:t>
            </w:r>
          </w:p>
        </w:tc>
      </w:tr>
      <w:tr w:rsidR="00290A33" w:rsidRPr="0018008B">
        <w:trPr>
          <w:trHeight w:val="20"/>
        </w:trPr>
        <w:tc>
          <w:tcPr>
            <w:tcW w:w="5290" w:type="dxa"/>
            <w:vAlign w:val="bottom"/>
          </w:tcPr>
          <w:p w:rsidR="00290A33" w:rsidRPr="0018008B" w:rsidRDefault="00A63BDC">
            <w:pPr>
              <w:tabs>
                <w:tab w:val="left" w:pos="720"/>
                <w:tab w:val="left" w:pos="2160"/>
                <w:tab w:val="center" w:pos="6930"/>
                <w:tab w:val="center" w:pos="8280"/>
                <w:tab w:val="right" w:pos="8540"/>
              </w:tabs>
              <w:ind w:left="432" w:firstLine="3"/>
              <w:rPr>
                <w:rFonts w:ascii="Arial" w:eastAsia="Arial" w:hAnsi="Arial" w:cs="Arial"/>
                <w:sz w:val="18"/>
                <w:szCs w:val="18"/>
              </w:rPr>
            </w:pPr>
            <w:r w:rsidRPr="0018008B">
              <w:rPr>
                <w:rFonts w:ascii="Arial" w:eastAsia="Arial" w:hAnsi="Arial" w:cs="Arial"/>
                <w:sz w:val="18"/>
                <w:szCs w:val="18"/>
              </w:rPr>
              <w:t>Additions</w:t>
            </w:r>
          </w:p>
        </w:tc>
        <w:tc>
          <w:tcPr>
            <w:tcW w:w="134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4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460,850</w:t>
            </w:r>
          </w:p>
        </w:tc>
        <w:tc>
          <w:tcPr>
            <w:tcW w:w="1441"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2,893,375</w:t>
            </w:r>
          </w:p>
        </w:tc>
        <w:tc>
          <w:tcPr>
            <w:tcW w:w="1305" w:type="dxa"/>
            <w:shd w:val="clear" w:color="auto" w:fill="auto"/>
          </w:tcPr>
          <w:p w:rsidR="00290A33" w:rsidRPr="0018008B" w:rsidRDefault="00A63BDC">
            <w:pPr>
              <w:ind w:right="-72"/>
              <w:jc w:val="right"/>
              <w:rPr>
                <w:rFonts w:ascii="Arial" w:eastAsia="Arial" w:hAnsi="Arial" w:cs="Arial"/>
                <w:sz w:val="18"/>
                <w:szCs w:val="18"/>
              </w:rPr>
            </w:pPr>
            <w:bookmarkStart w:id="24" w:name="bookmark=id.44sinio" w:colFirst="0" w:colLast="0"/>
            <w:bookmarkEnd w:id="24"/>
            <w:r w:rsidRPr="0018008B">
              <w:rPr>
                <w:rFonts w:ascii="Arial" w:eastAsia="Arial" w:hAnsi="Arial" w:cs="Arial"/>
                <w:sz w:val="18"/>
                <w:szCs w:val="18"/>
              </w:rPr>
              <w:t>1,241,348</w:t>
            </w:r>
          </w:p>
        </w:tc>
        <w:tc>
          <w:tcPr>
            <w:tcW w:w="113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5,911,581</w:t>
            </w:r>
          </w:p>
        </w:tc>
        <w:tc>
          <w:tcPr>
            <w:tcW w:w="1279"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40,000</w:t>
            </w:r>
          </w:p>
        </w:tc>
        <w:tc>
          <w:tcPr>
            <w:tcW w:w="139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10,547,154</w:t>
            </w:r>
          </w:p>
        </w:tc>
      </w:tr>
      <w:tr w:rsidR="00290A33" w:rsidRPr="0018008B">
        <w:trPr>
          <w:trHeight w:val="20"/>
        </w:trPr>
        <w:tc>
          <w:tcPr>
            <w:tcW w:w="5290" w:type="dxa"/>
            <w:vAlign w:val="bottom"/>
          </w:tcPr>
          <w:p w:rsidR="00290A33" w:rsidRPr="0018008B" w:rsidRDefault="00A63BDC">
            <w:pPr>
              <w:tabs>
                <w:tab w:val="left" w:pos="851"/>
                <w:tab w:val="left" w:pos="2160"/>
                <w:tab w:val="center" w:pos="6930"/>
                <w:tab w:val="center" w:pos="8280"/>
                <w:tab w:val="right" w:pos="8540"/>
              </w:tabs>
              <w:ind w:left="432" w:firstLine="8"/>
              <w:jc w:val="left"/>
              <w:rPr>
                <w:rFonts w:ascii="Arial" w:eastAsia="Arial" w:hAnsi="Arial" w:cs="Arial"/>
                <w:sz w:val="18"/>
                <w:szCs w:val="18"/>
              </w:rPr>
            </w:pPr>
            <w:r w:rsidRPr="0018008B">
              <w:rPr>
                <w:rFonts w:ascii="Arial" w:eastAsia="Arial" w:hAnsi="Arial" w:cs="Arial"/>
                <w:sz w:val="18"/>
                <w:szCs w:val="18"/>
              </w:rPr>
              <w:t>Disposals, net</w:t>
            </w:r>
          </w:p>
        </w:tc>
        <w:tc>
          <w:tcPr>
            <w:tcW w:w="134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4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1"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05"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(42,387)</w:t>
            </w:r>
          </w:p>
        </w:tc>
        <w:tc>
          <w:tcPr>
            <w:tcW w:w="113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279"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(42,387)</w:t>
            </w:r>
          </w:p>
        </w:tc>
      </w:tr>
      <w:tr w:rsidR="00290A33" w:rsidRPr="0018008B">
        <w:trPr>
          <w:trHeight w:val="20"/>
        </w:trPr>
        <w:tc>
          <w:tcPr>
            <w:tcW w:w="5290" w:type="dxa"/>
            <w:vAlign w:val="bottom"/>
          </w:tcPr>
          <w:p w:rsidR="00290A33" w:rsidRPr="0018008B" w:rsidRDefault="00A63BDC">
            <w:pPr>
              <w:tabs>
                <w:tab w:val="left" w:pos="851"/>
                <w:tab w:val="left" w:pos="2160"/>
                <w:tab w:val="center" w:pos="6930"/>
                <w:tab w:val="center" w:pos="8280"/>
                <w:tab w:val="right" w:pos="8540"/>
              </w:tabs>
              <w:ind w:left="432" w:firstLine="8"/>
              <w:jc w:val="left"/>
              <w:rPr>
                <w:rFonts w:ascii="Arial" w:eastAsia="Arial" w:hAnsi="Arial" w:cs="Arial"/>
                <w:sz w:val="18"/>
                <w:szCs w:val="18"/>
              </w:rPr>
            </w:pPr>
            <w:r w:rsidRPr="0018008B">
              <w:rPr>
                <w:rFonts w:ascii="Arial" w:eastAsia="Arial" w:hAnsi="Arial" w:cs="Arial"/>
                <w:sz w:val="18"/>
                <w:szCs w:val="18"/>
              </w:rPr>
              <w:t xml:space="preserve">Transfer-in (out) </w:t>
            </w:r>
          </w:p>
        </w:tc>
        <w:tc>
          <w:tcPr>
            <w:tcW w:w="134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4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441"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05"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40,000</w:t>
            </w:r>
          </w:p>
        </w:tc>
        <w:tc>
          <w:tcPr>
            <w:tcW w:w="113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279"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(40,000)</w:t>
            </w:r>
          </w:p>
        </w:tc>
        <w:tc>
          <w:tcPr>
            <w:tcW w:w="139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rPr>
          <w:trHeight w:val="20"/>
        </w:trPr>
        <w:tc>
          <w:tcPr>
            <w:tcW w:w="5290" w:type="dxa"/>
            <w:vAlign w:val="bottom"/>
          </w:tcPr>
          <w:p w:rsidR="00290A33" w:rsidRPr="0018008B" w:rsidRDefault="00A63BDC">
            <w:pPr>
              <w:tabs>
                <w:tab w:val="left" w:pos="851"/>
                <w:tab w:val="left" w:pos="1132"/>
                <w:tab w:val="left" w:pos="2160"/>
                <w:tab w:val="center" w:pos="6930"/>
                <w:tab w:val="center" w:pos="8280"/>
                <w:tab w:val="right" w:pos="8540"/>
              </w:tabs>
              <w:ind w:left="432" w:firstLine="8"/>
              <w:jc w:val="left"/>
              <w:rPr>
                <w:rFonts w:ascii="Arial" w:eastAsia="Arial" w:hAnsi="Arial" w:cs="Arial"/>
                <w:sz w:val="18"/>
                <w:szCs w:val="18"/>
              </w:rPr>
            </w:pPr>
            <w:r w:rsidRPr="0018008B">
              <w:rPr>
                <w:rFonts w:ascii="Arial" w:eastAsia="Arial" w:hAnsi="Arial" w:cs="Arial"/>
                <w:sz w:val="18"/>
                <w:szCs w:val="18"/>
              </w:rPr>
              <w:t>Depreciation charge</w:t>
            </w:r>
          </w:p>
        </w:tc>
        <w:tc>
          <w:tcPr>
            <w:tcW w:w="1347"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(35,066)</w:t>
            </w:r>
          </w:p>
        </w:tc>
        <w:tc>
          <w:tcPr>
            <w:tcW w:w="1347"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(1,718,197)</w:t>
            </w:r>
          </w:p>
        </w:tc>
        <w:tc>
          <w:tcPr>
            <w:tcW w:w="1441"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(11,636,742)</w:t>
            </w:r>
          </w:p>
        </w:tc>
        <w:tc>
          <w:tcPr>
            <w:tcW w:w="1305"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(5,760,329)</w:t>
            </w:r>
          </w:p>
        </w:tc>
        <w:tc>
          <w:tcPr>
            <w:tcW w:w="1137"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(1,433,151)</w:t>
            </w:r>
          </w:p>
        </w:tc>
        <w:tc>
          <w:tcPr>
            <w:tcW w:w="1279"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shd w:val="clear" w:color="auto" w:fill="auto"/>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(20,583,485)</w:t>
            </w:r>
          </w:p>
        </w:tc>
      </w:tr>
      <w:tr w:rsidR="00290A33" w:rsidRPr="0018008B">
        <w:trPr>
          <w:trHeight w:val="20"/>
        </w:trPr>
        <w:tc>
          <w:tcPr>
            <w:tcW w:w="5290" w:type="dxa"/>
            <w:vAlign w:val="bottom"/>
          </w:tcPr>
          <w:p w:rsidR="00290A33" w:rsidRPr="0018008B" w:rsidRDefault="00290A33">
            <w:pPr>
              <w:tabs>
                <w:tab w:val="left" w:pos="7797"/>
              </w:tabs>
              <w:ind w:left="432" w:firstLine="8"/>
              <w:rPr>
                <w:rFonts w:ascii="Arial" w:eastAsia="Arial" w:hAnsi="Arial" w:cs="Arial"/>
                <w:b/>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1"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05"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13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9"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90"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5290" w:type="dxa"/>
            <w:vAlign w:val="bottom"/>
          </w:tcPr>
          <w:p w:rsidR="00290A33" w:rsidRPr="0018008B" w:rsidRDefault="00A63BDC">
            <w:pPr>
              <w:tabs>
                <w:tab w:val="left" w:pos="720"/>
                <w:tab w:val="left" w:pos="1132"/>
                <w:tab w:val="left" w:pos="2160"/>
                <w:tab w:val="center" w:pos="6930"/>
                <w:tab w:val="center" w:pos="8280"/>
                <w:tab w:val="right" w:pos="8540"/>
              </w:tabs>
              <w:ind w:left="432" w:firstLine="8"/>
              <w:rPr>
                <w:rFonts w:ascii="Arial" w:eastAsia="Arial" w:hAnsi="Arial" w:cs="Arial"/>
                <w:sz w:val="18"/>
                <w:szCs w:val="18"/>
              </w:rPr>
            </w:pPr>
            <w:r w:rsidRPr="0018008B">
              <w:rPr>
                <w:rFonts w:ascii="Arial" w:eastAsia="Arial" w:hAnsi="Arial" w:cs="Arial"/>
                <w:sz w:val="18"/>
                <w:szCs w:val="18"/>
              </w:rPr>
              <w:t>Closing net book value</w:t>
            </w:r>
          </w:p>
        </w:tc>
        <w:tc>
          <w:tcPr>
            <w:tcW w:w="1347"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12,938,651</w:t>
            </w:r>
          </w:p>
        </w:tc>
        <w:tc>
          <w:tcPr>
            <w:tcW w:w="1347"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14,676,540</w:t>
            </w:r>
          </w:p>
        </w:tc>
        <w:tc>
          <w:tcPr>
            <w:tcW w:w="1441"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25,049,828</w:t>
            </w:r>
          </w:p>
        </w:tc>
        <w:tc>
          <w:tcPr>
            <w:tcW w:w="1305"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11,934,911</w:t>
            </w:r>
          </w:p>
        </w:tc>
        <w:tc>
          <w:tcPr>
            <w:tcW w:w="1137"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6,896,866</w:t>
            </w:r>
          </w:p>
        </w:tc>
        <w:tc>
          <w:tcPr>
            <w:tcW w:w="1279"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71,496,796</w:t>
            </w:r>
          </w:p>
        </w:tc>
      </w:tr>
      <w:tr w:rsidR="00290A33" w:rsidRPr="0018008B">
        <w:trPr>
          <w:trHeight w:val="20"/>
        </w:trPr>
        <w:tc>
          <w:tcPr>
            <w:tcW w:w="5290" w:type="dxa"/>
            <w:vAlign w:val="bottom"/>
          </w:tcPr>
          <w:p w:rsidR="00290A33" w:rsidRPr="0018008B" w:rsidRDefault="00290A33">
            <w:pPr>
              <w:tabs>
                <w:tab w:val="left" w:pos="7797"/>
              </w:tabs>
              <w:ind w:left="432" w:firstLine="8"/>
              <w:rPr>
                <w:rFonts w:ascii="Arial" w:eastAsia="Arial" w:hAnsi="Arial" w:cs="Arial"/>
                <w:sz w:val="18"/>
                <w:szCs w:val="18"/>
              </w:rPr>
            </w:pPr>
          </w:p>
        </w:tc>
        <w:tc>
          <w:tcPr>
            <w:tcW w:w="134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4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441"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05"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13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9"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90" w:type="dxa"/>
            <w:vAlign w:val="bottom"/>
          </w:tcPr>
          <w:p w:rsidR="00290A33" w:rsidRPr="0018008B" w:rsidRDefault="00290A33">
            <w:pPr>
              <w:tabs>
                <w:tab w:val="left" w:pos="7797"/>
              </w:tabs>
              <w:ind w:left="677"/>
              <w:jc w:val="right"/>
              <w:rPr>
                <w:rFonts w:ascii="Arial" w:eastAsia="Arial" w:hAnsi="Arial" w:cs="Arial"/>
                <w:sz w:val="18"/>
                <w:szCs w:val="18"/>
              </w:rPr>
            </w:pPr>
          </w:p>
        </w:tc>
      </w:tr>
      <w:tr w:rsidR="00290A33" w:rsidRPr="0018008B">
        <w:trPr>
          <w:trHeight w:val="20"/>
        </w:trPr>
        <w:tc>
          <w:tcPr>
            <w:tcW w:w="5290" w:type="dxa"/>
            <w:vAlign w:val="bottom"/>
          </w:tcPr>
          <w:p w:rsidR="00290A33" w:rsidRPr="0018008B" w:rsidRDefault="00A63BDC">
            <w:pPr>
              <w:tabs>
                <w:tab w:val="left" w:pos="1132"/>
                <w:tab w:val="left" w:pos="7797"/>
              </w:tabs>
              <w:ind w:left="432" w:firstLine="8"/>
              <w:rPr>
                <w:rFonts w:ascii="Arial" w:eastAsia="Arial" w:hAnsi="Arial" w:cs="Arial"/>
                <w:b/>
                <w:sz w:val="18"/>
                <w:szCs w:val="18"/>
              </w:rPr>
            </w:pPr>
            <w:r w:rsidRPr="0018008B">
              <w:rPr>
                <w:rFonts w:ascii="Arial" w:eastAsia="Arial" w:hAnsi="Arial" w:cs="Arial"/>
                <w:b/>
                <w:sz w:val="18"/>
                <w:szCs w:val="18"/>
              </w:rPr>
              <w:t>At 31 December 2019</w:t>
            </w:r>
          </w:p>
        </w:tc>
        <w:tc>
          <w:tcPr>
            <w:tcW w:w="1347" w:type="dxa"/>
            <w:vAlign w:val="bottom"/>
          </w:tcPr>
          <w:p w:rsidR="00290A33" w:rsidRPr="0018008B" w:rsidRDefault="00290A33">
            <w:pPr>
              <w:ind w:right="-72"/>
              <w:jc w:val="right"/>
              <w:rPr>
                <w:rFonts w:ascii="Arial" w:eastAsia="Arial" w:hAnsi="Arial" w:cs="Arial"/>
                <w:sz w:val="18"/>
                <w:szCs w:val="18"/>
              </w:rPr>
            </w:pPr>
          </w:p>
        </w:tc>
        <w:tc>
          <w:tcPr>
            <w:tcW w:w="1347" w:type="dxa"/>
            <w:vAlign w:val="bottom"/>
          </w:tcPr>
          <w:p w:rsidR="00290A33" w:rsidRPr="0018008B" w:rsidRDefault="00290A33">
            <w:pPr>
              <w:ind w:right="-72"/>
              <w:jc w:val="right"/>
              <w:rPr>
                <w:rFonts w:ascii="Arial" w:eastAsia="Arial" w:hAnsi="Arial" w:cs="Arial"/>
                <w:sz w:val="18"/>
                <w:szCs w:val="18"/>
              </w:rPr>
            </w:pPr>
          </w:p>
        </w:tc>
        <w:tc>
          <w:tcPr>
            <w:tcW w:w="1441"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137" w:type="dxa"/>
            <w:vAlign w:val="bottom"/>
          </w:tcPr>
          <w:p w:rsidR="00290A33" w:rsidRPr="0018008B" w:rsidRDefault="00290A33">
            <w:pPr>
              <w:ind w:right="-72"/>
              <w:jc w:val="right"/>
              <w:rPr>
                <w:rFonts w:ascii="Arial" w:eastAsia="Arial" w:hAnsi="Arial" w:cs="Arial"/>
                <w:sz w:val="18"/>
                <w:szCs w:val="18"/>
              </w:rPr>
            </w:pPr>
          </w:p>
        </w:tc>
        <w:tc>
          <w:tcPr>
            <w:tcW w:w="1279" w:type="dxa"/>
            <w:vAlign w:val="bottom"/>
          </w:tcPr>
          <w:p w:rsidR="00290A33" w:rsidRPr="0018008B" w:rsidRDefault="00290A33">
            <w:pPr>
              <w:ind w:right="-72"/>
              <w:jc w:val="right"/>
              <w:rPr>
                <w:rFonts w:ascii="Arial" w:eastAsia="Arial" w:hAnsi="Arial" w:cs="Arial"/>
                <w:sz w:val="18"/>
                <w:szCs w:val="18"/>
              </w:rPr>
            </w:pPr>
          </w:p>
        </w:tc>
        <w:tc>
          <w:tcPr>
            <w:tcW w:w="1390"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5290" w:type="dxa"/>
            <w:vAlign w:val="bottom"/>
          </w:tcPr>
          <w:p w:rsidR="00290A33" w:rsidRPr="0018008B" w:rsidRDefault="00A63BDC">
            <w:pPr>
              <w:tabs>
                <w:tab w:val="left" w:pos="1132"/>
                <w:tab w:val="left" w:pos="7797"/>
              </w:tabs>
              <w:ind w:left="432" w:firstLine="8"/>
              <w:rPr>
                <w:rFonts w:ascii="Arial" w:eastAsia="Arial" w:hAnsi="Arial" w:cs="Arial"/>
                <w:sz w:val="18"/>
                <w:szCs w:val="18"/>
              </w:rPr>
            </w:pPr>
            <w:r w:rsidRPr="0018008B">
              <w:rPr>
                <w:rFonts w:ascii="Arial" w:eastAsia="Arial" w:hAnsi="Arial" w:cs="Arial"/>
                <w:sz w:val="18"/>
                <w:szCs w:val="18"/>
              </w:rPr>
              <w:t xml:space="preserve">Cost </w:t>
            </w:r>
          </w:p>
        </w:tc>
        <w:tc>
          <w:tcPr>
            <w:tcW w:w="134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12,988,416</w:t>
            </w:r>
          </w:p>
        </w:tc>
        <w:tc>
          <w:tcPr>
            <w:tcW w:w="1347"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20,788,258</w:t>
            </w:r>
          </w:p>
        </w:tc>
        <w:tc>
          <w:tcPr>
            <w:tcW w:w="1441"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74,597,983</w:t>
            </w:r>
          </w:p>
        </w:tc>
        <w:tc>
          <w:tcPr>
            <w:tcW w:w="1305"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32,780,543</w:t>
            </w:r>
          </w:p>
        </w:tc>
        <w:tc>
          <w:tcPr>
            <w:tcW w:w="1137"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12,285,916</w:t>
            </w:r>
          </w:p>
        </w:tc>
        <w:tc>
          <w:tcPr>
            <w:tcW w:w="1279"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153,441,116</w:t>
            </w:r>
          </w:p>
        </w:tc>
      </w:tr>
      <w:tr w:rsidR="00290A33" w:rsidRPr="0018008B">
        <w:trPr>
          <w:trHeight w:val="20"/>
        </w:trPr>
        <w:tc>
          <w:tcPr>
            <w:tcW w:w="5290" w:type="dxa"/>
            <w:vAlign w:val="bottom"/>
          </w:tcPr>
          <w:p w:rsidR="00290A33" w:rsidRPr="0018008B" w:rsidRDefault="00A63BDC">
            <w:pPr>
              <w:tabs>
                <w:tab w:val="left" w:pos="1132"/>
                <w:tab w:val="left" w:pos="7797"/>
              </w:tabs>
              <w:ind w:left="432" w:firstLine="8"/>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Accumulated</w:t>
            </w:r>
            <w:proofErr w:type="gramEnd"/>
            <w:r w:rsidRPr="0018008B">
              <w:rPr>
                <w:rFonts w:ascii="Arial" w:eastAsia="Arial" w:hAnsi="Arial" w:cs="Arial"/>
                <w:sz w:val="18"/>
                <w:szCs w:val="18"/>
              </w:rPr>
              <w:t xml:space="preserve"> depreciation</w:t>
            </w:r>
          </w:p>
        </w:tc>
        <w:tc>
          <w:tcPr>
            <w:tcW w:w="1347"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(49,765)</w:t>
            </w:r>
          </w:p>
        </w:tc>
        <w:tc>
          <w:tcPr>
            <w:tcW w:w="1347"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(6,111,718)</w:t>
            </w:r>
          </w:p>
        </w:tc>
        <w:tc>
          <w:tcPr>
            <w:tcW w:w="1441"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(49,548,155)</w:t>
            </w:r>
          </w:p>
        </w:tc>
        <w:tc>
          <w:tcPr>
            <w:tcW w:w="1305"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(20,845,632)</w:t>
            </w:r>
          </w:p>
        </w:tc>
        <w:tc>
          <w:tcPr>
            <w:tcW w:w="1137"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(5,389,050)</w:t>
            </w:r>
          </w:p>
        </w:tc>
        <w:tc>
          <w:tcPr>
            <w:tcW w:w="1279"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(81,944,320)</w:t>
            </w:r>
          </w:p>
        </w:tc>
      </w:tr>
      <w:tr w:rsidR="00290A33" w:rsidRPr="0018008B">
        <w:trPr>
          <w:trHeight w:val="20"/>
        </w:trPr>
        <w:tc>
          <w:tcPr>
            <w:tcW w:w="5290" w:type="dxa"/>
            <w:vAlign w:val="bottom"/>
          </w:tcPr>
          <w:p w:rsidR="00290A33" w:rsidRPr="0018008B" w:rsidRDefault="00290A33">
            <w:pPr>
              <w:tabs>
                <w:tab w:val="left" w:pos="7797"/>
              </w:tabs>
              <w:ind w:left="432" w:firstLine="8"/>
              <w:rPr>
                <w:rFonts w:ascii="Arial" w:eastAsia="Arial" w:hAnsi="Arial" w:cs="Arial"/>
                <w:b/>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441"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05"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13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9"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90"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5290" w:type="dxa"/>
            <w:vAlign w:val="bottom"/>
          </w:tcPr>
          <w:p w:rsidR="00290A33" w:rsidRPr="0018008B" w:rsidRDefault="00A63BDC">
            <w:pPr>
              <w:tabs>
                <w:tab w:val="left" w:pos="7797"/>
              </w:tabs>
              <w:ind w:left="432" w:firstLine="8"/>
              <w:rPr>
                <w:rFonts w:ascii="Arial" w:eastAsia="Arial" w:hAnsi="Arial" w:cs="Arial"/>
                <w:sz w:val="18"/>
                <w:szCs w:val="18"/>
              </w:rPr>
            </w:pPr>
            <w:r w:rsidRPr="0018008B">
              <w:rPr>
                <w:rFonts w:ascii="Arial" w:eastAsia="Arial" w:hAnsi="Arial" w:cs="Arial"/>
                <w:sz w:val="18"/>
                <w:szCs w:val="18"/>
              </w:rPr>
              <w:t>Closing net book value</w:t>
            </w:r>
          </w:p>
        </w:tc>
        <w:tc>
          <w:tcPr>
            <w:tcW w:w="1347"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12,938,651</w:t>
            </w:r>
          </w:p>
        </w:tc>
        <w:tc>
          <w:tcPr>
            <w:tcW w:w="1347"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14,676,540</w:t>
            </w:r>
          </w:p>
        </w:tc>
        <w:tc>
          <w:tcPr>
            <w:tcW w:w="1441"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25,049,828</w:t>
            </w:r>
          </w:p>
        </w:tc>
        <w:tc>
          <w:tcPr>
            <w:tcW w:w="1305"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11,934,911</w:t>
            </w:r>
          </w:p>
        </w:tc>
        <w:tc>
          <w:tcPr>
            <w:tcW w:w="1137"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6,896,866</w:t>
            </w:r>
          </w:p>
        </w:tc>
        <w:tc>
          <w:tcPr>
            <w:tcW w:w="1279" w:type="dxa"/>
            <w:shd w:val="clear" w:color="auto" w:fill="auto"/>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90" w:type="dxa"/>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71,496,796</w:t>
            </w:r>
          </w:p>
        </w:tc>
      </w:tr>
    </w:tbl>
    <w:p w:rsidR="00290A33" w:rsidRPr="0018008B" w:rsidRDefault="00A63BDC">
      <w:pPr>
        <w:jc w:val="left"/>
        <w:rPr>
          <w:rFonts w:ascii="Arial" w:eastAsia="Arial" w:hAnsi="Arial" w:cs="Arial"/>
          <w:sz w:val="18"/>
          <w:szCs w:val="18"/>
        </w:rPr>
      </w:pPr>
      <w:r w:rsidRPr="0018008B">
        <w:rPr>
          <w:rFonts w:ascii="Arial" w:hAnsi="Arial" w:cs="Arial"/>
        </w:rPr>
        <w:br w:type="page"/>
      </w: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19</w:t>
      </w:r>
      <w:r w:rsidRPr="0018008B">
        <w:rPr>
          <w:rFonts w:ascii="Arial" w:eastAsia="Arial" w:hAnsi="Arial" w:cs="Arial"/>
          <w:b/>
          <w:sz w:val="18"/>
          <w:szCs w:val="18"/>
        </w:rPr>
        <w:tab/>
        <w:t>Property, plant and equipment</w:t>
      </w:r>
      <w:r w:rsidRPr="0018008B">
        <w:rPr>
          <w:rFonts w:ascii="Arial" w:eastAsia="Arial" w:hAnsi="Arial" w:cs="Arial"/>
          <w:sz w:val="18"/>
          <w:szCs w:val="18"/>
        </w:rPr>
        <w:t xml:space="preserve"> (Cont’d)</w:t>
      </w:r>
    </w:p>
    <w:p w:rsidR="00290A33" w:rsidRPr="0018008B" w:rsidRDefault="00290A33">
      <w:pPr>
        <w:ind w:left="540" w:hanging="540"/>
        <w:jc w:val="left"/>
        <w:rPr>
          <w:rFonts w:ascii="Arial" w:eastAsia="Arial" w:hAnsi="Arial" w:cs="Arial"/>
          <w:sz w:val="18"/>
          <w:szCs w:val="18"/>
        </w:rPr>
      </w:pPr>
    </w:p>
    <w:tbl>
      <w:tblPr>
        <w:tblStyle w:val="aff1"/>
        <w:tblW w:w="14536" w:type="dxa"/>
        <w:tblLayout w:type="fixed"/>
        <w:tblLook w:val="0000" w:firstRow="0" w:lastRow="0" w:firstColumn="0" w:lastColumn="0" w:noHBand="0" w:noVBand="0"/>
      </w:tblPr>
      <w:tblGrid>
        <w:gridCol w:w="5462"/>
        <w:gridCol w:w="1347"/>
        <w:gridCol w:w="1347"/>
        <w:gridCol w:w="1275"/>
        <w:gridCol w:w="1276"/>
        <w:gridCol w:w="1276"/>
        <w:gridCol w:w="1276"/>
        <w:gridCol w:w="1268"/>
        <w:gridCol w:w="9"/>
      </w:tblGrid>
      <w:tr w:rsidR="00290A33" w:rsidRPr="0018008B">
        <w:trPr>
          <w:gridAfter w:val="1"/>
          <w:wAfter w:w="9" w:type="dxa"/>
          <w:trHeight w:val="20"/>
        </w:trPr>
        <w:tc>
          <w:tcPr>
            <w:tcW w:w="5462" w:type="dxa"/>
            <w:vAlign w:val="bottom"/>
          </w:tcPr>
          <w:p w:rsidR="00290A33" w:rsidRPr="0018008B" w:rsidRDefault="00290A33">
            <w:pPr>
              <w:ind w:left="432" w:firstLine="8"/>
              <w:rPr>
                <w:rFonts w:ascii="Arial" w:eastAsia="Arial" w:hAnsi="Arial" w:cs="Arial"/>
                <w:sz w:val="18"/>
                <w:szCs w:val="18"/>
              </w:rPr>
            </w:pPr>
          </w:p>
        </w:tc>
        <w:tc>
          <w:tcPr>
            <w:tcW w:w="9065" w:type="dxa"/>
            <w:gridSpan w:val="7"/>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financial statements </w:t>
            </w:r>
          </w:p>
        </w:tc>
      </w:tr>
      <w:tr w:rsidR="00290A33" w:rsidRPr="0018008B">
        <w:trPr>
          <w:trHeight w:val="20"/>
        </w:trPr>
        <w:tc>
          <w:tcPr>
            <w:tcW w:w="5462"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290A33">
            <w:pPr>
              <w:ind w:right="-72"/>
              <w:jc w:val="right"/>
              <w:rPr>
                <w:rFonts w:ascii="Arial" w:eastAsia="Arial" w:hAnsi="Arial" w:cs="Arial"/>
                <w:b/>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Buildings</w:t>
            </w:r>
          </w:p>
        </w:tc>
        <w:tc>
          <w:tcPr>
            <w:tcW w:w="1275" w:type="dxa"/>
            <w:vAlign w:val="bottom"/>
          </w:tcPr>
          <w:p w:rsidR="00290A33" w:rsidRPr="0018008B" w:rsidRDefault="00290A33">
            <w:pPr>
              <w:ind w:right="-72"/>
              <w:jc w:val="right"/>
              <w:rPr>
                <w:rFonts w:ascii="Arial" w:eastAsia="Arial" w:hAnsi="Arial" w:cs="Arial"/>
                <w:b/>
                <w:sz w:val="18"/>
                <w:szCs w:val="18"/>
              </w:rPr>
            </w:pP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Furniture</w:t>
            </w:r>
          </w:p>
        </w:tc>
        <w:tc>
          <w:tcPr>
            <w:tcW w:w="1276" w:type="dxa"/>
            <w:vAlign w:val="bottom"/>
          </w:tcPr>
          <w:p w:rsidR="00290A33" w:rsidRPr="0018008B" w:rsidRDefault="00290A33">
            <w:pPr>
              <w:ind w:right="-72"/>
              <w:jc w:val="right"/>
              <w:rPr>
                <w:rFonts w:ascii="Arial" w:eastAsia="Arial" w:hAnsi="Arial" w:cs="Arial"/>
                <w:b/>
                <w:sz w:val="18"/>
                <w:szCs w:val="18"/>
              </w:rPr>
            </w:pPr>
          </w:p>
        </w:tc>
        <w:tc>
          <w:tcPr>
            <w:tcW w:w="1276" w:type="dxa"/>
          </w:tcPr>
          <w:p w:rsidR="00290A33" w:rsidRPr="0018008B" w:rsidRDefault="00290A33">
            <w:pPr>
              <w:ind w:right="-72"/>
              <w:jc w:val="right"/>
              <w:rPr>
                <w:rFonts w:ascii="Arial" w:eastAsia="Arial" w:hAnsi="Arial" w:cs="Arial"/>
                <w:b/>
                <w:sz w:val="18"/>
                <w:szCs w:val="18"/>
              </w:rPr>
            </w:pPr>
          </w:p>
        </w:tc>
        <w:tc>
          <w:tcPr>
            <w:tcW w:w="1277" w:type="dxa"/>
            <w:gridSpan w:val="2"/>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462"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 and</w:t>
            </w: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and</w:t>
            </w:r>
          </w:p>
        </w:tc>
        <w:tc>
          <w:tcPr>
            <w:tcW w:w="1275" w:type="dxa"/>
            <w:vAlign w:val="bottom"/>
          </w:tcPr>
          <w:p w:rsidR="00290A33" w:rsidRPr="0018008B" w:rsidRDefault="00290A33">
            <w:pPr>
              <w:ind w:right="-72"/>
              <w:jc w:val="right"/>
              <w:rPr>
                <w:rFonts w:ascii="Arial" w:eastAsia="Arial" w:hAnsi="Arial" w:cs="Arial"/>
                <w:b/>
                <w:sz w:val="18"/>
                <w:szCs w:val="18"/>
              </w:rPr>
            </w:pP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fixtures and</w:t>
            </w:r>
          </w:p>
        </w:tc>
        <w:tc>
          <w:tcPr>
            <w:tcW w:w="1276" w:type="dxa"/>
            <w:vAlign w:val="bottom"/>
          </w:tcPr>
          <w:p w:rsidR="00290A33" w:rsidRPr="0018008B" w:rsidRDefault="00290A33">
            <w:pPr>
              <w:ind w:right="-72"/>
              <w:jc w:val="right"/>
              <w:rPr>
                <w:rFonts w:ascii="Arial" w:eastAsia="Arial" w:hAnsi="Arial" w:cs="Arial"/>
                <w:b/>
                <w:sz w:val="18"/>
                <w:szCs w:val="18"/>
              </w:rPr>
            </w:pPr>
          </w:p>
        </w:tc>
        <w:tc>
          <w:tcPr>
            <w:tcW w:w="1276" w:type="dxa"/>
          </w:tcPr>
          <w:p w:rsidR="00290A33" w:rsidRPr="0018008B" w:rsidRDefault="00290A33">
            <w:pPr>
              <w:ind w:right="-72"/>
              <w:jc w:val="right"/>
              <w:rPr>
                <w:rFonts w:ascii="Arial" w:eastAsia="Arial" w:hAnsi="Arial" w:cs="Arial"/>
                <w:b/>
                <w:sz w:val="18"/>
                <w:szCs w:val="18"/>
              </w:rPr>
            </w:pPr>
          </w:p>
        </w:tc>
        <w:tc>
          <w:tcPr>
            <w:tcW w:w="1277" w:type="dxa"/>
            <w:gridSpan w:val="2"/>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462"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land</w:t>
            </w:r>
          </w:p>
        </w:tc>
        <w:tc>
          <w:tcPr>
            <w:tcW w:w="1347"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b/>
                <w:sz w:val="18"/>
                <w:szCs w:val="18"/>
              </w:rPr>
              <w:t>building</w:t>
            </w:r>
          </w:p>
        </w:tc>
        <w:tc>
          <w:tcPr>
            <w:tcW w:w="127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Network</w:t>
            </w: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office</w:t>
            </w:r>
          </w:p>
        </w:tc>
        <w:tc>
          <w:tcPr>
            <w:tcW w:w="1276" w:type="dxa"/>
            <w:vAlign w:val="bottom"/>
          </w:tcPr>
          <w:p w:rsidR="00290A33" w:rsidRPr="0018008B" w:rsidRDefault="00290A33">
            <w:pPr>
              <w:ind w:right="-72"/>
              <w:jc w:val="right"/>
              <w:rPr>
                <w:rFonts w:ascii="Arial" w:eastAsia="Arial" w:hAnsi="Arial" w:cs="Arial"/>
                <w:b/>
                <w:sz w:val="18"/>
                <w:szCs w:val="18"/>
              </w:rPr>
            </w:pPr>
          </w:p>
        </w:tc>
        <w:tc>
          <w:tcPr>
            <w:tcW w:w="127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Work</w:t>
            </w:r>
          </w:p>
        </w:tc>
        <w:tc>
          <w:tcPr>
            <w:tcW w:w="1277" w:type="dxa"/>
            <w:gridSpan w:val="2"/>
            <w:vAlign w:val="bottom"/>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462"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improvement</w:t>
            </w:r>
          </w:p>
        </w:tc>
        <w:tc>
          <w:tcPr>
            <w:tcW w:w="134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improvement</w:t>
            </w:r>
          </w:p>
        </w:tc>
        <w:tc>
          <w:tcPr>
            <w:tcW w:w="127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equipment</w:t>
            </w: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Vehicles</w:t>
            </w:r>
          </w:p>
        </w:tc>
        <w:tc>
          <w:tcPr>
            <w:tcW w:w="127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in progress</w:t>
            </w:r>
          </w:p>
        </w:tc>
        <w:tc>
          <w:tcPr>
            <w:tcW w:w="1277" w:type="dxa"/>
            <w:gridSpan w:val="2"/>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trPr>
          <w:trHeight w:val="20"/>
        </w:trPr>
        <w:tc>
          <w:tcPr>
            <w:tcW w:w="5462" w:type="dxa"/>
            <w:vAlign w:val="bottom"/>
          </w:tcPr>
          <w:p w:rsidR="00290A33" w:rsidRPr="0018008B" w:rsidRDefault="00290A33">
            <w:pPr>
              <w:ind w:left="432" w:firstLine="8"/>
              <w:rPr>
                <w:rFonts w:ascii="Arial" w:eastAsia="Arial" w:hAnsi="Arial" w:cs="Arial"/>
                <w:sz w:val="18"/>
                <w:szCs w:val="18"/>
              </w:rPr>
            </w:pPr>
          </w:p>
        </w:tc>
        <w:tc>
          <w:tcPr>
            <w:tcW w:w="134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4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7"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20"/>
        </w:trPr>
        <w:tc>
          <w:tcPr>
            <w:tcW w:w="5462" w:type="dxa"/>
            <w:vAlign w:val="bottom"/>
          </w:tcPr>
          <w:p w:rsidR="00290A33" w:rsidRPr="0018008B" w:rsidRDefault="00290A33">
            <w:pPr>
              <w:tabs>
                <w:tab w:val="left" w:pos="7797"/>
              </w:tabs>
              <w:ind w:left="432" w:firstLine="8"/>
              <w:rPr>
                <w:rFonts w:ascii="Arial" w:eastAsia="Arial" w:hAnsi="Arial" w:cs="Arial"/>
                <w:b/>
                <w:sz w:val="18"/>
                <w:szCs w:val="18"/>
              </w:rPr>
            </w:pPr>
          </w:p>
        </w:tc>
        <w:tc>
          <w:tcPr>
            <w:tcW w:w="1347" w:type="dxa"/>
            <w:vAlign w:val="bottom"/>
          </w:tcPr>
          <w:p w:rsidR="00290A33" w:rsidRPr="0018008B" w:rsidRDefault="00290A33">
            <w:pPr>
              <w:ind w:right="-72"/>
              <w:jc w:val="right"/>
              <w:rPr>
                <w:rFonts w:ascii="Arial" w:eastAsia="Arial" w:hAnsi="Arial" w:cs="Arial"/>
                <w:sz w:val="18"/>
                <w:szCs w:val="18"/>
              </w:rPr>
            </w:pPr>
          </w:p>
        </w:tc>
        <w:tc>
          <w:tcPr>
            <w:tcW w:w="1347" w:type="dxa"/>
            <w:vAlign w:val="bottom"/>
          </w:tcPr>
          <w:p w:rsidR="00290A33" w:rsidRPr="0018008B" w:rsidRDefault="00290A33">
            <w:pPr>
              <w:ind w:right="-72"/>
              <w:jc w:val="right"/>
              <w:rPr>
                <w:rFonts w:ascii="Arial" w:eastAsia="Arial" w:hAnsi="Arial" w:cs="Arial"/>
                <w:sz w:val="18"/>
                <w:szCs w:val="18"/>
              </w:rPr>
            </w:pPr>
          </w:p>
        </w:tc>
        <w:tc>
          <w:tcPr>
            <w:tcW w:w="1275" w:type="dxa"/>
            <w:vAlign w:val="bottom"/>
          </w:tcPr>
          <w:p w:rsidR="00290A33" w:rsidRPr="0018008B" w:rsidRDefault="00290A33">
            <w:pPr>
              <w:ind w:right="-72"/>
              <w:jc w:val="right"/>
              <w:rPr>
                <w:rFonts w:ascii="Arial" w:eastAsia="Arial" w:hAnsi="Arial" w:cs="Arial"/>
                <w:sz w:val="18"/>
                <w:szCs w:val="18"/>
              </w:rPr>
            </w:pPr>
          </w:p>
        </w:tc>
        <w:tc>
          <w:tcPr>
            <w:tcW w:w="1276" w:type="dxa"/>
            <w:vAlign w:val="bottom"/>
          </w:tcPr>
          <w:p w:rsidR="00290A33" w:rsidRPr="0018008B" w:rsidRDefault="00290A33">
            <w:pPr>
              <w:ind w:right="-72"/>
              <w:jc w:val="right"/>
              <w:rPr>
                <w:rFonts w:ascii="Arial" w:eastAsia="Arial" w:hAnsi="Arial" w:cs="Arial"/>
                <w:sz w:val="18"/>
                <w:szCs w:val="18"/>
              </w:rPr>
            </w:pPr>
          </w:p>
        </w:tc>
        <w:tc>
          <w:tcPr>
            <w:tcW w:w="1276" w:type="dxa"/>
            <w:vAlign w:val="bottom"/>
          </w:tcPr>
          <w:p w:rsidR="00290A33" w:rsidRPr="0018008B" w:rsidRDefault="00290A33">
            <w:pPr>
              <w:ind w:right="-72"/>
              <w:jc w:val="right"/>
              <w:rPr>
                <w:rFonts w:ascii="Arial" w:eastAsia="Arial" w:hAnsi="Arial" w:cs="Arial"/>
                <w:sz w:val="18"/>
                <w:szCs w:val="18"/>
              </w:rPr>
            </w:pPr>
          </w:p>
        </w:tc>
        <w:tc>
          <w:tcPr>
            <w:tcW w:w="1276" w:type="dxa"/>
          </w:tcPr>
          <w:p w:rsidR="00290A33" w:rsidRPr="0018008B" w:rsidRDefault="00290A33">
            <w:pPr>
              <w:ind w:right="-72"/>
              <w:jc w:val="right"/>
              <w:rPr>
                <w:rFonts w:ascii="Arial" w:eastAsia="Arial" w:hAnsi="Arial" w:cs="Arial"/>
                <w:sz w:val="18"/>
                <w:szCs w:val="18"/>
              </w:rPr>
            </w:pPr>
          </w:p>
        </w:tc>
        <w:tc>
          <w:tcPr>
            <w:tcW w:w="1277"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5462" w:type="dxa"/>
            <w:vAlign w:val="bottom"/>
          </w:tcPr>
          <w:p w:rsidR="00290A33" w:rsidRPr="0018008B" w:rsidRDefault="00A63BDC">
            <w:pPr>
              <w:ind w:left="436" w:right="-108"/>
              <w:jc w:val="left"/>
              <w:rPr>
                <w:rFonts w:ascii="Arial" w:eastAsia="Arial" w:hAnsi="Arial" w:cs="Arial"/>
                <w:b/>
                <w:sz w:val="18"/>
                <w:szCs w:val="18"/>
              </w:rPr>
            </w:pPr>
            <w:r w:rsidRPr="0018008B">
              <w:rPr>
                <w:rFonts w:ascii="Arial" w:eastAsia="Arial" w:hAnsi="Arial" w:cs="Arial"/>
                <w:b/>
                <w:sz w:val="18"/>
                <w:szCs w:val="18"/>
              </w:rPr>
              <w:t>For the year ended 31 December 2020</w:t>
            </w:r>
          </w:p>
        </w:tc>
        <w:tc>
          <w:tcPr>
            <w:tcW w:w="1347"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347"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275"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276"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276"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276"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c>
          <w:tcPr>
            <w:tcW w:w="1277" w:type="dxa"/>
            <w:gridSpan w:val="2"/>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b/>
                <w:sz w:val="18"/>
                <w:szCs w:val="18"/>
              </w:rPr>
            </w:pPr>
          </w:p>
        </w:tc>
      </w:tr>
      <w:tr w:rsidR="00290A33" w:rsidRPr="0018008B">
        <w:trPr>
          <w:trHeight w:val="20"/>
        </w:trPr>
        <w:tc>
          <w:tcPr>
            <w:tcW w:w="5462" w:type="dxa"/>
            <w:vAlign w:val="bottom"/>
          </w:tcPr>
          <w:p w:rsidR="00290A33" w:rsidRPr="0018008B" w:rsidRDefault="00A63BDC">
            <w:pPr>
              <w:ind w:left="436" w:firstLine="8"/>
              <w:rPr>
                <w:rFonts w:ascii="Arial" w:eastAsia="Arial" w:hAnsi="Arial" w:cs="Arial"/>
                <w:sz w:val="18"/>
                <w:szCs w:val="18"/>
              </w:rPr>
            </w:pPr>
            <w:r w:rsidRPr="0018008B">
              <w:rPr>
                <w:rFonts w:ascii="Arial" w:eastAsia="Arial" w:hAnsi="Arial" w:cs="Arial"/>
                <w:sz w:val="18"/>
                <w:szCs w:val="18"/>
              </w:rPr>
              <w:t>Opening net book value</w:t>
            </w:r>
          </w:p>
        </w:tc>
        <w:tc>
          <w:tcPr>
            <w:tcW w:w="1347" w:type="dxa"/>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12,938,651</w:t>
            </w:r>
          </w:p>
        </w:tc>
        <w:tc>
          <w:tcPr>
            <w:tcW w:w="1347" w:type="dxa"/>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14,676,540</w:t>
            </w:r>
          </w:p>
        </w:tc>
        <w:tc>
          <w:tcPr>
            <w:tcW w:w="1275" w:type="dxa"/>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25,049,828</w:t>
            </w:r>
          </w:p>
        </w:tc>
        <w:tc>
          <w:tcPr>
            <w:tcW w:w="1276" w:type="dxa"/>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11,934,911</w:t>
            </w:r>
          </w:p>
        </w:tc>
        <w:tc>
          <w:tcPr>
            <w:tcW w:w="1276" w:type="dxa"/>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6,896,866</w:t>
            </w:r>
          </w:p>
        </w:tc>
        <w:tc>
          <w:tcPr>
            <w:tcW w:w="1276" w:type="dxa"/>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w:t>
            </w:r>
          </w:p>
        </w:tc>
        <w:tc>
          <w:tcPr>
            <w:tcW w:w="1277" w:type="dxa"/>
            <w:gridSpan w:val="2"/>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71,496,796</w:t>
            </w:r>
          </w:p>
        </w:tc>
      </w:tr>
      <w:tr w:rsidR="00290A33" w:rsidRPr="0018008B">
        <w:trPr>
          <w:trHeight w:val="20"/>
        </w:trPr>
        <w:tc>
          <w:tcPr>
            <w:tcW w:w="5462" w:type="dxa"/>
            <w:vAlign w:val="bottom"/>
          </w:tcPr>
          <w:p w:rsidR="00290A33" w:rsidRPr="0018008B" w:rsidRDefault="00A63BDC">
            <w:pPr>
              <w:tabs>
                <w:tab w:val="left" w:pos="720"/>
                <w:tab w:val="left" w:pos="2160"/>
                <w:tab w:val="center" w:pos="6930"/>
                <w:tab w:val="center" w:pos="8280"/>
                <w:tab w:val="right" w:pos="8540"/>
              </w:tabs>
              <w:ind w:left="436" w:firstLine="8"/>
              <w:rPr>
                <w:rFonts w:ascii="Arial" w:eastAsia="Arial" w:hAnsi="Arial" w:cs="Arial"/>
                <w:sz w:val="18"/>
                <w:szCs w:val="18"/>
              </w:rPr>
            </w:pPr>
            <w:r w:rsidRPr="0018008B">
              <w:rPr>
                <w:rFonts w:ascii="Arial" w:eastAsia="Arial" w:hAnsi="Arial" w:cs="Arial"/>
                <w:sz w:val="18"/>
                <w:szCs w:val="18"/>
              </w:rPr>
              <w:t>Additions</w:t>
            </w:r>
          </w:p>
        </w:tc>
        <w:tc>
          <w:tcPr>
            <w:tcW w:w="1347" w:type="dxa"/>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62,991,846</w:t>
            </w:r>
          </w:p>
        </w:tc>
        <w:tc>
          <w:tcPr>
            <w:tcW w:w="1347" w:type="dxa"/>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w:t>
            </w:r>
          </w:p>
        </w:tc>
        <w:tc>
          <w:tcPr>
            <w:tcW w:w="1275" w:type="dxa"/>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8,312,123</w:t>
            </w:r>
          </w:p>
        </w:tc>
        <w:tc>
          <w:tcPr>
            <w:tcW w:w="1276" w:type="dxa"/>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1,760,130</w:t>
            </w:r>
          </w:p>
        </w:tc>
        <w:tc>
          <w:tcPr>
            <w:tcW w:w="1276" w:type="dxa"/>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w:t>
            </w:r>
          </w:p>
        </w:tc>
        <w:tc>
          <w:tcPr>
            <w:tcW w:w="1276" w:type="dxa"/>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9,983,323</w:t>
            </w:r>
          </w:p>
        </w:tc>
        <w:tc>
          <w:tcPr>
            <w:tcW w:w="1277" w:type="dxa"/>
            <w:gridSpan w:val="2"/>
            <w:shd w:val="clear" w:color="auto" w:fill="auto"/>
          </w:tcPr>
          <w:p w:rsidR="00290A33" w:rsidRPr="0018008B" w:rsidRDefault="00110966">
            <w:pPr>
              <w:ind w:right="-72"/>
              <w:jc w:val="right"/>
              <w:rPr>
                <w:rFonts w:ascii="Arial" w:eastAsia="Arial" w:hAnsi="Arial" w:cs="Arial"/>
                <w:sz w:val="18"/>
                <w:szCs w:val="18"/>
              </w:rPr>
            </w:pPr>
            <w:r w:rsidRPr="0018008B">
              <w:rPr>
                <w:rFonts w:ascii="Arial" w:eastAsia="Arial" w:hAnsi="Arial" w:cs="Arial"/>
                <w:sz w:val="18"/>
                <w:szCs w:val="18"/>
              </w:rPr>
              <w:t>83,047,42</w:t>
            </w:r>
            <w:r w:rsidR="00054C7C">
              <w:rPr>
                <w:rFonts w:ascii="Arial" w:eastAsia="Arial" w:hAnsi="Arial" w:cs="Arial"/>
                <w:sz w:val="18"/>
                <w:szCs w:val="18"/>
              </w:rPr>
              <w:t>2</w:t>
            </w:r>
          </w:p>
        </w:tc>
      </w:tr>
      <w:tr w:rsidR="00110966" w:rsidRPr="0018008B">
        <w:trPr>
          <w:trHeight w:val="20"/>
        </w:trPr>
        <w:tc>
          <w:tcPr>
            <w:tcW w:w="5462" w:type="dxa"/>
            <w:vAlign w:val="bottom"/>
          </w:tcPr>
          <w:p w:rsidR="00110966" w:rsidRPr="0018008B" w:rsidRDefault="00110966">
            <w:pPr>
              <w:tabs>
                <w:tab w:val="left" w:pos="720"/>
                <w:tab w:val="left" w:pos="2160"/>
                <w:tab w:val="center" w:pos="6930"/>
                <w:tab w:val="center" w:pos="8280"/>
                <w:tab w:val="right" w:pos="8540"/>
              </w:tabs>
              <w:ind w:left="436" w:firstLine="8"/>
              <w:rPr>
                <w:rFonts w:ascii="Arial" w:eastAsia="Arial" w:hAnsi="Arial" w:cs="Arial"/>
                <w:sz w:val="18"/>
                <w:szCs w:val="18"/>
              </w:rPr>
            </w:pPr>
            <w:r w:rsidRPr="0018008B">
              <w:rPr>
                <w:rFonts w:ascii="Arial" w:eastAsia="Arial" w:hAnsi="Arial" w:cs="Arial"/>
                <w:sz w:val="18"/>
                <w:szCs w:val="18"/>
              </w:rPr>
              <w:t>Write-off</w:t>
            </w:r>
            <w:r w:rsidR="00FC5A9E">
              <w:rPr>
                <w:rFonts w:ascii="Arial" w:eastAsia="Arial" w:hAnsi="Arial" w:cs="Arial"/>
                <w:sz w:val="18"/>
                <w:szCs w:val="18"/>
              </w:rPr>
              <w:t>, net</w:t>
            </w:r>
          </w:p>
        </w:tc>
        <w:tc>
          <w:tcPr>
            <w:tcW w:w="1347" w:type="dxa"/>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347" w:type="dxa"/>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5" w:type="dxa"/>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6" w:type="dxa"/>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(155,705)</w:t>
            </w:r>
          </w:p>
        </w:tc>
        <w:tc>
          <w:tcPr>
            <w:tcW w:w="1276" w:type="dxa"/>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6" w:type="dxa"/>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7" w:type="dxa"/>
            <w:gridSpan w:val="2"/>
            <w:shd w:val="clear" w:color="auto" w:fill="auto"/>
          </w:tcPr>
          <w:p w:rsidR="00110966"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(155,705)</w:t>
            </w:r>
          </w:p>
        </w:tc>
      </w:tr>
      <w:tr w:rsidR="00290A33" w:rsidRPr="0018008B">
        <w:trPr>
          <w:trHeight w:val="20"/>
        </w:trPr>
        <w:tc>
          <w:tcPr>
            <w:tcW w:w="5462" w:type="dxa"/>
            <w:vAlign w:val="bottom"/>
          </w:tcPr>
          <w:p w:rsidR="00290A33" w:rsidRPr="0018008B" w:rsidRDefault="00A63BDC">
            <w:pPr>
              <w:tabs>
                <w:tab w:val="left" w:pos="851"/>
                <w:tab w:val="left" w:pos="2160"/>
                <w:tab w:val="center" w:pos="6930"/>
                <w:tab w:val="center" w:pos="8280"/>
                <w:tab w:val="right" w:pos="8540"/>
              </w:tabs>
              <w:ind w:left="436" w:firstLine="8"/>
              <w:jc w:val="left"/>
              <w:rPr>
                <w:rFonts w:ascii="Arial" w:eastAsia="Arial" w:hAnsi="Arial" w:cs="Arial"/>
                <w:sz w:val="18"/>
                <w:szCs w:val="18"/>
              </w:rPr>
            </w:pPr>
            <w:r w:rsidRPr="0018008B">
              <w:rPr>
                <w:rFonts w:ascii="Arial" w:eastAsia="Arial" w:hAnsi="Arial" w:cs="Arial"/>
                <w:sz w:val="18"/>
                <w:szCs w:val="18"/>
              </w:rPr>
              <w:t>Disposals, net</w:t>
            </w:r>
          </w:p>
        </w:tc>
        <w:tc>
          <w:tcPr>
            <w:tcW w:w="1347"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347"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5"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(7,359)</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(1)</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7" w:type="dxa"/>
            <w:gridSpan w:val="2"/>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(7,360)</w:t>
            </w:r>
          </w:p>
        </w:tc>
      </w:tr>
      <w:tr w:rsidR="00290A33" w:rsidRPr="0018008B">
        <w:trPr>
          <w:trHeight w:val="20"/>
        </w:trPr>
        <w:tc>
          <w:tcPr>
            <w:tcW w:w="5462" w:type="dxa"/>
            <w:vAlign w:val="bottom"/>
          </w:tcPr>
          <w:p w:rsidR="00290A33" w:rsidRPr="0018008B" w:rsidRDefault="00A63BDC">
            <w:pPr>
              <w:tabs>
                <w:tab w:val="left" w:pos="851"/>
                <w:tab w:val="left" w:pos="2160"/>
                <w:tab w:val="center" w:pos="6930"/>
                <w:tab w:val="center" w:pos="8280"/>
                <w:tab w:val="right" w:pos="8540"/>
              </w:tabs>
              <w:ind w:left="436" w:firstLine="8"/>
              <w:jc w:val="left"/>
              <w:rPr>
                <w:rFonts w:ascii="Arial" w:eastAsia="Arial" w:hAnsi="Arial" w:cs="Arial"/>
                <w:sz w:val="18"/>
                <w:szCs w:val="18"/>
              </w:rPr>
            </w:pPr>
            <w:r w:rsidRPr="0018008B">
              <w:rPr>
                <w:rFonts w:ascii="Arial" w:eastAsia="Arial" w:hAnsi="Arial" w:cs="Arial"/>
                <w:sz w:val="18"/>
                <w:szCs w:val="18"/>
              </w:rPr>
              <w:t xml:space="preserve">Transfer-in (out) </w:t>
            </w:r>
          </w:p>
        </w:tc>
        <w:tc>
          <w:tcPr>
            <w:tcW w:w="1347"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347"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5"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1,430,000</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7,103,413</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(8,533,413)</w:t>
            </w:r>
          </w:p>
        </w:tc>
        <w:tc>
          <w:tcPr>
            <w:tcW w:w="1277" w:type="dxa"/>
            <w:gridSpan w:val="2"/>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rPr>
          <w:trHeight w:val="20"/>
        </w:trPr>
        <w:tc>
          <w:tcPr>
            <w:tcW w:w="5462" w:type="dxa"/>
            <w:vAlign w:val="bottom"/>
          </w:tcPr>
          <w:p w:rsidR="00290A33" w:rsidRPr="0018008B" w:rsidRDefault="00A63BDC">
            <w:pPr>
              <w:tabs>
                <w:tab w:val="left" w:pos="851"/>
                <w:tab w:val="left" w:pos="1132"/>
                <w:tab w:val="left" w:pos="2160"/>
                <w:tab w:val="center" w:pos="6930"/>
                <w:tab w:val="center" w:pos="8280"/>
                <w:tab w:val="right" w:pos="8540"/>
              </w:tabs>
              <w:ind w:left="436" w:firstLine="8"/>
              <w:jc w:val="left"/>
              <w:rPr>
                <w:rFonts w:ascii="Arial" w:eastAsia="Arial" w:hAnsi="Arial" w:cs="Arial"/>
                <w:sz w:val="18"/>
                <w:szCs w:val="18"/>
              </w:rPr>
            </w:pPr>
            <w:r w:rsidRPr="0018008B">
              <w:rPr>
                <w:rFonts w:ascii="Arial" w:eastAsia="Arial" w:hAnsi="Arial" w:cs="Arial"/>
                <w:sz w:val="18"/>
                <w:szCs w:val="18"/>
              </w:rPr>
              <w:t>Depreciation charge</w:t>
            </w:r>
          </w:p>
        </w:tc>
        <w:tc>
          <w:tcPr>
            <w:tcW w:w="1347" w:type="dxa"/>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(35,162)</w:t>
            </w:r>
          </w:p>
        </w:tc>
        <w:tc>
          <w:tcPr>
            <w:tcW w:w="1347" w:type="dxa"/>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(1,732,658)</w:t>
            </w:r>
          </w:p>
        </w:tc>
        <w:tc>
          <w:tcPr>
            <w:tcW w:w="1275" w:type="dxa"/>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(10,354,667)</w:t>
            </w:r>
          </w:p>
        </w:tc>
        <w:tc>
          <w:tcPr>
            <w:tcW w:w="1276" w:type="dxa"/>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(5,937,572)</w:t>
            </w:r>
          </w:p>
        </w:tc>
        <w:tc>
          <w:tcPr>
            <w:tcW w:w="1276" w:type="dxa"/>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(2,046,985)</w:t>
            </w:r>
          </w:p>
        </w:tc>
        <w:tc>
          <w:tcPr>
            <w:tcW w:w="1276" w:type="dxa"/>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277" w:type="dxa"/>
            <w:gridSpan w:val="2"/>
            <w:shd w:val="clear" w:color="auto" w:fill="auto"/>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(20,107,04</w:t>
            </w:r>
            <w:r w:rsidR="007C3EDC">
              <w:rPr>
                <w:rFonts w:ascii="Arial" w:eastAsia="Arial" w:hAnsi="Arial" w:cs="Arial"/>
                <w:sz w:val="18"/>
                <w:szCs w:val="18"/>
              </w:rPr>
              <w:t>4</w:t>
            </w:r>
            <w:r w:rsidRPr="0018008B">
              <w:rPr>
                <w:rFonts w:ascii="Arial" w:eastAsia="Arial" w:hAnsi="Arial" w:cs="Arial"/>
                <w:sz w:val="18"/>
                <w:szCs w:val="18"/>
              </w:rPr>
              <w:t>)</w:t>
            </w:r>
          </w:p>
        </w:tc>
      </w:tr>
      <w:tr w:rsidR="00290A33" w:rsidRPr="0018008B">
        <w:trPr>
          <w:trHeight w:val="20"/>
        </w:trPr>
        <w:tc>
          <w:tcPr>
            <w:tcW w:w="5462" w:type="dxa"/>
            <w:vAlign w:val="bottom"/>
          </w:tcPr>
          <w:p w:rsidR="00290A33" w:rsidRPr="0018008B" w:rsidRDefault="00290A33">
            <w:pPr>
              <w:tabs>
                <w:tab w:val="left" w:pos="7797"/>
              </w:tabs>
              <w:ind w:left="436" w:firstLine="8"/>
              <w:rPr>
                <w:rFonts w:ascii="Arial" w:eastAsia="Arial" w:hAnsi="Arial" w:cs="Arial"/>
                <w:b/>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5"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7" w:type="dxa"/>
            <w:gridSpan w:val="2"/>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5462" w:type="dxa"/>
            <w:vAlign w:val="bottom"/>
          </w:tcPr>
          <w:p w:rsidR="00290A33" w:rsidRPr="0018008B" w:rsidRDefault="00A63BDC">
            <w:pPr>
              <w:tabs>
                <w:tab w:val="left" w:pos="720"/>
                <w:tab w:val="left" w:pos="1132"/>
                <w:tab w:val="left" w:pos="2160"/>
                <w:tab w:val="center" w:pos="6930"/>
                <w:tab w:val="center" w:pos="8280"/>
                <w:tab w:val="right" w:pos="8540"/>
              </w:tabs>
              <w:ind w:left="436" w:firstLine="8"/>
              <w:rPr>
                <w:rFonts w:ascii="Arial" w:eastAsia="Arial" w:hAnsi="Arial" w:cs="Arial"/>
                <w:sz w:val="18"/>
                <w:szCs w:val="18"/>
              </w:rPr>
            </w:pPr>
            <w:r w:rsidRPr="0018008B">
              <w:rPr>
                <w:rFonts w:ascii="Arial" w:eastAsia="Arial" w:hAnsi="Arial" w:cs="Arial"/>
                <w:sz w:val="18"/>
                <w:szCs w:val="18"/>
              </w:rPr>
              <w:t>Closing net book value</w:t>
            </w:r>
          </w:p>
        </w:tc>
        <w:tc>
          <w:tcPr>
            <w:tcW w:w="1347"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75,895,335</w:t>
            </w:r>
          </w:p>
        </w:tc>
        <w:tc>
          <w:tcPr>
            <w:tcW w:w="1347"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12,943,882</w:t>
            </w:r>
          </w:p>
        </w:tc>
        <w:tc>
          <w:tcPr>
            <w:tcW w:w="1275"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24,429,925</w:t>
            </w:r>
          </w:p>
        </w:tc>
        <w:tc>
          <w:tcPr>
            <w:tcW w:w="1276"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14,705,177</w:t>
            </w:r>
          </w:p>
        </w:tc>
        <w:tc>
          <w:tcPr>
            <w:tcW w:w="1276"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4,849,880</w:t>
            </w:r>
          </w:p>
        </w:tc>
        <w:tc>
          <w:tcPr>
            <w:tcW w:w="1276"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1,449,91</w:t>
            </w:r>
            <w:r w:rsidR="00054C7C">
              <w:rPr>
                <w:rFonts w:ascii="Arial" w:eastAsia="Arial" w:hAnsi="Arial" w:cs="Arial"/>
                <w:sz w:val="18"/>
                <w:szCs w:val="18"/>
              </w:rPr>
              <w:t>0</w:t>
            </w:r>
          </w:p>
        </w:tc>
        <w:tc>
          <w:tcPr>
            <w:tcW w:w="1277" w:type="dxa"/>
            <w:gridSpan w:val="2"/>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134,274,109</w:t>
            </w:r>
          </w:p>
        </w:tc>
      </w:tr>
      <w:tr w:rsidR="00290A33" w:rsidRPr="0018008B">
        <w:trPr>
          <w:trHeight w:val="20"/>
        </w:trPr>
        <w:tc>
          <w:tcPr>
            <w:tcW w:w="5462" w:type="dxa"/>
            <w:vAlign w:val="bottom"/>
          </w:tcPr>
          <w:p w:rsidR="00290A33" w:rsidRPr="0018008B" w:rsidRDefault="00290A33">
            <w:pPr>
              <w:tabs>
                <w:tab w:val="left" w:pos="7797"/>
              </w:tabs>
              <w:ind w:left="436" w:firstLine="8"/>
              <w:rPr>
                <w:rFonts w:ascii="Arial" w:eastAsia="Arial" w:hAnsi="Arial" w:cs="Arial"/>
                <w:b/>
                <w:sz w:val="18"/>
                <w:szCs w:val="18"/>
              </w:rPr>
            </w:pPr>
          </w:p>
        </w:tc>
        <w:tc>
          <w:tcPr>
            <w:tcW w:w="134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347"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5"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6"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6"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6" w:type="dxa"/>
            <w:vAlign w:val="bottom"/>
          </w:tcPr>
          <w:p w:rsidR="00290A33" w:rsidRPr="0018008B" w:rsidRDefault="00290A33">
            <w:pPr>
              <w:tabs>
                <w:tab w:val="left" w:pos="7797"/>
              </w:tabs>
              <w:ind w:left="677"/>
              <w:jc w:val="right"/>
              <w:rPr>
                <w:rFonts w:ascii="Arial" w:eastAsia="Arial" w:hAnsi="Arial" w:cs="Arial"/>
                <w:sz w:val="18"/>
                <w:szCs w:val="18"/>
              </w:rPr>
            </w:pPr>
          </w:p>
        </w:tc>
        <w:tc>
          <w:tcPr>
            <w:tcW w:w="1277" w:type="dxa"/>
            <w:gridSpan w:val="2"/>
            <w:vAlign w:val="bottom"/>
          </w:tcPr>
          <w:p w:rsidR="00290A33" w:rsidRPr="0018008B" w:rsidRDefault="00290A33">
            <w:pPr>
              <w:tabs>
                <w:tab w:val="left" w:pos="7797"/>
              </w:tabs>
              <w:ind w:left="677"/>
              <w:jc w:val="right"/>
              <w:rPr>
                <w:rFonts w:ascii="Arial" w:eastAsia="Arial" w:hAnsi="Arial" w:cs="Arial"/>
                <w:sz w:val="18"/>
                <w:szCs w:val="18"/>
              </w:rPr>
            </w:pPr>
          </w:p>
        </w:tc>
      </w:tr>
      <w:tr w:rsidR="00290A33" w:rsidRPr="0018008B">
        <w:trPr>
          <w:trHeight w:val="20"/>
        </w:trPr>
        <w:tc>
          <w:tcPr>
            <w:tcW w:w="5462" w:type="dxa"/>
            <w:vAlign w:val="bottom"/>
          </w:tcPr>
          <w:p w:rsidR="00290A33" w:rsidRPr="0018008B" w:rsidRDefault="00A63BDC">
            <w:pPr>
              <w:tabs>
                <w:tab w:val="left" w:pos="1132"/>
                <w:tab w:val="left" w:pos="7797"/>
              </w:tabs>
              <w:ind w:left="436" w:firstLine="8"/>
              <w:rPr>
                <w:rFonts w:ascii="Arial" w:eastAsia="Arial" w:hAnsi="Arial" w:cs="Arial"/>
                <w:b/>
                <w:sz w:val="18"/>
                <w:szCs w:val="18"/>
              </w:rPr>
            </w:pPr>
            <w:r w:rsidRPr="0018008B">
              <w:rPr>
                <w:rFonts w:ascii="Arial" w:eastAsia="Arial" w:hAnsi="Arial" w:cs="Arial"/>
                <w:b/>
                <w:sz w:val="18"/>
                <w:szCs w:val="18"/>
              </w:rPr>
              <w:t>At 31 December 2020</w:t>
            </w:r>
          </w:p>
        </w:tc>
        <w:tc>
          <w:tcPr>
            <w:tcW w:w="1347" w:type="dxa"/>
            <w:vAlign w:val="bottom"/>
          </w:tcPr>
          <w:p w:rsidR="00290A33" w:rsidRPr="0018008B" w:rsidRDefault="00290A33">
            <w:pPr>
              <w:ind w:right="-72"/>
              <w:jc w:val="right"/>
              <w:rPr>
                <w:rFonts w:ascii="Arial" w:eastAsia="Arial" w:hAnsi="Arial" w:cs="Arial"/>
                <w:sz w:val="18"/>
                <w:szCs w:val="18"/>
              </w:rPr>
            </w:pPr>
          </w:p>
        </w:tc>
        <w:tc>
          <w:tcPr>
            <w:tcW w:w="1347" w:type="dxa"/>
            <w:vAlign w:val="bottom"/>
          </w:tcPr>
          <w:p w:rsidR="00290A33" w:rsidRPr="0018008B" w:rsidRDefault="00290A33">
            <w:pPr>
              <w:ind w:right="-72"/>
              <w:jc w:val="right"/>
              <w:rPr>
                <w:rFonts w:ascii="Arial" w:eastAsia="Arial" w:hAnsi="Arial" w:cs="Arial"/>
                <w:sz w:val="18"/>
                <w:szCs w:val="18"/>
              </w:rPr>
            </w:pPr>
          </w:p>
        </w:tc>
        <w:tc>
          <w:tcPr>
            <w:tcW w:w="1275" w:type="dxa"/>
            <w:vAlign w:val="bottom"/>
          </w:tcPr>
          <w:p w:rsidR="00290A33" w:rsidRPr="0018008B" w:rsidRDefault="00290A33">
            <w:pPr>
              <w:ind w:right="-72"/>
              <w:jc w:val="right"/>
              <w:rPr>
                <w:rFonts w:ascii="Arial" w:eastAsia="Arial" w:hAnsi="Arial" w:cs="Arial"/>
                <w:sz w:val="18"/>
                <w:szCs w:val="18"/>
              </w:rPr>
            </w:pPr>
          </w:p>
        </w:tc>
        <w:tc>
          <w:tcPr>
            <w:tcW w:w="1276" w:type="dxa"/>
            <w:vAlign w:val="bottom"/>
          </w:tcPr>
          <w:p w:rsidR="00290A33" w:rsidRPr="0018008B" w:rsidRDefault="00290A33">
            <w:pPr>
              <w:ind w:right="-72"/>
              <w:jc w:val="right"/>
              <w:rPr>
                <w:rFonts w:ascii="Arial" w:eastAsia="Arial" w:hAnsi="Arial" w:cs="Arial"/>
                <w:sz w:val="18"/>
                <w:szCs w:val="18"/>
              </w:rPr>
            </w:pPr>
          </w:p>
        </w:tc>
        <w:tc>
          <w:tcPr>
            <w:tcW w:w="1276" w:type="dxa"/>
            <w:vAlign w:val="bottom"/>
          </w:tcPr>
          <w:p w:rsidR="00290A33" w:rsidRPr="0018008B" w:rsidRDefault="00290A33">
            <w:pPr>
              <w:ind w:right="-72"/>
              <w:jc w:val="right"/>
              <w:rPr>
                <w:rFonts w:ascii="Arial" w:eastAsia="Arial" w:hAnsi="Arial" w:cs="Arial"/>
                <w:sz w:val="18"/>
                <w:szCs w:val="18"/>
              </w:rPr>
            </w:pPr>
          </w:p>
        </w:tc>
        <w:tc>
          <w:tcPr>
            <w:tcW w:w="1276" w:type="dxa"/>
            <w:vAlign w:val="bottom"/>
          </w:tcPr>
          <w:p w:rsidR="00290A33" w:rsidRPr="0018008B" w:rsidRDefault="00290A33">
            <w:pPr>
              <w:ind w:right="-72"/>
              <w:jc w:val="right"/>
              <w:rPr>
                <w:rFonts w:ascii="Arial" w:eastAsia="Arial" w:hAnsi="Arial" w:cs="Arial"/>
                <w:sz w:val="18"/>
                <w:szCs w:val="18"/>
              </w:rPr>
            </w:pPr>
          </w:p>
        </w:tc>
        <w:tc>
          <w:tcPr>
            <w:tcW w:w="1277"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trPr>
          <w:trHeight w:val="20"/>
        </w:trPr>
        <w:tc>
          <w:tcPr>
            <w:tcW w:w="5462" w:type="dxa"/>
            <w:vAlign w:val="bottom"/>
          </w:tcPr>
          <w:p w:rsidR="00290A33" w:rsidRPr="0018008B" w:rsidRDefault="00A63BDC">
            <w:pPr>
              <w:tabs>
                <w:tab w:val="left" w:pos="1132"/>
                <w:tab w:val="left" w:pos="7797"/>
              </w:tabs>
              <w:ind w:left="436" w:firstLine="8"/>
              <w:rPr>
                <w:rFonts w:ascii="Arial" w:eastAsia="Arial" w:hAnsi="Arial" w:cs="Arial"/>
                <w:sz w:val="18"/>
                <w:szCs w:val="18"/>
              </w:rPr>
            </w:pPr>
            <w:r w:rsidRPr="0018008B">
              <w:rPr>
                <w:rFonts w:ascii="Arial" w:eastAsia="Arial" w:hAnsi="Arial" w:cs="Arial"/>
                <w:sz w:val="18"/>
                <w:szCs w:val="18"/>
              </w:rPr>
              <w:t xml:space="preserve">Cost </w:t>
            </w:r>
          </w:p>
        </w:tc>
        <w:tc>
          <w:tcPr>
            <w:tcW w:w="1347" w:type="dxa"/>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75,980,262</w:t>
            </w:r>
          </w:p>
        </w:tc>
        <w:tc>
          <w:tcPr>
            <w:tcW w:w="1347" w:type="dxa"/>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20,788,258</w:t>
            </w:r>
          </w:p>
        </w:tc>
        <w:tc>
          <w:tcPr>
            <w:tcW w:w="1275" w:type="dxa"/>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84,332,506</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38,366,186</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9,669,581</w:t>
            </w:r>
          </w:p>
        </w:tc>
        <w:tc>
          <w:tcPr>
            <w:tcW w:w="1276" w:type="dxa"/>
            <w:shd w:val="clear" w:color="auto" w:fill="auto"/>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1,449,91</w:t>
            </w:r>
            <w:r w:rsidR="00054C7C">
              <w:rPr>
                <w:rFonts w:ascii="Arial" w:eastAsia="Arial" w:hAnsi="Arial" w:cs="Arial"/>
                <w:sz w:val="18"/>
                <w:szCs w:val="18"/>
              </w:rPr>
              <w:t>0</w:t>
            </w:r>
          </w:p>
        </w:tc>
        <w:tc>
          <w:tcPr>
            <w:tcW w:w="1277" w:type="dxa"/>
            <w:gridSpan w:val="2"/>
          </w:tcPr>
          <w:p w:rsidR="00290A33" w:rsidRPr="0018008B" w:rsidRDefault="002D075B">
            <w:pPr>
              <w:ind w:right="-72"/>
              <w:jc w:val="right"/>
              <w:rPr>
                <w:rFonts w:ascii="Arial" w:eastAsia="Arial" w:hAnsi="Arial" w:cs="Arial"/>
                <w:sz w:val="18"/>
                <w:szCs w:val="18"/>
              </w:rPr>
            </w:pPr>
            <w:r w:rsidRPr="0018008B">
              <w:rPr>
                <w:rFonts w:ascii="Arial" w:eastAsia="Arial" w:hAnsi="Arial" w:cs="Arial"/>
                <w:sz w:val="18"/>
                <w:szCs w:val="18"/>
              </w:rPr>
              <w:t>230,586,70</w:t>
            </w:r>
            <w:r w:rsidR="00054C7C">
              <w:rPr>
                <w:rFonts w:ascii="Arial" w:eastAsia="Arial" w:hAnsi="Arial" w:cs="Arial"/>
                <w:sz w:val="18"/>
                <w:szCs w:val="18"/>
              </w:rPr>
              <w:t>3</w:t>
            </w:r>
          </w:p>
        </w:tc>
      </w:tr>
      <w:tr w:rsidR="00290A33" w:rsidRPr="0018008B">
        <w:trPr>
          <w:trHeight w:val="20"/>
        </w:trPr>
        <w:tc>
          <w:tcPr>
            <w:tcW w:w="5462" w:type="dxa"/>
            <w:vAlign w:val="bottom"/>
          </w:tcPr>
          <w:p w:rsidR="00290A33" w:rsidRPr="0018008B" w:rsidRDefault="00A63BDC">
            <w:pPr>
              <w:tabs>
                <w:tab w:val="left" w:pos="1132"/>
                <w:tab w:val="left" w:pos="7797"/>
              </w:tabs>
              <w:ind w:left="436" w:firstLine="8"/>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Accumulated</w:t>
            </w:r>
            <w:proofErr w:type="gramEnd"/>
            <w:r w:rsidRPr="0018008B">
              <w:rPr>
                <w:rFonts w:ascii="Arial" w:eastAsia="Arial" w:hAnsi="Arial" w:cs="Arial"/>
                <w:sz w:val="18"/>
                <w:szCs w:val="18"/>
              </w:rPr>
              <w:t xml:space="preserve"> depreciation</w:t>
            </w:r>
          </w:p>
        </w:tc>
        <w:tc>
          <w:tcPr>
            <w:tcW w:w="1347" w:type="dxa"/>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(84,927)</w:t>
            </w:r>
          </w:p>
        </w:tc>
        <w:tc>
          <w:tcPr>
            <w:tcW w:w="1347" w:type="dxa"/>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(7,844,376)</w:t>
            </w:r>
          </w:p>
        </w:tc>
        <w:tc>
          <w:tcPr>
            <w:tcW w:w="1275" w:type="dxa"/>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(59,902,581)</w:t>
            </w:r>
          </w:p>
        </w:tc>
        <w:tc>
          <w:tcPr>
            <w:tcW w:w="1276" w:type="dxa"/>
            <w:shd w:val="clear" w:color="auto" w:fill="auto"/>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(23,661,009)</w:t>
            </w:r>
          </w:p>
        </w:tc>
        <w:tc>
          <w:tcPr>
            <w:tcW w:w="1276" w:type="dxa"/>
            <w:shd w:val="clear" w:color="auto" w:fill="auto"/>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(4,819,701)</w:t>
            </w:r>
          </w:p>
        </w:tc>
        <w:tc>
          <w:tcPr>
            <w:tcW w:w="1276" w:type="dxa"/>
            <w:shd w:val="clear" w:color="auto" w:fill="auto"/>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277" w:type="dxa"/>
            <w:gridSpan w:val="2"/>
            <w:vAlign w:val="bottom"/>
          </w:tcPr>
          <w:p w:rsidR="00290A33" w:rsidRPr="0018008B" w:rsidRDefault="002D07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(96,312,59</w:t>
            </w:r>
            <w:r w:rsidR="00054C7C">
              <w:rPr>
                <w:rFonts w:ascii="Arial" w:eastAsia="Arial" w:hAnsi="Arial" w:cs="Arial"/>
                <w:sz w:val="18"/>
                <w:szCs w:val="18"/>
              </w:rPr>
              <w:t>4</w:t>
            </w:r>
            <w:r w:rsidRPr="0018008B">
              <w:rPr>
                <w:rFonts w:ascii="Arial" w:eastAsia="Arial" w:hAnsi="Arial" w:cs="Arial"/>
                <w:sz w:val="18"/>
                <w:szCs w:val="18"/>
              </w:rPr>
              <w:t>)</w:t>
            </w:r>
          </w:p>
        </w:tc>
      </w:tr>
      <w:tr w:rsidR="00290A33" w:rsidRPr="0018008B">
        <w:trPr>
          <w:trHeight w:val="20"/>
        </w:trPr>
        <w:tc>
          <w:tcPr>
            <w:tcW w:w="5462" w:type="dxa"/>
            <w:vAlign w:val="bottom"/>
          </w:tcPr>
          <w:p w:rsidR="00290A33" w:rsidRPr="0018008B" w:rsidRDefault="00290A33">
            <w:pPr>
              <w:tabs>
                <w:tab w:val="left" w:pos="7797"/>
              </w:tabs>
              <w:ind w:left="436" w:firstLine="8"/>
              <w:rPr>
                <w:rFonts w:ascii="Arial" w:eastAsia="Arial" w:hAnsi="Arial" w:cs="Arial"/>
                <w:b/>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34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5"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7" w:type="dxa"/>
            <w:gridSpan w:val="2"/>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5462" w:type="dxa"/>
            <w:vAlign w:val="bottom"/>
          </w:tcPr>
          <w:p w:rsidR="00290A33" w:rsidRPr="0018008B" w:rsidRDefault="00A63BDC">
            <w:pPr>
              <w:tabs>
                <w:tab w:val="left" w:pos="7797"/>
              </w:tabs>
              <w:ind w:left="436" w:firstLine="8"/>
              <w:rPr>
                <w:rFonts w:ascii="Arial" w:eastAsia="Arial" w:hAnsi="Arial" w:cs="Arial"/>
                <w:sz w:val="18"/>
                <w:szCs w:val="18"/>
              </w:rPr>
            </w:pPr>
            <w:r w:rsidRPr="0018008B">
              <w:rPr>
                <w:rFonts w:ascii="Arial" w:eastAsia="Arial" w:hAnsi="Arial" w:cs="Arial"/>
                <w:sz w:val="18"/>
                <w:szCs w:val="18"/>
              </w:rPr>
              <w:t>Closing net book value</w:t>
            </w:r>
          </w:p>
        </w:tc>
        <w:tc>
          <w:tcPr>
            <w:tcW w:w="1347" w:type="dxa"/>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75,895,335</w:t>
            </w:r>
          </w:p>
        </w:tc>
        <w:tc>
          <w:tcPr>
            <w:tcW w:w="1347" w:type="dxa"/>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12,943,882</w:t>
            </w:r>
          </w:p>
        </w:tc>
        <w:tc>
          <w:tcPr>
            <w:tcW w:w="1275" w:type="dxa"/>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24,429,925</w:t>
            </w:r>
          </w:p>
        </w:tc>
        <w:tc>
          <w:tcPr>
            <w:tcW w:w="1276"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14,705,177</w:t>
            </w:r>
          </w:p>
        </w:tc>
        <w:tc>
          <w:tcPr>
            <w:tcW w:w="1276"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4,849,880</w:t>
            </w:r>
          </w:p>
        </w:tc>
        <w:tc>
          <w:tcPr>
            <w:tcW w:w="1276" w:type="dxa"/>
            <w:shd w:val="clear" w:color="auto" w:fill="auto"/>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1,449,91</w:t>
            </w:r>
            <w:r w:rsidR="00054C7C">
              <w:rPr>
                <w:rFonts w:ascii="Arial" w:eastAsia="Arial" w:hAnsi="Arial" w:cs="Arial"/>
                <w:sz w:val="18"/>
                <w:szCs w:val="18"/>
              </w:rPr>
              <w:t>0</w:t>
            </w:r>
          </w:p>
        </w:tc>
        <w:tc>
          <w:tcPr>
            <w:tcW w:w="1277" w:type="dxa"/>
            <w:gridSpan w:val="2"/>
          </w:tcPr>
          <w:p w:rsidR="00290A33" w:rsidRPr="0018008B" w:rsidRDefault="002D075B"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134,274,109</w:t>
            </w:r>
          </w:p>
        </w:tc>
      </w:tr>
    </w:tbl>
    <w:p w:rsidR="00290A33" w:rsidRPr="0018008B" w:rsidRDefault="00290A33">
      <w:pPr>
        <w:ind w:left="540" w:hanging="540"/>
        <w:rPr>
          <w:rFonts w:ascii="Arial" w:eastAsia="Arial" w:hAnsi="Arial" w:cs="Arial"/>
          <w:sz w:val="18"/>
          <w:szCs w:val="18"/>
        </w:rPr>
        <w:sectPr w:rsidR="00290A33" w:rsidRPr="0018008B">
          <w:pgSz w:w="16840" w:h="11907" w:orient="landscape"/>
          <w:pgMar w:top="1440" w:right="1152" w:bottom="720" w:left="1152" w:header="706" w:footer="576" w:gutter="0"/>
          <w:cols w:space="720"/>
        </w:sectPr>
      </w:pP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19</w:t>
      </w:r>
      <w:r w:rsidRPr="0018008B">
        <w:rPr>
          <w:rFonts w:ascii="Arial" w:eastAsia="Arial" w:hAnsi="Arial" w:cs="Arial"/>
          <w:b/>
          <w:sz w:val="18"/>
          <w:szCs w:val="18"/>
        </w:rPr>
        <w:tab/>
        <w:t>Property, plant and equipment</w:t>
      </w:r>
      <w:r w:rsidRPr="0018008B">
        <w:rPr>
          <w:rFonts w:ascii="Arial" w:eastAsia="Arial" w:hAnsi="Arial" w:cs="Arial"/>
          <w:sz w:val="18"/>
          <w:szCs w:val="18"/>
        </w:rPr>
        <w:t xml:space="preserve"> (Cont’d)</w:t>
      </w:r>
    </w:p>
    <w:p w:rsidR="00290A33" w:rsidRPr="0018008B" w:rsidRDefault="00290A33">
      <w:pPr>
        <w:ind w:left="540"/>
        <w:rPr>
          <w:rFonts w:ascii="Arial" w:eastAsia="Arial" w:hAnsi="Arial" w:cs="Arial"/>
          <w:sz w:val="18"/>
          <w:szCs w:val="18"/>
        </w:rPr>
      </w:pPr>
    </w:p>
    <w:p w:rsidR="00290A33" w:rsidRPr="0018008B" w:rsidRDefault="00290A33">
      <w:pPr>
        <w:ind w:left="540"/>
        <w:rPr>
          <w:rFonts w:ascii="Arial" w:eastAsia="Arial" w:hAnsi="Arial" w:cs="Arial"/>
          <w:sz w:val="18"/>
          <w:szCs w:val="18"/>
        </w:rPr>
      </w:pPr>
    </w:p>
    <w:p w:rsidR="003603C9" w:rsidRDefault="00A63BDC" w:rsidP="00287D5A">
      <w:pPr>
        <w:ind w:left="540"/>
        <w:rPr>
          <w:rFonts w:ascii="Arial" w:eastAsia="Arial" w:hAnsi="Arial" w:cs="Arial"/>
          <w:sz w:val="18"/>
          <w:szCs w:val="18"/>
        </w:rPr>
      </w:pPr>
      <w:r w:rsidRPr="0018008B">
        <w:rPr>
          <w:rFonts w:ascii="Arial" w:eastAsia="Arial" w:hAnsi="Arial" w:cs="Arial"/>
          <w:sz w:val="18"/>
          <w:szCs w:val="18"/>
        </w:rPr>
        <w:t xml:space="preserve">As at 31 December 2020, the land and buildings at net book value of Baht </w:t>
      </w:r>
      <w:r w:rsidR="00CA6475" w:rsidRPr="0018008B">
        <w:rPr>
          <w:rFonts w:ascii="Arial" w:eastAsia="Arial" w:hAnsi="Arial" w:cs="Arial"/>
          <w:sz w:val="18"/>
          <w:szCs w:val="18"/>
        </w:rPr>
        <w:t>25.85</w:t>
      </w:r>
      <w:r w:rsidRPr="0018008B">
        <w:rPr>
          <w:rFonts w:ascii="Arial" w:eastAsia="Arial" w:hAnsi="Arial" w:cs="Arial"/>
          <w:sz w:val="18"/>
          <w:szCs w:val="18"/>
        </w:rPr>
        <w:t xml:space="preserve"> million (2019: Baht 27.62 million) in the consolidated and separate financial statements are mortgaged as collateral for borrowings from financial institutions of the Company and subsidiary (Note </w:t>
      </w:r>
      <w:r w:rsidR="00287D5A">
        <w:rPr>
          <w:rFonts w:ascii="Arial" w:eastAsia="Arial" w:hAnsi="Arial" w:cs="Arial"/>
          <w:sz w:val="18"/>
          <w:szCs w:val="18"/>
        </w:rPr>
        <w:t>23</w:t>
      </w:r>
      <w:r w:rsidRPr="0018008B">
        <w:rPr>
          <w:rFonts w:ascii="Arial" w:eastAsia="Arial" w:hAnsi="Arial" w:cs="Arial"/>
          <w:sz w:val="18"/>
          <w:szCs w:val="18"/>
        </w:rPr>
        <w:t xml:space="preserve">). </w:t>
      </w:r>
    </w:p>
    <w:p w:rsidR="00287D5A" w:rsidRPr="00287D5A" w:rsidRDefault="00287D5A" w:rsidP="00287D5A">
      <w:pPr>
        <w:ind w:left="540"/>
        <w:rPr>
          <w:rFonts w:ascii="Arial" w:eastAsia="Arial" w:hAnsi="Arial" w:cs="Arial"/>
          <w:sz w:val="18"/>
          <w:szCs w:val="18"/>
        </w:rPr>
      </w:pPr>
    </w:p>
    <w:p w:rsidR="00420135" w:rsidRPr="0018008B" w:rsidRDefault="00420135" w:rsidP="00420135">
      <w:pPr>
        <w:tabs>
          <w:tab w:val="left" w:pos="540"/>
        </w:tabs>
        <w:ind w:left="540"/>
        <w:rPr>
          <w:rFonts w:ascii="Arial" w:eastAsia="Arial" w:hAnsi="Arial" w:cs="Arial"/>
          <w:sz w:val="18"/>
          <w:szCs w:val="18"/>
        </w:rPr>
      </w:pPr>
      <w:r w:rsidRPr="0018008B">
        <w:rPr>
          <w:rFonts w:ascii="Arial" w:eastAsia="Arial" w:hAnsi="Arial" w:cs="Arial"/>
          <w:sz w:val="18"/>
          <w:szCs w:val="18"/>
        </w:rPr>
        <w:t>Depreciation expense has been charged to statement of comprehensive income as follows</w:t>
      </w:r>
      <w:r w:rsidR="00FC5A9E">
        <w:rPr>
          <w:rFonts w:ascii="Arial" w:eastAsia="Arial" w:hAnsi="Arial" w:cs="Arial"/>
          <w:sz w:val="18"/>
          <w:szCs w:val="18"/>
        </w:rPr>
        <w:t>:</w:t>
      </w:r>
    </w:p>
    <w:p w:rsidR="00420135" w:rsidRPr="0018008B" w:rsidRDefault="00420135" w:rsidP="00420135">
      <w:pPr>
        <w:tabs>
          <w:tab w:val="left" w:pos="540"/>
        </w:tabs>
        <w:ind w:left="540"/>
        <w:rPr>
          <w:rFonts w:ascii="Arial" w:eastAsia="Arial" w:hAnsi="Arial" w:cs="Arial"/>
          <w:sz w:val="18"/>
          <w:szCs w:val="18"/>
        </w:rPr>
      </w:pPr>
    </w:p>
    <w:tbl>
      <w:tblPr>
        <w:tblStyle w:val="aff4"/>
        <w:tblW w:w="9475" w:type="dxa"/>
        <w:tblLayout w:type="fixed"/>
        <w:tblLook w:val="0000" w:firstRow="0" w:lastRow="0" w:firstColumn="0" w:lastColumn="0" w:noHBand="0" w:noVBand="0"/>
      </w:tblPr>
      <w:tblGrid>
        <w:gridCol w:w="4050"/>
        <w:gridCol w:w="1356"/>
        <w:gridCol w:w="1356"/>
        <w:gridCol w:w="1356"/>
        <w:gridCol w:w="1357"/>
      </w:tblGrid>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8"/>
                <w:szCs w:val="18"/>
              </w:rPr>
            </w:pPr>
          </w:p>
        </w:tc>
        <w:tc>
          <w:tcPr>
            <w:tcW w:w="2712" w:type="dxa"/>
            <w:gridSpan w:val="2"/>
            <w:vAlign w:val="bottom"/>
          </w:tcPr>
          <w:p w:rsidR="00420135" w:rsidRPr="0018008B" w:rsidRDefault="00420135" w:rsidP="00270D26">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420135" w:rsidRPr="0018008B" w:rsidRDefault="00420135" w:rsidP="00270D26">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13" w:type="dxa"/>
            <w:gridSpan w:val="2"/>
            <w:vAlign w:val="bottom"/>
          </w:tcPr>
          <w:p w:rsidR="00420135" w:rsidRPr="0018008B" w:rsidRDefault="00420135" w:rsidP="00270D26">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420135" w:rsidRPr="0018008B" w:rsidRDefault="00420135" w:rsidP="00270D26">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8"/>
                <w:szCs w:val="18"/>
              </w:rPr>
            </w:pPr>
          </w:p>
        </w:tc>
        <w:tc>
          <w:tcPr>
            <w:tcW w:w="1356" w:type="dxa"/>
          </w:tcPr>
          <w:p w:rsidR="00420135" w:rsidRPr="0018008B" w:rsidRDefault="00420135" w:rsidP="00270D26">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56" w:type="dxa"/>
          </w:tcPr>
          <w:p w:rsidR="00420135" w:rsidRPr="0018008B" w:rsidRDefault="00420135" w:rsidP="00270D26">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56" w:type="dxa"/>
          </w:tcPr>
          <w:p w:rsidR="00420135" w:rsidRPr="0018008B" w:rsidRDefault="00420135" w:rsidP="00270D26">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57" w:type="dxa"/>
          </w:tcPr>
          <w:p w:rsidR="00420135" w:rsidRPr="0018008B" w:rsidRDefault="00420135" w:rsidP="00270D26">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8"/>
                <w:szCs w:val="18"/>
              </w:rPr>
            </w:pPr>
          </w:p>
        </w:tc>
        <w:tc>
          <w:tcPr>
            <w:tcW w:w="1356" w:type="dxa"/>
            <w:vAlign w:val="bottom"/>
          </w:tcPr>
          <w:p w:rsidR="00420135" w:rsidRPr="0018008B" w:rsidRDefault="00420135" w:rsidP="00270D26">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6" w:type="dxa"/>
            <w:vAlign w:val="bottom"/>
          </w:tcPr>
          <w:p w:rsidR="00420135" w:rsidRPr="0018008B" w:rsidRDefault="00420135" w:rsidP="00270D26">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6" w:type="dxa"/>
            <w:vAlign w:val="bottom"/>
          </w:tcPr>
          <w:p w:rsidR="00420135" w:rsidRPr="0018008B" w:rsidRDefault="00420135" w:rsidP="00270D26">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7" w:type="dxa"/>
            <w:vAlign w:val="bottom"/>
          </w:tcPr>
          <w:p w:rsidR="00420135" w:rsidRPr="0018008B" w:rsidRDefault="00420135" w:rsidP="00270D26">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2"/>
                <w:szCs w:val="12"/>
              </w:rPr>
            </w:pPr>
          </w:p>
        </w:tc>
        <w:tc>
          <w:tcPr>
            <w:tcW w:w="1356" w:type="dxa"/>
          </w:tcPr>
          <w:p w:rsidR="00420135" w:rsidRPr="0018008B" w:rsidRDefault="00420135" w:rsidP="00270D26">
            <w:pPr>
              <w:ind w:right="-72"/>
              <w:rPr>
                <w:rFonts w:ascii="Arial" w:eastAsia="Arial" w:hAnsi="Arial" w:cs="Arial"/>
                <w:sz w:val="12"/>
                <w:szCs w:val="12"/>
              </w:rPr>
            </w:pPr>
          </w:p>
        </w:tc>
        <w:tc>
          <w:tcPr>
            <w:tcW w:w="1356" w:type="dxa"/>
          </w:tcPr>
          <w:p w:rsidR="00420135" w:rsidRPr="0018008B" w:rsidRDefault="00420135" w:rsidP="00270D26">
            <w:pPr>
              <w:ind w:right="-72"/>
              <w:rPr>
                <w:rFonts w:ascii="Arial" w:eastAsia="Arial" w:hAnsi="Arial" w:cs="Arial"/>
                <w:sz w:val="12"/>
                <w:szCs w:val="12"/>
              </w:rPr>
            </w:pPr>
          </w:p>
        </w:tc>
        <w:tc>
          <w:tcPr>
            <w:tcW w:w="1356" w:type="dxa"/>
            <w:vAlign w:val="bottom"/>
          </w:tcPr>
          <w:p w:rsidR="00420135" w:rsidRPr="0018008B" w:rsidRDefault="00420135" w:rsidP="00270D26">
            <w:pPr>
              <w:ind w:right="-72"/>
              <w:rPr>
                <w:rFonts w:ascii="Arial" w:eastAsia="Arial" w:hAnsi="Arial" w:cs="Arial"/>
                <w:sz w:val="12"/>
                <w:szCs w:val="12"/>
              </w:rPr>
            </w:pPr>
          </w:p>
        </w:tc>
        <w:tc>
          <w:tcPr>
            <w:tcW w:w="1357" w:type="dxa"/>
            <w:vAlign w:val="bottom"/>
          </w:tcPr>
          <w:p w:rsidR="00420135" w:rsidRPr="0018008B" w:rsidRDefault="00420135" w:rsidP="00270D26">
            <w:pPr>
              <w:ind w:right="-72"/>
              <w:rPr>
                <w:rFonts w:ascii="Arial" w:eastAsia="Arial" w:hAnsi="Arial" w:cs="Arial"/>
                <w:sz w:val="12"/>
                <w:szCs w:val="12"/>
              </w:rPr>
            </w:pP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8"/>
                <w:szCs w:val="18"/>
              </w:rPr>
            </w:pPr>
            <w:r w:rsidRPr="0018008B">
              <w:rPr>
                <w:rFonts w:ascii="Arial" w:eastAsia="Arial" w:hAnsi="Arial" w:cs="Arial"/>
                <w:sz w:val="18"/>
                <w:szCs w:val="18"/>
              </w:rPr>
              <w:t>Cost of sales</w:t>
            </w:r>
          </w:p>
        </w:tc>
        <w:tc>
          <w:tcPr>
            <w:tcW w:w="1356" w:type="dxa"/>
            <w:shd w:val="clear" w:color="auto" w:fill="auto"/>
            <w:vAlign w:val="bottom"/>
          </w:tcPr>
          <w:p w:rsidR="00420135" w:rsidRPr="0018008B" w:rsidRDefault="00420135" w:rsidP="00052499">
            <w:pPr>
              <w:ind w:right="-72"/>
              <w:jc w:val="right"/>
              <w:rPr>
                <w:rFonts w:ascii="Arial" w:eastAsia="Arial" w:hAnsi="Arial" w:cs="Arial"/>
                <w:sz w:val="18"/>
                <w:szCs w:val="18"/>
              </w:rPr>
            </w:pPr>
            <w:r w:rsidRPr="0018008B">
              <w:rPr>
                <w:rFonts w:ascii="Arial" w:eastAsia="Arial" w:hAnsi="Arial" w:cs="Arial"/>
                <w:sz w:val="18"/>
                <w:szCs w:val="18"/>
              </w:rPr>
              <w:t>13,978,853</w:t>
            </w:r>
          </w:p>
        </w:tc>
        <w:tc>
          <w:tcPr>
            <w:tcW w:w="1356" w:type="dxa"/>
            <w:shd w:val="clear" w:color="auto" w:fill="auto"/>
            <w:vAlign w:val="bottom"/>
          </w:tcPr>
          <w:p w:rsidR="00420135" w:rsidRPr="0018008B" w:rsidRDefault="00420135" w:rsidP="00052499">
            <w:pPr>
              <w:ind w:right="-72"/>
              <w:jc w:val="right"/>
              <w:rPr>
                <w:rFonts w:ascii="Arial" w:eastAsia="Arial" w:hAnsi="Arial" w:cs="Arial"/>
                <w:sz w:val="18"/>
                <w:szCs w:val="18"/>
              </w:rPr>
            </w:pPr>
            <w:r w:rsidRPr="0018008B">
              <w:rPr>
                <w:rFonts w:ascii="Arial" w:eastAsia="Arial" w:hAnsi="Arial" w:cs="Arial"/>
                <w:sz w:val="18"/>
                <w:szCs w:val="18"/>
              </w:rPr>
              <w:t>15,232,051</w:t>
            </w:r>
          </w:p>
        </w:tc>
        <w:tc>
          <w:tcPr>
            <w:tcW w:w="1356" w:type="dxa"/>
            <w:shd w:val="clear" w:color="auto" w:fill="auto"/>
            <w:vAlign w:val="bottom"/>
          </w:tcPr>
          <w:p w:rsidR="00420135" w:rsidRPr="0018008B" w:rsidRDefault="00420135" w:rsidP="00052499">
            <w:pPr>
              <w:ind w:right="-72"/>
              <w:jc w:val="right"/>
              <w:rPr>
                <w:rFonts w:ascii="Arial" w:eastAsia="Arial" w:hAnsi="Arial" w:cs="Arial"/>
                <w:sz w:val="18"/>
                <w:szCs w:val="18"/>
              </w:rPr>
            </w:pPr>
            <w:r w:rsidRPr="0018008B">
              <w:rPr>
                <w:rFonts w:ascii="Arial" w:eastAsia="Arial" w:hAnsi="Arial" w:cs="Arial"/>
                <w:sz w:val="18"/>
                <w:szCs w:val="18"/>
              </w:rPr>
              <w:t>13,978,853</w:t>
            </w:r>
          </w:p>
        </w:tc>
        <w:tc>
          <w:tcPr>
            <w:tcW w:w="1357" w:type="dxa"/>
            <w:vAlign w:val="bottom"/>
          </w:tcPr>
          <w:p w:rsidR="00420135" w:rsidRPr="0018008B" w:rsidRDefault="00420135" w:rsidP="00052499">
            <w:pPr>
              <w:ind w:right="-72"/>
              <w:jc w:val="right"/>
              <w:rPr>
                <w:rFonts w:ascii="Arial" w:eastAsia="Arial" w:hAnsi="Arial" w:cs="Arial"/>
                <w:sz w:val="18"/>
                <w:szCs w:val="18"/>
              </w:rPr>
            </w:pPr>
            <w:r w:rsidRPr="0018008B">
              <w:rPr>
                <w:rFonts w:ascii="Arial" w:eastAsia="Arial" w:hAnsi="Arial" w:cs="Arial"/>
                <w:sz w:val="18"/>
                <w:szCs w:val="18"/>
              </w:rPr>
              <w:t>15,232,051</w:t>
            </w: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8"/>
                <w:szCs w:val="18"/>
              </w:rPr>
            </w:pPr>
            <w:r w:rsidRPr="0018008B">
              <w:rPr>
                <w:rFonts w:ascii="Arial" w:eastAsia="Arial" w:hAnsi="Arial" w:cs="Arial"/>
                <w:sz w:val="18"/>
                <w:szCs w:val="18"/>
              </w:rPr>
              <w:t>Administrative expenses</w:t>
            </w:r>
          </w:p>
        </w:tc>
        <w:tc>
          <w:tcPr>
            <w:tcW w:w="1356" w:type="dxa"/>
            <w:shd w:val="clear" w:color="auto" w:fill="auto"/>
            <w:vAlign w:val="bottom"/>
          </w:tcPr>
          <w:p w:rsidR="00420135" w:rsidRPr="0018008B" w:rsidRDefault="00420135" w:rsidP="0005249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7,043,22</w:t>
            </w:r>
            <w:r w:rsidR="00B202F4">
              <w:rPr>
                <w:rFonts w:ascii="Arial" w:eastAsia="Arial" w:hAnsi="Arial" w:cs="Arial"/>
                <w:sz w:val="18"/>
                <w:szCs w:val="18"/>
              </w:rPr>
              <w:t>2</w:t>
            </w:r>
          </w:p>
        </w:tc>
        <w:tc>
          <w:tcPr>
            <w:tcW w:w="1356" w:type="dxa"/>
            <w:shd w:val="clear" w:color="auto" w:fill="auto"/>
            <w:vAlign w:val="bottom"/>
          </w:tcPr>
          <w:p w:rsidR="00420135" w:rsidRPr="0018008B" w:rsidRDefault="00420135" w:rsidP="0005249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6,263,252</w:t>
            </w:r>
          </w:p>
        </w:tc>
        <w:tc>
          <w:tcPr>
            <w:tcW w:w="1356" w:type="dxa"/>
            <w:shd w:val="clear" w:color="auto" w:fill="auto"/>
            <w:vAlign w:val="bottom"/>
          </w:tcPr>
          <w:p w:rsidR="00420135" w:rsidRPr="0018008B" w:rsidRDefault="00420135" w:rsidP="0005249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6,128,19</w:t>
            </w:r>
            <w:r w:rsidR="00B202F4">
              <w:rPr>
                <w:rFonts w:ascii="Arial" w:eastAsia="Arial" w:hAnsi="Arial" w:cs="Arial"/>
                <w:sz w:val="18"/>
                <w:szCs w:val="18"/>
              </w:rPr>
              <w:t>1</w:t>
            </w:r>
          </w:p>
        </w:tc>
        <w:tc>
          <w:tcPr>
            <w:tcW w:w="1357" w:type="dxa"/>
            <w:vAlign w:val="bottom"/>
          </w:tcPr>
          <w:p w:rsidR="00420135" w:rsidRPr="0018008B" w:rsidRDefault="00420135" w:rsidP="0005249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5,351,434</w:t>
            </w: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2"/>
                <w:szCs w:val="12"/>
              </w:rPr>
            </w:pPr>
          </w:p>
        </w:tc>
        <w:tc>
          <w:tcPr>
            <w:tcW w:w="1356" w:type="dxa"/>
            <w:shd w:val="clear" w:color="auto" w:fill="auto"/>
            <w:vAlign w:val="bottom"/>
          </w:tcPr>
          <w:p w:rsidR="00420135" w:rsidRPr="0018008B" w:rsidRDefault="00420135" w:rsidP="00052499">
            <w:pPr>
              <w:jc w:val="right"/>
              <w:rPr>
                <w:rFonts w:ascii="Arial" w:eastAsia="Arial" w:hAnsi="Arial" w:cs="Arial"/>
                <w:sz w:val="12"/>
                <w:szCs w:val="12"/>
              </w:rPr>
            </w:pPr>
          </w:p>
        </w:tc>
        <w:tc>
          <w:tcPr>
            <w:tcW w:w="1356" w:type="dxa"/>
            <w:shd w:val="clear" w:color="auto" w:fill="auto"/>
            <w:vAlign w:val="bottom"/>
          </w:tcPr>
          <w:p w:rsidR="00420135" w:rsidRPr="0018008B" w:rsidRDefault="00420135" w:rsidP="00052499">
            <w:pPr>
              <w:jc w:val="right"/>
              <w:rPr>
                <w:rFonts w:ascii="Arial" w:eastAsia="Arial" w:hAnsi="Arial" w:cs="Arial"/>
                <w:sz w:val="12"/>
                <w:szCs w:val="12"/>
              </w:rPr>
            </w:pPr>
          </w:p>
        </w:tc>
        <w:tc>
          <w:tcPr>
            <w:tcW w:w="1356" w:type="dxa"/>
            <w:shd w:val="clear" w:color="auto" w:fill="auto"/>
          </w:tcPr>
          <w:p w:rsidR="00420135" w:rsidRPr="0018008B" w:rsidRDefault="00420135" w:rsidP="00052499">
            <w:pPr>
              <w:ind w:right="-72"/>
              <w:jc w:val="right"/>
              <w:rPr>
                <w:rFonts w:ascii="Arial" w:eastAsia="Arial" w:hAnsi="Arial" w:cs="Arial"/>
                <w:sz w:val="12"/>
                <w:szCs w:val="12"/>
              </w:rPr>
            </w:pPr>
          </w:p>
        </w:tc>
        <w:tc>
          <w:tcPr>
            <w:tcW w:w="1357" w:type="dxa"/>
          </w:tcPr>
          <w:p w:rsidR="00420135" w:rsidRPr="0018008B" w:rsidRDefault="00420135" w:rsidP="00052499">
            <w:pPr>
              <w:ind w:right="-72"/>
              <w:jc w:val="right"/>
              <w:rPr>
                <w:rFonts w:ascii="Arial" w:eastAsia="Arial" w:hAnsi="Arial" w:cs="Arial"/>
                <w:sz w:val="12"/>
                <w:szCs w:val="12"/>
              </w:rPr>
            </w:pPr>
          </w:p>
        </w:tc>
      </w:tr>
      <w:tr w:rsidR="00420135" w:rsidRPr="0018008B" w:rsidTr="00270D26">
        <w:tc>
          <w:tcPr>
            <w:tcW w:w="4050" w:type="dxa"/>
            <w:vAlign w:val="bottom"/>
          </w:tcPr>
          <w:p w:rsidR="00420135" w:rsidRPr="0018008B" w:rsidRDefault="00420135" w:rsidP="00270D26">
            <w:pPr>
              <w:ind w:left="432"/>
              <w:jc w:val="left"/>
              <w:rPr>
                <w:rFonts w:ascii="Arial" w:eastAsia="Arial" w:hAnsi="Arial" w:cs="Arial"/>
                <w:sz w:val="18"/>
                <w:szCs w:val="18"/>
              </w:rPr>
            </w:pPr>
            <w:r w:rsidRPr="0018008B">
              <w:rPr>
                <w:rFonts w:ascii="Arial" w:eastAsia="Arial" w:hAnsi="Arial" w:cs="Arial"/>
                <w:sz w:val="18"/>
                <w:szCs w:val="18"/>
              </w:rPr>
              <w:t>Total</w:t>
            </w:r>
          </w:p>
        </w:tc>
        <w:tc>
          <w:tcPr>
            <w:tcW w:w="1356" w:type="dxa"/>
            <w:shd w:val="clear" w:color="auto" w:fill="auto"/>
            <w:vAlign w:val="bottom"/>
          </w:tcPr>
          <w:p w:rsidR="00420135" w:rsidRPr="0018008B" w:rsidRDefault="00420135" w:rsidP="0005249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21,022,07</w:t>
            </w:r>
            <w:r w:rsidR="00B202F4">
              <w:rPr>
                <w:rFonts w:ascii="Arial" w:eastAsia="Arial" w:hAnsi="Arial" w:cs="Arial"/>
                <w:sz w:val="18"/>
                <w:szCs w:val="18"/>
              </w:rPr>
              <w:t>5</w:t>
            </w:r>
          </w:p>
        </w:tc>
        <w:tc>
          <w:tcPr>
            <w:tcW w:w="1356" w:type="dxa"/>
            <w:shd w:val="clear" w:color="auto" w:fill="auto"/>
            <w:vAlign w:val="bottom"/>
          </w:tcPr>
          <w:p w:rsidR="00420135" w:rsidRPr="0018008B" w:rsidRDefault="00420135" w:rsidP="0005249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21,495,303</w:t>
            </w:r>
          </w:p>
        </w:tc>
        <w:tc>
          <w:tcPr>
            <w:tcW w:w="1356" w:type="dxa"/>
            <w:shd w:val="clear" w:color="auto" w:fill="auto"/>
            <w:vAlign w:val="bottom"/>
          </w:tcPr>
          <w:p w:rsidR="00420135" w:rsidRPr="0018008B" w:rsidRDefault="00420135" w:rsidP="0005249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20,107,04</w:t>
            </w:r>
            <w:r w:rsidR="00B202F4">
              <w:rPr>
                <w:rFonts w:ascii="Arial" w:eastAsia="Arial" w:hAnsi="Arial" w:cs="Arial"/>
                <w:sz w:val="18"/>
                <w:szCs w:val="18"/>
              </w:rPr>
              <w:t>4</w:t>
            </w:r>
          </w:p>
        </w:tc>
        <w:tc>
          <w:tcPr>
            <w:tcW w:w="1357" w:type="dxa"/>
            <w:vAlign w:val="bottom"/>
          </w:tcPr>
          <w:p w:rsidR="00420135" w:rsidRPr="0018008B" w:rsidRDefault="00420135" w:rsidP="0005249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20,583,485</w:t>
            </w:r>
          </w:p>
        </w:tc>
      </w:tr>
    </w:tbl>
    <w:p w:rsidR="0018008B" w:rsidRDefault="0018008B">
      <w:pPr>
        <w:ind w:left="540" w:hanging="540"/>
        <w:jc w:val="left"/>
        <w:rPr>
          <w:rFonts w:ascii="Arial" w:eastAsia="Arial" w:hAnsi="Arial" w:cs="Arial"/>
          <w:b/>
          <w:sz w:val="18"/>
          <w:szCs w:val="18"/>
        </w:rPr>
      </w:pPr>
    </w:p>
    <w:p w:rsidR="00693061" w:rsidRPr="0018008B" w:rsidRDefault="00693061" w:rsidP="006E27D1">
      <w:pPr>
        <w:jc w:val="left"/>
        <w:rPr>
          <w:rFonts w:ascii="Arial" w:eastAsia="Arial" w:hAnsi="Arial" w:cs="Arial"/>
          <w:b/>
          <w:sz w:val="18"/>
          <w:szCs w:val="18"/>
        </w:rPr>
      </w:pPr>
    </w:p>
    <w:p w:rsidR="00912E6A" w:rsidRPr="0018008B" w:rsidRDefault="00390D7C" w:rsidP="00912E6A">
      <w:pPr>
        <w:ind w:left="540" w:right="-27" w:hanging="540"/>
        <w:rPr>
          <w:rFonts w:ascii="Arial" w:eastAsia="Arial Unicode MS" w:hAnsi="Arial" w:cs="Arial"/>
          <w:b/>
          <w:bCs/>
          <w:color w:val="000000"/>
          <w:sz w:val="18"/>
          <w:szCs w:val="18"/>
        </w:rPr>
      </w:pPr>
      <w:r>
        <w:rPr>
          <w:rFonts w:ascii="Arial" w:eastAsia="Arial" w:hAnsi="Arial" w:cs="Arial"/>
          <w:b/>
          <w:sz w:val="18"/>
          <w:szCs w:val="18"/>
        </w:rPr>
        <w:t xml:space="preserve">20 </w:t>
      </w:r>
      <w:r>
        <w:rPr>
          <w:rFonts w:ascii="Arial" w:eastAsia="Arial" w:hAnsi="Arial" w:cs="Arial"/>
          <w:b/>
          <w:sz w:val="18"/>
          <w:szCs w:val="18"/>
        </w:rPr>
        <w:tab/>
      </w:r>
      <w:r w:rsidR="00912E6A" w:rsidRPr="0018008B">
        <w:rPr>
          <w:rFonts w:ascii="Arial" w:eastAsia="Arial Unicode MS" w:hAnsi="Arial" w:cs="Arial"/>
          <w:b/>
          <w:bCs/>
          <w:color w:val="000000"/>
          <w:sz w:val="18"/>
          <w:szCs w:val="18"/>
        </w:rPr>
        <w:t>Right-of-use assets</w:t>
      </w:r>
    </w:p>
    <w:p w:rsidR="00912E6A" w:rsidRDefault="00912E6A" w:rsidP="00912E6A">
      <w:pPr>
        <w:tabs>
          <w:tab w:val="left" w:pos="1080"/>
        </w:tabs>
        <w:ind w:left="540"/>
        <w:rPr>
          <w:rFonts w:ascii="Arial" w:hAnsi="Arial" w:cs="Arial"/>
          <w:color w:val="000000"/>
          <w:spacing w:val="-2"/>
          <w:sz w:val="18"/>
          <w:szCs w:val="18"/>
        </w:rPr>
      </w:pPr>
    </w:p>
    <w:p w:rsidR="00666EBC" w:rsidRPr="0018008B" w:rsidRDefault="00666EBC" w:rsidP="00912E6A">
      <w:pPr>
        <w:tabs>
          <w:tab w:val="left" w:pos="1080"/>
        </w:tabs>
        <w:ind w:left="540"/>
        <w:rPr>
          <w:rFonts w:ascii="Arial" w:hAnsi="Arial" w:cs="Arial"/>
          <w:color w:val="000000"/>
          <w:spacing w:val="-2"/>
          <w:sz w:val="18"/>
          <w:szCs w:val="18"/>
        </w:rPr>
      </w:pPr>
    </w:p>
    <w:p w:rsidR="00912E6A" w:rsidRPr="0018008B" w:rsidRDefault="00912E6A" w:rsidP="00912E6A">
      <w:pPr>
        <w:tabs>
          <w:tab w:val="left" w:pos="1080"/>
        </w:tabs>
        <w:ind w:left="540"/>
        <w:rPr>
          <w:rFonts w:ascii="Arial" w:hAnsi="Arial" w:cs="Arial"/>
          <w:color w:val="000000"/>
          <w:sz w:val="18"/>
          <w:szCs w:val="18"/>
        </w:rPr>
      </w:pPr>
      <w:r w:rsidRPr="0018008B">
        <w:rPr>
          <w:rFonts w:ascii="Arial" w:hAnsi="Arial" w:cs="Arial"/>
          <w:color w:val="000000"/>
          <w:spacing w:val="-2"/>
          <w:sz w:val="18"/>
          <w:szCs w:val="18"/>
        </w:rPr>
        <w:t>Movements of right-of-use</w:t>
      </w:r>
      <w:r w:rsidRPr="0018008B">
        <w:rPr>
          <w:rFonts w:ascii="Arial" w:hAnsi="Arial" w:cs="Arial"/>
          <w:color w:val="000000"/>
          <w:spacing w:val="-2"/>
          <w:sz w:val="18"/>
          <w:szCs w:val="18"/>
          <w:lang w:bidi="ar-SA"/>
        </w:rPr>
        <w:t xml:space="preserve"> assets </w:t>
      </w:r>
      <w:r w:rsidRPr="0018008B">
        <w:rPr>
          <w:rFonts w:ascii="Arial" w:hAnsi="Arial" w:cs="Arial"/>
          <w:color w:val="000000"/>
          <w:spacing w:val="-2"/>
          <w:sz w:val="18"/>
          <w:szCs w:val="18"/>
        </w:rPr>
        <w:t>for the period ended 31 December</w:t>
      </w:r>
      <w:r w:rsidRPr="0018008B">
        <w:rPr>
          <w:rFonts w:ascii="Arial" w:hAnsi="Arial" w:cs="Arial"/>
          <w:color w:val="000000"/>
          <w:sz w:val="18"/>
          <w:szCs w:val="18"/>
        </w:rPr>
        <w:t xml:space="preserve"> 2020 are as follows:</w:t>
      </w:r>
    </w:p>
    <w:p w:rsidR="00912E6A" w:rsidRPr="0018008B" w:rsidRDefault="00912E6A" w:rsidP="00912E6A">
      <w:pPr>
        <w:tabs>
          <w:tab w:val="left" w:pos="1080"/>
        </w:tabs>
        <w:ind w:left="540"/>
        <w:rPr>
          <w:rFonts w:ascii="Arial" w:hAnsi="Arial" w:cs="Arial"/>
          <w:color w:val="000000"/>
          <w:spacing w:val="-2"/>
          <w:sz w:val="18"/>
          <w:szCs w:val="18"/>
        </w:rPr>
      </w:pPr>
    </w:p>
    <w:tbl>
      <w:tblPr>
        <w:tblW w:w="9466" w:type="dxa"/>
        <w:tblLook w:val="0000" w:firstRow="0" w:lastRow="0" w:firstColumn="0" w:lastColumn="0" w:noHBand="0" w:noVBand="0"/>
      </w:tblPr>
      <w:tblGrid>
        <w:gridCol w:w="6898"/>
        <w:gridCol w:w="2568"/>
      </w:tblGrid>
      <w:tr w:rsidR="00912E6A" w:rsidRPr="0018008B" w:rsidTr="00040F5C">
        <w:tc>
          <w:tcPr>
            <w:tcW w:w="6898" w:type="dxa"/>
            <w:vAlign w:val="bottom"/>
          </w:tcPr>
          <w:p w:rsidR="00912E6A" w:rsidRPr="0018008B" w:rsidRDefault="00912E6A" w:rsidP="00040F5C">
            <w:pPr>
              <w:ind w:left="427"/>
              <w:rPr>
                <w:rFonts w:ascii="Arial" w:hAnsi="Arial" w:cs="Arial"/>
                <w:color w:val="000000"/>
                <w:sz w:val="18"/>
                <w:szCs w:val="18"/>
              </w:rPr>
            </w:pPr>
          </w:p>
        </w:tc>
        <w:tc>
          <w:tcPr>
            <w:tcW w:w="2568" w:type="dxa"/>
            <w:vAlign w:val="bottom"/>
          </w:tcPr>
          <w:p w:rsidR="00912E6A" w:rsidRPr="0018008B" w:rsidRDefault="00912E6A" w:rsidP="00040F5C">
            <w:pPr>
              <w:pBdr>
                <w:bottom w:val="single" w:sz="4" w:space="1" w:color="auto"/>
              </w:pBdr>
              <w:ind w:right="-72" w:firstLine="40"/>
              <w:jc w:val="center"/>
              <w:rPr>
                <w:rFonts w:ascii="Arial" w:hAnsi="Arial" w:cs="Arial"/>
                <w:b/>
                <w:color w:val="000000"/>
                <w:sz w:val="18"/>
                <w:szCs w:val="18"/>
              </w:rPr>
            </w:pPr>
            <w:r w:rsidRPr="0018008B">
              <w:rPr>
                <w:rFonts w:ascii="Arial" w:hAnsi="Arial" w:cs="Arial"/>
                <w:b/>
                <w:color w:val="000000"/>
                <w:sz w:val="18"/>
                <w:szCs w:val="18"/>
              </w:rPr>
              <w:t>Consolidated and Separate financial information</w:t>
            </w:r>
          </w:p>
        </w:tc>
      </w:tr>
      <w:tr w:rsidR="00912E6A" w:rsidRPr="0018008B" w:rsidTr="00040F5C">
        <w:tc>
          <w:tcPr>
            <w:tcW w:w="6898" w:type="dxa"/>
            <w:vAlign w:val="bottom"/>
          </w:tcPr>
          <w:p w:rsidR="00912E6A" w:rsidRPr="0018008B" w:rsidRDefault="00912E6A" w:rsidP="00040F5C">
            <w:pPr>
              <w:ind w:left="427"/>
              <w:rPr>
                <w:rFonts w:ascii="Arial" w:hAnsi="Arial" w:cs="Arial"/>
                <w:color w:val="000000"/>
                <w:sz w:val="18"/>
                <w:szCs w:val="18"/>
              </w:rPr>
            </w:pPr>
          </w:p>
        </w:tc>
        <w:tc>
          <w:tcPr>
            <w:tcW w:w="2568" w:type="dxa"/>
            <w:vAlign w:val="bottom"/>
          </w:tcPr>
          <w:p w:rsidR="00912E6A" w:rsidRPr="0018008B" w:rsidRDefault="00912E6A" w:rsidP="00040F5C">
            <w:pPr>
              <w:pBdr>
                <w:bottom w:val="single" w:sz="4" w:space="1" w:color="auto"/>
              </w:pBdr>
              <w:ind w:right="-72" w:firstLine="40"/>
              <w:jc w:val="right"/>
              <w:rPr>
                <w:rFonts w:ascii="Arial" w:hAnsi="Arial" w:cs="Arial"/>
                <w:b/>
                <w:color w:val="000000"/>
                <w:sz w:val="18"/>
                <w:szCs w:val="18"/>
              </w:rPr>
            </w:pPr>
            <w:r w:rsidRPr="0018008B">
              <w:rPr>
                <w:rFonts w:ascii="Arial" w:hAnsi="Arial" w:cs="Arial"/>
                <w:b/>
                <w:snapToGrid w:val="0"/>
                <w:color w:val="000000"/>
                <w:sz w:val="18"/>
                <w:szCs w:val="18"/>
                <w:lang w:eastAsia="th-TH"/>
              </w:rPr>
              <w:t>Baht</w:t>
            </w:r>
          </w:p>
        </w:tc>
      </w:tr>
      <w:tr w:rsidR="00912E6A" w:rsidRPr="0018008B" w:rsidTr="00040F5C">
        <w:tc>
          <w:tcPr>
            <w:tcW w:w="6898" w:type="dxa"/>
            <w:vAlign w:val="center"/>
          </w:tcPr>
          <w:p w:rsidR="00912E6A" w:rsidRPr="0018008B" w:rsidRDefault="00693061" w:rsidP="00040F5C">
            <w:pPr>
              <w:ind w:left="427"/>
              <w:jc w:val="thaiDistribute"/>
              <w:rPr>
                <w:rFonts w:ascii="Arial" w:hAnsi="Arial" w:cs="Arial"/>
                <w:color w:val="000000"/>
                <w:sz w:val="18"/>
                <w:szCs w:val="18"/>
              </w:rPr>
            </w:pPr>
            <w:r>
              <w:rPr>
                <w:rFonts w:ascii="Arial" w:hAnsi="Arial" w:cs="Arial"/>
                <w:color w:val="000000"/>
                <w:sz w:val="18"/>
                <w:szCs w:val="18"/>
              </w:rPr>
              <w:t>Balance as at 1 January 2020 (Note 4)</w:t>
            </w:r>
          </w:p>
        </w:tc>
        <w:tc>
          <w:tcPr>
            <w:tcW w:w="2568" w:type="dxa"/>
            <w:vAlign w:val="center"/>
          </w:tcPr>
          <w:p w:rsidR="00912E6A" w:rsidRPr="0018008B" w:rsidRDefault="00912E6A" w:rsidP="00040F5C">
            <w:pPr>
              <w:ind w:right="-72" w:firstLine="40"/>
              <w:jc w:val="right"/>
              <w:rPr>
                <w:rFonts w:ascii="Arial" w:hAnsi="Arial" w:cs="Arial"/>
                <w:snapToGrid w:val="0"/>
                <w:color w:val="000000"/>
                <w:sz w:val="18"/>
                <w:szCs w:val="18"/>
              </w:rPr>
            </w:pPr>
            <w:r w:rsidRPr="0018008B">
              <w:rPr>
                <w:rFonts w:ascii="Arial" w:hAnsi="Arial" w:cs="Arial"/>
                <w:snapToGrid w:val="0"/>
                <w:color w:val="000000"/>
                <w:sz w:val="18"/>
                <w:szCs w:val="18"/>
              </w:rPr>
              <w:t>13,748,248</w:t>
            </w:r>
          </w:p>
        </w:tc>
      </w:tr>
      <w:tr w:rsidR="00912E6A" w:rsidRPr="0018008B" w:rsidTr="00040F5C">
        <w:tc>
          <w:tcPr>
            <w:tcW w:w="6898" w:type="dxa"/>
            <w:vAlign w:val="center"/>
          </w:tcPr>
          <w:p w:rsidR="00912E6A" w:rsidRPr="0018008B" w:rsidRDefault="00912E6A" w:rsidP="00040F5C">
            <w:pPr>
              <w:ind w:left="427"/>
              <w:jc w:val="thaiDistribute"/>
              <w:rPr>
                <w:rFonts w:ascii="Arial" w:hAnsi="Arial" w:cs="Arial"/>
                <w:color w:val="000000"/>
                <w:sz w:val="18"/>
                <w:szCs w:val="18"/>
              </w:rPr>
            </w:pPr>
            <w:r w:rsidRPr="0018008B">
              <w:rPr>
                <w:rFonts w:ascii="Arial" w:hAnsi="Arial" w:cs="Arial"/>
                <w:color w:val="000000"/>
                <w:sz w:val="18"/>
                <w:szCs w:val="18"/>
              </w:rPr>
              <w:t>Addition</w:t>
            </w:r>
            <w:r w:rsidR="00693061">
              <w:rPr>
                <w:rFonts w:ascii="Arial" w:hAnsi="Arial" w:cs="Arial"/>
                <w:color w:val="000000"/>
                <w:sz w:val="18"/>
                <w:szCs w:val="18"/>
              </w:rPr>
              <w:t>s</w:t>
            </w:r>
          </w:p>
        </w:tc>
        <w:tc>
          <w:tcPr>
            <w:tcW w:w="2568" w:type="dxa"/>
            <w:vAlign w:val="center"/>
          </w:tcPr>
          <w:p w:rsidR="00912E6A" w:rsidRPr="0018008B" w:rsidRDefault="00912E6A" w:rsidP="00040F5C">
            <w:pPr>
              <w:ind w:right="-72" w:firstLine="40"/>
              <w:jc w:val="right"/>
              <w:rPr>
                <w:rFonts w:ascii="Arial" w:hAnsi="Arial" w:cs="Arial"/>
                <w:snapToGrid w:val="0"/>
                <w:color w:val="000000"/>
                <w:sz w:val="18"/>
                <w:szCs w:val="18"/>
              </w:rPr>
            </w:pPr>
            <w:r w:rsidRPr="0018008B">
              <w:rPr>
                <w:rFonts w:ascii="Arial" w:hAnsi="Arial" w:cs="Arial"/>
                <w:snapToGrid w:val="0"/>
                <w:color w:val="000000"/>
                <w:sz w:val="18"/>
                <w:szCs w:val="18"/>
              </w:rPr>
              <w:t>5,732,563</w:t>
            </w:r>
          </w:p>
        </w:tc>
      </w:tr>
      <w:tr w:rsidR="00912E6A" w:rsidRPr="0018008B" w:rsidTr="00040F5C">
        <w:tc>
          <w:tcPr>
            <w:tcW w:w="6898" w:type="dxa"/>
            <w:vAlign w:val="center"/>
          </w:tcPr>
          <w:p w:rsidR="00912E6A" w:rsidRPr="0018008B" w:rsidRDefault="00912E6A" w:rsidP="00040F5C">
            <w:pPr>
              <w:ind w:left="427"/>
              <w:jc w:val="thaiDistribute"/>
              <w:rPr>
                <w:rFonts w:ascii="Arial" w:hAnsi="Arial" w:cs="Arial"/>
                <w:color w:val="000000"/>
                <w:sz w:val="18"/>
                <w:szCs w:val="18"/>
              </w:rPr>
            </w:pPr>
            <w:r w:rsidRPr="0018008B">
              <w:rPr>
                <w:rFonts w:ascii="Arial" w:hAnsi="Arial" w:cs="Arial"/>
                <w:color w:val="000000"/>
                <w:sz w:val="18"/>
                <w:szCs w:val="18"/>
              </w:rPr>
              <w:t>Amortisation</w:t>
            </w:r>
          </w:p>
        </w:tc>
        <w:tc>
          <w:tcPr>
            <w:tcW w:w="2568" w:type="dxa"/>
            <w:vAlign w:val="center"/>
          </w:tcPr>
          <w:p w:rsidR="00912E6A" w:rsidRPr="0018008B" w:rsidRDefault="00912E6A" w:rsidP="00040F5C">
            <w:pPr>
              <w:pBdr>
                <w:bottom w:val="single" w:sz="4" w:space="1" w:color="auto"/>
              </w:pBdr>
              <w:ind w:right="-72" w:firstLine="40"/>
              <w:jc w:val="right"/>
              <w:rPr>
                <w:rFonts w:ascii="Arial" w:hAnsi="Arial" w:cs="Arial"/>
                <w:snapToGrid w:val="0"/>
                <w:color w:val="000000"/>
                <w:sz w:val="18"/>
                <w:szCs w:val="18"/>
              </w:rPr>
            </w:pPr>
            <w:r w:rsidRPr="0018008B">
              <w:rPr>
                <w:rFonts w:ascii="Arial" w:hAnsi="Arial" w:cs="Arial"/>
                <w:snapToGrid w:val="0"/>
                <w:color w:val="000000"/>
                <w:sz w:val="18"/>
                <w:szCs w:val="18"/>
              </w:rPr>
              <w:t>(7,526,799)</w:t>
            </w:r>
          </w:p>
        </w:tc>
      </w:tr>
      <w:tr w:rsidR="00912E6A" w:rsidRPr="0018008B" w:rsidTr="00040F5C">
        <w:tc>
          <w:tcPr>
            <w:tcW w:w="6898" w:type="dxa"/>
            <w:vAlign w:val="center"/>
          </w:tcPr>
          <w:p w:rsidR="00912E6A" w:rsidRPr="0018008B" w:rsidRDefault="00912E6A" w:rsidP="00040F5C">
            <w:pPr>
              <w:ind w:left="427"/>
              <w:jc w:val="thaiDistribute"/>
              <w:rPr>
                <w:rFonts w:ascii="Arial" w:hAnsi="Arial" w:cs="Arial"/>
                <w:b/>
                <w:bCs/>
                <w:color w:val="000000"/>
                <w:sz w:val="10"/>
                <w:szCs w:val="10"/>
                <w:cs/>
              </w:rPr>
            </w:pPr>
          </w:p>
        </w:tc>
        <w:tc>
          <w:tcPr>
            <w:tcW w:w="2568" w:type="dxa"/>
            <w:vAlign w:val="center"/>
          </w:tcPr>
          <w:p w:rsidR="00912E6A" w:rsidRPr="0018008B" w:rsidRDefault="00912E6A" w:rsidP="00040F5C">
            <w:pPr>
              <w:ind w:right="-72" w:firstLine="40"/>
              <w:jc w:val="right"/>
              <w:rPr>
                <w:rFonts w:ascii="Arial" w:hAnsi="Arial" w:cs="Arial"/>
                <w:snapToGrid w:val="0"/>
                <w:color w:val="000000"/>
                <w:sz w:val="10"/>
                <w:szCs w:val="10"/>
              </w:rPr>
            </w:pPr>
          </w:p>
        </w:tc>
      </w:tr>
      <w:tr w:rsidR="00912E6A" w:rsidRPr="0018008B" w:rsidTr="00040F5C">
        <w:tc>
          <w:tcPr>
            <w:tcW w:w="6898" w:type="dxa"/>
            <w:vAlign w:val="center"/>
          </w:tcPr>
          <w:p w:rsidR="00912E6A" w:rsidRPr="0018008B" w:rsidRDefault="00693061" w:rsidP="00040F5C">
            <w:pPr>
              <w:ind w:left="427"/>
              <w:jc w:val="thaiDistribute"/>
              <w:rPr>
                <w:rFonts w:ascii="Arial" w:hAnsi="Arial" w:cs="Arial"/>
                <w:color w:val="000000"/>
                <w:sz w:val="18"/>
                <w:szCs w:val="18"/>
              </w:rPr>
            </w:pPr>
            <w:r w:rsidRPr="00693061">
              <w:rPr>
                <w:rFonts w:ascii="Arial" w:hAnsi="Arial" w:cs="Arial"/>
                <w:color w:val="000000"/>
                <w:sz w:val="18"/>
                <w:szCs w:val="18"/>
              </w:rPr>
              <w:t xml:space="preserve">Balance as at </w:t>
            </w:r>
            <w:r>
              <w:rPr>
                <w:rFonts w:ascii="Arial" w:hAnsi="Arial" w:cs="Arial"/>
                <w:color w:val="000000"/>
                <w:sz w:val="18"/>
                <w:szCs w:val="18"/>
              </w:rPr>
              <w:t>3</w:t>
            </w:r>
            <w:r w:rsidRPr="00693061">
              <w:rPr>
                <w:rFonts w:ascii="Arial" w:hAnsi="Arial" w:cs="Arial"/>
                <w:color w:val="000000"/>
                <w:sz w:val="18"/>
                <w:szCs w:val="18"/>
              </w:rPr>
              <w:t xml:space="preserve">1 </w:t>
            </w:r>
            <w:r>
              <w:rPr>
                <w:rFonts w:ascii="Arial" w:hAnsi="Arial" w:cs="Arial"/>
                <w:color w:val="000000"/>
                <w:sz w:val="18"/>
                <w:szCs w:val="18"/>
              </w:rPr>
              <w:t>December</w:t>
            </w:r>
            <w:r w:rsidRPr="00693061">
              <w:rPr>
                <w:rFonts w:ascii="Arial" w:hAnsi="Arial" w:cs="Arial"/>
                <w:color w:val="000000"/>
                <w:sz w:val="18"/>
                <w:szCs w:val="18"/>
              </w:rPr>
              <w:t xml:space="preserve"> 2020</w:t>
            </w:r>
          </w:p>
        </w:tc>
        <w:tc>
          <w:tcPr>
            <w:tcW w:w="2568" w:type="dxa"/>
            <w:vAlign w:val="center"/>
          </w:tcPr>
          <w:p w:rsidR="00912E6A" w:rsidRPr="0018008B" w:rsidRDefault="00912E6A" w:rsidP="00040F5C">
            <w:pPr>
              <w:pBdr>
                <w:bottom w:val="double" w:sz="4" w:space="1" w:color="auto"/>
              </w:pBdr>
              <w:ind w:right="-72" w:firstLine="40"/>
              <w:jc w:val="right"/>
              <w:rPr>
                <w:rFonts w:ascii="Arial" w:hAnsi="Arial" w:cs="Arial"/>
                <w:snapToGrid w:val="0"/>
                <w:color w:val="000000"/>
                <w:sz w:val="18"/>
                <w:szCs w:val="18"/>
              </w:rPr>
            </w:pPr>
            <w:r w:rsidRPr="0018008B">
              <w:rPr>
                <w:rFonts w:ascii="Arial" w:hAnsi="Arial" w:cs="Arial"/>
                <w:snapToGrid w:val="0"/>
                <w:color w:val="000000"/>
                <w:sz w:val="18"/>
                <w:szCs w:val="18"/>
              </w:rPr>
              <w:t>11,954,012</w:t>
            </w:r>
          </w:p>
        </w:tc>
      </w:tr>
    </w:tbl>
    <w:p w:rsidR="00912E6A" w:rsidRPr="0018008B" w:rsidRDefault="00912E6A" w:rsidP="00912E6A">
      <w:pPr>
        <w:ind w:left="540"/>
        <w:jc w:val="thaiDistribute"/>
        <w:rPr>
          <w:rFonts w:ascii="Arial" w:eastAsia="Arial Unicode MS" w:hAnsi="Arial" w:cs="Arial"/>
          <w:sz w:val="18"/>
          <w:szCs w:val="18"/>
        </w:rPr>
      </w:pPr>
    </w:p>
    <w:p w:rsidR="00912E6A" w:rsidRPr="0018008B" w:rsidRDefault="00912E6A" w:rsidP="00912E6A">
      <w:pPr>
        <w:ind w:left="540"/>
        <w:jc w:val="thaiDistribute"/>
        <w:rPr>
          <w:rFonts w:ascii="Arial" w:eastAsia="Arial Unicode MS" w:hAnsi="Arial" w:cs="Arial"/>
          <w:color w:val="000000" w:themeColor="text1"/>
          <w:sz w:val="18"/>
          <w:szCs w:val="18"/>
        </w:rPr>
      </w:pPr>
      <w:r w:rsidRPr="0018008B">
        <w:rPr>
          <w:rFonts w:ascii="Arial" w:eastAsia="Arial Unicode MS" w:hAnsi="Arial" w:cs="Arial"/>
          <w:sz w:val="18"/>
          <w:szCs w:val="18"/>
        </w:rPr>
        <w:t>The expense</w:t>
      </w:r>
      <w:r w:rsidRPr="0018008B">
        <w:rPr>
          <w:rFonts w:ascii="Arial" w:eastAsia="Arial Unicode MS" w:hAnsi="Arial" w:cs="Arial"/>
          <w:sz w:val="18"/>
          <w:szCs w:val="18"/>
          <w:cs/>
        </w:rPr>
        <w:t xml:space="preserve"> </w:t>
      </w:r>
      <w:r w:rsidRPr="0018008B">
        <w:rPr>
          <w:rFonts w:ascii="Arial" w:eastAsia="Arial Unicode MS" w:hAnsi="Arial" w:cs="Arial"/>
          <w:sz w:val="18"/>
          <w:szCs w:val="18"/>
        </w:rPr>
        <w:t xml:space="preserve">relating to leases that not included in the measurement of lease liabilities and right-of-use </w:t>
      </w:r>
      <w:r w:rsidRPr="0018008B">
        <w:rPr>
          <w:rFonts w:ascii="Arial" w:eastAsia="Arial Unicode MS" w:hAnsi="Arial" w:cs="Arial"/>
          <w:color w:val="000000" w:themeColor="text1"/>
          <w:sz w:val="18"/>
          <w:szCs w:val="18"/>
        </w:rPr>
        <w:t>is as follows:</w:t>
      </w:r>
    </w:p>
    <w:p w:rsidR="00912E6A" w:rsidRPr="0018008B" w:rsidRDefault="00912E6A" w:rsidP="00912E6A">
      <w:pPr>
        <w:ind w:left="540"/>
        <w:rPr>
          <w:rFonts w:ascii="Arial" w:eastAsia="Arial Unicode MS" w:hAnsi="Arial" w:cs="Arial"/>
          <w:color w:val="000000" w:themeColor="text1"/>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9"/>
        <w:gridCol w:w="1488"/>
        <w:gridCol w:w="1489"/>
      </w:tblGrid>
      <w:tr w:rsidR="00912E6A" w:rsidRPr="0018008B" w:rsidTr="00040F5C">
        <w:tc>
          <w:tcPr>
            <w:tcW w:w="6489" w:type="dxa"/>
            <w:tcBorders>
              <w:top w:val="nil"/>
              <w:left w:val="nil"/>
              <w:bottom w:val="nil"/>
              <w:right w:val="nil"/>
            </w:tcBorders>
          </w:tcPr>
          <w:p w:rsidR="00912E6A" w:rsidRPr="0018008B" w:rsidRDefault="00912E6A" w:rsidP="00040F5C">
            <w:pPr>
              <w:ind w:left="427"/>
              <w:rPr>
                <w:rFonts w:ascii="Arial" w:eastAsia="Arial Unicode MS" w:hAnsi="Arial" w:cs="Arial"/>
                <w:b/>
                <w:bCs/>
                <w:sz w:val="18"/>
                <w:szCs w:val="18"/>
                <w:highlight w:val="green"/>
              </w:rPr>
            </w:pPr>
          </w:p>
        </w:tc>
        <w:tc>
          <w:tcPr>
            <w:tcW w:w="2977" w:type="dxa"/>
            <w:gridSpan w:val="2"/>
            <w:tcBorders>
              <w:top w:val="nil"/>
              <w:left w:val="nil"/>
              <w:bottom w:val="nil"/>
              <w:right w:val="nil"/>
            </w:tcBorders>
            <w:hideMark/>
          </w:tcPr>
          <w:p w:rsidR="00912E6A" w:rsidRPr="0018008B" w:rsidRDefault="00912E6A" w:rsidP="00040F5C">
            <w:pPr>
              <w:pStyle w:val="ListParagraph"/>
              <w:pBdr>
                <w:bottom w:val="single" w:sz="4" w:space="1" w:color="auto"/>
              </w:pBdr>
              <w:ind w:left="-60" w:right="-72"/>
              <w:jc w:val="center"/>
              <w:rPr>
                <w:rFonts w:ascii="Arial" w:hAnsi="Arial" w:cs="Arial"/>
                <w:b/>
                <w:bCs/>
                <w:sz w:val="18"/>
                <w:szCs w:val="18"/>
              </w:rPr>
            </w:pPr>
            <w:r w:rsidRPr="0018008B">
              <w:rPr>
                <w:rFonts w:ascii="Arial" w:hAnsi="Arial" w:cs="Arial"/>
                <w:b/>
                <w:color w:val="000000"/>
                <w:sz w:val="18"/>
                <w:szCs w:val="18"/>
              </w:rPr>
              <w:t>Consolidated and Separate financial information</w:t>
            </w:r>
          </w:p>
        </w:tc>
      </w:tr>
      <w:tr w:rsidR="00912E6A" w:rsidRPr="0018008B" w:rsidTr="0088629E">
        <w:tc>
          <w:tcPr>
            <w:tcW w:w="6489" w:type="dxa"/>
            <w:tcBorders>
              <w:top w:val="nil"/>
              <w:left w:val="nil"/>
              <w:bottom w:val="nil"/>
              <w:right w:val="nil"/>
            </w:tcBorders>
          </w:tcPr>
          <w:p w:rsidR="00912E6A" w:rsidRPr="0018008B" w:rsidRDefault="00912E6A" w:rsidP="00040F5C">
            <w:pPr>
              <w:ind w:left="427"/>
              <w:rPr>
                <w:rFonts w:ascii="Arial" w:eastAsia="Arial Unicode MS" w:hAnsi="Arial" w:cs="Arial"/>
                <w:b/>
                <w:bCs/>
                <w:sz w:val="18"/>
                <w:szCs w:val="18"/>
                <w:highlight w:val="green"/>
              </w:rPr>
            </w:pPr>
          </w:p>
        </w:tc>
        <w:tc>
          <w:tcPr>
            <w:tcW w:w="1488" w:type="dxa"/>
            <w:tcBorders>
              <w:top w:val="nil"/>
              <w:left w:val="nil"/>
              <w:bottom w:val="nil"/>
              <w:right w:val="nil"/>
            </w:tcBorders>
          </w:tcPr>
          <w:p w:rsidR="00912E6A" w:rsidRPr="0018008B" w:rsidRDefault="00912E6A" w:rsidP="00040F5C">
            <w:pPr>
              <w:pStyle w:val="ListParagraph"/>
              <w:ind w:left="0" w:right="-72"/>
              <w:jc w:val="right"/>
              <w:rPr>
                <w:rFonts w:ascii="Arial" w:hAnsi="Arial" w:cs="Arial"/>
                <w:b/>
                <w:bCs/>
                <w:sz w:val="18"/>
                <w:szCs w:val="18"/>
              </w:rPr>
            </w:pPr>
            <w:r w:rsidRPr="0018008B">
              <w:rPr>
                <w:rFonts w:ascii="Arial" w:hAnsi="Arial" w:cs="Arial"/>
                <w:b/>
                <w:bCs/>
                <w:sz w:val="18"/>
                <w:szCs w:val="18"/>
              </w:rPr>
              <w:t>2020</w:t>
            </w:r>
          </w:p>
        </w:tc>
        <w:tc>
          <w:tcPr>
            <w:tcW w:w="1489" w:type="dxa"/>
            <w:tcBorders>
              <w:top w:val="nil"/>
              <w:left w:val="nil"/>
              <w:bottom w:val="nil"/>
              <w:right w:val="nil"/>
            </w:tcBorders>
            <w:hideMark/>
          </w:tcPr>
          <w:p w:rsidR="00912E6A" w:rsidRPr="0018008B" w:rsidRDefault="00912E6A" w:rsidP="00040F5C">
            <w:pPr>
              <w:pStyle w:val="ListParagraph"/>
              <w:ind w:left="320" w:right="-72"/>
              <w:jc w:val="right"/>
              <w:rPr>
                <w:rFonts w:ascii="Arial" w:hAnsi="Arial" w:cs="Arial"/>
                <w:b/>
                <w:bCs/>
                <w:sz w:val="18"/>
                <w:szCs w:val="18"/>
              </w:rPr>
            </w:pPr>
            <w:r w:rsidRPr="0018008B">
              <w:rPr>
                <w:rFonts w:ascii="Arial" w:hAnsi="Arial" w:cs="Arial"/>
                <w:b/>
                <w:bCs/>
                <w:sz w:val="18"/>
                <w:szCs w:val="18"/>
              </w:rPr>
              <w:t>2019</w:t>
            </w:r>
          </w:p>
        </w:tc>
      </w:tr>
      <w:tr w:rsidR="00912E6A" w:rsidRPr="0018008B" w:rsidTr="0088629E">
        <w:tc>
          <w:tcPr>
            <w:tcW w:w="6489" w:type="dxa"/>
            <w:tcBorders>
              <w:top w:val="nil"/>
              <w:left w:val="nil"/>
              <w:bottom w:val="nil"/>
              <w:right w:val="nil"/>
            </w:tcBorders>
            <w:vAlign w:val="bottom"/>
          </w:tcPr>
          <w:p w:rsidR="00912E6A" w:rsidRPr="0018008B" w:rsidRDefault="00912E6A" w:rsidP="00040F5C">
            <w:pPr>
              <w:ind w:left="427"/>
              <w:rPr>
                <w:rFonts w:ascii="Arial" w:hAnsi="Arial" w:cs="Arial"/>
                <w:b/>
                <w:bCs/>
                <w:color w:val="000000"/>
                <w:sz w:val="18"/>
                <w:szCs w:val="18"/>
              </w:rPr>
            </w:pPr>
          </w:p>
        </w:tc>
        <w:tc>
          <w:tcPr>
            <w:tcW w:w="1488" w:type="dxa"/>
            <w:tcBorders>
              <w:top w:val="nil"/>
              <w:left w:val="nil"/>
              <w:bottom w:val="nil"/>
              <w:right w:val="nil"/>
            </w:tcBorders>
            <w:hideMark/>
          </w:tcPr>
          <w:p w:rsidR="00912E6A" w:rsidRPr="0018008B" w:rsidRDefault="00912E6A" w:rsidP="00040F5C">
            <w:pPr>
              <w:pBdr>
                <w:bottom w:val="single" w:sz="4" w:space="1" w:color="auto"/>
              </w:pBdr>
              <w:ind w:left="-40" w:right="-72"/>
              <w:jc w:val="right"/>
              <w:rPr>
                <w:rFonts w:ascii="Arial" w:hAnsi="Arial" w:cs="Arial"/>
                <w:b/>
                <w:bCs/>
                <w:sz w:val="18"/>
                <w:szCs w:val="18"/>
              </w:rPr>
            </w:pPr>
            <w:r w:rsidRPr="0018008B">
              <w:rPr>
                <w:rFonts w:ascii="Arial" w:hAnsi="Arial" w:cs="Arial"/>
                <w:b/>
                <w:bCs/>
                <w:sz w:val="18"/>
                <w:szCs w:val="18"/>
              </w:rPr>
              <w:t xml:space="preserve">Baht </w:t>
            </w:r>
          </w:p>
        </w:tc>
        <w:tc>
          <w:tcPr>
            <w:tcW w:w="1489" w:type="dxa"/>
            <w:tcBorders>
              <w:top w:val="nil"/>
              <w:left w:val="nil"/>
              <w:bottom w:val="nil"/>
              <w:right w:val="nil"/>
            </w:tcBorders>
            <w:hideMark/>
          </w:tcPr>
          <w:p w:rsidR="00912E6A" w:rsidRPr="0018008B" w:rsidRDefault="00912E6A" w:rsidP="00040F5C">
            <w:pPr>
              <w:pBdr>
                <w:bottom w:val="single" w:sz="4" w:space="1" w:color="auto"/>
              </w:pBdr>
              <w:ind w:left="-40" w:right="-72"/>
              <w:jc w:val="right"/>
              <w:rPr>
                <w:rFonts w:ascii="Arial" w:hAnsi="Arial" w:cs="Arial"/>
                <w:b/>
                <w:bCs/>
                <w:sz w:val="18"/>
                <w:szCs w:val="18"/>
              </w:rPr>
            </w:pPr>
            <w:r w:rsidRPr="0018008B">
              <w:rPr>
                <w:rFonts w:ascii="Arial" w:hAnsi="Arial" w:cs="Arial"/>
                <w:b/>
                <w:bCs/>
                <w:sz w:val="18"/>
                <w:szCs w:val="18"/>
              </w:rPr>
              <w:t>Baht</w:t>
            </w:r>
          </w:p>
        </w:tc>
      </w:tr>
      <w:tr w:rsidR="00912E6A" w:rsidRPr="0018008B" w:rsidTr="0088629E">
        <w:tc>
          <w:tcPr>
            <w:tcW w:w="6489" w:type="dxa"/>
            <w:tcBorders>
              <w:top w:val="nil"/>
              <w:left w:val="nil"/>
              <w:bottom w:val="nil"/>
              <w:right w:val="nil"/>
            </w:tcBorders>
            <w:vAlign w:val="bottom"/>
            <w:hideMark/>
          </w:tcPr>
          <w:p w:rsidR="00912E6A" w:rsidRPr="0018008B" w:rsidRDefault="00912E6A" w:rsidP="00040F5C">
            <w:pPr>
              <w:ind w:left="427"/>
              <w:rPr>
                <w:rFonts w:ascii="Arial" w:eastAsia="Arial Unicode MS" w:hAnsi="Arial" w:cs="Arial"/>
                <w:sz w:val="12"/>
                <w:szCs w:val="12"/>
                <w:highlight w:val="green"/>
              </w:rPr>
            </w:pPr>
          </w:p>
        </w:tc>
        <w:tc>
          <w:tcPr>
            <w:tcW w:w="1488" w:type="dxa"/>
            <w:tcBorders>
              <w:top w:val="nil"/>
              <w:left w:val="nil"/>
              <w:bottom w:val="nil"/>
              <w:right w:val="nil"/>
            </w:tcBorders>
          </w:tcPr>
          <w:p w:rsidR="00912E6A" w:rsidRPr="0018008B" w:rsidRDefault="00912E6A" w:rsidP="00040F5C">
            <w:pPr>
              <w:ind w:left="-40" w:right="-72"/>
              <w:jc w:val="right"/>
              <w:rPr>
                <w:rFonts w:ascii="Arial" w:eastAsia="Arial Unicode MS" w:hAnsi="Arial" w:cs="Arial"/>
                <w:b/>
                <w:bCs/>
                <w:sz w:val="12"/>
                <w:szCs w:val="12"/>
                <w:highlight w:val="green"/>
              </w:rPr>
            </w:pPr>
          </w:p>
        </w:tc>
        <w:tc>
          <w:tcPr>
            <w:tcW w:w="1489" w:type="dxa"/>
            <w:tcBorders>
              <w:top w:val="nil"/>
              <w:left w:val="nil"/>
              <w:bottom w:val="nil"/>
              <w:right w:val="nil"/>
            </w:tcBorders>
          </w:tcPr>
          <w:p w:rsidR="00912E6A" w:rsidRPr="0018008B" w:rsidRDefault="00912E6A" w:rsidP="00040F5C">
            <w:pPr>
              <w:ind w:left="-40" w:right="-72"/>
              <w:jc w:val="right"/>
              <w:rPr>
                <w:rFonts w:ascii="Arial" w:eastAsia="Arial Unicode MS" w:hAnsi="Arial" w:cs="Arial"/>
                <w:b/>
                <w:bCs/>
                <w:sz w:val="12"/>
                <w:szCs w:val="12"/>
                <w:highlight w:val="green"/>
              </w:rPr>
            </w:pPr>
          </w:p>
        </w:tc>
      </w:tr>
      <w:tr w:rsidR="00912E6A" w:rsidRPr="0018008B" w:rsidTr="0088629E">
        <w:tc>
          <w:tcPr>
            <w:tcW w:w="6489" w:type="dxa"/>
            <w:tcBorders>
              <w:top w:val="nil"/>
              <w:left w:val="nil"/>
              <w:bottom w:val="nil"/>
              <w:right w:val="nil"/>
            </w:tcBorders>
            <w:hideMark/>
          </w:tcPr>
          <w:p w:rsidR="00912E6A" w:rsidRPr="0018008B" w:rsidRDefault="00912E6A" w:rsidP="00040F5C">
            <w:pPr>
              <w:ind w:left="427"/>
              <w:rPr>
                <w:rFonts w:ascii="Arial" w:hAnsi="Arial" w:cs="Arial"/>
                <w:sz w:val="18"/>
                <w:szCs w:val="18"/>
              </w:rPr>
            </w:pPr>
            <w:r w:rsidRPr="0018008B">
              <w:rPr>
                <w:rFonts w:ascii="Arial" w:hAnsi="Arial" w:cs="Arial"/>
                <w:sz w:val="18"/>
                <w:szCs w:val="18"/>
              </w:rPr>
              <w:t>Expense relating to short-term leases</w:t>
            </w:r>
          </w:p>
        </w:tc>
        <w:tc>
          <w:tcPr>
            <w:tcW w:w="1488" w:type="dxa"/>
            <w:tcBorders>
              <w:top w:val="nil"/>
              <w:left w:val="nil"/>
              <w:bottom w:val="nil"/>
              <w:right w:val="nil"/>
            </w:tcBorders>
          </w:tcPr>
          <w:p w:rsidR="00912E6A" w:rsidRPr="0018008B" w:rsidRDefault="00912E6A" w:rsidP="00040F5C">
            <w:pPr>
              <w:ind w:left="-40" w:right="-72"/>
              <w:jc w:val="right"/>
              <w:rPr>
                <w:rFonts w:ascii="Arial" w:eastAsia="Arial Unicode MS" w:hAnsi="Arial" w:cs="Arial"/>
                <w:sz w:val="18"/>
                <w:szCs w:val="18"/>
              </w:rPr>
            </w:pPr>
            <w:r w:rsidRPr="0018008B">
              <w:rPr>
                <w:rFonts w:ascii="Arial" w:eastAsia="Arial Unicode MS" w:hAnsi="Arial" w:cs="Arial"/>
                <w:sz w:val="18"/>
                <w:szCs w:val="18"/>
              </w:rPr>
              <w:t>442,157</w:t>
            </w:r>
          </w:p>
        </w:tc>
        <w:tc>
          <w:tcPr>
            <w:tcW w:w="1489" w:type="dxa"/>
            <w:tcBorders>
              <w:top w:val="nil"/>
              <w:left w:val="nil"/>
              <w:bottom w:val="nil"/>
              <w:right w:val="nil"/>
            </w:tcBorders>
          </w:tcPr>
          <w:p w:rsidR="00912E6A" w:rsidRPr="0018008B" w:rsidRDefault="00D77EEE" w:rsidP="00040F5C">
            <w:pPr>
              <w:ind w:left="-40" w:right="-72"/>
              <w:jc w:val="right"/>
              <w:rPr>
                <w:rFonts w:ascii="Arial" w:eastAsia="Arial Unicode MS" w:hAnsi="Arial" w:cs="Arial"/>
                <w:sz w:val="18"/>
                <w:szCs w:val="18"/>
              </w:rPr>
            </w:pPr>
            <w:r>
              <w:rPr>
                <w:rFonts w:ascii="Arial" w:eastAsia="Arial Unicode MS" w:hAnsi="Arial" w:cs="Arial"/>
                <w:sz w:val="18"/>
                <w:szCs w:val="18"/>
              </w:rPr>
              <w:t>405,427</w:t>
            </w:r>
          </w:p>
        </w:tc>
      </w:tr>
      <w:tr w:rsidR="00F4077B" w:rsidRPr="0018008B" w:rsidTr="0088629E">
        <w:tc>
          <w:tcPr>
            <w:tcW w:w="6489" w:type="dxa"/>
            <w:tcBorders>
              <w:top w:val="nil"/>
              <w:left w:val="nil"/>
              <w:bottom w:val="nil"/>
              <w:right w:val="nil"/>
            </w:tcBorders>
          </w:tcPr>
          <w:p w:rsidR="00F4077B" w:rsidRPr="0018008B" w:rsidRDefault="00F4077B" w:rsidP="00F4077B">
            <w:pPr>
              <w:ind w:left="427"/>
              <w:rPr>
                <w:rFonts w:ascii="Arial" w:hAnsi="Arial" w:cs="Arial"/>
                <w:sz w:val="18"/>
                <w:szCs w:val="18"/>
              </w:rPr>
            </w:pPr>
            <w:r>
              <w:rPr>
                <w:rFonts w:ascii="Arial" w:hAnsi="Arial" w:cs="Arial"/>
                <w:sz w:val="18"/>
                <w:szCs w:val="18"/>
              </w:rPr>
              <w:t>Total cash outflow for lease</w:t>
            </w:r>
          </w:p>
        </w:tc>
        <w:tc>
          <w:tcPr>
            <w:tcW w:w="1488" w:type="dxa"/>
            <w:tcBorders>
              <w:top w:val="nil"/>
              <w:left w:val="nil"/>
              <w:bottom w:val="nil"/>
              <w:right w:val="nil"/>
            </w:tcBorders>
          </w:tcPr>
          <w:p w:rsidR="00F4077B" w:rsidRPr="0018008B" w:rsidRDefault="00F4077B" w:rsidP="00F4077B">
            <w:pPr>
              <w:ind w:left="-40" w:right="-72"/>
              <w:jc w:val="right"/>
              <w:rPr>
                <w:rFonts w:ascii="Arial" w:eastAsia="Arial Unicode MS" w:hAnsi="Arial" w:cs="Arial"/>
                <w:sz w:val="18"/>
                <w:szCs w:val="18"/>
              </w:rPr>
            </w:pPr>
            <w:r w:rsidRPr="0018008B">
              <w:rPr>
                <w:rFonts w:ascii="Arial" w:eastAsia="Arial Unicode MS" w:hAnsi="Arial" w:cs="Arial"/>
                <w:sz w:val="18"/>
                <w:szCs w:val="18"/>
              </w:rPr>
              <w:t>442,157</w:t>
            </w:r>
          </w:p>
        </w:tc>
        <w:tc>
          <w:tcPr>
            <w:tcW w:w="1489" w:type="dxa"/>
            <w:tcBorders>
              <w:top w:val="nil"/>
              <w:left w:val="nil"/>
              <w:bottom w:val="nil"/>
              <w:right w:val="nil"/>
            </w:tcBorders>
          </w:tcPr>
          <w:p w:rsidR="00F4077B" w:rsidRPr="0018008B" w:rsidRDefault="00D77EEE" w:rsidP="00F4077B">
            <w:pPr>
              <w:ind w:left="-40" w:right="-72"/>
              <w:jc w:val="right"/>
              <w:rPr>
                <w:rFonts w:ascii="Arial" w:eastAsia="Arial Unicode MS" w:hAnsi="Arial" w:cs="Arial"/>
                <w:sz w:val="18"/>
                <w:szCs w:val="18"/>
              </w:rPr>
            </w:pPr>
            <w:r>
              <w:rPr>
                <w:rFonts w:ascii="Arial" w:eastAsia="Arial Unicode MS" w:hAnsi="Arial" w:cs="Arial"/>
                <w:sz w:val="18"/>
                <w:szCs w:val="18"/>
              </w:rPr>
              <w:t>405,427</w:t>
            </w:r>
          </w:p>
        </w:tc>
      </w:tr>
    </w:tbl>
    <w:p w:rsidR="00052499" w:rsidRDefault="00052499" w:rsidP="00912E6A">
      <w:pPr>
        <w:ind w:left="540"/>
        <w:rPr>
          <w:rFonts w:ascii="Arial" w:hAnsi="Arial" w:cs="Arial"/>
          <w:sz w:val="18"/>
          <w:szCs w:val="18"/>
        </w:rPr>
      </w:pPr>
    </w:p>
    <w:p w:rsidR="00052499" w:rsidRDefault="00052499" w:rsidP="00052499">
      <w:r>
        <w:br w:type="page"/>
      </w:r>
    </w:p>
    <w:p w:rsidR="00290A33" w:rsidRPr="0018008B" w:rsidRDefault="00B173C2">
      <w:pPr>
        <w:ind w:left="540" w:hanging="540"/>
        <w:jc w:val="left"/>
        <w:rPr>
          <w:rFonts w:ascii="Arial" w:eastAsia="Arial" w:hAnsi="Arial" w:cs="Arial"/>
          <w:b/>
          <w:sz w:val="18"/>
          <w:szCs w:val="18"/>
        </w:rPr>
      </w:pPr>
      <w:r>
        <w:rPr>
          <w:rFonts w:ascii="Arial" w:eastAsia="Arial" w:hAnsi="Arial" w:cs="Arial"/>
          <w:b/>
          <w:sz w:val="18"/>
          <w:szCs w:val="18"/>
        </w:rPr>
        <w:lastRenderedPageBreak/>
        <w:t>2</w:t>
      </w:r>
      <w:r w:rsidR="004E68AD">
        <w:rPr>
          <w:rFonts w:ascii="Arial" w:eastAsia="Arial" w:hAnsi="Arial" w:cs="Arial"/>
          <w:b/>
          <w:sz w:val="18"/>
          <w:szCs w:val="18"/>
        </w:rPr>
        <w:t>1</w:t>
      </w:r>
      <w:r w:rsidR="00A63BDC" w:rsidRPr="0018008B">
        <w:rPr>
          <w:rFonts w:ascii="Arial" w:eastAsia="Arial" w:hAnsi="Arial" w:cs="Arial"/>
          <w:sz w:val="18"/>
          <w:szCs w:val="18"/>
        </w:rPr>
        <w:tab/>
      </w:r>
      <w:r w:rsidR="00A63BDC" w:rsidRPr="0018008B">
        <w:rPr>
          <w:rFonts w:ascii="Arial" w:eastAsia="Arial" w:hAnsi="Arial" w:cs="Arial"/>
          <w:b/>
          <w:sz w:val="18"/>
          <w:szCs w:val="18"/>
        </w:rPr>
        <w:t>Intangible assets</w:t>
      </w:r>
    </w:p>
    <w:p w:rsidR="00290A33" w:rsidRPr="0018008B" w:rsidRDefault="00290A33">
      <w:pPr>
        <w:tabs>
          <w:tab w:val="left" w:pos="540"/>
        </w:tabs>
        <w:jc w:val="left"/>
        <w:rPr>
          <w:rFonts w:ascii="Arial" w:eastAsia="Arial" w:hAnsi="Arial" w:cs="Arial"/>
          <w:sz w:val="18"/>
          <w:szCs w:val="18"/>
        </w:rPr>
      </w:pPr>
    </w:p>
    <w:tbl>
      <w:tblPr>
        <w:tblStyle w:val="aff5"/>
        <w:tblW w:w="9468" w:type="dxa"/>
        <w:tblLayout w:type="fixed"/>
        <w:tblLook w:val="0000" w:firstRow="0" w:lastRow="0" w:firstColumn="0" w:lastColumn="0" w:noHBand="0" w:noVBand="0"/>
      </w:tblPr>
      <w:tblGrid>
        <w:gridCol w:w="5580"/>
        <w:gridCol w:w="1296"/>
        <w:gridCol w:w="1296"/>
        <w:gridCol w:w="1278"/>
        <w:gridCol w:w="18"/>
      </w:tblGrid>
      <w:tr w:rsidR="00874D40" w:rsidRPr="0018008B" w:rsidTr="00052499">
        <w:trPr>
          <w:gridAfter w:val="1"/>
          <w:wAfter w:w="18" w:type="dxa"/>
        </w:trPr>
        <w:tc>
          <w:tcPr>
            <w:tcW w:w="5580" w:type="dxa"/>
            <w:vAlign w:val="bottom"/>
          </w:tcPr>
          <w:p w:rsidR="00874D40" w:rsidRPr="0018008B" w:rsidRDefault="00874D40">
            <w:pPr>
              <w:ind w:left="432" w:right="-72"/>
              <w:jc w:val="left"/>
              <w:rPr>
                <w:rFonts w:ascii="Arial" w:eastAsia="Arial" w:hAnsi="Arial" w:cs="Arial"/>
                <w:sz w:val="18"/>
                <w:szCs w:val="18"/>
              </w:rPr>
            </w:pPr>
          </w:p>
        </w:tc>
        <w:tc>
          <w:tcPr>
            <w:tcW w:w="3870" w:type="dxa"/>
            <w:gridSpan w:val="3"/>
            <w:vAlign w:val="bottom"/>
          </w:tcPr>
          <w:p w:rsidR="00874D40" w:rsidRPr="0018008B" w:rsidRDefault="00874D40">
            <w:pPr>
              <w:pBdr>
                <w:bottom w:val="single" w:sz="4" w:space="1" w:color="000000"/>
              </w:pBdr>
              <w:ind w:right="-74"/>
              <w:jc w:val="center"/>
              <w:rPr>
                <w:rFonts w:ascii="Arial" w:eastAsia="Arial" w:hAnsi="Arial" w:cs="Arial"/>
                <w:b/>
                <w:sz w:val="18"/>
                <w:szCs w:val="18"/>
              </w:rPr>
            </w:pPr>
            <w:r w:rsidRPr="0018008B">
              <w:rPr>
                <w:rFonts w:ascii="Arial" w:eastAsia="Arial" w:hAnsi="Arial" w:cs="Arial"/>
                <w:b/>
                <w:sz w:val="18"/>
                <w:szCs w:val="18"/>
              </w:rPr>
              <w:t>Consolidated financial statements</w:t>
            </w:r>
          </w:p>
        </w:tc>
      </w:tr>
      <w:tr w:rsidR="00874D40" w:rsidRPr="0018008B" w:rsidTr="00052499">
        <w:tc>
          <w:tcPr>
            <w:tcW w:w="5580" w:type="dxa"/>
            <w:vAlign w:val="bottom"/>
          </w:tcPr>
          <w:p w:rsidR="00874D40" w:rsidRPr="0018008B" w:rsidRDefault="00874D40">
            <w:pPr>
              <w:ind w:left="432" w:right="-72"/>
              <w:jc w:val="left"/>
              <w:rPr>
                <w:rFonts w:ascii="Arial" w:eastAsia="Arial" w:hAnsi="Arial" w:cs="Arial"/>
                <w:sz w:val="18"/>
                <w:szCs w:val="18"/>
              </w:rPr>
            </w:pPr>
          </w:p>
        </w:tc>
        <w:tc>
          <w:tcPr>
            <w:tcW w:w="1296" w:type="dxa"/>
            <w:vAlign w:val="bottom"/>
          </w:tcPr>
          <w:p w:rsidR="00874D40" w:rsidRPr="0018008B" w:rsidRDefault="00874D40">
            <w:pPr>
              <w:ind w:right="-74"/>
              <w:jc w:val="right"/>
              <w:rPr>
                <w:rFonts w:ascii="Arial" w:eastAsia="Arial" w:hAnsi="Arial" w:cs="Arial"/>
                <w:b/>
                <w:sz w:val="18"/>
                <w:szCs w:val="18"/>
              </w:rPr>
            </w:pPr>
          </w:p>
        </w:tc>
        <w:tc>
          <w:tcPr>
            <w:tcW w:w="1296" w:type="dxa"/>
            <w:vAlign w:val="bottom"/>
          </w:tcPr>
          <w:p w:rsidR="00874D40" w:rsidRPr="0018008B" w:rsidRDefault="00874D40">
            <w:pPr>
              <w:ind w:right="-74"/>
              <w:jc w:val="right"/>
              <w:rPr>
                <w:rFonts w:ascii="Arial" w:eastAsia="Arial" w:hAnsi="Arial" w:cs="Arial"/>
                <w:b/>
                <w:sz w:val="18"/>
                <w:szCs w:val="18"/>
              </w:rPr>
            </w:pPr>
          </w:p>
        </w:tc>
        <w:tc>
          <w:tcPr>
            <w:tcW w:w="1296" w:type="dxa"/>
            <w:gridSpan w:val="2"/>
            <w:vAlign w:val="bottom"/>
          </w:tcPr>
          <w:p w:rsidR="00874D40" w:rsidRPr="0018008B" w:rsidRDefault="00874D40">
            <w:pPr>
              <w:ind w:right="-74"/>
              <w:jc w:val="right"/>
              <w:rPr>
                <w:rFonts w:ascii="Arial" w:eastAsia="Arial" w:hAnsi="Arial" w:cs="Arial"/>
                <w:b/>
                <w:sz w:val="18"/>
                <w:szCs w:val="18"/>
              </w:rPr>
            </w:pPr>
          </w:p>
        </w:tc>
      </w:tr>
      <w:tr w:rsidR="00874D40" w:rsidRPr="0018008B" w:rsidTr="00052499">
        <w:tc>
          <w:tcPr>
            <w:tcW w:w="5580" w:type="dxa"/>
            <w:vAlign w:val="bottom"/>
          </w:tcPr>
          <w:p w:rsidR="00874D40" w:rsidRPr="0018008B" w:rsidRDefault="00874D40">
            <w:pPr>
              <w:ind w:left="432" w:right="-72"/>
              <w:jc w:val="left"/>
              <w:rPr>
                <w:rFonts w:ascii="Arial" w:eastAsia="Arial" w:hAnsi="Arial" w:cs="Arial"/>
                <w:sz w:val="18"/>
                <w:szCs w:val="18"/>
              </w:rPr>
            </w:pPr>
          </w:p>
        </w:tc>
        <w:tc>
          <w:tcPr>
            <w:tcW w:w="1296" w:type="dxa"/>
            <w:vAlign w:val="bottom"/>
          </w:tcPr>
          <w:p w:rsidR="00874D40" w:rsidRPr="0018008B" w:rsidRDefault="00874D40">
            <w:pPr>
              <w:ind w:right="-72"/>
              <w:jc w:val="right"/>
              <w:rPr>
                <w:rFonts w:ascii="Arial" w:eastAsia="Arial" w:hAnsi="Arial" w:cs="Arial"/>
                <w:b/>
                <w:sz w:val="18"/>
                <w:szCs w:val="18"/>
              </w:rPr>
            </w:pPr>
            <w:r w:rsidRPr="0018008B">
              <w:rPr>
                <w:rFonts w:ascii="Arial" w:eastAsia="Arial" w:hAnsi="Arial" w:cs="Arial"/>
                <w:b/>
                <w:sz w:val="18"/>
                <w:szCs w:val="18"/>
              </w:rPr>
              <w:t>Computer</w:t>
            </w:r>
          </w:p>
        </w:tc>
        <w:tc>
          <w:tcPr>
            <w:tcW w:w="1296" w:type="dxa"/>
            <w:vAlign w:val="bottom"/>
          </w:tcPr>
          <w:p w:rsidR="00874D40" w:rsidRPr="0018008B" w:rsidRDefault="00874D40">
            <w:pPr>
              <w:ind w:right="-72"/>
              <w:jc w:val="right"/>
              <w:rPr>
                <w:rFonts w:ascii="Arial" w:eastAsia="Arial" w:hAnsi="Arial" w:cs="Arial"/>
                <w:b/>
                <w:sz w:val="18"/>
                <w:szCs w:val="18"/>
              </w:rPr>
            </w:pPr>
          </w:p>
        </w:tc>
        <w:tc>
          <w:tcPr>
            <w:tcW w:w="1296" w:type="dxa"/>
            <w:gridSpan w:val="2"/>
            <w:vAlign w:val="bottom"/>
          </w:tcPr>
          <w:p w:rsidR="00874D40" w:rsidRPr="0018008B" w:rsidRDefault="00874D40">
            <w:pPr>
              <w:ind w:right="-72"/>
              <w:jc w:val="right"/>
              <w:rPr>
                <w:rFonts w:ascii="Arial" w:eastAsia="Arial" w:hAnsi="Arial" w:cs="Arial"/>
                <w:b/>
                <w:sz w:val="18"/>
                <w:szCs w:val="18"/>
              </w:rPr>
            </w:pPr>
          </w:p>
        </w:tc>
      </w:tr>
      <w:tr w:rsidR="00874D40" w:rsidRPr="0018008B" w:rsidTr="00052499">
        <w:tc>
          <w:tcPr>
            <w:tcW w:w="5580" w:type="dxa"/>
            <w:vAlign w:val="bottom"/>
          </w:tcPr>
          <w:p w:rsidR="00874D40" w:rsidRPr="0018008B" w:rsidRDefault="00874D40">
            <w:pPr>
              <w:ind w:left="432" w:right="-72"/>
              <w:jc w:val="left"/>
              <w:rPr>
                <w:rFonts w:ascii="Arial" w:eastAsia="Arial" w:hAnsi="Arial" w:cs="Arial"/>
                <w:sz w:val="18"/>
                <w:szCs w:val="18"/>
              </w:rPr>
            </w:pPr>
          </w:p>
        </w:tc>
        <w:tc>
          <w:tcPr>
            <w:tcW w:w="1296" w:type="dxa"/>
            <w:vAlign w:val="bottom"/>
          </w:tcPr>
          <w:p w:rsidR="00874D40" w:rsidRPr="0018008B" w:rsidRDefault="00874D40">
            <w:pPr>
              <w:ind w:right="-72"/>
              <w:jc w:val="right"/>
              <w:rPr>
                <w:rFonts w:ascii="Arial" w:eastAsia="Arial" w:hAnsi="Arial" w:cs="Arial"/>
                <w:b/>
                <w:sz w:val="18"/>
                <w:szCs w:val="18"/>
              </w:rPr>
            </w:pPr>
            <w:r w:rsidRPr="0018008B">
              <w:rPr>
                <w:rFonts w:ascii="Arial" w:eastAsia="Arial" w:hAnsi="Arial" w:cs="Arial"/>
                <w:b/>
                <w:sz w:val="18"/>
                <w:szCs w:val="18"/>
              </w:rPr>
              <w:t>program</w:t>
            </w:r>
          </w:p>
        </w:tc>
        <w:tc>
          <w:tcPr>
            <w:tcW w:w="1296" w:type="dxa"/>
            <w:vAlign w:val="bottom"/>
          </w:tcPr>
          <w:p w:rsidR="00874D40" w:rsidRPr="0018008B" w:rsidRDefault="00874D40">
            <w:pPr>
              <w:ind w:right="-72"/>
              <w:jc w:val="right"/>
              <w:rPr>
                <w:rFonts w:ascii="Arial" w:eastAsia="Arial" w:hAnsi="Arial" w:cs="Arial"/>
                <w:b/>
                <w:sz w:val="18"/>
                <w:szCs w:val="18"/>
              </w:rPr>
            </w:pPr>
            <w:r w:rsidRPr="0018008B">
              <w:rPr>
                <w:rFonts w:ascii="Arial" w:eastAsia="Arial" w:hAnsi="Arial" w:cs="Arial"/>
                <w:b/>
                <w:sz w:val="18"/>
                <w:szCs w:val="18"/>
              </w:rPr>
              <w:t>IP address</w:t>
            </w:r>
          </w:p>
        </w:tc>
        <w:tc>
          <w:tcPr>
            <w:tcW w:w="1296" w:type="dxa"/>
            <w:gridSpan w:val="2"/>
            <w:vAlign w:val="bottom"/>
          </w:tcPr>
          <w:p w:rsidR="00874D40" w:rsidRPr="0018008B" w:rsidRDefault="00874D40">
            <w:pPr>
              <w:ind w:right="-72"/>
              <w:jc w:val="right"/>
              <w:rPr>
                <w:rFonts w:ascii="Arial" w:eastAsia="Arial" w:hAnsi="Arial" w:cs="Arial"/>
                <w:b/>
                <w:sz w:val="18"/>
                <w:szCs w:val="18"/>
              </w:rPr>
            </w:pPr>
            <w:r w:rsidRPr="0018008B">
              <w:rPr>
                <w:rFonts w:ascii="Arial" w:eastAsia="Arial" w:hAnsi="Arial" w:cs="Arial"/>
                <w:b/>
                <w:sz w:val="18"/>
                <w:szCs w:val="18"/>
              </w:rPr>
              <w:t>Total</w:t>
            </w:r>
          </w:p>
        </w:tc>
      </w:tr>
      <w:tr w:rsidR="00874D40" w:rsidRPr="0018008B" w:rsidTr="00052499">
        <w:tc>
          <w:tcPr>
            <w:tcW w:w="5580" w:type="dxa"/>
            <w:vAlign w:val="bottom"/>
          </w:tcPr>
          <w:p w:rsidR="00874D40" w:rsidRPr="0018008B" w:rsidRDefault="00874D40">
            <w:pPr>
              <w:ind w:left="432" w:right="-72"/>
              <w:jc w:val="left"/>
              <w:rPr>
                <w:rFonts w:ascii="Arial" w:eastAsia="Arial" w:hAnsi="Arial" w:cs="Arial"/>
                <w:sz w:val="18"/>
                <w:szCs w:val="18"/>
              </w:rPr>
            </w:pPr>
          </w:p>
        </w:tc>
        <w:tc>
          <w:tcPr>
            <w:tcW w:w="1296" w:type="dxa"/>
            <w:vAlign w:val="bottom"/>
          </w:tcPr>
          <w:p w:rsidR="00874D40" w:rsidRPr="0018008B" w:rsidRDefault="00874D40">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874D40" w:rsidRPr="0018008B" w:rsidRDefault="00874D40">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gridSpan w:val="2"/>
            <w:vAlign w:val="bottom"/>
          </w:tcPr>
          <w:p w:rsidR="00874D40" w:rsidRPr="0018008B" w:rsidRDefault="00874D40">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r>
      <w:tr w:rsidR="00874D40" w:rsidRPr="0018008B" w:rsidTr="00052499">
        <w:tc>
          <w:tcPr>
            <w:tcW w:w="5580" w:type="dxa"/>
            <w:vAlign w:val="bottom"/>
          </w:tcPr>
          <w:p w:rsidR="00874D40" w:rsidRPr="0018008B" w:rsidRDefault="00874D40">
            <w:pPr>
              <w:ind w:left="432" w:right="-72"/>
              <w:jc w:val="left"/>
              <w:rPr>
                <w:rFonts w:ascii="Arial" w:eastAsia="Arial" w:hAnsi="Arial" w:cs="Arial"/>
                <w:sz w:val="12"/>
                <w:szCs w:val="12"/>
              </w:rPr>
            </w:pPr>
          </w:p>
        </w:tc>
        <w:tc>
          <w:tcPr>
            <w:tcW w:w="1296" w:type="dxa"/>
            <w:vAlign w:val="bottom"/>
          </w:tcPr>
          <w:p w:rsidR="00874D40" w:rsidRPr="0018008B" w:rsidRDefault="00874D40">
            <w:pPr>
              <w:ind w:right="-72"/>
              <w:jc w:val="right"/>
              <w:rPr>
                <w:rFonts w:ascii="Arial" w:eastAsia="Arial" w:hAnsi="Arial" w:cs="Arial"/>
                <w:sz w:val="12"/>
                <w:szCs w:val="12"/>
              </w:rPr>
            </w:pPr>
          </w:p>
        </w:tc>
        <w:tc>
          <w:tcPr>
            <w:tcW w:w="1296" w:type="dxa"/>
            <w:vAlign w:val="bottom"/>
          </w:tcPr>
          <w:p w:rsidR="00874D40" w:rsidRPr="0018008B" w:rsidRDefault="00874D40">
            <w:pPr>
              <w:ind w:right="-72"/>
              <w:jc w:val="right"/>
              <w:rPr>
                <w:rFonts w:ascii="Arial" w:eastAsia="Arial" w:hAnsi="Arial" w:cs="Arial"/>
                <w:sz w:val="12"/>
                <w:szCs w:val="12"/>
              </w:rPr>
            </w:pPr>
          </w:p>
        </w:tc>
        <w:tc>
          <w:tcPr>
            <w:tcW w:w="1296" w:type="dxa"/>
            <w:gridSpan w:val="2"/>
            <w:vAlign w:val="bottom"/>
          </w:tcPr>
          <w:p w:rsidR="00874D40" w:rsidRPr="0018008B" w:rsidRDefault="00874D40">
            <w:pPr>
              <w:ind w:right="-72"/>
              <w:jc w:val="right"/>
              <w:rPr>
                <w:rFonts w:ascii="Arial" w:eastAsia="Arial" w:hAnsi="Arial" w:cs="Arial"/>
                <w:sz w:val="12"/>
                <w:szCs w:val="12"/>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b/>
                <w:color w:val="000000"/>
                <w:sz w:val="18"/>
                <w:szCs w:val="18"/>
              </w:rPr>
              <w:t>At 1 January 2019</w:t>
            </w:r>
          </w:p>
        </w:tc>
        <w:tc>
          <w:tcPr>
            <w:tcW w:w="1296" w:type="dxa"/>
            <w:vAlign w:val="bottom"/>
          </w:tcPr>
          <w:p w:rsidR="00874D40" w:rsidRPr="0018008B" w:rsidRDefault="00874D40">
            <w:pPr>
              <w:ind w:right="-72"/>
              <w:jc w:val="right"/>
              <w:rPr>
                <w:rFonts w:ascii="Arial" w:eastAsia="Arial" w:hAnsi="Arial" w:cs="Arial"/>
                <w:sz w:val="18"/>
                <w:szCs w:val="18"/>
              </w:rPr>
            </w:pPr>
          </w:p>
        </w:tc>
        <w:tc>
          <w:tcPr>
            <w:tcW w:w="1296" w:type="dxa"/>
            <w:vAlign w:val="bottom"/>
          </w:tcPr>
          <w:p w:rsidR="00874D40" w:rsidRPr="0018008B" w:rsidRDefault="00874D40">
            <w:pPr>
              <w:ind w:right="-72"/>
              <w:jc w:val="right"/>
              <w:rPr>
                <w:rFonts w:ascii="Arial" w:eastAsia="Arial" w:hAnsi="Arial" w:cs="Arial"/>
                <w:sz w:val="18"/>
                <w:szCs w:val="18"/>
              </w:rPr>
            </w:pPr>
          </w:p>
        </w:tc>
        <w:tc>
          <w:tcPr>
            <w:tcW w:w="1296" w:type="dxa"/>
            <w:gridSpan w:val="2"/>
            <w:vAlign w:val="bottom"/>
          </w:tcPr>
          <w:p w:rsidR="00874D40" w:rsidRPr="0018008B" w:rsidRDefault="00874D40">
            <w:pPr>
              <w:ind w:right="-72"/>
              <w:jc w:val="right"/>
              <w:rPr>
                <w:rFonts w:ascii="Arial" w:eastAsia="Arial" w:hAnsi="Arial" w:cs="Arial"/>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Cost</w:t>
            </w:r>
          </w:p>
        </w:tc>
        <w:tc>
          <w:tcPr>
            <w:tcW w:w="1296" w:type="dxa"/>
            <w:vAlign w:val="bottom"/>
          </w:tcPr>
          <w:p w:rsidR="00874D40" w:rsidRPr="0018008B" w:rsidRDefault="00874D40">
            <w:pPr>
              <w:ind w:right="-72"/>
              <w:jc w:val="right"/>
              <w:rPr>
                <w:rFonts w:ascii="Arial" w:eastAsia="Arial" w:hAnsi="Arial" w:cs="Arial"/>
                <w:sz w:val="18"/>
                <w:szCs w:val="18"/>
              </w:rPr>
            </w:pPr>
            <w:r w:rsidRPr="0018008B">
              <w:rPr>
                <w:rFonts w:ascii="Arial" w:eastAsia="Arial" w:hAnsi="Arial" w:cs="Arial"/>
                <w:sz w:val="18"/>
                <w:szCs w:val="18"/>
              </w:rPr>
              <w:t>4,656,783</w:t>
            </w:r>
          </w:p>
        </w:tc>
        <w:tc>
          <w:tcPr>
            <w:tcW w:w="1296" w:type="dxa"/>
            <w:vAlign w:val="bottom"/>
          </w:tcPr>
          <w:p w:rsidR="00874D40" w:rsidRPr="0018008B" w:rsidRDefault="00874D40">
            <w:pPr>
              <w:ind w:right="-72"/>
              <w:jc w:val="right"/>
              <w:rPr>
                <w:rFonts w:ascii="Arial" w:eastAsia="Arial" w:hAnsi="Arial" w:cs="Arial"/>
                <w:sz w:val="18"/>
                <w:szCs w:val="18"/>
              </w:rPr>
            </w:pPr>
            <w:r w:rsidRPr="0018008B">
              <w:rPr>
                <w:rFonts w:ascii="Arial" w:eastAsia="Arial" w:hAnsi="Arial" w:cs="Arial"/>
                <w:sz w:val="18"/>
                <w:szCs w:val="18"/>
              </w:rPr>
              <w:t>1,074,140</w:t>
            </w:r>
          </w:p>
        </w:tc>
        <w:tc>
          <w:tcPr>
            <w:tcW w:w="1296" w:type="dxa"/>
            <w:gridSpan w:val="2"/>
            <w:vAlign w:val="bottom"/>
          </w:tcPr>
          <w:p w:rsidR="00874D40" w:rsidRPr="0018008B" w:rsidRDefault="00874D40">
            <w:pPr>
              <w:ind w:right="-72"/>
              <w:jc w:val="right"/>
              <w:rPr>
                <w:rFonts w:ascii="Arial" w:eastAsia="Arial" w:hAnsi="Arial" w:cs="Arial"/>
                <w:sz w:val="18"/>
                <w:szCs w:val="18"/>
              </w:rPr>
            </w:pPr>
            <w:r w:rsidRPr="0018008B">
              <w:rPr>
                <w:rFonts w:ascii="Arial" w:eastAsia="Arial" w:hAnsi="Arial" w:cs="Arial"/>
                <w:sz w:val="18"/>
                <w:szCs w:val="18"/>
              </w:rPr>
              <w:t>5,730,923</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885"/>
              </w:tabs>
              <w:ind w:left="432" w:right="-72"/>
              <w:jc w:val="left"/>
              <w:rPr>
                <w:rFonts w:ascii="Arial" w:eastAsia="Arial" w:hAnsi="Arial" w:cs="Arial"/>
                <w:color w:val="000000"/>
                <w:sz w:val="18"/>
                <w:szCs w:val="18"/>
              </w:rPr>
            </w:pPr>
            <w:proofErr w:type="gramStart"/>
            <w:r w:rsidRPr="0018008B">
              <w:rPr>
                <w:rFonts w:ascii="Arial" w:eastAsia="Arial" w:hAnsi="Arial" w:cs="Arial"/>
                <w:color w:val="000000"/>
                <w:sz w:val="18"/>
                <w:szCs w:val="18"/>
                <w:u w:val="single"/>
              </w:rPr>
              <w:t>Less</w:t>
            </w:r>
            <w:r w:rsidRPr="0018008B">
              <w:rPr>
                <w:rFonts w:ascii="Arial" w:eastAsia="Arial" w:hAnsi="Arial" w:cs="Arial"/>
                <w:color w:val="000000"/>
                <w:sz w:val="18"/>
                <w:szCs w:val="18"/>
              </w:rPr>
              <w:t xml:space="preserve">  Accumulated</w:t>
            </w:r>
            <w:proofErr w:type="gramEnd"/>
            <w:r w:rsidRPr="0018008B">
              <w:rPr>
                <w:rFonts w:ascii="Arial" w:eastAsia="Arial" w:hAnsi="Arial" w:cs="Arial"/>
                <w:color w:val="000000"/>
                <w:sz w:val="18"/>
                <w:szCs w:val="18"/>
              </w:rPr>
              <w:t xml:space="preserve"> amortisation</w:t>
            </w:r>
          </w:p>
        </w:tc>
        <w:tc>
          <w:tcPr>
            <w:tcW w:w="1296" w:type="dxa"/>
            <w:vAlign w:val="bottom"/>
          </w:tcPr>
          <w:p w:rsidR="00874D40" w:rsidRPr="0018008B" w:rsidRDefault="00874D4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(1,244,341)</w:t>
            </w:r>
          </w:p>
        </w:tc>
        <w:tc>
          <w:tcPr>
            <w:tcW w:w="1296" w:type="dxa"/>
            <w:vAlign w:val="bottom"/>
          </w:tcPr>
          <w:p w:rsidR="00874D40" w:rsidRPr="0018008B" w:rsidRDefault="00874D4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296" w:type="dxa"/>
            <w:gridSpan w:val="2"/>
            <w:vAlign w:val="bottom"/>
          </w:tcPr>
          <w:p w:rsidR="00874D40" w:rsidRPr="0018008B" w:rsidRDefault="00874D40">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(1,244,341)</w:t>
            </w:r>
          </w:p>
        </w:tc>
      </w:tr>
      <w:tr w:rsidR="00874D40" w:rsidRPr="0018008B" w:rsidTr="00052499">
        <w:tc>
          <w:tcPr>
            <w:tcW w:w="5580" w:type="dxa"/>
            <w:vAlign w:val="bottom"/>
          </w:tcPr>
          <w:p w:rsidR="00874D40" w:rsidRPr="0018008B" w:rsidRDefault="00874D40">
            <w:pPr>
              <w:ind w:left="432" w:right="-72"/>
              <w:jc w:val="left"/>
              <w:rPr>
                <w:rFonts w:ascii="Arial" w:eastAsia="Arial" w:hAnsi="Arial" w:cs="Arial"/>
                <w:sz w:val="12"/>
                <w:szCs w:val="12"/>
              </w:rPr>
            </w:pPr>
          </w:p>
        </w:tc>
        <w:tc>
          <w:tcPr>
            <w:tcW w:w="1296" w:type="dxa"/>
            <w:vAlign w:val="bottom"/>
          </w:tcPr>
          <w:p w:rsidR="00874D40" w:rsidRPr="0018008B" w:rsidRDefault="00874D40">
            <w:pPr>
              <w:ind w:right="-72"/>
              <w:jc w:val="right"/>
              <w:rPr>
                <w:rFonts w:ascii="Arial" w:eastAsia="Arial" w:hAnsi="Arial" w:cs="Arial"/>
                <w:sz w:val="12"/>
                <w:szCs w:val="12"/>
              </w:rPr>
            </w:pPr>
          </w:p>
        </w:tc>
        <w:tc>
          <w:tcPr>
            <w:tcW w:w="1296" w:type="dxa"/>
            <w:vAlign w:val="bottom"/>
          </w:tcPr>
          <w:p w:rsidR="00874D40" w:rsidRPr="0018008B" w:rsidRDefault="00874D40">
            <w:pPr>
              <w:ind w:right="-72"/>
              <w:jc w:val="right"/>
              <w:rPr>
                <w:rFonts w:ascii="Arial" w:eastAsia="Arial" w:hAnsi="Arial" w:cs="Arial"/>
                <w:sz w:val="12"/>
                <w:szCs w:val="12"/>
              </w:rPr>
            </w:pPr>
          </w:p>
        </w:tc>
        <w:tc>
          <w:tcPr>
            <w:tcW w:w="1296" w:type="dxa"/>
            <w:gridSpan w:val="2"/>
            <w:vAlign w:val="bottom"/>
          </w:tcPr>
          <w:p w:rsidR="00874D40" w:rsidRPr="0018008B" w:rsidRDefault="00874D40">
            <w:pPr>
              <w:ind w:right="-72"/>
              <w:jc w:val="right"/>
              <w:rPr>
                <w:rFonts w:ascii="Arial" w:eastAsia="Arial" w:hAnsi="Arial" w:cs="Arial"/>
                <w:sz w:val="12"/>
                <w:szCs w:val="12"/>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Net book value</w:t>
            </w:r>
          </w:p>
        </w:tc>
        <w:tc>
          <w:tcPr>
            <w:tcW w:w="1296" w:type="dxa"/>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3,412,442</w:t>
            </w:r>
          </w:p>
        </w:tc>
        <w:tc>
          <w:tcPr>
            <w:tcW w:w="1296" w:type="dxa"/>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1,074,140</w:t>
            </w:r>
          </w:p>
        </w:tc>
        <w:tc>
          <w:tcPr>
            <w:tcW w:w="1296" w:type="dxa"/>
            <w:gridSpan w:val="2"/>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4,486,582</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For the year ended 31 December 2019</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Opening net book value</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3,412,442</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1,074,140</w:t>
            </w: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4,486,582</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Addition</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944,335</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1,201,649</w:t>
            </w: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2,145,984</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Amortisation charge</w:t>
            </w:r>
          </w:p>
        </w:tc>
        <w:tc>
          <w:tcPr>
            <w:tcW w:w="1296" w:type="dxa"/>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(1,729,527)</w:t>
            </w:r>
          </w:p>
        </w:tc>
        <w:tc>
          <w:tcPr>
            <w:tcW w:w="1296" w:type="dxa"/>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(1,729,527)</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Closing net book value</w:t>
            </w:r>
          </w:p>
        </w:tc>
        <w:tc>
          <w:tcPr>
            <w:tcW w:w="1296" w:type="dxa"/>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2,627,250</w:t>
            </w:r>
          </w:p>
        </w:tc>
        <w:tc>
          <w:tcPr>
            <w:tcW w:w="1296" w:type="dxa"/>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4,903,039</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At 31 December 2019</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rPr>
          <w:trHeight w:val="66"/>
        </w:trPr>
        <w:tc>
          <w:tcPr>
            <w:tcW w:w="5580" w:type="dxa"/>
            <w:vAlign w:val="bottom"/>
          </w:tcPr>
          <w:p w:rsidR="00874D40" w:rsidRPr="0018008B" w:rsidRDefault="00874D40">
            <w:pPr>
              <w:pBdr>
                <w:top w:val="nil"/>
                <w:left w:val="nil"/>
                <w:bottom w:val="nil"/>
                <w:right w:val="nil"/>
                <w:between w:val="nil"/>
              </w:pBdr>
              <w:tabs>
                <w:tab w:val="center" w:pos="4320"/>
                <w:tab w:val="right" w:pos="8640"/>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Cost</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5,601,118</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7,876,907</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062"/>
              </w:tabs>
              <w:ind w:left="432" w:right="-72"/>
              <w:jc w:val="left"/>
              <w:rPr>
                <w:rFonts w:ascii="Arial" w:eastAsia="Arial" w:hAnsi="Arial" w:cs="Arial"/>
                <w:color w:val="000000"/>
                <w:sz w:val="18"/>
                <w:szCs w:val="18"/>
              </w:rPr>
            </w:pPr>
            <w:proofErr w:type="gramStart"/>
            <w:r w:rsidRPr="0018008B">
              <w:rPr>
                <w:rFonts w:ascii="Arial" w:eastAsia="Arial" w:hAnsi="Arial" w:cs="Arial"/>
                <w:color w:val="000000"/>
                <w:sz w:val="18"/>
                <w:szCs w:val="18"/>
                <w:u w:val="single"/>
              </w:rPr>
              <w:t>Less</w:t>
            </w:r>
            <w:r w:rsidRPr="0018008B">
              <w:rPr>
                <w:rFonts w:ascii="Arial" w:eastAsia="Arial" w:hAnsi="Arial" w:cs="Arial"/>
                <w:color w:val="000000"/>
                <w:sz w:val="18"/>
                <w:szCs w:val="18"/>
              </w:rPr>
              <w:t xml:space="preserve">  Accumulated</w:t>
            </w:r>
            <w:proofErr w:type="gramEnd"/>
            <w:r w:rsidRPr="0018008B">
              <w:rPr>
                <w:rFonts w:ascii="Arial" w:eastAsia="Arial" w:hAnsi="Arial" w:cs="Arial"/>
                <w:color w:val="000000"/>
                <w:sz w:val="18"/>
                <w:szCs w:val="18"/>
              </w:rPr>
              <w:t xml:space="preserve"> amortisation</w:t>
            </w:r>
          </w:p>
        </w:tc>
        <w:tc>
          <w:tcPr>
            <w:tcW w:w="1296" w:type="dxa"/>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(2,973,868)</w:t>
            </w:r>
          </w:p>
        </w:tc>
        <w:tc>
          <w:tcPr>
            <w:tcW w:w="1296" w:type="dxa"/>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(2,973,868)</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u w:val="single"/>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u w:val="single"/>
              </w:rPr>
            </w:pPr>
            <w:r w:rsidRPr="0018008B">
              <w:rPr>
                <w:rFonts w:ascii="Arial" w:eastAsia="Arial" w:hAnsi="Arial" w:cs="Arial"/>
                <w:color w:val="000000"/>
                <w:sz w:val="18"/>
                <w:szCs w:val="18"/>
              </w:rPr>
              <w:t>Net book value</w:t>
            </w:r>
          </w:p>
        </w:tc>
        <w:tc>
          <w:tcPr>
            <w:tcW w:w="1296" w:type="dxa"/>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2,627,250</w:t>
            </w:r>
          </w:p>
        </w:tc>
        <w:tc>
          <w:tcPr>
            <w:tcW w:w="1296" w:type="dxa"/>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4,903,039</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For the year ended 31 December 2020</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Opening net book value</w:t>
            </w:r>
          </w:p>
        </w:tc>
        <w:tc>
          <w:tcPr>
            <w:tcW w:w="1296" w:type="dxa"/>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2,627,250</w:t>
            </w:r>
          </w:p>
        </w:tc>
        <w:tc>
          <w:tcPr>
            <w:tcW w:w="1296" w:type="dxa"/>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4,903,039</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Addition</w:t>
            </w:r>
          </w:p>
        </w:tc>
        <w:tc>
          <w:tcPr>
            <w:tcW w:w="1296" w:type="dxa"/>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bookmarkStart w:id="25" w:name="OLE_LINK18"/>
            <w:r w:rsidRPr="0018008B">
              <w:rPr>
                <w:rFonts w:ascii="Arial" w:eastAsia="Arial" w:hAnsi="Arial" w:cs="Arial"/>
                <w:color w:val="000000"/>
                <w:sz w:val="18"/>
                <w:szCs w:val="18"/>
              </w:rPr>
              <w:t>443,09</w:t>
            </w:r>
            <w:r w:rsidR="00BD0F82">
              <w:rPr>
                <w:rFonts w:ascii="Arial" w:eastAsia="Arial" w:hAnsi="Arial" w:cs="Arial"/>
                <w:color w:val="000000"/>
                <w:sz w:val="18"/>
                <w:szCs w:val="18"/>
              </w:rPr>
              <w:t>7</w:t>
            </w:r>
            <w:bookmarkEnd w:id="25"/>
          </w:p>
        </w:tc>
        <w:tc>
          <w:tcPr>
            <w:tcW w:w="1296" w:type="dxa"/>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443,097</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Amortisation charge</w:t>
            </w:r>
          </w:p>
        </w:tc>
        <w:tc>
          <w:tcPr>
            <w:tcW w:w="1296" w:type="dxa"/>
            <w:shd w:val="clear" w:color="auto" w:fill="auto"/>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(1,728,25</w:t>
            </w:r>
            <w:r w:rsidR="00BD0F82">
              <w:rPr>
                <w:rFonts w:ascii="Arial" w:eastAsia="Arial" w:hAnsi="Arial" w:cs="Arial"/>
                <w:color w:val="000000"/>
                <w:sz w:val="18"/>
                <w:szCs w:val="18"/>
              </w:rPr>
              <w:t>5</w:t>
            </w:r>
            <w:r w:rsidRPr="0018008B">
              <w:rPr>
                <w:rFonts w:ascii="Arial" w:eastAsia="Arial" w:hAnsi="Arial" w:cs="Arial"/>
                <w:color w:val="000000"/>
                <w:sz w:val="18"/>
                <w:szCs w:val="18"/>
              </w:rPr>
              <w:t>)</w:t>
            </w:r>
          </w:p>
        </w:tc>
        <w:tc>
          <w:tcPr>
            <w:tcW w:w="1296" w:type="dxa"/>
            <w:shd w:val="clear" w:color="auto" w:fill="auto"/>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shd w:val="clear" w:color="auto" w:fill="auto"/>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(1,728,25</w:t>
            </w:r>
            <w:r w:rsidR="00FC7AEE">
              <w:rPr>
                <w:rFonts w:ascii="Arial" w:eastAsia="Arial" w:hAnsi="Arial" w:cs="Arial"/>
                <w:color w:val="000000"/>
                <w:sz w:val="18"/>
                <w:szCs w:val="18"/>
              </w:rPr>
              <w:t>5</w:t>
            </w:r>
            <w:r w:rsidRPr="0018008B">
              <w:rPr>
                <w:rFonts w:ascii="Arial" w:eastAsia="Arial" w:hAnsi="Arial" w:cs="Arial"/>
                <w:color w:val="000000"/>
                <w:sz w:val="18"/>
                <w:szCs w:val="18"/>
              </w:rPr>
              <w:t>)</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Closing net book value</w:t>
            </w:r>
          </w:p>
        </w:tc>
        <w:tc>
          <w:tcPr>
            <w:tcW w:w="1296" w:type="dxa"/>
            <w:shd w:val="clear" w:color="auto" w:fill="auto"/>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1,342,09</w:t>
            </w:r>
            <w:r>
              <w:rPr>
                <w:rFonts w:ascii="Arial" w:eastAsia="Arial" w:hAnsi="Arial" w:cs="Arial"/>
                <w:color w:val="000000"/>
                <w:sz w:val="18"/>
                <w:szCs w:val="18"/>
              </w:rPr>
              <w:t>2</w:t>
            </w:r>
          </w:p>
        </w:tc>
        <w:tc>
          <w:tcPr>
            <w:tcW w:w="1296" w:type="dxa"/>
            <w:shd w:val="clear" w:color="auto" w:fill="auto"/>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shd w:val="clear" w:color="auto" w:fill="auto"/>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3,617,88</w:t>
            </w:r>
            <w:r w:rsidR="00D57B34">
              <w:rPr>
                <w:rFonts w:ascii="Arial" w:eastAsia="Arial" w:hAnsi="Arial" w:cs="Arial"/>
                <w:color w:val="000000"/>
                <w:sz w:val="18"/>
                <w:szCs w:val="18"/>
              </w:rPr>
              <w:t>1</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rPr>
          <w:trHeight w:val="72"/>
        </w:trPr>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At 31 December 2020</w:t>
            </w: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Cost</w:t>
            </w:r>
          </w:p>
        </w:tc>
        <w:tc>
          <w:tcPr>
            <w:tcW w:w="1296" w:type="dxa"/>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6,044,215</w:t>
            </w:r>
          </w:p>
        </w:tc>
        <w:tc>
          <w:tcPr>
            <w:tcW w:w="1296" w:type="dxa"/>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shd w:val="clear" w:color="auto" w:fill="auto"/>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8,320,004</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972" w:right="-72" w:hanging="540"/>
              <w:jc w:val="left"/>
              <w:rPr>
                <w:rFonts w:ascii="Arial" w:eastAsia="Arial" w:hAnsi="Arial" w:cs="Arial"/>
                <w:color w:val="000000"/>
                <w:sz w:val="18"/>
                <w:szCs w:val="18"/>
              </w:rPr>
            </w:pPr>
            <w:proofErr w:type="gramStart"/>
            <w:r w:rsidRPr="0018008B">
              <w:rPr>
                <w:rFonts w:ascii="Arial" w:eastAsia="Arial" w:hAnsi="Arial" w:cs="Arial"/>
                <w:color w:val="000000"/>
                <w:sz w:val="18"/>
                <w:szCs w:val="18"/>
                <w:u w:val="single"/>
              </w:rPr>
              <w:t>Less</w:t>
            </w:r>
            <w:r w:rsidRPr="0018008B">
              <w:rPr>
                <w:rFonts w:ascii="Arial" w:eastAsia="Arial" w:hAnsi="Arial" w:cs="Arial"/>
                <w:color w:val="000000"/>
                <w:sz w:val="18"/>
                <w:szCs w:val="18"/>
              </w:rPr>
              <w:t xml:space="preserve">  Accumulated</w:t>
            </w:r>
            <w:proofErr w:type="gramEnd"/>
            <w:r w:rsidRPr="0018008B">
              <w:rPr>
                <w:rFonts w:ascii="Arial" w:eastAsia="Arial" w:hAnsi="Arial" w:cs="Arial"/>
                <w:color w:val="000000"/>
                <w:sz w:val="18"/>
                <w:szCs w:val="18"/>
              </w:rPr>
              <w:t xml:space="preserve"> amortisation</w:t>
            </w:r>
          </w:p>
        </w:tc>
        <w:tc>
          <w:tcPr>
            <w:tcW w:w="1296" w:type="dxa"/>
            <w:shd w:val="clear" w:color="auto" w:fill="auto"/>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(4,702,12</w:t>
            </w:r>
            <w:r>
              <w:rPr>
                <w:rFonts w:ascii="Arial" w:eastAsia="Arial" w:hAnsi="Arial" w:cs="Arial"/>
                <w:color w:val="000000"/>
                <w:sz w:val="18"/>
                <w:szCs w:val="18"/>
              </w:rPr>
              <w:t>3</w:t>
            </w:r>
            <w:r w:rsidRPr="0018008B">
              <w:rPr>
                <w:rFonts w:ascii="Arial" w:eastAsia="Arial" w:hAnsi="Arial" w:cs="Arial"/>
                <w:color w:val="000000"/>
                <w:sz w:val="18"/>
                <w:szCs w:val="18"/>
              </w:rPr>
              <w:t>)</w:t>
            </w:r>
          </w:p>
        </w:tc>
        <w:tc>
          <w:tcPr>
            <w:tcW w:w="1296" w:type="dxa"/>
            <w:shd w:val="clear" w:color="auto" w:fill="auto"/>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shd w:val="clear" w:color="auto" w:fill="auto"/>
            <w:vAlign w:val="bottom"/>
          </w:tcPr>
          <w:p w:rsidR="00874D40" w:rsidRPr="0018008B" w:rsidRDefault="00874D40">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(4,702,12</w:t>
            </w:r>
            <w:r w:rsidR="0003658E">
              <w:rPr>
                <w:rFonts w:ascii="Arial" w:eastAsia="Arial" w:hAnsi="Arial" w:cs="Arial"/>
                <w:color w:val="000000"/>
                <w:sz w:val="18"/>
                <w:szCs w:val="18"/>
              </w:rPr>
              <w:t>3</w:t>
            </w:r>
            <w:r w:rsidRPr="0018008B">
              <w:rPr>
                <w:rFonts w:ascii="Arial" w:eastAsia="Arial" w:hAnsi="Arial" w:cs="Arial"/>
                <w:color w:val="000000"/>
                <w:sz w:val="18"/>
                <w:szCs w:val="18"/>
              </w:rPr>
              <w:t>)</w:t>
            </w: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874D40" w:rsidRPr="0018008B" w:rsidRDefault="00874D40">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874D40" w:rsidRPr="0018008B" w:rsidTr="00052499">
        <w:tc>
          <w:tcPr>
            <w:tcW w:w="5580" w:type="dxa"/>
            <w:vAlign w:val="bottom"/>
          </w:tcPr>
          <w:p w:rsidR="00874D40" w:rsidRPr="0018008B" w:rsidRDefault="00874D40">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Net book value</w:t>
            </w:r>
          </w:p>
        </w:tc>
        <w:tc>
          <w:tcPr>
            <w:tcW w:w="1296" w:type="dxa"/>
            <w:shd w:val="clear" w:color="auto" w:fill="auto"/>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1,342,09</w:t>
            </w:r>
            <w:r>
              <w:rPr>
                <w:rFonts w:ascii="Arial" w:eastAsia="Arial" w:hAnsi="Arial" w:cs="Arial"/>
                <w:color w:val="000000"/>
                <w:sz w:val="18"/>
                <w:szCs w:val="18"/>
              </w:rPr>
              <w:t>2</w:t>
            </w:r>
          </w:p>
        </w:tc>
        <w:tc>
          <w:tcPr>
            <w:tcW w:w="1296" w:type="dxa"/>
            <w:shd w:val="clear" w:color="auto" w:fill="auto"/>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shd w:val="clear" w:color="auto" w:fill="auto"/>
            <w:vAlign w:val="bottom"/>
          </w:tcPr>
          <w:p w:rsidR="00874D40" w:rsidRPr="0018008B" w:rsidRDefault="00874D40"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3,617,88</w:t>
            </w:r>
            <w:r w:rsidR="00803297">
              <w:rPr>
                <w:rFonts w:ascii="Arial" w:eastAsia="Arial" w:hAnsi="Arial" w:cs="Arial"/>
                <w:color w:val="000000"/>
                <w:sz w:val="18"/>
                <w:szCs w:val="18"/>
              </w:rPr>
              <w:t>1</w:t>
            </w:r>
          </w:p>
        </w:tc>
      </w:tr>
    </w:tbl>
    <w:p w:rsidR="0018008B" w:rsidRPr="0018008B" w:rsidRDefault="0018008B">
      <w:pPr>
        <w:ind w:left="540" w:hanging="540"/>
        <w:jc w:val="left"/>
        <w:rPr>
          <w:rFonts w:ascii="Arial" w:eastAsia="Arial" w:hAnsi="Arial" w:cs="Arial"/>
          <w:b/>
          <w:sz w:val="18"/>
          <w:szCs w:val="18"/>
        </w:rPr>
      </w:pPr>
    </w:p>
    <w:p w:rsidR="0018008B" w:rsidRPr="0018008B" w:rsidRDefault="0018008B">
      <w:pPr>
        <w:rPr>
          <w:rFonts w:ascii="Arial" w:eastAsia="Arial" w:hAnsi="Arial" w:cs="Arial"/>
          <w:b/>
          <w:sz w:val="18"/>
          <w:szCs w:val="18"/>
        </w:rPr>
      </w:pPr>
      <w:r w:rsidRPr="0018008B">
        <w:rPr>
          <w:rFonts w:ascii="Arial" w:eastAsia="Arial" w:hAnsi="Arial" w:cs="Arial"/>
          <w:b/>
          <w:sz w:val="18"/>
          <w:szCs w:val="18"/>
        </w:rPr>
        <w:br w:type="page"/>
      </w: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lastRenderedPageBreak/>
        <w:t>2</w:t>
      </w:r>
      <w:r w:rsidR="004E68AD">
        <w:rPr>
          <w:rFonts w:ascii="Arial" w:eastAsia="Arial" w:hAnsi="Arial" w:cs="Arial"/>
          <w:b/>
          <w:sz w:val="18"/>
          <w:szCs w:val="18"/>
        </w:rPr>
        <w:t>1</w:t>
      </w:r>
      <w:r w:rsidRPr="0018008B">
        <w:rPr>
          <w:rFonts w:ascii="Arial" w:eastAsia="Arial" w:hAnsi="Arial" w:cs="Arial"/>
          <w:sz w:val="18"/>
          <w:szCs w:val="18"/>
        </w:rPr>
        <w:tab/>
      </w:r>
      <w:r w:rsidRPr="0018008B">
        <w:rPr>
          <w:rFonts w:ascii="Arial" w:eastAsia="Arial" w:hAnsi="Arial" w:cs="Arial"/>
          <w:b/>
          <w:sz w:val="18"/>
          <w:szCs w:val="18"/>
        </w:rPr>
        <w:t xml:space="preserve">Intangible assets </w:t>
      </w:r>
      <w:r w:rsidRPr="0018008B">
        <w:rPr>
          <w:rFonts w:ascii="Arial" w:eastAsia="Arial" w:hAnsi="Arial" w:cs="Arial"/>
          <w:sz w:val="18"/>
          <w:szCs w:val="18"/>
        </w:rPr>
        <w:t>(Cont’d)</w:t>
      </w:r>
    </w:p>
    <w:p w:rsidR="00290A33" w:rsidRDefault="00290A33">
      <w:pPr>
        <w:tabs>
          <w:tab w:val="left" w:pos="540"/>
        </w:tabs>
        <w:jc w:val="left"/>
        <w:rPr>
          <w:rFonts w:ascii="Arial" w:eastAsia="Arial" w:hAnsi="Arial" w:cs="Arial"/>
          <w:sz w:val="18"/>
          <w:szCs w:val="18"/>
        </w:rPr>
      </w:pPr>
    </w:p>
    <w:tbl>
      <w:tblPr>
        <w:tblStyle w:val="aff5"/>
        <w:tblW w:w="9468" w:type="dxa"/>
        <w:tblLayout w:type="fixed"/>
        <w:tblLook w:val="0000" w:firstRow="0" w:lastRow="0" w:firstColumn="0" w:lastColumn="0" w:noHBand="0" w:noVBand="0"/>
      </w:tblPr>
      <w:tblGrid>
        <w:gridCol w:w="5580"/>
        <w:gridCol w:w="1296"/>
        <w:gridCol w:w="1296"/>
        <w:gridCol w:w="1278"/>
        <w:gridCol w:w="18"/>
      </w:tblGrid>
      <w:tr w:rsidR="00FA06EE" w:rsidRPr="0018008B" w:rsidTr="00FA06EE">
        <w:trPr>
          <w:gridAfter w:val="1"/>
          <w:wAfter w:w="18" w:type="dxa"/>
        </w:trPr>
        <w:tc>
          <w:tcPr>
            <w:tcW w:w="5580" w:type="dxa"/>
            <w:vAlign w:val="bottom"/>
          </w:tcPr>
          <w:p w:rsidR="00FA06EE" w:rsidRPr="0018008B" w:rsidRDefault="00FA06EE" w:rsidP="00FA06EE">
            <w:pPr>
              <w:ind w:left="432" w:right="-72"/>
              <w:jc w:val="left"/>
              <w:rPr>
                <w:rFonts w:ascii="Arial" w:eastAsia="Arial" w:hAnsi="Arial" w:cs="Arial"/>
                <w:sz w:val="18"/>
                <w:szCs w:val="18"/>
              </w:rPr>
            </w:pPr>
          </w:p>
        </w:tc>
        <w:tc>
          <w:tcPr>
            <w:tcW w:w="3870" w:type="dxa"/>
            <w:gridSpan w:val="3"/>
            <w:vAlign w:val="bottom"/>
          </w:tcPr>
          <w:p w:rsidR="00FA06EE" w:rsidRPr="0018008B" w:rsidRDefault="00FA06EE" w:rsidP="00FA06EE">
            <w:pPr>
              <w:pBdr>
                <w:bottom w:val="single" w:sz="4" w:space="1" w:color="000000"/>
              </w:pBdr>
              <w:ind w:right="-74"/>
              <w:jc w:val="center"/>
              <w:rPr>
                <w:rFonts w:ascii="Arial" w:eastAsia="Arial" w:hAnsi="Arial" w:cs="Arial"/>
                <w:b/>
                <w:sz w:val="18"/>
                <w:szCs w:val="18"/>
              </w:rPr>
            </w:pPr>
            <w:r w:rsidRPr="0018008B">
              <w:rPr>
                <w:rFonts w:ascii="Arial" w:eastAsia="Arial" w:hAnsi="Arial" w:cs="Arial"/>
                <w:b/>
                <w:sz w:val="18"/>
                <w:szCs w:val="18"/>
              </w:rPr>
              <w:t>Consolidated financial statements</w:t>
            </w:r>
          </w:p>
        </w:tc>
      </w:tr>
      <w:tr w:rsidR="00FA06EE" w:rsidRPr="0018008B" w:rsidTr="00FA06EE">
        <w:tc>
          <w:tcPr>
            <w:tcW w:w="5580" w:type="dxa"/>
            <w:vAlign w:val="bottom"/>
          </w:tcPr>
          <w:p w:rsidR="00FA06EE" w:rsidRPr="0018008B" w:rsidRDefault="00FA06EE" w:rsidP="00FA06EE">
            <w:pPr>
              <w:ind w:left="432" w:right="-72"/>
              <w:jc w:val="left"/>
              <w:rPr>
                <w:rFonts w:ascii="Arial" w:eastAsia="Arial" w:hAnsi="Arial" w:cs="Arial"/>
                <w:sz w:val="18"/>
                <w:szCs w:val="18"/>
              </w:rPr>
            </w:pPr>
          </w:p>
        </w:tc>
        <w:tc>
          <w:tcPr>
            <w:tcW w:w="1296" w:type="dxa"/>
            <w:vAlign w:val="bottom"/>
          </w:tcPr>
          <w:p w:rsidR="00FA06EE" w:rsidRPr="0018008B" w:rsidRDefault="00FA06EE" w:rsidP="00FA06EE">
            <w:pPr>
              <w:ind w:right="-72"/>
              <w:jc w:val="right"/>
              <w:rPr>
                <w:rFonts w:ascii="Arial" w:eastAsia="Arial" w:hAnsi="Arial" w:cs="Arial"/>
                <w:b/>
                <w:sz w:val="18"/>
                <w:szCs w:val="18"/>
              </w:rPr>
            </w:pPr>
            <w:r w:rsidRPr="0018008B">
              <w:rPr>
                <w:rFonts w:ascii="Arial" w:eastAsia="Arial" w:hAnsi="Arial" w:cs="Arial"/>
                <w:b/>
                <w:sz w:val="18"/>
                <w:szCs w:val="18"/>
              </w:rPr>
              <w:t>Computer</w:t>
            </w:r>
          </w:p>
        </w:tc>
        <w:tc>
          <w:tcPr>
            <w:tcW w:w="1296" w:type="dxa"/>
            <w:vAlign w:val="bottom"/>
          </w:tcPr>
          <w:p w:rsidR="00FA06EE" w:rsidRPr="0018008B" w:rsidRDefault="00FA06EE" w:rsidP="00FA06EE">
            <w:pPr>
              <w:ind w:right="-72"/>
              <w:jc w:val="right"/>
              <w:rPr>
                <w:rFonts w:ascii="Arial" w:eastAsia="Arial" w:hAnsi="Arial" w:cs="Arial"/>
                <w:b/>
                <w:sz w:val="18"/>
                <w:szCs w:val="18"/>
              </w:rPr>
            </w:pPr>
          </w:p>
        </w:tc>
        <w:tc>
          <w:tcPr>
            <w:tcW w:w="1296" w:type="dxa"/>
            <w:gridSpan w:val="2"/>
            <w:vAlign w:val="bottom"/>
          </w:tcPr>
          <w:p w:rsidR="00FA06EE" w:rsidRPr="0018008B" w:rsidRDefault="00FA06EE" w:rsidP="00FA06EE">
            <w:pPr>
              <w:ind w:right="-72"/>
              <w:jc w:val="right"/>
              <w:rPr>
                <w:rFonts w:ascii="Arial" w:eastAsia="Arial" w:hAnsi="Arial" w:cs="Arial"/>
                <w:b/>
                <w:sz w:val="18"/>
                <w:szCs w:val="18"/>
              </w:rPr>
            </w:pPr>
          </w:p>
        </w:tc>
      </w:tr>
      <w:tr w:rsidR="00FA06EE" w:rsidRPr="0018008B" w:rsidTr="00FA06EE">
        <w:tc>
          <w:tcPr>
            <w:tcW w:w="5580" w:type="dxa"/>
            <w:vAlign w:val="bottom"/>
          </w:tcPr>
          <w:p w:rsidR="00FA06EE" w:rsidRPr="0018008B" w:rsidRDefault="00FA06EE" w:rsidP="00FA06EE">
            <w:pPr>
              <w:ind w:left="432" w:right="-72"/>
              <w:jc w:val="left"/>
              <w:rPr>
                <w:rFonts w:ascii="Arial" w:eastAsia="Arial" w:hAnsi="Arial" w:cs="Arial"/>
                <w:sz w:val="18"/>
                <w:szCs w:val="18"/>
              </w:rPr>
            </w:pPr>
          </w:p>
        </w:tc>
        <w:tc>
          <w:tcPr>
            <w:tcW w:w="1296" w:type="dxa"/>
            <w:vAlign w:val="bottom"/>
          </w:tcPr>
          <w:p w:rsidR="00FA06EE" w:rsidRPr="0018008B" w:rsidRDefault="00FA06EE" w:rsidP="00FA06EE">
            <w:pPr>
              <w:ind w:right="-72"/>
              <w:jc w:val="right"/>
              <w:rPr>
                <w:rFonts w:ascii="Arial" w:eastAsia="Arial" w:hAnsi="Arial" w:cs="Arial"/>
                <w:b/>
                <w:sz w:val="18"/>
                <w:szCs w:val="18"/>
              </w:rPr>
            </w:pPr>
            <w:r w:rsidRPr="0018008B">
              <w:rPr>
                <w:rFonts w:ascii="Arial" w:eastAsia="Arial" w:hAnsi="Arial" w:cs="Arial"/>
                <w:b/>
                <w:sz w:val="18"/>
                <w:szCs w:val="18"/>
              </w:rPr>
              <w:t>program</w:t>
            </w:r>
          </w:p>
        </w:tc>
        <w:tc>
          <w:tcPr>
            <w:tcW w:w="1296" w:type="dxa"/>
            <w:vAlign w:val="bottom"/>
          </w:tcPr>
          <w:p w:rsidR="00FA06EE" w:rsidRPr="0018008B" w:rsidRDefault="00FA06EE" w:rsidP="00FA06EE">
            <w:pPr>
              <w:ind w:right="-72"/>
              <w:jc w:val="right"/>
              <w:rPr>
                <w:rFonts w:ascii="Arial" w:eastAsia="Arial" w:hAnsi="Arial" w:cs="Arial"/>
                <w:b/>
                <w:sz w:val="18"/>
                <w:szCs w:val="18"/>
              </w:rPr>
            </w:pPr>
            <w:r w:rsidRPr="0018008B">
              <w:rPr>
                <w:rFonts w:ascii="Arial" w:eastAsia="Arial" w:hAnsi="Arial" w:cs="Arial"/>
                <w:b/>
                <w:sz w:val="18"/>
                <w:szCs w:val="18"/>
              </w:rPr>
              <w:t>IP address</w:t>
            </w:r>
          </w:p>
        </w:tc>
        <w:tc>
          <w:tcPr>
            <w:tcW w:w="1296" w:type="dxa"/>
            <w:gridSpan w:val="2"/>
            <w:vAlign w:val="bottom"/>
          </w:tcPr>
          <w:p w:rsidR="00FA06EE" w:rsidRPr="0018008B" w:rsidRDefault="00FA06EE" w:rsidP="00FA06EE">
            <w:pPr>
              <w:ind w:right="-72"/>
              <w:jc w:val="right"/>
              <w:rPr>
                <w:rFonts w:ascii="Arial" w:eastAsia="Arial" w:hAnsi="Arial" w:cs="Arial"/>
                <w:b/>
                <w:sz w:val="18"/>
                <w:szCs w:val="18"/>
              </w:rPr>
            </w:pPr>
            <w:r w:rsidRPr="0018008B">
              <w:rPr>
                <w:rFonts w:ascii="Arial" w:eastAsia="Arial" w:hAnsi="Arial" w:cs="Arial"/>
                <w:b/>
                <w:sz w:val="18"/>
                <w:szCs w:val="18"/>
              </w:rPr>
              <w:t>Total</w:t>
            </w:r>
          </w:p>
        </w:tc>
      </w:tr>
      <w:tr w:rsidR="00FA06EE" w:rsidRPr="0018008B" w:rsidTr="00FA06EE">
        <w:tc>
          <w:tcPr>
            <w:tcW w:w="5580" w:type="dxa"/>
            <w:vAlign w:val="bottom"/>
          </w:tcPr>
          <w:p w:rsidR="00FA06EE" w:rsidRPr="0018008B" w:rsidRDefault="00FA06EE" w:rsidP="00FA06EE">
            <w:pPr>
              <w:ind w:left="432" w:right="-72"/>
              <w:jc w:val="left"/>
              <w:rPr>
                <w:rFonts w:ascii="Arial" w:eastAsia="Arial" w:hAnsi="Arial" w:cs="Arial"/>
                <w:sz w:val="18"/>
                <w:szCs w:val="18"/>
              </w:rPr>
            </w:pPr>
          </w:p>
        </w:tc>
        <w:tc>
          <w:tcPr>
            <w:tcW w:w="1296" w:type="dxa"/>
            <w:vAlign w:val="bottom"/>
          </w:tcPr>
          <w:p w:rsidR="00FA06EE" w:rsidRPr="0018008B" w:rsidRDefault="00FA06EE" w:rsidP="00FA06EE">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FA06EE" w:rsidRPr="0018008B" w:rsidRDefault="00FA06EE" w:rsidP="00FA06EE">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gridSpan w:val="2"/>
            <w:vAlign w:val="bottom"/>
          </w:tcPr>
          <w:p w:rsidR="00FA06EE" w:rsidRPr="0018008B" w:rsidRDefault="00FA06EE"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b/>
                <w:sz w:val="18"/>
                <w:szCs w:val="18"/>
              </w:rPr>
              <w:t>Baht</w:t>
            </w:r>
          </w:p>
        </w:tc>
      </w:tr>
      <w:tr w:rsidR="00FA06EE" w:rsidRPr="0018008B" w:rsidTr="00FA06EE">
        <w:tc>
          <w:tcPr>
            <w:tcW w:w="5580" w:type="dxa"/>
            <w:vAlign w:val="bottom"/>
          </w:tcPr>
          <w:p w:rsidR="00FA06EE" w:rsidRPr="0018008B" w:rsidRDefault="00FA06EE" w:rsidP="00FA06EE">
            <w:pPr>
              <w:ind w:left="432" w:right="-72"/>
              <w:jc w:val="left"/>
              <w:rPr>
                <w:rFonts w:ascii="Arial" w:eastAsia="Arial" w:hAnsi="Arial" w:cs="Arial"/>
                <w:sz w:val="12"/>
                <w:szCs w:val="12"/>
              </w:rPr>
            </w:pPr>
          </w:p>
        </w:tc>
        <w:tc>
          <w:tcPr>
            <w:tcW w:w="1296" w:type="dxa"/>
            <w:vAlign w:val="bottom"/>
          </w:tcPr>
          <w:p w:rsidR="00FA06EE" w:rsidRPr="0018008B" w:rsidRDefault="00FA06EE" w:rsidP="00FA06EE">
            <w:pPr>
              <w:ind w:right="-72"/>
              <w:jc w:val="right"/>
              <w:rPr>
                <w:rFonts w:ascii="Arial" w:eastAsia="Arial" w:hAnsi="Arial" w:cs="Arial"/>
                <w:sz w:val="12"/>
                <w:szCs w:val="12"/>
              </w:rPr>
            </w:pPr>
          </w:p>
        </w:tc>
        <w:tc>
          <w:tcPr>
            <w:tcW w:w="1296" w:type="dxa"/>
            <w:vAlign w:val="bottom"/>
          </w:tcPr>
          <w:p w:rsidR="00FA06EE" w:rsidRPr="0018008B" w:rsidRDefault="00FA06EE" w:rsidP="00FA06EE">
            <w:pPr>
              <w:ind w:right="-72"/>
              <w:jc w:val="right"/>
              <w:rPr>
                <w:rFonts w:ascii="Arial" w:eastAsia="Arial" w:hAnsi="Arial" w:cs="Arial"/>
                <w:sz w:val="12"/>
                <w:szCs w:val="12"/>
              </w:rPr>
            </w:pPr>
          </w:p>
        </w:tc>
        <w:tc>
          <w:tcPr>
            <w:tcW w:w="1296" w:type="dxa"/>
            <w:gridSpan w:val="2"/>
            <w:vAlign w:val="bottom"/>
          </w:tcPr>
          <w:p w:rsidR="00FA06EE" w:rsidRPr="0018008B" w:rsidRDefault="00FA06EE" w:rsidP="00FA06EE">
            <w:pPr>
              <w:ind w:right="-72"/>
              <w:jc w:val="right"/>
              <w:rPr>
                <w:rFonts w:ascii="Arial" w:eastAsia="Arial" w:hAnsi="Arial" w:cs="Arial"/>
                <w:sz w:val="12"/>
                <w:szCs w:val="12"/>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b/>
                <w:color w:val="000000"/>
                <w:sz w:val="18"/>
                <w:szCs w:val="18"/>
              </w:rPr>
              <w:t>At 1 January 2019</w:t>
            </w:r>
          </w:p>
        </w:tc>
        <w:tc>
          <w:tcPr>
            <w:tcW w:w="1296" w:type="dxa"/>
            <w:vAlign w:val="bottom"/>
          </w:tcPr>
          <w:p w:rsidR="00FA06EE" w:rsidRPr="0018008B" w:rsidRDefault="00FA06EE" w:rsidP="00FA06EE">
            <w:pPr>
              <w:ind w:right="-72"/>
              <w:jc w:val="right"/>
              <w:rPr>
                <w:rFonts w:ascii="Arial" w:eastAsia="Arial" w:hAnsi="Arial" w:cs="Arial"/>
                <w:sz w:val="18"/>
                <w:szCs w:val="18"/>
              </w:rPr>
            </w:pPr>
          </w:p>
        </w:tc>
        <w:tc>
          <w:tcPr>
            <w:tcW w:w="1296" w:type="dxa"/>
            <w:vAlign w:val="bottom"/>
          </w:tcPr>
          <w:p w:rsidR="00FA06EE" w:rsidRPr="0018008B" w:rsidRDefault="00FA06EE" w:rsidP="00FA06EE">
            <w:pPr>
              <w:ind w:right="-72"/>
              <w:jc w:val="right"/>
              <w:rPr>
                <w:rFonts w:ascii="Arial" w:eastAsia="Arial" w:hAnsi="Arial" w:cs="Arial"/>
                <w:sz w:val="18"/>
                <w:szCs w:val="18"/>
              </w:rPr>
            </w:pPr>
          </w:p>
        </w:tc>
        <w:tc>
          <w:tcPr>
            <w:tcW w:w="1296" w:type="dxa"/>
            <w:gridSpan w:val="2"/>
            <w:vAlign w:val="bottom"/>
          </w:tcPr>
          <w:p w:rsidR="00FA06EE" w:rsidRPr="0018008B" w:rsidRDefault="00FA06EE" w:rsidP="00FA06EE">
            <w:pPr>
              <w:ind w:right="-72"/>
              <w:jc w:val="right"/>
              <w:rPr>
                <w:rFonts w:ascii="Arial" w:eastAsia="Arial" w:hAnsi="Arial" w:cs="Arial"/>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Cost</w:t>
            </w:r>
          </w:p>
        </w:tc>
        <w:tc>
          <w:tcPr>
            <w:tcW w:w="1296" w:type="dxa"/>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sz w:val="18"/>
                <w:szCs w:val="18"/>
              </w:rPr>
              <w:t>4,656,783</w:t>
            </w:r>
          </w:p>
        </w:tc>
        <w:tc>
          <w:tcPr>
            <w:tcW w:w="1296" w:type="dxa"/>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sz w:val="18"/>
                <w:szCs w:val="18"/>
              </w:rPr>
              <w:t>1,074,140</w:t>
            </w:r>
          </w:p>
        </w:tc>
        <w:tc>
          <w:tcPr>
            <w:tcW w:w="1296" w:type="dxa"/>
            <w:gridSpan w:val="2"/>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sz w:val="18"/>
                <w:szCs w:val="18"/>
              </w:rPr>
              <w:t>5,730,923</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885"/>
              </w:tabs>
              <w:ind w:left="432" w:right="-72"/>
              <w:jc w:val="left"/>
              <w:rPr>
                <w:rFonts w:ascii="Arial" w:eastAsia="Arial" w:hAnsi="Arial" w:cs="Arial"/>
                <w:color w:val="000000"/>
                <w:sz w:val="18"/>
                <w:szCs w:val="18"/>
              </w:rPr>
            </w:pPr>
            <w:proofErr w:type="gramStart"/>
            <w:r w:rsidRPr="0018008B">
              <w:rPr>
                <w:rFonts w:ascii="Arial" w:eastAsia="Arial" w:hAnsi="Arial" w:cs="Arial"/>
                <w:color w:val="000000"/>
                <w:sz w:val="18"/>
                <w:szCs w:val="18"/>
                <w:u w:val="single"/>
              </w:rPr>
              <w:t>Less</w:t>
            </w:r>
            <w:r w:rsidRPr="0018008B">
              <w:rPr>
                <w:rFonts w:ascii="Arial" w:eastAsia="Arial" w:hAnsi="Arial" w:cs="Arial"/>
                <w:color w:val="000000"/>
                <w:sz w:val="18"/>
                <w:szCs w:val="18"/>
              </w:rPr>
              <w:t xml:space="preserve">  Accumulated</w:t>
            </w:r>
            <w:proofErr w:type="gramEnd"/>
            <w:r w:rsidRPr="0018008B">
              <w:rPr>
                <w:rFonts w:ascii="Arial" w:eastAsia="Arial" w:hAnsi="Arial" w:cs="Arial"/>
                <w:color w:val="000000"/>
                <w:sz w:val="18"/>
                <w:szCs w:val="18"/>
              </w:rPr>
              <w:t xml:space="preserve"> amortisation</w:t>
            </w:r>
          </w:p>
        </w:tc>
        <w:tc>
          <w:tcPr>
            <w:tcW w:w="1296" w:type="dxa"/>
            <w:vAlign w:val="bottom"/>
          </w:tcPr>
          <w:p w:rsidR="00FA06EE" w:rsidRPr="0018008B" w:rsidRDefault="00FA06EE"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(1,244,341)</w:t>
            </w:r>
          </w:p>
        </w:tc>
        <w:tc>
          <w:tcPr>
            <w:tcW w:w="1296" w:type="dxa"/>
            <w:vAlign w:val="bottom"/>
          </w:tcPr>
          <w:p w:rsidR="00FA06EE" w:rsidRPr="0018008B" w:rsidRDefault="00FA06EE"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296" w:type="dxa"/>
            <w:gridSpan w:val="2"/>
            <w:vAlign w:val="bottom"/>
          </w:tcPr>
          <w:p w:rsidR="00FA06EE" w:rsidRPr="0018008B" w:rsidRDefault="00FA06EE"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(1,244,341)</w:t>
            </w:r>
          </w:p>
        </w:tc>
      </w:tr>
      <w:tr w:rsidR="00FA06EE" w:rsidRPr="0018008B" w:rsidTr="00FA06EE">
        <w:tc>
          <w:tcPr>
            <w:tcW w:w="5580" w:type="dxa"/>
            <w:vAlign w:val="bottom"/>
          </w:tcPr>
          <w:p w:rsidR="00FA06EE" w:rsidRPr="0018008B" w:rsidRDefault="00FA06EE" w:rsidP="00FA06EE">
            <w:pPr>
              <w:ind w:left="432" w:right="-72"/>
              <w:jc w:val="left"/>
              <w:rPr>
                <w:rFonts w:ascii="Arial" w:eastAsia="Arial" w:hAnsi="Arial" w:cs="Arial"/>
                <w:sz w:val="12"/>
                <w:szCs w:val="12"/>
              </w:rPr>
            </w:pPr>
          </w:p>
        </w:tc>
        <w:tc>
          <w:tcPr>
            <w:tcW w:w="1296" w:type="dxa"/>
            <w:vAlign w:val="bottom"/>
          </w:tcPr>
          <w:p w:rsidR="00FA06EE" w:rsidRPr="0018008B" w:rsidRDefault="00FA06EE" w:rsidP="00FA06EE">
            <w:pPr>
              <w:ind w:right="-72"/>
              <w:jc w:val="right"/>
              <w:rPr>
                <w:rFonts w:ascii="Arial" w:eastAsia="Arial" w:hAnsi="Arial" w:cs="Arial"/>
                <w:sz w:val="12"/>
                <w:szCs w:val="12"/>
              </w:rPr>
            </w:pPr>
          </w:p>
        </w:tc>
        <w:tc>
          <w:tcPr>
            <w:tcW w:w="1296" w:type="dxa"/>
            <w:vAlign w:val="bottom"/>
          </w:tcPr>
          <w:p w:rsidR="00FA06EE" w:rsidRPr="0018008B" w:rsidRDefault="00FA06EE" w:rsidP="00FA06EE">
            <w:pPr>
              <w:ind w:right="-72"/>
              <w:jc w:val="right"/>
              <w:rPr>
                <w:rFonts w:ascii="Arial" w:eastAsia="Arial" w:hAnsi="Arial" w:cs="Arial"/>
                <w:sz w:val="12"/>
                <w:szCs w:val="12"/>
              </w:rPr>
            </w:pPr>
          </w:p>
        </w:tc>
        <w:tc>
          <w:tcPr>
            <w:tcW w:w="1296" w:type="dxa"/>
            <w:gridSpan w:val="2"/>
            <w:vAlign w:val="bottom"/>
          </w:tcPr>
          <w:p w:rsidR="00FA06EE" w:rsidRPr="0018008B" w:rsidRDefault="00FA06EE" w:rsidP="00FA06EE">
            <w:pPr>
              <w:ind w:right="-72"/>
              <w:jc w:val="right"/>
              <w:rPr>
                <w:rFonts w:ascii="Arial" w:eastAsia="Arial" w:hAnsi="Arial" w:cs="Arial"/>
                <w:sz w:val="12"/>
                <w:szCs w:val="12"/>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Net book value</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3,412,442</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1,074,140</w:t>
            </w:r>
          </w:p>
        </w:tc>
        <w:tc>
          <w:tcPr>
            <w:tcW w:w="1296" w:type="dxa"/>
            <w:gridSpan w:val="2"/>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4,486,582</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For the year ended 31 December 2019</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Opening net book value</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3,412,442</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1,074,140</w:t>
            </w: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4,486,582</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Addition</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851,195</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1,201,649</w:t>
            </w: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2,052,844</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Amortisation charge</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(1,703,623)</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(1,703,623)</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Closing net book value</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2,560,014</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4,835,803</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At 31 December 2019</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Cost</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5,507,978</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7,783,767</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062"/>
              </w:tabs>
              <w:ind w:left="432" w:right="-72"/>
              <w:jc w:val="left"/>
              <w:rPr>
                <w:rFonts w:ascii="Arial" w:eastAsia="Arial" w:hAnsi="Arial" w:cs="Arial"/>
                <w:color w:val="000000"/>
                <w:sz w:val="18"/>
                <w:szCs w:val="18"/>
              </w:rPr>
            </w:pPr>
            <w:proofErr w:type="gramStart"/>
            <w:r w:rsidRPr="0018008B">
              <w:rPr>
                <w:rFonts w:ascii="Arial" w:eastAsia="Arial" w:hAnsi="Arial" w:cs="Arial"/>
                <w:color w:val="000000"/>
                <w:sz w:val="18"/>
                <w:szCs w:val="18"/>
                <w:u w:val="single"/>
              </w:rPr>
              <w:t>Less</w:t>
            </w:r>
            <w:r w:rsidRPr="0018008B">
              <w:rPr>
                <w:rFonts w:ascii="Arial" w:eastAsia="Arial" w:hAnsi="Arial" w:cs="Arial"/>
                <w:color w:val="000000"/>
                <w:sz w:val="18"/>
                <w:szCs w:val="18"/>
              </w:rPr>
              <w:t xml:space="preserve">  Accumulated</w:t>
            </w:r>
            <w:proofErr w:type="gramEnd"/>
            <w:r w:rsidRPr="0018008B">
              <w:rPr>
                <w:rFonts w:ascii="Arial" w:eastAsia="Arial" w:hAnsi="Arial" w:cs="Arial"/>
                <w:color w:val="000000"/>
                <w:sz w:val="18"/>
                <w:szCs w:val="18"/>
              </w:rPr>
              <w:t xml:space="preserve"> amortisation</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(2,947,964)</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(2,947,964)</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u w:val="single"/>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u w:val="single"/>
              </w:rPr>
            </w:pPr>
            <w:r w:rsidRPr="0018008B">
              <w:rPr>
                <w:rFonts w:ascii="Arial" w:eastAsia="Arial" w:hAnsi="Arial" w:cs="Arial"/>
                <w:color w:val="000000"/>
                <w:sz w:val="18"/>
                <w:szCs w:val="18"/>
              </w:rPr>
              <w:t>Net book value</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2,560,014</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4,835,803</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For the year ended 31 December 2020</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Opening net book value</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2,560,014</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4,835,803</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Addition</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443,097</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443,097</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Amortisation charge</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(1,697,213)</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(1,697,213)</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Closing net book value</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1,305,898</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3,581,687</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b/>
                <w:color w:val="000000"/>
                <w:sz w:val="18"/>
                <w:szCs w:val="18"/>
              </w:rPr>
              <w:t>At 31 December 2020</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b/>
                <w:color w:val="000000"/>
                <w:sz w:val="18"/>
                <w:szCs w:val="18"/>
              </w:rPr>
            </w:pPr>
            <w:r w:rsidRPr="0018008B">
              <w:rPr>
                <w:rFonts w:ascii="Arial" w:eastAsia="Arial" w:hAnsi="Arial" w:cs="Arial"/>
                <w:color w:val="000000"/>
                <w:sz w:val="18"/>
                <w:szCs w:val="18"/>
              </w:rPr>
              <w:t>Cost</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5,951,075</w:t>
            </w: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8,226,864</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972" w:right="-72" w:hanging="540"/>
              <w:jc w:val="left"/>
              <w:rPr>
                <w:rFonts w:ascii="Arial" w:eastAsia="Arial" w:hAnsi="Arial" w:cs="Arial"/>
                <w:color w:val="000000"/>
                <w:sz w:val="18"/>
                <w:szCs w:val="18"/>
              </w:rPr>
            </w:pPr>
            <w:proofErr w:type="gramStart"/>
            <w:r w:rsidRPr="0018008B">
              <w:rPr>
                <w:rFonts w:ascii="Arial" w:eastAsia="Arial" w:hAnsi="Arial" w:cs="Arial"/>
                <w:color w:val="000000"/>
                <w:sz w:val="18"/>
                <w:szCs w:val="18"/>
                <w:u w:val="single"/>
              </w:rPr>
              <w:t>Less</w:t>
            </w:r>
            <w:r w:rsidRPr="0018008B">
              <w:rPr>
                <w:rFonts w:ascii="Arial" w:eastAsia="Arial" w:hAnsi="Arial" w:cs="Arial"/>
                <w:color w:val="000000"/>
                <w:sz w:val="18"/>
                <w:szCs w:val="18"/>
              </w:rPr>
              <w:t xml:space="preserve">  Accumulated</w:t>
            </w:r>
            <w:proofErr w:type="gramEnd"/>
            <w:r w:rsidRPr="0018008B">
              <w:rPr>
                <w:rFonts w:ascii="Arial" w:eastAsia="Arial" w:hAnsi="Arial" w:cs="Arial"/>
                <w:color w:val="000000"/>
                <w:sz w:val="18"/>
                <w:szCs w:val="18"/>
              </w:rPr>
              <w:t xml:space="preserve"> amortisation</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(4,645,177)</w:t>
            </w:r>
          </w:p>
        </w:tc>
        <w:tc>
          <w:tcPr>
            <w:tcW w:w="1296" w:type="dxa"/>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w:t>
            </w:r>
          </w:p>
        </w:tc>
        <w:tc>
          <w:tcPr>
            <w:tcW w:w="1296" w:type="dxa"/>
            <w:gridSpan w:val="2"/>
            <w:vAlign w:val="bottom"/>
          </w:tcPr>
          <w:p w:rsidR="00FA06EE" w:rsidRPr="0018008B" w:rsidRDefault="00FA06EE" w:rsidP="00FA06EE">
            <w:pPr>
              <w:pBdr>
                <w:top w:val="nil"/>
                <w:left w:val="nil"/>
                <w:bottom w:val="single" w:sz="4" w:space="1" w:color="000000"/>
                <w:right w:val="nil"/>
                <w:between w:val="nil"/>
              </w:pBdr>
              <w:ind w:right="-72"/>
              <w:jc w:val="right"/>
              <w:rPr>
                <w:rFonts w:ascii="Arial" w:eastAsia="Arial" w:hAnsi="Arial" w:cs="Arial"/>
                <w:color w:val="000000"/>
                <w:sz w:val="18"/>
                <w:szCs w:val="18"/>
              </w:rPr>
            </w:pPr>
            <w:r w:rsidRPr="0018008B">
              <w:rPr>
                <w:rFonts w:ascii="Arial" w:eastAsia="Arial" w:hAnsi="Arial" w:cs="Arial"/>
                <w:color w:val="000000"/>
                <w:sz w:val="18"/>
                <w:szCs w:val="18"/>
              </w:rPr>
              <w:t>(4,645,177)</w:t>
            </w: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c>
          <w:tcPr>
            <w:tcW w:w="1296" w:type="dxa"/>
            <w:gridSpan w:val="2"/>
            <w:vAlign w:val="bottom"/>
          </w:tcPr>
          <w:p w:rsidR="00FA06EE" w:rsidRPr="0018008B" w:rsidRDefault="00FA06EE" w:rsidP="00FA06EE">
            <w:pPr>
              <w:pBdr>
                <w:top w:val="nil"/>
                <w:left w:val="nil"/>
                <w:bottom w:val="none" w:sz="0" w:space="0" w:color="000000"/>
                <w:right w:val="nil"/>
                <w:between w:val="nil"/>
              </w:pBdr>
              <w:ind w:right="-72"/>
              <w:jc w:val="right"/>
              <w:rPr>
                <w:rFonts w:ascii="Arial" w:eastAsia="Arial" w:hAnsi="Arial" w:cs="Arial"/>
                <w:color w:val="000000"/>
                <w:sz w:val="12"/>
                <w:szCs w:val="12"/>
              </w:rPr>
            </w:pPr>
          </w:p>
        </w:tc>
      </w:tr>
      <w:tr w:rsidR="00FA06EE" w:rsidRPr="0018008B" w:rsidTr="00FA06EE">
        <w:tc>
          <w:tcPr>
            <w:tcW w:w="5580" w:type="dxa"/>
            <w:vAlign w:val="bottom"/>
          </w:tcPr>
          <w:p w:rsidR="00FA06EE" w:rsidRPr="0018008B" w:rsidRDefault="00FA06EE" w:rsidP="00FA06EE">
            <w:pPr>
              <w:pBdr>
                <w:top w:val="nil"/>
                <w:left w:val="nil"/>
                <w:bottom w:val="nil"/>
                <w:right w:val="nil"/>
                <w:between w:val="nil"/>
              </w:pBdr>
              <w:tabs>
                <w:tab w:val="center" w:pos="4320"/>
                <w:tab w:val="right" w:pos="8640"/>
                <w:tab w:val="left" w:pos="1985"/>
              </w:tabs>
              <w:ind w:left="432" w:right="-72"/>
              <w:jc w:val="left"/>
              <w:rPr>
                <w:rFonts w:ascii="Arial" w:eastAsia="Arial" w:hAnsi="Arial" w:cs="Arial"/>
                <w:color w:val="000000"/>
                <w:sz w:val="18"/>
                <w:szCs w:val="18"/>
              </w:rPr>
            </w:pPr>
            <w:r w:rsidRPr="0018008B">
              <w:rPr>
                <w:rFonts w:ascii="Arial" w:eastAsia="Arial" w:hAnsi="Arial" w:cs="Arial"/>
                <w:color w:val="000000"/>
                <w:sz w:val="18"/>
                <w:szCs w:val="18"/>
              </w:rPr>
              <w:t>Net book value</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1,305,898</w:t>
            </w:r>
          </w:p>
        </w:tc>
        <w:tc>
          <w:tcPr>
            <w:tcW w:w="1296" w:type="dxa"/>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2,275,789</w:t>
            </w:r>
          </w:p>
        </w:tc>
        <w:tc>
          <w:tcPr>
            <w:tcW w:w="1296" w:type="dxa"/>
            <w:gridSpan w:val="2"/>
            <w:vAlign w:val="bottom"/>
          </w:tcPr>
          <w:p w:rsidR="00FA06EE" w:rsidRPr="0018008B" w:rsidRDefault="00FA06EE" w:rsidP="00666EBC">
            <w:pPr>
              <w:pBdr>
                <w:bottom w:val="double" w:sz="4" w:space="1" w:color="auto"/>
              </w:pBdr>
              <w:ind w:right="-72"/>
              <w:jc w:val="right"/>
              <w:rPr>
                <w:rFonts w:ascii="Arial" w:eastAsia="Arial" w:hAnsi="Arial" w:cs="Arial"/>
                <w:color w:val="000000"/>
                <w:sz w:val="18"/>
                <w:szCs w:val="18"/>
              </w:rPr>
            </w:pPr>
            <w:r w:rsidRPr="0018008B">
              <w:rPr>
                <w:rFonts w:ascii="Arial" w:eastAsia="Arial" w:hAnsi="Arial" w:cs="Arial"/>
                <w:color w:val="000000"/>
                <w:sz w:val="18"/>
                <w:szCs w:val="18"/>
              </w:rPr>
              <w:t>3,581,687</w:t>
            </w:r>
          </w:p>
        </w:tc>
      </w:tr>
    </w:tbl>
    <w:p w:rsidR="00290A33" w:rsidRPr="0018008B" w:rsidRDefault="00290A33">
      <w:pPr>
        <w:ind w:left="540"/>
        <w:rPr>
          <w:rFonts w:ascii="Arial" w:eastAsia="Arial" w:hAnsi="Arial" w:cs="Arial"/>
          <w:sz w:val="18"/>
          <w:szCs w:val="18"/>
        </w:rPr>
      </w:pPr>
    </w:p>
    <w:p w:rsidR="009D3279" w:rsidRDefault="00A63BDC" w:rsidP="00AB003D">
      <w:pPr>
        <w:ind w:left="547"/>
        <w:rPr>
          <w:rFonts w:ascii="Arial" w:eastAsia="Arial" w:hAnsi="Arial" w:cs="Arial"/>
          <w:sz w:val="18"/>
          <w:szCs w:val="18"/>
        </w:rPr>
      </w:pPr>
      <w:r w:rsidRPr="00AB003D">
        <w:rPr>
          <w:rFonts w:ascii="Arial" w:eastAsia="Arial" w:hAnsi="Arial" w:cs="Arial"/>
          <w:sz w:val="18"/>
          <w:szCs w:val="18"/>
        </w:rPr>
        <w:t xml:space="preserve">Amortisation of Baht </w:t>
      </w:r>
      <w:r w:rsidR="00B33637" w:rsidRPr="00AB003D">
        <w:rPr>
          <w:rFonts w:ascii="Arial" w:eastAsia="Arial" w:hAnsi="Arial" w:cs="Arial"/>
          <w:sz w:val="18"/>
          <w:szCs w:val="18"/>
        </w:rPr>
        <w:t>1,728,25</w:t>
      </w:r>
      <w:r w:rsidR="00B25F75" w:rsidRPr="00AB003D">
        <w:rPr>
          <w:rFonts w:ascii="Arial" w:eastAsia="Arial" w:hAnsi="Arial" w:cs="Arial"/>
          <w:sz w:val="18"/>
          <w:szCs w:val="18"/>
        </w:rPr>
        <w:t>5</w:t>
      </w:r>
      <w:r w:rsidR="00B33637" w:rsidRPr="00AB003D">
        <w:rPr>
          <w:rFonts w:ascii="Arial" w:eastAsia="Arial" w:hAnsi="Arial" w:cs="Arial"/>
          <w:sz w:val="18"/>
          <w:szCs w:val="18"/>
        </w:rPr>
        <w:t xml:space="preserve"> </w:t>
      </w:r>
      <w:r w:rsidRPr="00AB003D">
        <w:rPr>
          <w:rFonts w:ascii="Arial" w:eastAsia="Arial" w:hAnsi="Arial" w:cs="Arial"/>
          <w:sz w:val="18"/>
          <w:szCs w:val="18"/>
        </w:rPr>
        <w:t xml:space="preserve">and </w:t>
      </w:r>
      <w:r w:rsidR="00B33637" w:rsidRPr="00AB003D">
        <w:rPr>
          <w:rFonts w:ascii="Arial" w:eastAsia="Arial" w:hAnsi="Arial" w:cs="Arial"/>
          <w:sz w:val="18"/>
          <w:szCs w:val="18"/>
        </w:rPr>
        <w:t>1,697,213</w:t>
      </w:r>
      <w:r w:rsidRPr="00AB003D">
        <w:rPr>
          <w:rFonts w:ascii="Arial" w:eastAsia="Arial" w:hAnsi="Arial" w:cs="Arial"/>
          <w:sz w:val="18"/>
          <w:szCs w:val="18"/>
        </w:rPr>
        <w:t xml:space="preserve"> (2019: Baht 1,729,527 and 1,703,623) is included in administrative expenses</w:t>
      </w:r>
      <w:r w:rsidRPr="0018008B">
        <w:rPr>
          <w:rFonts w:ascii="Arial" w:eastAsia="Arial" w:hAnsi="Arial" w:cs="Arial"/>
          <w:sz w:val="18"/>
          <w:szCs w:val="18"/>
        </w:rPr>
        <w:t xml:space="preserve"> in consolidated and separate financial statements.</w:t>
      </w:r>
    </w:p>
    <w:p w:rsidR="00FA06EE" w:rsidRDefault="00FA06EE">
      <w:pPr>
        <w:rPr>
          <w:rFonts w:ascii="Arial" w:eastAsia="Arial" w:hAnsi="Arial" w:cs="Arial"/>
          <w:sz w:val="18"/>
          <w:szCs w:val="18"/>
        </w:rPr>
      </w:pPr>
      <w:r>
        <w:rPr>
          <w:rFonts w:ascii="Arial" w:eastAsia="Arial" w:hAnsi="Arial" w:cs="Arial"/>
          <w:sz w:val="18"/>
          <w:szCs w:val="18"/>
        </w:rPr>
        <w:br w:type="page"/>
      </w:r>
    </w:p>
    <w:p w:rsidR="00290A33" w:rsidRPr="009D3279" w:rsidRDefault="00A63BDC" w:rsidP="00FA06EE">
      <w:pPr>
        <w:ind w:left="540" w:hanging="540"/>
        <w:rPr>
          <w:rFonts w:ascii="Arial" w:eastAsia="Arial" w:hAnsi="Arial" w:cs="Arial"/>
          <w:b/>
          <w:sz w:val="18"/>
          <w:szCs w:val="18"/>
        </w:rPr>
      </w:pPr>
      <w:r w:rsidRPr="0018008B">
        <w:rPr>
          <w:rFonts w:ascii="Arial" w:eastAsia="Arial" w:hAnsi="Arial" w:cs="Arial"/>
          <w:b/>
          <w:sz w:val="18"/>
          <w:szCs w:val="18"/>
        </w:rPr>
        <w:lastRenderedPageBreak/>
        <w:t>2</w:t>
      </w:r>
      <w:r w:rsidR="00A719A4" w:rsidRPr="0018008B">
        <w:rPr>
          <w:rFonts w:ascii="Arial" w:eastAsia="Arial" w:hAnsi="Arial" w:cs="Arial"/>
          <w:b/>
          <w:sz w:val="18"/>
          <w:szCs w:val="18"/>
        </w:rPr>
        <w:t>2</w:t>
      </w:r>
      <w:r w:rsidR="00FA06EE">
        <w:rPr>
          <w:rFonts w:ascii="Arial" w:eastAsia="Arial" w:hAnsi="Arial" w:cs="Arial"/>
          <w:b/>
          <w:sz w:val="18"/>
          <w:szCs w:val="18"/>
        </w:rPr>
        <w:tab/>
      </w:r>
      <w:r w:rsidRPr="009D3279">
        <w:rPr>
          <w:rFonts w:ascii="Arial" w:eastAsia="Arial" w:hAnsi="Arial" w:cs="Arial"/>
          <w:b/>
          <w:sz w:val="18"/>
          <w:szCs w:val="18"/>
        </w:rPr>
        <w:t>D</w:t>
      </w:r>
      <w:r w:rsidRPr="0018008B">
        <w:rPr>
          <w:rFonts w:ascii="Arial" w:eastAsia="Arial" w:hAnsi="Arial" w:cs="Arial"/>
          <w:b/>
          <w:sz w:val="18"/>
          <w:szCs w:val="18"/>
        </w:rPr>
        <w:t xml:space="preserve">eferred income taxes </w:t>
      </w:r>
    </w:p>
    <w:p w:rsidR="00290A33" w:rsidRDefault="00290A33">
      <w:pPr>
        <w:ind w:left="540"/>
        <w:jc w:val="left"/>
        <w:rPr>
          <w:rFonts w:ascii="Arial" w:eastAsia="Arial" w:hAnsi="Arial" w:cs="Arial"/>
          <w:sz w:val="18"/>
          <w:szCs w:val="18"/>
        </w:rPr>
      </w:pPr>
    </w:p>
    <w:p w:rsidR="00FA06EE" w:rsidRPr="0018008B" w:rsidRDefault="00FA06EE">
      <w:pPr>
        <w:ind w:left="540"/>
        <w:jc w:val="left"/>
        <w:rPr>
          <w:rFonts w:ascii="Arial" w:eastAsia="Arial" w:hAnsi="Arial" w:cs="Arial"/>
          <w:sz w:val="18"/>
          <w:szCs w:val="18"/>
        </w:rPr>
      </w:pPr>
    </w:p>
    <w:p w:rsidR="00290A33" w:rsidRPr="0018008B" w:rsidRDefault="00A63BDC">
      <w:pPr>
        <w:tabs>
          <w:tab w:val="left" w:pos="7380"/>
          <w:tab w:val="right" w:pos="8640"/>
        </w:tabs>
        <w:ind w:left="540"/>
        <w:jc w:val="left"/>
        <w:rPr>
          <w:rFonts w:ascii="Arial" w:eastAsia="Arial" w:hAnsi="Arial" w:cs="Arial"/>
          <w:smallCaps/>
          <w:sz w:val="18"/>
          <w:szCs w:val="18"/>
        </w:rPr>
      </w:pPr>
      <w:r w:rsidRPr="0018008B">
        <w:rPr>
          <w:rFonts w:ascii="Arial" w:eastAsia="Arial" w:hAnsi="Arial" w:cs="Arial"/>
          <w:sz w:val="18"/>
          <w:szCs w:val="18"/>
        </w:rPr>
        <w:t>The analysis of deferred tax assets and deferred tax liability is as follows:</w:t>
      </w:r>
    </w:p>
    <w:p w:rsidR="00290A33" w:rsidRPr="0018008B" w:rsidRDefault="00290A33">
      <w:pPr>
        <w:ind w:left="540"/>
        <w:jc w:val="left"/>
        <w:rPr>
          <w:rFonts w:ascii="Arial" w:eastAsia="Arial" w:hAnsi="Arial" w:cs="Arial"/>
          <w:sz w:val="18"/>
          <w:szCs w:val="18"/>
        </w:rPr>
      </w:pPr>
    </w:p>
    <w:tbl>
      <w:tblPr>
        <w:tblStyle w:val="aff7"/>
        <w:tblW w:w="9450" w:type="dxa"/>
        <w:tblLayout w:type="fixed"/>
        <w:tblLook w:val="0000" w:firstRow="0" w:lastRow="0" w:firstColumn="0" w:lastColumn="0" w:noHBand="0" w:noVBand="0"/>
      </w:tblPr>
      <w:tblGrid>
        <w:gridCol w:w="4230"/>
        <w:gridCol w:w="1305"/>
        <w:gridCol w:w="1305"/>
        <w:gridCol w:w="1305"/>
        <w:gridCol w:w="1305"/>
      </w:tblGrid>
      <w:tr w:rsidR="00290A33" w:rsidRPr="0018008B">
        <w:tc>
          <w:tcPr>
            <w:tcW w:w="4230" w:type="dxa"/>
            <w:vAlign w:val="bottom"/>
          </w:tcPr>
          <w:p w:rsidR="00290A33" w:rsidRPr="0018008B" w:rsidRDefault="00290A33">
            <w:pPr>
              <w:ind w:left="432"/>
              <w:jc w:val="left"/>
              <w:rPr>
                <w:rFonts w:ascii="Arial" w:eastAsia="Arial" w:hAnsi="Arial" w:cs="Arial"/>
                <w:sz w:val="18"/>
                <w:szCs w:val="18"/>
              </w:rPr>
            </w:pPr>
          </w:p>
        </w:tc>
        <w:tc>
          <w:tcPr>
            <w:tcW w:w="261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1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230" w:type="dxa"/>
            <w:vAlign w:val="bottom"/>
          </w:tcPr>
          <w:p w:rsidR="00290A33" w:rsidRPr="0018008B" w:rsidRDefault="00290A33">
            <w:pPr>
              <w:ind w:left="432"/>
              <w:jc w:val="left"/>
              <w:rPr>
                <w:rFonts w:ascii="Arial" w:eastAsia="Arial" w:hAnsi="Arial" w:cs="Arial"/>
                <w:sz w:val="18"/>
                <w:szCs w:val="18"/>
              </w:rPr>
            </w:pP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0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230" w:type="dxa"/>
            <w:vAlign w:val="bottom"/>
          </w:tcPr>
          <w:p w:rsidR="00290A33" w:rsidRPr="0018008B" w:rsidRDefault="00290A33">
            <w:pPr>
              <w:ind w:left="432"/>
              <w:jc w:val="left"/>
              <w:rPr>
                <w:rFonts w:ascii="Arial" w:eastAsia="Arial" w:hAnsi="Arial" w:cs="Arial"/>
                <w:sz w:val="18"/>
                <w:szCs w:val="18"/>
              </w:rPr>
            </w:pPr>
          </w:p>
        </w:tc>
        <w:tc>
          <w:tcPr>
            <w:tcW w:w="130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4230" w:type="dxa"/>
            <w:vAlign w:val="bottom"/>
          </w:tcPr>
          <w:p w:rsidR="00290A33" w:rsidRPr="0018008B" w:rsidRDefault="00290A33">
            <w:pPr>
              <w:ind w:left="432"/>
              <w:jc w:val="lef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230" w:type="dxa"/>
            <w:vAlign w:val="bottom"/>
          </w:tcPr>
          <w:p w:rsidR="00290A33" w:rsidRPr="0018008B" w:rsidRDefault="00A63BDC">
            <w:pPr>
              <w:ind w:left="432"/>
              <w:jc w:val="left"/>
              <w:rPr>
                <w:rFonts w:ascii="Arial" w:eastAsia="Arial" w:hAnsi="Arial" w:cs="Arial"/>
                <w:b/>
                <w:sz w:val="18"/>
                <w:szCs w:val="18"/>
              </w:rPr>
            </w:pPr>
            <w:r w:rsidRPr="0018008B">
              <w:rPr>
                <w:rFonts w:ascii="Arial" w:eastAsia="Arial" w:hAnsi="Arial" w:cs="Arial"/>
                <w:b/>
                <w:sz w:val="18"/>
                <w:szCs w:val="18"/>
              </w:rPr>
              <w:t>Deferred tax assets:</w:t>
            </w: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Deferred tax asset to be recovered</w:t>
            </w: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within 12 months</w:t>
            </w:r>
          </w:p>
        </w:tc>
        <w:tc>
          <w:tcPr>
            <w:tcW w:w="1305" w:type="dxa"/>
            <w:vAlign w:val="bottom"/>
          </w:tcPr>
          <w:p w:rsidR="00290A33" w:rsidRPr="0018008B" w:rsidRDefault="00A719A4">
            <w:pPr>
              <w:ind w:right="-72"/>
              <w:jc w:val="right"/>
              <w:rPr>
                <w:rFonts w:ascii="Arial" w:eastAsia="Arial" w:hAnsi="Arial" w:cs="Arial"/>
                <w:sz w:val="18"/>
                <w:szCs w:val="18"/>
              </w:rPr>
            </w:pPr>
            <w:r w:rsidRPr="0018008B">
              <w:rPr>
                <w:rFonts w:ascii="Arial" w:eastAsia="Arial" w:hAnsi="Arial" w:cs="Arial"/>
                <w:sz w:val="18"/>
                <w:szCs w:val="18"/>
              </w:rPr>
              <w:t>6,862,534</w:t>
            </w:r>
          </w:p>
        </w:tc>
        <w:tc>
          <w:tcPr>
            <w:tcW w:w="1305"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2,428,245</w:t>
            </w:r>
          </w:p>
        </w:tc>
        <w:tc>
          <w:tcPr>
            <w:tcW w:w="1305" w:type="dxa"/>
            <w:vAlign w:val="bottom"/>
          </w:tcPr>
          <w:p w:rsidR="00290A33" w:rsidRPr="0018008B" w:rsidRDefault="00A719A4">
            <w:pPr>
              <w:ind w:right="-72"/>
              <w:jc w:val="right"/>
              <w:rPr>
                <w:rFonts w:ascii="Arial" w:eastAsia="Arial" w:hAnsi="Arial" w:cs="Arial"/>
                <w:sz w:val="18"/>
                <w:szCs w:val="18"/>
              </w:rPr>
            </w:pPr>
            <w:r w:rsidRPr="0018008B">
              <w:rPr>
                <w:rFonts w:ascii="Arial" w:eastAsia="Arial" w:hAnsi="Arial" w:cs="Arial"/>
                <w:sz w:val="18"/>
                <w:szCs w:val="18"/>
              </w:rPr>
              <w:t>6,862,534</w:t>
            </w:r>
          </w:p>
        </w:tc>
        <w:tc>
          <w:tcPr>
            <w:tcW w:w="1305"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2,428,245</w:t>
            </w: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Deferred tax asset to be recovered</w:t>
            </w: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after more than 12 months</w:t>
            </w:r>
          </w:p>
        </w:tc>
        <w:tc>
          <w:tcPr>
            <w:tcW w:w="1305" w:type="dxa"/>
            <w:vAlign w:val="bottom"/>
          </w:tcPr>
          <w:p w:rsidR="00290A33" w:rsidRPr="0018008B" w:rsidRDefault="00A719A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7,849,118</w:t>
            </w:r>
          </w:p>
        </w:tc>
        <w:tc>
          <w:tcPr>
            <w:tcW w:w="130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9,653,994</w:t>
            </w:r>
          </w:p>
        </w:tc>
        <w:tc>
          <w:tcPr>
            <w:tcW w:w="1305" w:type="dxa"/>
            <w:vAlign w:val="bottom"/>
          </w:tcPr>
          <w:p w:rsidR="00290A33" w:rsidRPr="0018008B" w:rsidRDefault="00A719A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7,760,038</w:t>
            </w:r>
          </w:p>
        </w:tc>
        <w:tc>
          <w:tcPr>
            <w:tcW w:w="130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9,578,072</w:t>
            </w:r>
          </w:p>
        </w:tc>
      </w:tr>
      <w:tr w:rsidR="00290A33" w:rsidRPr="0018008B">
        <w:tc>
          <w:tcPr>
            <w:tcW w:w="4230" w:type="dxa"/>
            <w:vAlign w:val="bottom"/>
          </w:tcPr>
          <w:p w:rsidR="00290A33" w:rsidRPr="0018008B" w:rsidRDefault="00290A33">
            <w:pPr>
              <w:ind w:left="432"/>
              <w:jc w:val="lef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230" w:type="dxa"/>
            <w:vAlign w:val="bottom"/>
          </w:tcPr>
          <w:p w:rsidR="00290A33" w:rsidRPr="0018008B" w:rsidRDefault="00290A33">
            <w:pPr>
              <w:ind w:left="432"/>
              <w:jc w:val="left"/>
              <w:rPr>
                <w:rFonts w:ascii="Arial" w:eastAsia="Arial" w:hAnsi="Arial" w:cs="Arial"/>
                <w:sz w:val="18"/>
                <w:szCs w:val="18"/>
              </w:rPr>
            </w:pPr>
          </w:p>
        </w:tc>
        <w:tc>
          <w:tcPr>
            <w:tcW w:w="1305" w:type="dxa"/>
            <w:vAlign w:val="bottom"/>
          </w:tcPr>
          <w:p w:rsidR="00290A33" w:rsidRPr="0018008B" w:rsidRDefault="00A719A4"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14,711,652</w:t>
            </w:r>
          </w:p>
        </w:tc>
        <w:tc>
          <w:tcPr>
            <w:tcW w:w="1305"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12,082,239</w:t>
            </w:r>
          </w:p>
        </w:tc>
        <w:tc>
          <w:tcPr>
            <w:tcW w:w="1305" w:type="dxa"/>
            <w:vAlign w:val="bottom"/>
          </w:tcPr>
          <w:p w:rsidR="00290A33" w:rsidRPr="0018008B" w:rsidRDefault="00A719A4"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14,622,572</w:t>
            </w:r>
          </w:p>
        </w:tc>
        <w:tc>
          <w:tcPr>
            <w:tcW w:w="1305"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12,006,317</w:t>
            </w:r>
          </w:p>
        </w:tc>
      </w:tr>
      <w:tr w:rsidR="00290A33" w:rsidRPr="0018008B">
        <w:tc>
          <w:tcPr>
            <w:tcW w:w="4230" w:type="dxa"/>
            <w:vAlign w:val="bottom"/>
          </w:tcPr>
          <w:p w:rsidR="00290A33" w:rsidRPr="0018008B" w:rsidRDefault="00290A33">
            <w:pPr>
              <w:ind w:left="432"/>
              <w:jc w:val="lef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b/>
                <w:sz w:val="18"/>
                <w:szCs w:val="18"/>
              </w:rPr>
            </w:pPr>
            <w:r w:rsidRPr="0018008B">
              <w:rPr>
                <w:rFonts w:ascii="Arial" w:eastAsia="Arial" w:hAnsi="Arial" w:cs="Arial"/>
                <w:b/>
                <w:sz w:val="18"/>
                <w:szCs w:val="18"/>
              </w:rPr>
              <w:t>Deferred tax liabilities:</w:t>
            </w: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Deferred tax liability to be settled</w:t>
            </w: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within 12 months</w:t>
            </w:r>
          </w:p>
        </w:tc>
        <w:tc>
          <w:tcPr>
            <w:tcW w:w="1305" w:type="dxa"/>
            <w:vAlign w:val="bottom"/>
          </w:tcPr>
          <w:p w:rsidR="00290A33" w:rsidRPr="0018008B" w:rsidRDefault="00A719A4">
            <w:pPr>
              <w:ind w:right="-72"/>
              <w:jc w:val="right"/>
              <w:rPr>
                <w:rFonts w:ascii="Arial" w:eastAsia="Arial" w:hAnsi="Arial" w:cs="Arial"/>
                <w:sz w:val="18"/>
                <w:szCs w:val="18"/>
              </w:rPr>
            </w:pPr>
            <w:r w:rsidRPr="0018008B">
              <w:rPr>
                <w:rFonts w:ascii="Arial" w:eastAsia="Arial" w:hAnsi="Arial" w:cs="Arial"/>
                <w:sz w:val="18"/>
                <w:szCs w:val="18"/>
              </w:rPr>
              <w:t>(1,386,298)</w:t>
            </w:r>
          </w:p>
        </w:tc>
        <w:tc>
          <w:tcPr>
            <w:tcW w:w="1305"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(13,329)</w:t>
            </w:r>
          </w:p>
        </w:tc>
        <w:tc>
          <w:tcPr>
            <w:tcW w:w="1305" w:type="dxa"/>
            <w:vAlign w:val="bottom"/>
          </w:tcPr>
          <w:p w:rsidR="00290A33" w:rsidRPr="0018008B" w:rsidRDefault="00A719A4">
            <w:pPr>
              <w:ind w:right="-72"/>
              <w:jc w:val="right"/>
              <w:rPr>
                <w:rFonts w:ascii="Arial" w:eastAsia="Arial" w:hAnsi="Arial" w:cs="Arial"/>
                <w:sz w:val="18"/>
                <w:szCs w:val="18"/>
              </w:rPr>
            </w:pPr>
            <w:r w:rsidRPr="0018008B">
              <w:rPr>
                <w:rFonts w:ascii="Arial" w:eastAsia="Arial" w:hAnsi="Arial" w:cs="Arial"/>
                <w:sz w:val="18"/>
                <w:szCs w:val="18"/>
              </w:rPr>
              <w:t>(1,386,298)</w:t>
            </w:r>
          </w:p>
        </w:tc>
        <w:tc>
          <w:tcPr>
            <w:tcW w:w="1305"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(13,329)</w:t>
            </w: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Deferred tax liability to be settled</w:t>
            </w: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c>
          <w:tcPr>
            <w:tcW w:w="1305"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after more than 12 months</w:t>
            </w:r>
          </w:p>
        </w:tc>
        <w:tc>
          <w:tcPr>
            <w:tcW w:w="1305" w:type="dxa"/>
            <w:vAlign w:val="bottom"/>
          </w:tcPr>
          <w:p w:rsidR="00290A33" w:rsidRPr="0018008B" w:rsidRDefault="00A719A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(3,180,760)</w:t>
            </w:r>
          </w:p>
        </w:tc>
        <w:tc>
          <w:tcPr>
            <w:tcW w:w="130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(4,412,433)</w:t>
            </w:r>
          </w:p>
        </w:tc>
        <w:tc>
          <w:tcPr>
            <w:tcW w:w="1305" w:type="dxa"/>
            <w:vAlign w:val="bottom"/>
          </w:tcPr>
          <w:p w:rsidR="00290A33" w:rsidRPr="0018008B" w:rsidRDefault="00A719A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(3,180,760)</w:t>
            </w:r>
          </w:p>
        </w:tc>
        <w:tc>
          <w:tcPr>
            <w:tcW w:w="130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(4,412,433)</w:t>
            </w:r>
          </w:p>
        </w:tc>
      </w:tr>
      <w:tr w:rsidR="00290A33" w:rsidRPr="0018008B">
        <w:tc>
          <w:tcPr>
            <w:tcW w:w="4230" w:type="dxa"/>
            <w:vAlign w:val="bottom"/>
          </w:tcPr>
          <w:p w:rsidR="00290A33" w:rsidRPr="0018008B" w:rsidRDefault="00290A33">
            <w:pPr>
              <w:ind w:left="432"/>
              <w:jc w:val="lef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230" w:type="dxa"/>
            <w:vAlign w:val="bottom"/>
          </w:tcPr>
          <w:p w:rsidR="00290A33" w:rsidRPr="0018008B" w:rsidRDefault="00290A33">
            <w:pPr>
              <w:ind w:left="432"/>
              <w:jc w:val="left"/>
              <w:rPr>
                <w:rFonts w:ascii="Arial" w:eastAsia="Arial" w:hAnsi="Arial" w:cs="Arial"/>
                <w:sz w:val="18"/>
                <w:szCs w:val="18"/>
              </w:rPr>
            </w:pPr>
          </w:p>
        </w:tc>
        <w:tc>
          <w:tcPr>
            <w:tcW w:w="1305" w:type="dxa"/>
            <w:vAlign w:val="bottom"/>
          </w:tcPr>
          <w:p w:rsidR="00290A33" w:rsidRPr="0018008B" w:rsidRDefault="00A719A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(4,567,058)</w:t>
            </w:r>
          </w:p>
        </w:tc>
        <w:tc>
          <w:tcPr>
            <w:tcW w:w="130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(4,425,762)</w:t>
            </w:r>
          </w:p>
        </w:tc>
        <w:tc>
          <w:tcPr>
            <w:tcW w:w="1305" w:type="dxa"/>
            <w:vAlign w:val="bottom"/>
          </w:tcPr>
          <w:p w:rsidR="00290A33" w:rsidRPr="0018008B" w:rsidRDefault="00A719A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(4,567,058)</w:t>
            </w:r>
          </w:p>
        </w:tc>
        <w:tc>
          <w:tcPr>
            <w:tcW w:w="130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(4,425,762)</w:t>
            </w:r>
          </w:p>
        </w:tc>
      </w:tr>
      <w:tr w:rsidR="00290A33" w:rsidRPr="0018008B">
        <w:tc>
          <w:tcPr>
            <w:tcW w:w="4230" w:type="dxa"/>
            <w:vAlign w:val="bottom"/>
          </w:tcPr>
          <w:p w:rsidR="00290A33" w:rsidRPr="0018008B" w:rsidRDefault="00290A33">
            <w:pPr>
              <w:ind w:left="432"/>
              <w:jc w:val="left"/>
              <w:rPr>
                <w:rFonts w:ascii="Arial" w:eastAsia="Arial" w:hAnsi="Arial" w:cs="Arial"/>
                <w:b/>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c>
          <w:tcPr>
            <w:tcW w:w="1305"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23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b/>
                <w:sz w:val="18"/>
                <w:szCs w:val="18"/>
              </w:rPr>
              <w:t>Deferred income taxes (net)</w:t>
            </w:r>
          </w:p>
        </w:tc>
        <w:tc>
          <w:tcPr>
            <w:tcW w:w="1305" w:type="dxa"/>
            <w:vAlign w:val="bottom"/>
          </w:tcPr>
          <w:p w:rsidR="00290A33" w:rsidRPr="0018008B" w:rsidRDefault="00A719A4"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10,144,594</w:t>
            </w:r>
          </w:p>
        </w:tc>
        <w:tc>
          <w:tcPr>
            <w:tcW w:w="1305"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7,656,477</w:t>
            </w:r>
          </w:p>
        </w:tc>
        <w:tc>
          <w:tcPr>
            <w:tcW w:w="1305" w:type="dxa"/>
            <w:vAlign w:val="bottom"/>
          </w:tcPr>
          <w:p w:rsidR="00290A33" w:rsidRPr="0018008B" w:rsidRDefault="00A719A4"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10,055,514</w:t>
            </w:r>
          </w:p>
        </w:tc>
        <w:tc>
          <w:tcPr>
            <w:tcW w:w="1305"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7,580,555</w:t>
            </w:r>
          </w:p>
        </w:tc>
      </w:tr>
    </w:tbl>
    <w:p w:rsidR="0018008B" w:rsidRPr="0018008B" w:rsidRDefault="0018008B">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movement of deferred income tax is as follows:</w:t>
      </w:r>
    </w:p>
    <w:p w:rsidR="00290A33" w:rsidRPr="0018008B" w:rsidRDefault="00290A33">
      <w:pPr>
        <w:ind w:left="540"/>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4277"/>
        <w:gridCol w:w="1296"/>
        <w:gridCol w:w="1296"/>
        <w:gridCol w:w="1296"/>
        <w:gridCol w:w="1296"/>
      </w:tblGrid>
      <w:tr w:rsidR="00290A33" w:rsidRPr="0018008B">
        <w:tc>
          <w:tcPr>
            <w:tcW w:w="4277" w:type="dxa"/>
            <w:vAlign w:val="bottom"/>
          </w:tcPr>
          <w:p w:rsidR="00290A33" w:rsidRPr="0018008B" w:rsidRDefault="00290A33">
            <w:pPr>
              <w:ind w:left="432"/>
              <w:jc w:val="left"/>
              <w:rPr>
                <w:rFonts w:ascii="Arial" w:eastAsia="Arial" w:hAnsi="Arial" w:cs="Arial"/>
                <w:sz w:val="18"/>
                <w:szCs w:val="18"/>
              </w:rPr>
            </w:pPr>
          </w:p>
        </w:tc>
        <w:tc>
          <w:tcPr>
            <w:tcW w:w="259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59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277" w:type="dxa"/>
            <w:vAlign w:val="bottom"/>
          </w:tcPr>
          <w:p w:rsidR="00290A33" w:rsidRPr="0018008B" w:rsidRDefault="00290A33">
            <w:pPr>
              <w:ind w:left="432"/>
              <w:jc w:val="left"/>
              <w:rPr>
                <w:rFonts w:ascii="Arial" w:eastAsia="Arial" w:hAnsi="Arial" w:cs="Arial"/>
                <w:sz w:val="18"/>
                <w:szCs w:val="18"/>
              </w:rPr>
            </w:pPr>
          </w:p>
        </w:tc>
        <w:tc>
          <w:tcPr>
            <w:tcW w:w="129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29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9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277" w:type="dxa"/>
            <w:vAlign w:val="bottom"/>
          </w:tcPr>
          <w:p w:rsidR="00290A33" w:rsidRPr="0018008B" w:rsidRDefault="00290A33">
            <w:pPr>
              <w:ind w:left="432"/>
              <w:jc w:val="left"/>
              <w:rPr>
                <w:rFonts w:ascii="Arial" w:eastAsia="Arial" w:hAnsi="Arial" w:cs="Arial"/>
                <w:sz w:val="18"/>
                <w:szCs w:val="18"/>
              </w:rPr>
            </w:pPr>
          </w:p>
        </w:tc>
        <w:tc>
          <w:tcPr>
            <w:tcW w:w="129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9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4277" w:type="dxa"/>
            <w:vAlign w:val="bottom"/>
          </w:tcPr>
          <w:p w:rsidR="00290A33" w:rsidRPr="0018008B" w:rsidRDefault="00290A33">
            <w:pPr>
              <w:ind w:left="432"/>
              <w:jc w:val="lef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27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1 January</w:t>
            </w:r>
          </w:p>
        </w:tc>
        <w:tc>
          <w:tcPr>
            <w:tcW w:w="1296" w:type="dxa"/>
            <w:vAlign w:val="bottom"/>
          </w:tcPr>
          <w:p w:rsidR="00290A33" w:rsidRPr="0018008B" w:rsidRDefault="00340F76">
            <w:pPr>
              <w:ind w:right="-72"/>
              <w:jc w:val="right"/>
              <w:rPr>
                <w:rFonts w:ascii="Arial" w:eastAsia="Arial" w:hAnsi="Arial" w:cs="Arial"/>
                <w:sz w:val="18"/>
                <w:szCs w:val="18"/>
              </w:rPr>
            </w:pPr>
            <w:r w:rsidRPr="0018008B">
              <w:rPr>
                <w:rFonts w:ascii="Arial" w:eastAsia="Arial" w:hAnsi="Arial" w:cs="Arial"/>
                <w:sz w:val="18"/>
                <w:szCs w:val="18"/>
              </w:rPr>
              <w:t>7,656,477</w:t>
            </w:r>
          </w:p>
        </w:tc>
        <w:tc>
          <w:tcPr>
            <w:tcW w:w="129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3,329,905</w:t>
            </w:r>
          </w:p>
        </w:tc>
        <w:tc>
          <w:tcPr>
            <w:tcW w:w="1296" w:type="dxa"/>
            <w:vAlign w:val="bottom"/>
          </w:tcPr>
          <w:p w:rsidR="00290A33" w:rsidRPr="0018008B" w:rsidRDefault="00340F76">
            <w:pPr>
              <w:ind w:right="-72"/>
              <w:jc w:val="right"/>
              <w:rPr>
                <w:rFonts w:ascii="Arial" w:eastAsia="Arial" w:hAnsi="Arial" w:cs="Arial"/>
                <w:sz w:val="18"/>
                <w:szCs w:val="18"/>
              </w:rPr>
            </w:pPr>
            <w:r w:rsidRPr="0018008B">
              <w:rPr>
                <w:rFonts w:ascii="Arial" w:eastAsia="Arial" w:hAnsi="Arial" w:cs="Arial"/>
                <w:sz w:val="18"/>
                <w:szCs w:val="18"/>
              </w:rPr>
              <w:t>7,580,555</w:t>
            </w:r>
          </w:p>
        </w:tc>
        <w:tc>
          <w:tcPr>
            <w:tcW w:w="129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2,556,555</w:t>
            </w:r>
          </w:p>
        </w:tc>
      </w:tr>
      <w:tr w:rsidR="00290A33" w:rsidRPr="0018008B">
        <w:tc>
          <w:tcPr>
            <w:tcW w:w="427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Charged to profit or loss (Note 3</w:t>
            </w:r>
            <w:r w:rsidR="007935E2">
              <w:rPr>
                <w:rFonts w:ascii="Arial" w:eastAsia="Arial" w:hAnsi="Arial" w:cs="Arial"/>
                <w:sz w:val="18"/>
                <w:szCs w:val="18"/>
              </w:rPr>
              <w:t>5</w:t>
            </w:r>
            <w:r w:rsidRPr="0018008B">
              <w:rPr>
                <w:rFonts w:ascii="Arial" w:eastAsia="Arial" w:hAnsi="Arial" w:cs="Arial"/>
                <w:sz w:val="18"/>
                <w:szCs w:val="18"/>
              </w:rPr>
              <w:t>)</w:t>
            </w:r>
          </w:p>
        </w:tc>
        <w:tc>
          <w:tcPr>
            <w:tcW w:w="1296" w:type="dxa"/>
            <w:vAlign w:val="bottom"/>
          </w:tcPr>
          <w:p w:rsidR="00290A33" w:rsidRPr="0018008B" w:rsidRDefault="00340F76" w:rsidP="00EF1D50">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2,488,117</w:t>
            </w:r>
          </w:p>
        </w:tc>
        <w:tc>
          <w:tcPr>
            <w:tcW w:w="1296" w:type="dxa"/>
            <w:vAlign w:val="bottom"/>
          </w:tcPr>
          <w:p w:rsidR="00290A33" w:rsidRPr="0018008B" w:rsidRDefault="00A63BDC" w:rsidP="00EF1D50">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4,326,572</w:t>
            </w:r>
          </w:p>
        </w:tc>
        <w:tc>
          <w:tcPr>
            <w:tcW w:w="1296" w:type="dxa"/>
            <w:vAlign w:val="bottom"/>
          </w:tcPr>
          <w:p w:rsidR="00290A33" w:rsidRPr="0018008B" w:rsidRDefault="00340F76" w:rsidP="00EF1D50">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2,474,959</w:t>
            </w:r>
          </w:p>
        </w:tc>
        <w:tc>
          <w:tcPr>
            <w:tcW w:w="1296" w:type="dxa"/>
            <w:vAlign w:val="bottom"/>
          </w:tcPr>
          <w:p w:rsidR="00290A33" w:rsidRPr="0018008B" w:rsidRDefault="00A63BDC" w:rsidP="00EF1D50">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5,024,000</w:t>
            </w:r>
          </w:p>
        </w:tc>
      </w:tr>
      <w:tr w:rsidR="00290A33" w:rsidRPr="0018008B">
        <w:tc>
          <w:tcPr>
            <w:tcW w:w="4277" w:type="dxa"/>
            <w:vAlign w:val="bottom"/>
          </w:tcPr>
          <w:p w:rsidR="00290A33" w:rsidRPr="0018008B" w:rsidRDefault="00290A33">
            <w:pPr>
              <w:ind w:left="432"/>
              <w:jc w:val="lef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c>
          <w:tcPr>
            <w:tcW w:w="1296"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277"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31 December</w:t>
            </w:r>
          </w:p>
        </w:tc>
        <w:tc>
          <w:tcPr>
            <w:tcW w:w="1296" w:type="dxa"/>
            <w:vAlign w:val="bottom"/>
          </w:tcPr>
          <w:p w:rsidR="00290A33" w:rsidRPr="0018008B" w:rsidRDefault="00340F76"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10,144,594</w:t>
            </w:r>
          </w:p>
        </w:tc>
        <w:tc>
          <w:tcPr>
            <w:tcW w:w="1296"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7,656,477</w:t>
            </w:r>
          </w:p>
        </w:tc>
        <w:tc>
          <w:tcPr>
            <w:tcW w:w="1296" w:type="dxa"/>
            <w:vAlign w:val="bottom"/>
          </w:tcPr>
          <w:p w:rsidR="00290A33" w:rsidRPr="0018008B" w:rsidRDefault="00340F76"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10,055,514</w:t>
            </w:r>
          </w:p>
        </w:tc>
        <w:tc>
          <w:tcPr>
            <w:tcW w:w="1296"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7,580,555</w:t>
            </w:r>
          </w:p>
        </w:tc>
      </w:tr>
    </w:tbl>
    <w:p w:rsidR="00290A33" w:rsidRPr="0018008B" w:rsidRDefault="00290A33">
      <w:pPr>
        <w:ind w:left="540"/>
        <w:rPr>
          <w:rFonts w:ascii="Arial" w:eastAsia="Arial" w:hAnsi="Arial" w:cs="Arial"/>
          <w:sz w:val="18"/>
          <w:szCs w:val="18"/>
        </w:rPr>
      </w:pPr>
    </w:p>
    <w:p w:rsidR="00290A33" w:rsidRPr="0018008B" w:rsidRDefault="00A63BDC">
      <w:pPr>
        <w:tabs>
          <w:tab w:val="left" w:pos="567"/>
        </w:tabs>
        <w:ind w:left="540"/>
        <w:rPr>
          <w:rFonts w:ascii="Arial" w:eastAsia="Arial" w:hAnsi="Arial" w:cs="Arial"/>
          <w:sz w:val="18"/>
          <w:szCs w:val="18"/>
        </w:rPr>
      </w:pPr>
      <w:r w:rsidRPr="0018008B">
        <w:rPr>
          <w:rFonts w:ascii="Arial" w:eastAsia="Arial" w:hAnsi="Arial" w:cs="Arial"/>
          <w:sz w:val="18"/>
          <w:szCs w:val="18"/>
        </w:rPr>
        <w:t>The movement in deferred tax assets and liabilities during the year is as follows:</w:t>
      </w:r>
    </w:p>
    <w:p w:rsidR="00290A33" w:rsidRPr="0018008B" w:rsidRDefault="00290A33">
      <w:pPr>
        <w:tabs>
          <w:tab w:val="left" w:pos="567"/>
        </w:tabs>
        <w:ind w:left="540"/>
        <w:rPr>
          <w:rFonts w:ascii="Arial" w:eastAsia="Arial" w:hAnsi="Arial" w:cs="Arial"/>
          <w:sz w:val="18"/>
          <w:szCs w:val="18"/>
        </w:rPr>
      </w:pPr>
    </w:p>
    <w:tbl>
      <w:tblPr>
        <w:tblStyle w:val="aff9"/>
        <w:tblW w:w="9493" w:type="dxa"/>
        <w:tblLayout w:type="fixed"/>
        <w:tblLook w:val="0000" w:firstRow="0" w:lastRow="0" w:firstColumn="0" w:lastColumn="0" w:noHBand="0" w:noVBand="0"/>
      </w:tblPr>
      <w:tblGrid>
        <w:gridCol w:w="4950"/>
        <w:gridCol w:w="1418"/>
        <w:gridCol w:w="1518"/>
        <w:gridCol w:w="1607"/>
      </w:tblGrid>
      <w:tr w:rsidR="00FA06EE" w:rsidRPr="00FA06EE" w:rsidTr="00FA06EE">
        <w:tc>
          <w:tcPr>
            <w:tcW w:w="4950" w:type="dxa"/>
            <w:vAlign w:val="bottom"/>
          </w:tcPr>
          <w:p w:rsidR="00FA06EE" w:rsidRPr="00FA06EE" w:rsidRDefault="00FA06EE">
            <w:pPr>
              <w:ind w:left="432" w:right="-72"/>
              <w:rPr>
                <w:rFonts w:ascii="Arial" w:eastAsia="Arial" w:hAnsi="Arial" w:cs="Arial"/>
                <w:sz w:val="18"/>
                <w:szCs w:val="18"/>
              </w:rPr>
            </w:pPr>
          </w:p>
        </w:tc>
        <w:tc>
          <w:tcPr>
            <w:tcW w:w="4543" w:type="dxa"/>
            <w:gridSpan w:val="3"/>
            <w:vAlign w:val="bottom"/>
          </w:tcPr>
          <w:p w:rsidR="00FA06EE" w:rsidRPr="00FA06EE" w:rsidRDefault="00FA06EE">
            <w:pPr>
              <w:pBdr>
                <w:top w:val="nil"/>
                <w:left w:val="nil"/>
                <w:bottom w:val="single" w:sz="4" w:space="1" w:color="000000"/>
                <w:right w:val="nil"/>
                <w:between w:val="nil"/>
              </w:pBdr>
              <w:tabs>
                <w:tab w:val="center" w:pos="4320"/>
                <w:tab w:val="right" w:pos="8640"/>
              </w:tabs>
              <w:ind w:right="-72"/>
              <w:jc w:val="center"/>
              <w:rPr>
                <w:rFonts w:ascii="Arial" w:eastAsia="Arial" w:hAnsi="Arial" w:cs="Arial"/>
                <w:b/>
                <w:color w:val="000000"/>
                <w:sz w:val="18"/>
                <w:szCs w:val="18"/>
              </w:rPr>
            </w:pPr>
            <w:r w:rsidRPr="00FA06EE">
              <w:rPr>
                <w:rFonts w:ascii="Arial" w:eastAsia="Arial" w:hAnsi="Arial" w:cs="Arial"/>
                <w:b/>
                <w:color w:val="000000"/>
                <w:sz w:val="18"/>
                <w:szCs w:val="18"/>
              </w:rPr>
              <w:t>Consolidated financial statements</w:t>
            </w:r>
          </w:p>
        </w:tc>
      </w:tr>
      <w:tr w:rsidR="00525007" w:rsidRPr="00FA06EE" w:rsidTr="00FA06EE">
        <w:tc>
          <w:tcPr>
            <w:tcW w:w="4950" w:type="dxa"/>
            <w:vAlign w:val="bottom"/>
          </w:tcPr>
          <w:p w:rsidR="00525007" w:rsidRPr="00FA06EE" w:rsidRDefault="00525007">
            <w:pPr>
              <w:ind w:left="432" w:right="-72"/>
              <w:rPr>
                <w:rFonts w:ascii="Arial" w:eastAsia="Arial" w:hAnsi="Arial" w:cs="Arial"/>
                <w:sz w:val="18"/>
                <w:szCs w:val="18"/>
              </w:rPr>
            </w:pPr>
          </w:p>
        </w:tc>
        <w:tc>
          <w:tcPr>
            <w:tcW w:w="1418"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c>
          <w:tcPr>
            <w:tcW w:w="1518" w:type="dxa"/>
            <w:shd w:val="clear" w:color="auto" w:fill="auto"/>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Charged to</w:t>
            </w:r>
          </w:p>
        </w:tc>
        <w:tc>
          <w:tcPr>
            <w:tcW w:w="1607"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r>
      <w:tr w:rsidR="00525007" w:rsidRPr="00FA06EE" w:rsidTr="00FA06EE">
        <w:tc>
          <w:tcPr>
            <w:tcW w:w="4950" w:type="dxa"/>
            <w:vAlign w:val="bottom"/>
          </w:tcPr>
          <w:p w:rsidR="00525007" w:rsidRPr="00FA06EE" w:rsidRDefault="00525007">
            <w:pPr>
              <w:ind w:left="432" w:right="-72"/>
              <w:rPr>
                <w:rFonts w:ascii="Arial" w:eastAsia="Arial" w:hAnsi="Arial" w:cs="Arial"/>
                <w:sz w:val="18"/>
                <w:szCs w:val="18"/>
              </w:rPr>
            </w:pPr>
          </w:p>
        </w:tc>
        <w:tc>
          <w:tcPr>
            <w:tcW w:w="1418"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1 January</w:t>
            </w:r>
          </w:p>
        </w:tc>
        <w:tc>
          <w:tcPr>
            <w:tcW w:w="1518" w:type="dxa"/>
            <w:shd w:val="clear" w:color="auto" w:fill="auto"/>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 xml:space="preserve">profit or </w:t>
            </w:r>
          </w:p>
        </w:tc>
        <w:tc>
          <w:tcPr>
            <w:tcW w:w="1607"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31 December</w:t>
            </w:r>
          </w:p>
        </w:tc>
      </w:tr>
      <w:tr w:rsidR="00525007" w:rsidRPr="00FA06EE" w:rsidTr="00FA06EE">
        <w:tc>
          <w:tcPr>
            <w:tcW w:w="4950" w:type="dxa"/>
            <w:vAlign w:val="bottom"/>
          </w:tcPr>
          <w:p w:rsidR="00525007" w:rsidRPr="00FA06EE" w:rsidRDefault="00525007">
            <w:pPr>
              <w:ind w:left="432" w:right="-72"/>
              <w:rPr>
                <w:rFonts w:ascii="Arial" w:eastAsia="Arial" w:hAnsi="Arial" w:cs="Arial"/>
                <w:sz w:val="18"/>
                <w:szCs w:val="18"/>
              </w:rPr>
            </w:pPr>
          </w:p>
        </w:tc>
        <w:tc>
          <w:tcPr>
            <w:tcW w:w="1418"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2020</w:t>
            </w:r>
          </w:p>
        </w:tc>
        <w:tc>
          <w:tcPr>
            <w:tcW w:w="1518" w:type="dxa"/>
            <w:shd w:val="clear" w:color="auto" w:fill="auto"/>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loss</w:t>
            </w:r>
          </w:p>
        </w:tc>
        <w:tc>
          <w:tcPr>
            <w:tcW w:w="1607"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2020</w:t>
            </w:r>
          </w:p>
        </w:tc>
      </w:tr>
      <w:tr w:rsidR="00525007" w:rsidRPr="00FA06EE" w:rsidTr="00FA06EE">
        <w:trPr>
          <w:trHeight w:val="80"/>
        </w:trPr>
        <w:tc>
          <w:tcPr>
            <w:tcW w:w="4950" w:type="dxa"/>
            <w:vAlign w:val="bottom"/>
          </w:tcPr>
          <w:p w:rsidR="00525007" w:rsidRPr="00FA06EE" w:rsidRDefault="00525007">
            <w:pPr>
              <w:tabs>
                <w:tab w:val="center" w:pos="4320"/>
                <w:tab w:val="right" w:pos="8640"/>
              </w:tabs>
              <w:ind w:left="432"/>
              <w:rPr>
                <w:rFonts w:ascii="Arial" w:eastAsia="Arial" w:hAnsi="Arial" w:cs="Arial"/>
                <w:sz w:val="18"/>
                <w:szCs w:val="18"/>
              </w:rPr>
            </w:pPr>
          </w:p>
        </w:tc>
        <w:tc>
          <w:tcPr>
            <w:tcW w:w="1418" w:type="dxa"/>
            <w:vAlign w:val="bottom"/>
          </w:tcPr>
          <w:p w:rsidR="00525007" w:rsidRPr="00FA06EE" w:rsidRDefault="00525007">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518" w:type="dxa"/>
            <w:shd w:val="clear" w:color="auto" w:fill="auto"/>
            <w:vAlign w:val="bottom"/>
          </w:tcPr>
          <w:p w:rsidR="00525007" w:rsidRPr="00FA06EE" w:rsidRDefault="00525007">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607" w:type="dxa"/>
            <w:vAlign w:val="bottom"/>
          </w:tcPr>
          <w:p w:rsidR="00525007" w:rsidRPr="00FA06EE" w:rsidRDefault="00525007">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r>
      <w:tr w:rsidR="00525007" w:rsidRPr="00AB003D" w:rsidTr="00FA06EE">
        <w:trPr>
          <w:trHeight w:val="80"/>
        </w:trPr>
        <w:tc>
          <w:tcPr>
            <w:tcW w:w="4950" w:type="dxa"/>
            <w:vAlign w:val="bottom"/>
          </w:tcPr>
          <w:p w:rsidR="00525007" w:rsidRPr="00AB003D" w:rsidRDefault="00525007">
            <w:pPr>
              <w:tabs>
                <w:tab w:val="center" w:pos="4320"/>
                <w:tab w:val="right" w:pos="8640"/>
              </w:tabs>
              <w:ind w:left="432"/>
              <w:rPr>
                <w:rFonts w:ascii="Arial" w:eastAsia="Arial" w:hAnsi="Arial" w:cs="Arial"/>
                <w:sz w:val="12"/>
                <w:szCs w:val="12"/>
              </w:rPr>
            </w:pPr>
          </w:p>
        </w:tc>
        <w:tc>
          <w:tcPr>
            <w:tcW w:w="1418" w:type="dxa"/>
            <w:vAlign w:val="bottom"/>
          </w:tcPr>
          <w:p w:rsidR="00525007" w:rsidRPr="00AB003D" w:rsidRDefault="00525007">
            <w:pPr>
              <w:ind w:right="-72"/>
              <w:jc w:val="right"/>
              <w:rPr>
                <w:rFonts w:ascii="Arial" w:eastAsia="Arial" w:hAnsi="Arial" w:cs="Arial"/>
                <w:sz w:val="12"/>
                <w:szCs w:val="12"/>
              </w:rPr>
            </w:pPr>
          </w:p>
        </w:tc>
        <w:tc>
          <w:tcPr>
            <w:tcW w:w="1518" w:type="dxa"/>
            <w:vAlign w:val="bottom"/>
          </w:tcPr>
          <w:p w:rsidR="00525007" w:rsidRPr="00AB003D" w:rsidRDefault="00525007">
            <w:pPr>
              <w:ind w:right="-72"/>
              <w:jc w:val="right"/>
              <w:rPr>
                <w:rFonts w:ascii="Arial" w:eastAsia="Arial" w:hAnsi="Arial" w:cs="Arial"/>
                <w:sz w:val="12"/>
                <w:szCs w:val="12"/>
              </w:rPr>
            </w:pPr>
          </w:p>
        </w:tc>
        <w:tc>
          <w:tcPr>
            <w:tcW w:w="1607" w:type="dxa"/>
            <w:vAlign w:val="bottom"/>
          </w:tcPr>
          <w:p w:rsidR="00525007" w:rsidRPr="00AB003D" w:rsidRDefault="00525007">
            <w:pPr>
              <w:ind w:right="-72"/>
              <w:jc w:val="right"/>
              <w:rPr>
                <w:rFonts w:ascii="Arial" w:eastAsia="Arial" w:hAnsi="Arial" w:cs="Arial"/>
                <w:sz w:val="12"/>
                <w:szCs w:val="12"/>
              </w:rPr>
            </w:pPr>
          </w:p>
        </w:tc>
      </w:tr>
      <w:tr w:rsidR="00525007" w:rsidRPr="00FA06EE" w:rsidTr="00FA06EE">
        <w:trPr>
          <w:trHeight w:val="75"/>
        </w:trPr>
        <w:tc>
          <w:tcPr>
            <w:tcW w:w="4950" w:type="dxa"/>
            <w:vAlign w:val="bottom"/>
          </w:tcPr>
          <w:p w:rsidR="00525007" w:rsidRPr="00FA06EE" w:rsidRDefault="00525007">
            <w:pPr>
              <w:pBdr>
                <w:top w:val="nil"/>
                <w:left w:val="nil"/>
                <w:bottom w:val="nil"/>
                <w:right w:val="nil"/>
                <w:between w:val="nil"/>
              </w:pBdr>
              <w:tabs>
                <w:tab w:val="center" w:pos="4320"/>
                <w:tab w:val="right" w:pos="8640"/>
              </w:tabs>
              <w:ind w:left="436"/>
              <w:rPr>
                <w:rFonts w:ascii="Arial" w:eastAsia="Arial" w:hAnsi="Arial" w:cs="Arial"/>
                <w:b/>
                <w:color w:val="000000"/>
                <w:sz w:val="18"/>
                <w:szCs w:val="18"/>
              </w:rPr>
            </w:pPr>
            <w:r w:rsidRPr="00FA06EE">
              <w:rPr>
                <w:rFonts w:ascii="Arial" w:eastAsia="Arial" w:hAnsi="Arial" w:cs="Arial"/>
                <w:b/>
                <w:color w:val="000000"/>
                <w:sz w:val="18"/>
                <w:szCs w:val="18"/>
              </w:rPr>
              <w:t>Deferred tax assets</w:t>
            </w:r>
          </w:p>
        </w:tc>
        <w:tc>
          <w:tcPr>
            <w:tcW w:w="1418"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525007" w:rsidRPr="00FA06EE" w:rsidRDefault="00525007">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525007" w:rsidRPr="00FA06EE" w:rsidTr="00FA06EE">
        <w:trPr>
          <w:trHeight w:val="75"/>
        </w:trPr>
        <w:tc>
          <w:tcPr>
            <w:tcW w:w="4950" w:type="dxa"/>
            <w:vAlign w:val="bottom"/>
          </w:tcPr>
          <w:p w:rsidR="00525007" w:rsidRPr="00FA06EE" w:rsidRDefault="00525007" w:rsidP="00C817C4">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 xml:space="preserve">Impairment loss on </w:t>
            </w:r>
            <w:r w:rsidR="007B7909" w:rsidRPr="00FA06EE">
              <w:rPr>
                <w:rFonts w:ascii="Arial" w:eastAsia="Arial" w:hAnsi="Arial" w:cs="Arial"/>
                <w:color w:val="000000"/>
                <w:sz w:val="18"/>
                <w:szCs w:val="18"/>
              </w:rPr>
              <w:t>financial assets</w:t>
            </w:r>
          </w:p>
        </w:tc>
        <w:tc>
          <w:tcPr>
            <w:tcW w:w="1418" w:type="dxa"/>
            <w:vAlign w:val="bottom"/>
          </w:tcPr>
          <w:p w:rsidR="00525007" w:rsidRPr="00FA06EE" w:rsidRDefault="00525007" w:rsidP="00EF1D50">
            <w:pPr>
              <w:ind w:right="-72"/>
              <w:jc w:val="right"/>
              <w:rPr>
                <w:rFonts w:ascii="Arial" w:eastAsia="Arial" w:hAnsi="Arial" w:cs="Arial"/>
                <w:sz w:val="18"/>
                <w:szCs w:val="18"/>
              </w:rPr>
            </w:pPr>
            <w:r w:rsidRPr="00FA06EE">
              <w:rPr>
                <w:rFonts w:ascii="Arial" w:eastAsia="Arial" w:hAnsi="Arial" w:cs="Arial"/>
                <w:sz w:val="18"/>
                <w:szCs w:val="18"/>
              </w:rPr>
              <w:t>1,662,889</w:t>
            </w:r>
          </w:p>
        </w:tc>
        <w:tc>
          <w:tcPr>
            <w:tcW w:w="1518" w:type="dxa"/>
            <w:vAlign w:val="bottom"/>
          </w:tcPr>
          <w:p w:rsidR="00525007" w:rsidRPr="00FA06EE" w:rsidRDefault="00525007" w:rsidP="00EF1D50">
            <w:pPr>
              <w:ind w:right="-72"/>
              <w:jc w:val="right"/>
              <w:rPr>
                <w:rFonts w:ascii="Arial" w:eastAsia="Arial" w:hAnsi="Arial" w:cs="Arial"/>
                <w:sz w:val="18"/>
                <w:szCs w:val="18"/>
              </w:rPr>
            </w:pPr>
            <w:r w:rsidRPr="00FA06EE">
              <w:rPr>
                <w:rFonts w:ascii="Arial" w:eastAsia="Arial" w:hAnsi="Arial" w:cs="Arial"/>
                <w:sz w:val="18"/>
                <w:szCs w:val="18"/>
              </w:rPr>
              <w:t>3,013,188</w:t>
            </w:r>
          </w:p>
        </w:tc>
        <w:tc>
          <w:tcPr>
            <w:tcW w:w="1607" w:type="dxa"/>
            <w:vAlign w:val="bottom"/>
          </w:tcPr>
          <w:p w:rsidR="00525007" w:rsidRPr="00FA06EE" w:rsidRDefault="00525007" w:rsidP="00EF1D50">
            <w:pPr>
              <w:ind w:right="-72"/>
              <w:jc w:val="right"/>
              <w:rPr>
                <w:rFonts w:ascii="Arial" w:eastAsia="Arial" w:hAnsi="Arial" w:cs="Arial"/>
                <w:sz w:val="18"/>
                <w:szCs w:val="18"/>
              </w:rPr>
            </w:pPr>
            <w:r w:rsidRPr="00FA06EE">
              <w:rPr>
                <w:rFonts w:ascii="Arial" w:eastAsia="Arial" w:hAnsi="Arial" w:cs="Arial"/>
                <w:sz w:val="18"/>
                <w:szCs w:val="18"/>
              </w:rPr>
              <w:t>4,676,077</w:t>
            </w:r>
          </w:p>
        </w:tc>
      </w:tr>
      <w:tr w:rsidR="00FA06EE" w:rsidRPr="00FA06EE" w:rsidTr="00FA06EE">
        <w:trPr>
          <w:trHeight w:val="66"/>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Allowance for diminution in value of inventories</w:t>
            </w:r>
          </w:p>
        </w:tc>
        <w:tc>
          <w:tcPr>
            <w:tcW w:w="1418" w:type="dxa"/>
            <w:vAlign w:val="bottom"/>
          </w:tcPr>
          <w:p w:rsidR="00FA06EE" w:rsidRPr="00FA06EE" w:rsidRDefault="00FA06EE" w:rsidP="00FA06EE">
            <w:pPr>
              <w:ind w:right="-72"/>
              <w:jc w:val="right"/>
              <w:rPr>
                <w:rFonts w:ascii="Arial" w:eastAsia="Arial" w:hAnsi="Arial" w:cs="Arial"/>
                <w:sz w:val="18"/>
                <w:szCs w:val="18"/>
              </w:rPr>
            </w:pPr>
            <w:r w:rsidRPr="00FA06EE">
              <w:rPr>
                <w:rFonts w:ascii="Arial" w:eastAsia="Arial" w:hAnsi="Arial" w:cs="Arial"/>
                <w:sz w:val="18"/>
                <w:szCs w:val="18"/>
              </w:rPr>
              <w:t>33,096</w:t>
            </w:r>
          </w:p>
        </w:tc>
        <w:tc>
          <w:tcPr>
            <w:tcW w:w="1518" w:type="dxa"/>
            <w:vAlign w:val="bottom"/>
          </w:tcPr>
          <w:p w:rsidR="00FA06EE" w:rsidRPr="00FA06EE" w:rsidRDefault="00FA06EE" w:rsidP="00FA06EE">
            <w:pPr>
              <w:ind w:right="-72"/>
              <w:jc w:val="right"/>
              <w:rPr>
                <w:rFonts w:ascii="Arial" w:eastAsia="Arial" w:hAnsi="Arial" w:cs="Arial"/>
                <w:sz w:val="18"/>
                <w:szCs w:val="18"/>
              </w:rPr>
            </w:pPr>
            <w:r w:rsidRPr="00FA06EE">
              <w:rPr>
                <w:rFonts w:ascii="Arial" w:eastAsia="Arial" w:hAnsi="Arial" w:cs="Arial"/>
                <w:sz w:val="18"/>
                <w:szCs w:val="18"/>
              </w:rPr>
              <w:t>(11,077)</w:t>
            </w:r>
          </w:p>
        </w:tc>
        <w:tc>
          <w:tcPr>
            <w:tcW w:w="1607" w:type="dxa"/>
            <w:vAlign w:val="bottom"/>
          </w:tcPr>
          <w:p w:rsidR="00FA06EE" w:rsidRPr="00FA06EE" w:rsidRDefault="00FA06EE" w:rsidP="00FA06EE">
            <w:pPr>
              <w:ind w:right="-72"/>
              <w:jc w:val="right"/>
              <w:rPr>
                <w:rFonts w:ascii="Arial" w:eastAsia="Arial" w:hAnsi="Arial" w:cs="Arial"/>
                <w:sz w:val="18"/>
                <w:szCs w:val="18"/>
              </w:rPr>
            </w:pPr>
            <w:r w:rsidRPr="00FA06EE">
              <w:rPr>
                <w:rFonts w:ascii="Arial" w:eastAsia="Arial" w:hAnsi="Arial" w:cs="Arial"/>
                <w:sz w:val="18"/>
                <w:szCs w:val="18"/>
              </w:rPr>
              <w:t>22,019</w:t>
            </w: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Employee benefit obligations</w:t>
            </w:r>
          </w:p>
        </w:tc>
        <w:tc>
          <w:tcPr>
            <w:tcW w:w="1418" w:type="dxa"/>
            <w:shd w:val="clear" w:color="auto" w:fill="auto"/>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1,768,024</w:t>
            </w:r>
          </w:p>
        </w:tc>
        <w:tc>
          <w:tcPr>
            <w:tcW w:w="1518" w:type="dxa"/>
            <w:shd w:val="clear" w:color="auto" w:fill="auto"/>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558,654</w:t>
            </w:r>
          </w:p>
        </w:tc>
        <w:tc>
          <w:tcPr>
            <w:tcW w:w="1607" w:type="dxa"/>
            <w:shd w:val="clear" w:color="auto" w:fill="auto"/>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2,326,678</w:t>
            </w: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Provision for decommissioning</w:t>
            </w:r>
          </w:p>
        </w:tc>
        <w:tc>
          <w:tcPr>
            <w:tcW w:w="1418"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1,091,445</w:t>
            </w:r>
          </w:p>
        </w:tc>
        <w:tc>
          <w:tcPr>
            <w:tcW w:w="1518" w:type="dxa"/>
            <w:shd w:val="clear" w:color="auto" w:fill="auto"/>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504,629</w:t>
            </w:r>
          </w:p>
        </w:tc>
        <w:tc>
          <w:tcPr>
            <w:tcW w:w="1607" w:type="dxa"/>
            <w:shd w:val="clear" w:color="auto" w:fill="auto"/>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1,596,074</w:t>
            </w:r>
          </w:p>
        </w:tc>
      </w:tr>
      <w:tr w:rsidR="00FA06EE" w:rsidRPr="00FA06EE" w:rsidTr="00FA06EE">
        <w:trPr>
          <w:trHeight w:val="80"/>
        </w:trPr>
        <w:tc>
          <w:tcPr>
            <w:tcW w:w="4950" w:type="dxa"/>
            <w:shd w:val="clear" w:color="auto" w:fill="auto"/>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Liabilities under leases</w:t>
            </w:r>
          </w:p>
        </w:tc>
        <w:tc>
          <w:tcPr>
            <w:tcW w:w="1418" w:type="dxa"/>
            <w:vAlign w:val="bottom"/>
          </w:tcPr>
          <w:p w:rsidR="00FA06EE" w:rsidRPr="00FA06EE" w:rsidRDefault="00FA06EE" w:rsidP="00FA06EE">
            <w:pPr>
              <w:pBdr>
                <w:bottom w:val="sing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7,526,785</w:t>
            </w:r>
          </w:p>
        </w:tc>
        <w:tc>
          <w:tcPr>
            <w:tcW w:w="1518" w:type="dxa"/>
            <w:shd w:val="clear" w:color="auto" w:fill="auto"/>
            <w:vAlign w:val="bottom"/>
          </w:tcPr>
          <w:p w:rsidR="00FA06EE" w:rsidRPr="00FA06EE" w:rsidRDefault="00FA06EE" w:rsidP="00FA06EE">
            <w:pPr>
              <w:pBdr>
                <w:bottom w:val="sing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(1,435,981)</w:t>
            </w:r>
          </w:p>
        </w:tc>
        <w:tc>
          <w:tcPr>
            <w:tcW w:w="1607" w:type="dxa"/>
            <w:shd w:val="clear" w:color="auto" w:fill="auto"/>
            <w:vAlign w:val="bottom"/>
          </w:tcPr>
          <w:p w:rsidR="00FA06EE" w:rsidRPr="00FA06EE" w:rsidRDefault="00FA06EE" w:rsidP="00FA06EE">
            <w:pPr>
              <w:pBdr>
                <w:bottom w:val="sing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6,090,804</w:t>
            </w:r>
          </w:p>
        </w:tc>
      </w:tr>
      <w:tr w:rsidR="00FA06EE" w:rsidRPr="00AB003D" w:rsidTr="00FA06EE">
        <w:trPr>
          <w:trHeight w:val="80"/>
        </w:trPr>
        <w:tc>
          <w:tcPr>
            <w:tcW w:w="4950" w:type="dxa"/>
            <w:shd w:val="clear" w:color="auto" w:fill="auto"/>
            <w:vAlign w:val="bottom"/>
          </w:tcPr>
          <w:p w:rsidR="00FA06EE" w:rsidRPr="00AB003D"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2"/>
                <w:szCs w:val="12"/>
              </w:rPr>
            </w:pPr>
          </w:p>
        </w:tc>
        <w:tc>
          <w:tcPr>
            <w:tcW w:w="1418" w:type="dxa"/>
            <w:vAlign w:val="bottom"/>
          </w:tcPr>
          <w:p w:rsidR="00FA06EE" w:rsidRPr="00AB003D"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c>
          <w:tcPr>
            <w:tcW w:w="1518" w:type="dxa"/>
            <w:vAlign w:val="bottom"/>
          </w:tcPr>
          <w:p w:rsidR="00FA06EE" w:rsidRPr="00AB003D"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c>
          <w:tcPr>
            <w:tcW w:w="1607" w:type="dxa"/>
            <w:vAlign w:val="bottom"/>
          </w:tcPr>
          <w:p w:rsidR="00FA06EE" w:rsidRPr="00AB003D"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p>
        </w:tc>
        <w:tc>
          <w:tcPr>
            <w:tcW w:w="1418"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12,082,239</w:t>
            </w:r>
          </w:p>
        </w:tc>
        <w:tc>
          <w:tcPr>
            <w:tcW w:w="1518"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2,629,413</w:t>
            </w:r>
          </w:p>
        </w:tc>
        <w:tc>
          <w:tcPr>
            <w:tcW w:w="1607"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14,711,652</w:t>
            </w: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p>
        </w:tc>
        <w:tc>
          <w:tcPr>
            <w:tcW w:w="1418"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b/>
                <w:color w:val="000000"/>
                <w:sz w:val="18"/>
                <w:szCs w:val="18"/>
              </w:rPr>
              <w:t>Deferred tax liabilities</w:t>
            </w:r>
          </w:p>
        </w:tc>
        <w:tc>
          <w:tcPr>
            <w:tcW w:w="1418"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FA06EE" w:rsidRPr="00FA06EE"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Right of use assets</w:t>
            </w:r>
          </w:p>
        </w:tc>
        <w:tc>
          <w:tcPr>
            <w:tcW w:w="1418"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(4,425,762)</w:t>
            </w:r>
          </w:p>
        </w:tc>
        <w:tc>
          <w:tcPr>
            <w:tcW w:w="1518"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(141,296)</w:t>
            </w:r>
          </w:p>
        </w:tc>
        <w:tc>
          <w:tcPr>
            <w:tcW w:w="1607"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(4,567,058)</w:t>
            </w:r>
          </w:p>
        </w:tc>
      </w:tr>
      <w:tr w:rsidR="00FA06EE" w:rsidRPr="00AB003D" w:rsidTr="00FA06EE">
        <w:trPr>
          <w:trHeight w:val="80"/>
        </w:trPr>
        <w:tc>
          <w:tcPr>
            <w:tcW w:w="4950" w:type="dxa"/>
            <w:vAlign w:val="bottom"/>
          </w:tcPr>
          <w:p w:rsidR="00FA06EE" w:rsidRPr="00AB003D" w:rsidRDefault="00FA06EE" w:rsidP="00FA06EE">
            <w:pPr>
              <w:pBdr>
                <w:top w:val="nil"/>
                <w:left w:val="nil"/>
                <w:bottom w:val="nil"/>
                <w:right w:val="nil"/>
                <w:between w:val="nil"/>
              </w:pBdr>
              <w:tabs>
                <w:tab w:val="center" w:pos="4320"/>
                <w:tab w:val="right" w:pos="8640"/>
              </w:tabs>
              <w:ind w:left="436"/>
              <w:rPr>
                <w:rFonts w:ascii="Arial" w:eastAsia="Arial" w:hAnsi="Arial" w:cs="Arial"/>
                <w:b/>
                <w:color w:val="000000"/>
                <w:sz w:val="12"/>
                <w:szCs w:val="12"/>
              </w:rPr>
            </w:pPr>
          </w:p>
        </w:tc>
        <w:tc>
          <w:tcPr>
            <w:tcW w:w="1418" w:type="dxa"/>
            <w:vAlign w:val="bottom"/>
          </w:tcPr>
          <w:p w:rsidR="00FA06EE" w:rsidRPr="00AB003D"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c>
          <w:tcPr>
            <w:tcW w:w="1518" w:type="dxa"/>
            <w:vAlign w:val="bottom"/>
          </w:tcPr>
          <w:p w:rsidR="00FA06EE" w:rsidRPr="00AB003D"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c>
          <w:tcPr>
            <w:tcW w:w="1607" w:type="dxa"/>
            <w:vAlign w:val="bottom"/>
          </w:tcPr>
          <w:p w:rsidR="00FA06EE" w:rsidRPr="00AB003D" w:rsidRDefault="00FA06EE" w:rsidP="00FA06EE">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r>
      <w:tr w:rsidR="00FA06EE" w:rsidRPr="00FA06EE" w:rsidTr="00FA06EE">
        <w:trPr>
          <w:trHeight w:val="80"/>
        </w:trPr>
        <w:tc>
          <w:tcPr>
            <w:tcW w:w="4950" w:type="dxa"/>
            <w:vAlign w:val="bottom"/>
          </w:tcPr>
          <w:p w:rsidR="00FA06EE" w:rsidRPr="00FA06EE" w:rsidRDefault="00FA06EE" w:rsidP="00FA06EE">
            <w:pPr>
              <w:pBdr>
                <w:top w:val="nil"/>
                <w:left w:val="nil"/>
                <w:bottom w:val="nil"/>
                <w:right w:val="nil"/>
                <w:between w:val="nil"/>
              </w:pBdr>
              <w:tabs>
                <w:tab w:val="center" w:pos="4320"/>
                <w:tab w:val="right" w:pos="8640"/>
              </w:tabs>
              <w:ind w:left="436"/>
              <w:rPr>
                <w:rFonts w:ascii="Arial" w:eastAsia="Arial" w:hAnsi="Arial" w:cs="Arial"/>
                <w:b/>
                <w:color w:val="000000"/>
                <w:sz w:val="18"/>
                <w:szCs w:val="18"/>
              </w:rPr>
            </w:pPr>
            <w:r w:rsidRPr="00FA06EE">
              <w:rPr>
                <w:rFonts w:ascii="Arial" w:eastAsia="Arial" w:hAnsi="Arial" w:cs="Arial"/>
                <w:b/>
                <w:color w:val="000000"/>
                <w:sz w:val="18"/>
                <w:szCs w:val="18"/>
              </w:rPr>
              <w:t>Deferred income taxes (net)</w:t>
            </w:r>
          </w:p>
        </w:tc>
        <w:tc>
          <w:tcPr>
            <w:tcW w:w="1418"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7,656,477</w:t>
            </w:r>
          </w:p>
        </w:tc>
        <w:tc>
          <w:tcPr>
            <w:tcW w:w="1518"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2,488,117</w:t>
            </w:r>
          </w:p>
        </w:tc>
        <w:tc>
          <w:tcPr>
            <w:tcW w:w="1607" w:type="dxa"/>
            <w:vAlign w:val="bottom"/>
          </w:tcPr>
          <w:p w:rsidR="00FA06EE" w:rsidRPr="00FA06EE" w:rsidRDefault="00FA06EE"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10,144,594</w:t>
            </w:r>
          </w:p>
        </w:tc>
      </w:tr>
    </w:tbl>
    <w:p w:rsidR="00FA06EE" w:rsidRDefault="00FA06EE" w:rsidP="00FA06EE">
      <w:r>
        <w:br w:type="page"/>
      </w:r>
    </w:p>
    <w:p w:rsidR="00FA06EE" w:rsidRPr="0018008B" w:rsidRDefault="00FA06EE" w:rsidP="00FA06EE">
      <w:pPr>
        <w:ind w:left="540" w:hanging="540"/>
        <w:jc w:val="left"/>
        <w:rPr>
          <w:rFonts w:ascii="Arial" w:eastAsia="Arial" w:hAnsi="Arial" w:cs="Arial"/>
          <w:b/>
          <w:sz w:val="18"/>
          <w:szCs w:val="18"/>
        </w:rPr>
      </w:pPr>
      <w:r w:rsidRPr="0018008B">
        <w:rPr>
          <w:rFonts w:ascii="Arial" w:eastAsia="Arial" w:hAnsi="Arial" w:cs="Arial"/>
          <w:b/>
          <w:sz w:val="18"/>
          <w:szCs w:val="18"/>
        </w:rPr>
        <w:lastRenderedPageBreak/>
        <w:t>22</w:t>
      </w:r>
      <w:r w:rsidRPr="0018008B">
        <w:rPr>
          <w:rFonts w:ascii="Arial" w:eastAsia="Arial" w:hAnsi="Arial" w:cs="Arial"/>
          <w:sz w:val="18"/>
          <w:szCs w:val="18"/>
        </w:rPr>
        <w:tab/>
      </w:r>
      <w:r w:rsidRPr="0018008B">
        <w:rPr>
          <w:rFonts w:ascii="Arial" w:eastAsia="Arial" w:hAnsi="Arial" w:cs="Arial"/>
          <w:b/>
          <w:smallCaps/>
          <w:sz w:val="18"/>
          <w:szCs w:val="18"/>
        </w:rPr>
        <w:t>D</w:t>
      </w:r>
      <w:r w:rsidRPr="0018008B">
        <w:rPr>
          <w:rFonts w:ascii="Arial" w:eastAsia="Arial" w:hAnsi="Arial" w:cs="Arial"/>
          <w:b/>
          <w:sz w:val="18"/>
          <w:szCs w:val="18"/>
        </w:rPr>
        <w:t>eferred income taxes</w:t>
      </w:r>
      <w:r w:rsidRPr="0018008B">
        <w:rPr>
          <w:rFonts w:ascii="Arial" w:eastAsia="Arial" w:hAnsi="Arial" w:cs="Arial"/>
          <w:sz w:val="18"/>
          <w:szCs w:val="18"/>
        </w:rPr>
        <w:t xml:space="preserve"> (Cont’d)</w:t>
      </w:r>
    </w:p>
    <w:p w:rsidR="00290A33" w:rsidRDefault="00290A33" w:rsidP="00FA06EE">
      <w:pPr>
        <w:ind w:left="540"/>
        <w:jc w:val="left"/>
        <w:rPr>
          <w:rFonts w:ascii="Arial" w:eastAsia="Arial" w:hAnsi="Arial" w:cs="Arial"/>
          <w:b/>
          <w:sz w:val="18"/>
          <w:szCs w:val="18"/>
        </w:rPr>
      </w:pPr>
    </w:p>
    <w:p w:rsidR="00EA13A7" w:rsidRDefault="00EA13A7" w:rsidP="00FA06EE">
      <w:pPr>
        <w:ind w:left="540"/>
        <w:jc w:val="left"/>
        <w:rPr>
          <w:rFonts w:ascii="Arial" w:eastAsia="Arial" w:hAnsi="Arial" w:cs="Arial"/>
          <w:b/>
          <w:sz w:val="18"/>
          <w:szCs w:val="18"/>
        </w:rPr>
      </w:pPr>
    </w:p>
    <w:p w:rsidR="00CA3E9E" w:rsidRDefault="00FA06EE" w:rsidP="00621173">
      <w:pPr>
        <w:ind w:left="540"/>
        <w:rPr>
          <w:rFonts w:ascii="Arial" w:eastAsia="Arial" w:hAnsi="Arial" w:cs="Arial"/>
          <w:sz w:val="18"/>
          <w:szCs w:val="18"/>
        </w:rPr>
      </w:pPr>
      <w:r w:rsidRPr="0018008B">
        <w:rPr>
          <w:rFonts w:ascii="Arial" w:eastAsia="Arial" w:hAnsi="Arial" w:cs="Arial"/>
          <w:sz w:val="18"/>
          <w:szCs w:val="18"/>
        </w:rPr>
        <w:t>The movement in deferred tax assets and liabilities during the year is as follows: (Cont’d)</w:t>
      </w:r>
    </w:p>
    <w:p w:rsidR="00EA13A7" w:rsidRDefault="00EA13A7" w:rsidP="00621173">
      <w:pPr>
        <w:ind w:left="540"/>
        <w:rPr>
          <w:rFonts w:ascii="Arial" w:eastAsia="Arial" w:hAnsi="Arial" w:cs="Arial"/>
          <w:sz w:val="18"/>
          <w:szCs w:val="18"/>
        </w:rPr>
      </w:pPr>
    </w:p>
    <w:tbl>
      <w:tblPr>
        <w:tblStyle w:val="aff9"/>
        <w:tblW w:w="9493" w:type="dxa"/>
        <w:tblLayout w:type="fixed"/>
        <w:tblLook w:val="0000" w:firstRow="0" w:lastRow="0" w:firstColumn="0" w:lastColumn="0" w:noHBand="0" w:noVBand="0"/>
      </w:tblPr>
      <w:tblGrid>
        <w:gridCol w:w="4950"/>
        <w:gridCol w:w="1418"/>
        <w:gridCol w:w="1518"/>
        <w:gridCol w:w="1607"/>
      </w:tblGrid>
      <w:tr w:rsidR="00AB003D" w:rsidRPr="00FA06EE" w:rsidTr="00AB003D">
        <w:tc>
          <w:tcPr>
            <w:tcW w:w="4950" w:type="dxa"/>
            <w:vAlign w:val="bottom"/>
          </w:tcPr>
          <w:p w:rsidR="00AB003D" w:rsidRPr="00FA06EE" w:rsidRDefault="00AB003D" w:rsidP="00D3033B">
            <w:pPr>
              <w:ind w:left="432" w:right="-72"/>
              <w:rPr>
                <w:rFonts w:ascii="Arial" w:eastAsia="Arial" w:hAnsi="Arial" w:cs="Arial"/>
                <w:sz w:val="18"/>
                <w:szCs w:val="18"/>
              </w:rPr>
            </w:pPr>
          </w:p>
        </w:tc>
        <w:tc>
          <w:tcPr>
            <w:tcW w:w="4543" w:type="dxa"/>
            <w:gridSpan w:val="3"/>
            <w:vAlign w:val="bottom"/>
          </w:tcPr>
          <w:p w:rsidR="00AB003D" w:rsidRPr="00FA06EE" w:rsidRDefault="00AB003D" w:rsidP="00AB003D">
            <w:pPr>
              <w:pBdr>
                <w:bottom w:val="single" w:sz="4" w:space="1" w:color="auto"/>
              </w:pBdr>
              <w:tabs>
                <w:tab w:val="center" w:pos="4320"/>
                <w:tab w:val="right" w:pos="8640"/>
              </w:tabs>
              <w:ind w:right="-72"/>
              <w:jc w:val="center"/>
              <w:rPr>
                <w:rFonts w:ascii="Arial" w:eastAsia="Arial" w:hAnsi="Arial" w:cs="Arial"/>
                <w:b/>
                <w:color w:val="000000"/>
                <w:sz w:val="18"/>
                <w:szCs w:val="18"/>
              </w:rPr>
            </w:pPr>
            <w:r w:rsidRPr="00FA06EE">
              <w:rPr>
                <w:rFonts w:ascii="Arial" w:eastAsia="Arial" w:hAnsi="Arial" w:cs="Arial"/>
                <w:b/>
                <w:color w:val="000000"/>
                <w:sz w:val="18"/>
                <w:szCs w:val="18"/>
              </w:rPr>
              <w:t>Consolidated financial statements</w:t>
            </w:r>
          </w:p>
        </w:tc>
      </w:tr>
      <w:tr w:rsidR="00AB003D" w:rsidRPr="00FA06EE" w:rsidTr="00D3033B">
        <w:tc>
          <w:tcPr>
            <w:tcW w:w="4950" w:type="dxa"/>
            <w:vAlign w:val="bottom"/>
          </w:tcPr>
          <w:p w:rsidR="00AB003D" w:rsidRPr="00FA06EE" w:rsidRDefault="00AB003D" w:rsidP="00AB003D">
            <w:pPr>
              <w:ind w:left="432" w:right="-72"/>
              <w:rPr>
                <w:rFonts w:ascii="Arial" w:eastAsia="Arial" w:hAnsi="Arial" w:cs="Arial"/>
                <w:sz w:val="18"/>
                <w:szCs w:val="18"/>
              </w:rPr>
            </w:pPr>
          </w:p>
        </w:tc>
        <w:tc>
          <w:tcPr>
            <w:tcW w:w="1418"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c>
          <w:tcPr>
            <w:tcW w:w="1518" w:type="dxa"/>
            <w:shd w:val="clear" w:color="auto" w:fill="auto"/>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Charged to</w:t>
            </w:r>
          </w:p>
        </w:tc>
        <w:tc>
          <w:tcPr>
            <w:tcW w:w="1607"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r>
      <w:tr w:rsidR="00AB003D" w:rsidRPr="00FA06EE" w:rsidTr="00D3033B">
        <w:tc>
          <w:tcPr>
            <w:tcW w:w="4950" w:type="dxa"/>
            <w:vAlign w:val="bottom"/>
          </w:tcPr>
          <w:p w:rsidR="00AB003D" w:rsidRPr="00FA06EE" w:rsidRDefault="00AB003D" w:rsidP="00AB003D">
            <w:pPr>
              <w:ind w:left="432" w:right="-72"/>
              <w:rPr>
                <w:rFonts w:ascii="Arial" w:eastAsia="Arial" w:hAnsi="Arial" w:cs="Arial"/>
                <w:sz w:val="18"/>
                <w:szCs w:val="18"/>
              </w:rPr>
            </w:pPr>
          </w:p>
        </w:tc>
        <w:tc>
          <w:tcPr>
            <w:tcW w:w="1418"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1 January</w:t>
            </w:r>
          </w:p>
        </w:tc>
        <w:tc>
          <w:tcPr>
            <w:tcW w:w="1518" w:type="dxa"/>
            <w:shd w:val="clear" w:color="auto" w:fill="auto"/>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 xml:space="preserve">profit or </w:t>
            </w:r>
          </w:p>
        </w:tc>
        <w:tc>
          <w:tcPr>
            <w:tcW w:w="1607"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31 December</w:t>
            </w:r>
          </w:p>
        </w:tc>
      </w:tr>
      <w:tr w:rsidR="00AB003D" w:rsidRPr="00FA06EE" w:rsidTr="00D3033B">
        <w:tc>
          <w:tcPr>
            <w:tcW w:w="4950" w:type="dxa"/>
            <w:vAlign w:val="bottom"/>
          </w:tcPr>
          <w:p w:rsidR="00AB003D" w:rsidRPr="00FA06EE" w:rsidRDefault="00AB003D" w:rsidP="00AB003D">
            <w:pPr>
              <w:ind w:left="432" w:right="-72"/>
              <w:rPr>
                <w:rFonts w:ascii="Arial" w:eastAsia="Arial" w:hAnsi="Arial" w:cs="Arial"/>
                <w:sz w:val="18"/>
                <w:szCs w:val="18"/>
              </w:rPr>
            </w:pPr>
          </w:p>
        </w:tc>
        <w:tc>
          <w:tcPr>
            <w:tcW w:w="1418"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w:t>
            </w:r>
            <w:r>
              <w:rPr>
                <w:rFonts w:ascii="Arial" w:eastAsia="Arial" w:hAnsi="Arial" w:cs="Arial"/>
                <w:b/>
                <w:color w:val="000000"/>
                <w:sz w:val="18"/>
                <w:szCs w:val="18"/>
              </w:rPr>
              <w:t>19</w:t>
            </w:r>
          </w:p>
        </w:tc>
        <w:tc>
          <w:tcPr>
            <w:tcW w:w="1518" w:type="dxa"/>
            <w:shd w:val="clear" w:color="auto" w:fill="auto"/>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loss</w:t>
            </w:r>
          </w:p>
        </w:tc>
        <w:tc>
          <w:tcPr>
            <w:tcW w:w="1607"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w:t>
            </w:r>
            <w:r>
              <w:rPr>
                <w:rFonts w:ascii="Arial" w:eastAsia="Arial" w:hAnsi="Arial" w:cs="Arial"/>
                <w:b/>
                <w:color w:val="000000"/>
                <w:sz w:val="18"/>
                <w:szCs w:val="18"/>
              </w:rPr>
              <w:t>19</w:t>
            </w:r>
          </w:p>
        </w:tc>
      </w:tr>
      <w:tr w:rsidR="00AB003D" w:rsidRPr="00FA06EE" w:rsidTr="00D3033B">
        <w:trPr>
          <w:trHeight w:val="80"/>
        </w:trPr>
        <w:tc>
          <w:tcPr>
            <w:tcW w:w="4950" w:type="dxa"/>
            <w:vAlign w:val="bottom"/>
          </w:tcPr>
          <w:p w:rsidR="00AB003D" w:rsidRPr="00FA06EE" w:rsidRDefault="00AB003D" w:rsidP="00AB003D">
            <w:pPr>
              <w:tabs>
                <w:tab w:val="center" w:pos="4320"/>
                <w:tab w:val="right" w:pos="8640"/>
              </w:tabs>
              <w:ind w:left="432"/>
              <w:rPr>
                <w:rFonts w:ascii="Arial" w:eastAsia="Arial" w:hAnsi="Arial" w:cs="Arial"/>
                <w:sz w:val="18"/>
                <w:szCs w:val="18"/>
              </w:rPr>
            </w:pPr>
          </w:p>
        </w:tc>
        <w:tc>
          <w:tcPr>
            <w:tcW w:w="1418" w:type="dxa"/>
            <w:vAlign w:val="bottom"/>
          </w:tcPr>
          <w:p w:rsidR="00AB003D" w:rsidRPr="00FA06EE" w:rsidRDefault="00AB003D" w:rsidP="00AB003D">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518" w:type="dxa"/>
            <w:shd w:val="clear" w:color="auto" w:fill="auto"/>
            <w:vAlign w:val="bottom"/>
          </w:tcPr>
          <w:p w:rsidR="00AB003D" w:rsidRPr="00FA06EE" w:rsidRDefault="00AB003D" w:rsidP="00AB003D">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607" w:type="dxa"/>
            <w:vAlign w:val="bottom"/>
          </w:tcPr>
          <w:p w:rsidR="00AB003D" w:rsidRPr="00FA06EE" w:rsidRDefault="00AB003D" w:rsidP="00AB003D">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r>
      <w:tr w:rsidR="00AB003D" w:rsidRPr="00FA06EE" w:rsidTr="00D3033B">
        <w:trPr>
          <w:trHeight w:val="80"/>
        </w:trPr>
        <w:tc>
          <w:tcPr>
            <w:tcW w:w="4950" w:type="dxa"/>
            <w:vAlign w:val="bottom"/>
          </w:tcPr>
          <w:p w:rsidR="00AB003D" w:rsidRPr="00FA06EE" w:rsidRDefault="00AB003D" w:rsidP="00AB003D">
            <w:pPr>
              <w:tabs>
                <w:tab w:val="center" w:pos="4320"/>
                <w:tab w:val="right" w:pos="8640"/>
              </w:tabs>
              <w:ind w:left="432"/>
              <w:rPr>
                <w:rFonts w:ascii="Arial" w:eastAsia="Arial" w:hAnsi="Arial" w:cs="Arial"/>
                <w:sz w:val="12"/>
                <w:szCs w:val="12"/>
              </w:rPr>
            </w:pPr>
          </w:p>
        </w:tc>
        <w:tc>
          <w:tcPr>
            <w:tcW w:w="1418" w:type="dxa"/>
            <w:vAlign w:val="bottom"/>
          </w:tcPr>
          <w:p w:rsidR="00AB003D" w:rsidRPr="00FA06EE" w:rsidRDefault="00AB003D" w:rsidP="00AB003D">
            <w:pPr>
              <w:ind w:right="-72"/>
              <w:jc w:val="right"/>
              <w:rPr>
                <w:rFonts w:ascii="Arial" w:eastAsia="Arial" w:hAnsi="Arial" w:cs="Arial"/>
                <w:sz w:val="12"/>
                <w:szCs w:val="12"/>
              </w:rPr>
            </w:pPr>
          </w:p>
        </w:tc>
        <w:tc>
          <w:tcPr>
            <w:tcW w:w="1518" w:type="dxa"/>
            <w:vAlign w:val="bottom"/>
          </w:tcPr>
          <w:p w:rsidR="00AB003D" w:rsidRPr="00FA06EE" w:rsidRDefault="00AB003D" w:rsidP="00AB003D">
            <w:pPr>
              <w:ind w:right="-72"/>
              <w:jc w:val="right"/>
              <w:rPr>
                <w:rFonts w:ascii="Arial" w:eastAsia="Arial" w:hAnsi="Arial" w:cs="Arial"/>
                <w:sz w:val="12"/>
                <w:szCs w:val="12"/>
              </w:rPr>
            </w:pPr>
          </w:p>
        </w:tc>
        <w:tc>
          <w:tcPr>
            <w:tcW w:w="1607" w:type="dxa"/>
            <w:vAlign w:val="bottom"/>
          </w:tcPr>
          <w:p w:rsidR="00AB003D" w:rsidRPr="00FA06EE" w:rsidRDefault="00AB003D" w:rsidP="00AB003D">
            <w:pPr>
              <w:ind w:right="-72"/>
              <w:jc w:val="right"/>
              <w:rPr>
                <w:rFonts w:ascii="Arial" w:eastAsia="Arial" w:hAnsi="Arial" w:cs="Arial"/>
                <w:sz w:val="12"/>
                <w:szCs w:val="12"/>
              </w:rPr>
            </w:pP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b/>
                <w:color w:val="000000"/>
                <w:sz w:val="18"/>
                <w:szCs w:val="18"/>
              </w:rPr>
            </w:pPr>
            <w:r w:rsidRPr="00FA06EE">
              <w:rPr>
                <w:rFonts w:ascii="Arial" w:eastAsia="Arial" w:hAnsi="Arial" w:cs="Arial"/>
                <w:b/>
                <w:color w:val="000000"/>
                <w:sz w:val="18"/>
                <w:szCs w:val="18"/>
              </w:rPr>
              <w:t>Deferred tax assets</w:t>
            </w:r>
          </w:p>
        </w:tc>
        <w:tc>
          <w:tcPr>
            <w:tcW w:w="1418"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AB003D" w:rsidRPr="00FA06EE" w:rsidRDefault="00AB003D" w:rsidP="00AB003D">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Allowance for doubtful account</w:t>
            </w:r>
          </w:p>
        </w:tc>
        <w:tc>
          <w:tcPr>
            <w:tcW w:w="14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721,161</w:t>
            </w:r>
          </w:p>
        </w:tc>
        <w:tc>
          <w:tcPr>
            <w:tcW w:w="15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941,728</w:t>
            </w:r>
          </w:p>
        </w:tc>
        <w:tc>
          <w:tcPr>
            <w:tcW w:w="1607"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1,662,889</w:t>
            </w:r>
          </w:p>
        </w:tc>
      </w:tr>
      <w:tr w:rsidR="00AB003D" w:rsidRPr="00FA06EE" w:rsidTr="00D3033B">
        <w:trPr>
          <w:trHeight w:val="66"/>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Allowance for diminution in</w:t>
            </w:r>
            <w:r>
              <w:rPr>
                <w:rFonts w:ascii="Arial" w:eastAsia="Arial" w:hAnsi="Arial" w:cs="Arial"/>
                <w:color w:val="000000"/>
                <w:sz w:val="18"/>
                <w:szCs w:val="18"/>
              </w:rPr>
              <w:t xml:space="preserve"> </w:t>
            </w:r>
            <w:r w:rsidRPr="00FA06EE">
              <w:rPr>
                <w:rFonts w:ascii="Arial" w:eastAsia="Arial" w:hAnsi="Arial" w:cs="Arial"/>
                <w:color w:val="000000"/>
                <w:sz w:val="18"/>
                <w:szCs w:val="18"/>
              </w:rPr>
              <w:t>value of inventories</w:t>
            </w:r>
          </w:p>
        </w:tc>
        <w:tc>
          <w:tcPr>
            <w:tcW w:w="14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53,628</w:t>
            </w:r>
          </w:p>
        </w:tc>
        <w:tc>
          <w:tcPr>
            <w:tcW w:w="15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(20,532)</w:t>
            </w:r>
          </w:p>
        </w:tc>
        <w:tc>
          <w:tcPr>
            <w:tcW w:w="1607"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33,096</w:t>
            </w: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 xml:space="preserve">Employee benefit obligations  </w:t>
            </w:r>
          </w:p>
        </w:tc>
        <w:tc>
          <w:tcPr>
            <w:tcW w:w="14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1,075,162</w:t>
            </w:r>
          </w:p>
        </w:tc>
        <w:tc>
          <w:tcPr>
            <w:tcW w:w="15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692,862</w:t>
            </w:r>
          </w:p>
        </w:tc>
        <w:tc>
          <w:tcPr>
            <w:tcW w:w="1607"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1,768,024</w:t>
            </w: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Provision for decommissioning</w:t>
            </w:r>
          </w:p>
        </w:tc>
        <w:tc>
          <w:tcPr>
            <w:tcW w:w="14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1,026,701</w:t>
            </w:r>
          </w:p>
        </w:tc>
        <w:tc>
          <w:tcPr>
            <w:tcW w:w="15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64,744</w:t>
            </w:r>
          </w:p>
        </w:tc>
        <w:tc>
          <w:tcPr>
            <w:tcW w:w="1607"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1,091,445</w:t>
            </w: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Liabilities under finance leases</w:t>
            </w:r>
          </w:p>
        </w:tc>
        <w:tc>
          <w:tcPr>
            <w:tcW w:w="14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56,421</w:t>
            </w:r>
          </w:p>
        </w:tc>
        <w:tc>
          <w:tcPr>
            <w:tcW w:w="1518"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7,470,364</w:t>
            </w:r>
          </w:p>
        </w:tc>
        <w:tc>
          <w:tcPr>
            <w:tcW w:w="1607" w:type="dxa"/>
            <w:vAlign w:val="bottom"/>
          </w:tcPr>
          <w:p w:rsidR="00AB003D" w:rsidRPr="00FA06EE" w:rsidRDefault="00AB003D" w:rsidP="00AB003D">
            <w:pPr>
              <w:ind w:right="-72"/>
              <w:jc w:val="right"/>
              <w:rPr>
                <w:rFonts w:ascii="Arial" w:eastAsia="Arial" w:hAnsi="Arial" w:cs="Arial"/>
                <w:sz w:val="18"/>
                <w:szCs w:val="18"/>
              </w:rPr>
            </w:pPr>
            <w:r w:rsidRPr="00FA06EE">
              <w:rPr>
                <w:rFonts w:ascii="Arial" w:eastAsia="Arial" w:hAnsi="Arial" w:cs="Arial"/>
                <w:sz w:val="18"/>
                <w:szCs w:val="18"/>
              </w:rPr>
              <w:t>7,526,785</w:t>
            </w: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Tax losses</w:t>
            </w:r>
          </w:p>
        </w:tc>
        <w:tc>
          <w:tcPr>
            <w:tcW w:w="1418" w:type="dxa"/>
            <w:vAlign w:val="bottom"/>
          </w:tcPr>
          <w:p w:rsidR="00AB003D" w:rsidRPr="00FA06EE" w:rsidRDefault="00AB003D" w:rsidP="00AB003D">
            <w:pPr>
              <w:pBdr>
                <w:bottom w:val="single" w:sz="4" w:space="1" w:color="auto"/>
              </w:pBdr>
              <w:ind w:right="-72"/>
              <w:jc w:val="right"/>
              <w:rPr>
                <w:rFonts w:ascii="Arial" w:eastAsia="Arial" w:hAnsi="Arial" w:cs="Arial"/>
                <w:sz w:val="18"/>
                <w:szCs w:val="18"/>
              </w:rPr>
            </w:pPr>
            <w:r w:rsidRPr="00FA06EE">
              <w:rPr>
                <w:rFonts w:ascii="Arial" w:eastAsia="Arial" w:hAnsi="Arial" w:cs="Arial"/>
                <w:sz w:val="18"/>
                <w:szCs w:val="18"/>
              </w:rPr>
              <w:t>703,392</w:t>
            </w:r>
          </w:p>
        </w:tc>
        <w:tc>
          <w:tcPr>
            <w:tcW w:w="1518" w:type="dxa"/>
            <w:vAlign w:val="bottom"/>
          </w:tcPr>
          <w:p w:rsidR="00AB003D" w:rsidRPr="00FA06EE" w:rsidRDefault="00AB003D" w:rsidP="00AB003D">
            <w:pPr>
              <w:pBdr>
                <w:bottom w:val="single" w:sz="4" w:space="1" w:color="auto"/>
              </w:pBdr>
              <w:ind w:right="-72"/>
              <w:jc w:val="right"/>
              <w:rPr>
                <w:rFonts w:ascii="Arial" w:eastAsia="Arial" w:hAnsi="Arial" w:cs="Arial"/>
                <w:sz w:val="18"/>
                <w:szCs w:val="18"/>
              </w:rPr>
            </w:pPr>
            <w:r w:rsidRPr="00FA06EE">
              <w:rPr>
                <w:rFonts w:ascii="Arial" w:eastAsia="Arial" w:hAnsi="Arial" w:cs="Arial"/>
                <w:sz w:val="18"/>
                <w:szCs w:val="18"/>
              </w:rPr>
              <w:t>(703,392)</w:t>
            </w:r>
          </w:p>
        </w:tc>
        <w:tc>
          <w:tcPr>
            <w:tcW w:w="1607" w:type="dxa"/>
            <w:vAlign w:val="bottom"/>
          </w:tcPr>
          <w:p w:rsidR="00AB003D" w:rsidRPr="00FA06EE" w:rsidRDefault="00AB003D" w:rsidP="00AB003D">
            <w:pPr>
              <w:pBdr>
                <w:bottom w:val="single" w:sz="4" w:space="1" w:color="auto"/>
              </w:pBdr>
              <w:ind w:right="-72"/>
              <w:jc w:val="right"/>
              <w:rPr>
                <w:rFonts w:ascii="Arial" w:eastAsia="Arial" w:hAnsi="Arial" w:cs="Arial"/>
                <w:sz w:val="18"/>
                <w:szCs w:val="18"/>
              </w:rPr>
            </w:pPr>
            <w:r w:rsidRPr="00FA06EE">
              <w:rPr>
                <w:rFonts w:ascii="Arial" w:eastAsia="Arial" w:hAnsi="Arial" w:cs="Arial"/>
                <w:sz w:val="18"/>
                <w:szCs w:val="18"/>
              </w:rPr>
              <w:t>-</w:t>
            </w:r>
          </w:p>
        </w:tc>
      </w:tr>
      <w:tr w:rsidR="00AB003D" w:rsidRPr="00FA06EE" w:rsidTr="00D3033B">
        <w:trPr>
          <w:trHeight w:val="80"/>
        </w:trPr>
        <w:tc>
          <w:tcPr>
            <w:tcW w:w="4950" w:type="dxa"/>
            <w:vAlign w:val="bottom"/>
          </w:tcPr>
          <w:p w:rsidR="00AB003D" w:rsidRPr="00FA06EE" w:rsidRDefault="00AB003D" w:rsidP="00AB003D">
            <w:pPr>
              <w:tabs>
                <w:tab w:val="center" w:pos="4320"/>
                <w:tab w:val="right" w:pos="8640"/>
              </w:tabs>
              <w:ind w:left="432"/>
              <w:rPr>
                <w:rFonts w:ascii="Arial" w:eastAsia="Arial" w:hAnsi="Arial" w:cs="Arial"/>
                <w:sz w:val="12"/>
                <w:szCs w:val="12"/>
              </w:rPr>
            </w:pPr>
          </w:p>
        </w:tc>
        <w:tc>
          <w:tcPr>
            <w:tcW w:w="1418" w:type="dxa"/>
            <w:vAlign w:val="bottom"/>
          </w:tcPr>
          <w:p w:rsidR="00AB003D" w:rsidRPr="00FA06EE" w:rsidRDefault="00AB003D" w:rsidP="00AB003D">
            <w:pPr>
              <w:ind w:right="-72"/>
              <w:jc w:val="right"/>
              <w:rPr>
                <w:rFonts w:ascii="Arial" w:eastAsia="Arial" w:hAnsi="Arial" w:cs="Arial"/>
                <w:sz w:val="12"/>
                <w:szCs w:val="12"/>
              </w:rPr>
            </w:pPr>
          </w:p>
        </w:tc>
        <w:tc>
          <w:tcPr>
            <w:tcW w:w="1518" w:type="dxa"/>
            <w:vAlign w:val="bottom"/>
          </w:tcPr>
          <w:p w:rsidR="00AB003D" w:rsidRPr="00FA06EE" w:rsidRDefault="00AB003D" w:rsidP="00AB003D">
            <w:pPr>
              <w:ind w:right="-72"/>
              <w:jc w:val="right"/>
              <w:rPr>
                <w:rFonts w:ascii="Arial" w:eastAsia="Arial" w:hAnsi="Arial" w:cs="Arial"/>
                <w:sz w:val="12"/>
                <w:szCs w:val="12"/>
              </w:rPr>
            </w:pPr>
          </w:p>
        </w:tc>
        <w:tc>
          <w:tcPr>
            <w:tcW w:w="1607" w:type="dxa"/>
            <w:vAlign w:val="bottom"/>
          </w:tcPr>
          <w:p w:rsidR="00AB003D" w:rsidRPr="00FA06EE" w:rsidRDefault="00AB003D" w:rsidP="00AB003D">
            <w:pPr>
              <w:ind w:right="-72"/>
              <w:jc w:val="right"/>
              <w:rPr>
                <w:rFonts w:ascii="Arial" w:eastAsia="Arial" w:hAnsi="Arial" w:cs="Arial"/>
                <w:sz w:val="12"/>
                <w:szCs w:val="12"/>
              </w:rPr>
            </w:pP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p>
        </w:tc>
        <w:tc>
          <w:tcPr>
            <w:tcW w:w="1418" w:type="dxa"/>
            <w:vAlign w:val="bottom"/>
          </w:tcPr>
          <w:p w:rsidR="00AB003D" w:rsidRPr="00FA06EE" w:rsidRDefault="00AB003D" w:rsidP="00AB003D">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3,636,465</w:t>
            </w:r>
          </w:p>
        </w:tc>
        <w:tc>
          <w:tcPr>
            <w:tcW w:w="1518" w:type="dxa"/>
            <w:vAlign w:val="bottom"/>
          </w:tcPr>
          <w:p w:rsidR="00AB003D" w:rsidRPr="00FA06EE" w:rsidRDefault="00AB003D" w:rsidP="00AB003D">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8,445,774</w:t>
            </w:r>
          </w:p>
        </w:tc>
        <w:tc>
          <w:tcPr>
            <w:tcW w:w="1607" w:type="dxa"/>
            <w:vAlign w:val="bottom"/>
          </w:tcPr>
          <w:p w:rsidR="00AB003D" w:rsidRPr="00FA06EE" w:rsidRDefault="00AB003D" w:rsidP="00AB003D">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12,082,239</w:t>
            </w: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p>
        </w:tc>
        <w:tc>
          <w:tcPr>
            <w:tcW w:w="1418" w:type="dxa"/>
            <w:vAlign w:val="bottom"/>
          </w:tcPr>
          <w:p w:rsidR="00AB003D" w:rsidRPr="00FA06EE" w:rsidRDefault="00AB003D" w:rsidP="00AB003D">
            <w:pPr>
              <w:tabs>
                <w:tab w:val="center" w:pos="4320"/>
                <w:tab w:val="right" w:pos="8640"/>
              </w:tabs>
              <w:ind w:right="-72"/>
              <w:jc w:val="right"/>
              <w:rPr>
                <w:rFonts w:ascii="Arial" w:eastAsia="Arial" w:hAnsi="Arial" w:cs="Arial"/>
                <w:color w:val="000000"/>
                <w:sz w:val="18"/>
                <w:szCs w:val="18"/>
              </w:rPr>
            </w:pPr>
          </w:p>
        </w:tc>
        <w:tc>
          <w:tcPr>
            <w:tcW w:w="1518" w:type="dxa"/>
            <w:vAlign w:val="bottom"/>
          </w:tcPr>
          <w:p w:rsidR="00AB003D" w:rsidRPr="00FA06EE" w:rsidRDefault="00AB003D" w:rsidP="00AB003D">
            <w:pPr>
              <w:tabs>
                <w:tab w:val="center" w:pos="4320"/>
                <w:tab w:val="right" w:pos="8640"/>
              </w:tabs>
              <w:ind w:right="-72"/>
              <w:jc w:val="right"/>
              <w:rPr>
                <w:rFonts w:ascii="Arial" w:eastAsia="Arial" w:hAnsi="Arial" w:cs="Arial"/>
                <w:color w:val="000000"/>
                <w:sz w:val="18"/>
                <w:szCs w:val="18"/>
              </w:rPr>
            </w:pPr>
          </w:p>
        </w:tc>
        <w:tc>
          <w:tcPr>
            <w:tcW w:w="1607" w:type="dxa"/>
            <w:vAlign w:val="bottom"/>
          </w:tcPr>
          <w:p w:rsidR="00AB003D" w:rsidRPr="00FA06EE" w:rsidRDefault="00AB003D" w:rsidP="00AB003D">
            <w:pPr>
              <w:tabs>
                <w:tab w:val="center" w:pos="4320"/>
                <w:tab w:val="right" w:pos="8640"/>
              </w:tabs>
              <w:ind w:right="-72"/>
              <w:jc w:val="right"/>
              <w:rPr>
                <w:rFonts w:ascii="Arial" w:eastAsia="Arial" w:hAnsi="Arial" w:cs="Arial"/>
                <w:color w:val="000000"/>
                <w:sz w:val="18"/>
                <w:szCs w:val="18"/>
              </w:rPr>
            </w:pP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b/>
                <w:color w:val="000000"/>
                <w:sz w:val="18"/>
                <w:szCs w:val="18"/>
              </w:rPr>
              <w:t>Deferred tax liabilities</w:t>
            </w:r>
          </w:p>
        </w:tc>
        <w:tc>
          <w:tcPr>
            <w:tcW w:w="1418" w:type="dxa"/>
            <w:vAlign w:val="bottom"/>
          </w:tcPr>
          <w:p w:rsidR="00AB003D" w:rsidRPr="00FA06EE" w:rsidRDefault="00AB003D" w:rsidP="00AB003D">
            <w:pPr>
              <w:tabs>
                <w:tab w:val="center" w:pos="4320"/>
                <w:tab w:val="right" w:pos="8640"/>
              </w:tabs>
              <w:ind w:right="-72"/>
              <w:jc w:val="right"/>
              <w:rPr>
                <w:rFonts w:ascii="Arial" w:eastAsia="Arial" w:hAnsi="Arial" w:cs="Arial"/>
                <w:color w:val="000000"/>
                <w:sz w:val="18"/>
                <w:szCs w:val="18"/>
              </w:rPr>
            </w:pPr>
          </w:p>
        </w:tc>
        <w:tc>
          <w:tcPr>
            <w:tcW w:w="1518" w:type="dxa"/>
            <w:vAlign w:val="bottom"/>
          </w:tcPr>
          <w:p w:rsidR="00AB003D" w:rsidRPr="00FA06EE" w:rsidRDefault="00AB003D" w:rsidP="00AB003D">
            <w:pPr>
              <w:tabs>
                <w:tab w:val="center" w:pos="4320"/>
                <w:tab w:val="right" w:pos="8640"/>
              </w:tabs>
              <w:ind w:right="-72"/>
              <w:jc w:val="right"/>
              <w:rPr>
                <w:rFonts w:ascii="Arial" w:eastAsia="Arial" w:hAnsi="Arial" w:cs="Arial"/>
                <w:color w:val="000000"/>
                <w:sz w:val="18"/>
                <w:szCs w:val="18"/>
              </w:rPr>
            </w:pPr>
          </w:p>
        </w:tc>
        <w:tc>
          <w:tcPr>
            <w:tcW w:w="1607" w:type="dxa"/>
            <w:vAlign w:val="bottom"/>
          </w:tcPr>
          <w:p w:rsidR="00AB003D" w:rsidRPr="00FA06EE" w:rsidRDefault="00AB003D" w:rsidP="00AB003D">
            <w:pPr>
              <w:tabs>
                <w:tab w:val="center" w:pos="4320"/>
                <w:tab w:val="right" w:pos="8640"/>
              </w:tabs>
              <w:ind w:right="-72"/>
              <w:jc w:val="right"/>
              <w:rPr>
                <w:rFonts w:ascii="Arial" w:eastAsia="Arial" w:hAnsi="Arial" w:cs="Arial"/>
                <w:color w:val="000000"/>
                <w:sz w:val="18"/>
                <w:szCs w:val="18"/>
              </w:rPr>
            </w:pP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Assets under finance leases, net</w:t>
            </w:r>
          </w:p>
        </w:tc>
        <w:tc>
          <w:tcPr>
            <w:tcW w:w="1418" w:type="dxa"/>
            <w:vAlign w:val="bottom"/>
          </w:tcPr>
          <w:p w:rsidR="00AB003D" w:rsidRPr="00FA06EE" w:rsidRDefault="00AB003D" w:rsidP="00AB003D">
            <w:pPr>
              <w:pBdr>
                <w:bottom w:val="double" w:sz="4" w:space="1" w:color="auto"/>
              </w:pBdr>
              <w:ind w:right="-72"/>
              <w:jc w:val="right"/>
              <w:rPr>
                <w:rFonts w:ascii="Arial" w:hAnsi="Arial" w:cs="Arial"/>
                <w:sz w:val="18"/>
                <w:szCs w:val="18"/>
              </w:rPr>
            </w:pPr>
            <w:r w:rsidRPr="00FA06EE">
              <w:rPr>
                <w:rFonts w:ascii="Arial" w:hAnsi="Arial" w:cs="Arial"/>
                <w:sz w:val="18"/>
                <w:szCs w:val="18"/>
              </w:rPr>
              <w:t>(306,560)</w:t>
            </w:r>
          </w:p>
        </w:tc>
        <w:tc>
          <w:tcPr>
            <w:tcW w:w="1518" w:type="dxa"/>
            <w:vAlign w:val="bottom"/>
          </w:tcPr>
          <w:p w:rsidR="00AB003D" w:rsidRPr="00FA06EE" w:rsidRDefault="00AB003D" w:rsidP="00AB003D">
            <w:pPr>
              <w:pBdr>
                <w:bottom w:val="double" w:sz="4" w:space="1" w:color="auto"/>
              </w:pBdr>
              <w:ind w:right="-72"/>
              <w:jc w:val="right"/>
              <w:rPr>
                <w:rFonts w:ascii="Arial" w:hAnsi="Arial" w:cs="Arial"/>
                <w:sz w:val="18"/>
                <w:szCs w:val="18"/>
              </w:rPr>
            </w:pPr>
            <w:r w:rsidRPr="00FA06EE">
              <w:rPr>
                <w:rFonts w:ascii="Arial" w:hAnsi="Arial" w:cs="Arial"/>
                <w:sz w:val="18"/>
                <w:szCs w:val="18"/>
              </w:rPr>
              <w:t>(4,119,202)</w:t>
            </w:r>
          </w:p>
        </w:tc>
        <w:tc>
          <w:tcPr>
            <w:tcW w:w="1607" w:type="dxa"/>
            <w:vAlign w:val="bottom"/>
          </w:tcPr>
          <w:p w:rsidR="00AB003D" w:rsidRPr="00FA06EE" w:rsidRDefault="00AB003D" w:rsidP="00AB003D">
            <w:pPr>
              <w:pBdr>
                <w:bottom w:val="double" w:sz="4" w:space="1" w:color="auto"/>
              </w:pBdr>
              <w:ind w:right="-72"/>
              <w:jc w:val="right"/>
              <w:rPr>
                <w:rFonts w:ascii="Arial" w:hAnsi="Arial" w:cs="Arial"/>
                <w:sz w:val="18"/>
                <w:szCs w:val="18"/>
              </w:rPr>
            </w:pPr>
            <w:r w:rsidRPr="00FA06EE">
              <w:rPr>
                <w:rFonts w:ascii="Arial" w:hAnsi="Arial" w:cs="Arial"/>
                <w:sz w:val="18"/>
                <w:szCs w:val="18"/>
              </w:rPr>
              <w:t>(4,425,762)</w:t>
            </w:r>
          </w:p>
        </w:tc>
      </w:tr>
      <w:tr w:rsidR="00AB003D" w:rsidRPr="00AB003D" w:rsidTr="00D3033B">
        <w:trPr>
          <w:trHeight w:val="75"/>
        </w:trPr>
        <w:tc>
          <w:tcPr>
            <w:tcW w:w="4950" w:type="dxa"/>
            <w:vAlign w:val="bottom"/>
          </w:tcPr>
          <w:p w:rsidR="00AB003D" w:rsidRPr="00AB003D" w:rsidRDefault="00AB003D" w:rsidP="00AB003D">
            <w:pPr>
              <w:pBdr>
                <w:top w:val="nil"/>
                <w:left w:val="nil"/>
                <w:bottom w:val="nil"/>
                <w:right w:val="nil"/>
                <w:between w:val="nil"/>
              </w:pBdr>
              <w:tabs>
                <w:tab w:val="center" w:pos="4320"/>
                <w:tab w:val="right" w:pos="8640"/>
              </w:tabs>
              <w:ind w:left="436"/>
              <w:rPr>
                <w:rFonts w:ascii="Arial" w:eastAsia="Arial" w:hAnsi="Arial" w:cs="Arial"/>
                <w:color w:val="000000"/>
                <w:sz w:val="12"/>
                <w:szCs w:val="12"/>
              </w:rPr>
            </w:pPr>
          </w:p>
        </w:tc>
        <w:tc>
          <w:tcPr>
            <w:tcW w:w="1418" w:type="dxa"/>
            <w:vAlign w:val="bottom"/>
          </w:tcPr>
          <w:p w:rsidR="00AB003D" w:rsidRPr="00AB003D" w:rsidRDefault="00AB003D" w:rsidP="00AB003D">
            <w:pPr>
              <w:tabs>
                <w:tab w:val="center" w:pos="4320"/>
                <w:tab w:val="right" w:pos="8640"/>
              </w:tabs>
              <w:ind w:right="-72"/>
              <w:jc w:val="right"/>
              <w:rPr>
                <w:rFonts w:ascii="Arial" w:eastAsia="Arial" w:hAnsi="Arial" w:cs="Arial"/>
                <w:color w:val="000000"/>
                <w:sz w:val="12"/>
                <w:szCs w:val="12"/>
              </w:rPr>
            </w:pPr>
          </w:p>
        </w:tc>
        <w:tc>
          <w:tcPr>
            <w:tcW w:w="1518" w:type="dxa"/>
            <w:vAlign w:val="bottom"/>
          </w:tcPr>
          <w:p w:rsidR="00AB003D" w:rsidRPr="00AB003D" w:rsidRDefault="00AB003D" w:rsidP="00AB003D">
            <w:pPr>
              <w:tabs>
                <w:tab w:val="center" w:pos="4320"/>
                <w:tab w:val="right" w:pos="8640"/>
              </w:tabs>
              <w:ind w:right="-72"/>
              <w:jc w:val="right"/>
              <w:rPr>
                <w:rFonts w:ascii="Arial" w:eastAsia="Arial" w:hAnsi="Arial" w:cs="Arial"/>
                <w:color w:val="000000"/>
                <w:sz w:val="12"/>
                <w:szCs w:val="12"/>
              </w:rPr>
            </w:pPr>
          </w:p>
        </w:tc>
        <w:tc>
          <w:tcPr>
            <w:tcW w:w="1607" w:type="dxa"/>
            <w:vAlign w:val="bottom"/>
          </w:tcPr>
          <w:p w:rsidR="00AB003D" w:rsidRPr="00AB003D" w:rsidRDefault="00AB003D" w:rsidP="00AB003D">
            <w:pPr>
              <w:tabs>
                <w:tab w:val="center" w:pos="4320"/>
                <w:tab w:val="right" w:pos="8640"/>
              </w:tabs>
              <w:ind w:right="-72"/>
              <w:jc w:val="right"/>
              <w:rPr>
                <w:rFonts w:ascii="Arial" w:eastAsia="Arial" w:hAnsi="Arial" w:cs="Arial"/>
                <w:color w:val="000000"/>
                <w:sz w:val="12"/>
                <w:szCs w:val="12"/>
              </w:rPr>
            </w:pPr>
          </w:p>
        </w:tc>
      </w:tr>
      <w:tr w:rsidR="00AB003D" w:rsidRPr="00FA06EE" w:rsidTr="00D3033B">
        <w:trPr>
          <w:trHeight w:val="75"/>
        </w:trPr>
        <w:tc>
          <w:tcPr>
            <w:tcW w:w="4950" w:type="dxa"/>
            <w:vAlign w:val="bottom"/>
          </w:tcPr>
          <w:p w:rsidR="00AB003D" w:rsidRPr="00FA06EE" w:rsidRDefault="00AB003D" w:rsidP="00AB003D">
            <w:pPr>
              <w:pBdr>
                <w:top w:val="nil"/>
                <w:left w:val="nil"/>
                <w:bottom w:val="nil"/>
                <w:right w:val="nil"/>
                <w:between w:val="nil"/>
              </w:pBdr>
              <w:tabs>
                <w:tab w:val="center" w:pos="4320"/>
                <w:tab w:val="right" w:pos="8640"/>
              </w:tabs>
              <w:ind w:left="436"/>
              <w:rPr>
                <w:rFonts w:ascii="Arial" w:eastAsia="Arial" w:hAnsi="Arial" w:cs="Arial"/>
                <w:b/>
                <w:color w:val="000000"/>
                <w:sz w:val="18"/>
                <w:szCs w:val="18"/>
              </w:rPr>
            </w:pPr>
            <w:r w:rsidRPr="00FA06EE">
              <w:rPr>
                <w:rFonts w:ascii="Arial" w:eastAsia="Arial" w:hAnsi="Arial" w:cs="Arial"/>
                <w:b/>
                <w:color w:val="000000"/>
                <w:sz w:val="18"/>
                <w:szCs w:val="18"/>
              </w:rPr>
              <w:t>Deferred income taxes (net)</w:t>
            </w:r>
          </w:p>
        </w:tc>
        <w:tc>
          <w:tcPr>
            <w:tcW w:w="1418" w:type="dxa"/>
            <w:vAlign w:val="bottom"/>
          </w:tcPr>
          <w:p w:rsidR="00AB003D" w:rsidRPr="00FA06EE" w:rsidRDefault="00AB003D" w:rsidP="00AB003D">
            <w:pPr>
              <w:pBdr>
                <w:bottom w:val="double" w:sz="4" w:space="1" w:color="auto"/>
              </w:pBdr>
              <w:ind w:right="-72"/>
              <w:jc w:val="right"/>
              <w:rPr>
                <w:rFonts w:ascii="Arial" w:hAnsi="Arial" w:cs="Arial"/>
                <w:sz w:val="18"/>
                <w:szCs w:val="18"/>
              </w:rPr>
            </w:pPr>
            <w:r w:rsidRPr="00FA06EE">
              <w:rPr>
                <w:rFonts w:ascii="Arial" w:hAnsi="Arial" w:cs="Arial"/>
                <w:sz w:val="18"/>
                <w:szCs w:val="18"/>
              </w:rPr>
              <w:t>3,329,905</w:t>
            </w:r>
          </w:p>
        </w:tc>
        <w:tc>
          <w:tcPr>
            <w:tcW w:w="1518" w:type="dxa"/>
            <w:vAlign w:val="bottom"/>
          </w:tcPr>
          <w:p w:rsidR="00AB003D" w:rsidRPr="00FA06EE" w:rsidRDefault="00AB003D" w:rsidP="00AB003D">
            <w:pPr>
              <w:pBdr>
                <w:bottom w:val="double" w:sz="4" w:space="1" w:color="auto"/>
              </w:pBdr>
              <w:ind w:right="-72"/>
              <w:jc w:val="right"/>
              <w:rPr>
                <w:rFonts w:ascii="Arial" w:hAnsi="Arial" w:cs="Arial"/>
                <w:sz w:val="18"/>
                <w:szCs w:val="18"/>
              </w:rPr>
            </w:pPr>
            <w:r w:rsidRPr="00FA06EE">
              <w:rPr>
                <w:rFonts w:ascii="Arial" w:hAnsi="Arial" w:cs="Arial"/>
                <w:sz w:val="18"/>
                <w:szCs w:val="18"/>
              </w:rPr>
              <w:t>4,326,572</w:t>
            </w:r>
          </w:p>
        </w:tc>
        <w:tc>
          <w:tcPr>
            <w:tcW w:w="1607" w:type="dxa"/>
            <w:vAlign w:val="bottom"/>
          </w:tcPr>
          <w:p w:rsidR="00AB003D" w:rsidRPr="00FA06EE" w:rsidRDefault="00AB003D" w:rsidP="00AB003D">
            <w:pPr>
              <w:pBdr>
                <w:bottom w:val="double" w:sz="4" w:space="1" w:color="auto"/>
              </w:pBdr>
              <w:ind w:right="-72"/>
              <w:jc w:val="right"/>
              <w:rPr>
                <w:rFonts w:ascii="Arial" w:hAnsi="Arial" w:cs="Arial"/>
                <w:sz w:val="18"/>
                <w:szCs w:val="18"/>
              </w:rPr>
            </w:pPr>
            <w:r w:rsidRPr="00FA06EE">
              <w:rPr>
                <w:rFonts w:ascii="Arial" w:hAnsi="Arial" w:cs="Arial"/>
                <w:sz w:val="18"/>
                <w:szCs w:val="18"/>
              </w:rPr>
              <w:t>7,656,477</w:t>
            </w:r>
          </w:p>
        </w:tc>
      </w:tr>
    </w:tbl>
    <w:p w:rsidR="00CA3E9E" w:rsidRPr="0018008B" w:rsidRDefault="00CA3E9E" w:rsidP="00FA06EE">
      <w:pPr>
        <w:ind w:left="540"/>
        <w:rPr>
          <w:rFonts w:ascii="Arial" w:eastAsia="Arial" w:hAnsi="Arial" w:cs="Arial"/>
          <w:sz w:val="18"/>
          <w:szCs w:val="18"/>
        </w:rPr>
      </w:pPr>
    </w:p>
    <w:tbl>
      <w:tblPr>
        <w:tblStyle w:val="aff9"/>
        <w:tblW w:w="9493" w:type="dxa"/>
        <w:tblLayout w:type="fixed"/>
        <w:tblLook w:val="0000" w:firstRow="0" w:lastRow="0" w:firstColumn="0" w:lastColumn="0" w:noHBand="0" w:noVBand="0"/>
      </w:tblPr>
      <w:tblGrid>
        <w:gridCol w:w="4950"/>
        <w:gridCol w:w="1418"/>
        <w:gridCol w:w="1518"/>
        <w:gridCol w:w="1607"/>
      </w:tblGrid>
      <w:tr w:rsidR="006461C3" w:rsidRPr="00FA06EE" w:rsidTr="00D3033B">
        <w:tc>
          <w:tcPr>
            <w:tcW w:w="4950" w:type="dxa"/>
            <w:vAlign w:val="bottom"/>
          </w:tcPr>
          <w:p w:rsidR="006461C3" w:rsidRPr="00FA06EE" w:rsidRDefault="006461C3" w:rsidP="00D3033B">
            <w:pPr>
              <w:ind w:left="432" w:right="-72"/>
              <w:rPr>
                <w:rFonts w:ascii="Arial" w:eastAsia="Arial" w:hAnsi="Arial" w:cs="Arial"/>
                <w:sz w:val="18"/>
                <w:szCs w:val="18"/>
              </w:rPr>
            </w:pPr>
          </w:p>
        </w:tc>
        <w:tc>
          <w:tcPr>
            <w:tcW w:w="4543" w:type="dxa"/>
            <w:gridSpan w:val="3"/>
            <w:vAlign w:val="bottom"/>
          </w:tcPr>
          <w:p w:rsidR="006461C3" w:rsidRPr="00FA06EE" w:rsidRDefault="006461C3" w:rsidP="00D3033B">
            <w:pPr>
              <w:pBdr>
                <w:top w:val="nil"/>
                <w:left w:val="nil"/>
                <w:bottom w:val="single" w:sz="4" w:space="1" w:color="000000"/>
                <w:right w:val="nil"/>
                <w:between w:val="nil"/>
              </w:pBdr>
              <w:tabs>
                <w:tab w:val="center" w:pos="4320"/>
                <w:tab w:val="right" w:pos="8640"/>
              </w:tabs>
              <w:ind w:right="-72"/>
              <w:jc w:val="center"/>
              <w:rPr>
                <w:rFonts w:ascii="Arial" w:eastAsia="Arial" w:hAnsi="Arial" w:cs="Arial"/>
                <w:b/>
                <w:color w:val="000000"/>
                <w:sz w:val="18"/>
                <w:szCs w:val="18"/>
              </w:rPr>
            </w:pPr>
            <w:r w:rsidRPr="00FA06EE">
              <w:rPr>
                <w:rFonts w:ascii="Arial" w:eastAsia="Arial" w:hAnsi="Arial" w:cs="Arial"/>
                <w:b/>
                <w:color w:val="000000"/>
                <w:sz w:val="18"/>
                <w:szCs w:val="18"/>
              </w:rPr>
              <w:t>Separate financial statements</w:t>
            </w:r>
          </w:p>
        </w:tc>
      </w:tr>
      <w:tr w:rsidR="006461C3" w:rsidRPr="00FA06EE" w:rsidTr="00D3033B">
        <w:tc>
          <w:tcPr>
            <w:tcW w:w="4950" w:type="dxa"/>
            <w:vAlign w:val="bottom"/>
          </w:tcPr>
          <w:p w:rsidR="006461C3" w:rsidRPr="00FA06EE" w:rsidRDefault="006461C3" w:rsidP="00D3033B">
            <w:pPr>
              <w:ind w:left="432" w:right="-72"/>
              <w:rPr>
                <w:rFonts w:ascii="Arial" w:eastAsia="Arial" w:hAnsi="Arial" w:cs="Arial"/>
                <w:sz w:val="18"/>
                <w:szCs w:val="18"/>
              </w:rPr>
            </w:pPr>
          </w:p>
        </w:tc>
        <w:tc>
          <w:tcPr>
            <w:tcW w:w="14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c>
          <w:tcPr>
            <w:tcW w:w="1518" w:type="dxa"/>
            <w:shd w:val="clear" w:color="auto" w:fill="auto"/>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Charged to</w:t>
            </w:r>
          </w:p>
        </w:tc>
        <w:tc>
          <w:tcPr>
            <w:tcW w:w="1607"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r>
      <w:tr w:rsidR="006461C3" w:rsidRPr="00FA06EE" w:rsidTr="00D3033B">
        <w:tc>
          <w:tcPr>
            <w:tcW w:w="4950" w:type="dxa"/>
            <w:vAlign w:val="bottom"/>
          </w:tcPr>
          <w:p w:rsidR="006461C3" w:rsidRPr="00FA06EE" w:rsidRDefault="006461C3" w:rsidP="00D3033B">
            <w:pPr>
              <w:ind w:left="432" w:right="-72"/>
              <w:rPr>
                <w:rFonts w:ascii="Arial" w:eastAsia="Arial" w:hAnsi="Arial" w:cs="Arial"/>
                <w:sz w:val="18"/>
                <w:szCs w:val="18"/>
              </w:rPr>
            </w:pPr>
          </w:p>
        </w:tc>
        <w:tc>
          <w:tcPr>
            <w:tcW w:w="14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1 January</w:t>
            </w:r>
          </w:p>
        </w:tc>
        <w:tc>
          <w:tcPr>
            <w:tcW w:w="1518" w:type="dxa"/>
            <w:shd w:val="clear" w:color="auto" w:fill="auto"/>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 xml:space="preserve">profit or </w:t>
            </w:r>
          </w:p>
        </w:tc>
        <w:tc>
          <w:tcPr>
            <w:tcW w:w="1607"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31 December</w:t>
            </w:r>
          </w:p>
        </w:tc>
      </w:tr>
      <w:tr w:rsidR="006461C3" w:rsidRPr="00FA06EE" w:rsidTr="00D3033B">
        <w:tc>
          <w:tcPr>
            <w:tcW w:w="4950" w:type="dxa"/>
            <w:vAlign w:val="bottom"/>
          </w:tcPr>
          <w:p w:rsidR="006461C3" w:rsidRPr="00FA06EE" w:rsidRDefault="006461C3" w:rsidP="00D3033B">
            <w:pPr>
              <w:ind w:left="432" w:right="-72"/>
              <w:rPr>
                <w:rFonts w:ascii="Arial" w:eastAsia="Arial" w:hAnsi="Arial" w:cs="Arial"/>
                <w:sz w:val="18"/>
                <w:szCs w:val="18"/>
              </w:rPr>
            </w:pPr>
          </w:p>
        </w:tc>
        <w:tc>
          <w:tcPr>
            <w:tcW w:w="14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2020</w:t>
            </w:r>
          </w:p>
        </w:tc>
        <w:tc>
          <w:tcPr>
            <w:tcW w:w="1518" w:type="dxa"/>
            <w:shd w:val="clear" w:color="auto" w:fill="auto"/>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loss</w:t>
            </w:r>
          </w:p>
        </w:tc>
        <w:tc>
          <w:tcPr>
            <w:tcW w:w="1607"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2020</w:t>
            </w:r>
          </w:p>
        </w:tc>
      </w:tr>
      <w:tr w:rsidR="006461C3" w:rsidRPr="00FA06EE" w:rsidTr="00D3033B">
        <w:trPr>
          <w:trHeight w:val="80"/>
        </w:trPr>
        <w:tc>
          <w:tcPr>
            <w:tcW w:w="4950" w:type="dxa"/>
            <w:vAlign w:val="bottom"/>
          </w:tcPr>
          <w:p w:rsidR="006461C3" w:rsidRPr="00FA06EE" w:rsidRDefault="006461C3" w:rsidP="00D3033B">
            <w:pPr>
              <w:tabs>
                <w:tab w:val="center" w:pos="4320"/>
                <w:tab w:val="right" w:pos="8640"/>
              </w:tabs>
              <w:ind w:left="432"/>
              <w:rPr>
                <w:rFonts w:ascii="Arial" w:eastAsia="Arial" w:hAnsi="Arial" w:cs="Arial"/>
                <w:sz w:val="18"/>
                <w:szCs w:val="18"/>
              </w:rPr>
            </w:pPr>
          </w:p>
        </w:tc>
        <w:tc>
          <w:tcPr>
            <w:tcW w:w="1418" w:type="dxa"/>
            <w:vAlign w:val="bottom"/>
          </w:tcPr>
          <w:p w:rsidR="006461C3" w:rsidRPr="00FA06EE" w:rsidRDefault="006461C3" w:rsidP="00D3033B">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518" w:type="dxa"/>
            <w:shd w:val="clear" w:color="auto" w:fill="auto"/>
            <w:vAlign w:val="bottom"/>
          </w:tcPr>
          <w:p w:rsidR="006461C3" w:rsidRPr="00FA06EE" w:rsidRDefault="006461C3" w:rsidP="00D3033B">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607" w:type="dxa"/>
            <w:vAlign w:val="bottom"/>
          </w:tcPr>
          <w:p w:rsidR="006461C3" w:rsidRPr="00FA06EE" w:rsidRDefault="006461C3" w:rsidP="00D3033B">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r>
      <w:tr w:rsidR="006461C3" w:rsidRPr="00AB003D" w:rsidTr="00D3033B">
        <w:trPr>
          <w:trHeight w:val="80"/>
        </w:trPr>
        <w:tc>
          <w:tcPr>
            <w:tcW w:w="4950" w:type="dxa"/>
            <w:vAlign w:val="bottom"/>
          </w:tcPr>
          <w:p w:rsidR="006461C3" w:rsidRPr="00AB003D" w:rsidRDefault="006461C3" w:rsidP="00D3033B">
            <w:pPr>
              <w:tabs>
                <w:tab w:val="center" w:pos="4320"/>
                <w:tab w:val="right" w:pos="8640"/>
              </w:tabs>
              <w:ind w:left="432"/>
              <w:rPr>
                <w:rFonts w:ascii="Arial" w:eastAsia="Arial" w:hAnsi="Arial" w:cs="Arial"/>
                <w:sz w:val="12"/>
                <w:szCs w:val="12"/>
              </w:rPr>
            </w:pPr>
          </w:p>
        </w:tc>
        <w:tc>
          <w:tcPr>
            <w:tcW w:w="1418" w:type="dxa"/>
            <w:vAlign w:val="bottom"/>
          </w:tcPr>
          <w:p w:rsidR="006461C3" w:rsidRPr="00AB003D" w:rsidRDefault="006461C3" w:rsidP="00D3033B">
            <w:pPr>
              <w:ind w:right="-72"/>
              <w:jc w:val="right"/>
              <w:rPr>
                <w:rFonts w:ascii="Arial" w:eastAsia="Arial" w:hAnsi="Arial" w:cs="Arial"/>
                <w:sz w:val="12"/>
                <w:szCs w:val="12"/>
              </w:rPr>
            </w:pPr>
          </w:p>
        </w:tc>
        <w:tc>
          <w:tcPr>
            <w:tcW w:w="1518" w:type="dxa"/>
            <w:vAlign w:val="bottom"/>
          </w:tcPr>
          <w:p w:rsidR="006461C3" w:rsidRPr="00AB003D" w:rsidRDefault="006461C3" w:rsidP="00D3033B">
            <w:pPr>
              <w:ind w:right="-72"/>
              <w:jc w:val="right"/>
              <w:rPr>
                <w:rFonts w:ascii="Arial" w:eastAsia="Arial" w:hAnsi="Arial" w:cs="Arial"/>
                <w:sz w:val="12"/>
                <w:szCs w:val="12"/>
              </w:rPr>
            </w:pPr>
          </w:p>
        </w:tc>
        <w:tc>
          <w:tcPr>
            <w:tcW w:w="1607" w:type="dxa"/>
            <w:vAlign w:val="bottom"/>
          </w:tcPr>
          <w:p w:rsidR="006461C3" w:rsidRPr="00AB003D" w:rsidRDefault="006461C3" w:rsidP="00D3033B">
            <w:pPr>
              <w:ind w:right="-72"/>
              <w:jc w:val="right"/>
              <w:rPr>
                <w:rFonts w:ascii="Arial" w:eastAsia="Arial" w:hAnsi="Arial" w:cs="Arial"/>
                <w:sz w:val="12"/>
                <w:szCs w:val="12"/>
              </w:rPr>
            </w:pPr>
          </w:p>
        </w:tc>
      </w:tr>
      <w:tr w:rsidR="006461C3" w:rsidRPr="00FA06EE" w:rsidTr="00D3033B">
        <w:trPr>
          <w:trHeight w:val="75"/>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b/>
                <w:color w:val="000000"/>
                <w:sz w:val="18"/>
                <w:szCs w:val="18"/>
              </w:rPr>
            </w:pPr>
            <w:r w:rsidRPr="00FA06EE">
              <w:rPr>
                <w:rFonts w:ascii="Arial" w:eastAsia="Arial" w:hAnsi="Arial" w:cs="Arial"/>
                <w:b/>
                <w:color w:val="000000"/>
                <w:sz w:val="18"/>
                <w:szCs w:val="18"/>
              </w:rPr>
              <w:t>Deferred tax assets</w:t>
            </w:r>
          </w:p>
        </w:tc>
        <w:tc>
          <w:tcPr>
            <w:tcW w:w="14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461C3" w:rsidRPr="00FA06EE" w:rsidTr="00D3033B">
        <w:trPr>
          <w:trHeight w:val="75"/>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color w:val="000000"/>
                <w:sz w:val="18"/>
                <w:szCs w:val="18"/>
              </w:rPr>
              <w:t>Impairment loss on financial assets</w:t>
            </w:r>
          </w:p>
        </w:tc>
        <w:tc>
          <w:tcPr>
            <w:tcW w:w="14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1,662,889</w:t>
            </w:r>
          </w:p>
        </w:tc>
        <w:tc>
          <w:tcPr>
            <w:tcW w:w="15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3,013,188</w:t>
            </w:r>
          </w:p>
        </w:tc>
        <w:tc>
          <w:tcPr>
            <w:tcW w:w="1607"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4,676,077</w:t>
            </w: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color w:val="000000"/>
                <w:sz w:val="18"/>
                <w:szCs w:val="18"/>
              </w:rPr>
              <w:t>Allowance for diminution in value of inventories</w:t>
            </w:r>
          </w:p>
        </w:tc>
        <w:tc>
          <w:tcPr>
            <w:tcW w:w="14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33,096</w:t>
            </w:r>
          </w:p>
        </w:tc>
        <w:tc>
          <w:tcPr>
            <w:tcW w:w="15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(11,077)</w:t>
            </w:r>
          </w:p>
        </w:tc>
        <w:tc>
          <w:tcPr>
            <w:tcW w:w="1607"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22,019</w:t>
            </w: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color w:val="000000"/>
                <w:sz w:val="18"/>
                <w:szCs w:val="18"/>
              </w:rPr>
              <w:t>Employee benefit obligations</w:t>
            </w:r>
          </w:p>
        </w:tc>
        <w:tc>
          <w:tcPr>
            <w:tcW w:w="14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1,768,024</w:t>
            </w:r>
          </w:p>
        </w:tc>
        <w:tc>
          <w:tcPr>
            <w:tcW w:w="15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558,654</w:t>
            </w:r>
          </w:p>
        </w:tc>
        <w:tc>
          <w:tcPr>
            <w:tcW w:w="1607"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2,326,678</w:t>
            </w: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color w:val="000000"/>
                <w:sz w:val="18"/>
                <w:szCs w:val="18"/>
              </w:rPr>
              <w:t>Provision for decommissioning</w:t>
            </w:r>
          </w:p>
        </w:tc>
        <w:tc>
          <w:tcPr>
            <w:tcW w:w="14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1,091,445</w:t>
            </w:r>
          </w:p>
        </w:tc>
        <w:tc>
          <w:tcPr>
            <w:tcW w:w="1518"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504,629</w:t>
            </w:r>
          </w:p>
        </w:tc>
        <w:tc>
          <w:tcPr>
            <w:tcW w:w="1607" w:type="dxa"/>
            <w:vAlign w:val="bottom"/>
          </w:tcPr>
          <w:p w:rsidR="006461C3" w:rsidRPr="00FA06EE" w:rsidRDefault="006461C3" w:rsidP="00D3033B">
            <w:pPr>
              <w:ind w:right="-72"/>
              <w:jc w:val="right"/>
              <w:rPr>
                <w:rFonts w:ascii="Arial" w:hAnsi="Arial" w:cs="Arial"/>
                <w:sz w:val="18"/>
                <w:szCs w:val="18"/>
              </w:rPr>
            </w:pPr>
            <w:r w:rsidRPr="00FA06EE">
              <w:rPr>
                <w:rFonts w:ascii="Arial" w:hAnsi="Arial" w:cs="Arial"/>
                <w:sz w:val="18"/>
                <w:szCs w:val="18"/>
              </w:rPr>
              <w:t>1,596,074</w:t>
            </w: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color w:val="000000"/>
                <w:sz w:val="18"/>
                <w:szCs w:val="18"/>
              </w:rPr>
              <w:t>Liabilities under leases</w:t>
            </w:r>
          </w:p>
        </w:tc>
        <w:tc>
          <w:tcPr>
            <w:tcW w:w="1418" w:type="dxa"/>
            <w:vAlign w:val="bottom"/>
          </w:tcPr>
          <w:p w:rsidR="006461C3" w:rsidRPr="00FA06EE" w:rsidRDefault="006461C3" w:rsidP="00D3033B">
            <w:pPr>
              <w:pBdr>
                <w:bottom w:val="single" w:sz="4" w:space="1" w:color="auto"/>
              </w:pBdr>
              <w:ind w:right="-72"/>
              <w:jc w:val="right"/>
              <w:rPr>
                <w:rFonts w:ascii="Arial" w:hAnsi="Arial" w:cs="Arial"/>
                <w:sz w:val="18"/>
                <w:szCs w:val="18"/>
              </w:rPr>
            </w:pPr>
            <w:r w:rsidRPr="00FA06EE">
              <w:rPr>
                <w:rFonts w:ascii="Arial" w:hAnsi="Arial" w:cs="Arial"/>
                <w:sz w:val="18"/>
                <w:szCs w:val="18"/>
              </w:rPr>
              <w:t>7,450,863</w:t>
            </w:r>
          </w:p>
        </w:tc>
        <w:tc>
          <w:tcPr>
            <w:tcW w:w="1518" w:type="dxa"/>
            <w:vAlign w:val="bottom"/>
          </w:tcPr>
          <w:p w:rsidR="006461C3" w:rsidRPr="00FA06EE" w:rsidRDefault="006461C3" w:rsidP="00D3033B">
            <w:pPr>
              <w:pBdr>
                <w:bottom w:val="single" w:sz="4" w:space="1" w:color="auto"/>
              </w:pBdr>
              <w:ind w:right="-72"/>
              <w:jc w:val="right"/>
              <w:rPr>
                <w:rFonts w:ascii="Arial" w:hAnsi="Arial" w:cs="Arial"/>
                <w:sz w:val="18"/>
                <w:szCs w:val="18"/>
              </w:rPr>
            </w:pPr>
            <w:r w:rsidRPr="00FA06EE">
              <w:rPr>
                <w:rFonts w:ascii="Arial" w:hAnsi="Arial" w:cs="Arial"/>
                <w:sz w:val="18"/>
                <w:szCs w:val="18"/>
              </w:rPr>
              <w:t>(1,449,139)</w:t>
            </w:r>
          </w:p>
        </w:tc>
        <w:tc>
          <w:tcPr>
            <w:tcW w:w="1607" w:type="dxa"/>
            <w:vAlign w:val="bottom"/>
          </w:tcPr>
          <w:p w:rsidR="006461C3" w:rsidRPr="00FA06EE" w:rsidRDefault="006461C3" w:rsidP="00D3033B">
            <w:pPr>
              <w:pBdr>
                <w:bottom w:val="single" w:sz="4" w:space="1" w:color="auto"/>
              </w:pBdr>
              <w:ind w:right="-72"/>
              <w:jc w:val="right"/>
              <w:rPr>
                <w:rFonts w:ascii="Arial" w:hAnsi="Arial" w:cs="Arial"/>
                <w:sz w:val="18"/>
                <w:szCs w:val="18"/>
              </w:rPr>
            </w:pPr>
            <w:r w:rsidRPr="00FA06EE">
              <w:rPr>
                <w:rFonts w:ascii="Arial" w:hAnsi="Arial" w:cs="Arial"/>
                <w:sz w:val="18"/>
                <w:szCs w:val="18"/>
              </w:rPr>
              <w:t>6,001,724</w:t>
            </w:r>
          </w:p>
        </w:tc>
      </w:tr>
      <w:tr w:rsidR="006461C3" w:rsidRPr="00AB003D" w:rsidTr="00D3033B">
        <w:trPr>
          <w:trHeight w:val="66"/>
        </w:trPr>
        <w:tc>
          <w:tcPr>
            <w:tcW w:w="4950" w:type="dxa"/>
            <w:vAlign w:val="bottom"/>
          </w:tcPr>
          <w:p w:rsidR="006461C3" w:rsidRPr="00AB003D" w:rsidRDefault="006461C3" w:rsidP="00D3033B">
            <w:pPr>
              <w:tabs>
                <w:tab w:val="center" w:pos="4320"/>
                <w:tab w:val="right" w:pos="8640"/>
              </w:tabs>
              <w:ind w:left="432"/>
              <w:rPr>
                <w:rFonts w:ascii="Arial" w:eastAsia="Arial" w:hAnsi="Arial" w:cs="Arial"/>
                <w:color w:val="000000"/>
                <w:sz w:val="12"/>
                <w:szCs w:val="12"/>
              </w:rPr>
            </w:pPr>
          </w:p>
        </w:tc>
        <w:tc>
          <w:tcPr>
            <w:tcW w:w="1418" w:type="dxa"/>
            <w:vAlign w:val="bottom"/>
          </w:tcPr>
          <w:p w:rsidR="006461C3" w:rsidRPr="00AB003D" w:rsidRDefault="006461C3" w:rsidP="00D3033B">
            <w:pPr>
              <w:ind w:right="-72"/>
              <w:jc w:val="right"/>
              <w:rPr>
                <w:rFonts w:ascii="Arial" w:hAnsi="Arial" w:cs="Arial"/>
                <w:sz w:val="12"/>
                <w:szCs w:val="12"/>
              </w:rPr>
            </w:pPr>
          </w:p>
        </w:tc>
        <w:tc>
          <w:tcPr>
            <w:tcW w:w="1518" w:type="dxa"/>
            <w:vAlign w:val="bottom"/>
          </w:tcPr>
          <w:p w:rsidR="006461C3" w:rsidRPr="00AB003D" w:rsidRDefault="006461C3" w:rsidP="00D3033B">
            <w:pPr>
              <w:ind w:right="-72"/>
              <w:jc w:val="right"/>
              <w:rPr>
                <w:rFonts w:ascii="Arial" w:hAnsi="Arial" w:cs="Arial"/>
                <w:sz w:val="12"/>
                <w:szCs w:val="12"/>
              </w:rPr>
            </w:pPr>
          </w:p>
        </w:tc>
        <w:tc>
          <w:tcPr>
            <w:tcW w:w="1607" w:type="dxa"/>
            <w:vAlign w:val="bottom"/>
          </w:tcPr>
          <w:p w:rsidR="006461C3" w:rsidRPr="00AB003D" w:rsidRDefault="006461C3" w:rsidP="00D3033B">
            <w:pPr>
              <w:ind w:right="-72"/>
              <w:jc w:val="right"/>
              <w:rPr>
                <w:rFonts w:ascii="Arial" w:hAnsi="Arial" w:cs="Arial"/>
                <w:sz w:val="12"/>
                <w:szCs w:val="12"/>
              </w:rPr>
            </w:pP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p>
        </w:tc>
        <w:tc>
          <w:tcPr>
            <w:tcW w:w="1418"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12,006,317</w:t>
            </w:r>
          </w:p>
        </w:tc>
        <w:tc>
          <w:tcPr>
            <w:tcW w:w="1518"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2,616,255</w:t>
            </w:r>
          </w:p>
        </w:tc>
        <w:tc>
          <w:tcPr>
            <w:tcW w:w="1607"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14,622,572</w:t>
            </w: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p>
        </w:tc>
        <w:tc>
          <w:tcPr>
            <w:tcW w:w="14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b/>
                <w:color w:val="000000"/>
                <w:sz w:val="18"/>
                <w:szCs w:val="18"/>
              </w:rPr>
              <w:t>Deferred tax liabilities</w:t>
            </w:r>
          </w:p>
        </w:tc>
        <w:tc>
          <w:tcPr>
            <w:tcW w:w="14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6461C3" w:rsidRPr="00FA06EE"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color w:val="000000"/>
                <w:sz w:val="18"/>
                <w:szCs w:val="18"/>
              </w:rPr>
            </w:pPr>
            <w:r w:rsidRPr="00FA06EE">
              <w:rPr>
                <w:rFonts w:ascii="Arial" w:eastAsia="Arial" w:hAnsi="Arial" w:cs="Arial"/>
                <w:color w:val="000000"/>
                <w:sz w:val="18"/>
                <w:szCs w:val="18"/>
              </w:rPr>
              <w:t>Right of use assets</w:t>
            </w:r>
          </w:p>
        </w:tc>
        <w:tc>
          <w:tcPr>
            <w:tcW w:w="1418"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(4,425,762)</w:t>
            </w:r>
          </w:p>
        </w:tc>
        <w:tc>
          <w:tcPr>
            <w:tcW w:w="1518"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(141,296)</w:t>
            </w:r>
          </w:p>
        </w:tc>
        <w:tc>
          <w:tcPr>
            <w:tcW w:w="1607"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(4,567,058)</w:t>
            </w:r>
          </w:p>
        </w:tc>
      </w:tr>
      <w:tr w:rsidR="006461C3" w:rsidRPr="00AB003D" w:rsidTr="00D3033B">
        <w:trPr>
          <w:trHeight w:val="66"/>
        </w:trPr>
        <w:tc>
          <w:tcPr>
            <w:tcW w:w="4950" w:type="dxa"/>
            <w:vAlign w:val="bottom"/>
          </w:tcPr>
          <w:p w:rsidR="006461C3" w:rsidRPr="00AB003D" w:rsidRDefault="006461C3" w:rsidP="00D3033B">
            <w:pPr>
              <w:pBdr>
                <w:top w:val="nil"/>
                <w:left w:val="nil"/>
                <w:bottom w:val="nil"/>
                <w:right w:val="nil"/>
                <w:between w:val="nil"/>
              </w:pBdr>
              <w:tabs>
                <w:tab w:val="center" w:pos="4320"/>
                <w:tab w:val="right" w:pos="8640"/>
              </w:tabs>
              <w:ind w:left="432"/>
              <w:rPr>
                <w:rFonts w:ascii="Arial" w:eastAsia="Arial" w:hAnsi="Arial" w:cs="Arial"/>
                <w:b/>
                <w:color w:val="000000"/>
                <w:sz w:val="12"/>
                <w:szCs w:val="12"/>
              </w:rPr>
            </w:pPr>
          </w:p>
        </w:tc>
        <w:tc>
          <w:tcPr>
            <w:tcW w:w="1418" w:type="dxa"/>
            <w:vAlign w:val="bottom"/>
          </w:tcPr>
          <w:p w:rsidR="006461C3" w:rsidRPr="00AB003D"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c>
          <w:tcPr>
            <w:tcW w:w="1518" w:type="dxa"/>
            <w:vAlign w:val="bottom"/>
          </w:tcPr>
          <w:p w:rsidR="006461C3" w:rsidRPr="00AB003D"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c>
          <w:tcPr>
            <w:tcW w:w="1607" w:type="dxa"/>
            <w:vAlign w:val="bottom"/>
          </w:tcPr>
          <w:p w:rsidR="006461C3" w:rsidRPr="00AB003D" w:rsidRDefault="006461C3"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2"/>
                <w:szCs w:val="12"/>
              </w:rPr>
            </w:pPr>
          </w:p>
        </w:tc>
      </w:tr>
      <w:tr w:rsidR="006461C3" w:rsidRPr="00FA06EE" w:rsidTr="00D3033B">
        <w:trPr>
          <w:trHeight w:val="66"/>
        </w:trPr>
        <w:tc>
          <w:tcPr>
            <w:tcW w:w="4950" w:type="dxa"/>
            <w:vAlign w:val="bottom"/>
          </w:tcPr>
          <w:p w:rsidR="006461C3" w:rsidRPr="00FA06EE" w:rsidRDefault="006461C3" w:rsidP="00D3033B">
            <w:pPr>
              <w:pBdr>
                <w:top w:val="nil"/>
                <w:left w:val="nil"/>
                <w:bottom w:val="nil"/>
                <w:right w:val="nil"/>
                <w:between w:val="nil"/>
              </w:pBdr>
              <w:tabs>
                <w:tab w:val="center" w:pos="4320"/>
                <w:tab w:val="right" w:pos="8640"/>
              </w:tabs>
              <w:ind w:left="432"/>
              <w:rPr>
                <w:rFonts w:ascii="Arial" w:eastAsia="Arial" w:hAnsi="Arial" w:cs="Arial"/>
                <w:b/>
                <w:color w:val="000000"/>
                <w:sz w:val="18"/>
                <w:szCs w:val="18"/>
              </w:rPr>
            </w:pPr>
            <w:r w:rsidRPr="00FA06EE">
              <w:rPr>
                <w:rFonts w:ascii="Arial" w:eastAsia="Arial" w:hAnsi="Arial" w:cs="Arial"/>
                <w:b/>
                <w:color w:val="000000"/>
                <w:sz w:val="18"/>
                <w:szCs w:val="18"/>
              </w:rPr>
              <w:t>Deferred income taxes (net)</w:t>
            </w:r>
          </w:p>
        </w:tc>
        <w:tc>
          <w:tcPr>
            <w:tcW w:w="1418"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7,580,555</w:t>
            </w:r>
          </w:p>
        </w:tc>
        <w:tc>
          <w:tcPr>
            <w:tcW w:w="1518"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2,474,959</w:t>
            </w:r>
          </w:p>
        </w:tc>
        <w:tc>
          <w:tcPr>
            <w:tcW w:w="1607" w:type="dxa"/>
            <w:vAlign w:val="bottom"/>
          </w:tcPr>
          <w:p w:rsidR="006461C3" w:rsidRPr="00FA06EE" w:rsidRDefault="006461C3"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FA06EE">
              <w:rPr>
                <w:rFonts w:ascii="Arial" w:eastAsia="Arial" w:hAnsi="Arial" w:cs="Arial"/>
                <w:color w:val="000000"/>
                <w:sz w:val="18"/>
                <w:szCs w:val="18"/>
              </w:rPr>
              <w:t>10,055,514</w:t>
            </w:r>
          </w:p>
        </w:tc>
      </w:tr>
    </w:tbl>
    <w:p w:rsidR="006461C3" w:rsidRDefault="006461C3" w:rsidP="006461C3">
      <w:pPr>
        <w:ind w:left="540"/>
        <w:rPr>
          <w:rFonts w:ascii="Arial" w:eastAsia="Arial" w:hAnsi="Arial" w:cs="Arial"/>
          <w:sz w:val="18"/>
          <w:szCs w:val="18"/>
        </w:rPr>
      </w:pPr>
      <w:bookmarkStart w:id="26" w:name="_heading=h.2jxsxqh" w:colFirst="0" w:colLast="0"/>
      <w:bookmarkEnd w:id="26"/>
    </w:p>
    <w:p w:rsidR="006461C3" w:rsidRDefault="006461C3" w:rsidP="006461C3">
      <w:pPr>
        <w:ind w:left="540"/>
        <w:rPr>
          <w:rFonts w:ascii="Arial" w:eastAsia="Arial" w:hAnsi="Arial" w:cs="Arial"/>
          <w:sz w:val="18"/>
          <w:szCs w:val="18"/>
        </w:rPr>
      </w:pPr>
    </w:p>
    <w:p w:rsidR="00EA13A7" w:rsidRDefault="00EA13A7" w:rsidP="0018008B">
      <w:pPr>
        <w:ind w:left="540"/>
        <w:rPr>
          <w:rFonts w:ascii="Arial" w:eastAsia="Arial" w:hAnsi="Arial" w:cs="Arial"/>
          <w:sz w:val="18"/>
          <w:szCs w:val="18"/>
        </w:rPr>
      </w:pPr>
    </w:p>
    <w:p w:rsidR="00EA13A7" w:rsidRDefault="00EA13A7" w:rsidP="0018008B">
      <w:pPr>
        <w:ind w:left="540"/>
        <w:rPr>
          <w:rFonts w:ascii="Arial" w:eastAsia="Arial" w:hAnsi="Arial" w:cs="Arial"/>
          <w:sz w:val="18"/>
          <w:szCs w:val="18"/>
        </w:rPr>
      </w:pPr>
    </w:p>
    <w:p w:rsidR="006461C3" w:rsidRDefault="006461C3" w:rsidP="0018008B">
      <w:pPr>
        <w:ind w:left="540"/>
        <w:rPr>
          <w:rFonts w:ascii="Arial" w:eastAsia="Arial" w:hAnsi="Arial" w:cs="Arial"/>
          <w:sz w:val="18"/>
          <w:szCs w:val="18"/>
        </w:rPr>
      </w:pPr>
    </w:p>
    <w:p w:rsidR="00666EBC" w:rsidRDefault="00666EBC">
      <w:pPr>
        <w:rPr>
          <w:rFonts w:ascii="Arial" w:eastAsia="Arial" w:hAnsi="Arial" w:cs="Arial"/>
          <w:b/>
          <w:sz w:val="18"/>
          <w:szCs w:val="18"/>
        </w:rPr>
      </w:pPr>
      <w:r>
        <w:rPr>
          <w:rFonts w:ascii="Arial" w:eastAsia="Arial" w:hAnsi="Arial" w:cs="Arial"/>
          <w:b/>
          <w:sz w:val="18"/>
          <w:szCs w:val="18"/>
        </w:rPr>
        <w:br w:type="page"/>
      </w:r>
    </w:p>
    <w:p w:rsidR="00E21E4D" w:rsidRPr="0018008B" w:rsidRDefault="00E21E4D" w:rsidP="00E21E4D">
      <w:pPr>
        <w:ind w:left="540" w:hanging="540"/>
        <w:jc w:val="left"/>
        <w:rPr>
          <w:rFonts w:ascii="Arial" w:eastAsia="Arial" w:hAnsi="Arial" w:cs="Arial"/>
          <w:b/>
          <w:sz w:val="18"/>
          <w:szCs w:val="18"/>
        </w:rPr>
      </w:pPr>
      <w:r w:rsidRPr="0018008B">
        <w:rPr>
          <w:rFonts w:ascii="Arial" w:eastAsia="Arial" w:hAnsi="Arial" w:cs="Arial"/>
          <w:b/>
          <w:sz w:val="18"/>
          <w:szCs w:val="18"/>
        </w:rPr>
        <w:lastRenderedPageBreak/>
        <w:t>22</w:t>
      </w:r>
      <w:r w:rsidRPr="0018008B">
        <w:rPr>
          <w:rFonts w:ascii="Arial" w:eastAsia="Arial" w:hAnsi="Arial" w:cs="Arial"/>
          <w:sz w:val="18"/>
          <w:szCs w:val="18"/>
        </w:rPr>
        <w:tab/>
      </w:r>
      <w:r w:rsidRPr="0018008B">
        <w:rPr>
          <w:rFonts w:ascii="Arial" w:eastAsia="Arial" w:hAnsi="Arial" w:cs="Arial"/>
          <w:b/>
          <w:smallCaps/>
          <w:sz w:val="18"/>
          <w:szCs w:val="18"/>
        </w:rPr>
        <w:t>D</w:t>
      </w:r>
      <w:r w:rsidRPr="0018008B">
        <w:rPr>
          <w:rFonts w:ascii="Arial" w:eastAsia="Arial" w:hAnsi="Arial" w:cs="Arial"/>
          <w:b/>
          <w:sz w:val="18"/>
          <w:szCs w:val="18"/>
        </w:rPr>
        <w:t>eferred income taxes</w:t>
      </w:r>
      <w:r w:rsidRPr="0018008B">
        <w:rPr>
          <w:rFonts w:ascii="Arial" w:eastAsia="Arial" w:hAnsi="Arial" w:cs="Arial"/>
          <w:sz w:val="18"/>
          <w:szCs w:val="18"/>
        </w:rPr>
        <w:t xml:space="preserve"> (Cont’d)</w:t>
      </w:r>
    </w:p>
    <w:p w:rsidR="00E21E4D" w:rsidRDefault="00E21E4D" w:rsidP="00E21E4D">
      <w:pPr>
        <w:ind w:left="540"/>
        <w:jc w:val="left"/>
        <w:rPr>
          <w:rFonts w:ascii="Arial" w:eastAsia="Arial" w:hAnsi="Arial" w:cs="Arial"/>
          <w:b/>
          <w:sz w:val="18"/>
          <w:szCs w:val="18"/>
        </w:rPr>
      </w:pPr>
    </w:p>
    <w:p w:rsidR="00E21E4D" w:rsidRDefault="00E21E4D" w:rsidP="00E21E4D">
      <w:pPr>
        <w:ind w:left="540"/>
        <w:jc w:val="left"/>
        <w:rPr>
          <w:rFonts w:ascii="Arial" w:eastAsia="Arial" w:hAnsi="Arial" w:cs="Arial"/>
          <w:b/>
          <w:sz w:val="18"/>
          <w:szCs w:val="18"/>
        </w:rPr>
      </w:pPr>
    </w:p>
    <w:p w:rsidR="00E21E4D" w:rsidRDefault="00E21E4D" w:rsidP="00E21E4D">
      <w:pPr>
        <w:ind w:left="540"/>
        <w:rPr>
          <w:rFonts w:ascii="Arial" w:eastAsia="Arial" w:hAnsi="Arial" w:cs="Arial"/>
          <w:sz w:val="18"/>
          <w:szCs w:val="18"/>
        </w:rPr>
      </w:pPr>
      <w:r w:rsidRPr="0018008B">
        <w:rPr>
          <w:rFonts w:ascii="Arial" w:eastAsia="Arial" w:hAnsi="Arial" w:cs="Arial"/>
          <w:sz w:val="18"/>
          <w:szCs w:val="18"/>
        </w:rPr>
        <w:t>The movement in deferred tax assets and liabilities during the year is as follows: (Cont’d)</w:t>
      </w:r>
    </w:p>
    <w:p w:rsidR="00E21E4D" w:rsidRDefault="00E21E4D">
      <w:pPr>
        <w:tabs>
          <w:tab w:val="left" w:pos="567"/>
        </w:tabs>
        <w:ind w:left="540"/>
        <w:rPr>
          <w:rFonts w:ascii="Arial" w:eastAsia="Arial" w:hAnsi="Arial" w:cs="Arial"/>
          <w:sz w:val="18"/>
          <w:szCs w:val="18"/>
        </w:rPr>
      </w:pPr>
    </w:p>
    <w:tbl>
      <w:tblPr>
        <w:tblStyle w:val="aff9"/>
        <w:tblW w:w="9493" w:type="dxa"/>
        <w:tblLayout w:type="fixed"/>
        <w:tblLook w:val="0000" w:firstRow="0" w:lastRow="0" w:firstColumn="0" w:lastColumn="0" w:noHBand="0" w:noVBand="0"/>
      </w:tblPr>
      <w:tblGrid>
        <w:gridCol w:w="4950"/>
        <w:gridCol w:w="1418"/>
        <w:gridCol w:w="1518"/>
        <w:gridCol w:w="1607"/>
      </w:tblGrid>
      <w:tr w:rsidR="00666EBC" w:rsidRPr="00FA06EE" w:rsidTr="00943BBD">
        <w:tc>
          <w:tcPr>
            <w:tcW w:w="4950" w:type="dxa"/>
            <w:vAlign w:val="bottom"/>
          </w:tcPr>
          <w:p w:rsidR="00666EBC" w:rsidRPr="00FA06EE" w:rsidRDefault="00666EBC" w:rsidP="00D3033B">
            <w:pPr>
              <w:ind w:left="432" w:right="-72"/>
              <w:rPr>
                <w:rFonts w:ascii="Arial" w:eastAsia="Arial" w:hAnsi="Arial" w:cs="Arial"/>
                <w:sz w:val="18"/>
                <w:szCs w:val="18"/>
              </w:rPr>
            </w:pPr>
          </w:p>
        </w:tc>
        <w:tc>
          <w:tcPr>
            <w:tcW w:w="4543" w:type="dxa"/>
            <w:gridSpan w:val="3"/>
            <w:vAlign w:val="bottom"/>
          </w:tcPr>
          <w:p w:rsidR="00666EBC" w:rsidRPr="00FA06EE" w:rsidRDefault="00666EBC" w:rsidP="00666EBC">
            <w:pPr>
              <w:pBdr>
                <w:bottom w:val="single" w:sz="4" w:space="1" w:color="auto"/>
              </w:pBdr>
              <w:tabs>
                <w:tab w:val="center" w:pos="4320"/>
                <w:tab w:val="right" w:pos="8640"/>
              </w:tabs>
              <w:ind w:right="-72"/>
              <w:jc w:val="center"/>
              <w:rPr>
                <w:rFonts w:ascii="Arial" w:eastAsia="Arial" w:hAnsi="Arial" w:cs="Arial"/>
                <w:b/>
                <w:color w:val="000000"/>
                <w:sz w:val="18"/>
                <w:szCs w:val="18"/>
              </w:rPr>
            </w:pPr>
            <w:r>
              <w:rPr>
                <w:rFonts w:ascii="Arial" w:eastAsia="Arial" w:hAnsi="Arial" w:cs="Arial"/>
                <w:b/>
                <w:color w:val="000000"/>
                <w:sz w:val="18"/>
                <w:szCs w:val="18"/>
              </w:rPr>
              <w:t>Separate</w:t>
            </w:r>
            <w:r w:rsidRPr="00FA06EE">
              <w:rPr>
                <w:rFonts w:ascii="Arial" w:eastAsia="Arial" w:hAnsi="Arial" w:cs="Arial"/>
                <w:b/>
                <w:color w:val="000000"/>
                <w:sz w:val="18"/>
                <w:szCs w:val="18"/>
              </w:rPr>
              <w:t xml:space="preserve"> financial statements</w:t>
            </w:r>
          </w:p>
        </w:tc>
      </w:tr>
      <w:tr w:rsidR="00EA13A7" w:rsidRPr="00FA06EE" w:rsidTr="00D3033B">
        <w:tc>
          <w:tcPr>
            <w:tcW w:w="4950" w:type="dxa"/>
            <w:vAlign w:val="bottom"/>
          </w:tcPr>
          <w:p w:rsidR="00EA13A7" w:rsidRPr="00FA06EE" w:rsidRDefault="00EA13A7" w:rsidP="00D3033B">
            <w:pPr>
              <w:ind w:left="432" w:right="-72"/>
              <w:rPr>
                <w:rFonts w:ascii="Arial" w:eastAsia="Arial" w:hAnsi="Arial" w:cs="Arial"/>
                <w:sz w:val="18"/>
                <w:szCs w:val="18"/>
              </w:rPr>
            </w:pPr>
          </w:p>
        </w:tc>
        <w:tc>
          <w:tcPr>
            <w:tcW w:w="1418" w:type="dxa"/>
            <w:vAlign w:val="bottom"/>
          </w:tcPr>
          <w:p w:rsidR="00EA13A7" w:rsidRPr="00FA06EE" w:rsidRDefault="00EA13A7" w:rsidP="00EA13A7">
            <w:pPr>
              <w:pBdr>
                <w:top w:val="nil"/>
                <w:left w:val="nil"/>
                <w:bottom w:val="nil"/>
                <w:right w:val="nil"/>
                <w:between w:val="nil"/>
              </w:pBdr>
              <w:tabs>
                <w:tab w:val="center" w:pos="4320"/>
                <w:tab w:val="right" w:pos="8640"/>
              </w:tabs>
              <w:ind w:right="-72"/>
              <w:rPr>
                <w:rFonts w:ascii="Arial" w:eastAsia="Arial" w:hAnsi="Arial" w:cs="Arial"/>
                <w:b/>
                <w:color w:val="000000"/>
                <w:sz w:val="18"/>
                <w:szCs w:val="18"/>
              </w:rPr>
            </w:pPr>
          </w:p>
        </w:tc>
        <w:tc>
          <w:tcPr>
            <w:tcW w:w="1518" w:type="dxa"/>
            <w:shd w:val="clear" w:color="auto" w:fill="auto"/>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Charged to</w:t>
            </w:r>
          </w:p>
        </w:tc>
        <w:tc>
          <w:tcPr>
            <w:tcW w:w="1607"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p>
        </w:tc>
      </w:tr>
      <w:tr w:rsidR="00EA13A7" w:rsidRPr="00FA06EE" w:rsidTr="00D3033B">
        <w:tc>
          <w:tcPr>
            <w:tcW w:w="4950" w:type="dxa"/>
            <w:vAlign w:val="bottom"/>
          </w:tcPr>
          <w:p w:rsidR="00EA13A7" w:rsidRPr="00FA06EE" w:rsidRDefault="00EA13A7" w:rsidP="00D3033B">
            <w:pPr>
              <w:ind w:left="432" w:right="-72"/>
              <w:rPr>
                <w:rFonts w:ascii="Arial" w:eastAsia="Arial" w:hAnsi="Arial" w:cs="Arial"/>
                <w:sz w:val="18"/>
                <w:szCs w:val="18"/>
              </w:rPr>
            </w:pPr>
          </w:p>
        </w:tc>
        <w:tc>
          <w:tcPr>
            <w:tcW w:w="1418"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1 January</w:t>
            </w:r>
          </w:p>
        </w:tc>
        <w:tc>
          <w:tcPr>
            <w:tcW w:w="1518" w:type="dxa"/>
            <w:shd w:val="clear" w:color="auto" w:fill="auto"/>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 xml:space="preserve">profit or </w:t>
            </w:r>
          </w:p>
        </w:tc>
        <w:tc>
          <w:tcPr>
            <w:tcW w:w="1607"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At 31 December</w:t>
            </w:r>
          </w:p>
        </w:tc>
      </w:tr>
      <w:tr w:rsidR="00EA13A7" w:rsidRPr="00FA06EE" w:rsidTr="00D3033B">
        <w:tc>
          <w:tcPr>
            <w:tcW w:w="4950" w:type="dxa"/>
            <w:vAlign w:val="bottom"/>
          </w:tcPr>
          <w:p w:rsidR="00EA13A7" w:rsidRPr="00FA06EE" w:rsidRDefault="00EA13A7" w:rsidP="00D3033B">
            <w:pPr>
              <w:ind w:left="432" w:right="-72"/>
              <w:rPr>
                <w:rFonts w:ascii="Arial" w:eastAsia="Arial" w:hAnsi="Arial" w:cs="Arial"/>
                <w:sz w:val="18"/>
                <w:szCs w:val="18"/>
              </w:rPr>
            </w:pPr>
          </w:p>
        </w:tc>
        <w:tc>
          <w:tcPr>
            <w:tcW w:w="1418"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w:t>
            </w:r>
            <w:r>
              <w:rPr>
                <w:rFonts w:ascii="Arial" w:eastAsia="Arial" w:hAnsi="Arial" w:cs="Arial"/>
                <w:b/>
                <w:color w:val="000000"/>
                <w:sz w:val="18"/>
                <w:szCs w:val="18"/>
              </w:rPr>
              <w:t>19</w:t>
            </w:r>
          </w:p>
        </w:tc>
        <w:tc>
          <w:tcPr>
            <w:tcW w:w="1518" w:type="dxa"/>
            <w:shd w:val="clear" w:color="auto" w:fill="auto"/>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loss</w:t>
            </w:r>
          </w:p>
        </w:tc>
        <w:tc>
          <w:tcPr>
            <w:tcW w:w="1607"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20</w:t>
            </w:r>
            <w:r>
              <w:rPr>
                <w:rFonts w:ascii="Arial" w:eastAsia="Arial" w:hAnsi="Arial" w:cs="Arial"/>
                <w:b/>
                <w:color w:val="000000"/>
                <w:sz w:val="18"/>
                <w:szCs w:val="18"/>
              </w:rPr>
              <w:t>19</w:t>
            </w:r>
          </w:p>
        </w:tc>
      </w:tr>
      <w:tr w:rsidR="00EA13A7" w:rsidRPr="00FA06EE" w:rsidTr="00D3033B">
        <w:trPr>
          <w:trHeight w:val="80"/>
        </w:trPr>
        <w:tc>
          <w:tcPr>
            <w:tcW w:w="4950" w:type="dxa"/>
            <w:vAlign w:val="bottom"/>
          </w:tcPr>
          <w:p w:rsidR="00EA13A7" w:rsidRPr="00FA06EE" w:rsidRDefault="00EA13A7" w:rsidP="00D3033B">
            <w:pPr>
              <w:tabs>
                <w:tab w:val="center" w:pos="4320"/>
                <w:tab w:val="right" w:pos="8640"/>
              </w:tabs>
              <w:ind w:left="432"/>
              <w:rPr>
                <w:rFonts w:ascii="Arial" w:eastAsia="Arial" w:hAnsi="Arial" w:cs="Arial"/>
                <w:sz w:val="18"/>
                <w:szCs w:val="18"/>
              </w:rPr>
            </w:pPr>
          </w:p>
        </w:tc>
        <w:tc>
          <w:tcPr>
            <w:tcW w:w="1418" w:type="dxa"/>
            <w:vAlign w:val="bottom"/>
          </w:tcPr>
          <w:p w:rsidR="00EA13A7" w:rsidRPr="00FA06EE" w:rsidRDefault="00EA13A7" w:rsidP="00D3033B">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518" w:type="dxa"/>
            <w:shd w:val="clear" w:color="auto" w:fill="auto"/>
            <w:vAlign w:val="bottom"/>
          </w:tcPr>
          <w:p w:rsidR="00EA13A7" w:rsidRPr="00FA06EE" w:rsidRDefault="00EA13A7" w:rsidP="00D3033B">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c>
          <w:tcPr>
            <w:tcW w:w="1607" w:type="dxa"/>
            <w:vAlign w:val="bottom"/>
          </w:tcPr>
          <w:p w:rsidR="00EA13A7" w:rsidRPr="00FA06EE" w:rsidRDefault="00EA13A7" w:rsidP="00D3033B">
            <w:pPr>
              <w:pBdr>
                <w:top w:val="nil"/>
                <w:left w:val="nil"/>
                <w:bottom w:val="single" w:sz="4" w:space="1" w:color="000000"/>
                <w:right w:val="nil"/>
                <w:between w:val="nil"/>
              </w:pBdr>
              <w:tabs>
                <w:tab w:val="center" w:pos="4320"/>
                <w:tab w:val="right" w:pos="8640"/>
              </w:tabs>
              <w:ind w:right="-72"/>
              <w:jc w:val="right"/>
              <w:rPr>
                <w:rFonts w:ascii="Arial" w:eastAsia="Arial" w:hAnsi="Arial" w:cs="Arial"/>
                <w:b/>
                <w:color w:val="000000"/>
                <w:sz w:val="18"/>
                <w:szCs w:val="18"/>
              </w:rPr>
            </w:pPr>
            <w:r w:rsidRPr="00FA06EE">
              <w:rPr>
                <w:rFonts w:ascii="Arial" w:eastAsia="Arial" w:hAnsi="Arial" w:cs="Arial"/>
                <w:b/>
                <w:color w:val="000000"/>
                <w:sz w:val="18"/>
                <w:szCs w:val="18"/>
              </w:rPr>
              <w:t>Baht</w:t>
            </w:r>
          </w:p>
        </w:tc>
      </w:tr>
      <w:tr w:rsidR="00EA13A7" w:rsidRPr="00FA06EE" w:rsidTr="00D3033B">
        <w:trPr>
          <w:trHeight w:val="80"/>
        </w:trPr>
        <w:tc>
          <w:tcPr>
            <w:tcW w:w="4950" w:type="dxa"/>
            <w:vAlign w:val="bottom"/>
          </w:tcPr>
          <w:p w:rsidR="00EA13A7" w:rsidRPr="00FA06EE" w:rsidRDefault="00EA13A7" w:rsidP="00D3033B">
            <w:pPr>
              <w:tabs>
                <w:tab w:val="center" w:pos="4320"/>
                <w:tab w:val="right" w:pos="8640"/>
              </w:tabs>
              <w:ind w:left="432"/>
              <w:rPr>
                <w:rFonts w:ascii="Arial" w:eastAsia="Arial" w:hAnsi="Arial" w:cs="Arial"/>
                <w:sz w:val="12"/>
                <w:szCs w:val="12"/>
              </w:rPr>
            </w:pPr>
          </w:p>
        </w:tc>
        <w:tc>
          <w:tcPr>
            <w:tcW w:w="1418" w:type="dxa"/>
            <w:vAlign w:val="bottom"/>
          </w:tcPr>
          <w:p w:rsidR="00EA13A7" w:rsidRPr="00FA06EE" w:rsidRDefault="00EA13A7" w:rsidP="00D3033B">
            <w:pPr>
              <w:ind w:right="-72"/>
              <w:jc w:val="right"/>
              <w:rPr>
                <w:rFonts w:ascii="Arial" w:eastAsia="Arial" w:hAnsi="Arial" w:cs="Arial"/>
                <w:sz w:val="12"/>
                <w:szCs w:val="12"/>
              </w:rPr>
            </w:pPr>
          </w:p>
        </w:tc>
        <w:tc>
          <w:tcPr>
            <w:tcW w:w="1518" w:type="dxa"/>
            <w:vAlign w:val="bottom"/>
          </w:tcPr>
          <w:p w:rsidR="00EA13A7" w:rsidRPr="00FA06EE" w:rsidRDefault="00EA13A7" w:rsidP="00D3033B">
            <w:pPr>
              <w:ind w:right="-72"/>
              <w:jc w:val="right"/>
              <w:rPr>
                <w:rFonts w:ascii="Arial" w:eastAsia="Arial" w:hAnsi="Arial" w:cs="Arial"/>
                <w:sz w:val="12"/>
                <w:szCs w:val="12"/>
              </w:rPr>
            </w:pPr>
          </w:p>
        </w:tc>
        <w:tc>
          <w:tcPr>
            <w:tcW w:w="1607" w:type="dxa"/>
            <w:vAlign w:val="bottom"/>
          </w:tcPr>
          <w:p w:rsidR="00EA13A7" w:rsidRPr="00FA06EE" w:rsidRDefault="00EA13A7" w:rsidP="00D3033B">
            <w:pPr>
              <w:ind w:right="-72"/>
              <w:jc w:val="right"/>
              <w:rPr>
                <w:rFonts w:ascii="Arial" w:eastAsia="Arial" w:hAnsi="Arial" w:cs="Arial"/>
                <w:sz w:val="12"/>
                <w:szCs w:val="12"/>
              </w:rPr>
            </w:pP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b/>
                <w:color w:val="000000"/>
                <w:sz w:val="18"/>
                <w:szCs w:val="18"/>
              </w:rPr>
            </w:pPr>
            <w:r w:rsidRPr="00FA06EE">
              <w:rPr>
                <w:rFonts w:ascii="Arial" w:eastAsia="Arial" w:hAnsi="Arial" w:cs="Arial"/>
                <w:b/>
                <w:color w:val="000000"/>
                <w:sz w:val="18"/>
                <w:szCs w:val="18"/>
              </w:rPr>
              <w:t>Deferred tax assets</w:t>
            </w:r>
          </w:p>
        </w:tc>
        <w:tc>
          <w:tcPr>
            <w:tcW w:w="1418"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518"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c>
          <w:tcPr>
            <w:tcW w:w="1607" w:type="dxa"/>
            <w:vAlign w:val="bottom"/>
          </w:tcPr>
          <w:p w:rsidR="00EA13A7" w:rsidRPr="00FA06EE" w:rsidRDefault="00EA13A7" w:rsidP="00D3033B">
            <w:pPr>
              <w:pBdr>
                <w:top w:val="nil"/>
                <w:left w:val="nil"/>
                <w:bottom w:val="nil"/>
                <w:right w:val="nil"/>
                <w:between w:val="nil"/>
              </w:pBdr>
              <w:tabs>
                <w:tab w:val="center" w:pos="4320"/>
                <w:tab w:val="right" w:pos="8640"/>
              </w:tabs>
              <w:ind w:right="-72"/>
              <w:jc w:val="right"/>
              <w:rPr>
                <w:rFonts w:ascii="Arial" w:eastAsia="Arial" w:hAnsi="Arial" w:cs="Arial"/>
                <w:color w:val="000000"/>
                <w:sz w:val="18"/>
                <w:szCs w:val="18"/>
              </w:rPr>
            </w:pP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Allowance for doubtful account</w:t>
            </w:r>
          </w:p>
        </w:tc>
        <w:tc>
          <w:tcPr>
            <w:tcW w:w="1418"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721,161</w:t>
            </w:r>
          </w:p>
        </w:tc>
        <w:tc>
          <w:tcPr>
            <w:tcW w:w="1518"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941,728</w:t>
            </w:r>
          </w:p>
        </w:tc>
        <w:tc>
          <w:tcPr>
            <w:tcW w:w="1607"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1,662,889</w:t>
            </w:r>
          </w:p>
        </w:tc>
      </w:tr>
      <w:tr w:rsidR="00EA13A7" w:rsidRPr="00FA06EE" w:rsidTr="00D3033B">
        <w:trPr>
          <w:trHeight w:val="66"/>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Allowance for diminution in</w:t>
            </w:r>
            <w:r>
              <w:rPr>
                <w:rFonts w:ascii="Arial" w:eastAsia="Arial" w:hAnsi="Arial" w:cs="Arial"/>
                <w:color w:val="000000"/>
                <w:sz w:val="18"/>
                <w:szCs w:val="18"/>
              </w:rPr>
              <w:t xml:space="preserve"> </w:t>
            </w:r>
            <w:r w:rsidRPr="00FA06EE">
              <w:rPr>
                <w:rFonts w:ascii="Arial" w:eastAsia="Arial" w:hAnsi="Arial" w:cs="Arial"/>
                <w:color w:val="000000"/>
                <w:sz w:val="18"/>
                <w:szCs w:val="18"/>
              </w:rPr>
              <w:t>value of inventories</w:t>
            </w:r>
          </w:p>
        </w:tc>
        <w:tc>
          <w:tcPr>
            <w:tcW w:w="1418"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53,628</w:t>
            </w:r>
          </w:p>
        </w:tc>
        <w:tc>
          <w:tcPr>
            <w:tcW w:w="1518"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(20,532)</w:t>
            </w:r>
          </w:p>
        </w:tc>
        <w:tc>
          <w:tcPr>
            <w:tcW w:w="1607"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33,096</w:t>
            </w: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 xml:space="preserve">Employee benefit obligations  </w:t>
            </w:r>
          </w:p>
        </w:tc>
        <w:tc>
          <w:tcPr>
            <w:tcW w:w="1418" w:type="dxa"/>
            <w:vAlign w:val="bottom"/>
          </w:tcPr>
          <w:p w:rsidR="00EA13A7" w:rsidRPr="00FA06EE" w:rsidRDefault="00EA13A7" w:rsidP="00D3033B">
            <w:pPr>
              <w:ind w:right="-72"/>
              <w:jc w:val="right"/>
              <w:rPr>
                <w:rFonts w:ascii="Arial" w:eastAsia="Arial" w:hAnsi="Arial" w:cs="Arial"/>
                <w:sz w:val="18"/>
                <w:szCs w:val="18"/>
              </w:rPr>
            </w:pPr>
            <w:r w:rsidRPr="00EA13A7">
              <w:rPr>
                <w:rFonts w:ascii="Arial" w:eastAsia="Arial" w:hAnsi="Arial" w:cs="Arial"/>
                <w:sz w:val="18"/>
                <w:szCs w:val="18"/>
              </w:rPr>
              <w:t>1,061,625</w:t>
            </w:r>
          </w:p>
        </w:tc>
        <w:tc>
          <w:tcPr>
            <w:tcW w:w="1518" w:type="dxa"/>
            <w:vAlign w:val="bottom"/>
          </w:tcPr>
          <w:p w:rsidR="00EA13A7" w:rsidRPr="00FA06EE" w:rsidRDefault="00EA13A7" w:rsidP="00D3033B">
            <w:pPr>
              <w:ind w:right="-72"/>
              <w:jc w:val="right"/>
              <w:rPr>
                <w:rFonts w:ascii="Arial" w:eastAsia="Arial" w:hAnsi="Arial" w:cs="Arial"/>
                <w:sz w:val="18"/>
                <w:szCs w:val="18"/>
              </w:rPr>
            </w:pPr>
            <w:r w:rsidRPr="00EA13A7">
              <w:rPr>
                <w:rFonts w:ascii="Arial" w:eastAsia="Arial" w:hAnsi="Arial" w:cs="Arial"/>
                <w:sz w:val="18"/>
                <w:szCs w:val="18"/>
              </w:rPr>
              <w:t>706,399</w:t>
            </w:r>
          </w:p>
        </w:tc>
        <w:tc>
          <w:tcPr>
            <w:tcW w:w="1607"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1,768,024</w:t>
            </w: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Provision for decommissioning</w:t>
            </w:r>
          </w:p>
        </w:tc>
        <w:tc>
          <w:tcPr>
            <w:tcW w:w="1418"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1,026,701</w:t>
            </w:r>
          </w:p>
        </w:tc>
        <w:tc>
          <w:tcPr>
            <w:tcW w:w="1518"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64,744</w:t>
            </w:r>
          </w:p>
        </w:tc>
        <w:tc>
          <w:tcPr>
            <w:tcW w:w="1607" w:type="dxa"/>
            <w:vAlign w:val="bottom"/>
          </w:tcPr>
          <w:p w:rsidR="00EA13A7" w:rsidRPr="00FA06EE" w:rsidRDefault="00EA13A7" w:rsidP="00D3033B">
            <w:pPr>
              <w:ind w:right="-72"/>
              <w:jc w:val="right"/>
              <w:rPr>
                <w:rFonts w:ascii="Arial" w:eastAsia="Arial" w:hAnsi="Arial" w:cs="Arial"/>
                <w:sz w:val="18"/>
                <w:szCs w:val="18"/>
              </w:rPr>
            </w:pPr>
            <w:r w:rsidRPr="00FA06EE">
              <w:rPr>
                <w:rFonts w:ascii="Arial" w:eastAsia="Arial" w:hAnsi="Arial" w:cs="Arial"/>
                <w:sz w:val="18"/>
                <w:szCs w:val="18"/>
              </w:rPr>
              <w:t>1,091,445</w:t>
            </w: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Liabilities under finance leases</w:t>
            </w:r>
          </w:p>
        </w:tc>
        <w:tc>
          <w:tcPr>
            <w:tcW w:w="1418" w:type="dxa"/>
            <w:vAlign w:val="bottom"/>
          </w:tcPr>
          <w:p w:rsidR="00EA13A7" w:rsidRPr="00FA06EE" w:rsidRDefault="00EA13A7" w:rsidP="00EA13A7">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518" w:type="dxa"/>
            <w:vAlign w:val="bottom"/>
          </w:tcPr>
          <w:p w:rsidR="00EA13A7" w:rsidRPr="00FA06EE" w:rsidRDefault="00EA13A7" w:rsidP="00EA13A7">
            <w:pPr>
              <w:pBdr>
                <w:bottom w:val="single" w:sz="4" w:space="1" w:color="auto"/>
              </w:pBdr>
              <w:ind w:right="-72"/>
              <w:jc w:val="right"/>
              <w:rPr>
                <w:rFonts w:ascii="Arial" w:eastAsia="Arial" w:hAnsi="Arial" w:cs="Arial"/>
                <w:sz w:val="18"/>
                <w:szCs w:val="18"/>
              </w:rPr>
            </w:pPr>
            <w:r w:rsidRPr="00EA13A7">
              <w:rPr>
                <w:rFonts w:ascii="Arial" w:eastAsia="Arial" w:hAnsi="Arial" w:cs="Arial"/>
                <w:sz w:val="18"/>
                <w:szCs w:val="18"/>
              </w:rPr>
              <w:t>7,450,863</w:t>
            </w:r>
          </w:p>
        </w:tc>
        <w:tc>
          <w:tcPr>
            <w:tcW w:w="1607" w:type="dxa"/>
            <w:vAlign w:val="bottom"/>
          </w:tcPr>
          <w:p w:rsidR="00EA13A7" w:rsidRPr="00FA06EE" w:rsidRDefault="00EA13A7" w:rsidP="00EA13A7">
            <w:pPr>
              <w:pBdr>
                <w:bottom w:val="single" w:sz="4" w:space="1" w:color="auto"/>
              </w:pBdr>
              <w:ind w:right="-72"/>
              <w:jc w:val="right"/>
              <w:rPr>
                <w:rFonts w:ascii="Arial" w:eastAsia="Arial" w:hAnsi="Arial" w:cs="Arial"/>
                <w:sz w:val="18"/>
                <w:szCs w:val="18"/>
              </w:rPr>
            </w:pPr>
            <w:r w:rsidRPr="00EA13A7">
              <w:rPr>
                <w:rFonts w:ascii="Arial" w:eastAsia="Arial" w:hAnsi="Arial" w:cs="Arial"/>
                <w:sz w:val="18"/>
                <w:szCs w:val="18"/>
              </w:rPr>
              <w:t>7,450,863</w:t>
            </w:r>
          </w:p>
        </w:tc>
      </w:tr>
      <w:tr w:rsidR="00666EBC" w:rsidRPr="00FA06EE" w:rsidTr="00943BBD">
        <w:trPr>
          <w:trHeight w:val="80"/>
        </w:trPr>
        <w:tc>
          <w:tcPr>
            <w:tcW w:w="4950" w:type="dxa"/>
            <w:vAlign w:val="bottom"/>
          </w:tcPr>
          <w:p w:rsidR="00666EBC" w:rsidRPr="00FA06EE" w:rsidRDefault="00666EBC" w:rsidP="00943BBD">
            <w:pPr>
              <w:tabs>
                <w:tab w:val="center" w:pos="4320"/>
                <w:tab w:val="right" w:pos="8640"/>
              </w:tabs>
              <w:ind w:left="432"/>
              <w:rPr>
                <w:rFonts w:ascii="Arial" w:eastAsia="Arial" w:hAnsi="Arial" w:cs="Arial"/>
                <w:sz w:val="12"/>
                <w:szCs w:val="12"/>
              </w:rPr>
            </w:pPr>
          </w:p>
        </w:tc>
        <w:tc>
          <w:tcPr>
            <w:tcW w:w="1418" w:type="dxa"/>
            <w:vAlign w:val="bottom"/>
          </w:tcPr>
          <w:p w:rsidR="00666EBC" w:rsidRPr="00FA06EE" w:rsidRDefault="00666EBC" w:rsidP="00943BBD">
            <w:pPr>
              <w:ind w:right="-72"/>
              <w:jc w:val="right"/>
              <w:rPr>
                <w:rFonts w:ascii="Arial" w:eastAsia="Arial" w:hAnsi="Arial" w:cs="Arial"/>
                <w:sz w:val="12"/>
                <w:szCs w:val="12"/>
              </w:rPr>
            </w:pPr>
          </w:p>
        </w:tc>
        <w:tc>
          <w:tcPr>
            <w:tcW w:w="1518" w:type="dxa"/>
            <w:vAlign w:val="bottom"/>
          </w:tcPr>
          <w:p w:rsidR="00666EBC" w:rsidRPr="00FA06EE" w:rsidRDefault="00666EBC" w:rsidP="00943BBD">
            <w:pPr>
              <w:ind w:right="-72"/>
              <w:jc w:val="right"/>
              <w:rPr>
                <w:rFonts w:ascii="Arial" w:eastAsia="Arial" w:hAnsi="Arial" w:cs="Arial"/>
                <w:sz w:val="12"/>
                <w:szCs w:val="12"/>
              </w:rPr>
            </w:pPr>
          </w:p>
        </w:tc>
        <w:tc>
          <w:tcPr>
            <w:tcW w:w="1607" w:type="dxa"/>
            <w:vAlign w:val="bottom"/>
          </w:tcPr>
          <w:p w:rsidR="00666EBC" w:rsidRPr="00FA06EE" w:rsidRDefault="00666EBC" w:rsidP="00943BBD">
            <w:pPr>
              <w:ind w:right="-72"/>
              <w:jc w:val="right"/>
              <w:rPr>
                <w:rFonts w:ascii="Arial" w:eastAsia="Arial" w:hAnsi="Arial" w:cs="Arial"/>
                <w:sz w:val="12"/>
                <w:szCs w:val="12"/>
              </w:rPr>
            </w:pP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p>
        </w:tc>
        <w:tc>
          <w:tcPr>
            <w:tcW w:w="1418" w:type="dxa"/>
            <w:vAlign w:val="bottom"/>
          </w:tcPr>
          <w:p w:rsidR="00EA13A7" w:rsidRPr="00FA06EE" w:rsidRDefault="00EA13A7"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EA13A7">
              <w:rPr>
                <w:rFonts w:ascii="Arial" w:eastAsia="Arial" w:hAnsi="Arial" w:cs="Arial"/>
                <w:color w:val="000000"/>
                <w:sz w:val="18"/>
                <w:szCs w:val="18"/>
              </w:rPr>
              <w:t>2,863,115</w:t>
            </w:r>
          </w:p>
        </w:tc>
        <w:tc>
          <w:tcPr>
            <w:tcW w:w="1518" w:type="dxa"/>
            <w:vAlign w:val="bottom"/>
          </w:tcPr>
          <w:p w:rsidR="00EA13A7" w:rsidRPr="00FA06EE" w:rsidRDefault="00EA13A7"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EA13A7">
              <w:rPr>
                <w:rFonts w:ascii="Arial" w:eastAsia="Arial" w:hAnsi="Arial" w:cs="Arial"/>
                <w:color w:val="000000"/>
                <w:sz w:val="18"/>
                <w:szCs w:val="18"/>
              </w:rPr>
              <w:t>9,143,202</w:t>
            </w:r>
          </w:p>
        </w:tc>
        <w:tc>
          <w:tcPr>
            <w:tcW w:w="1607" w:type="dxa"/>
            <w:vAlign w:val="bottom"/>
          </w:tcPr>
          <w:p w:rsidR="00EA13A7" w:rsidRPr="00FA06EE" w:rsidRDefault="00EA13A7" w:rsidP="00666EBC">
            <w:pPr>
              <w:pBdr>
                <w:bottom w:val="double" w:sz="4" w:space="1" w:color="auto"/>
              </w:pBdr>
              <w:tabs>
                <w:tab w:val="center" w:pos="4320"/>
                <w:tab w:val="right" w:pos="8640"/>
              </w:tabs>
              <w:ind w:right="-72"/>
              <w:jc w:val="right"/>
              <w:rPr>
                <w:rFonts w:ascii="Arial" w:eastAsia="Arial" w:hAnsi="Arial" w:cs="Arial"/>
                <w:color w:val="000000"/>
                <w:sz w:val="18"/>
                <w:szCs w:val="18"/>
              </w:rPr>
            </w:pPr>
            <w:r w:rsidRPr="00EA13A7">
              <w:rPr>
                <w:rFonts w:ascii="Arial" w:eastAsia="Arial" w:hAnsi="Arial" w:cs="Arial"/>
                <w:color w:val="000000"/>
                <w:sz w:val="18"/>
                <w:szCs w:val="18"/>
              </w:rPr>
              <w:t>12,006,317</w:t>
            </w:r>
          </w:p>
        </w:tc>
      </w:tr>
      <w:tr w:rsidR="00EA13A7" w:rsidRPr="00AB003D" w:rsidTr="00D3033B">
        <w:trPr>
          <w:trHeight w:val="75"/>
        </w:trPr>
        <w:tc>
          <w:tcPr>
            <w:tcW w:w="4950" w:type="dxa"/>
            <w:vAlign w:val="bottom"/>
          </w:tcPr>
          <w:p w:rsidR="00EA13A7" w:rsidRPr="00AB003D"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2"/>
                <w:szCs w:val="12"/>
              </w:rPr>
            </w:pPr>
          </w:p>
        </w:tc>
        <w:tc>
          <w:tcPr>
            <w:tcW w:w="1418" w:type="dxa"/>
            <w:vAlign w:val="bottom"/>
          </w:tcPr>
          <w:p w:rsidR="00EA13A7" w:rsidRPr="00AB003D" w:rsidRDefault="00EA13A7" w:rsidP="00D3033B">
            <w:pPr>
              <w:tabs>
                <w:tab w:val="center" w:pos="4320"/>
                <w:tab w:val="right" w:pos="8640"/>
              </w:tabs>
              <w:ind w:right="-72"/>
              <w:jc w:val="right"/>
              <w:rPr>
                <w:rFonts w:ascii="Arial" w:eastAsia="Arial" w:hAnsi="Arial" w:cs="Arial"/>
                <w:color w:val="000000"/>
                <w:sz w:val="12"/>
                <w:szCs w:val="12"/>
              </w:rPr>
            </w:pPr>
          </w:p>
        </w:tc>
        <w:tc>
          <w:tcPr>
            <w:tcW w:w="1518" w:type="dxa"/>
            <w:vAlign w:val="bottom"/>
          </w:tcPr>
          <w:p w:rsidR="00EA13A7" w:rsidRPr="00AB003D" w:rsidRDefault="00EA13A7" w:rsidP="00D3033B">
            <w:pPr>
              <w:tabs>
                <w:tab w:val="center" w:pos="4320"/>
                <w:tab w:val="right" w:pos="8640"/>
              </w:tabs>
              <w:ind w:right="-72"/>
              <w:jc w:val="right"/>
              <w:rPr>
                <w:rFonts w:ascii="Arial" w:eastAsia="Arial" w:hAnsi="Arial" w:cs="Arial"/>
                <w:color w:val="000000"/>
                <w:sz w:val="12"/>
                <w:szCs w:val="12"/>
              </w:rPr>
            </w:pPr>
          </w:p>
        </w:tc>
        <w:tc>
          <w:tcPr>
            <w:tcW w:w="1607" w:type="dxa"/>
            <w:vAlign w:val="bottom"/>
          </w:tcPr>
          <w:p w:rsidR="00EA13A7" w:rsidRPr="00AB003D" w:rsidRDefault="00EA13A7" w:rsidP="00D3033B">
            <w:pPr>
              <w:tabs>
                <w:tab w:val="center" w:pos="4320"/>
                <w:tab w:val="right" w:pos="8640"/>
              </w:tabs>
              <w:ind w:right="-72"/>
              <w:jc w:val="right"/>
              <w:rPr>
                <w:rFonts w:ascii="Arial" w:eastAsia="Arial" w:hAnsi="Arial" w:cs="Arial"/>
                <w:color w:val="000000"/>
                <w:sz w:val="12"/>
                <w:szCs w:val="12"/>
              </w:rPr>
            </w:pP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b/>
                <w:color w:val="000000"/>
                <w:sz w:val="18"/>
                <w:szCs w:val="18"/>
              </w:rPr>
              <w:t>Deferred tax liabilities</w:t>
            </w:r>
          </w:p>
        </w:tc>
        <w:tc>
          <w:tcPr>
            <w:tcW w:w="1418" w:type="dxa"/>
            <w:vAlign w:val="bottom"/>
          </w:tcPr>
          <w:p w:rsidR="00EA13A7" w:rsidRPr="00FA06EE" w:rsidRDefault="00EA13A7" w:rsidP="00D3033B">
            <w:pPr>
              <w:tabs>
                <w:tab w:val="center" w:pos="4320"/>
                <w:tab w:val="right" w:pos="8640"/>
              </w:tabs>
              <w:ind w:right="-72"/>
              <w:jc w:val="right"/>
              <w:rPr>
                <w:rFonts w:ascii="Arial" w:eastAsia="Arial" w:hAnsi="Arial" w:cs="Arial"/>
                <w:color w:val="000000"/>
                <w:sz w:val="18"/>
                <w:szCs w:val="18"/>
              </w:rPr>
            </w:pPr>
          </w:p>
        </w:tc>
        <w:tc>
          <w:tcPr>
            <w:tcW w:w="1518" w:type="dxa"/>
            <w:vAlign w:val="bottom"/>
          </w:tcPr>
          <w:p w:rsidR="00EA13A7" w:rsidRPr="00FA06EE" w:rsidRDefault="00EA13A7" w:rsidP="00D3033B">
            <w:pPr>
              <w:tabs>
                <w:tab w:val="center" w:pos="4320"/>
                <w:tab w:val="right" w:pos="8640"/>
              </w:tabs>
              <w:ind w:right="-72"/>
              <w:jc w:val="right"/>
              <w:rPr>
                <w:rFonts w:ascii="Arial" w:eastAsia="Arial" w:hAnsi="Arial" w:cs="Arial"/>
                <w:color w:val="000000"/>
                <w:sz w:val="18"/>
                <w:szCs w:val="18"/>
              </w:rPr>
            </w:pPr>
          </w:p>
        </w:tc>
        <w:tc>
          <w:tcPr>
            <w:tcW w:w="1607" w:type="dxa"/>
            <w:vAlign w:val="bottom"/>
          </w:tcPr>
          <w:p w:rsidR="00EA13A7" w:rsidRPr="00FA06EE" w:rsidRDefault="00EA13A7" w:rsidP="00D3033B">
            <w:pPr>
              <w:tabs>
                <w:tab w:val="center" w:pos="4320"/>
                <w:tab w:val="right" w:pos="8640"/>
              </w:tabs>
              <w:ind w:right="-72"/>
              <w:jc w:val="right"/>
              <w:rPr>
                <w:rFonts w:ascii="Arial" w:eastAsia="Arial" w:hAnsi="Arial" w:cs="Arial"/>
                <w:color w:val="000000"/>
                <w:sz w:val="18"/>
                <w:szCs w:val="18"/>
              </w:rPr>
            </w:pP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8"/>
                <w:szCs w:val="18"/>
              </w:rPr>
            </w:pPr>
            <w:r w:rsidRPr="00FA06EE">
              <w:rPr>
                <w:rFonts w:ascii="Arial" w:eastAsia="Arial" w:hAnsi="Arial" w:cs="Arial"/>
                <w:color w:val="000000"/>
                <w:sz w:val="18"/>
                <w:szCs w:val="18"/>
              </w:rPr>
              <w:t>Assets under finance leases, net</w:t>
            </w:r>
          </w:p>
        </w:tc>
        <w:tc>
          <w:tcPr>
            <w:tcW w:w="1418" w:type="dxa"/>
            <w:vAlign w:val="bottom"/>
          </w:tcPr>
          <w:p w:rsidR="00EA13A7" w:rsidRPr="00FA06EE" w:rsidRDefault="00EA13A7" w:rsidP="00666EBC">
            <w:pPr>
              <w:pBdr>
                <w:bottom w:val="double" w:sz="4" w:space="1" w:color="auto"/>
              </w:pBdr>
              <w:ind w:right="-72"/>
              <w:jc w:val="right"/>
              <w:rPr>
                <w:rFonts w:ascii="Arial" w:hAnsi="Arial" w:cs="Arial"/>
                <w:sz w:val="18"/>
                <w:szCs w:val="18"/>
              </w:rPr>
            </w:pPr>
            <w:r w:rsidRPr="00FA06EE">
              <w:rPr>
                <w:rFonts w:ascii="Arial" w:hAnsi="Arial" w:cs="Arial"/>
                <w:sz w:val="18"/>
                <w:szCs w:val="18"/>
              </w:rPr>
              <w:t>(306,560)</w:t>
            </w:r>
          </w:p>
        </w:tc>
        <w:tc>
          <w:tcPr>
            <w:tcW w:w="1518" w:type="dxa"/>
            <w:vAlign w:val="bottom"/>
          </w:tcPr>
          <w:p w:rsidR="00EA13A7" w:rsidRPr="00FA06EE" w:rsidRDefault="00EA13A7" w:rsidP="00666EBC">
            <w:pPr>
              <w:pBdr>
                <w:bottom w:val="double" w:sz="4" w:space="1" w:color="auto"/>
              </w:pBdr>
              <w:ind w:right="-72"/>
              <w:jc w:val="right"/>
              <w:rPr>
                <w:rFonts w:ascii="Arial" w:hAnsi="Arial" w:cs="Arial"/>
                <w:sz w:val="18"/>
                <w:szCs w:val="18"/>
              </w:rPr>
            </w:pPr>
            <w:r w:rsidRPr="00FA06EE">
              <w:rPr>
                <w:rFonts w:ascii="Arial" w:hAnsi="Arial" w:cs="Arial"/>
                <w:sz w:val="18"/>
                <w:szCs w:val="18"/>
              </w:rPr>
              <w:t>(4,119,202)</w:t>
            </w:r>
          </w:p>
        </w:tc>
        <w:tc>
          <w:tcPr>
            <w:tcW w:w="1607" w:type="dxa"/>
            <w:vAlign w:val="bottom"/>
          </w:tcPr>
          <w:p w:rsidR="00EA13A7" w:rsidRPr="00FA06EE" w:rsidRDefault="00EA13A7" w:rsidP="00666EBC">
            <w:pPr>
              <w:pBdr>
                <w:bottom w:val="double" w:sz="4" w:space="1" w:color="auto"/>
              </w:pBdr>
              <w:ind w:right="-72"/>
              <w:jc w:val="right"/>
              <w:rPr>
                <w:rFonts w:ascii="Arial" w:hAnsi="Arial" w:cs="Arial"/>
                <w:sz w:val="18"/>
                <w:szCs w:val="18"/>
              </w:rPr>
            </w:pPr>
            <w:r w:rsidRPr="00FA06EE">
              <w:rPr>
                <w:rFonts w:ascii="Arial" w:hAnsi="Arial" w:cs="Arial"/>
                <w:sz w:val="18"/>
                <w:szCs w:val="18"/>
              </w:rPr>
              <w:t>(4,425,762)</w:t>
            </w:r>
          </w:p>
        </w:tc>
      </w:tr>
      <w:tr w:rsidR="00EA13A7" w:rsidRPr="0088629E" w:rsidTr="00D3033B">
        <w:trPr>
          <w:trHeight w:val="75"/>
        </w:trPr>
        <w:tc>
          <w:tcPr>
            <w:tcW w:w="4950" w:type="dxa"/>
            <w:vAlign w:val="bottom"/>
          </w:tcPr>
          <w:p w:rsidR="00EA13A7" w:rsidRPr="0088629E" w:rsidRDefault="00EA13A7" w:rsidP="00D3033B">
            <w:pPr>
              <w:pBdr>
                <w:top w:val="nil"/>
                <w:left w:val="nil"/>
                <w:bottom w:val="nil"/>
                <w:right w:val="nil"/>
                <w:between w:val="nil"/>
              </w:pBdr>
              <w:tabs>
                <w:tab w:val="center" w:pos="4320"/>
                <w:tab w:val="right" w:pos="8640"/>
              </w:tabs>
              <w:ind w:left="436"/>
              <w:rPr>
                <w:rFonts w:ascii="Arial" w:eastAsia="Arial" w:hAnsi="Arial" w:cs="Arial"/>
                <w:color w:val="000000"/>
                <w:sz w:val="12"/>
                <w:szCs w:val="12"/>
              </w:rPr>
            </w:pPr>
          </w:p>
        </w:tc>
        <w:tc>
          <w:tcPr>
            <w:tcW w:w="1418" w:type="dxa"/>
            <w:vAlign w:val="bottom"/>
          </w:tcPr>
          <w:p w:rsidR="00EA13A7" w:rsidRPr="0088629E" w:rsidRDefault="00EA13A7" w:rsidP="00D3033B">
            <w:pPr>
              <w:tabs>
                <w:tab w:val="center" w:pos="4320"/>
                <w:tab w:val="right" w:pos="8640"/>
              </w:tabs>
              <w:ind w:right="-72"/>
              <w:jc w:val="right"/>
              <w:rPr>
                <w:rFonts w:ascii="Arial" w:eastAsia="Arial" w:hAnsi="Arial" w:cs="Arial"/>
                <w:color w:val="000000"/>
                <w:sz w:val="12"/>
                <w:szCs w:val="12"/>
              </w:rPr>
            </w:pPr>
          </w:p>
        </w:tc>
        <w:tc>
          <w:tcPr>
            <w:tcW w:w="1518" w:type="dxa"/>
            <w:vAlign w:val="bottom"/>
          </w:tcPr>
          <w:p w:rsidR="00EA13A7" w:rsidRPr="0088629E" w:rsidRDefault="00EA13A7" w:rsidP="00D3033B">
            <w:pPr>
              <w:tabs>
                <w:tab w:val="center" w:pos="4320"/>
                <w:tab w:val="right" w:pos="8640"/>
              </w:tabs>
              <w:ind w:right="-72"/>
              <w:jc w:val="right"/>
              <w:rPr>
                <w:rFonts w:ascii="Arial" w:eastAsia="Arial" w:hAnsi="Arial" w:cs="Arial"/>
                <w:color w:val="000000"/>
                <w:sz w:val="12"/>
                <w:szCs w:val="12"/>
              </w:rPr>
            </w:pPr>
          </w:p>
        </w:tc>
        <w:tc>
          <w:tcPr>
            <w:tcW w:w="1607" w:type="dxa"/>
            <w:vAlign w:val="bottom"/>
          </w:tcPr>
          <w:p w:rsidR="00EA13A7" w:rsidRPr="0088629E" w:rsidRDefault="00EA13A7" w:rsidP="00D3033B">
            <w:pPr>
              <w:tabs>
                <w:tab w:val="center" w:pos="4320"/>
                <w:tab w:val="right" w:pos="8640"/>
              </w:tabs>
              <w:ind w:right="-72"/>
              <w:jc w:val="right"/>
              <w:rPr>
                <w:rFonts w:ascii="Arial" w:eastAsia="Arial" w:hAnsi="Arial" w:cs="Arial"/>
                <w:color w:val="000000"/>
                <w:sz w:val="12"/>
                <w:szCs w:val="12"/>
              </w:rPr>
            </w:pPr>
          </w:p>
        </w:tc>
      </w:tr>
      <w:tr w:rsidR="00EA13A7" w:rsidRPr="00FA06EE" w:rsidTr="00D3033B">
        <w:trPr>
          <w:trHeight w:val="75"/>
        </w:trPr>
        <w:tc>
          <w:tcPr>
            <w:tcW w:w="4950" w:type="dxa"/>
            <w:vAlign w:val="bottom"/>
          </w:tcPr>
          <w:p w:rsidR="00EA13A7" w:rsidRPr="00FA06EE" w:rsidRDefault="00EA13A7" w:rsidP="00D3033B">
            <w:pPr>
              <w:pBdr>
                <w:top w:val="nil"/>
                <w:left w:val="nil"/>
                <w:bottom w:val="nil"/>
                <w:right w:val="nil"/>
                <w:between w:val="nil"/>
              </w:pBdr>
              <w:tabs>
                <w:tab w:val="center" w:pos="4320"/>
                <w:tab w:val="right" w:pos="8640"/>
              </w:tabs>
              <w:ind w:left="436"/>
              <w:rPr>
                <w:rFonts w:ascii="Arial" w:eastAsia="Arial" w:hAnsi="Arial" w:cs="Arial"/>
                <w:b/>
                <w:color w:val="000000"/>
                <w:sz w:val="18"/>
                <w:szCs w:val="18"/>
              </w:rPr>
            </w:pPr>
            <w:r w:rsidRPr="00FA06EE">
              <w:rPr>
                <w:rFonts w:ascii="Arial" w:eastAsia="Arial" w:hAnsi="Arial" w:cs="Arial"/>
                <w:b/>
                <w:color w:val="000000"/>
                <w:sz w:val="18"/>
                <w:szCs w:val="18"/>
              </w:rPr>
              <w:t>Deferred income taxes (net)</w:t>
            </w:r>
          </w:p>
        </w:tc>
        <w:tc>
          <w:tcPr>
            <w:tcW w:w="1418" w:type="dxa"/>
            <w:vAlign w:val="bottom"/>
          </w:tcPr>
          <w:p w:rsidR="00EA13A7" w:rsidRPr="00FA06EE" w:rsidRDefault="00EA13A7" w:rsidP="00D3033B">
            <w:pPr>
              <w:pBdr>
                <w:bottom w:val="double" w:sz="4" w:space="1" w:color="auto"/>
              </w:pBdr>
              <w:ind w:right="-72"/>
              <w:jc w:val="right"/>
              <w:rPr>
                <w:rFonts w:ascii="Arial" w:hAnsi="Arial" w:cs="Arial"/>
                <w:sz w:val="18"/>
                <w:szCs w:val="18"/>
              </w:rPr>
            </w:pPr>
            <w:r w:rsidRPr="00EA13A7">
              <w:rPr>
                <w:rFonts w:ascii="Arial" w:hAnsi="Arial" w:cs="Arial"/>
                <w:sz w:val="18"/>
                <w:szCs w:val="18"/>
              </w:rPr>
              <w:t>2,556,555</w:t>
            </w:r>
          </w:p>
        </w:tc>
        <w:tc>
          <w:tcPr>
            <w:tcW w:w="1518" w:type="dxa"/>
            <w:vAlign w:val="bottom"/>
          </w:tcPr>
          <w:p w:rsidR="00EA13A7" w:rsidRPr="00FA06EE" w:rsidRDefault="00EA13A7" w:rsidP="00D3033B">
            <w:pPr>
              <w:pBdr>
                <w:bottom w:val="double" w:sz="4" w:space="1" w:color="auto"/>
              </w:pBdr>
              <w:ind w:right="-72"/>
              <w:jc w:val="right"/>
              <w:rPr>
                <w:rFonts w:ascii="Arial" w:hAnsi="Arial" w:cs="Arial"/>
                <w:sz w:val="18"/>
                <w:szCs w:val="18"/>
              </w:rPr>
            </w:pPr>
            <w:r w:rsidRPr="00EA13A7">
              <w:rPr>
                <w:rFonts w:ascii="Arial" w:hAnsi="Arial" w:cs="Arial"/>
                <w:sz w:val="18"/>
                <w:szCs w:val="18"/>
              </w:rPr>
              <w:t>5,024,000</w:t>
            </w:r>
          </w:p>
        </w:tc>
        <w:tc>
          <w:tcPr>
            <w:tcW w:w="1607" w:type="dxa"/>
            <w:vAlign w:val="bottom"/>
          </w:tcPr>
          <w:p w:rsidR="00EA13A7" w:rsidRPr="00FA06EE" w:rsidRDefault="00EA13A7" w:rsidP="00D3033B">
            <w:pPr>
              <w:pBdr>
                <w:bottom w:val="double" w:sz="4" w:space="1" w:color="auto"/>
              </w:pBdr>
              <w:ind w:right="-72"/>
              <w:jc w:val="right"/>
              <w:rPr>
                <w:rFonts w:ascii="Arial" w:hAnsi="Arial" w:cs="Arial"/>
                <w:sz w:val="18"/>
                <w:szCs w:val="18"/>
              </w:rPr>
            </w:pPr>
            <w:r w:rsidRPr="00EA13A7">
              <w:rPr>
                <w:rFonts w:ascii="Arial" w:hAnsi="Arial" w:cs="Arial"/>
                <w:sz w:val="18"/>
                <w:szCs w:val="18"/>
              </w:rPr>
              <w:t>7,580,555</w:t>
            </w:r>
          </w:p>
        </w:tc>
      </w:tr>
    </w:tbl>
    <w:p w:rsidR="0088629E" w:rsidRDefault="0088629E">
      <w:pPr>
        <w:ind w:left="540"/>
        <w:rPr>
          <w:rFonts w:ascii="Arial" w:hAnsi="Arial" w:cs="Arial"/>
          <w:sz w:val="18"/>
          <w:szCs w:val="18"/>
        </w:rPr>
      </w:pPr>
    </w:p>
    <w:p w:rsidR="00AB003D" w:rsidRDefault="00133FB9">
      <w:pPr>
        <w:ind w:left="540"/>
        <w:rPr>
          <w:rFonts w:ascii="Arial" w:eastAsia="Arial" w:hAnsi="Arial" w:cs="Arial"/>
          <w:sz w:val="18"/>
          <w:szCs w:val="18"/>
        </w:rPr>
      </w:pPr>
      <w:r w:rsidRPr="00874FBC">
        <w:rPr>
          <w:rFonts w:ascii="Arial" w:hAnsi="Arial" w:cs="Arial"/>
          <w:sz w:val="18"/>
          <w:szCs w:val="18"/>
        </w:rPr>
        <w:t>Deferred income tax assets are recognised for tax loss and carry forwards only to the extent that realisation of the related tax benefit through the future taxable profits is probable. The Group did not recognise deferred income tax assets</w:t>
      </w:r>
      <w:r>
        <w:rPr>
          <w:rFonts w:ascii="Arial" w:hAnsi="Arial" w:cs="Arial"/>
          <w:sz w:val="18"/>
          <w:szCs w:val="18"/>
        </w:rPr>
        <w:t xml:space="preserve"> amounting to Baht 5.98 million </w:t>
      </w:r>
      <w:r w:rsidRPr="00874FBC">
        <w:rPr>
          <w:rFonts w:ascii="Arial" w:hAnsi="Arial" w:cs="Arial"/>
          <w:sz w:val="18"/>
          <w:szCs w:val="18"/>
        </w:rPr>
        <w:t>(</w:t>
      </w:r>
      <w:r w:rsidRPr="00B0147A">
        <w:rPr>
          <w:rFonts w:ascii="Arial" w:hAnsi="Arial" w:cs="Arial"/>
          <w:sz w:val="18"/>
          <w:szCs w:val="18"/>
        </w:rPr>
        <w:t>201</w:t>
      </w:r>
      <w:r>
        <w:rPr>
          <w:rFonts w:ascii="Arial" w:hAnsi="Arial" w:cs="Arial"/>
          <w:sz w:val="18"/>
          <w:szCs w:val="18"/>
        </w:rPr>
        <w:t>9</w:t>
      </w:r>
      <w:r w:rsidRPr="00874FBC">
        <w:rPr>
          <w:rFonts w:ascii="Arial" w:hAnsi="Arial" w:cs="Arial"/>
          <w:sz w:val="18"/>
          <w:szCs w:val="18"/>
        </w:rPr>
        <w:t xml:space="preserve">: Baht </w:t>
      </w:r>
      <w:r>
        <w:rPr>
          <w:rFonts w:ascii="Arial" w:hAnsi="Arial" w:cs="Arial"/>
          <w:sz w:val="18"/>
          <w:szCs w:val="18"/>
        </w:rPr>
        <w:t>6.5</w:t>
      </w:r>
      <w:r w:rsidRPr="00874FBC">
        <w:rPr>
          <w:rFonts w:ascii="Arial" w:hAnsi="Arial" w:cs="Arial"/>
          <w:sz w:val="18"/>
          <w:szCs w:val="18"/>
        </w:rPr>
        <w:t xml:space="preserve"> million)  in respect of losses amounting to Baht </w:t>
      </w:r>
      <w:r>
        <w:rPr>
          <w:rFonts w:ascii="Arial" w:hAnsi="Arial" w:cs="Arial"/>
          <w:sz w:val="18"/>
          <w:szCs w:val="18"/>
        </w:rPr>
        <w:t>2.57</w:t>
      </w:r>
      <w:r w:rsidRPr="00874FBC">
        <w:rPr>
          <w:rFonts w:ascii="Arial" w:hAnsi="Arial" w:cs="Arial"/>
          <w:sz w:val="18"/>
          <w:szCs w:val="18"/>
        </w:rPr>
        <w:t xml:space="preserve"> million that can be carried forward against future taxable income</w:t>
      </w:r>
      <w:r>
        <w:rPr>
          <w:rFonts w:ascii="Arial" w:hAnsi="Arial" w:cs="Arial"/>
          <w:sz w:val="18"/>
          <w:szCs w:val="18"/>
        </w:rPr>
        <w:t xml:space="preserve"> </w:t>
      </w:r>
      <w:r w:rsidRPr="00EB30D4">
        <w:rPr>
          <w:rFonts w:ascii="Arial" w:hAnsi="Arial" w:cs="Arial"/>
          <w:sz w:val="18"/>
          <w:szCs w:val="18"/>
        </w:rPr>
        <w:t>will expire</w:t>
      </w:r>
      <w:r>
        <w:rPr>
          <w:rFonts w:ascii="Arial" w:hAnsi="Arial" w:cs="Arial"/>
          <w:sz w:val="18"/>
          <w:szCs w:val="18"/>
        </w:rPr>
        <w:t xml:space="preserve"> in 2026 </w:t>
      </w:r>
      <w:r w:rsidRPr="00874FBC">
        <w:rPr>
          <w:rFonts w:ascii="Arial" w:hAnsi="Arial" w:cs="Arial"/>
          <w:sz w:val="18"/>
          <w:szCs w:val="18"/>
        </w:rPr>
        <w:t>(</w:t>
      </w:r>
      <w:r w:rsidRPr="00B0147A">
        <w:rPr>
          <w:rFonts w:ascii="Arial" w:hAnsi="Arial" w:cs="Arial"/>
          <w:sz w:val="18"/>
          <w:szCs w:val="18"/>
        </w:rPr>
        <w:t>201</w:t>
      </w:r>
      <w:r>
        <w:rPr>
          <w:rFonts w:ascii="Arial" w:hAnsi="Arial" w:cs="Arial"/>
          <w:sz w:val="18"/>
          <w:szCs w:val="18"/>
        </w:rPr>
        <w:t>9</w:t>
      </w:r>
      <w:r w:rsidRPr="00874FBC">
        <w:rPr>
          <w:rFonts w:ascii="Arial" w:hAnsi="Arial" w:cs="Arial"/>
          <w:sz w:val="18"/>
          <w:szCs w:val="18"/>
        </w:rPr>
        <w:t xml:space="preserve">: Baht </w:t>
      </w:r>
      <w:r>
        <w:rPr>
          <w:rFonts w:ascii="Arial" w:hAnsi="Arial" w:cs="Arial"/>
          <w:sz w:val="18"/>
          <w:szCs w:val="18"/>
        </w:rPr>
        <w:t>4.5</w:t>
      </w:r>
      <w:r w:rsidRPr="00874FBC">
        <w:rPr>
          <w:rFonts w:ascii="Arial" w:hAnsi="Arial" w:cs="Arial"/>
          <w:sz w:val="18"/>
          <w:szCs w:val="18"/>
        </w:rPr>
        <w:t xml:space="preserve"> million</w:t>
      </w:r>
      <w:r>
        <w:rPr>
          <w:rFonts w:ascii="Arial" w:hAnsi="Arial" w:cs="Arial"/>
          <w:sz w:val="18"/>
          <w:szCs w:val="18"/>
        </w:rPr>
        <w:t xml:space="preserve"> </w:t>
      </w:r>
      <w:r w:rsidRPr="00874FBC">
        <w:rPr>
          <w:rFonts w:ascii="Arial" w:hAnsi="Arial" w:cs="Arial"/>
          <w:sz w:val="18"/>
          <w:szCs w:val="18"/>
        </w:rPr>
        <w:t>that can be carried forward against future taxable income</w:t>
      </w:r>
      <w:r>
        <w:rPr>
          <w:rFonts w:ascii="Arial" w:hAnsi="Arial" w:cs="Arial"/>
          <w:sz w:val="18"/>
          <w:szCs w:val="18"/>
        </w:rPr>
        <w:t xml:space="preserve"> </w:t>
      </w:r>
      <w:r w:rsidRPr="00EB30D4">
        <w:rPr>
          <w:rFonts w:ascii="Arial" w:hAnsi="Arial" w:cs="Arial"/>
          <w:sz w:val="18"/>
          <w:szCs w:val="18"/>
        </w:rPr>
        <w:t>will expire</w:t>
      </w:r>
      <w:r>
        <w:rPr>
          <w:rFonts w:ascii="Arial" w:hAnsi="Arial" w:cs="Arial"/>
          <w:sz w:val="18"/>
          <w:szCs w:val="18"/>
        </w:rPr>
        <w:t xml:space="preserve"> in 2025</w:t>
      </w:r>
      <w:r w:rsidRPr="00874FBC">
        <w:rPr>
          <w:rFonts w:ascii="Arial" w:hAnsi="Arial" w:cs="Arial"/>
          <w:sz w:val="18"/>
          <w:szCs w:val="18"/>
        </w:rPr>
        <w:t xml:space="preserve">) </w:t>
      </w:r>
      <w:r>
        <w:rPr>
          <w:rFonts w:ascii="Arial" w:hAnsi="Arial" w:cs="Arial"/>
          <w:sz w:val="18"/>
          <w:szCs w:val="18"/>
        </w:rPr>
        <w:t>and net impairment loss and others amounting to Baht 3.41 million (2019: Baht 2 million).</w:t>
      </w:r>
    </w:p>
    <w:p w:rsidR="00AB003D" w:rsidRDefault="00AB003D">
      <w:pPr>
        <w:ind w:left="540"/>
        <w:rPr>
          <w:rFonts w:ascii="Arial" w:eastAsia="Arial" w:hAnsi="Arial" w:cs="Arial"/>
          <w:sz w:val="18"/>
          <w:szCs w:val="18"/>
        </w:rPr>
      </w:pPr>
    </w:p>
    <w:p w:rsidR="0088629E" w:rsidRPr="0018008B" w:rsidRDefault="0088629E">
      <w:pPr>
        <w:ind w:left="540"/>
        <w:rPr>
          <w:rFonts w:ascii="Arial" w:eastAsia="Arial" w:hAnsi="Arial" w:cs="Arial"/>
          <w:sz w:val="18"/>
          <w:szCs w:val="18"/>
        </w:rPr>
      </w:pPr>
    </w:p>
    <w:p w:rsidR="00290A33" w:rsidRPr="0018008B" w:rsidRDefault="00A63BDC">
      <w:pPr>
        <w:ind w:left="540" w:hanging="540"/>
        <w:jc w:val="left"/>
        <w:rPr>
          <w:rFonts w:ascii="Arial" w:eastAsia="Arial" w:hAnsi="Arial" w:cs="Arial"/>
          <w:b/>
          <w:sz w:val="18"/>
          <w:szCs w:val="18"/>
        </w:rPr>
      </w:pPr>
      <w:r w:rsidRPr="0018008B">
        <w:rPr>
          <w:rFonts w:ascii="Arial" w:eastAsia="Arial" w:hAnsi="Arial" w:cs="Arial"/>
          <w:b/>
          <w:sz w:val="18"/>
          <w:szCs w:val="18"/>
        </w:rPr>
        <w:t>2</w:t>
      </w:r>
      <w:r w:rsidR="000E02D9" w:rsidRPr="0018008B">
        <w:rPr>
          <w:rFonts w:ascii="Arial" w:eastAsia="Arial" w:hAnsi="Arial" w:cs="Arial"/>
          <w:b/>
          <w:sz w:val="18"/>
          <w:szCs w:val="18"/>
        </w:rPr>
        <w:t>3</w:t>
      </w:r>
      <w:r w:rsidRPr="0018008B">
        <w:rPr>
          <w:rFonts w:ascii="Arial" w:eastAsia="Arial" w:hAnsi="Arial" w:cs="Arial"/>
          <w:sz w:val="18"/>
          <w:szCs w:val="18"/>
        </w:rPr>
        <w:tab/>
      </w:r>
      <w:r w:rsidRPr="0018008B">
        <w:rPr>
          <w:rFonts w:ascii="Arial" w:eastAsia="Arial" w:hAnsi="Arial" w:cs="Arial"/>
          <w:b/>
          <w:sz w:val="18"/>
          <w:szCs w:val="18"/>
        </w:rPr>
        <w:t>Borrowings</w:t>
      </w:r>
    </w:p>
    <w:p w:rsidR="00290A33" w:rsidRPr="0018008B" w:rsidRDefault="00290A33">
      <w:pPr>
        <w:ind w:left="540" w:hanging="540"/>
        <w:jc w:val="left"/>
        <w:rPr>
          <w:rFonts w:ascii="Arial" w:eastAsia="Arial" w:hAnsi="Arial" w:cs="Arial"/>
          <w:sz w:val="18"/>
          <w:szCs w:val="18"/>
        </w:rPr>
      </w:pPr>
    </w:p>
    <w:tbl>
      <w:tblPr>
        <w:tblStyle w:val="affe"/>
        <w:tblW w:w="9475" w:type="dxa"/>
        <w:tblLayout w:type="fixed"/>
        <w:tblLook w:val="0000" w:firstRow="0" w:lastRow="0" w:firstColumn="0" w:lastColumn="0" w:noHBand="0" w:noVBand="0"/>
      </w:tblPr>
      <w:tblGrid>
        <w:gridCol w:w="3925"/>
        <w:gridCol w:w="1500"/>
        <w:gridCol w:w="1350"/>
        <w:gridCol w:w="1350"/>
        <w:gridCol w:w="1350"/>
      </w:tblGrid>
      <w:tr w:rsidR="00290A33" w:rsidRPr="0018008B">
        <w:tc>
          <w:tcPr>
            <w:tcW w:w="3925" w:type="dxa"/>
            <w:vAlign w:val="bottom"/>
          </w:tcPr>
          <w:p w:rsidR="00290A33" w:rsidRPr="0018008B" w:rsidRDefault="00290A33">
            <w:pPr>
              <w:ind w:left="435"/>
              <w:jc w:val="left"/>
              <w:rPr>
                <w:rFonts w:ascii="Arial" w:eastAsia="Arial" w:hAnsi="Arial" w:cs="Arial"/>
                <w:sz w:val="18"/>
                <w:szCs w:val="18"/>
              </w:rPr>
            </w:pPr>
          </w:p>
        </w:tc>
        <w:tc>
          <w:tcPr>
            <w:tcW w:w="285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0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925" w:type="dxa"/>
            <w:vAlign w:val="bottom"/>
          </w:tcPr>
          <w:p w:rsidR="00290A33" w:rsidRPr="0018008B" w:rsidRDefault="00290A33">
            <w:pPr>
              <w:ind w:left="435"/>
              <w:jc w:val="left"/>
              <w:rPr>
                <w:rFonts w:ascii="Arial" w:eastAsia="Arial" w:hAnsi="Arial" w:cs="Arial"/>
                <w:sz w:val="18"/>
                <w:szCs w:val="18"/>
              </w:rPr>
            </w:pPr>
          </w:p>
        </w:tc>
        <w:tc>
          <w:tcPr>
            <w:tcW w:w="150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5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5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5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925" w:type="dxa"/>
            <w:vAlign w:val="bottom"/>
          </w:tcPr>
          <w:p w:rsidR="00290A33" w:rsidRPr="0018008B" w:rsidRDefault="00290A33">
            <w:pPr>
              <w:ind w:left="435"/>
              <w:jc w:val="left"/>
              <w:rPr>
                <w:rFonts w:ascii="Arial" w:eastAsia="Arial" w:hAnsi="Arial" w:cs="Arial"/>
                <w:sz w:val="18"/>
                <w:szCs w:val="18"/>
              </w:rPr>
            </w:pPr>
          </w:p>
        </w:tc>
        <w:tc>
          <w:tcPr>
            <w:tcW w:w="150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925" w:type="dxa"/>
            <w:vAlign w:val="bottom"/>
          </w:tcPr>
          <w:p w:rsidR="00290A33" w:rsidRPr="0018008B" w:rsidRDefault="00290A33">
            <w:pPr>
              <w:ind w:left="435"/>
              <w:jc w:val="left"/>
              <w:rPr>
                <w:rFonts w:ascii="Arial" w:eastAsia="Arial" w:hAnsi="Arial" w:cs="Arial"/>
                <w:sz w:val="12"/>
                <w:szCs w:val="12"/>
              </w:rPr>
            </w:pPr>
          </w:p>
        </w:tc>
        <w:tc>
          <w:tcPr>
            <w:tcW w:w="1500" w:type="dxa"/>
            <w:vAlign w:val="bottom"/>
          </w:tcPr>
          <w:p w:rsidR="00290A33" w:rsidRPr="0018008B" w:rsidRDefault="00290A33">
            <w:pPr>
              <w:ind w:right="-72"/>
              <w:rPr>
                <w:rFonts w:ascii="Arial" w:eastAsia="Arial" w:hAnsi="Arial" w:cs="Arial"/>
                <w:sz w:val="12"/>
                <w:szCs w:val="12"/>
              </w:rPr>
            </w:pPr>
          </w:p>
        </w:tc>
        <w:tc>
          <w:tcPr>
            <w:tcW w:w="1350" w:type="dxa"/>
            <w:vAlign w:val="bottom"/>
          </w:tcPr>
          <w:p w:rsidR="00290A33" w:rsidRPr="0018008B" w:rsidRDefault="00290A33">
            <w:pPr>
              <w:ind w:right="-72"/>
              <w:rPr>
                <w:rFonts w:ascii="Arial" w:eastAsia="Arial" w:hAnsi="Arial" w:cs="Arial"/>
                <w:sz w:val="12"/>
                <w:szCs w:val="12"/>
              </w:rPr>
            </w:pPr>
          </w:p>
        </w:tc>
        <w:tc>
          <w:tcPr>
            <w:tcW w:w="1350" w:type="dxa"/>
            <w:vAlign w:val="bottom"/>
          </w:tcPr>
          <w:p w:rsidR="00290A33" w:rsidRPr="0018008B" w:rsidRDefault="00290A33">
            <w:pPr>
              <w:ind w:right="-72"/>
              <w:rPr>
                <w:rFonts w:ascii="Arial" w:eastAsia="Arial" w:hAnsi="Arial" w:cs="Arial"/>
                <w:sz w:val="12"/>
                <w:szCs w:val="12"/>
              </w:rPr>
            </w:pPr>
          </w:p>
        </w:tc>
        <w:tc>
          <w:tcPr>
            <w:tcW w:w="1350" w:type="dxa"/>
            <w:vAlign w:val="bottom"/>
          </w:tcPr>
          <w:p w:rsidR="00290A33" w:rsidRPr="0018008B" w:rsidRDefault="00290A33">
            <w:pPr>
              <w:ind w:right="-72"/>
              <w:rPr>
                <w:rFonts w:ascii="Arial" w:eastAsia="Arial" w:hAnsi="Arial" w:cs="Arial"/>
                <w:sz w:val="12"/>
                <w:szCs w:val="12"/>
              </w:rPr>
            </w:pPr>
          </w:p>
        </w:tc>
      </w:tr>
      <w:tr w:rsidR="00290A33" w:rsidRPr="0018008B">
        <w:trPr>
          <w:trHeight w:val="90"/>
        </w:trPr>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b/>
                <w:sz w:val="18"/>
                <w:szCs w:val="18"/>
              </w:rPr>
              <w:t>Current</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b/>
                <w:sz w:val="18"/>
                <w:szCs w:val="18"/>
              </w:rPr>
            </w:pPr>
            <w:r w:rsidRPr="0018008B">
              <w:rPr>
                <w:rFonts w:ascii="Arial" w:eastAsia="Arial" w:hAnsi="Arial" w:cs="Arial"/>
                <w:sz w:val="18"/>
                <w:szCs w:val="18"/>
              </w:rPr>
              <w:t>Bank overdrafts</w:t>
            </w:r>
          </w:p>
        </w:tc>
        <w:tc>
          <w:tcPr>
            <w:tcW w:w="150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12,723,324</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36,419,793</w:t>
            </w:r>
          </w:p>
        </w:tc>
        <w:tc>
          <w:tcPr>
            <w:tcW w:w="135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10,850,887</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36,419,793</w:t>
            </w: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Short-term borrowings from</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 xml:space="preserve">   financial institutions</w:t>
            </w:r>
          </w:p>
        </w:tc>
        <w:tc>
          <w:tcPr>
            <w:tcW w:w="150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78,151,715</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121,937,710</w:t>
            </w:r>
          </w:p>
        </w:tc>
        <w:tc>
          <w:tcPr>
            <w:tcW w:w="135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78,151,715</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107,261,159</w:t>
            </w: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Current portion of long-term</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 xml:space="preserve">   borrowings from financial</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 xml:space="preserve">   institutions</w:t>
            </w:r>
          </w:p>
        </w:tc>
        <w:tc>
          <w:tcPr>
            <w:tcW w:w="150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17,927,421</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13,206,009</w:t>
            </w:r>
          </w:p>
        </w:tc>
        <w:tc>
          <w:tcPr>
            <w:tcW w:w="135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17,927,421</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13,206,009</w:t>
            </w:r>
          </w:p>
        </w:tc>
      </w:tr>
      <w:tr w:rsidR="00270D26" w:rsidRPr="0018008B">
        <w:tc>
          <w:tcPr>
            <w:tcW w:w="3925" w:type="dxa"/>
            <w:vAlign w:val="bottom"/>
          </w:tcPr>
          <w:p w:rsidR="00270D26" w:rsidRPr="0018008B" w:rsidRDefault="00270D26">
            <w:pPr>
              <w:ind w:left="435"/>
              <w:jc w:val="left"/>
              <w:rPr>
                <w:rFonts w:ascii="Arial" w:eastAsia="Arial" w:hAnsi="Arial" w:cs="Arial"/>
                <w:sz w:val="18"/>
                <w:szCs w:val="18"/>
              </w:rPr>
            </w:pPr>
            <w:r w:rsidRPr="0018008B">
              <w:rPr>
                <w:rFonts w:ascii="Arial" w:eastAsia="Arial" w:hAnsi="Arial" w:cs="Arial"/>
                <w:sz w:val="18"/>
                <w:szCs w:val="18"/>
              </w:rPr>
              <w:t>Current portion of</w:t>
            </w:r>
          </w:p>
        </w:tc>
        <w:tc>
          <w:tcPr>
            <w:tcW w:w="1500" w:type="dxa"/>
            <w:vAlign w:val="bottom"/>
          </w:tcPr>
          <w:p w:rsidR="00270D26" w:rsidRPr="0018008B" w:rsidRDefault="00270D26">
            <w:pPr>
              <w:ind w:right="-72"/>
              <w:jc w:val="right"/>
              <w:rPr>
                <w:rFonts w:ascii="Arial" w:eastAsia="Arial" w:hAnsi="Arial" w:cs="Arial"/>
                <w:sz w:val="18"/>
                <w:szCs w:val="18"/>
              </w:rPr>
            </w:pPr>
          </w:p>
        </w:tc>
        <w:tc>
          <w:tcPr>
            <w:tcW w:w="1350" w:type="dxa"/>
            <w:vAlign w:val="bottom"/>
          </w:tcPr>
          <w:p w:rsidR="00270D26" w:rsidRPr="0018008B" w:rsidRDefault="00270D26">
            <w:pPr>
              <w:ind w:right="-72"/>
              <w:jc w:val="right"/>
              <w:rPr>
                <w:rFonts w:ascii="Arial" w:eastAsia="Arial" w:hAnsi="Arial" w:cs="Arial"/>
                <w:sz w:val="18"/>
                <w:szCs w:val="18"/>
              </w:rPr>
            </w:pPr>
          </w:p>
        </w:tc>
        <w:tc>
          <w:tcPr>
            <w:tcW w:w="1350" w:type="dxa"/>
            <w:vAlign w:val="bottom"/>
          </w:tcPr>
          <w:p w:rsidR="00270D26" w:rsidRPr="0018008B" w:rsidRDefault="00270D26">
            <w:pPr>
              <w:ind w:right="-72"/>
              <w:jc w:val="right"/>
              <w:rPr>
                <w:rFonts w:ascii="Arial" w:eastAsia="Arial" w:hAnsi="Arial" w:cs="Arial"/>
                <w:sz w:val="18"/>
                <w:szCs w:val="18"/>
              </w:rPr>
            </w:pPr>
          </w:p>
        </w:tc>
        <w:tc>
          <w:tcPr>
            <w:tcW w:w="1350" w:type="dxa"/>
            <w:vAlign w:val="bottom"/>
          </w:tcPr>
          <w:p w:rsidR="00270D26" w:rsidRPr="0018008B" w:rsidRDefault="00270D26">
            <w:pPr>
              <w:ind w:right="-72"/>
              <w:jc w:val="right"/>
              <w:rPr>
                <w:rFonts w:ascii="Arial" w:eastAsia="Arial" w:hAnsi="Arial" w:cs="Arial"/>
                <w:sz w:val="18"/>
                <w:szCs w:val="18"/>
              </w:rPr>
            </w:pPr>
          </w:p>
        </w:tc>
      </w:tr>
      <w:tr w:rsidR="00270D26" w:rsidRPr="0018008B">
        <w:tc>
          <w:tcPr>
            <w:tcW w:w="3925" w:type="dxa"/>
            <w:vAlign w:val="bottom"/>
          </w:tcPr>
          <w:p w:rsidR="00270D26" w:rsidRPr="0018008B" w:rsidRDefault="00270D26">
            <w:pPr>
              <w:ind w:left="435"/>
              <w:jc w:val="left"/>
              <w:rPr>
                <w:rFonts w:ascii="Arial" w:eastAsia="Arial" w:hAnsi="Arial" w:cs="Arial"/>
                <w:sz w:val="18"/>
                <w:szCs w:val="18"/>
              </w:rPr>
            </w:pPr>
            <w:r>
              <w:rPr>
                <w:rFonts w:ascii="Arial" w:eastAsia="Arial" w:hAnsi="Arial" w:cs="Arial"/>
                <w:sz w:val="18"/>
                <w:szCs w:val="18"/>
              </w:rPr>
              <w:t xml:space="preserve">   </w:t>
            </w:r>
            <w:r w:rsidRPr="0018008B">
              <w:rPr>
                <w:rFonts w:ascii="Arial" w:eastAsia="Arial" w:hAnsi="Arial" w:cs="Arial"/>
                <w:sz w:val="18"/>
                <w:szCs w:val="18"/>
              </w:rPr>
              <w:t>lease liabilities</w:t>
            </w:r>
          </w:p>
        </w:tc>
        <w:tc>
          <w:tcPr>
            <w:tcW w:w="1500" w:type="dxa"/>
            <w:vAlign w:val="bottom"/>
          </w:tcPr>
          <w:p w:rsidR="00270D26" w:rsidRPr="0018008B" w:rsidRDefault="005F4070">
            <w:pPr>
              <w:ind w:right="-72"/>
              <w:jc w:val="right"/>
              <w:rPr>
                <w:rFonts w:ascii="Arial" w:eastAsia="Arial" w:hAnsi="Arial" w:cs="Arial"/>
                <w:sz w:val="18"/>
                <w:szCs w:val="18"/>
              </w:rPr>
            </w:pPr>
            <w:r>
              <w:rPr>
                <w:rFonts w:ascii="Arial" w:eastAsia="Arial" w:hAnsi="Arial" w:cs="Arial"/>
                <w:sz w:val="18"/>
                <w:szCs w:val="18"/>
              </w:rPr>
              <w:t>22,171,270</w:t>
            </w:r>
          </w:p>
        </w:tc>
        <w:tc>
          <w:tcPr>
            <w:tcW w:w="1350" w:type="dxa"/>
            <w:vAlign w:val="bottom"/>
          </w:tcPr>
          <w:p w:rsidR="00270D26" w:rsidRPr="0018008B" w:rsidRDefault="005F4070">
            <w:pPr>
              <w:ind w:right="-72"/>
              <w:jc w:val="right"/>
              <w:rPr>
                <w:rFonts w:ascii="Arial" w:eastAsia="Arial" w:hAnsi="Arial" w:cs="Arial"/>
                <w:sz w:val="18"/>
                <w:szCs w:val="18"/>
              </w:rPr>
            </w:pPr>
            <w:r>
              <w:rPr>
                <w:rFonts w:ascii="Arial" w:eastAsia="Arial" w:hAnsi="Arial" w:cs="Arial"/>
                <w:sz w:val="18"/>
                <w:szCs w:val="18"/>
              </w:rPr>
              <w:t>-</w:t>
            </w:r>
          </w:p>
        </w:tc>
        <w:tc>
          <w:tcPr>
            <w:tcW w:w="1350" w:type="dxa"/>
            <w:vAlign w:val="bottom"/>
          </w:tcPr>
          <w:p w:rsidR="00270D26" w:rsidRPr="0018008B" w:rsidRDefault="005F4070">
            <w:pPr>
              <w:ind w:right="-72"/>
              <w:jc w:val="right"/>
              <w:rPr>
                <w:rFonts w:ascii="Arial" w:eastAsia="Arial" w:hAnsi="Arial" w:cs="Arial"/>
                <w:sz w:val="18"/>
                <w:szCs w:val="18"/>
              </w:rPr>
            </w:pPr>
            <w:r>
              <w:rPr>
                <w:rFonts w:ascii="Arial" w:eastAsia="Arial" w:hAnsi="Arial" w:cs="Arial"/>
                <w:sz w:val="18"/>
                <w:szCs w:val="18"/>
              </w:rPr>
              <w:t>21,762,402</w:t>
            </w:r>
          </w:p>
        </w:tc>
        <w:tc>
          <w:tcPr>
            <w:tcW w:w="1350" w:type="dxa"/>
            <w:vAlign w:val="bottom"/>
          </w:tcPr>
          <w:p w:rsidR="00270D26" w:rsidRPr="0018008B" w:rsidRDefault="005F4070">
            <w:pPr>
              <w:ind w:right="-72"/>
              <w:jc w:val="right"/>
              <w:rPr>
                <w:rFonts w:ascii="Arial" w:eastAsia="Arial" w:hAnsi="Arial" w:cs="Arial"/>
                <w:sz w:val="18"/>
                <w:szCs w:val="18"/>
              </w:rPr>
            </w:pPr>
            <w:r>
              <w:rPr>
                <w:rFonts w:ascii="Arial" w:eastAsia="Arial" w:hAnsi="Arial" w:cs="Arial"/>
                <w:sz w:val="18"/>
                <w:szCs w:val="18"/>
              </w:rPr>
              <w:t>-</w:t>
            </w: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Current portion of finance</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 xml:space="preserve">   lease liabilities</w:t>
            </w:r>
          </w:p>
        </w:tc>
        <w:tc>
          <w:tcPr>
            <w:tcW w:w="1500" w:type="dxa"/>
            <w:shd w:val="clear" w:color="auto" w:fill="auto"/>
            <w:vAlign w:val="bottom"/>
          </w:tcPr>
          <w:p w:rsidR="00290A33" w:rsidRPr="0018008B" w:rsidRDefault="00CF46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16,072,377</w:t>
            </w:r>
          </w:p>
        </w:tc>
        <w:tc>
          <w:tcPr>
            <w:tcW w:w="1350" w:type="dxa"/>
            <w:shd w:val="clear" w:color="auto" w:fill="auto"/>
            <w:vAlign w:val="bottom"/>
          </w:tcPr>
          <w:p w:rsidR="00290A33" w:rsidRPr="0018008B" w:rsidRDefault="00CF46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15,698,166</w:t>
            </w:r>
          </w:p>
        </w:tc>
      </w:tr>
      <w:tr w:rsidR="00290A33" w:rsidRPr="0018008B">
        <w:tc>
          <w:tcPr>
            <w:tcW w:w="3925" w:type="dxa"/>
            <w:vAlign w:val="bottom"/>
          </w:tcPr>
          <w:p w:rsidR="00290A33" w:rsidRPr="0018008B" w:rsidRDefault="00290A33">
            <w:pPr>
              <w:ind w:left="435"/>
              <w:jc w:val="left"/>
              <w:rPr>
                <w:rFonts w:ascii="Arial" w:eastAsia="Arial" w:hAnsi="Arial" w:cs="Arial"/>
                <w:sz w:val="12"/>
                <w:szCs w:val="12"/>
              </w:rPr>
            </w:pPr>
          </w:p>
        </w:tc>
        <w:tc>
          <w:tcPr>
            <w:tcW w:w="150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Total current borrowings</w:t>
            </w:r>
          </w:p>
        </w:tc>
        <w:tc>
          <w:tcPr>
            <w:tcW w:w="1500" w:type="dxa"/>
            <w:vAlign w:val="bottom"/>
          </w:tcPr>
          <w:p w:rsidR="00290A33" w:rsidRPr="0018008B" w:rsidRDefault="005F4070" w:rsidP="00666EBC">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130,973,73</w:t>
            </w:r>
          </w:p>
        </w:tc>
        <w:tc>
          <w:tcPr>
            <w:tcW w:w="1350"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187,635,889</w:t>
            </w:r>
          </w:p>
        </w:tc>
        <w:tc>
          <w:tcPr>
            <w:tcW w:w="1350" w:type="dxa"/>
            <w:vAlign w:val="bottom"/>
          </w:tcPr>
          <w:p w:rsidR="00290A33" w:rsidRPr="0018008B" w:rsidRDefault="005F4070" w:rsidP="00666EBC">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128,692,425</w:t>
            </w:r>
          </w:p>
        </w:tc>
        <w:tc>
          <w:tcPr>
            <w:tcW w:w="1350"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172,585,127</w:t>
            </w:r>
          </w:p>
        </w:tc>
      </w:tr>
      <w:tr w:rsidR="00290A33" w:rsidRPr="0018008B">
        <w:tc>
          <w:tcPr>
            <w:tcW w:w="3925" w:type="dxa"/>
            <w:vAlign w:val="bottom"/>
          </w:tcPr>
          <w:p w:rsidR="00290A33" w:rsidRPr="0018008B" w:rsidRDefault="00290A33">
            <w:pPr>
              <w:ind w:left="435"/>
              <w:jc w:val="left"/>
              <w:rPr>
                <w:rFonts w:ascii="Arial" w:eastAsia="Arial" w:hAnsi="Arial" w:cs="Arial"/>
                <w:sz w:val="18"/>
                <w:szCs w:val="18"/>
              </w:rPr>
            </w:pP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b/>
                <w:sz w:val="18"/>
                <w:szCs w:val="18"/>
              </w:rPr>
              <w:t>Non-current</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Long-term borrowings from</w:t>
            </w:r>
          </w:p>
        </w:tc>
        <w:tc>
          <w:tcPr>
            <w:tcW w:w="150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ind w:left="435"/>
              <w:jc w:val="left"/>
              <w:rPr>
                <w:rFonts w:ascii="Arial" w:eastAsia="Arial" w:hAnsi="Arial" w:cs="Arial"/>
                <w:b/>
                <w:sz w:val="18"/>
                <w:szCs w:val="18"/>
              </w:rPr>
            </w:pPr>
            <w:r w:rsidRPr="0018008B">
              <w:rPr>
                <w:rFonts w:ascii="Arial" w:eastAsia="Arial" w:hAnsi="Arial" w:cs="Arial"/>
                <w:sz w:val="18"/>
                <w:szCs w:val="18"/>
              </w:rPr>
              <w:t xml:space="preserve">   financial institutions</w:t>
            </w:r>
          </w:p>
        </w:tc>
        <w:tc>
          <w:tcPr>
            <w:tcW w:w="150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59,340,348</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21,151,939</w:t>
            </w:r>
          </w:p>
        </w:tc>
        <w:tc>
          <w:tcPr>
            <w:tcW w:w="1350" w:type="dxa"/>
            <w:vAlign w:val="bottom"/>
          </w:tcPr>
          <w:p w:rsidR="00290A33" w:rsidRPr="0018008B" w:rsidRDefault="00CF465B">
            <w:pPr>
              <w:ind w:right="-72"/>
              <w:jc w:val="right"/>
              <w:rPr>
                <w:rFonts w:ascii="Arial" w:eastAsia="Arial" w:hAnsi="Arial" w:cs="Arial"/>
                <w:sz w:val="18"/>
                <w:szCs w:val="18"/>
              </w:rPr>
            </w:pPr>
            <w:r w:rsidRPr="0018008B">
              <w:rPr>
                <w:rFonts w:ascii="Arial" w:eastAsia="Arial" w:hAnsi="Arial" w:cs="Arial"/>
                <w:sz w:val="18"/>
                <w:szCs w:val="18"/>
              </w:rPr>
              <w:t>53,940,348</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21,151,939</w:t>
            </w:r>
          </w:p>
        </w:tc>
      </w:tr>
      <w:tr w:rsidR="00E31D6A" w:rsidRPr="0018008B">
        <w:tc>
          <w:tcPr>
            <w:tcW w:w="3925" w:type="dxa"/>
            <w:vAlign w:val="bottom"/>
          </w:tcPr>
          <w:p w:rsidR="00E31D6A" w:rsidRPr="0018008B" w:rsidRDefault="00E31D6A">
            <w:pPr>
              <w:ind w:left="435"/>
              <w:jc w:val="left"/>
              <w:rPr>
                <w:rFonts w:ascii="Arial" w:eastAsia="Arial" w:hAnsi="Arial" w:cs="Arial"/>
                <w:sz w:val="18"/>
                <w:szCs w:val="18"/>
              </w:rPr>
            </w:pPr>
            <w:r>
              <w:rPr>
                <w:rFonts w:ascii="Arial" w:eastAsia="Arial" w:hAnsi="Arial" w:cs="Arial"/>
                <w:sz w:val="18"/>
                <w:szCs w:val="18"/>
              </w:rPr>
              <w:t>L</w:t>
            </w:r>
            <w:r w:rsidRPr="00E31D6A">
              <w:rPr>
                <w:rFonts w:ascii="Arial" w:eastAsia="Arial" w:hAnsi="Arial" w:cs="Arial"/>
                <w:sz w:val="18"/>
                <w:szCs w:val="18"/>
              </w:rPr>
              <w:t>ease liabilities</w:t>
            </w:r>
          </w:p>
        </w:tc>
        <w:tc>
          <w:tcPr>
            <w:tcW w:w="1500" w:type="dxa"/>
            <w:vAlign w:val="bottom"/>
          </w:tcPr>
          <w:p w:rsidR="00E31D6A" w:rsidRPr="0018008B" w:rsidRDefault="00E31D6A">
            <w:pPr>
              <w:ind w:right="-72"/>
              <w:jc w:val="right"/>
              <w:rPr>
                <w:rFonts w:ascii="Arial" w:eastAsia="Arial" w:hAnsi="Arial" w:cs="Arial"/>
                <w:sz w:val="18"/>
                <w:szCs w:val="18"/>
              </w:rPr>
            </w:pPr>
            <w:r>
              <w:rPr>
                <w:rFonts w:ascii="Arial" w:eastAsia="Arial" w:hAnsi="Arial" w:cs="Arial"/>
                <w:sz w:val="18"/>
                <w:szCs w:val="18"/>
              </w:rPr>
              <w:t>25,543,534</w:t>
            </w:r>
          </w:p>
        </w:tc>
        <w:tc>
          <w:tcPr>
            <w:tcW w:w="1350" w:type="dxa"/>
            <w:vAlign w:val="bottom"/>
          </w:tcPr>
          <w:p w:rsidR="00E31D6A" w:rsidRPr="0018008B" w:rsidRDefault="00E31D6A">
            <w:pPr>
              <w:ind w:right="-72"/>
              <w:jc w:val="right"/>
              <w:rPr>
                <w:rFonts w:ascii="Arial" w:eastAsia="Arial" w:hAnsi="Arial" w:cs="Arial"/>
                <w:sz w:val="18"/>
                <w:szCs w:val="18"/>
              </w:rPr>
            </w:pPr>
            <w:r>
              <w:rPr>
                <w:rFonts w:ascii="Arial" w:eastAsia="Arial" w:hAnsi="Arial" w:cs="Arial"/>
                <w:sz w:val="18"/>
                <w:szCs w:val="18"/>
              </w:rPr>
              <w:t>-</w:t>
            </w:r>
          </w:p>
        </w:tc>
        <w:tc>
          <w:tcPr>
            <w:tcW w:w="1350" w:type="dxa"/>
            <w:vAlign w:val="bottom"/>
          </w:tcPr>
          <w:p w:rsidR="00E31D6A" w:rsidRPr="0018008B" w:rsidRDefault="00E31D6A">
            <w:pPr>
              <w:ind w:right="-72"/>
              <w:jc w:val="right"/>
              <w:rPr>
                <w:rFonts w:ascii="Arial" w:eastAsia="Arial" w:hAnsi="Arial" w:cs="Arial"/>
                <w:sz w:val="18"/>
                <w:szCs w:val="18"/>
              </w:rPr>
            </w:pPr>
            <w:r>
              <w:rPr>
                <w:rFonts w:ascii="Arial" w:eastAsia="Arial" w:hAnsi="Arial" w:cs="Arial"/>
                <w:sz w:val="18"/>
                <w:szCs w:val="18"/>
              </w:rPr>
              <w:t>25,507,799</w:t>
            </w:r>
          </w:p>
        </w:tc>
        <w:tc>
          <w:tcPr>
            <w:tcW w:w="1350" w:type="dxa"/>
            <w:vAlign w:val="bottom"/>
          </w:tcPr>
          <w:p w:rsidR="00E31D6A" w:rsidRPr="0018008B" w:rsidRDefault="00E31D6A">
            <w:pPr>
              <w:ind w:right="-72"/>
              <w:jc w:val="right"/>
              <w:rPr>
                <w:rFonts w:ascii="Arial" w:eastAsia="Arial" w:hAnsi="Arial" w:cs="Arial"/>
                <w:sz w:val="18"/>
                <w:szCs w:val="18"/>
              </w:rPr>
            </w:pPr>
          </w:p>
        </w:tc>
      </w:tr>
      <w:tr w:rsidR="00290A33" w:rsidRPr="0018008B">
        <w:tc>
          <w:tcPr>
            <w:tcW w:w="3925" w:type="dxa"/>
            <w:vAlign w:val="bottom"/>
          </w:tcPr>
          <w:p w:rsidR="00290A33" w:rsidRPr="0018008B" w:rsidRDefault="00A63BDC">
            <w:pPr>
              <w:tabs>
                <w:tab w:val="left" w:pos="634"/>
              </w:tabs>
              <w:ind w:left="435"/>
              <w:jc w:val="left"/>
              <w:rPr>
                <w:rFonts w:ascii="Arial" w:eastAsia="Arial" w:hAnsi="Arial" w:cs="Arial"/>
                <w:sz w:val="18"/>
                <w:szCs w:val="18"/>
              </w:rPr>
            </w:pPr>
            <w:r w:rsidRPr="0018008B">
              <w:rPr>
                <w:rFonts w:ascii="Arial" w:eastAsia="Arial" w:hAnsi="Arial" w:cs="Arial"/>
                <w:sz w:val="18"/>
                <w:szCs w:val="18"/>
              </w:rPr>
              <w:t>Finance lease liabilities</w:t>
            </w:r>
          </w:p>
        </w:tc>
        <w:tc>
          <w:tcPr>
            <w:tcW w:w="1500" w:type="dxa"/>
            <w:vAlign w:val="bottom"/>
          </w:tcPr>
          <w:p w:rsidR="00290A33" w:rsidRPr="0018008B" w:rsidRDefault="00CF46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34,734,442</w:t>
            </w:r>
          </w:p>
        </w:tc>
        <w:tc>
          <w:tcPr>
            <w:tcW w:w="1350" w:type="dxa"/>
            <w:vAlign w:val="bottom"/>
          </w:tcPr>
          <w:p w:rsidR="00290A33" w:rsidRPr="0018008B" w:rsidRDefault="00CF465B">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34,289,839</w:t>
            </w:r>
          </w:p>
        </w:tc>
      </w:tr>
      <w:tr w:rsidR="00290A33" w:rsidRPr="0018008B">
        <w:tc>
          <w:tcPr>
            <w:tcW w:w="3925" w:type="dxa"/>
            <w:vAlign w:val="bottom"/>
          </w:tcPr>
          <w:p w:rsidR="00290A33" w:rsidRPr="0018008B" w:rsidRDefault="00290A33">
            <w:pPr>
              <w:tabs>
                <w:tab w:val="left" w:pos="634"/>
              </w:tabs>
              <w:ind w:left="435"/>
              <w:jc w:val="left"/>
              <w:rPr>
                <w:rFonts w:ascii="Arial" w:eastAsia="Arial" w:hAnsi="Arial" w:cs="Arial"/>
                <w:sz w:val="12"/>
                <w:szCs w:val="12"/>
              </w:rPr>
            </w:pPr>
          </w:p>
        </w:tc>
        <w:tc>
          <w:tcPr>
            <w:tcW w:w="150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sz w:val="18"/>
                <w:szCs w:val="18"/>
              </w:rPr>
              <w:t>Total non-current borrowings</w:t>
            </w:r>
          </w:p>
        </w:tc>
        <w:tc>
          <w:tcPr>
            <w:tcW w:w="1500" w:type="dxa"/>
            <w:vAlign w:val="bottom"/>
          </w:tcPr>
          <w:p w:rsidR="00290A33" w:rsidRPr="0018008B" w:rsidRDefault="00E31D6A">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84,883,882</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55,886,381</w:t>
            </w:r>
          </w:p>
        </w:tc>
        <w:tc>
          <w:tcPr>
            <w:tcW w:w="1350" w:type="dxa"/>
            <w:vAlign w:val="bottom"/>
          </w:tcPr>
          <w:p w:rsidR="00290A33" w:rsidRPr="0018008B" w:rsidRDefault="00E31D6A">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79,448,147</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55,441,778</w:t>
            </w:r>
          </w:p>
        </w:tc>
      </w:tr>
      <w:tr w:rsidR="00290A33" w:rsidRPr="0018008B">
        <w:tc>
          <w:tcPr>
            <w:tcW w:w="3925" w:type="dxa"/>
            <w:vAlign w:val="bottom"/>
          </w:tcPr>
          <w:p w:rsidR="00290A33" w:rsidRPr="0018008B" w:rsidRDefault="00290A33">
            <w:pPr>
              <w:ind w:left="435"/>
              <w:jc w:val="left"/>
              <w:rPr>
                <w:rFonts w:ascii="Arial" w:eastAsia="Arial" w:hAnsi="Arial" w:cs="Arial"/>
                <w:sz w:val="12"/>
                <w:szCs w:val="12"/>
              </w:rPr>
            </w:pPr>
          </w:p>
        </w:tc>
        <w:tc>
          <w:tcPr>
            <w:tcW w:w="150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925" w:type="dxa"/>
            <w:vAlign w:val="bottom"/>
          </w:tcPr>
          <w:p w:rsidR="00290A33" w:rsidRPr="0018008B" w:rsidRDefault="00A63BDC">
            <w:pPr>
              <w:ind w:left="435"/>
              <w:jc w:val="left"/>
              <w:rPr>
                <w:rFonts w:ascii="Arial" w:eastAsia="Arial" w:hAnsi="Arial" w:cs="Arial"/>
                <w:sz w:val="18"/>
                <w:szCs w:val="18"/>
              </w:rPr>
            </w:pPr>
            <w:r w:rsidRPr="0018008B">
              <w:rPr>
                <w:rFonts w:ascii="Arial" w:eastAsia="Arial" w:hAnsi="Arial" w:cs="Arial"/>
                <w:b/>
                <w:sz w:val="18"/>
                <w:szCs w:val="18"/>
              </w:rPr>
              <w:t>Total borrowings</w:t>
            </w:r>
          </w:p>
        </w:tc>
        <w:tc>
          <w:tcPr>
            <w:tcW w:w="1500" w:type="dxa"/>
            <w:vAlign w:val="bottom"/>
          </w:tcPr>
          <w:p w:rsidR="00290A33" w:rsidRPr="0018008B" w:rsidRDefault="00E31D6A" w:rsidP="00666EBC">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215,857,612</w:t>
            </w:r>
          </w:p>
        </w:tc>
        <w:tc>
          <w:tcPr>
            <w:tcW w:w="1350"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243,522,270</w:t>
            </w:r>
          </w:p>
        </w:tc>
        <w:tc>
          <w:tcPr>
            <w:tcW w:w="1350" w:type="dxa"/>
            <w:vAlign w:val="bottom"/>
          </w:tcPr>
          <w:p w:rsidR="00290A33" w:rsidRPr="0018008B" w:rsidRDefault="00E31D6A" w:rsidP="00666EBC">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208,140,572</w:t>
            </w:r>
          </w:p>
        </w:tc>
        <w:tc>
          <w:tcPr>
            <w:tcW w:w="1350" w:type="dxa"/>
            <w:vAlign w:val="bottom"/>
          </w:tcPr>
          <w:p w:rsidR="00290A33" w:rsidRPr="0018008B" w:rsidRDefault="00A63BDC"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228,026,905</w:t>
            </w:r>
          </w:p>
        </w:tc>
      </w:tr>
    </w:tbl>
    <w:p w:rsidR="00AB003D" w:rsidRDefault="00AB003D">
      <w:pPr>
        <w:rPr>
          <w:rFonts w:ascii="Arial" w:eastAsia="Arial" w:hAnsi="Arial" w:cs="Arial"/>
          <w:sz w:val="18"/>
          <w:szCs w:val="18"/>
        </w:rPr>
      </w:pPr>
      <w:r>
        <w:rPr>
          <w:rFonts w:ascii="Arial" w:eastAsia="Arial" w:hAnsi="Arial" w:cs="Arial"/>
          <w:sz w:val="18"/>
          <w:szCs w:val="18"/>
        </w:rPr>
        <w:br w:type="page"/>
      </w:r>
    </w:p>
    <w:p w:rsidR="00AB003D" w:rsidRPr="0018008B" w:rsidRDefault="00AB003D" w:rsidP="00AB003D">
      <w:pPr>
        <w:ind w:left="540" w:hanging="540"/>
        <w:jc w:val="left"/>
        <w:rPr>
          <w:rFonts w:ascii="Arial" w:eastAsia="Arial" w:hAnsi="Arial" w:cs="Arial"/>
          <w:b/>
          <w:sz w:val="18"/>
          <w:szCs w:val="18"/>
        </w:rPr>
      </w:pPr>
      <w:r w:rsidRPr="0018008B">
        <w:rPr>
          <w:rFonts w:ascii="Arial" w:eastAsia="Arial" w:hAnsi="Arial" w:cs="Arial"/>
          <w:b/>
          <w:sz w:val="18"/>
          <w:szCs w:val="18"/>
        </w:rPr>
        <w:lastRenderedPageBreak/>
        <w:t>23</w:t>
      </w:r>
      <w:r w:rsidRPr="0018008B">
        <w:rPr>
          <w:rFonts w:ascii="Arial" w:eastAsia="Arial" w:hAnsi="Arial" w:cs="Arial"/>
          <w:sz w:val="18"/>
          <w:szCs w:val="18"/>
        </w:rPr>
        <w:tab/>
      </w:r>
      <w:r w:rsidRPr="0018008B">
        <w:rPr>
          <w:rFonts w:ascii="Arial" w:eastAsia="Arial" w:hAnsi="Arial" w:cs="Arial"/>
          <w:b/>
          <w:sz w:val="18"/>
          <w:szCs w:val="18"/>
        </w:rPr>
        <w:t>Borrowings</w:t>
      </w:r>
      <w:r>
        <w:rPr>
          <w:rFonts w:ascii="Arial" w:eastAsia="Arial" w:hAnsi="Arial" w:cs="Arial"/>
          <w:b/>
          <w:sz w:val="18"/>
          <w:szCs w:val="18"/>
        </w:rPr>
        <w:t xml:space="preserve"> </w:t>
      </w:r>
      <w:r w:rsidRPr="0018008B">
        <w:rPr>
          <w:rFonts w:ascii="Arial" w:eastAsia="Arial" w:hAnsi="Arial" w:cs="Arial"/>
          <w:sz w:val="18"/>
          <w:szCs w:val="18"/>
        </w:rPr>
        <w:t>(Cont’d)</w:t>
      </w:r>
    </w:p>
    <w:p w:rsidR="00AB003D" w:rsidRPr="00AB003D" w:rsidRDefault="00AB003D">
      <w:pPr>
        <w:tabs>
          <w:tab w:val="left" w:pos="7380"/>
          <w:tab w:val="right" w:pos="8640"/>
        </w:tabs>
        <w:ind w:left="1080"/>
        <w:rPr>
          <w:rFonts w:ascii="Arial" w:eastAsia="Arial" w:hAnsi="Arial" w:cs="Arial"/>
          <w:sz w:val="14"/>
          <w:szCs w:val="14"/>
        </w:rPr>
      </w:pPr>
    </w:p>
    <w:p w:rsidR="00AB003D" w:rsidRPr="00AB003D" w:rsidRDefault="00AB003D">
      <w:pPr>
        <w:tabs>
          <w:tab w:val="left" w:pos="7380"/>
          <w:tab w:val="right" w:pos="8640"/>
        </w:tabs>
        <w:ind w:left="1080"/>
        <w:rPr>
          <w:rFonts w:ascii="Arial" w:eastAsia="Arial" w:hAnsi="Arial" w:cs="Arial"/>
          <w:sz w:val="14"/>
          <w:szCs w:val="14"/>
        </w:rPr>
      </w:pPr>
    </w:p>
    <w:p w:rsidR="00290A33" w:rsidRPr="0018008B" w:rsidRDefault="00A63BDC">
      <w:pPr>
        <w:tabs>
          <w:tab w:val="left" w:pos="7380"/>
          <w:tab w:val="right" w:pos="8640"/>
        </w:tabs>
        <w:ind w:left="1080" w:hanging="540"/>
        <w:rPr>
          <w:rFonts w:ascii="Arial" w:eastAsia="Arial" w:hAnsi="Arial" w:cs="Arial"/>
          <w:b/>
          <w:sz w:val="18"/>
          <w:szCs w:val="18"/>
        </w:rPr>
      </w:pPr>
      <w:r w:rsidRPr="0018008B">
        <w:rPr>
          <w:rFonts w:ascii="Arial" w:eastAsia="Arial" w:hAnsi="Arial" w:cs="Arial"/>
          <w:b/>
          <w:sz w:val="18"/>
          <w:szCs w:val="18"/>
        </w:rPr>
        <w:t>2</w:t>
      </w:r>
      <w:r w:rsidR="000E02D9" w:rsidRPr="0018008B">
        <w:rPr>
          <w:rFonts w:ascii="Arial" w:eastAsia="Arial" w:hAnsi="Arial" w:cs="Arial"/>
          <w:b/>
          <w:sz w:val="18"/>
          <w:szCs w:val="18"/>
        </w:rPr>
        <w:t>3</w:t>
      </w:r>
      <w:r w:rsidRPr="0018008B">
        <w:rPr>
          <w:rFonts w:ascii="Arial" w:eastAsia="Arial" w:hAnsi="Arial" w:cs="Arial"/>
          <w:b/>
          <w:sz w:val="18"/>
          <w:szCs w:val="18"/>
        </w:rPr>
        <w:t>.1</w:t>
      </w:r>
      <w:r w:rsidRPr="0018008B">
        <w:rPr>
          <w:rFonts w:ascii="Arial" w:eastAsia="Arial" w:hAnsi="Arial" w:cs="Arial"/>
          <w:b/>
          <w:sz w:val="18"/>
          <w:szCs w:val="18"/>
        </w:rPr>
        <w:tab/>
        <w:t>Bank overdraft</w:t>
      </w:r>
    </w:p>
    <w:p w:rsidR="00290A33" w:rsidRPr="00AB003D" w:rsidRDefault="00290A33">
      <w:pPr>
        <w:tabs>
          <w:tab w:val="left" w:pos="7380"/>
          <w:tab w:val="right" w:pos="8640"/>
        </w:tabs>
        <w:ind w:left="1080"/>
        <w:rPr>
          <w:rFonts w:ascii="Arial" w:eastAsia="Arial" w:hAnsi="Arial" w:cs="Arial"/>
          <w:sz w:val="14"/>
          <w:szCs w:val="14"/>
        </w:rPr>
      </w:pPr>
    </w:p>
    <w:p w:rsidR="00290A33" w:rsidRPr="0018008B" w:rsidRDefault="00A63BDC">
      <w:pPr>
        <w:tabs>
          <w:tab w:val="left" w:pos="7380"/>
          <w:tab w:val="right" w:pos="8640"/>
        </w:tabs>
        <w:ind w:left="1080"/>
        <w:rPr>
          <w:rFonts w:ascii="Arial" w:eastAsia="Arial" w:hAnsi="Arial" w:cs="Arial"/>
          <w:sz w:val="18"/>
          <w:szCs w:val="18"/>
        </w:rPr>
      </w:pPr>
      <w:r w:rsidRPr="0018008B">
        <w:rPr>
          <w:rFonts w:ascii="Arial" w:eastAsia="Arial" w:hAnsi="Arial" w:cs="Arial"/>
          <w:sz w:val="18"/>
          <w:szCs w:val="18"/>
        </w:rPr>
        <w:t>As at 31 December 20</w:t>
      </w:r>
      <w:r w:rsidR="00F93BFC" w:rsidRPr="0018008B">
        <w:rPr>
          <w:rFonts w:ascii="Arial" w:eastAsia="Arial" w:hAnsi="Arial" w:cs="Arial"/>
          <w:sz w:val="18"/>
          <w:szCs w:val="18"/>
        </w:rPr>
        <w:t>20</w:t>
      </w:r>
      <w:r w:rsidRPr="0018008B">
        <w:rPr>
          <w:rFonts w:ascii="Arial" w:eastAsia="Arial" w:hAnsi="Arial" w:cs="Arial"/>
          <w:sz w:val="18"/>
          <w:szCs w:val="18"/>
        </w:rPr>
        <w:t>,</w:t>
      </w:r>
      <w:r w:rsidR="00F93BFC" w:rsidRPr="0018008B">
        <w:rPr>
          <w:rFonts w:ascii="Arial" w:eastAsia="Arial" w:hAnsi="Arial" w:cs="Arial"/>
          <w:sz w:val="18"/>
          <w:szCs w:val="18"/>
        </w:rPr>
        <w:t xml:space="preserve"> b</w:t>
      </w:r>
      <w:r w:rsidRPr="0018008B">
        <w:rPr>
          <w:rFonts w:ascii="Arial" w:eastAsia="Arial" w:hAnsi="Arial" w:cs="Arial"/>
          <w:sz w:val="18"/>
          <w:szCs w:val="18"/>
        </w:rPr>
        <w:t xml:space="preserve">ank overdraft </w:t>
      </w:r>
      <w:proofErr w:type="gramStart"/>
      <w:r w:rsidRPr="0018008B">
        <w:rPr>
          <w:rFonts w:ascii="Arial" w:eastAsia="Arial" w:hAnsi="Arial" w:cs="Arial"/>
          <w:sz w:val="18"/>
          <w:szCs w:val="18"/>
        </w:rPr>
        <w:t>are</w:t>
      </w:r>
      <w:proofErr w:type="gramEnd"/>
      <w:r w:rsidRPr="0018008B">
        <w:rPr>
          <w:rFonts w:ascii="Arial" w:eastAsia="Arial" w:hAnsi="Arial" w:cs="Arial"/>
          <w:sz w:val="18"/>
          <w:szCs w:val="18"/>
        </w:rPr>
        <w:t xml:space="preserve"> secured by saving deposits and fixed deposits (Note 1</w:t>
      </w:r>
      <w:r w:rsidR="00EA3E7B">
        <w:rPr>
          <w:rFonts w:ascii="Arial" w:eastAsia="Arial" w:hAnsi="Arial" w:cs="Arial"/>
          <w:sz w:val="18"/>
          <w:szCs w:val="18"/>
        </w:rPr>
        <w:t>7</w:t>
      </w:r>
      <w:r w:rsidRPr="0018008B">
        <w:rPr>
          <w:rFonts w:ascii="Arial" w:eastAsia="Arial" w:hAnsi="Arial" w:cs="Arial"/>
          <w:sz w:val="18"/>
          <w:szCs w:val="18"/>
        </w:rPr>
        <w:t>), land and properties on land of Director and also secured by the Director of the Company.</w:t>
      </w:r>
    </w:p>
    <w:p w:rsidR="00290A33" w:rsidRPr="00AB003D" w:rsidRDefault="00290A33">
      <w:pPr>
        <w:tabs>
          <w:tab w:val="left" w:pos="7380"/>
          <w:tab w:val="right" w:pos="8640"/>
        </w:tabs>
        <w:ind w:left="1080"/>
        <w:rPr>
          <w:rFonts w:ascii="Arial" w:eastAsia="Arial" w:hAnsi="Arial" w:cs="Arial"/>
          <w:sz w:val="14"/>
          <w:szCs w:val="14"/>
        </w:rPr>
      </w:pPr>
    </w:p>
    <w:p w:rsidR="00290A33" w:rsidRPr="00AB003D" w:rsidRDefault="00290A33">
      <w:pPr>
        <w:tabs>
          <w:tab w:val="left" w:pos="7380"/>
          <w:tab w:val="right" w:pos="8640"/>
        </w:tabs>
        <w:ind w:left="1080"/>
        <w:rPr>
          <w:rFonts w:ascii="Arial" w:eastAsia="Arial" w:hAnsi="Arial" w:cs="Arial"/>
          <w:sz w:val="14"/>
          <w:szCs w:val="14"/>
        </w:rPr>
      </w:pPr>
    </w:p>
    <w:p w:rsidR="00290A33" w:rsidRPr="0018008B" w:rsidRDefault="00A63BDC">
      <w:pPr>
        <w:tabs>
          <w:tab w:val="left" w:pos="7380"/>
          <w:tab w:val="right" w:pos="8640"/>
        </w:tabs>
        <w:ind w:left="1080" w:hanging="540"/>
        <w:rPr>
          <w:rFonts w:ascii="Arial" w:eastAsia="Arial" w:hAnsi="Arial" w:cs="Arial"/>
          <w:b/>
          <w:sz w:val="18"/>
          <w:szCs w:val="18"/>
        </w:rPr>
      </w:pPr>
      <w:r w:rsidRPr="0018008B">
        <w:rPr>
          <w:rFonts w:ascii="Arial" w:eastAsia="Arial" w:hAnsi="Arial" w:cs="Arial"/>
          <w:b/>
          <w:sz w:val="18"/>
          <w:szCs w:val="18"/>
        </w:rPr>
        <w:t>2</w:t>
      </w:r>
      <w:r w:rsidR="000E02D9" w:rsidRPr="0018008B">
        <w:rPr>
          <w:rFonts w:ascii="Arial" w:eastAsia="Arial" w:hAnsi="Arial" w:cs="Arial"/>
          <w:b/>
          <w:sz w:val="18"/>
          <w:szCs w:val="18"/>
        </w:rPr>
        <w:t>3</w:t>
      </w:r>
      <w:r w:rsidRPr="0018008B">
        <w:rPr>
          <w:rFonts w:ascii="Arial" w:eastAsia="Arial" w:hAnsi="Arial" w:cs="Arial"/>
          <w:b/>
          <w:sz w:val="18"/>
          <w:szCs w:val="18"/>
        </w:rPr>
        <w:t>.2</w:t>
      </w:r>
      <w:r w:rsidRPr="0018008B">
        <w:rPr>
          <w:rFonts w:ascii="Arial" w:eastAsia="Arial" w:hAnsi="Arial" w:cs="Arial"/>
          <w:b/>
          <w:sz w:val="18"/>
          <w:szCs w:val="18"/>
        </w:rPr>
        <w:tab/>
        <w:t>Short-term borrowings from financial institutions</w:t>
      </w:r>
    </w:p>
    <w:p w:rsidR="00290A33" w:rsidRPr="00AB003D" w:rsidRDefault="00290A33">
      <w:pPr>
        <w:tabs>
          <w:tab w:val="left" w:pos="7380"/>
          <w:tab w:val="right" w:pos="8640"/>
        </w:tabs>
        <w:ind w:left="1080"/>
        <w:rPr>
          <w:rFonts w:ascii="Arial" w:eastAsia="Arial" w:hAnsi="Arial" w:cs="Arial"/>
          <w:sz w:val="14"/>
          <w:szCs w:val="14"/>
        </w:rPr>
      </w:pPr>
    </w:p>
    <w:p w:rsidR="00290A33" w:rsidRPr="0018008B" w:rsidRDefault="00A63BDC">
      <w:pPr>
        <w:tabs>
          <w:tab w:val="left" w:pos="7380"/>
          <w:tab w:val="right" w:pos="8640"/>
        </w:tabs>
        <w:ind w:left="1080"/>
        <w:rPr>
          <w:rFonts w:ascii="Arial" w:eastAsia="Arial" w:hAnsi="Arial" w:cs="Arial"/>
          <w:sz w:val="18"/>
          <w:szCs w:val="18"/>
        </w:rPr>
      </w:pPr>
      <w:r w:rsidRPr="0018008B">
        <w:rPr>
          <w:rFonts w:ascii="Arial" w:eastAsia="Arial" w:hAnsi="Arial" w:cs="Arial"/>
          <w:sz w:val="18"/>
          <w:szCs w:val="18"/>
        </w:rPr>
        <w:t>As at 31 December 2020, short-term borrowings represent notes payable from financial institutions denominated in Thai Baht. The short-term borrowings are secured by saving deposits of the Company (Note 1</w:t>
      </w:r>
      <w:r w:rsidR="00EA3E7B">
        <w:rPr>
          <w:rFonts w:ascii="Arial" w:eastAsia="Arial" w:hAnsi="Arial" w:cs="Arial"/>
          <w:sz w:val="18"/>
          <w:szCs w:val="18"/>
        </w:rPr>
        <w:t>7</w:t>
      </w:r>
      <w:r w:rsidRPr="0018008B">
        <w:rPr>
          <w:rFonts w:ascii="Arial" w:eastAsia="Arial" w:hAnsi="Arial" w:cs="Arial"/>
          <w:sz w:val="18"/>
          <w:szCs w:val="18"/>
        </w:rPr>
        <w:t>), land and properties of the Company (Note 1</w:t>
      </w:r>
      <w:r w:rsidR="00EA3E7B">
        <w:rPr>
          <w:rFonts w:ascii="Arial" w:eastAsia="Arial" w:hAnsi="Arial" w:cs="Arial"/>
          <w:sz w:val="18"/>
          <w:szCs w:val="18"/>
        </w:rPr>
        <w:t>9</w:t>
      </w:r>
      <w:r w:rsidRPr="0018008B">
        <w:rPr>
          <w:rFonts w:ascii="Arial" w:eastAsia="Arial" w:hAnsi="Arial" w:cs="Arial"/>
          <w:sz w:val="18"/>
          <w:szCs w:val="18"/>
        </w:rPr>
        <w:t xml:space="preserve">), land and properties of Director, </w:t>
      </w:r>
      <w:proofErr w:type="gramStart"/>
      <w:r w:rsidRPr="0018008B">
        <w:rPr>
          <w:rFonts w:ascii="Arial" w:eastAsia="Arial" w:hAnsi="Arial" w:cs="Arial"/>
          <w:sz w:val="18"/>
          <w:szCs w:val="18"/>
        </w:rPr>
        <w:t>and also</w:t>
      </w:r>
      <w:proofErr w:type="gramEnd"/>
      <w:r w:rsidRPr="0018008B">
        <w:rPr>
          <w:rFonts w:ascii="Arial" w:eastAsia="Arial" w:hAnsi="Arial" w:cs="Arial"/>
          <w:sz w:val="18"/>
          <w:szCs w:val="18"/>
        </w:rPr>
        <w:t xml:space="preserve"> secured by Director of the Company, the Company’s subsidiary and Director of the Company’s subsidiary. </w:t>
      </w:r>
    </w:p>
    <w:p w:rsidR="00290A33" w:rsidRPr="00AB003D" w:rsidRDefault="00290A33">
      <w:pPr>
        <w:tabs>
          <w:tab w:val="left" w:pos="7380"/>
          <w:tab w:val="right" w:pos="8640"/>
        </w:tabs>
        <w:ind w:left="1080"/>
        <w:rPr>
          <w:rFonts w:ascii="Arial" w:eastAsia="Arial" w:hAnsi="Arial" w:cs="Arial"/>
          <w:sz w:val="14"/>
          <w:szCs w:val="14"/>
        </w:rPr>
      </w:pPr>
    </w:p>
    <w:p w:rsidR="001D2E2F" w:rsidRPr="00AB003D" w:rsidRDefault="001D2E2F">
      <w:pPr>
        <w:tabs>
          <w:tab w:val="left" w:pos="7380"/>
          <w:tab w:val="right" w:pos="8640"/>
        </w:tabs>
        <w:ind w:left="1080"/>
        <w:rPr>
          <w:rFonts w:ascii="Arial" w:eastAsia="Arial" w:hAnsi="Arial" w:cs="Arial"/>
          <w:sz w:val="14"/>
          <w:szCs w:val="14"/>
        </w:rPr>
      </w:pPr>
    </w:p>
    <w:p w:rsidR="00290A33" w:rsidRPr="0018008B" w:rsidRDefault="00A63BDC">
      <w:pPr>
        <w:tabs>
          <w:tab w:val="left" w:pos="7380"/>
          <w:tab w:val="right" w:pos="8640"/>
        </w:tabs>
        <w:ind w:left="1080" w:hanging="540"/>
        <w:rPr>
          <w:rFonts w:ascii="Arial" w:eastAsia="Arial" w:hAnsi="Arial" w:cs="Arial"/>
          <w:b/>
          <w:sz w:val="18"/>
          <w:szCs w:val="18"/>
        </w:rPr>
      </w:pPr>
      <w:r w:rsidRPr="0018008B">
        <w:rPr>
          <w:rFonts w:ascii="Arial" w:eastAsia="Arial" w:hAnsi="Arial" w:cs="Arial"/>
          <w:b/>
          <w:sz w:val="18"/>
          <w:szCs w:val="18"/>
        </w:rPr>
        <w:t>2</w:t>
      </w:r>
      <w:r w:rsidR="000E02D9" w:rsidRPr="0018008B">
        <w:rPr>
          <w:rFonts w:ascii="Arial" w:eastAsia="Arial" w:hAnsi="Arial" w:cs="Arial"/>
          <w:b/>
          <w:sz w:val="18"/>
          <w:szCs w:val="18"/>
        </w:rPr>
        <w:t>3</w:t>
      </w:r>
      <w:r w:rsidRPr="0018008B">
        <w:rPr>
          <w:rFonts w:ascii="Arial" w:eastAsia="Arial" w:hAnsi="Arial" w:cs="Arial"/>
          <w:b/>
          <w:sz w:val="18"/>
          <w:szCs w:val="18"/>
        </w:rPr>
        <w:t>.3</w:t>
      </w:r>
      <w:r w:rsidRPr="0018008B">
        <w:rPr>
          <w:rFonts w:ascii="Arial" w:eastAsia="Arial" w:hAnsi="Arial" w:cs="Arial"/>
          <w:b/>
          <w:sz w:val="18"/>
          <w:szCs w:val="18"/>
        </w:rPr>
        <w:tab/>
        <w:t>Long-term borrowings from financial institutions</w:t>
      </w:r>
    </w:p>
    <w:p w:rsidR="00290A33" w:rsidRPr="00AB003D" w:rsidRDefault="00290A33">
      <w:pPr>
        <w:tabs>
          <w:tab w:val="left" w:pos="7380"/>
          <w:tab w:val="right" w:pos="8640"/>
        </w:tabs>
        <w:ind w:left="1080"/>
        <w:rPr>
          <w:rFonts w:ascii="Arial" w:eastAsia="Arial" w:hAnsi="Arial" w:cs="Arial"/>
          <w:sz w:val="14"/>
          <w:szCs w:val="14"/>
        </w:rPr>
      </w:pPr>
    </w:p>
    <w:p w:rsidR="00290A33" w:rsidRPr="0018008B" w:rsidRDefault="00A63BDC">
      <w:pPr>
        <w:tabs>
          <w:tab w:val="left" w:pos="7380"/>
          <w:tab w:val="right" w:pos="8640"/>
        </w:tabs>
        <w:ind w:left="1080"/>
        <w:rPr>
          <w:rFonts w:ascii="Arial" w:eastAsia="Arial" w:hAnsi="Arial" w:cs="Arial"/>
          <w:sz w:val="18"/>
          <w:szCs w:val="18"/>
        </w:rPr>
      </w:pPr>
      <w:r w:rsidRPr="0018008B">
        <w:rPr>
          <w:rFonts w:ascii="Arial" w:eastAsia="Arial" w:hAnsi="Arial" w:cs="Arial"/>
          <w:sz w:val="18"/>
          <w:szCs w:val="18"/>
        </w:rPr>
        <w:t>The movements in long-term borrowings can be analysed as follows:</w:t>
      </w:r>
    </w:p>
    <w:p w:rsidR="00290A33" w:rsidRPr="00AB003D" w:rsidRDefault="00290A33">
      <w:pPr>
        <w:tabs>
          <w:tab w:val="left" w:pos="7380"/>
          <w:tab w:val="right" w:pos="8640"/>
        </w:tabs>
        <w:ind w:left="1080"/>
        <w:rPr>
          <w:rFonts w:ascii="Arial" w:eastAsia="Arial" w:hAnsi="Arial" w:cs="Arial"/>
          <w:sz w:val="14"/>
          <w:szCs w:val="14"/>
          <w:highlight w:val="green"/>
        </w:rPr>
      </w:pPr>
    </w:p>
    <w:tbl>
      <w:tblPr>
        <w:tblStyle w:val="afff1"/>
        <w:tblW w:w="9450" w:type="dxa"/>
        <w:tblLayout w:type="fixed"/>
        <w:tblLook w:val="0400" w:firstRow="0" w:lastRow="0" w:firstColumn="0" w:lastColumn="0" w:noHBand="0" w:noVBand="1"/>
      </w:tblPr>
      <w:tblGrid>
        <w:gridCol w:w="4050"/>
        <w:gridCol w:w="1369"/>
        <w:gridCol w:w="1467"/>
        <w:gridCol w:w="1277"/>
        <w:gridCol w:w="1287"/>
      </w:tblGrid>
      <w:tr w:rsidR="00085552" w:rsidRPr="0018008B" w:rsidTr="00FA06EE">
        <w:tc>
          <w:tcPr>
            <w:tcW w:w="4050" w:type="dxa"/>
            <w:shd w:val="clear" w:color="auto" w:fill="auto"/>
          </w:tcPr>
          <w:p w:rsidR="00085552" w:rsidRPr="0018008B" w:rsidRDefault="00085552">
            <w:pPr>
              <w:ind w:left="975"/>
              <w:rPr>
                <w:rFonts w:ascii="Arial" w:eastAsia="Arial" w:hAnsi="Arial" w:cs="Arial"/>
                <w:sz w:val="18"/>
                <w:szCs w:val="18"/>
              </w:rPr>
            </w:pPr>
          </w:p>
        </w:tc>
        <w:tc>
          <w:tcPr>
            <w:tcW w:w="2836" w:type="dxa"/>
            <w:gridSpan w:val="2"/>
            <w:shd w:val="clear" w:color="auto" w:fill="auto"/>
            <w:vAlign w:val="bottom"/>
          </w:tcPr>
          <w:p w:rsidR="00085552" w:rsidRPr="0018008B" w:rsidRDefault="00085552">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085552" w:rsidRPr="0018008B" w:rsidRDefault="00085552">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564" w:type="dxa"/>
            <w:gridSpan w:val="2"/>
          </w:tcPr>
          <w:p w:rsidR="00085552" w:rsidRPr="0018008B" w:rsidRDefault="00085552" w:rsidP="00085552">
            <w:pPr>
              <w:pBdr>
                <w:bottom w:val="single" w:sz="4" w:space="1" w:color="000000"/>
              </w:pBdr>
              <w:ind w:right="-72"/>
              <w:jc w:val="center"/>
              <w:rPr>
                <w:rFonts w:ascii="Arial" w:eastAsia="Arial" w:hAnsi="Arial" w:cs="Arial"/>
                <w:b/>
                <w:sz w:val="18"/>
                <w:szCs w:val="18"/>
              </w:rPr>
            </w:pPr>
            <w:r>
              <w:rPr>
                <w:rFonts w:ascii="Arial" w:eastAsia="Arial" w:hAnsi="Arial" w:cs="Arial"/>
                <w:b/>
                <w:sz w:val="18"/>
                <w:szCs w:val="18"/>
              </w:rPr>
              <w:t>Separate</w:t>
            </w:r>
          </w:p>
          <w:p w:rsidR="00085552" w:rsidRPr="0018008B" w:rsidRDefault="00085552" w:rsidP="00085552">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FA06EE" w:rsidRPr="0018008B" w:rsidTr="00FA06EE">
        <w:tc>
          <w:tcPr>
            <w:tcW w:w="4050" w:type="dxa"/>
            <w:shd w:val="clear" w:color="auto" w:fill="auto"/>
          </w:tcPr>
          <w:p w:rsidR="00FA06EE" w:rsidRPr="0018008B" w:rsidRDefault="00FA06EE" w:rsidP="00513BC4">
            <w:pPr>
              <w:ind w:left="975"/>
              <w:rPr>
                <w:rFonts w:ascii="Arial" w:eastAsia="Arial" w:hAnsi="Arial" w:cs="Arial"/>
                <w:sz w:val="18"/>
                <w:szCs w:val="18"/>
              </w:rPr>
            </w:pPr>
          </w:p>
        </w:tc>
        <w:tc>
          <w:tcPr>
            <w:tcW w:w="1369" w:type="dxa"/>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b/>
                <w:sz w:val="18"/>
                <w:szCs w:val="18"/>
              </w:rPr>
              <w:t>2020</w:t>
            </w:r>
          </w:p>
        </w:tc>
        <w:tc>
          <w:tcPr>
            <w:tcW w:w="1467" w:type="dxa"/>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b/>
                <w:sz w:val="18"/>
                <w:szCs w:val="18"/>
              </w:rPr>
              <w:t>2019</w:t>
            </w:r>
          </w:p>
        </w:tc>
        <w:tc>
          <w:tcPr>
            <w:tcW w:w="1277" w:type="dxa"/>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b/>
                <w:sz w:val="18"/>
                <w:szCs w:val="18"/>
              </w:rPr>
              <w:t>2020</w:t>
            </w:r>
          </w:p>
        </w:tc>
        <w:tc>
          <w:tcPr>
            <w:tcW w:w="1287" w:type="dxa"/>
            <w:vAlign w:val="bottom"/>
          </w:tcPr>
          <w:p w:rsidR="00FA06EE" w:rsidRPr="0018008B" w:rsidRDefault="00FA06EE" w:rsidP="00FA06EE">
            <w:pPr>
              <w:ind w:right="-72"/>
              <w:jc w:val="right"/>
              <w:rPr>
                <w:rFonts w:ascii="Arial" w:eastAsia="Arial" w:hAnsi="Arial" w:cs="Arial"/>
                <w:sz w:val="18"/>
                <w:szCs w:val="18"/>
              </w:rPr>
            </w:pPr>
            <w:r w:rsidRPr="0018008B">
              <w:rPr>
                <w:rFonts w:ascii="Arial" w:eastAsia="Arial" w:hAnsi="Arial" w:cs="Arial"/>
                <w:b/>
                <w:sz w:val="18"/>
                <w:szCs w:val="18"/>
              </w:rPr>
              <w:t>2019</w:t>
            </w:r>
          </w:p>
        </w:tc>
      </w:tr>
      <w:tr w:rsidR="00513BC4" w:rsidRPr="0018008B" w:rsidTr="00FA06EE">
        <w:tc>
          <w:tcPr>
            <w:tcW w:w="4050" w:type="dxa"/>
            <w:shd w:val="clear" w:color="auto" w:fill="auto"/>
          </w:tcPr>
          <w:p w:rsidR="00513BC4" w:rsidRPr="0018008B" w:rsidRDefault="00513BC4" w:rsidP="00513BC4">
            <w:pPr>
              <w:ind w:left="975"/>
              <w:rPr>
                <w:rFonts w:ascii="Arial" w:eastAsia="Arial" w:hAnsi="Arial" w:cs="Arial"/>
                <w:sz w:val="18"/>
                <w:szCs w:val="18"/>
              </w:rPr>
            </w:pPr>
          </w:p>
        </w:tc>
        <w:tc>
          <w:tcPr>
            <w:tcW w:w="1369" w:type="dxa"/>
            <w:vAlign w:val="bottom"/>
          </w:tcPr>
          <w:p w:rsidR="00513BC4" w:rsidRPr="0018008B" w:rsidRDefault="00513BC4" w:rsidP="00FA06EE">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67" w:type="dxa"/>
            <w:vAlign w:val="bottom"/>
          </w:tcPr>
          <w:p w:rsidR="00513BC4" w:rsidRPr="0018008B" w:rsidRDefault="00513BC4" w:rsidP="00FA06EE">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7" w:type="dxa"/>
            <w:vAlign w:val="bottom"/>
          </w:tcPr>
          <w:p w:rsidR="00513BC4" w:rsidRPr="0018008B" w:rsidRDefault="00513BC4" w:rsidP="00FA06EE">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87" w:type="dxa"/>
            <w:vAlign w:val="bottom"/>
          </w:tcPr>
          <w:p w:rsidR="00513BC4" w:rsidRPr="0018008B" w:rsidRDefault="00513BC4" w:rsidP="00FA06EE">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513BC4" w:rsidRPr="0018008B" w:rsidTr="00FA06EE">
        <w:tc>
          <w:tcPr>
            <w:tcW w:w="4050" w:type="dxa"/>
            <w:shd w:val="clear" w:color="auto" w:fill="auto"/>
          </w:tcPr>
          <w:p w:rsidR="00513BC4" w:rsidRPr="0018008B" w:rsidRDefault="00513BC4" w:rsidP="00513BC4">
            <w:pPr>
              <w:ind w:left="975"/>
              <w:rPr>
                <w:rFonts w:ascii="Arial" w:eastAsia="Arial" w:hAnsi="Arial" w:cs="Arial"/>
                <w:sz w:val="12"/>
                <w:szCs w:val="12"/>
              </w:rPr>
            </w:pPr>
          </w:p>
        </w:tc>
        <w:tc>
          <w:tcPr>
            <w:tcW w:w="1369" w:type="dxa"/>
            <w:shd w:val="clear" w:color="auto" w:fill="auto"/>
          </w:tcPr>
          <w:p w:rsidR="00513BC4" w:rsidRPr="0018008B" w:rsidRDefault="00513BC4" w:rsidP="00FA06EE">
            <w:pPr>
              <w:ind w:right="-72"/>
              <w:jc w:val="right"/>
              <w:rPr>
                <w:rFonts w:ascii="Arial" w:eastAsia="Arial" w:hAnsi="Arial" w:cs="Arial"/>
                <w:b/>
                <w:sz w:val="12"/>
                <w:szCs w:val="12"/>
              </w:rPr>
            </w:pPr>
          </w:p>
        </w:tc>
        <w:tc>
          <w:tcPr>
            <w:tcW w:w="1467" w:type="dxa"/>
            <w:shd w:val="clear" w:color="auto" w:fill="auto"/>
          </w:tcPr>
          <w:p w:rsidR="00513BC4" w:rsidRPr="0018008B" w:rsidRDefault="00513BC4" w:rsidP="00FA06EE">
            <w:pPr>
              <w:ind w:right="-72"/>
              <w:jc w:val="right"/>
              <w:rPr>
                <w:rFonts w:ascii="Arial" w:eastAsia="Arial" w:hAnsi="Arial" w:cs="Arial"/>
                <w:b/>
                <w:sz w:val="12"/>
                <w:szCs w:val="12"/>
              </w:rPr>
            </w:pPr>
          </w:p>
        </w:tc>
        <w:tc>
          <w:tcPr>
            <w:tcW w:w="1277" w:type="dxa"/>
          </w:tcPr>
          <w:p w:rsidR="00513BC4" w:rsidRPr="0018008B" w:rsidRDefault="00513BC4" w:rsidP="00FA06EE">
            <w:pPr>
              <w:ind w:right="-72"/>
              <w:jc w:val="right"/>
              <w:rPr>
                <w:rFonts w:ascii="Arial" w:eastAsia="Arial" w:hAnsi="Arial" w:cs="Arial"/>
                <w:b/>
                <w:sz w:val="12"/>
                <w:szCs w:val="12"/>
              </w:rPr>
            </w:pPr>
          </w:p>
        </w:tc>
        <w:tc>
          <w:tcPr>
            <w:tcW w:w="1287" w:type="dxa"/>
          </w:tcPr>
          <w:p w:rsidR="00513BC4" w:rsidRPr="0018008B" w:rsidRDefault="00513BC4" w:rsidP="00FA06EE">
            <w:pPr>
              <w:ind w:right="-72"/>
              <w:jc w:val="right"/>
              <w:rPr>
                <w:rFonts w:ascii="Arial" w:eastAsia="Arial" w:hAnsi="Arial" w:cs="Arial"/>
                <w:b/>
                <w:sz w:val="12"/>
                <w:szCs w:val="12"/>
              </w:rPr>
            </w:pPr>
          </w:p>
        </w:tc>
      </w:tr>
      <w:tr w:rsidR="00513BC4" w:rsidRPr="0018008B" w:rsidTr="00FA06EE">
        <w:tc>
          <w:tcPr>
            <w:tcW w:w="4050" w:type="dxa"/>
            <w:shd w:val="clear" w:color="auto" w:fill="auto"/>
          </w:tcPr>
          <w:p w:rsidR="00513BC4" w:rsidRPr="0018008B" w:rsidRDefault="00513BC4" w:rsidP="00513BC4">
            <w:pPr>
              <w:ind w:left="976"/>
              <w:rPr>
                <w:rFonts w:ascii="Arial" w:eastAsia="Arial" w:hAnsi="Arial" w:cs="Arial"/>
                <w:sz w:val="18"/>
                <w:szCs w:val="18"/>
              </w:rPr>
            </w:pPr>
            <w:r w:rsidRPr="0018008B">
              <w:rPr>
                <w:rFonts w:ascii="Arial" w:eastAsia="Arial" w:hAnsi="Arial" w:cs="Arial"/>
                <w:sz w:val="18"/>
                <w:szCs w:val="18"/>
              </w:rPr>
              <w:t xml:space="preserve">1 January </w:t>
            </w:r>
          </w:p>
        </w:tc>
        <w:tc>
          <w:tcPr>
            <w:tcW w:w="1369" w:type="dxa"/>
            <w:shd w:val="clear" w:color="auto" w:fill="auto"/>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34,357,948</w:t>
            </w:r>
          </w:p>
        </w:tc>
        <w:tc>
          <w:tcPr>
            <w:tcW w:w="1467" w:type="dxa"/>
            <w:shd w:val="clear" w:color="auto" w:fill="auto"/>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43,056,846</w:t>
            </w:r>
          </w:p>
        </w:tc>
        <w:tc>
          <w:tcPr>
            <w:tcW w:w="1277" w:type="dxa"/>
          </w:tcPr>
          <w:p w:rsidR="00513BC4" w:rsidRPr="0018008B" w:rsidRDefault="00004FBD" w:rsidP="00FA06EE">
            <w:pPr>
              <w:ind w:right="-72"/>
              <w:jc w:val="right"/>
              <w:rPr>
                <w:rFonts w:ascii="Arial" w:eastAsia="Arial" w:hAnsi="Arial" w:cs="Arial"/>
                <w:sz w:val="18"/>
                <w:szCs w:val="18"/>
              </w:rPr>
            </w:pPr>
            <w:r w:rsidRPr="00004FBD">
              <w:rPr>
                <w:rFonts w:ascii="Arial" w:eastAsia="Arial" w:hAnsi="Arial" w:cs="Arial"/>
                <w:sz w:val="18"/>
                <w:szCs w:val="18"/>
              </w:rPr>
              <w:t>34,357,948</w:t>
            </w:r>
          </w:p>
        </w:tc>
        <w:tc>
          <w:tcPr>
            <w:tcW w:w="1287" w:type="dxa"/>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43,056,846</w:t>
            </w:r>
          </w:p>
        </w:tc>
      </w:tr>
      <w:tr w:rsidR="00513BC4" w:rsidRPr="0018008B" w:rsidTr="00FA06EE">
        <w:tc>
          <w:tcPr>
            <w:tcW w:w="4050" w:type="dxa"/>
            <w:shd w:val="clear" w:color="auto" w:fill="auto"/>
          </w:tcPr>
          <w:p w:rsidR="00513BC4" w:rsidRPr="0018008B" w:rsidRDefault="00513BC4" w:rsidP="00513BC4">
            <w:pPr>
              <w:ind w:left="976"/>
              <w:rPr>
                <w:rFonts w:ascii="Arial" w:eastAsia="Arial" w:hAnsi="Arial" w:cs="Arial"/>
                <w:sz w:val="18"/>
                <w:szCs w:val="18"/>
              </w:rPr>
            </w:pPr>
            <w:r w:rsidRPr="0018008B">
              <w:rPr>
                <w:rFonts w:ascii="Arial" w:eastAsia="Arial" w:hAnsi="Arial" w:cs="Arial"/>
                <w:sz w:val="18"/>
                <w:szCs w:val="18"/>
              </w:rPr>
              <w:t>Addition of loan</w:t>
            </w:r>
          </w:p>
        </w:tc>
        <w:tc>
          <w:tcPr>
            <w:tcW w:w="1369" w:type="dxa"/>
            <w:vAlign w:val="bottom"/>
          </w:tcPr>
          <w:p w:rsidR="00513BC4" w:rsidRPr="0018008B" w:rsidRDefault="00004FBD" w:rsidP="00FA06EE">
            <w:pPr>
              <w:ind w:right="-72"/>
              <w:jc w:val="right"/>
              <w:rPr>
                <w:rFonts w:ascii="Arial" w:eastAsia="Arial" w:hAnsi="Arial" w:cs="Arial"/>
                <w:sz w:val="18"/>
                <w:szCs w:val="18"/>
              </w:rPr>
            </w:pPr>
            <w:r w:rsidRPr="00004FBD">
              <w:rPr>
                <w:rFonts w:ascii="Arial" w:eastAsia="Arial" w:hAnsi="Arial" w:cs="Arial"/>
                <w:sz w:val="18"/>
                <w:szCs w:val="18"/>
              </w:rPr>
              <w:t>60,184,333</w:t>
            </w:r>
          </w:p>
        </w:tc>
        <w:tc>
          <w:tcPr>
            <w:tcW w:w="1467" w:type="dxa"/>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2,000,000</w:t>
            </w:r>
          </w:p>
        </w:tc>
        <w:tc>
          <w:tcPr>
            <w:tcW w:w="1277" w:type="dxa"/>
          </w:tcPr>
          <w:p w:rsidR="00513BC4" w:rsidRPr="0018008B" w:rsidRDefault="00004FBD" w:rsidP="00FA06EE">
            <w:pPr>
              <w:ind w:right="-72"/>
              <w:jc w:val="right"/>
              <w:rPr>
                <w:rFonts w:ascii="Arial" w:eastAsia="Arial" w:hAnsi="Arial" w:cs="Arial"/>
                <w:sz w:val="18"/>
                <w:szCs w:val="18"/>
              </w:rPr>
            </w:pPr>
            <w:r w:rsidRPr="00004FBD">
              <w:rPr>
                <w:rFonts w:ascii="Arial" w:eastAsia="Arial" w:hAnsi="Arial" w:cs="Arial"/>
                <w:sz w:val="18"/>
                <w:szCs w:val="18"/>
              </w:rPr>
              <w:t>54,784,33</w:t>
            </w:r>
            <w:r w:rsidR="008D5EAF">
              <w:rPr>
                <w:rFonts w:ascii="Arial" w:eastAsia="Arial" w:hAnsi="Arial" w:cs="Arial"/>
                <w:sz w:val="18"/>
                <w:szCs w:val="18"/>
              </w:rPr>
              <w:t>4</w:t>
            </w:r>
          </w:p>
        </w:tc>
        <w:tc>
          <w:tcPr>
            <w:tcW w:w="1287" w:type="dxa"/>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2,000,000</w:t>
            </w:r>
          </w:p>
        </w:tc>
      </w:tr>
      <w:tr w:rsidR="00513BC4" w:rsidRPr="0018008B" w:rsidTr="00FA06EE">
        <w:tc>
          <w:tcPr>
            <w:tcW w:w="4050" w:type="dxa"/>
            <w:shd w:val="clear" w:color="auto" w:fill="auto"/>
          </w:tcPr>
          <w:p w:rsidR="00513BC4" w:rsidRPr="0018008B" w:rsidRDefault="00513BC4" w:rsidP="00513BC4">
            <w:pPr>
              <w:ind w:left="976"/>
              <w:rPr>
                <w:rFonts w:ascii="Arial" w:eastAsia="Arial" w:hAnsi="Arial" w:cs="Arial"/>
                <w:sz w:val="18"/>
                <w:szCs w:val="18"/>
              </w:rPr>
            </w:pPr>
            <w:r w:rsidRPr="0018008B">
              <w:rPr>
                <w:rFonts w:ascii="Arial" w:eastAsia="Arial" w:hAnsi="Arial" w:cs="Arial"/>
                <w:sz w:val="18"/>
                <w:szCs w:val="18"/>
              </w:rPr>
              <w:t>Repayment of loan</w:t>
            </w:r>
          </w:p>
        </w:tc>
        <w:tc>
          <w:tcPr>
            <w:tcW w:w="1369" w:type="dxa"/>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(16,902,356)</w:t>
            </w:r>
          </w:p>
        </w:tc>
        <w:tc>
          <w:tcPr>
            <w:tcW w:w="1467" w:type="dxa"/>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(10,909,540)</w:t>
            </w:r>
          </w:p>
        </w:tc>
        <w:tc>
          <w:tcPr>
            <w:tcW w:w="1277" w:type="dxa"/>
          </w:tcPr>
          <w:p w:rsidR="00513BC4" w:rsidRPr="0018008B" w:rsidRDefault="00004FBD" w:rsidP="00FA06EE">
            <w:pPr>
              <w:ind w:right="-72"/>
              <w:jc w:val="right"/>
              <w:rPr>
                <w:rFonts w:ascii="Arial" w:eastAsia="Arial" w:hAnsi="Arial" w:cs="Arial"/>
                <w:sz w:val="18"/>
                <w:szCs w:val="18"/>
              </w:rPr>
            </w:pPr>
            <w:r>
              <w:rPr>
                <w:rFonts w:ascii="Arial" w:eastAsia="Arial" w:hAnsi="Arial" w:cs="Arial"/>
                <w:sz w:val="18"/>
                <w:szCs w:val="18"/>
              </w:rPr>
              <w:t>(</w:t>
            </w:r>
            <w:r w:rsidRPr="00004FBD">
              <w:rPr>
                <w:rFonts w:ascii="Arial" w:eastAsia="Arial" w:hAnsi="Arial" w:cs="Arial"/>
                <w:sz w:val="18"/>
                <w:szCs w:val="18"/>
              </w:rPr>
              <w:t>16,902,356</w:t>
            </w:r>
            <w:r>
              <w:rPr>
                <w:rFonts w:ascii="Arial" w:eastAsia="Arial" w:hAnsi="Arial" w:cs="Arial"/>
                <w:sz w:val="18"/>
                <w:szCs w:val="18"/>
              </w:rPr>
              <w:t>)</w:t>
            </w:r>
          </w:p>
        </w:tc>
        <w:tc>
          <w:tcPr>
            <w:tcW w:w="1287" w:type="dxa"/>
            <w:vAlign w:val="bottom"/>
          </w:tcPr>
          <w:p w:rsidR="00513BC4" w:rsidRPr="0018008B" w:rsidRDefault="00513BC4" w:rsidP="00FA06EE">
            <w:pPr>
              <w:ind w:right="-72"/>
              <w:jc w:val="right"/>
              <w:rPr>
                <w:rFonts w:ascii="Arial" w:eastAsia="Arial" w:hAnsi="Arial" w:cs="Arial"/>
                <w:sz w:val="18"/>
                <w:szCs w:val="18"/>
              </w:rPr>
            </w:pPr>
            <w:r w:rsidRPr="0018008B">
              <w:rPr>
                <w:rFonts w:ascii="Arial" w:eastAsia="Arial" w:hAnsi="Arial" w:cs="Arial"/>
                <w:sz w:val="18"/>
                <w:szCs w:val="18"/>
              </w:rPr>
              <w:t>(10,909,540)</w:t>
            </w:r>
          </w:p>
        </w:tc>
      </w:tr>
      <w:tr w:rsidR="00004FBD" w:rsidRPr="0018008B" w:rsidTr="00FA06EE">
        <w:tc>
          <w:tcPr>
            <w:tcW w:w="4050" w:type="dxa"/>
            <w:shd w:val="clear" w:color="auto" w:fill="auto"/>
          </w:tcPr>
          <w:p w:rsidR="00004FBD" w:rsidRPr="0018008B" w:rsidRDefault="00004FBD" w:rsidP="00004FBD">
            <w:pPr>
              <w:ind w:left="976"/>
              <w:rPr>
                <w:rFonts w:ascii="Arial" w:eastAsia="Arial" w:hAnsi="Arial" w:cs="Arial"/>
                <w:sz w:val="18"/>
                <w:szCs w:val="18"/>
              </w:rPr>
            </w:pPr>
            <w:r w:rsidRPr="0018008B">
              <w:rPr>
                <w:rFonts w:ascii="Arial" w:eastAsia="Arial" w:hAnsi="Arial" w:cs="Arial"/>
                <w:sz w:val="18"/>
                <w:szCs w:val="18"/>
              </w:rPr>
              <w:t>Prepayment front end fee</w:t>
            </w:r>
          </w:p>
        </w:tc>
        <w:tc>
          <w:tcPr>
            <w:tcW w:w="1369" w:type="dxa"/>
            <w:vAlign w:val="bottom"/>
          </w:tcPr>
          <w:p w:rsidR="00004FBD" w:rsidRPr="0018008B" w:rsidRDefault="00004FBD" w:rsidP="00FA06EE">
            <w:pPr>
              <w:ind w:right="-72"/>
              <w:jc w:val="right"/>
              <w:rPr>
                <w:rFonts w:ascii="Arial" w:eastAsia="Arial" w:hAnsi="Arial" w:cs="Arial"/>
                <w:sz w:val="18"/>
                <w:szCs w:val="18"/>
              </w:rPr>
            </w:pPr>
            <w:r w:rsidRPr="0018008B">
              <w:rPr>
                <w:rFonts w:ascii="Arial" w:eastAsia="Arial" w:hAnsi="Arial" w:cs="Arial"/>
                <w:sz w:val="18"/>
                <w:szCs w:val="18"/>
              </w:rPr>
              <w:t>(600,000)</w:t>
            </w:r>
          </w:p>
        </w:tc>
        <w:tc>
          <w:tcPr>
            <w:tcW w:w="1467" w:type="dxa"/>
            <w:vAlign w:val="bottom"/>
          </w:tcPr>
          <w:p w:rsidR="00004FBD" w:rsidRPr="0018008B" w:rsidRDefault="00004FBD" w:rsidP="00FA06EE">
            <w:pPr>
              <w:ind w:right="-72"/>
              <w:jc w:val="right"/>
              <w:rPr>
                <w:rFonts w:ascii="Arial" w:eastAsia="Arial" w:hAnsi="Arial" w:cs="Arial"/>
                <w:sz w:val="18"/>
                <w:szCs w:val="18"/>
              </w:rPr>
            </w:pPr>
            <w:r w:rsidRPr="0018008B">
              <w:rPr>
                <w:rFonts w:ascii="Arial" w:eastAsia="Arial" w:hAnsi="Arial" w:cs="Arial"/>
                <w:sz w:val="18"/>
                <w:szCs w:val="18"/>
              </w:rPr>
              <w:t>-</w:t>
            </w:r>
          </w:p>
        </w:tc>
        <w:tc>
          <w:tcPr>
            <w:tcW w:w="1277" w:type="dxa"/>
            <w:vAlign w:val="bottom"/>
          </w:tcPr>
          <w:p w:rsidR="00004FBD" w:rsidRPr="0018008B" w:rsidRDefault="00004FBD" w:rsidP="00FA06EE">
            <w:pPr>
              <w:ind w:right="-72"/>
              <w:jc w:val="right"/>
              <w:rPr>
                <w:rFonts w:ascii="Arial" w:eastAsia="Arial" w:hAnsi="Arial" w:cs="Arial"/>
                <w:sz w:val="18"/>
                <w:szCs w:val="18"/>
              </w:rPr>
            </w:pPr>
            <w:r w:rsidRPr="0018008B">
              <w:rPr>
                <w:rFonts w:ascii="Arial" w:eastAsia="Arial" w:hAnsi="Arial" w:cs="Arial"/>
                <w:sz w:val="18"/>
                <w:szCs w:val="18"/>
              </w:rPr>
              <w:t>(600,000)</w:t>
            </w:r>
          </w:p>
        </w:tc>
        <w:tc>
          <w:tcPr>
            <w:tcW w:w="1287" w:type="dxa"/>
            <w:vAlign w:val="bottom"/>
          </w:tcPr>
          <w:p w:rsidR="00004FBD" w:rsidRPr="0018008B" w:rsidRDefault="00004FBD" w:rsidP="00FA06EE">
            <w:pPr>
              <w:ind w:right="-72"/>
              <w:jc w:val="right"/>
              <w:rPr>
                <w:rFonts w:ascii="Arial" w:eastAsia="Arial" w:hAnsi="Arial" w:cs="Arial"/>
                <w:sz w:val="18"/>
                <w:szCs w:val="18"/>
              </w:rPr>
            </w:pPr>
            <w:r w:rsidRPr="0018008B">
              <w:rPr>
                <w:rFonts w:ascii="Arial" w:eastAsia="Arial" w:hAnsi="Arial" w:cs="Arial"/>
                <w:sz w:val="18"/>
                <w:szCs w:val="18"/>
              </w:rPr>
              <w:t>-</w:t>
            </w:r>
          </w:p>
        </w:tc>
      </w:tr>
      <w:tr w:rsidR="00004FBD" w:rsidRPr="0018008B" w:rsidTr="00FA06EE">
        <w:tc>
          <w:tcPr>
            <w:tcW w:w="4050" w:type="dxa"/>
            <w:shd w:val="clear" w:color="auto" w:fill="auto"/>
          </w:tcPr>
          <w:p w:rsidR="00004FBD" w:rsidRPr="0018008B" w:rsidRDefault="00004FBD" w:rsidP="00004FBD">
            <w:pPr>
              <w:ind w:left="976"/>
              <w:rPr>
                <w:rFonts w:ascii="Arial" w:eastAsia="Arial" w:hAnsi="Arial" w:cs="Arial"/>
                <w:sz w:val="18"/>
                <w:szCs w:val="18"/>
              </w:rPr>
            </w:pPr>
            <w:r w:rsidRPr="0018008B">
              <w:rPr>
                <w:rFonts w:ascii="Arial" w:eastAsia="Arial" w:hAnsi="Arial" w:cs="Arial"/>
                <w:sz w:val="18"/>
                <w:szCs w:val="18"/>
              </w:rPr>
              <w:t xml:space="preserve">Amortisation of </w:t>
            </w:r>
            <w:proofErr w:type="gramStart"/>
            <w:r w:rsidRPr="0018008B">
              <w:rPr>
                <w:rFonts w:ascii="Arial" w:eastAsia="Arial" w:hAnsi="Arial" w:cs="Arial"/>
                <w:sz w:val="18"/>
                <w:szCs w:val="18"/>
              </w:rPr>
              <w:t>front</w:t>
            </w:r>
            <w:r w:rsidR="00D803DE">
              <w:rPr>
                <w:rFonts w:ascii="Arial" w:eastAsia="Arial" w:hAnsi="Arial" w:cs="Arial"/>
                <w:sz w:val="18"/>
                <w:szCs w:val="18"/>
              </w:rPr>
              <w:t xml:space="preserve"> </w:t>
            </w:r>
            <w:r w:rsidRPr="0018008B">
              <w:rPr>
                <w:rFonts w:ascii="Arial" w:eastAsia="Arial" w:hAnsi="Arial" w:cs="Arial"/>
                <w:sz w:val="18"/>
                <w:szCs w:val="18"/>
              </w:rPr>
              <w:t>end</w:t>
            </w:r>
            <w:proofErr w:type="gramEnd"/>
            <w:r w:rsidRPr="0018008B">
              <w:rPr>
                <w:rFonts w:ascii="Arial" w:eastAsia="Arial" w:hAnsi="Arial" w:cs="Arial"/>
                <w:sz w:val="18"/>
                <w:szCs w:val="18"/>
              </w:rPr>
              <w:t xml:space="preserve"> fee</w:t>
            </w:r>
          </w:p>
        </w:tc>
        <w:tc>
          <w:tcPr>
            <w:tcW w:w="1369" w:type="dxa"/>
            <w:vAlign w:val="bottom"/>
          </w:tcPr>
          <w:p w:rsidR="00004FBD" w:rsidRPr="0018008B" w:rsidRDefault="00004FBD"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227,84</w:t>
            </w:r>
            <w:r w:rsidR="008A4A95">
              <w:rPr>
                <w:rFonts w:ascii="Arial" w:eastAsia="Arial" w:hAnsi="Arial" w:cs="Arial"/>
                <w:sz w:val="18"/>
                <w:szCs w:val="18"/>
              </w:rPr>
              <w:t>4</w:t>
            </w:r>
          </w:p>
        </w:tc>
        <w:tc>
          <w:tcPr>
            <w:tcW w:w="1467" w:type="dxa"/>
            <w:vAlign w:val="bottom"/>
          </w:tcPr>
          <w:p w:rsidR="00004FBD" w:rsidRPr="0018008B" w:rsidRDefault="00004FBD"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210,642</w:t>
            </w:r>
          </w:p>
        </w:tc>
        <w:tc>
          <w:tcPr>
            <w:tcW w:w="1277" w:type="dxa"/>
            <w:vAlign w:val="bottom"/>
          </w:tcPr>
          <w:p w:rsidR="00004FBD" w:rsidRPr="0018008B" w:rsidRDefault="00004FBD"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227,84</w:t>
            </w:r>
            <w:r w:rsidR="008A4A95">
              <w:rPr>
                <w:rFonts w:ascii="Arial" w:eastAsia="Arial" w:hAnsi="Arial" w:cs="Arial"/>
                <w:sz w:val="18"/>
                <w:szCs w:val="18"/>
              </w:rPr>
              <w:t>4</w:t>
            </w:r>
          </w:p>
        </w:tc>
        <w:tc>
          <w:tcPr>
            <w:tcW w:w="1287" w:type="dxa"/>
            <w:vAlign w:val="bottom"/>
          </w:tcPr>
          <w:p w:rsidR="00004FBD" w:rsidRPr="0018008B" w:rsidRDefault="00004FBD" w:rsidP="00FA06EE">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210,642</w:t>
            </w:r>
          </w:p>
        </w:tc>
      </w:tr>
      <w:tr w:rsidR="00004FBD" w:rsidRPr="0018008B" w:rsidTr="00FA06EE">
        <w:tc>
          <w:tcPr>
            <w:tcW w:w="4050" w:type="dxa"/>
            <w:shd w:val="clear" w:color="auto" w:fill="auto"/>
          </w:tcPr>
          <w:p w:rsidR="00004FBD" w:rsidRPr="0018008B" w:rsidRDefault="00004FBD" w:rsidP="00004FBD">
            <w:pPr>
              <w:ind w:left="976"/>
              <w:rPr>
                <w:rFonts w:ascii="Arial" w:eastAsia="Arial" w:hAnsi="Arial" w:cs="Arial"/>
                <w:sz w:val="12"/>
                <w:szCs w:val="12"/>
              </w:rPr>
            </w:pPr>
          </w:p>
        </w:tc>
        <w:tc>
          <w:tcPr>
            <w:tcW w:w="1369" w:type="dxa"/>
          </w:tcPr>
          <w:p w:rsidR="00004FBD" w:rsidRPr="0018008B" w:rsidRDefault="00004FBD" w:rsidP="00FA06EE">
            <w:pPr>
              <w:ind w:right="-72"/>
              <w:jc w:val="right"/>
              <w:rPr>
                <w:rFonts w:ascii="Arial" w:eastAsia="Arial" w:hAnsi="Arial" w:cs="Arial"/>
                <w:sz w:val="12"/>
                <w:szCs w:val="12"/>
              </w:rPr>
            </w:pPr>
          </w:p>
        </w:tc>
        <w:tc>
          <w:tcPr>
            <w:tcW w:w="1467" w:type="dxa"/>
          </w:tcPr>
          <w:p w:rsidR="00004FBD" w:rsidRPr="0018008B" w:rsidRDefault="00004FBD" w:rsidP="00FA06EE">
            <w:pPr>
              <w:ind w:right="-72"/>
              <w:jc w:val="right"/>
              <w:rPr>
                <w:rFonts w:ascii="Arial" w:eastAsia="Arial" w:hAnsi="Arial" w:cs="Arial"/>
                <w:sz w:val="12"/>
                <w:szCs w:val="12"/>
              </w:rPr>
            </w:pPr>
          </w:p>
        </w:tc>
        <w:tc>
          <w:tcPr>
            <w:tcW w:w="1277" w:type="dxa"/>
          </w:tcPr>
          <w:p w:rsidR="00004FBD" w:rsidRPr="0018008B" w:rsidRDefault="00004FBD" w:rsidP="00FA06EE">
            <w:pPr>
              <w:ind w:right="-72"/>
              <w:jc w:val="right"/>
              <w:rPr>
                <w:rFonts w:ascii="Arial" w:eastAsia="Arial" w:hAnsi="Arial" w:cs="Arial"/>
                <w:sz w:val="12"/>
                <w:szCs w:val="12"/>
              </w:rPr>
            </w:pPr>
          </w:p>
        </w:tc>
        <w:tc>
          <w:tcPr>
            <w:tcW w:w="1287" w:type="dxa"/>
          </w:tcPr>
          <w:p w:rsidR="00004FBD" w:rsidRPr="0018008B" w:rsidRDefault="00004FBD" w:rsidP="00FA06EE">
            <w:pPr>
              <w:ind w:right="-72"/>
              <w:jc w:val="right"/>
              <w:rPr>
                <w:rFonts w:ascii="Arial" w:eastAsia="Arial" w:hAnsi="Arial" w:cs="Arial"/>
                <w:sz w:val="12"/>
                <w:szCs w:val="12"/>
              </w:rPr>
            </w:pPr>
          </w:p>
        </w:tc>
      </w:tr>
      <w:tr w:rsidR="00004FBD" w:rsidRPr="0018008B" w:rsidTr="00FA06EE">
        <w:tc>
          <w:tcPr>
            <w:tcW w:w="4050" w:type="dxa"/>
            <w:shd w:val="clear" w:color="auto" w:fill="auto"/>
          </w:tcPr>
          <w:p w:rsidR="00004FBD" w:rsidRPr="0018008B" w:rsidRDefault="00004FBD" w:rsidP="00004FBD">
            <w:pPr>
              <w:ind w:left="976"/>
              <w:rPr>
                <w:rFonts w:ascii="Arial" w:eastAsia="Arial" w:hAnsi="Arial" w:cs="Arial"/>
                <w:sz w:val="18"/>
                <w:szCs w:val="18"/>
              </w:rPr>
            </w:pPr>
            <w:r w:rsidRPr="0018008B">
              <w:rPr>
                <w:rFonts w:ascii="Arial" w:eastAsia="Arial" w:hAnsi="Arial" w:cs="Arial"/>
                <w:sz w:val="18"/>
                <w:szCs w:val="18"/>
              </w:rPr>
              <w:t>31 December</w:t>
            </w:r>
          </w:p>
        </w:tc>
        <w:tc>
          <w:tcPr>
            <w:tcW w:w="1369" w:type="dxa"/>
            <w:vAlign w:val="bottom"/>
          </w:tcPr>
          <w:p w:rsidR="00004FBD" w:rsidRPr="0018008B" w:rsidRDefault="00004FBD" w:rsidP="00666EBC">
            <w:pPr>
              <w:pBdr>
                <w:bottom w:val="double" w:sz="4" w:space="1" w:color="auto"/>
              </w:pBdr>
              <w:ind w:right="-72"/>
              <w:jc w:val="right"/>
              <w:rPr>
                <w:rFonts w:ascii="Arial" w:eastAsia="Arial" w:hAnsi="Arial" w:cs="Arial"/>
                <w:sz w:val="18"/>
                <w:szCs w:val="18"/>
              </w:rPr>
            </w:pPr>
            <w:r w:rsidRPr="00004FBD">
              <w:rPr>
                <w:rFonts w:ascii="Arial" w:eastAsia="Arial" w:hAnsi="Arial" w:cs="Arial"/>
                <w:sz w:val="18"/>
                <w:szCs w:val="18"/>
              </w:rPr>
              <w:t>77,267,769</w:t>
            </w:r>
          </w:p>
        </w:tc>
        <w:tc>
          <w:tcPr>
            <w:tcW w:w="1467" w:type="dxa"/>
            <w:vAlign w:val="bottom"/>
          </w:tcPr>
          <w:p w:rsidR="00004FBD" w:rsidRPr="0018008B" w:rsidRDefault="00004FBD"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34,357,948</w:t>
            </w:r>
          </w:p>
        </w:tc>
        <w:tc>
          <w:tcPr>
            <w:tcW w:w="1277" w:type="dxa"/>
            <w:vAlign w:val="bottom"/>
          </w:tcPr>
          <w:p w:rsidR="00004FBD" w:rsidRPr="0018008B" w:rsidRDefault="00004FBD"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71,867,769</w:t>
            </w:r>
          </w:p>
        </w:tc>
        <w:tc>
          <w:tcPr>
            <w:tcW w:w="1287" w:type="dxa"/>
            <w:vAlign w:val="bottom"/>
          </w:tcPr>
          <w:p w:rsidR="00004FBD" w:rsidRPr="0018008B" w:rsidRDefault="00004FBD" w:rsidP="00666EBC">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34,357,948</w:t>
            </w:r>
          </w:p>
        </w:tc>
      </w:tr>
    </w:tbl>
    <w:p w:rsidR="00E55E1C" w:rsidRPr="00AB003D" w:rsidRDefault="00E55E1C">
      <w:pPr>
        <w:tabs>
          <w:tab w:val="left" w:pos="7380"/>
          <w:tab w:val="right" w:pos="8640"/>
        </w:tabs>
        <w:ind w:left="1080"/>
        <w:rPr>
          <w:rFonts w:ascii="Arial" w:eastAsia="Arial" w:hAnsi="Arial" w:cs="Arial"/>
          <w:sz w:val="14"/>
          <w:szCs w:val="14"/>
          <w:highlight w:val="green"/>
        </w:rPr>
      </w:pPr>
    </w:p>
    <w:p w:rsidR="001107C4" w:rsidRDefault="00E2514C" w:rsidP="001D2E2F">
      <w:pPr>
        <w:ind w:left="1080"/>
        <w:rPr>
          <w:rFonts w:ascii="Arial" w:eastAsia="Arial" w:hAnsi="Arial" w:cs="Arial"/>
          <w:sz w:val="18"/>
          <w:szCs w:val="18"/>
        </w:rPr>
      </w:pPr>
      <w:r>
        <w:rPr>
          <w:rFonts w:ascii="Arial" w:eastAsia="Arial" w:hAnsi="Arial" w:cs="Arial"/>
          <w:sz w:val="18"/>
          <w:szCs w:val="18"/>
        </w:rPr>
        <w:t xml:space="preserve">As at 31 December 2020 </w:t>
      </w:r>
      <w:r w:rsidR="00A63BDC" w:rsidRPr="0018008B">
        <w:rPr>
          <w:rFonts w:ascii="Arial" w:eastAsia="Arial" w:hAnsi="Arial" w:cs="Arial"/>
          <w:sz w:val="18"/>
          <w:szCs w:val="18"/>
        </w:rPr>
        <w:t>Long-term borrowings from financial institutions denominated in Thai Baht. The long-term borrowings are secured by saving deposits of the Company (Note 1</w:t>
      </w:r>
      <w:r>
        <w:rPr>
          <w:rFonts w:ascii="Arial" w:eastAsia="Arial" w:hAnsi="Arial" w:cs="Arial"/>
          <w:sz w:val="18"/>
          <w:szCs w:val="18"/>
        </w:rPr>
        <w:t>7</w:t>
      </w:r>
      <w:r w:rsidR="00A63BDC" w:rsidRPr="0018008B">
        <w:rPr>
          <w:rFonts w:ascii="Arial" w:eastAsia="Arial" w:hAnsi="Arial" w:cs="Arial"/>
          <w:sz w:val="18"/>
          <w:szCs w:val="18"/>
        </w:rPr>
        <w:t>), land and properties of the Company (Note 1</w:t>
      </w:r>
      <w:r>
        <w:rPr>
          <w:rFonts w:ascii="Arial" w:eastAsia="Arial" w:hAnsi="Arial" w:cs="Arial"/>
          <w:sz w:val="18"/>
          <w:szCs w:val="18"/>
        </w:rPr>
        <w:t>9</w:t>
      </w:r>
      <w:r w:rsidR="00A63BDC" w:rsidRPr="0018008B">
        <w:rPr>
          <w:rFonts w:ascii="Arial" w:eastAsia="Arial" w:hAnsi="Arial" w:cs="Arial"/>
          <w:sz w:val="18"/>
          <w:szCs w:val="18"/>
        </w:rPr>
        <w:t xml:space="preserve">), land and properties of Director, </w:t>
      </w:r>
      <w:proofErr w:type="gramStart"/>
      <w:r w:rsidR="00A63BDC" w:rsidRPr="0018008B">
        <w:rPr>
          <w:rFonts w:ascii="Arial" w:eastAsia="Arial" w:hAnsi="Arial" w:cs="Arial"/>
          <w:sz w:val="18"/>
          <w:szCs w:val="18"/>
        </w:rPr>
        <w:t>and also</w:t>
      </w:r>
      <w:proofErr w:type="gramEnd"/>
      <w:r w:rsidR="00A63BDC" w:rsidRPr="0018008B">
        <w:rPr>
          <w:rFonts w:ascii="Arial" w:eastAsia="Arial" w:hAnsi="Arial" w:cs="Arial"/>
          <w:sz w:val="18"/>
          <w:szCs w:val="18"/>
        </w:rPr>
        <w:t xml:space="preserve"> secured by Director of the Company and Thai Credit Guarantee Corporation. </w:t>
      </w:r>
    </w:p>
    <w:p w:rsidR="00FA06EE" w:rsidRPr="00AB003D" w:rsidRDefault="00FA06EE">
      <w:pPr>
        <w:ind w:left="1080" w:hanging="540"/>
        <w:rPr>
          <w:rFonts w:ascii="Arial" w:eastAsia="Arial" w:hAnsi="Arial" w:cs="Arial"/>
          <w:sz w:val="14"/>
          <w:szCs w:val="14"/>
        </w:rPr>
      </w:pPr>
    </w:p>
    <w:p w:rsidR="00FA06EE" w:rsidRPr="00AB003D" w:rsidRDefault="00FA06EE">
      <w:pPr>
        <w:ind w:left="1080" w:hanging="540"/>
        <w:rPr>
          <w:rFonts w:ascii="Arial" w:eastAsia="Arial" w:hAnsi="Arial" w:cs="Arial"/>
          <w:sz w:val="14"/>
          <w:szCs w:val="14"/>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2</w:t>
      </w:r>
      <w:r w:rsidR="000E02D9" w:rsidRPr="0018008B">
        <w:rPr>
          <w:rFonts w:ascii="Arial" w:eastAsia="Arial" w:hAnsi="Arial" w:cs="Arial"/>
          <w:b/>
          <w:sz w:val="18"/>
          <w:szCs w:val="18"/>
        </w:rPr>
        <w:t>3</w:t>
      </w:r>
      <w:r w:rsidRPr="0018008B">
        <w:rPr>
          <w:rFonts w:ascii="Arial" w:eastAsia="Arial" w:hAnsi="Arial" w:cs="Arial"/>
          <w:b/>
          <w:sz w:val="18"/>
          <w:szCs w:val="18"/>
        </w:rPr>
        <w:t>.4</w:t>
      </w:r>
      <w:r w:rsidRPr="0018008B">
        <w:rPr>
          <w:rFonts w:ascii="Arial" w:eastAsia="Arial" w:hAnsi="Arial" w:cs="Arial"/>
          <w:b/>
          <w:sz w:val="18"/>
          <w:szCs w:val="18"/>
        </w:rPr>
        <w:tab/>
      </w:r>
      <w:r w:rsidR="0011560B" w:rsidRPr="0018008B">
        <w:rPr>
          <w:rFonts w:ascii="Arial" w:eastAsia="Arial" w:hAnsi="Arial" w:cs="Arial"/>
          <w:b/>
          <w:sz w:val="18"/>
          <w:szCs w:val="18"/>
        </w:rPr>
        <w:t>Reconciliation of liabilities arising from financing activities</w:t>
      </w:r>
    </w:p>
    <w:p w:rsidR="00290A33" w:rsidRPr="00AB003D" w:rsidRDefault="00290A33">
      <w:pPr>
        <w:ind w:left="1080"/>
        <w:rPr>
          <w:rFonts w:ascii="Arial" w:eastAsia="Arial" w:hAnsi="Arial" w:cs="Arial"/>
          <w:sz w:val="14"/>
          <w:szCs w:val="14"/>
        </w:rPr>
      </w:pPr>
    </w:p>
    <w:tbl>
      <w:tblPr>
        <w:tblStyle w:val="afff7"/>
        <w:tblW w:w="9551" w:type="dxa"/>
        <w:tblInd w:w="-90" w:type="dxa"/>
        <w:tblLayout w:type="fixed"/>
        <w:tblLook w:val="0000" w:firstRow="0" w:lastRow="0" w:firstColumn="0" w:lastColumn="0" w:noHBand="0" w:noVBand="0"/>
      </w:tblPr>
      <w:tblGrid>
        <w:gridCol w:w="3571"/>
        <w:gridCol w:w="1170"/>
        <w:gridCol w:w="1260"/>
        <w:gridCol w:w="1210"/>
        <w:gridCol w:w="1170"/>
        <w:gridCol w:w="1170"/>
      </w:tblGrid>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b/>
                <w:sz w:val="18"/>
                <w:szCs w:val="18"/>
              </w:rPr>
              <w:tab/>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2380" w:type="dxa"/>
            <w:gridSpan w:val="2"/>
          </w:tcPr>
          <w:p w:rsidR="00290A33" w:rsidRPr="0018008B" w:rsidRDefault="00A63BDC">
            <w:pPr>
              <w:pBdr>
                <w:top w:val="nil"/>
                <w:left w:val="nil"/>
                <w:bottom w:val="single" w:sz="4" w:space="1" w:color="000000"/>
                <w:right w:val="nil"/>
                <w:between w:val="nil"/>
              </w:pBdr>
              <w:ind w:right="-72"/>
              <w:jc w:val="center"/>
              <w:rPr>
                <w:rFonts w:ascii="Arial" w:eastAsia="Arial" w:hAnsi="Arial" w:cs="Arial"/>
                <w:color w:val="000000"/>
                <w:sz w:val="16"/>
                <w:szCs w:val="16"/>
              </w:rPr>
            </w:pPr>
            <w:r w:rsidRPr="0018008B">
              <w:rPr>
                <w:rFonts w:ascii="Arial" w:eastAsia="Arial" w:hAnsi="Arial" w:cs="Arial"/>
                <w:b/>
                <w:color w:val="000000"/>
                <w:sz w:val="16"/>
                <w:szCs w:val="16"/>
              </w:rPr>
              <w:t>Non-cash changes</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 payable</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rsidTr="00FA06EE">
        <w:trPr>
          <w:trHeight w:val="85"/>
        </w:trPr>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A63BDC" w:rsidP="00FA06EE">
            <w:pPr>
              <w:pBdr>
                <w:top w:val="nil"/>
                <w:left w:val="nil"/>
                <w:bottom w:val="nil"/>
                <w:right w:val="nil"/>
                <w:between w:val="nil"/>
              </w:pBdr>
              <w:ind w:left="-79" w:right="-72"/>
              <w:jc w:val="right"/>
              <w:rPr>
                <w:rFonts w:ascii="Arial" w:eastAsia="Arial" w:hAnsi="Arial" w:cs="Arial"/>
                <w:b/>
                <w:color w:val="000000"/>
                <w:sz w:val="16"/>
                <w:szCs w:val="16"/>
              </w:rPr>
            </w:pPr>
            <w:r w:rsidRPr="0018008B">
              <w:rPr>
                <w:rFonts w:ascii="Arial" w:eastAsia="Arial" w:hAnsi="Arial" w:cs="Arial"/>
                <w:b/>
                <w:color w:val="000000"/>
                <w:sz w:val="16"/>
                <w:szCs w:val="16"/>
              </w:rPr>
              <w:t>- amortisation</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 xml:space="preserve">arising from </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1 January</w:t>
            </w:r>
          </w:p>
        </w:tc>
        <w:tc>
          <w:tcPr>
            <w:tcW w:w="126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Net</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of prepaid</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lease</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31 December</w:t>
            </w: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2020</w:t>
            </w:r>
          </w:p>
        </w:tc>
        <w:tc>
          <w:tcPr>
            <w:tcW w:w="126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cash flow</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front end fee</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agreement</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2020</w:t>
            </w: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c>
          <w:tcPr>
            <w:tcW w:w="126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c>
          <w:tcPr>
            <w:tcW w:w="121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c>
          <w:tcPr>
            <w:tcW w:w="1170"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17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r>
      <w:tr w:rsidR="00290A33" w:rsidRPr="00FA06EE">
        <w:tc>
          <w:tcPr>
            <w:tcW w:w="3571" w:type="dxa"/>
            <w:vAlign w:val="bottom"/>
          </w:tcPr>
          <w:p w:rsidR="00290A33" w:rsidRPr="00FA06EE" w:rsidRDefault="00290A33">
            <w:pPr>
              <w:ind w:left="1065" w:right="-127"/>
              <w:rPr>
                <w:rFonts w:ascii="Arial" w:eastAsia="Arial" w:hAnsi="Arial" w:cs="Arial"/>
                <w:sz w:val="12"/>
                <w:szCs w:val="12"/>
              </w:rPr>
            </w:pPr>
          </w:p>
        </w:tc>
        <w:tc>
          <w:tcPr>
            <w:tcW w:w="1170" w:type="dxa"/>
            <w:vAlign w:val="bottom"/>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260" w:type="dxa"/>
            <w:vAlign w:val="bottom"/>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210" w:type="dxa"/>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170" w:type="dxa"/>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170" w:type="dxa"/>
            <w:vAlign w:val="bottom"/>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r>
      <w:tr w:rsidR="00290A33" w:rsidRPr="0018008B">
        <w:tc>
          <w:tcPr>
            <w:tcW w:w="3571" w:type="dxa"/>
            <w:vAlign w:val="bottom"/>
          </w:tcPr>
          <w:p w:rsidR="00290A33" w:rsidRPr="0018008B" w:rsidRDefault="00A63BDC">
            <w:pPr>
              <w:ind w:left="1065" w:right="-127"/>
              <w:rPr>
                <w:rFonts w:ascii="Arial" w:eastAsia="Arial" w:hAnsi="Arial" w:cs="Arial"/>
                <w:b/>
                <w:sz w:val="16"/>
                <w:szCs w:val="16"/>
              </w:rPr>
            </w:pPr>
            <w:r w:rsidRPr="0018008B">
              <w:rPr>
                <w:rFonts w:ascii="Arial" w:eastAsia="Arial" w:hAnsi="Arial" w:cs="Arial"/>
                <w:b/>
                <w:sz w:val="16"/>
                <w:szCs w:val="16"/>
              </w:rPr>
              <w:t xml:space="preserve">Consolidated financial </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b/>
                <w:sz w:val="16"/>
                <w:szCs w:val="16"/>
              </w:rPr>
            </w:pPr>
            <w:r w:rsidRPr="0018008B">
              <w:rPr>
                <w:rFonts w:ascii="Arial" w:eastAsia="Arial" w:hAnsi="Arial" w:cs="Arial"/>
                <w:b/>
                <w:sz w:val="16"/>
                <w:szCs w:val="16"/>
              </w:rPr>
              <w:t xml:space="preserve">   statements</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Bank overdrafts </w:t>
            </w:r>
          </w:p>
        </w:tc>
        <w:tc>
          <w:tcPr>
            <w:tcW w:w="1170" w:type="dxa"/>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36,419,793</w:t>
            </w:r>
          </w:p>
        </w:tc>
        <w:tc>
          <w:tcPr>
            <w:tcW w:w="1260" w:type="dxa"/>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r w:rsidR="00ED5F52">
              <w:rPr>
                <w:rFonts w:ascii="Arial" w:eastAsia="Arial" w:hAnsi="Arial" w:cstheme="minorBidi"/>
                <w:color w:val="000000"/>
                <w:sz w:val="16"/>
                <w:szCs w:val="16"/>
              </w:rPr>
              <w:t>23,696,469</w:t>
            </w:r>
            <w:r w:rsidRPr="0018008B">
              <w:rPr>
                <w:rFonts w:ascii="Arial" w:eastAsia="Arial" w:hAnsi="Arial" w:cs="Arial"/>
                <w:color w:val="000000"/>
                <w:sz w:val="16"/>
                <w:szCs w:val="16"/>
              </w:rPr>
              <w:t>)</w:t>
            </w:r>
          </w:p>
        </w:tc>
        <w:tc>
          <w:tcPr>
            <w:tcW w:w="121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12,723,324</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Short-term borrowings </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121,937,710</w:t>
            </w:r>
          </w:p>
        </w:tc>
        <w:tc>
          <w:tcPr>
            <w:tcW w:w="1260" w:type="dxa"/>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(43,785,995)</w:t>
            </w:r>
          </w:p>
        </w:tc>
        <w:tc>
          <w:tcPr>
            <w:tcW w:w="121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78,151,715</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Long-term borrowings</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shd w:val="clear" w:color="auto" w:fill="auto"/>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34,357,948</w:t>
            </w:r>
          </w:p>
        </w:tc>
        <w:tc>
          <w:tcPr>
            <w:tcW w:w="1260" w:type="dxa"/>
            <w:shd w:val="clear" w:color="auto" w:fill="auto"/>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42,681,977</w:t>
            </w:r>
          </w:p>
        </w:tc>
        <w:tc>
          <w:tcPr>
            <w:tcW w:w="121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227,844</w:t>
            </w:r>
          </w:p>
        </w:tc>
        <w:tc>
          <w:tcPr>
            <w:tcW w:w="117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 xml:space="preserve">-   </w:t>
            </w:r>
          </w:p>
        </w:tc>
        <w:tc>
          <w:tcPr>
            <w:tcW w:w="1170" w:type="dxa"/>
            <w:shd w:val="clear" w:color="auto" w:fill="auto"/>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77,267,769</w:t>
            </w:r>
          </w:p>
        </w:tc>
      </w:tr>
      <w:tr w:rsidR="00290A33" w:rsidRPr="0018008B">
        <w:tc>
          <w:tcPr>
            <w:tcW w:w="3571" w:type="dxa"/>
            <w:vAlign w:val="bottom"/>
          </w:tcPr>
          <w:p w:rsidR="00290A33" w:rsidRPr="0018008B" w:rsidRDefault="00304012">
            <w:pPr>
              <w:ind w:left="1065" w:right="-127"/>
              <w:rPr>
                <w:rFonts w:ascii="Arial" w:eastAsia="Arial" w:hAnsi="Arial" w:cs="Arial"/>
                <w:sz w:val="16"/>
                <w:szCs w:val="16"/>
              </w:rPr>
            </w:pPr>
            <w:r>
              <w:rPr>
                <w:rFonts w:ascii="Arial" w:eastAsia="Arial" w:hAnsi="Arial" w:cs="Arial"/>
                <w:sz w:val="16"/>
                <w:szCs w:val="16"/>
              </w:rPr>
              <w:t>L</w:t>
            </w:r>
            <w:r w:rsidR="00A63BDC" w:rsidRPr="0018008B">
              <w:rPr>
                <w:rFonts w:ascii="Arial" w:eastAsia="Arial" w:hAnsi="Arial" w:cs="Arial"/>
                <w:sz w:val="16"/>
                <w:szCs w:val="16"/>
              </w:rPr>
              <w:t>ease liabilities</w:t>
            </w:r>
          </w:p>
        </w:tc>
        <w:tc>
          <w:tcPr>
            <w:tcW w:w="1170" w:type="dxa"/>
            <w:shd w:val="clear" w:color="auto" w:fill="auto"/>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50,806,819</w:t>
            </w:r>
          </w:p>
        </w:tc>
        <w:tc>
          <w:tcPr>
            <w:tcW w:w="1260" w:type="dxa"/>
            <w:shd w:val="clear" w:color="auto" w:fill="auto"/>
            <w:vAlign w:val="bottom"/>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r w:rsidR="00B062AD">
              <w:rPr>
                <w:rFonts w:ascii="Arial" w:eastAsia="Arial" w:hAnsi="Arial" w:cs="Arial"/>
                <w:color w:val="000000"/>
                <w:sz w:val="16"/>
                <w:szCs w:val="16"/>
              </w:rPr>
              <w:t>22,926,403</w:t>
            </w:r>
            <w:r w:rsidRPr="0018008B">
              <w:rPr>
                <w:rFonts w:ascii="Arial" w:eastAsia="Arial" w:hAnsi="Arial" w:cs="Arial"/>
                <w:color w:val="000000"/>
                <w:sz w:val="16"/>
                <w:szCs w:val="16"/>
              </w:rPr>
              <w:t>)</w:t>
            </w:r>
          </w:p>
        </w:tc>
        <w:tc>
          <w:tcPr>
            <w:tcW w:w="1210" w:type="dxa"/>
          </w:tcPr>
          <w:p w:rsidR="00290A33" w:rsidRPr="0018008B" w:rsidRDefault="003224A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B062A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19,834,388</w:t>
            </w:r>
          </w:p>
        </w:tc>
        <w:tc>
          <w:tcPr>
            <w:tcW w:w="1170" w:type="dxa"/>
            <w:shd w:val="clear" w:color="auto" w:fill="auto"/>
            <w:vAlign w:val="bottom"/>
          </w:tcPr>
          <w:p w:rsidR="00290A33" w:rsidRPr="0018008B" w:rsidRDefault="00B062A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47,714,804</w:t>
            </w: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b/>
                <w:sz w:val="16"/>
                <w:szCs w:val="16"/>
              </w:rPr>
            </w:pPr>
            <w:r w:rsidRPr="0018008B">
              <w:rPr>
                <w:rFonts w:ascii="Arial" w:eastAsia="Arial" w:hAnsi="Arial" w:cs="Arial"/>
                <w:b/>
                <w:sz w:val="16"/>
                <w:szCs w:val="16"/>
              </w:rPr>
              <w:t>Separate financial statements</w:t>
            </w: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Bank overdrafts</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36,419,793</w:t>
            </w:r>
          </w:p>
        </w:tc>
        <w:tc>
          <w:tcPr>
            <w:tcW w:w="126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r w:rsidR="006D584D">
              <w:rPr>
                <w:rFonts w:ascii="Arial" w:eastAsia="Arial" w:hAnsi="Arial" w:cs="Arial"/>
                <w:color w:val="000000"/>
                <w:sz w:val="16"/>
                <w:szCs w:val="16"/>
              </w:rPr>
              <w:t>25,568,906</w:t>
            </w:r>
            <w:r w:rsidRPr="0018008B">
              <w:rPr>
                <w:rFonts w:ascii="Arial" w:eastAsia="Arial" w:hAnsi="Arial" w:cs="Arial"/>
                <w:color w:val="000000"/>
                <w:sz w:val="16"/>
                <w:szCs w:val="16"/>
              </w:rPr>
              <w:t>)</w:t>
            </w:r>
          </w:p>
        </w:tc>
        <w:tc>
          <w:tcPr>
            <w:tcW w:w="121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10,850,887</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Short-term borrowings</w:t>
            </w: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107,261,159</w:t>
            </w:r>
          </w:p>
        </w:tc>
        <w:tc>
          <w:tcPr>
            <w:tcW w:w="126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(29,109,444)</w:t>
            </w:r>
          </w:p>
        </w:tc>
        <w:tc>
          <w:tcPr>
            <w:tcW w:w="121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78,151,715</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Long-term borrowings</w:t>
            </w: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34,357,948</w:t>
            </w:r>
          </w:p>
        </w:tc>
        <w:tc>
          <w:tcPr>
            <w:tcW w:w="126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37,281,977</w:t>
            </w:r>
          </w:p>
        </w:tc>
        <w:tc>
          <w:tcPr>
            <w:tcW w:w="121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227,844</w:t>
            </w:r>
          </w:p>
        </w:tc>
        <w:tc>
          <w:tcPr>
            <w:tcW w:w="117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71,867,769</w:t>
            </w:r>
          </w:p>
        </w:tc>
      </w:tr>
      <w:tr w:rsidR="00290A33" w:rsidRPr="0018008B">
        <w:tc>
          <w:tcPr>
            <w:tcW w:w="3571" w:type="dxa"/>
            <w:vAlign w:val="bottom"/>
          </w:tcPr>
          <w:p w:rsidR="00290A33" w:rsidRPr="0018008B" w:rsidRDefault="00304012">
            <w:pPr>
              <w:ind w:left="1065" w:right="-127"/>
              <w:rPr>
                <w:rFonts w:ascii="Arial" w:eastAsia="Arial" w:hAnsi="Arial" w:cs="Arial"/>
                <w:sz w:val="16"/>
                <w:szCs w:val="16"/>
              </w:rPr>
            </w:pPr>
            <w:r>
              <w:rPr>
                <w:rFonts w:ascii="Arial" w:eastAsia="Arial" w:hAnsi="Arial" w:cs="Arial"/>
                <w:sz w:val="16"/>
                <w:szCs w:val="16"/>
              </w:rPr>
              <w:t>L</w:t>
            </w:r>
            <w:r w:rsidR="00A63BDC" w:rsidRPr="0018008B">
              <w:rPr>
                <w:rFonts w:ascii="Arial" w:eastAsia="Arial" w:hAnsi="Arial" w:cs="Arial"/>
                <w:sz w:val="16"/>
                <w:szCs w:val="16"/>
              </w:rPr>
              <w:t>ease liabilities</w:t>
            </w:r>
          </w:p>
        </w:tc>
        <w:tc>
          <w:tcPr>
            <w:tcW w:w="117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49,988,005</w:t>
            </w:r>
          </w:p>
        </w:tc>
        <w:tc>
          <w:tcPr>
            <w:tcW w:w="1260" w:type="dxa"/>
            <w:shd w:val="clear" w:color="auto" w:fill="auto"/>
            <w:vAlign w:val="bottom"/>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r w:rsidR="006D584D">
              <w:rPr>
                <w:rFonts w:ascii="Arial" w:eastAsia="Arial" w:hAnsi="Arial" w:cs="Arial"/>
                <w:color w:val="000000"/>
                <w:sz w:val="16"/>
                <w:szCs w:val="16"/>
              </w:rPr>
              <w:t>22,552,192</w:t>
            </w:r>
            <w:r w:rsidRPr="0018008B">
              <w:rPr>
                <w:rFonts w:ascii="Arial" w:eastAsia="Arial" w:hAnsi="Arial" w:cs="Arial"/>
                <w:color w:val="000000"/>
                <w:sz w:val="16"/>
                <w:szCs w:val="16"/>
              </w:rPr>
              <w:t>)</w:t>
            </w:r>
          </w:p>
        </w:tc>
        <w:tc>
          <w:tcPr>
            <w:tcW w:w="1210" w:type="dxa"/>
          </w:tcPr>
          <w:p w:rsidR="00290A33" w:rsidRPr="0018008B" w:rsidRDefault="000D19B9">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6D584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19,834,388</w:t>
            </w:r>
          </w:p>
        </w:tc>
        <w:tc>
          <w:tcPr>
            <w:tcW w:w="1170" w:type="dxa"/>
            <w:shd w:val="clear" w:color="auto" w:fill="auto"/>
            <w:vAlign w:val="bottom"/>
          </w:tcPr>
          <w:p w:rsidR="00290A33" w:rsidRPr="0018008B" w:rsidRDefault="006D584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47,270,201</w:t>
            </w:r>
          </w:p>
        </w:tc>
      </w:tr>
    </w:tbl>
    <w:p w:rsidR="00290A33" w:rsidRDefault="00290A33">
      <w:pPr>
        <w:ind w:left="1080"/>
        <w:rPr>
          <w:rFonts w:ascii="Arial" w:eastAsia="Arial" w:hAnsi="Arial" w:cs="Arial"/>
          <w:sz w:val="18"/>
          <w:szCs w:val="18"/>
        </w:rPr>
      </w:pPr>
    </w:p>
    <w:p w:rsidR="00AB003D" w:rsidRDefault="00AB003D">
      <w:pPr>
        <w:rPr>
          <w:rFonts w:ascii="Arial" w:eastAsia="Arial" w:hAnsi="Arial" w:cs="Arial"/>
          <w:sz w:val="18"/>
          <w:szCs w:val="18"/>
        </w:rPr>
      </w:pPr>
      <w:r>
        <w:rPr>
          <w:rFonts w:ascii="Arial" w:eastAsia="Arial" w:hAnsi="Arial" w:cs="Arial"/>
          <w:sz w:val="18"/>
          <w:szCs w:val="18"/>
        </w:rPr>
        <w:br w:type="page"/>
      </w:r>
    </w:p>
    <w:p w:rsidR="00AB003D" w:rsidRPr="0018008B" w:rsidRDefault="00AB003D" w:rsidP="00AB003D">
      <w:pPr>
        <w:ind w:left="540" w:hanging="540"/>
        <w:jc w:val="left"/>
        <w:rPr>
          <w:rFonts w:ascii="Arial" w:eastAsia="Arial" w:hAnsi="Arial" w:cs="Arial"/>
          <w:b/>
          <w:sz w:val="18"/>
          <w:szCs w:val="18"/>
        </w:rPr>
      </w:pPr>
      <w:r w:rsidRPr="0018008B">
        <w:rPr>
          <w:rFonts w:ascii="Arial" w:eastAsia="Arial" w:hAnsi="Arial" w:cs="Arial"/>
          <w:b/>
          <w:sz w:val="18"/>
          <w:szCs w:val="18"/>
        </w:rPr>
        <w:lastRenderedPageBreak/>
        <w:t>23</w:t>
      </w:r>
      <w:r w:rsidRPr="0018008B">
        <w:rPr>
          <w:rFonts w:ascii="Arial" w:eastAsia="Arial" w:hAnsi="Arial" w:cs="Arial"/>
          <w:sz w:val="18"/>
          <w:szCs w:val="18"/>
        </w:rPr>
        <w:tab/>
      </w:r>
      <w:r w:rsidRPr="0018008B">
        <w:rPr>
          <w:rFonts w:ascii="Arial" w:eastAsia="Arial" w:hAnsi="Arial" w:cs="Arial"/>
          <w:b/>
          <w:sz w:val="18"/>
          <w:szCs w:val="18"/>
        </w:rPr>
        <w:t>Borrowings</w:t>
      </w:r>
      <w:r>
        <w:rPr>
          <w:rFonts w:ascii="Arial" w:eastAsia="Arial" w:hAnsi="Arial" w:cs="Arial"/>
          <w:b/>
          <w:sz w:val="18"/>
          <w:szCs w:val="18"/>
        </w:rPr>
        <w:t xml:space="preserve"> </w:t>
      </w:r>
      <w:r w:rsidRPr="0018008B">
        <w:rPr>
          <w:rFonts w:ascii="Arial" w:eastAsia="Arial" w:hAnsi="Arial" w:cs="Arial"/>
          <w:sz w:val="18"/>
          <w:szCs w:val="18"/>
        </w:rPr>
        <w:t>(Cont’d)</w:t>
      </w:r>
    </w:p>
    <w:p w:rsidR="00FA06EE" w:rsidRDefault="00FA06EE">
      <w:pPr>
        <w:ind w:left="1080"/>
        <w:rPr>
          <w:rFonts w:ascii="Arial" w:eastAsia="Arial" w:hAnsi="Arial" w:cs="Arial"/>
          <w:sz w:val="18"/>
          <w:szCs w:val="18"/>
        </w:rPr>
      </w:pPr>
    </w:p>
    <w:p w:rsidR="00AB003D" w:rsidRDefault="00AB003D">
      <w:pPr>
        <w:ind w:left="1080"/>
        <w:rPr>
          <w:rFonts w:ascii="Arial" w:eastAsia="Arial" w:hAnsi="Arial" w:cs="Arial"/>
          <w:sz w:val="18"/>
          <w:szCs w:val="18"/>
        </w:rPr>
      </w:pPr>
    </w:p>
    <w:p w:rsidR="00AB003D" w:rsidRPr="0018008B" w:rsidRDefault="00AB003D" w:rsidP="00AB003D">
      <w:pPr>
        <w:ind w:left="1080" w:hanging="540"/>
        <w:rPr>
          <w:rFonts w:ascii="Arial" w:eastAsia="Arial" w:hAnsi="Arial" w:cs="Arial"/>
          <w:b/>
          <w:sz w:val="18"/>
          <w:szCs w:val="18"/>
        </w:rPr>
      </w:pPr>
      <w:r w:rsidRPr="0018008B">
        <w:rPr>
          <w:rFonts w:ascii="Arial" w:eastAsia="Arial" w:hAnsi="Arial" w:cs="Arial"/>
          <w:b/>
          <w:sz w:val="18"/>
          <w:szCs w:val="18"/>
        </w:rPr>
        <w:t>23.4</w:t>
      </w:r>
      <w:r w:rsidRPr="0018008B">
        <w:rPr>
          <w:rFonts w:ascii="Arial" w:eastAsia="Arial" w:hAnsi="Arial" w:cs="Arial"/>
          <w:b/>
          <w:sz w:val="18"/>
          <w:szCs w:val="18"/>
        </w:rPr>
        <w:tab/>
        <w:t>Reconciliation of liabilities arising from financing activities</w:t>
      </w:r>
      <w:r>
        <w:rPr>
          <w:rFonts w:ascii="Arial" w:eastAsia="Arial" w:hAnsi="Arial" w:cs="Arial"/>
          <w:b/>
          <w:sz w:val="18"/>
          <w:szCs w:val="18"/>
        </w:rPr>
        <w:t xml:space="preserve"> </w:t>
      </w:r>
      <w:r w:rsidRPr="0018008B">
        <w:rPr>
          <w:rFonts w:ascii="Arial" w:eastAsia="Arial" w:hAnsi="Arial" w:cs="Arial"/>
          <w:sz w:val="18"/>
          <w:szCs w:val="18"/>
        </w:rPr>
        <w:t>(Cont’d)</w:t>
      </w:r>
    </w:p>
    <w:p w:rsidR="00AB003D" w:rsidRPr="0018008B" w:rsidRDefault="00AB003D">
      <w:pPr>
        <w:ind w:left="1080"/>
        <w:rPr>
          <w:rFonts w:ascii="Arial" w:eastAsia="Arial" w:hAnsi="Arial" w:cs="Arial"/>
          <w:sz w:val="18"/>
          <w:szCs w:val="18"/>
        </w:rPr>
      </w:pPr>
    </w:p>
    <w:tbl>
      <w:tblPr>
        <w:tblStyle w:val="afff8"/>
        <w:tblW w:w="9551" w:type="dxa"/>
        <w:tblInd w:w="-90" w:type="dxa"/>
        <w:tblLayout w:type="fixed"/>
        <w:tblLook w:val="0000" w:firstRow="0" w:lastRow="0" w:firstColumn="0" w:lastColumn="0" w:noHBand="0" w:noVBand="0"/>
      </w:tblPr>
      <w:tblGrid>
        <w:gridCol w:w="3571"/>
        <w:gridCol w:w="1170"/>
        <w:gridCol w:w="1260"/>
        <w:gridCol w:w="1210"/>
        <w:gridCol w:w="1170"/>
        <w:gridCol w:w="1170"/>
      </w:tblGrid>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2380" w:type="dxa"/>
            <w:gridSpan w:val="2"/>
          </w:tcPr>
          <w:p w:rsidR="00290A33" w:rsidRPr="0018008B" w:rsidRDefault="00A63BDC">
            <w:pPr>
              <w:pBdr>
                <w:top w:val="nil"/>
                <w:left w:val="nil"/>
                <w:bottom w:val="single" w:sz="4" w:space="1" w:color="000000"/>
                <w:right w:val="nil"/>
                <w:between w:val="nil"/>
              </w:pBdr>
              <w:ind w:right="-72"/>
              <w:jc w:val="center"/>
              <w:rPr>
                <w:rFonts w:ascii="Arial" w:eastAsia="Arial" w:hAnsi="Arial" w:cs="Arial"/>
                <w:color w:val="000000"/>
                <w:sz w:val="16"/>
                <w:szCs w:val="16"/>
              </w:rPr>
            </w:pPr>
            <w:r w:rsidRPr="0018008B">
              <w:rPr>
                <w:rFonts w:ascii="Arial" w:eastAsia="Arial" w:hAnsi="Arial" w:cs="Arial"/>
                <w:b/>
                <w:color w:val="000000"/>
                <w:sz w:val="16"/>
                <w:szCs w:val="16"/>
              </w:rPr>
              <w:t>Non-cash changes</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b/>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 payable</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A63BDC" w:rsidP="00FA06EE">
            <w:pPr>
              <w:pBdr>
                <w:top w:val="nil"/>
                <w:left w:val="nil"/>
                <w:bottom w:val="nil"/>
                <w:right w:val="nil"/>
                <w:between w:val="nil"/>
              </w:pBdr>
              <w:ind w:left="-79" w:right="-72"/>
              <w:jc w:val="right"/>
              <w:rPr>
                <w:rFonts w:ascii="Arial" w:eastAsia="Arial" w:hAnsi="Arial" w:cs="Arial"/>
                <w:b/>
                <w:color w:val="000000"/>
                <w:sz w:val="16"/>
                <w:szCs w:val="16"/>
              </w:rPr>
            </w:pPr>
            <w:r w:rsidRPr="0018008B">
              <w:rPr>
                <w:rFonts w:ascii="Arial" w:eastAsia="Arial" w:hAnsi="Arial" w:cs="Arial"/>
                <w:b/>
                <w:color w:val="000000"/>
                <w:sz w:val="16"/>
                <w:szCs w:val="16"/>
              </w:rPr>
              <w:t>- amortisation</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 xml:space="preserve">arising from </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1 January</w:t>
            </w:r>
          </w:p>
        </w:tc>
        <w:tc>
          <w:tcPr>
            <w:tcW w:w="126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Net</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of prepaid</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finance lease</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31 December</w:t>
            </w: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2019</w:t>
            </w:r>
          </w:p>
        </w:tc>
        <w:tc>
          <w:tcPr>
            <w:tcW w:w="126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cash flow</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front end fee</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b/>
                <w:color w:val="000000"/>
                <w:sz w:val="16"/>
                <w:szCs w:val="16"/>
              </w:rPr>
            </w:pPr>
            <w:r w:rsidRPr="0018008B">
              <w:rPr>
                <w:rFonts w:ascii="Arial" w:eastAsia="Arial" w:hAnsi="Arial" w:cs="Arial"/>
                <w:b/>
                <w:color w:val="000000"/>
                <w:sz w:val="16"/>
                <w:szCs w:val="16"/>
              </w:rPr>
              <w:t>agreement</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b/>
                <w:color w:val="000000"/>
                <w:sz w:val="16"/>
                <w:szCs w:val="16"/>
              </w:rPr>
              <w:t>2019</w:t>
            </w: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c>
          <w:tcPr>
            <w:tcW w:w="126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c>
          <w:tcPr>
            <w:tcW w:w="121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c>
          <w:tcPr>
            <w:tcW w:w="1170"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Baht</w:t>
            </w:r>
          </w:p>
        </w:tc>
        <w:tc>
          <w:tcPr>
            <w:tcW w:w="1170" w:type="dxa"/>
            <w:vAlign w:val="bottom"/>
          </w:tcPr>
          <w:p w:rsidR="00290A33" w:rsidRPr="0018008B" w:rsidRDefault="00A63BDC">
            <w:pPr>
              <w:pBdr>
                <w:bottom w:val="single" w:sz="4" w:space="1" w:color="000000"/>
              </w:pBdr>
              <w:ind w:right="-72"/>
              <w:jc w:val="right"/>
              <w:rPr>
                <w:rFonts w:ascii="Arial" w:eastAsia="Arial" w:hAnsi="Arial" w:cs="Arial"/>
                <w:sz w:val="16"/>
                <w:szCs w:val="16"/>
              </w:rPr>
            </w:pPr>
            <w:r w:rsidRPr="0018008B">
              <w:rPr>
                <w:rFonts w:ascii="Arial" w:eastAsia="Arial" w:hAnsi="Arial" w:cs="Arial"/>
                <w:b/>
                <w:sz w:val="16"/>
                <w:szCs w:val="16"/>
              </w:rPr>
              <w:t>Baht</w:t>
            </w:r>
          </w:p>
        </w:tc>
      </w:tr>
      <w:tr w:rsidR="00290A33" w:rsidRPr="00FA06EE">
        <w:tc>
          <w:tcPr>
            <w:tcW w:w="3571" w:type="dxa"/>
            <w:vAlign w:val="bottom"/>
          </w:tcPr>
          <w:p w:rsidR="00290A33" w:rsidRPr="00FA06EE" w:rsidRDefault="00290A33">
            <w:pPr>
              <w:ind w:left="1065" w:right="-127"/>
              <w:rPr>
                <w:rFonts w:ascii="Arial" w:eastAsia="Arial" w:hAnsi="Arial" w:cs="Arial"/>
                <w:sz w:val="12"/>
                <w:szCs w:val="12"/>
              </w:rPr>
            </w:pPr>
          </w:p>
        </w:tc>
        <w:tc>
          <w:tcPr>
            <w:tcW w:w="1170" w:type="dxa"/>
            <w:vAlign w:val="bottom"/>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260" w:type="dxa"/>
            <w:vAlign w:val="bottom"/>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210" w:type="dxa"/>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170" w:type="dxa"/>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c>
          <w:tcPr>
            <w:tcW w:w="1170" w:type="dxa"/>
            <w:vAlign w:val="bottom"/>
          </w:tcPr>
          <w:p w:rsidR="00290A33" w:rsidRPr="00FA06EE" w:rsidRDefault="00290A33">
            <w:pPr>
              <w:pBdr>
                <w:top w:val="nil"/>
                <w:left w:val="nil"/>
                <w:bottom w:val="nil"/>
                <w:right w:val="nil"/>
                <w:between w:val="nil"/>
              </w:pBdr>
              <w:ind w:right="-72"/>
              <w:jc w:val="right"/>
              <w:rPr>
                <w:rFonts w:ascii="Arial" w:eastAsia="Arial" w:hAnsi="Arial" w:cs="Arial"/>
                <w:color w:val="000000"/>
                <w:sz w:val="12"/>
                <w:szCs w:val="12"/>
              </w:rPr>
            </w:pPr>
          </w:p>
        </w:tc>
      </w:tr>
      <w:tr w:rsidR="00290A33" w:rsidRPr="0018008B">
        <w:tc>
          <w:tcPr>
            <w:tcW w:w="3571" w:type="dxa"/>
            <w:vAlign w:val="bottom"/>
          </w:tcPr>
          <w:p w:rsidR="00290A33" w:rsidRPr="0018008B" w:rsidRDefault="00A63BDC">
            <w:pPr>
              <w:ind w:left="1065" w:right="-127"/>
              <w:rPr>
                <w:rFonts w:ascii="Arial" w:eastAsia="Arial" w:hAnsi="Arial" w:cs="Arial"/>
                <w:b/>
                <w:sz w:val="16"/>
                <w:szCs w:val="16"/>
              </w:rPr>
            </w:pPr>
            <w:r w:rsidRPr="0018008B">
              <w:rPr>
                <w:rFonts w:ascii="Arial" w:eastAsia="Arial" w:hAnsi="Arial" w:cs="Arial"/>
                <w:b/>
                <w:sz w:val="16"/>
                <w:szCs w:val="16"/>
              </w:rPr>
              <w:t xml:space="preserve">Consolidated financial </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b/>
                <w:sz w:val="16"/>
                <w:szCs w:val="16"/>
              </w:rPr>
            </w:pPr>
            <w:r w:rsidRPr="0018008B">
              <w:rPr>
                <w:rFonts w:ascii="Arial" w:eastAsia="Arial" w:hAnsi="Arial" w:cs="Arial"/>
                <w:b/>
                <w:sz w:val="16"/>
                <w:szCs w:val="16"/>
              </w:rPr>
              <w:t xml:space="preserve">   statements</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Bank overdrafts </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25,960,852</w:t>
            </w:r>
          </w:p>
        </w:tc>
        <w:tc>
          <w:tcPr>
            <w:tcW w:w="126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10,458,941</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36,419,793</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Short-term borrowings </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66,734,379</w:t>
            </w:r>
          </w:p>
        </w:tc>
        <w:tc>
          <w:tcPr>
            <w:tcW w:w="126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55,203,331</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121,937,710</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Long-term borrowings</w:t>
            </w: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left"/>
              <w:rPr>
                <w:rFonts w:ascii="Arial" w:eastAsia="Arial" w:hAnsi="Arial" w:cs="Arial"/>
                <w:color w:val="000000"/>
                <w:sz w:val="16"/>
                <w:szCs w:val="16"/>
              </w:rPr>
            </w:pPr>
          </w:p>
        </w:tc>
        <w:tc>
          <w:tcPr>
            <w:tcW w:w="1170" w:type="dxa"/>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43,056,846</w:t>
            </w:r>
          </w:p>
        </w:tc>
        <w:tc>
          <w:tcPr>
            <w:tcW w:w="126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(8,909,540)</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210,642</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34,357,948</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Finance lease liabilities</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15,735,470</w:t>
            </w:r>
          </w:p>
        </w:tc>
        <w:tc>
          <w:tcPr>
            <w:tcW w:w="126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(10,032,464)</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45,103,813</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50,806,819</w:t>
            </w: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b/>
                <w:sz w:val="16"/>
                <w:szCs w:val="16"/>
              </w:rPr>
            </w:pPr>
            <w:r w:rsidRPr="0018008B">
              <w:rPr>
                <w:rFonts w:ascii="Arial" w:eastAsia="Arial" w:hAnsi="Arial" w:cs="Arial"/>
                <w:b/>
                <w:sz w:val="16"/>
                <w:szCs w:val="16"/>
              </w:rPr>
              <w:t>Separate financial statements</w:t>
            </w: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290A33">
            <w:pPr>
              <w:ind w:left="1065" w:right="-127"/>
              <w:rPr>
                <w:rFonts w:ascii="Arial" w:eastAsia="Arial" w:hAnsi="Arial" w:cs="Arial"/>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Bank overdrafts</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25,960,852</w:t>
            </w:r>
          </w:p>
        </w:tc>
        <w:tc>
          <w:tcPr>
            <w:tcW w:w="126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10,458,941</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36,419,793</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Short-term borrowings</w:t>
            </w: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59,954,309</w:t>
            </w:r>
          </w:p>
        </w:tc>
        <w:tc>
          <w:tcPr>
            <w:tcW w:w="126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47,306,850</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107,261,159</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Long-term borrowings</w:t>
            </w: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6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21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c>
          <w:tcPr>
            <w:tcW w:w="1170" w:type="dxa"/>
            <w:shd w:val="clear" w:color="auto" w:fill="auto"/>
            <w:vAlign w:val="bottom"/>
          </w:tcPr>
          <w:p w:rsidR="00290A33" w:rsidRPr="0018008B" w:rsidRDefault="00290A33">
            <w:pPr>
              <w:pBdr>
                <w:top w:val="nil"/>
                <w:left w:val="nil"/>
                <w:bottom w:val="nil"/>
                <w:right w:val="nil"/>
                <w:between w:val="nil"/>
              </w:pBdr>
              <w:ind w:right="-72"/>
              <w:jc w:val="right"/>
              <w:rPr>
                <w:rFonts w:ascii="Arial" w:eastAsia="Arial" w:hAnsi="Arial" w:cs="Arial"/>
                <w:color w:val="000000"/>
                <w:sz w:val="16"/>
                <w:szCs w:val="16"/>
              </w:rPr>
            </w:pP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 xml:space="preserve">   from financial institutions</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43,056,846</w:t>
            </w:r>
          </w:p>
        </w:tc>
        <w:tc>
          <w:tcPr>
            <w:tcW w:w="126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(8,909,540)</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210,642</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34,357,948</w:t>
            </w:r>
          </w:p>
        </w:tc>
      </w:tr>
      <w:tr w:rsidR="00290A33" w:rsidRPr="0018008B">
        <w:tc>
          <w:tcPr>
            <w:tcW w:w="3571" w:type="dxa"/>
            <w:vAlign w:val="bottom"/>
          </w:tcPr>
          <w:p w:rsidR="00290A33" w:rsidRPr="0018008B" w:rsidRDefault="00A63BDC">
            <w:pPr>
              <w:ind w:left="1065" w:right="-127"/>
              <w:rPr>
                <w:rFonts w:ascii="Arial" w:eastAsia="Arial" w:hAnsi="Arial" w:cs="Arial"/>
                <w:sz w:val="16"/>
                <w:szCs w:val="16"/>
              </w:rPr>
            </w:pPr>
            <w:r w:rsidRPr="0018008B">
              <w:rPr>
                <w:rFonts w:ascii="Arial" w:eastAsia="Arial" w:hAnsi="Arial" w:cs="Arial"/>
                <w:sz w:val="16"/>
                <w:szCs w:val="16"/>
              </w:rPr>
              <w:t>Finance lease liabilities</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14,574,163</w:t>
            </w:r>
          </w:p>
        </w:tc>
        <w:tc>
          <w:tcPr>
            <w:tcW w:w="126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(9,689,971)</w:t>
            </w:r>
          </w:p>
        </w:tc>
        <w:tc>
          <w:tcPr>
            <w:tcW w:w="121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w:t>
            </w:r>
          </w:p>
        </w:tc>
        <w:tc>
          <w:tcPr>
            <w:tcW w:w="1170" w:type="dxa"/>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45,103,813</w:t>
            </w:r>
          </w:p>
        </w:tc>
        <w:tc>
          <w:tcPr>
            <w:tcW w:w="1170" w:type="dxa"/>
            <w:shd w:val="clear" w:color="auto" w:fill="auto"/>
            <w:vAlign w:val="bottom"/>
          </w:tcPr>
          <w:p w:rsidR="00290A33" w:rsidRPr="0018008B" w:rsidRDefault="00A63BDC">
            <w:pPr>
              <w:pBdr>
                <w:top w:val="nil"/>
                <w:left w:val="nil"/>
                <w:bottom w:val="nil"/>
                <w:right w:val="nil"/>
                <w:between w:val="nil"/>
              </w:pBdr>
              <w:ind w:right="-72"/>
              <w:jc w:val="right"/>
              <w:rPr>
                <w:rFonts w:ascii="Arial" w:eastAsia="Arial" w:hAnsi="Arial" w:cs="Arial"/>
                <w:color w:val="000000"/>
                <w:sz w:val="16"/>
                <w:szCs w:val="16"/>
              </w:rPr>
            </w:pPr>
            <w:r w:rsidRPr="0018008B">
              <w:rPr>
                <w:rFonts w:ascii="Arial" w:eastAsia="Arial" w:hAnsi="Arial" w:cs="Arial"/>
                <w:color w:val="000000"/>
                <w:sz w:val="16"/>
                <w:szCs w:val="16"/>
              </w:rPr>
              <w:t>49,988,005</w:t>
            </w:r>
          </w:p>
        </w:tc>
      </w:tr>
    </w:tbl>
    <w:p w:rsidR="00AB003D" w:rsidRPr="00AB003D" w:rsidRDefault="00AB003D" w:rsidP="00AB003D">
      <w:pPr>
        <w:ind w:left="1080"/>
        <w:rPr>
          <w:rFonts w:ascii="Arial" w:eastAsia="Arial" w:hAnsi="Arial" w:cs="Arial"/>
          <w:sz w:val="18"/>
          <w:szCs w:val="18"/>
        </w:rPr>
      </w:pPr>
    </w:p>
    <w:p w:rsidR="00AB003D" w:rsidRPr="00AB003D" w:rsidRDefault="00AB003D" w:rsidP="00AB003D">
      <w:pPr>
        <w:ind w:left="1080"/>
        <w:rPr>
          <w:rFonts w:ascii="Arial" w:eastAsia="Arial" w:hAnsi="Arial" w:cs="Arial"/>
          <w:sz w:val="18"/>
          <w:szCs w:val="18"/>
        </w:rPr>
      </w:pPr>
    </w:p>
    <w:p w:rsidR="00290A33" w:rsidRPr="0018008B" w:rsidRDefault="00A63BDC" w:rsidP="00AB003D">
      <w:pPr>
        <w:tabs>
          <w:tab w:val="left" w:pos="540"/>
        </w:tabs>
        <w:ind w:left="540" w:hanging="540"/>
        <w:jc w:val="left"/>
        <w:rPr>
          <w:rFonts w:ascii="Arial" w:eastAsia="Arial" w:hAnsi="Arial" w:cs="Arial"/>
          <w:b/>
          <w:sz w:val="18"/>
          <w:szCs w:val="18"/>
        </w:rPr>
      </w:pPr>
      <w:r w:rsidRPr="0018008B">
        <w:rPr>
          <w:rFonts w:ascii="Arial" w:eastAsia="Arial" w:hAnsi="Arial" w:cs="Arial"/>
          <w:b/>
          <w:sz w:val="18"/>
          <w:szCs w:val="18"/>
        </w:rPr>
        <w:t>2</w:t>
      </w:r>
      <w:r w:rsidR="000E02D9" w:rsidRPr="0018008B">
        <w:rPr>
          <w:rFonts w:ascii="Arial" w:eastAsia="Arial" w:hAnsi="Arial" w:cs="Arial"/>
          <w:b/>
          <w:sz w:val="18"/>
          <w:szCs w:val="18"/>
        </w:rPr>
        <w:t>4</w:t>
      </w:r>
      <w:r w:rsidRPr="0018008B">
        <w:rPr>
          <w:rFonts w:ascii="Arial" w:eastAsia="Arial" w:hAnsi="Arial" w:cs="Arial"/>
          <w:sz w:val="18"/>
          <w:szCs w:val="18"/>
        </w:rPr>
        <w:tab/>
      </w:r>
      <w:r w:rsidRPr="0018008B">
        <w:rPr>
          <w:rFonts w:ascii="Arial" w:eastAsia="Arial" w:hAnsi="Arial" w:cs="Arial"/>
          <w:b/>
          <w:sz w:val="18"/>
          <w:szCs w:val="18"/>
        </w:rPr>
        <w:t>Trade and other payables</w:t>
      </w:r>
    </w:p>
    <w:p w:rsidR="00290A33" w:rsidRPr="0018008B" w:rsidRDefault="00290A33">
      <w:pPr>
        <w:ind w:left="540" w:hanging="540"/>
        <w:jc w:val="left"/>
        <w:rPr>
          <w:rFonts w:ascii="Arial" w:eastAsia="Arial" w:hAnsi="Arial" w:cs="Arial"/>
          <w:sz w:val="18"/>
          <w:szCs w:val="18"/>
          <w:u w:val="single"/>
        </w:rPr>
      </w:pPr>
    </w:p>
    <w:tbl>
      <w:tblPr>
        <w:tblStyle w:val="afffa"/>
        <w:tblW w:w="9457" w:type="dxa"/>
        <w:tblLayout w:type="fixed"/>
        <w:tblLook w:val="0000" w:firstRow="0" w:lastRow="0" w:firstColumn="0" w:lastColumn="0" w:noHBand="0" w:noVBand="0"/>
      </w:tblPr>
      <w:tblGrid>
        <w:gridCol w:w="4110"/>
        <w:gridCol w:w="1336"/>
        <w:gridCol w:w="1336"/>
        <w:gridCol w:w="1335"/>
        <w:gridCol w:w="1333"/>
        <w:gridCol w:w="7"/>
      </w:tblGrid>
      <w:tr w:rsidR="00290A33" w:rsidRPr="0018008B" w:rsidTr="00AB003D">
        <w:trPr>
          <w:gridAfter w:val="1"/>
          <w:wAfter w:w="7" w:type="dxa"/>
          <w:trHeight w:val="20"/>
        </w:trPr>
        <w:tc>
          <w:tcPr>
            <w:tcW w:w="4110" w:type="dxa"/>
            <w:vAlign w:val="bottom"/>
          </w:tcPr>
          <w:p w:rsidR="00290A33" w:rsidRPr="0018008B" w:rsidRDefault="00290A33">
            <w:pPr>
              <w:tabs>
                <w:tab w:val="left" w:pos="522"/>
              </w:tabs>
              <w:ind w:left="432"/>
              <w:jc w:val="left"/>
              <w:rPr>
                <w:rFonts w:ascii="Arial" w:eastAsia="Arial" w:hAnsi="Arial" w:cs="Arial"/>
                <w:sz w:val="18"/>
                <w:szCs w:val="18"/>
              </w:rPr>
            </w:pPr>
          </w:p>
        </w:tc>
        <w:tc>
          <w:tcPr>
            <w:tcW w:w="267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68"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8"/>
                <w:szCs w:val="18"/>
              </w:rPr>
            </w:pPr>
          </w:p>
        </w:tc>
        <w:tc>
          <w:tcPr>
            <w:tcW w:w="133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3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3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40" w:type="dxa"/>
            <w:gridSpan w:val="2"/>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8"/>
                <w:szCs w:val="18"/>
              </w:rPr>
            </w:pPr>
          </w:p>
        </w:tc>
        <w:tc>
          <w:tcPr>
            <w:tcW w:w="133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40"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5" w:type="dxa"/>
            <w:vAlign w:val="bottom"/>
          </w:tcPr>
          <w:p w:rsidR="00290A33" w:rsidRPr="0018008B" w:rsidRDefault="00290A33">
            <w:pPr>
              <w:ind w:right="-72"/>
              <w:jc w:val="right"/>
              <w:rPr>
                <w:rFonts w:ascii="Arial" w:eastAsia="Arial" w:hAnsi="Arial" w:cs="Arial"/>
                <w:sz w:val="12"/>
                <w:szCs w:val="12"/>
              </w:rPr>
            </w:pPr>
          </w:p>
        </w:tc>
        <w:tc>
          <w:tcPr>
            <w:tcW w:w="1340"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b/>
                <w:sz w:val="18"/>
                <w:szCs w:val="18"/>
              </w:rPr>
              <w:t>Trade accounts payable</w:t>
            </w:r>
          </w:p>
        </w:tc>
        <w:tc>
          <w:tcPr>
            <w:tcW w:w="1336" w:type="dxa"/>
            <w:vAlign w:val="bottom"/>
          </w:tcPr>
          <w:p w:rsidR="00290A33" w:rsidRPr="0018008B" w:rsidRDefault="00290A33">
            <w:pPr>
              <w:ind w:right="-72"/>
              <w:jc w:val="right"/>
              <w:rPr>
                <w:rFonts w:ascii="Arial" w:eastAsia="Arial" w:hAnsi="Arial" w:cs="Arial"/>
                <w:sz w:val="18"/>
                <w:szCs w:val="18"/>
              </w:rPr>
            </w:pPr>
          </w:p>
        </w:tc>
        <w:tc>
          <w:tcPr>
            <w:tcW w:w="1336" w:type="dxa"/>
            <w:vAlign w:val="bottom"/>
          </w:tcPr>
          <w:p w:rsidR="00290A33" w:rsidRPr="0018008B" w:rsidRDefault="00290A33">
            <w:pPr>
              <w:ind w:right="-72"/>
              <w:jc w:val="right"/>
              <w:rPr>
                <w:rFonts w:ascii="Arial" w:eastAsia="Arial" w:hAnsi="Arial" w:cs="Arial"/>
                <w:sz w:val="18"/>
                <w:szCs w:val="18"/>
              </w:rPr>
            </w:pPr>
          </w:p>
        </w:tc>
        <w:tc>
          <w:tcPr>
            <w:tcW w:w="1335" w:type="dxa"/>
            <w:vAlign w:val="bottom"/>
          </w:tcPr>
          <w:p w:rsidR="00290A33" w:rsidRPr="0018008B" w:rsidRDefault="00290A33">
            <w:pPr>
              <w:ind w:right="-72"/>
              <w:jc w:val="right"/>
              <w:rPr>
                <w:rFonts w:ascii="Arial" w:eastAsia="Arial" w:hAnsi="Arial" w:cs="Arial"/>
                <w:sz w:val="18"/>
                <w:szCs w:val="18"/>
              </w:rPr>
            </w:pPr>
          </w:p>
        </w:tc>
        <w:tc>
          <w:tcPr>
            <w:tcW w:w="1340"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Trade accounts payable - third parties</w:t>
            </w:r>
          </w:p>
        </w:tc>
        <w:tc>
          <w:tcPr>
            <w:tcW w:w="1336"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109,617,180</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57,256,645</w:t>
            </w:r>
          </w:p>
        </w:tc>
        <w:tc>
          <w:tcPr>
            <w:tcW w:w="1335"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99,347,179</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54,309,005</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Trade accounts payable</w:t>
            </w:r>
          </w:p>
        </w:tc>
        <w:tc>
          <w:tcPr>
            <w:tcW w:w="1336" w:type="dxa"/>
            <w:vAlign w:val="bottom"/>
          </w:tcPr>
          <w:p w:rsidR="00290A33" w:rsidRPr="0018008B" w:rsidRDefault="00290A33">
            <w:pPr>
              <w:ind w:right="-72"/>
              <w:jc w:val="right"/>
              <w:rPr>
                <w:rFonts w:ascii="Arial" w:eastAsia="Arial" w:hAnsi="Arial" w:cs="Arial"/>
                <w:sz w:val="18"/>
                <w:szCs w:val="18"/>
              </w:rPr>
            </w:pPr>
          </w:p>
        </w:tc>
        <w:tc>
          <w:tcPr>
            <w:tcW w:w="1336" w:type="dxa"/>
            <w:vAlign w:val="bottom"/>
          </w:tcPr>
          <w:p w:rsidR="00290A33" w:rsidRPr="0018008B" w:rsidRDefault="00290A33">
            <w:pPr>
              <w:ind w:right="-72"/>
              <w:jc w:val="right"/>
              <w:rPr>
                <w:rFonts w:ascii="Arial" w:eastAsia="Arial" w:hAnsi="Arial" w:cs="Arial"/>
                <w:sz w:val="18"/>
                <w:szCs w:val="18"/>
              </w:rPr>
            </w:pPr>
          </w:p>
        </w:tc>
        <w:tc>
          <w:tcPr>
            <w:tcW w:w="1335" w:type="dxa"/>
            <w:vAlign w:val="bottom"/>
          </w:tcPr>
          <w:p w:rsidR="00290A33" w:rsidRPr="0018008B" w:rsidRDefault="00290A33">
            <w:pPr>
              <w:ind w:right="-72"/>
              <w:jc w:val="right"/>
              <w:rPr>
                <w:rFonts w:ascii="Arial" w:eastAsia="Arial" w:hAnsi="Arial" w:cs="Arial"/>
                <w:sz w:val="18"/>
                <w:szCs w:val="18"/>
              </w:rPr>
            </w:pPr>
          </w:p>
        </w:tc>
        <w:tc>
          <w:tcPr>
            <w:tcW w:w="1340"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 xml:space="preserve">   - related parties (Note 3</w:t>
            </w:r>
            <w:r w:rsidR="00F8662B">
              <w:rPr>
                <w:rFonts w:ascii="Arial" w:eastAsia="Arial" w:hAnsi="Arial" w:cs="Arial"/>
                <w:sz w:val="18"/>
                <w:szCs w:val="18"/>
              </w:rPr>
              <w:t>7</w:t>
            </w:r>
            <w:r w:rsidRPr="0018008B">
              <w:rPr>
                <w:rFonts w:ascii="Arial" w:eastAsia="Arial" w:hAnsi="Arial" w:cs="Arial"/>
                <w:sz w:val="18"/>
                <w:szCs w:val="18"/>
              </w:rPr>
              <w:t>)</w:t>
            </w:r>
          </w:p>
        </w:tc>
        <w:tc>
          <w:tcPr>
            <w:tcW w:w="1336" w:type="dxa"/>
            <w:vAlign w:val="bottom"/>
          </w:tcPr>
          <w:p w:rsidR="00290A33" w:rsidRPr="0018008B" w:rsidRDefault="00937EA6">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36"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35" w:type="dxa"/>
            <w:vAlign w:val="bottom"/>
          </w:tcPr>
          <w:p w:rsidR="00290A33" w:rsidRPr="0018008B" w:rsidRDefault="00937EA6">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250,220</w:t>
            </w:r>
          </w:p>
        </w:tc>
        <w:tc>
          <w:tcPr>
            <w:tcW w:w="1340" w:type="dxa"/>
            <w:gridSpan w:val="2"/>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263,702</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5" w:type="dxa"/>
            <w:vAlign w:val="bottom"/>
          </w:tcPr>
          <w:p w:rsidR="00290A33" w:rsidRPr="0018008B" w:rsidRDefault="00290A33">
            <w:pPr>
              <w:ind w:right="-72"/>
              <w:jc w:val="right"/>
              <w:rPr>
                <w:rFonts w:ascii="Arial" w:eastAsia="Arial" w:hAnsi="Arial" w:cs="Arial"/>
                <w:sz w:val="12"/>
                <w:szCs w:val="12"/>
              </w:rPr>
            </w:pPr>
          </w:p>
        </w:tc>
        <w:tc>
          <w:tcPr>
            <w:tcW w:w="1340"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Total trade accounts payable</w:t>
            </w:r>
          </w:p>
        </w:tc>
        <w:tc>
          <w:tcPr>
            <w:tcW w:w="1336" w:type="dxa"/>
            <w:vAlign w:val="bottom"/>
          </w:tcPr>
          <w:p w:rsidR="00290A33" w:rsidRPr="0018008B" w:rsidRDefault="00937EA6"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109,617,180</w:t>
            </w:r>
          </w:p>
        </w:tc>
        <w:tc>
          <w:tcPr>
            <w:tcW w:w="1336"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57,256,645</w:t>
            </w:r>
          </w:p>
        </w:tc>
        <w:tc>
          <w:tcPr>
            <w:tcW w:w="1335" w:type="dxa"/>
            <w:vAlign w:val="bottom"/>
          </w:tcPr>
          <w:p w:rsidR="00290A33" w:rsidRPr="0018008B" w:rsidRDefault="00937EA6"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99,597,399</w:t>
            </w:r>
          </w:p>
        </w:tc>
        <w:tc>
          <w:tcPr>
            <w:tcW w:w="1340" w:type="dxa"/>
            <w:gridSpan w:val="2"/>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54,572,707</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8"/>
                <w:szCs w:val="18"/>
              </w:rPr>
            </w:pPr>
          </w:p>
        </w:tc>
        <w:tc>
          <w:tcPr>
            <w:tcW w:w="1336" w:type="dxa"/>
            <w:vAlign w:val="bottom"/>
          </w:tcPr>
          <w:p w:rsidR="00290A33" w:rsidRPr="0018008B" w:rsidRDefault="00290A33">
            <w:pPr>
              <w:ind w:right="-72"/>
              <w:jc w:val="right"/>
              <w:rPr>
                <w:rFonts w:ascii="Arial" w:eastAsia="Arial" w:hAnsi="Arial" w:cs="Arial"/>
                <w:sz w:val="18"/>
                <w:szCs w:val="18"/>
              </w:rPr>
            </w:pPr>
          </w:p>
        </w:tc>
        <w:tc>
          <w:tcPr>
            <w:tcW w:w="1336" w:type="dxa"/>
            <w:vAlign w:val="bottom"/>
          </w:tcPr>
          <w:p w:rsidR="00290A33" w:rsidRPr="0018008B" w:rsidRDefault="00290A33">
            <w:pPr>
              <w:ind w:right="-72"/>
              <w:jc w:val="right"/>
              <w:rPr>
                <w:rFonts w:ascii="Arial" w:eastAsia="Arial" w:hAnsi="Arial" w:cs="Arial"/>
                <w:sz w:val="18"/>
                <w:szCs w:val="18"/>
              </w:rPr>
            </w:pPr>
          </w:p>
        </w:tc>
        <w:tc>
          <w:tcPr>
            <w:tcW w:w="1335" w:type="dxa"/>
            <w:vAlign w:val="bottom"/>
          </w:tcPr>
          <w:p w:rsidR="00290A33" w:rsidRPr="0018008B" w:rsidRDefault="00290A33">
            <w:pPr>
              <w:ind w:right="-72"/>
              <w:jc w:val="right"/>
              <w:rPr>
                <w:rFonts w:ascii="Arial" w:eastAsia="Arial" w:hAnsi="Arial" w:cs="Arial"/>
                <w:sz w:val="18"/>
                <w:szCs w:val="18"/>
              </w:rPr>
            </w:pPr>
          </w:p>
        </w:tc>
        <w:tc>
          <w:tcPr>
            <w:tcW w:w="1340"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b/>
                <w:sz w:val="18"/>
                <w:szCs w:val="18"/>
              </w:rPr>
              <w:t>Other accounts payable</w:t>
            </w:r>
          </w:p>
        </w:tc>
        <w:tc>
          <w:tcPr>
            <w:tcW w:w="1336" w:type="dxa"/>
            <w:vAlign w:val="bottom"/>
          </w:tcPr>
          <w:p w:rsidR="00290A33" w:rsidRPr="0018008B" w:rsidRDefault="00290A33">
            <w:pPr>
              <w:ind w:right="-72"/>
              <w:jc w:val="right"/>
              <w:rPr>
                <w:rFonts w:ascii="Arial" w:eastAsia="Arial" w:hAnsi="Arial" w:cs="Arial"/>
                <w:sz w:val="18"/>
                <w:szCs w:val="18"/>
              </w:rPr>
            </w:pPr>
          </w:p>
        </w:tc>
        <w:tc>
          <w:tcPr>
            <w:tcW w:w="1336" w:type="dxa"/>
            <w:vAlign w:val="bottom"/>
          </w:tcPr>
          <w:p w:rsidR="00290A33" w:rsidRPr="0018008B" w:rsidRDefault="00290A33">
            <w:pPr>
              <w:ind w:right="-72"/>
              <w:jc w:val="right"/>
              <w:rPr>
                <w:rFonts w:ascii="Arial" w:eastAsia="Arial" w:hAnsi="Arial" w:cs="Arial"/>
                <w:sz w:val="18"/>
                <w:szCs w:val="18"/>
              </w:rPr>
            </w:pPr>
          </w:p>
        </w:tc>
        <w:tc>
          <w:tcPr>
            <w:tcW w:w="1335" w:type="dxa"/>
            <w:vAlign w:val="bottom"/>
          </w:tcPr>
          <w:p w:rsidR="00290A33" w:rsidRPr="0018008B" w:rsidRDefault="00290A33">
            <w:pPr>
              <w:ind w:right="-72"/>
              <w:jc w:val="right"/>
              <w:rPr>
                <w:rFonts w:ascii="Arial" w:eastAsia="Arial" w:hAnsi="Arial" w:cs="Arial"/>
                <w:sz w:val="18"/>
                <w:szCs w:val="18"/>
              </w:rPr>
            </w:pPr>
          </w:p>
        </w:tc>
        <w:tc>
          <w:tcPr>
            <w:tcW w:w="1340" w:type="dxa"/>
            <w:gridSpan w:val="2"/>
            <w:vAlign w:val="bottom"/>
          </w:tcPr>
          <w:p w:rsidR="00290A33" w:rsidRPr="0018008B" w:rsidRDefault="00290A33">
            <w:pPr>
              <w:ind w:right="-72"/>
              <w:jc w:val="right"/>
              <w:rPr>
                <w:rFonts w:ascii="Arial" w:eastAsia="Arial" w:hAnsi="Arial" w:cs="Arial"/>
                <w:sz w:val="18"/>
                <w:szCs w:val="18"/>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b/>
                <w:sz w:val="18"/>
                <w:szCs w:val="18"/>
              </w:rPr>
            </w:pPr>
            <w:r w:rsidRPr="0018008B">
              <w:rPr>
                <w:rFonts w:ascii="Arial" w:eastAsia="Arial" w:hAnsi="Arial" w:cs="Arial"/>
                <w:sz w:val="18"/>
                <w:szCs w:val="18"/>
              </w:rPr>
              <w:t>Accrued expense</w:t>
            </w:r>
          </w:p>
        </w:tc>
        <w:tc>
          <w:tcPr>
            <w:tcW w:w="1336"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19,</w:t>
            </w:r>
            <w:r w:rsidR="00F8662B">
              <w:rPr>
                <w:rFonts w:ascii="Arial" w:eastAsia="Arial" w:hAnsi="Arial" w:cs="Arial"/>
                <w:sz w:val="18"/>
                <w:szCs w:val="18"/>
              </w:rPr>
              <w:t>263,039</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15,828,737</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29,663,938</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22,056,851</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Accrued costs of services</w:t>
            </w:r>
          </w:p>
        </w:tc>
        <w:tc>
          <w:tcPr>
            <w:tcW w:w="1336" w:type="dxa"/>
            <w:vAlign w:val="bottom"/>
          </w:tcPr>
          <w:p w:rsidR="00290A33" w:rsidRPr="0018008B" w:rsidRDefault="000E02D9">
            <w:pPr>
              <w:ind w:right="-72"/>
              <w:jc w:val="right"/>
              <w:rPr>
                <w:rFonts w:ascii="Arial" w:eastAsia="Arial" w:hAnsi="Arial" w:cs="Arial"/>
                <w:sz w:val="18"/>
                <w:szCs w:val="18"/>
              </w:rPr>
            </w:pPr>
            <w:r w:rsidRPr="0018008B">
              <w:rPr>
                <w:rFonts w:ascii="Arial" w:eastAsia="Arial" w:hAnsi="Arial" w:cs="Arial"/>
                <w:sz w:val="18"/>
                <w:szCs w:val="18"/>
              </w:rPr>
              <w:t>9,999,308</w:t>
            </w:r>
          </w:p>
        </w:tc>
        <w:tc>
          <w:tcPr>
            <w:tcW w:w="1336" w:type="dxa"/>
            <w:vAlign w:val="bottom"/>
          </w:tcPr>
          <w:p w:rsidR="00290A33" w:rsidRPr="0018008B" w:rsidRDefault="00A418EA">
            <w:pPr>
              <w:ind w:right="-72"/>
              <w:jc w:val="right"/>
              <w:rPr>
                <w:rFonts w:ascii="Arial" w:eastAsia="Arial" w:hAnsi="Arial" w:cs="Arial"/>
                <w:sz w:val="18"/>
                <w:szCs w:val="18"/>
              </w:rPr>
            </w:pPr>
            <w:r>
              <w:rPr>
                <w:rFonts w:ascii="Arial" w:eastAsia="Arial" w:hAnsi="Arial" w:cs="Arial"/>
                <w:sz w:val="18"/>
                <w:szCs w:val="18"/>
              </w:rPr>
              <w:t>29,081,268</w:t>
            </w:r>
          </w:p>
        </w:tc>
        <w:tc>
          <w:tcPr>
            <w:tcW w:w="1335" w:type="dxa"/>
            <w:vAlign w:val="bottom"/>
          </w:tcPr>
          <w:p w:rsidR="00290A33" w:rsidRPr="0018008B" w:rsidRDefault="000E02D9">
            <w:pPr>
              <w:ind w:right="-72"/>
              <w:jc w:val="right"/>
              <w:rPr>
                <w:rFonts w:ascii="Arial" w:eastAsia="Arial" w:hAnsi="Arial" w:cs="Arial"/>
                <w:sz w:val="18"/>
                <w:szCs w:val="18"/>
              </w:rPr>
            </w:pPr>
            <w:r w:rsidRPr="0018008B">
              <w:rPr>
                <w:rFonts w:ascii="Arial" w:eastAsia="Arial" w:hAnsi="Arial" w:cs="Arial"/>
                <w:sz w:val="18"/>
                <w:szCs w:val="18"/>
              </w:rPr>
              <w:t>9,999,308</w:t>
            </w:r>
          </w:p>
        </w:tc>
        <w:tc>
          <w:tcPr>
            <w:tcW w:w="1340" w:type="dxa"/>
            <w:gridSpan w:val="2"/>
            <w:vAlign w:val="bottom"/>
          </w:tcPr>
          <w:p w:rsidR="00290A33" w:rsidRPr="0018008B" w:rsidRDefault="00257DFE">
            <w:pPr>
              <w:ind w:right="-72"/>
              <w:jc w:val="right"/>
              <w:rPr>
                <w:rFonts w:ascii="Arial" w:eastAsia="Arial" w:hAnsi="Arial" w:cs="Arial"/>
                <w:sz w:val="18"/>
                <w:szCs w:val="18"/>
              </w:rPr>
            </w:pPr>
            <w:r>
              <w:rPr>
                <w:rFonts w:ascii="Arial" w:eastAsia="Arial" w:hAnsi="Arial" w:cs="Arial"/>
                <w:sz w:val="18"/>
                <w:szCs w:val="18"/>
              </w:rPr>
              <w:t>29,081,268</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Accrued costs of construction</w:t>
            </w:r>
          </w:p>
        </w:tc>
        <w:tc>
          <w:tcPr>
            <w:tcW w:w="1336" w:type="dxa"/>
            <w:vAlign w:val="bottom"/>
          </w:tcPr>
          <w:p w:rsidR="00290A33" w:rsidRPr="0018008B" w:rsidRDefault="000E02D9">
            <w:pPr>
              <w:ind w:right="-72"/>
              <w:jc w:val="right"/>
              <w:rPr>
                <w:rFonts w:ascii="Arial" w:eastAsia="Arial" w:hAnsi="Arial" w:cs="Arial"/>
                <w:sz w:val="18"/>
                <w:szCs w:val="18"/>
              </w:rPr>
            </w:pPr>
            <w:r w:rsidRPr="0018008B">
              <w:rPr>
                <w:rFonts w:ascii="Arial" w:eastAsia="Arial" w:hAnsi="Arial" w:cs="Arial"/>
                <w:sz w:val="18"/>
                <w:szCs w:val="18"/>
              </w:rPr>
              <w:t>66,311,561</w:t>
            </w:r>
          </w:p>
        </w:tc>
        <w:tc>
          <w:tcPr>
            <w:tcW w:w="1336" w:type="dxa"/>
            <w:vAlign w:val="bottom"/>
          </w:tcPr>
          <w:p w:rsidR="00290A33" w:rsidRPr="0018008B" w:rsidRDefault="00A418EA">
            <w:pPr>
              <w:ind w:right="-72"/>
              <w:jc w:val="right"/>
              <w:rPr>
                <w:rFonts w:ascii="Arial" w:eastAsia="Arial" w:hAnsi="Arial" w:cs="Arial"/>
                <w:sz w:val="18"/>
                <w:szCs w:val="18"/>
              </w:rPr>
            </w:pPr>
            <w:r>
              <w:rPr>
                <w:rFonts w:ascii="Arial" w:eastAsia="Arial" w:hAnsi="Arial" w:cs="Arial"/>
                <w:sz w:val="18"/>
                <w:szCs w:val="18"/>
              </w:rPr>
              <w:t>29,038,733</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63,127,669</w:t>
            </w:r>
          </w:p>
        </w:tc>
        <w:tc>
          <w:tcPr>
            <w:tcW w:w="1340" w:type="dxa"/>
            <w:gridSpan w:val="2"/>
            <w:vAlign w:val="bottom"/>
          </w:tcPr>
          <w:p w:rsidR="00290A33" w:rsidRPr="0018008B" w:rsidRDefault="00257DFE">
            <w:pPr>
              <w:ind w:right="-72"/>
              <w:jc w:val="right"/>
              <w:rPr>
                <w:rFonts w:ascii="Arial" w:eastAsia="Arial" w:hAnsi="Arial" w:cs="Arial"/>
                <w:sz w:val="18"/>
                <w:szCs w:val="18"/>
              </w:rPr>
            </w:pPr>
            <w:r>
              <w:rPr>
                <w:rFonts w:ascii="Arial" w:eastAsia="Arial" w:hAnsi="Arial" w:cs="Arial"/>
                <w:sz w:val="18"/>
                <w:szCs w:val="18"/>
              </w:rPr>
              <w:t>24,624,812</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 xml:space="preserve">Unearned income (Note </w:t>
            </w:r>
            <w:r w:rsidR="00F8662B">
              <w:rPr>
                <w:rFonts w:ascii="Arial" w:eastAsia="Arial" w:hAnsi="Arial" w:cs="Arial"/>
                <w:sz w:val="18"/>
                <w:szCs w:val="18"/>
              </w:rPr>
              <w:t>30</w:t>
            </w:r>
            <w:r w:rsidRPr="0018008B">
              <w:rPr>
                <w:rFonts w:ascii="Arial" w:eastAsia="Arial" w:hAnsi="Arial" w:cs="Arial"/>
                <w:sz w:val="18"/>
                <w:szCs w:val="18"/>
              </w:rPr>
              <w:t>.2)</w:t>
            </w:r>
          </w:p>
        </w:tc>
        <w:tc>
          <w:tcPr>
            <w:tcW w:w="1336"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34,996,539</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7,491,451</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34,914,025</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6,418,951</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Advance received for services</w:t>
            </w:r>
            <w:r w:rsidR="002671F0">
              <w:rPr>
                <w:rFonts w:ascii="Arial" w:eastAsia="Arial" w:hAnsi="Arial" w:cs="Arial"/>
                <w:sz w:val="18"/>
                <w:szCs w:val="18"/>
              </w:rPr>
              <w:t xml:space="preserve"> </w:t>
            </w:r>
            <w:r w:rsidR="002671F0" w:rsidRPr="0018008B">
              <w:rPr>
                <w:rFonts w:ascii="Arial" w:eastAsia="Arial" w:hAnsi="Arial" w:cs="Arial"/>
                <w:sz w:val="18"/>
                <w:szCs w:val="18"/>
              </w:rPr>
              <w:t xml:space="preserve">(Note </w:t>
            </w:r>
            <w:r w:rsidR="002671F0">
              <w:rPr>
                <w:rFonts w:ascii="Arial" w:eastAsia="Arial" w:hAnsi="Arial" w:cs="Arial"/>
                <w:sz w:val="18"/>
                <w:szCs w:val="18"/>
              </w:rPr>
              <w:t>30</w:t>
            </w:r>
            <w:r w:rsidR="002671F0" w:rsidRPr="0018008B">
              <w:rPr>
                <w:rFonts w:ascii="Arial" w:eastAsia="Arial" w:hAnsi="Arial" w:cs="Arial"/>
                <w:sz w:val="18"/>
                <w:szCs w:val="18"/>
              </w:rPr>
              <w:t>.2)</w:t>
            </w:r>
          </w:p>
        </w:tc>
        <w:tc>
          <w:tcPr>
            <w:tcW w:w="1336"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5,375,534</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1,940,009</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5,375,534</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1,940,009</w:t>
            </w:r>
          </w:p>
        </w:tc>
      </w:tr>
      <w:tr w:rsidR="00290A33" w:rsidRPr="0018008B" w:rsidTr="00AB003D">
        <w:trPr>
          <w:trHeight w:val="20"/>
        </w:trPr>
        <w:tc>
          <w:tcPr>
            <w:tcW w:w="4110" w:type="dxa"/>
            <w:vAlign w:val="bottom"/>
          </w:tcPr>
          <w:p w:rsidR="00290A33"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Advance received for construction contract</w:t>
            </w:r>
          </w:p>
          <w:p w:rsidR="00DF1140" w:rsidRPr="0018008B" w:rsidRDefault="00AB003D">
            <w:pPr>
              <w:tabs>
                <w:tab w:val="left" w:pos="522"/>
              </w:tabs>
              <w:ind w:left="432"/>
              <w:jc w:val="left"/>
              <w:rPr>
                <w:rFonts w:ascii="Arial" w:eastAsia="Arial" w:hAnsi="Arial" w:cs="Arial"/>
                <w:sz w:val="18"/>
                <w:szCs w:val="18"/>
              </w:rPr>
            </w:pPr>
            <w:r>
              <w:rPr>
                <w:rFonts w:ascii="Arial" w:eastAsia="Arial" w:hAnsi="Arial" w:cs="Arial"/>
                <w:sz w:val="18"/>
                <w:szCs w:val="18"/>
              </w:rPr>
              <w:t xml:space="preserve">   </w:t>
            </w:r>
            <w:r w:rsidR="00DF1140" w:rsidRPr="0018008B">
              <w:rPr>
                <w:rFonts w:ascii="Arial" w:eastAsia="Arial" w:hAnsi="Arial" w:cs="Arial"/>
                <w:sz w:val="18"/>
                <w:szCs w:val="18"/>
              </w:rPr>
              <w:t xml:space="preserve">(Note </w:t>
            </w:r>
            <w:r w:rsidR="00DF1140">
              <w:rPr>
                <w:rFonts w:ascii="Arial" w:eastAsia="Arial" w:hAnsi="Arial" w:cs="Arial"/>
                <w:sz w:val="18"/>
                <w:szCs w:val="18"/>
              </w:rPr>
              <w:t>30</w:t>
            </w:r>
            <w:r w:rsidR="00DF1140" w:rsidRPr="0018008B">
              <w:rPr>
                <w:rFonts w:ascii="Arial" w:eastAsia="Arial" w:hAnsi="Arial" w:cs="Arial"/>
                <w:sz w:val="18"/>
                <w:szCs w:val="18"/>
              </w:rPr>
              <w:t>.2)</w:t>
            </w:r>
          </w:p>
        </w:tc>
        <w:tc>
          <w:tcPr>
            <w:tcW w:w="1336" w:type="dxa"/>
            <w:vAlign w:val="bottom"/>
          </w:tcPr>
          <w:p w:rsidR="00DF1140" w:rsidRDefault="00DF1140">
            <w:pPr>
              <w:ind w:right="-72"/>
              <w:jc w:val="right"/>
              <w:rPr>
                <w:rFonts w:ascii="Arial" w:eastAsia="Arial" w:hAnsi="Arial" w:cs="Arial"/>
                <w:sz w:val="18"/>
                <w:szCs w:val="18"/>
              </w:rPr>
            </w:pPr>
          </w:p>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17,914,560</w:t>
            </w:r>
          </w:p>
        </w:tc>
        <w:tc>
          <w:tcPr>
            <w:tcW w:w="1336" w:type="dxa"/>
            <w:vAlign w:val="bottom"/>
          </w:tcPr>
          <w:p w:rsidR="00DF1140" w:rsidRDefault="00DF1140">
            <w:pPr>
              <w:ind w:right="-72"/>
              <w:jc w:val="right"/>
              <w:rPr>
                <w:rFonts w:ascii="Arial" w:eastAsia="Arial" w:hAnsi="Arial" w:cs="Arial"/>
                <w:sz w:val="18"/>
                <w:szCs w:val="18"/>
              </w:rPr>
            </w:pPr>
          </w:p>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81,480,457</w:t>
            </w:r>
          </w:p>
        </w:tc>
        <w:tc>
          <w:tcPr>
            <w:tcW w:w="1335" w:type="dxa"/>
            <w:vAlign w:val="bottom"/>
          </w:tcPr>
          <w:p w:rsidR="00DF1140" w:rsidRDefault="00DF1140">
            <w:pPr>
              <w:ind w:right="-72"/>
              <w:jc w:val="right"/>
              <w:rPr>
                <w:rFonts w:ascii="Arial" w:eastAsia="Arial" w:hAnsi="Arial" w:cs="Arial"/>
                <w:sz w:val="18"/>
                <w:szCs w:val="18"/>
              </w:rPr>
            </w:pPr>
          </w:p>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17,800,151</w:t>
            </w:r>
          </w:p>
        </w:tc>
        <w:tc>
          <w:tcPr>
            <w:tcW w:w="1340" w:type="dxa"/>
            <w:gridSpan w:val="2"/>
            <w:vAlign w:val="bottom"/>
          </w:tcPr>
          <w:p w:rsidR="00DF1140" w:rsidRDefault="00DF1140">
            <w:pPr>
              <w:ind w:right="-72"/>
              <w:jc w:val="right"/>
              <w:rPr>
                <w:rFonts w:ascii="Arial" w:eastAsia="Arial" w:hAnsi="Arial" w:cs="Arial"/>
                <w:sz w:val="18"/>
                <w:szCs w:val="18"/>
              </w:rPr>
            </w:pPr>
          </w:p>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48,953,529</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Retention payable</w:t>
            </w:r>
          </w:p>
        </w:tc>
        <w:tc>
          <w:tcPr>
            <w:tcW w:w="1336"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3,451,370</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3,211,066</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Other payables</w:t>
            </w:r>
          </w:p>
        </w:tc>
        <w:tc>
          <w:tcPr>
            <w:tcW w:w="1336" w:type="dxa"/>
            <w:vAlign w:val="bottom"/>
          </w:tcPr>
          <w:p w:rsidR="00290A33" w:rsidRPr="0018008B" w:rsidRDefault="00937EA6">
            <w:pPr>
              <w:ind w:right="-72"/>
              <w:jc w:val="right"/>
              <w:rPr>
                <w:rFonts w:ascii="Arial" w:eastAsia="Arial" w:hAnsi="Arial" w:cs="Arial"/>
                <w:sz w:val="18"/>
                <w:szCs w:val="18"/>
              </w:rPr>
            </w:pPr>
            <w:r w:rsidRPr="0018008B">
              <w:rPr>
                <w:rFonts w:ascii="Arial" w:eastAsia="Arial" w:hAnsi="Arial" w:cs="Arial"/>
                <w:sz w:val="18"/>
                <w:szCs w:val="18"/>
              </w:rPr>
              <w:t>1,846,803</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2,109,865</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684,219</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2,063,395</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Dividend</w:t>
            </w:r>
            <w:r w:rsidR="0063332F">
              <w:rPr>
                <w:rFonts w:ascii="Arial" w:eastAsia="Arial" w:hAnsi="Arial" w:cs="Arial"/>
                <w:sz w:val="18"/>
                <w:szCs w:val="18"/>
              </w:rPr>
              <w:t>s</w:t>
            </w:r>
            <w:r w:rsidRPr="0018008B">
              <w:rPr>
                <w:rFonts w:ascii="Arial" w:eastAsia="Arial" w:hAnsi="Arial" w:cs="Arial"/>
                <w:sz w:val="18"/>
                <w:szCs w:val="18"/>
              </w:rPr>
              <w:t xml:space="preserve"> payable</w:t>
            </w:r>
            <w:r w:rsidR="0063332F">
              <w:rPr>
                <w:rFonts w:ascii="Arial" w:eastAsia="Arial" w:hAnsi="Arial" w:cs="Arial"/>
                <w:sz w:val="18"/>
                <w:szCs w:val="18"/>
              </w:rPr>
              <w:t>s</w:t>
            </w:r>
          </w:p>
        </w:tc>
        <w:tc>
          <w:tcPr>
            <w:tcW w:w="1336"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w:t>
            </w:r>
          </w:p>
        </w:tc>
        <w:tc>
          <w:tcPr>
            <w:tcW w:w="133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7,400,000</w:t>
            </w:r>
          </w:p>
        </w:tc>
        <w:tc>
          <w:tcPr>
            <w:tcW w:w="1335" w:type="dxa"/>
            <w:vAlign w:val="bottom"/>
          </w:tcPr>
          <w:p w:rsidR="00290A33" w:rsidRPr="0018008B" w:rsidRDefault="00ED2F5F">
            <w:pPr>
              <w:ind w:right="-72"/>
              <w:jc w:val="right"/>
              <w:rPr>
                <w:rFonts w:ascii="Arial" w:eastAsia="Arial" w:hAnsi="Arial" w:cs="Arial"/>
                <w:sz w:val="18"/>
                <w:szCs w:val="18"/>
              </w:rPr>
            </w:pPr>
            <w:r w:rsidRPr="0018008B">
              <w:rPr>
                <w:rFonts w:ascii="Arial" w:eastAsia="Arial" w:hAnsi="Arial" w:cs="Arial"/>
                <w:sz w:val="18"/>
                <w:szCs w:val="18"/>
              </w:rPr>
              <w:t>-</w:t>
            </w:r>
          </w:p>
        </w:tc>
        <w:tc>
          <w:tcPr>
            <w:tcW w:w="1340"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7,400,000</w:t>
            </w: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Interest payable</w:t>
            </w:r>
            <w:r w:rsidR="0063332F">
              <w:rPr>
                <w:rFonts w:ascii="Arial" w:eastAsia="Arial" w:hAnsi="Arial" w:cs="Arial"/>
                <w:sz w:val="18"/>
                <w:szCs w:val="18"/>
              </w:rPr>
              <w:t>s</w:t>
            </w:r>
          </w:p>
        </w:tc>
        <w:tc>
          <w:tcPr>
            <w:tcW w:w="1336" w:type="dxa"/>
            <w:vAlign w:val="bottom"/>
          </w:tcPr>
          <w:p w:rsidR="00290A33" w:rsidRPr="0018008B" w:rsidRDefault="00ED2F5F">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209,587</w:t>
            </w:r>
          </w:p>
        </w:tc>
        <w:tc>
          <w:tcPr>
            <w:tcW w:w="1336"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103,874</w:t>
            </w:r>
          </w:p>
        </w:tc>
        <w:tc>
          <w:tcPr>
            <w:tcW w:w="1335" w:type="dxa"/>
            <w:vAlign w:val="bottom"/>
          </w:tcPr>
          <w:p w:rsidR="00290A33" w:rsidRPr="0018008B" w:rsidRDefault="00ED2F5F">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116,046</w:t>
            </w:r>
          </w:p>
        </w:tc>
        <w:tc>
          <w:tcPr>
            <w:tcW w:w="1340" w:type="dxa"/>
            <w:gridSpan w:val="2"/>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48,424</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5" w:type="dxa"/>
            <w:vAlign w:val="bottom"/>
          </w:tcPr>
          <w:p w:rsidR="00290A33" w:rsidRPr="0018008B" w:rsidRDefault="00290A33">
            <w:pPr>
              <w:ind w:right="-72"/>
              <w:jc w:val="right"/>
              <w:rPr>
                <w:rFonts w:ascii="Arial" w:eastAsia="Arial" w:hAnsi="Arial" w:cs="Arial"/>
                <w:sz w:val="12"/>
                <w:szCs w:val="12"/>
              </w:rPr>
            </w:pPr>
          </w:p>
        </w:tc>
        <w:tc>
          <w:tcPr>
            <w:tcW w:w="1340"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Total other accounts payable</w:t>
            </w:r>
          </w:p>
        </w:tc>
        <w:tc>
          <w:tcPr>
            <w:tcW w:w="1336" w:type="dxa"/>
            <w:vAlign w:val="bottom"/>
          </w:tcPr>
          <w:p w:rsidR="00290A33" w:rsidRPr="0018008B" w:rsidRDefault="000E02D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159,</w:t>
            </w:r>
            <w:r w:rsidR="00F8662B">
              <w:rPr>
                <w:rFonts w:ascii="Arial" w:eastAsia="Arial" w:hAnsi="Arial" w:cs="Arial"/>
                <w:sz w:val="18"/>
                <w:szCs w:val="18"/>
              </w:rPr>
              <w:t>368,301</w:t>
            </w:r>
          </w:p>
        </w:tc>
        <w:tc>
          <w:tcPr>
            <w:tcW w:w="1336"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177,685,460</w:t>
            </w:r>
          </w:p>
        </w:tc>
        <w:tc>
          <w:tcPr>
            <w:tcW w:w="1335" w:type="dxa"/>
            <w:vAlign w:val="bottom"/>
          </w:tcPr>
          <w:p w:rsidR="00290A33" w:rsidRPr="0018008B" w:rsidRDefault="000E02D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161,680,890</w:t>
            </w:r>
          </w:p>
        </w:tc>
        <w:tc>
          <w:tcPr>
            <w:tcW w:w="1340" w:type="dxa"/>
            <w:gridSpan w:val="2"/>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142,587,239</w:t>
            </w:r>
          </w:p>
        </w:tc>
      </w:tr>
      <w:tr w:rsidR="00290A33" w:rsidRPr="0018008B" w:rsidTr="00AB003D">
        <w:trPr>
          <w:trHeight w:val="20"/>
        </w:trPr>
        <w:tc>
          <w:tcPr>
            <w:tcW w:w="4110" w:type="dxa"/>
            <w:vAlign w:val="bottom"/>
          </w:tcPr>
          <w:p w:rsidR="00290A33" w:rsidRPr="0018008B" w:rsidRDefault="00290A33">
            <w:pPr>
              <w:tabs>
                <w:tab w:val="left" w:pos="522"/>
              </w:tabs>
              <w:ind w:left="432"/>
              <w:jc w:val="lef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6" w:type="dxa"/>
            <w:vAlign w:val="bottom"/>
          </w:tcPr>
          <w:p w:rsidR="00290A33" w:rsidRPr="0018008B" w:rsidRDefault="00290A33">
            <w:pPr>
              <w:ind w:right="-72"/>
              <w:jc w:val="right"/>
              <w:rPr>
                <w:rFonts w:ascii="Arial" w:eastAsia="Arial" w:hAnsi="Arial" w:cs="Arial"/>
                <w:sz w:val="12"/>
                <w:szCs w:val="12"/>
              </w:rPr>
            </w:pPr>
          </w:p>
        </w:tc>
        <w:tc>
          <w:tcPr>
            <w:tcW w:w="1335" w:type="dxa"/>
            <w:vAlign w:val="bottom"/>
          </w:tcPr>
          <w:p w:rsidR="00290A33" w:rsidRPr="0018008B" w:rsidRDefault="00290A33">
            <w:pPr>
              <w:ind w:right="-72"/>
              <w:jc w:val="right"/>
              <w:rPr>
                <w:rFonts w:ascii="Arial" w:eastAsia="Arial" w:hAnsi="Arial" w:cs="Arial"/>
                <w:sz w:val="12"/>
                <w:szCs w:val="12"/>
              </w:rPr>
            </w:pPr>
          </w:p>
        </w:tc>
        <w:tc>
          <w:tcPr>
            <w:tcW w:w="1340"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rsidTr="00AB003D">
        <w:trPr>
          <w:trHeight w:val="20"/>
        </w:trPr>
        <w:tc>
          <w:tcPr>
            <w:tcW w:w="411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Total trade and other payables</w:t>
            </w:r>
          </w:p>
        </w:tc>
        <w:tc>
          <w:tcPr>
            <w:tcW w:w="1336" w:type="dxa"/>
            <w:vAlign w:val="bottom"/>
          </w:tcPr>
          <w:p w:rsidR="00290A33" w:rsidRPr="0018008B" w:rsidRDefault="000E02D9"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268,</w:t>
            </w:r>
            <w:r w:rsidR="00F8662B">
              <w:rPr>
                <w:rFonts w:ascii="Arial" w:eastAsia="Arial" w:hAnsi="Arial" w:cs="Arial"/>
                <w:sz w:val="18"/>
                <w:szCs w:val="18"/>
              </w:rPr>
              <w:t>985,481</w:t>
            </w:r>
          </w:p>
        </w:tc>
        <w:tc>
          <w:tcPr>
            <w:tcW w:w="1336"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234,942,105</w:t>
            </w:r>
          </w:p>
        </w:tc>
        <w:tc>
          <w:tcPr>
            <w:tcW w:w="1335" w:type="dxa"/>
            <w:vAlign w:val="bottom"/>
          </w:tcPr>
          <w:p w:rsidR="00290A33" w:rsidRPr="0018008B" w:rsidRDefault="000E02D9"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261,278,289</w:t>
            </w:r>
          </w:p>
        </w:tc>
        <w:tc>
          <w:tcPr>
            <w:tcW w:w="1340" w:type="dxa"/>
            <w:gridSpan w:val="2"/>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197,159,946</w:t>
            </w:r>
          </w:p>
        </w:tc>
      </w:tr>
    </w:tbl>
    <w:p w:rsidR="00290A33" w:rsidRDefault="00290A33">
      <w:pPr>
        <w:jc w:val="left"/>
        <w:rPr>
          <w:rFonts w:ascii="Arial" w:eastAsia="Arial" w:hAnsi="Arial" w:cs="Arial"/>
          <w:sz w:val="18"/>
          <w:szCs w:val="18"/>
        </w:rPr>
      </w:pPr>
    </w:p>
    <w:p w:rsidR="00FA06EE" w:rsidRPr="0018008B" w:rsidRDefault="00FA06EE">
      <w:pPr>
        <w:jc w:val="left"/>
        <w:rPr>
          <w:rFonts w:ascii="Arial" w:eastAsia="Arial" w:hAnsi="Arial" w:cs="Arial"/>
          <w:sz w:val="18"/>
          <w:szCs w:val="18"/>
        </w:rPr>
      </w:pPr>
    </w:p>
    <w:p w:rsidR="00AB003D" w:rsidRDefault="00AB003D">
      <w:pPr>
        <w:rPr>
          <w:rFonts w:ascii="Arial" w:eastAsia="Arial" w:hAnsi="Arial" w:cs="Arial"/>
          <w:b/>
          <w:bCs/>
          <w:sz w:val="18"/>
          <w:szCs w:val="18"/>
        </w:rPr>
      </w:pPr>
      <w:r>
        <w:rPr>
          <w:rFonts w:ascii="Arial" w:eastAsia="Arial" w:hAnsi="Arial" w:cs="Arial"/>
          <w:sz w:val="18"/>
          <w:szCs w:val="18"/>
        </w:rPr>
        <w:br w:type="page"/>
      </w:r>
    </w:p>
    <w:p w:rsidR="00290A33" w:rsidRPr="0018008B" w:rsidRDefault="00A63BDC">
      <w:pPr>
        <w:pStyle w:val="Heading4"/>
        <w:tabs>
          <w:tab w:val="left" w:pos="540"/>
        </w:tabs>
        <w:spacing w:before="0" w:after="0"/>
        <w:ind w:left="540" w:hanging="540"/>
        <w:rPr>
          <w:rFonts w:ascii="Arial" w:eastAsia="Arial" w:hAnsi="Arial" w:cs="Arial"/>
          <w:b w:val="0"/>
          <w:sz w:val="18"/>
          <w:szCs w:val="18"/>
        </w:rPr>
      </w:pPr>
      <w:r w:rsidRPr="0018008B">
        <w:rPr>
          <w:rFonts w:ascii="Arial" w:eastAsia="Arial" w:hAnsi="Arial" w:cs="Arial"/>
          <w:sz w:val="18"/>
          <w:szCs w:val="18"/>
        </w:rPr>
        <w:lastRenderedPageBreak/>
        <w:t>2</w:t>
      </w:r>
      <w:r w:rsidR="00D607D1" w:rsidRPr="0018008B">
        <w:rPr>
          <w:rFonts w:ascii="Arial" w:eastAsia="Arial" w:hAnsi="Arial" w:cs="Arial"/>
          <w:sz w:val="18"/>
          <w:szCs w:val="18"/>
        </w:rPr>
        <w:t>5</w:t>
      </w:r>
      <w:r w:rsidRPr="0018008B">
        <w:rPr>
          <w:rFonts w:ascii="Arial" w:eastAsia="Arial" w:hAnsi="Arial" w:cs="Arial"/>
          <w:b w:val="0"/>
          <w:sz w:val="18"/>
          <w:szCs w:val="18"/>
        </w:rPr>
        <w:tab/>
      </w:r>
      <w:r w:rsidRPr="0018008B">
        <w:rPr>
          <w:rFonts w:ascii="Arial" w:eastAsia="Arial" w:hAnsi="Arial" w:cs="Arial"/>
          <w:sz w:val="18"/>
          <w:szCs w:val="18"/>
        </w:rPr>
        <w:t xml:space="preserve">Other current liabilities </w:t>
      </w:r>
    </w:p>
    <w:p w:rsidR="00290A33" w:rsidRPr="0018008B" w:rsidRDefault="00290A33">
      <w:pPr>
        <w:rPr>
          <w:rFonts w:ascii="Arial" w:eastAsia="Arial" w:hAnsi="Arial" w:cs="Arial"/>
          <w:sz w:val="18"/>
          <w:szCs w:val="18"/>
        </w:rPr>
      </w:pPr>
    </w:p>
    <w:tbl>
      <w:tblPr>
        <w:tblStyle w:val="afffb"/>
        <w:tblW w:w="9475" w:type="dxa"/>
        <w:tblLayout w:type="fixed"/>
        <w:tblLook w:val="0000" w:firstRow="0" w:lastRow="0" w:firstColumn="0" w:lastColumn="0" w:noHBand="0" w:noVBand="0"/>
      </w:tblPr>
      <w:tblGrid>
        <w:gridCol w:w="3690"/>
        <w:gridCol w:w="1446"/>
        <w:gridCol w:w="1446"/>
        <w:gridCol w:w="1446"/>
        <w:gridCol w:w="1447"/>
      </w:tblGrid>
      <w:tr w:rsidR="00290A33" w:rsidRPr="0018008B">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289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893"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44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7"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6"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6"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6"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7"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690" w:type="dxa"/>
          </w:tcPr>
          <w:p w:rsidR="00290A33" w:rsidRPr="0018008B" w:rsidRDefault="00290A33">
            <w:pPr>
              <w:tabs>
                <w:tab w:val="left" w:pos="522"/>
              </w:tabs>
              <w:ind w:left="432"/>
              <w:jc w:val="lef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7"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Value added tax payable</w:t>
            </w:r>
          </w:p>
        </w:tc>
        <w:tc>
          <w:tcPr>
            <w:tcW w:w="1446"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6,187,417</w:t>
            </w:r>
          </w:p>
        </w:tc>
        <w:tc>
          <w:tcPr>
            <w:tcW w:w="144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720,801</w:t>
            </w:r>
          </w:p>
        </w:tc>
        <w:tc>
          <w:tcPr>
            <w:tcW w:w="1446"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6,187,417</w:t>
            </w:r>
          </w:p>
        </w:tc>
        <w:tc>
          <w:tcPr>
            <w:tcW w:w="1447"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657,395</w:t>
            </w: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proofErr w:type="spellStart"/>
            <w:r w:rsidRPr="0018008B">
              <w:rPr>
                <w:rFonts w:ascii="Arial" w:eastAsia="Arial" w:hAnsi="Arial" w:cs="Arial"/>
                <w:sz w:val="18"/>
                <w:szCs w:val="18"/>
              </w:rPr>
              <w:t>Undued</w:t>
            </w:r>
            <w:proofErr w:type="spellEnd"/>
            <w:r w:rsidRPr="0018008B">
              <w:rPr>
                <w:rFonts w:ascii="Arial" w:eastAsia="Arial" w:hAnsi="Arial" w:cs="Arial"/>
                <w:sz w:val="18"/>
                <w:szCs w:val="18"/>
              </w:rPr>
              <w:t xml:space="preserve"> output tax</w:t>
            </w:r>
          </w:p>
        </w:tc>
        <w:tc>
          <w:tcPr>
            <w:tcW w:w="1446"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4,097,688</w:t>
            </w:r>
          </w:p>
        </w:tc>
        <w:tc>
          <w:tcPr>
            <w:tcW w:w="144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5,356,486</w:t>
            </w:r>
          </w:p>
        </w:tc>
        <w:tc>
          <w:tcPr>
            <w:tcW w:w="1446"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3,538,440</w:t>
            </w:r>
          </w:p>
        </w:tc>
        <w:tc>
          <w:tcPr>
            <w:tcW w:w="1447"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3,357,310</w:t>
            </w: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Withholding tax payable</w:t>
            </w:r>
          </w:p>
        </w:tc>
        <w:tc>
          <w:tcPr>
            <w:tcW w:w="1446"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1,154,142</w:t>
            </w:r>
          </w:p>
        </w:tc>
        <w:tc>
          <w:tcPr>
            <w:tcW w:w="1446"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2,986,945</w:t>
            </w:r>
          </w:p>
        </w:tc>
        <w:tc>
          <w:tcPr>
            <w:tcW w:w="1446"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1,087,885</w:t>
            </w:r>
          </w:p>
        </w:tc>
        <w:tc>
          <w:tcPr>
            <w:tcW w:w="1447"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2,914,752</w:t>
            </w: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Other current liabilities</w:t>
            </w:r>
          </w:p>
        </w:tc>
        <w:tc>
          <w:tcPr>
            <w:tcW w:w="1446" w:type="dxa"/>
            <w:vAlign w:val="bottom"/>
          </w:tcPr>
          <w:p w:rsidR="00290A33" w:rsidRPr="0018008B" w:rsidRDefault="00887C68">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161,410</w:t>
            </w:r>
          </w:p>
        </w:tc>
        <w:tc>
          <w:tcPr>
            <w:tcW w:w="1446"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10,000</w:t>
            </w:r>
          </w:p>
        </w:tc>
        <w:tc>
          <w:tcPr>
            <w:tcW w:w="1446" w:type="dxa"/>
            <w:vAlign w:val="bottom"/>
          </w:tcPr>
          <w:p w:rsidR="00290A33" w:rsidRPr="0018008B" w:rsidRDefault="00887C68">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161,410</w:t>
            </w:r>
          </w:p>
        </w:tc>
        <w:tc>
          <w:tcPr>
            <w:tcW w:w="1447"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10,000</w:t>
            </w:r>
          </w:p>
        </w:tc>
      </w:tr>
      <w:tr w:rsidR="00290A33" w:rsidRPr="0018008B">
        <w:trPr>
          <w:trHeight w:val="89"/>
        </w:trPr>
        <w:tc>
          <w:tcPr>
            <w:tcW w:w="3690" w:type="dxa"/>
            <w:vAlign w:val="bottom"/>
          </w:tcPr>
          <w:p w:rsidR="00290A33" w:rsidRPr="0018008B" w:rsidRDefault="00290A33">
            <w:pPr>
              <w:tabs>
                <w:tab w:val="left" w:pos="522"/>
              </w:tabs>
              <w:ind w:left="436"/>
              <w:jc w:val="lef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7"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89"/>
        </w:trPr>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Total</w:t>
            </w:r>
          </w:p>
        </w:tc>
        <w:tc>
          <w:tcPr>
            <w:tcW w:w="1446" w:type="dxa"/>
            <w:vAlign w:val="bottom"/>
          </w:tcPr>
          <w:p w:rsidR="00290A33" w:rsidRPr="0018008B" w:rsidRDefault="00887C68"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11,600,657</w:t>
            </w:r>
          </w:p>
        </w:tc>
        <w:tc>
          <w:tcPr>
            <w:tcW w:w="1446"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9,074,232</w:t>
            </w:r>
          </w:p>
        </w:tc>
        <w:tc>
          <w:tcPr>
            <w:tcW w:w="1446" w:type="dxa"/>
            <w:vAlign w:val="bottom"/>
          </w:tcPr>
          <w:p w:rsidR="00290A33" w:rsidRPr="0018008B" w:rsidRDefault="00887C68"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10,975,152</w:t>
            </w:r>
          </w:p>
        </w:tc>
        <w:tc>
          <w:tcPr>
            <w:tcW w:w="1447"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6,939,457</w:t>
            </w:r>
          </w:p>
        </w:tc>
      </w:tr>
    </w:tbl>
    <w:p w:rsidR="00FA06EE" w:rsidRDefault="00FA06EE">
      <w:pPr>
        <w:jc w:val="left"/>
        <w:rPr>
          <w:rFonts w:ascii="Arial" w:eastAsia="Arial" w:hAnsi="Arial" w:cs="Arial"/>
          <w:sz w:val="18"/>
          <w:szCs w:val="18"/>
        </w:rPr>
      </w:pPr>
    </w:p>
    <w:p w:rsidR="00FA06EE" w:rsidRDefault="00FA06EE">
      <w:pPr>
        <w:rPr>
          <w:rFonts w:ascii="Arial" w:eastAsia="Arial" w:hAnsi="Arial" w:cs="Arial"/>
          <w:sz w:val="18"/>
          <w:szCs w:val="18"/>
        </w:rPr>
      </w:pPr>
    </w:p>
    <w:p w:rsidR="00290A33" w:rsidRPr="0018008B" w:rsidRDefault="00A63BDC">
      <w:pPr>
        <w:pStyle w:val="Heading4"/>
        <w:tabs>
          <w:tab w:val="left" w:pos="540"/>
        </w:tabs>
        <w:spacing w:before="0" w:after="0"/>
        <w:ind w:left="540" w:hanging="540"/>
        <w:rPr>
          <w:rFonts w:ascii="Arial" w:eastAsia="Arial" w:hAnsi="Arial" w:cs="Arial"/>
          <w:sz w:val="18"/>
          <w:szCs w:val="18"/>
        </w:rPr>
      </w:pPr>
      <w:r w:rsidRPr="0018008B">
        <w:rPr>
          <w:rFonts w:ascii="Arial" w:eastAsia="Arial" w:hAnsi="Arial" w:cs="Arial"/>
          <w:sz w:val="18"/>
          <w:szCs w:val="18"/>
        </w:rPr>
        <w:t>2</w:t>
      </w:r>
      <w:r w:rsidR="00D607D1" w:rsidRPr="0018008B">
        <w:rPr>
          <w:rFonts w:ascii="Arial" w:eastAsia="Arial" w:hAnsi="Arial" w:cs="Arial"/>
          <w:sz w:val="18"/>
          <w:szCs w:val="18"/>
        </w:rPr>
        <w:t>6</w:t>
      </w:r>
      <w:r w:rsidRPr="0018008B">
        <w:rPr>
          <w:rFonts w:ascii="Arial" w:eastAsia="Arial" w:hAnsi="Arial" w:cs="Arial"/>
          <w:sz w:val="18"/>
          <w:szCs w:val="18"/>
        </w:rPr>
        <w:tab/>
        <w:t>Employee benefit obligations</w:t>
      </w:r>
    </w:p>
    <w:p w:rsidR="00290A33" w:rsidRPr="0018008B" w:rsidRDefault="00290A33">
      <w:pPr>
        <w:tabs>
          <w:tab w:val="left" w:pos="540"/>
          <w:tab w:val="left" w:pos="7380"/>
          <w:tab w:val="right" w:pos="8640"/>
        </w:tabs>
        <w:ind w:left="540"/>
        <w:rPr>
          <w:rFonts w:ascii="Arial" w:eastAsia="Arial" w:hAnsi="Arial" w:cs="Arial"/>
          <w:sz w:val="18"/>
          <w:szCs w:val="18"/>
        </w:rPr>
      </w:pPr>
    </w:p>
    <w:p w:rsidR="00290A33" w:rsidRPr="0018008B" w:rsidRDefault="00290A33">
      <w:pPr>
        <w:ind w:left="540"/>
        <w:jc w:val="left"/>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Employee benefit obligation is retirement benefits. Post-retirement benefits recognised in financial statements as follow</w:t>
      </w:r>
      <w:r w:rsidR="001C338C">
        <w:rPr>
          <w:rFonts w:ascii="Arial" w:eastAsia="Arial" w:hAnsi="Arial" w:cs="Arial"/>
          <w:sz w:val="18"/>
          <w:szCs w:val="18"/>
        </w:rPr>
        <w:t>s</w:t>
      </w:r>
      <w:r w:rsidRPr="0018008B">
        <w:rPr>
          <w:rFonts w:ascii="Arial" w:eastAsia="Arial" w:hAnsi="Arial" w:cs="Arial"/>
          <w:sz w:val="18"/>
          <w:szCs w:val="18"/>
        </w:rPr>
        <w:t xml:space="preserve">: </w:t>
      </w:r>
    </w:p>
    <w:p w:rsidR="00290A33" w:rsidRPr="0018008B" w:rsidRDefault="00290A33">
      <w:pPr>
        <w:ind w:left="540"/>
        <w:jc w:val="left"/>
        <w:rPr>
          <w:rFonts w:ascii="Arial" w:eastAsia="Arial" w:hAnsi="Arial" w:cs="Arial"/>
          <w:sz w:val="18"/>
          <w:szCs w:val="18"/>
        </w:rPr>
      </w:pPr>
    </w:p>
    <w:tbl>
      <w:tblPr>
        <w:tblStyle w:val="afffc"/>
        <w:tblW w:w="9475" w:type="dxa"/>
        <w:tblLayout w:type="fixed"/>
        <w:tblLook w:val="0000" w:firstRow="0" w:lastRow="0" w:firstColumn="0" w:lastColumn="0" w:noHBand="0" w:noVBand="0"/>
      </w:tblPr>
      <w:tblGrid>
        <w:gridCol w:w="3690"/>
        <w:gridCol w:w="1446"/>
        <w:gridCol w:w="1446"/>
        <w:gridCol w:w="1446"/>
        <w:gridCol w:w="1447"/>
      </w:tblGrid>
      <w:tr w:rsidR="00290A33" w:rsidRPr="0018008B">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2892" w:type="dxa"/>
            <w:gridSpan w:val="2"/>
            <w:shd w:val="clear" w:color="auto" w:fill="auto"/>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893" w:type="dxa"/>
            <w:gridSpan w:val="2"/>
            <w:shd w:val="clear" w:color="auto" w:fill="auto"/>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44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7"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6"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6"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6"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7"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690" w:type="dxa"/>
          </w:tcPr>
          <w:p w:rsidR="00290A33" w:rsidRPr="0018008B" w:rsidRDefault="00290A33">
            <w:pPr>
              <w:tabs>
                <w:tab w:val="left" w:pos="522"/>
              </w:tabs>
              <w:ind w:left="432"/>
              <w:jc w:val="lef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6" w:type="dxa"/>
            <w:vAlign w:val="bottom"/>
          </w:tcPr>
          <w:p w:rsidR="00290A33" w:rsidRPr="0018008B" w:rsidRDefault="00290A33">
            <w:pPr>
              <w:ind w:right="-72"/>
              <w:jc w:val="right"/>
              <w:rPr>
                <w:rFonts w:ascii="Arial" w:eastAsia="Arial" w:hAnsi="Arial" w:cs="Arial"/>
                <w:sz w:val="12"/>
                <w:szCs w:val="12"/>
              </w:rPr>
            </w:pPr>
          </w:p>
        </w:tc>
        <w:tc>
          <w:tcPr>
            <w:tcW w:w="1447"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b/>
                <w:sz w:val="18"/>
                <w:szCs w:val="18"/>
              </w:rPr>
              <w:t>Statement of financial position</w:t>
            </w: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7" w:type="dxa"/>
            <w:vAlign w:val="center"/>
          </w:tcPr>
          <w:p w:rsidR="00290A33" w:rsidRPr="0018008B" w:rsidRDefault="00290A33">
            <w:pPr>
              <w:ind w:right="-72"/>
              <w:jc w:val="right"/>
              <w:rPr>
                <w:rFonts w:ascii="Arial" w:eastAsia="Arial" w:hAnsi="Arial" w:cs="Arial"/>
                <w:sz w:val="18"/>
                <w:szCs w:val="18"/>
              </w:rPr>
            </w:pP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Liability in the statement of</w:t>
            </w: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7" w:type="dxa"/>
            <w:vAlign w:val="center"/>
          </w:tcPr>
          <w:p w:rsidR="00290A33" w:rsidRPr="0018008B" w:rsidRDefault="00290A33">
            <w:pPr>
              <w:ind w:right="-72"/>
              <w:jc w:val="right"/>
              <w:rPr>
                <w:rFonts w:ascii="Arial" w:eastAsia="Arial" w:hAnsi="Arial" w:cs="Arial"/>
                <w:sz w:val="18"/>
                <w:szCs w:val="18"/>
              </w:rPr>
            </w:pPr>
          </w:p>
        </w:tc>
      </w:tr>
      <w:tr w:rsidR="00290A33" w:rsidRPr="0018008B">
        <w:tc>
          <w:tcPr>
            <w:tcW w:w="3690" w:type="dxa"/>
            <w:vAlign w:val="center"/>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 xml:space="preserve">   financial position</w:t>
            </w:r>
          </w:p>
        </w:tc>
        <w:tc>
          <w:tcPr>
            <w:tcW w:w="1446" w:type="dxa"/>
            <w:vAlign w:val="bottom"/>
          </w:tcPr>
          <w:p w:rsidR="00290A33" w:rsidRPr="0018008B" w:rsidRDefault="00887C68"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12,011,299</w:t>
            </w:r>
          </w:p>
        </w:tc>
        <w:tc>
          <w:tcPr>
            <w:tcW w:w="1446"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9,038,830</w:t>
            </w:r>
          </w:p>
        </w:tc>
        <w:tc>
          <w:tcPr>
            <w:tcW w:w="1446" w:type="dxa"/>
            <w:vAlign w:val="bottom"/>
          </w:tcPr>
          <w:p w:rsidR="00290A33" w:rsidRPr="0018008B" w:rsidRDefault="00887C68"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11,633,392</w:t>
            </w:r>
          </w:p>
        </w:tc>
        <w:tc>
          <w:tcPr>
            <w:tcW w:w="1447"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8,840,120</w:t>
            </w:r>
          </w:p>
        </w:tc>
      </w:tr>
      <w:tr w:rsidR="00290A33" w:rsidRPr="0018008B">
        <w:tc>
          <w:tcPr>
            <w:tcW w:w="3690" w:type="dxa"/>
            <w:vAlign w:val="bottom"/>
          </w:tcPr>
          <w:p w:rsidR="00290A33" w:rsidRPr="0018008B" w:rsidRDefault="00290A33">
            <w:pPr>
              <w:tabs>
                <w:tab w:val="left" w:pos="522"/>
              </w:tabs>
              <w:ind w:left="436"/>
              <w:jc w:val="lef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7" w:type="dxa"/>
            <w:vAlign w:val="center"/>
          </w:tcPr>
          <w:p w:rsidR="00290A33" w:rsidRPr="0018008B" w:rsidRDefault="00290A33">
            <w:pPr>
              <w:ind w:right="-72"/>
              <w:jc w:val="right"/>
              <w:rPr>
                <w:rFonts w:ascii="Arial" w:eastAsia="Arial" w:hAnsi="Arial" w:cs="Arial"/>
                <w:sz w:val="18"/>
                <w:szCs w:val="18"/>
              </w:rPr>
            </w:pPr>
          </w:p>
        </w:tc>
      </w:tr>
      <w:tr w:rsidR="00290A33" w:rsidRPr="0018008B">
        <w:tc>
          <w:tcPr>
            <w:tcW w:w="369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b/>
                <w:sz w:val="18"/>
                <w:szCs w:val="18"/>
              </w:rPr>
              <w:t xml:space="preserve">Profit or loss charge included in </w:t>
            </w: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6" w:type="dxa"/>
            <w:vAlign w:val="center"/>
          </w:tcPr>
          <w:p w:rsidR="00290A33" w:rsidRPr="0018008B" w:rsidRDefault="00290A33">
            <w:pPr>
              <w:ind w:right="-72"/>
              <w:jc w:val="right"/>
              <w:rPr>
                <w:rFonts w:ascii="Arial" w:eastAsia="Arial" w:hAnsi="Arial" w:cs="Arial"/>
                <w:sz w:val="18"/>
                <w:szCs w:val="18"/>
              </w:rPr>
            </w:pPr>
          </w:p>
        </w:tc>
        <w:tc>
          <w:tcPr>
            <w:tcW w:w="1447" w:type="dxa"/>
            <w:vAlign w:val="center"/>
          </w:tcPr>
          <w:p w:rsidR="00290A33" w:rsidRPr="0018008B" w:rsidRDefault="00290A33">
            <w:pPr>
              <w:ind w:right="-72"/>
              <w:jc w:val="right"/>
              <w:rPr>
                <w:rFonts w:ascii="Arial" w:eastAsia="Arial" w:hAnsi="Arial" w:cs="Arial"/>
                <w:sz w:val="18"/>
                <w:szCs w:val="18"/>
              </w:rPr>
            </w:pPr>
          </w:p>
        </w:tc>
      </w:tr>
      <w:tr w:rsidR="00290A33" w:rsidRPr="0018008B">
        <w:trPr>
          <w:trHeight w:val="80"/>
        </w:trPr>
        <w:tc>
          <w:tcPr>
            <w:tcW w:w="3690" w:type="dxa"/>
            <w:vAlign w:val="center"/>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b/>
                <w:sz w:val="18"/>
                <w:szCs w:val="18"/>
              </w:rPr>
              <w:t xml:space="preserve">   operating profit for:</w:t>
            </w:r>
          </w:p>
        </w:tc>
        <w:tc>
          <w:tcPr>
            <w:tcW w:w="1446" w:type="dxa"/>
            <w:vAlign w:val="bottom"/>
          </w:tcPr>
          <w:p w:rsidR="00290A33" w:rsidRPr="0018008B" w:rsidRDefault="00887C68"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w:t>
            </w:r>
            <w:r w:rsidR="00AF432C">
              <w:rPr>
                <w:rFonts w:ascii="Arial" w:eastAsia="Arial" w:hAnsi="Arial" w:cs="Arial"/>
                <w:sz w:val="18"/>
                <w:szCs w:val="18"/>
              </w:rPr>
              <w:t>972,469</w:t>
            </w:r>
          </w:p>
        </w:tc>
        <w:tc>
          <w:tcPr>
            <w:tcW w:w="1446"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3,663,021</w:t>
            </w:r>
          </w:p>
        </w:tc>
        <w:tc>
          <w:tcPr>
            <w:tcW w:w="1446" w:type="dxa"/>
            <w:vAlign w:val="bottom"/>
          </w:tcPr>
          <w:p w:rsidR="00290A33" w:rsidRPr="0018008B" w:rsidRDefault="00AF432C"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2,793,272</w:t>
            </w:r>
          </w:p>
        </w:tc>
        <w:tc>
          <w:tcPr>
            <w:tcW w:w="1447"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3,531,995</w:t>
            </w:r>
          </w:p>
        </w:tc>
      </w:tr>
    </w:tbl>
    <w:p w:rsidR="00290A33" w:rsidRPr="0018008B" w:rsidRDefault="00290A33">
      <w:pPr>
        <w:ind w:left="540"/>
        <w:jc w:val="left"/>
        <w:rPr>
          <w:rFonts w:ascii="Arial" w:eastAsia="Arial" w:hAnsi="Arial" w:cs="Arial"/>
          <w:sz w:val="18"/>
          <w:szCs w:val="18"/>
        </w:rPr>
      </w:pPr>
    </w:p>
    <w:p w:rsidR="00290A33" w:rsidRPr="0018008B" w:rsidRDefault="00A63BDC">
      <w:pPr>
        <w:ind w:left="540"/>
        <w:jc w:val="left"/>
        <w:rPr>
          <w:rFonts w:ascii="Arial" w:eastAsia="Arial" w:hAnsi="Arial" w:cs="Arial"/>
          <w:sz w:val="18"/>
          <w:szCs w:val="18"/>
        </w:rPr>
      </w:pPr>
      <w:r w:rsidRPr="0018008B">
        <w:rPr>
          <w:rFonts w:ascii="Arial" w:eastAsia="Arial" w:hAnsi="Arial" w:cs="Arial"/>
          <w:sz w:val="18"/>
          <w:szCs w:val="18"/>
        </w:rPr>
        <w:t>The movement in the defined benefit obligation over the year is as follows:</w:t>
      </w:r>
    </w:p>
    <w:p w:rsidR="00290A33" w:rsidRPr="0018008B" w:rsidRDefault="00290A33">
      <w:pPr>
        <w:ind w:left="540"/>
        <w:jc w:val="left"/>
        <w:rPr>
          <w:rFonts w:ascii="Arial" w:eastAsia="Arial" w:hAnsi="Arial" w:cs="Arial"/>
          <w:sz w:val="18"/>
          <w:szCs w:val="18"/>
        </w:rPr>
      </w:pPr>
    </w:p>
    <w:tbl>
      <w:tblPr>
        <w:tblStyle w:val="afffd"/>
        <w:tblW w:w="9450" w:type="dxa"/>
        <w:tblLayout w:type="fixed"/>
        <w:tblLook w:val="0000" w:firstRow="0" w:lastRow="0" w:firstColumn="0" w:lastColumn="0" w:noHBand="0" w:noVBand="0"/>
      </w:tblPr>
      <w:tblGrid>
        <w:gridCol w:w="3690"/>
        <w:gridCol w:w="1440"/>
        <w:gridCol w:w="1530"/>
        <w:gridCol w:w="1369"/>
        <w:gridCol w:w="1421"/>
      </w:tblGrid>
      <w:tr w:rsidR="00290A33" w:rsidRPr="0018008B" w:rsidTr="00AB003D">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297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9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rsidTr="00AB003D">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0"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530"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9"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21"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rsidTr="00AB003D">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0"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530"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9"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21" w:type="dxa"/>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AB003D">
        <w:tc>
          <w:tcPr>
            <w:tcW w:w="3690" w:type="dxa"/>
          </w:tcPr>
          <w:p w:rsidR="00290A33" w:rsidRPr="0018008B" w:rsidRDefault="00290A33">
            <w:pPr>
              <w:tabs>
                <w:tab w:val="left" w:pos="522"/>
              </w:tabs>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530" w:type="dxa"/>
            <w:vAlign w:val="bottom"/>
          </w:tcPr>
          <w:p w:rsidR="00290A33" w:rsidRPr="0018008B" w:rsidRDefault="00290A33">
            <w:pPr>
              <w:ind w:right="-72"/>
              <w:jc w:val="right"/>
              <w:rPr>
                <w:rFonts w:ascii="Arial" w:eastAsia="Arial" w:hAnsi="Arial" w:cs="Arial"/>
                <w:sz w:val="12"/>
                <w:szCs w:val="12"/>
              </w:rPr>
            </w:pPr>
          </w:p>
        </w:tc>
        <w:tc>
          <w:tcPr>
            <w:tcW w:w="1369" w:type="dxa"/>
            <w:vAlign w:val="bottom"/>
          </w:tcPr>
          <w:p w:rsidR="00290A33" w:rsidRPr="0018008B" w:rsidRDefault="00290A33">
            <w:pPr>
              <w:ind w:right="-72"/>
              <w:jc w:val="right"/>
              <w:rPr>
                <w:rFonts w:ascii="Arial" w:eastAsia="Arial" w:hAnsi="Arial" w:cs="Arial"/>
                <w:sz w:val="12"/>
                <w:szCs w:val="12"/>
              </w:rPr>
            </w:pPr>
          </w:p>
        </w:tc>
        <w:tc>
          <w:tcPr>
            <w:tcW w:w="1421" w:type="dxa"/>
            <w:vAlign w:val="bottom"/>
          </w:tcPr>
          <w:p w:rsidR="00290A33" w:rsidRPr="0018008B" w:rsidRDefault="00290A33">
            <w:pPr>
              <w:ind w:right="-72"/>
              <w:jc w:val="right"/>
              <w:rPr>
                <w:rFonts w:ascii="Arial" w:eastAsia="Arial" w:hAnsi="Arial" w:cs="Arial"/>
                <w:sz w:val="12"/>
                <w:szCs w:val="12"/>
              </w:rPr>
            </w:pPr>
          </w:p>
        </w:tc>
      </w:tr>
      <w:tr w:rsidR="00290A33" w:rsidRPr="0018008B" w:rsidTr="00AB003D">
        <w:tc>
          <w:tcPr>
            <w:tcW w:w="3690"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At 1 January</w:t>
            </w:r>
          </w:p>
        </w:tc>
        <w:tc>
          <w:tcPr>
            <w:tcW w:w="1440"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9,</w:t>
            </w:r>
            <w:r w:rsidR="00121FAF">
              <w:rPr>
                <w:rFonts w:ascii="Arial" w:eastAsia="Arial" w:hAnsi="Arial" w:cs="Arial"/>
                <w:sz w:val="18"/>
                <w:szCs w:val="18"/>
              </w:rPr>
              <w:t>0</w:t>
            </w:r>
            <w:r w:rsidR="00273972">
              <w:rPr>
                <w:rFonts w:ascii="Arial" w:eastAsia="Arial" w:hAnsi="Arial" w:cs="Arial"/>
                <w:sz w:val="18"/>
                <w:szCs w:val="18"/>
              </w:rPr>
              <w:t>38,830</w:t>
            </w:r>
          </w:p>
        </w:tc>
        <w:tc>
          <w:tcPr>
            <w:tcW w:w="153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5,375,809</w:t>
            </w:r>
          </w:p>
        </w:tc>
        <w:tc>
          <w:tcPr>
            <w:tcW w:w="1369"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8,840,120</w:t>
            </w:r>
          </w:p>
        </w:tc>
        <w:tc>
          <w:tcPr>
            <w:tcW w:w="142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5,308,125</w:t>
            </w:r>
          </w:p>
        </w:tc>
      </w:tr>
      <w:tr w:rsidR="00623231" w:rsidRPr="0018008B" w:rsidTr="00AB003D">
        <w:tc>
          <w:tcPr>
            <w:tcW w:w="3690" w:type="dxa"/>
            <w:vAlign w:val="bottom"/>
          </w:tcPr>
          <w:p w:rsidR="00623231" w:rsidRPr="0018008B" w:rsidRDefault="00623231" w:rsidP="00623231">
            <w:pPr>
              <w:tabs>
                <w:tab w:val="left" w:pos="522"/>
              </w:tabs>
              <w:ind w:left="432"/>
              <w:jc w:val="left"/>
              <w:rPr>
                <w:rFonts w:ascii="Arial" w:eastAsia="Arial" w:hAnsi="Arial" w:cs="Arial"/>
                <w:sz w:val="18"/>
                <w:szCs w:val="18"/>
              </w:rPr>
            </w:pPr>
            <w:r w:rsidRPr="0018008B">
              <w:rPr>
                <w:rFonts w:ascii="Arial" w:eastAsia="Arial" w:hAnsi="Arial" w:cs="Arial"/>
                <w:sz w:val="18"/>
                <w:szCs w:val="18"/>
              </w:rPr>
              <w:t>Current service cost</w:t>
            </w:r>
          </w:p>
        </w:tc>
        <w:tc>
          <w:tcPr>
            <w:tcW w:w="1440"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2,</w:t>
            </w:r>
            <w:r>
              <w:rPr>
                <w:rFonts w:ascii="Arial" w:eastAsia="Arial" w:hAnsi="Arial" w:cs="Arial"/>
                <w:sz w:val="18"/>
                <w:szCs w:val="18"/>
              </w:rPr>
              <w:t>729,677</w:t>
            </w:r>
          </w:p>
        </w:tc>
        <w:tc>
          <w:tcPr>
            <w:tcW w:w="1530"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2,566,777</w:t>
            </w:r>
          </w:p>
        </w:tc>
        <w:tc>
          <w:tcPr>
            <w:tcW w:w="1369" w:type="dxa"/>
            <w:vAlign w:val="bottom"/>
          </w:tcPr>
          <w:p w:rsidR="00623231" w:rsidRPr="0018008B" w:rsidRDefault="005E5833" w:rsidP="00623231">
            <w:pPr>
              <w:ind w:right="-72"/>
              <w:jc w:val="right"/>
              <w:rPr>
                <w:rFonts w:ascii="Arial" w:eastAsia="Arial" w:hAnsi="Arial" w:cs="Arial"/>
                <w:sz w:val="18"/>
                <w:szCs w:val="18"/>
              </w:rPr>
            </w:pPr>
            <w:r w:rsidRPr="005E5833">
              <w:rPr>
                <w:rFonts w:ascii="Arial" w:eastAsia="Arial" w:hAnsi="Arial" w:cs="Arial"/>
                <w:sz w:val="18"/>
                <w:szCs w:val="18"/>
              </w:rPr>
              <w:t>2,557,280</w:t>
            </w:r>
          </w:p>
        </w:tc>
        <w:tc>
          <w:tcPr>
            <w:tcW w:w="1421"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2,442,542</w:t>
            </w:r>
          </w:p>
        </w:tc>
      </w:tr>
      <w:tr w:rsidR="00623231" w:rsidRPr="0018008B" w:rsidTr="00AB003D">
        <w:tc>
          <w:tcPr>
            <w:tcW w:w="3690" w:type="dxa"/>
            <w:vAlign w:val="bottom"/>
          </w:tcPr>
          <w:p w:rsidR="00623231" w:rsidRPr="0018008B" w:rsidRDefault="00623231" w:rsidP="00623231">
            <w:pPr>
              <w:tabs>
                <w:tab w:val="left" w:pos="522"/>
              </w:tabs>
              <w:ind w:left="432"/>
              <w:jc w:val="left"/>
              <w:rPr>
                <w:rFonts w:ascii="Arial" w:eastAsia="Arial" w:hAnsi="Arial" w:cs="Arial"/>
                <w:sz w:val="18"/>
                <w:szCs w:val="18"/>
              </w:rPr>
            </w:pPr>
            <w:r w:rsidRPr="0018008B">
              <w:rPr>
                <w:rFonts w:ascii="Arial" w:eastAsia="Arial" w:hAnsi="Arial" w:cs="Arial"/>
                <w:sz w:val="18"/>
                <w:szCs w:val="18"/>
              </w:rPr>
              <w:t>Past service cost</w:t>
            </w:r>
          </w:p>
        </w:tc>
        <w:tc>
          <w:tcPr>
            <w:tcW w:w="1440"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w:t>
            </w:r>
          </w:p>
        </w:tc>
        <w:tc>
          <w:tcPr>
            <w:tcW w:w="1530"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916,508</w:t>
            </w:r>
          </w:p>
        </w:tc>
        <w:tc>
          <w:tcPr>
            <w:tcW w:w="1369"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w:t>
            </w:r>
          </w:p>
        </w:tc>
        <w:tc>
          <w:tcPr>
            <w:tcW w:w="1421" w:type="dxa"/>
            <w:vAlign w:val="bottom"/>
          </w:tcPr>
          <w:p w:rsidR="00623231" w:rsidRPr="0018008B" w:rsidRDefault="00623231" w:rsidP="00623231">
            <w:pPr>
              <w:ind w:right="-72"/>
              <w:jc w:val="right"/>
              <w:rPr>
                <w:rFonts w:ascii="Arial" w:eastAsia="Arial" w:hAnsi="Arial" w:cs="Arial"/>
                <w:sz w:val="18"/>
                <w:szCs w:val="18"/>
              </w:rPr>
            </w:pPr>
            <w:r w:rsidRPr="0018008B">
              <w:rPr>
                <w:rFonts w:ascii="Arial" w:eastAsia="Arial" w:hAnsi="Arial" w:cs="Arial"/>
                <w:sz w:val="18"/>
                <w:szCs w:val="18"/>
              </w:rPr>
              <w:t>912,181</w:t>
            </w:r>
          </w:p>
        </w:tc>
      </w:tr>
      <w:tr w:rsidR="00623231" w:rsidRPr="0018008B" w:rsidTr="00AB003D">
        <w:tc>
          <w:tcPr>
            <w:tcW w:w="3690" w:type="dxa"/>
            <w:vAlign w:val="bottom"/>
          </w:tcPr>
          <w:p w:rsidR="00623231" w:rsidRPr="0018008B" w:rsidRDefault="00623231" w:rsidP="00623231">
            <w:pPr>
              <w:tabs>
                <w:tab w:val="left" w:pos="522"/>
              </w:tabs>
              <w:ind w:left="432"/>
              <w:jc w:val="left"/>
              <w:rPr>
                <w:rFonts w:ascii="Arial" w:eastAsia="Arial" w:hAnsi="Arial" w:cs="Arial"/>
                <w:sz w:val="18"/>
                <w:szCs w:val="18"/>
              </w:rPr>
            </w:pPr>
            <w:r w:rsidRPr="0018008B">
              <w:rPr>
                <w:rFonts w:ascii="Arial" w:eastAsia="Arial" w:hAnsi="Arial" w:cs="Arial"/>
                <w:sz w:val="18"/>
                <w:szCs w:val="18"/>
              </w:rPr>
              <w:t>Interest cost</w:t>
            </w:r>
          </w:p>
        </w:tc>
        <w:tc>
          <w:tcPr>
            <w:tcW w:w="1440" w:type="dxa"/>
            <w:vAlign w:val="bottom"/>
          </w:tcPr>
          <w:p w:rsidR="00623231" w:rsidRPr="0018008B" w:rsidRDefault="00623231" w:rsidP="00623231">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242,792</w:t>
            </w:r>
          </w:p>
        </w:tc>
        <w:tc>
          <w:tcPr>
            <w:tcW w:w="1530" w:type="dxa"/>
            <w:vAlign w:val="bottom"/>
          </w:tcPr>
          <w:p w:rsidR="00623231" w:rsidRPr="0018008B" w:rsidRDefault="00623231" w:rsidP="0062323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179,736</w:t>
            </w:r>
          </w:p>
        </w:tc>
        <w:tc>
          <w:tcPr>
            <w:tcW w:w="1369" w:type="dxa"/>
            <w:vAlign w:val="bottom"/>
          </w:tcPr>
          <w:p w:rsidR="00623231" w:rsidRPr="0018008B" w:rsidRDefault="00623231" w:rsidP="00623231">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235,992</w:t>
            </w:r>
          </w:p>
        </w:tc>
        <w:tc>
          <w:tcPr>
            <w:tcW w:w="1421" w:type="dxa"/>
            <w:vAlign w:val="bottom"/>
          </w:tcPr>
          <w:p w:rsidR="00623231" w:rsidRPr="0018008B" w:rsidRDefault="00623231" w:rsidP="0062323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177,272</w:t>
            </w:r>
          </w:p>
        </w:tc>
      </w:tr>
      <w:tr w:rsidR="00623231" w:rsidRPr="0018008B" w:rsidTr="00AB003D">
        <w:tc>
          <w:tcPr>
            <w:tcW w:w="3690" w:type="dxa"/>
            <w:vAlign w:val="bottom"/>
          </w:tcPr>
          <w:p w:rsidR="00623231" w:rsidRPr="0018008B" w:rsidRDefault="00623231" w:rsidP="00623231">
            <w:pPr>
              <w:tabs>
                <w:tab w:val="left" w:pos="522"/>
              </w:tabs>
              <w:ind w:left="432"/>
              <w:jc w:val="left"/>
              <w:rPr>
                <w:rFonts w:ascii="Arial" w:eastAsia="Arial" w:hAnsi="Arial" w:cs="Arial"/>
                <w:sz w:val="12"/>
                <w:szCs w:val="12"/>
              </w:rPr>
            </w:pPr>
          </w:p>
        </w:tc>
        <w:tc>
          <w:tcPr>
            <w:tcW w:w="1440" w:type="dxa"/>
            <w:vAlign w:val="bottom"/>
          </w:tcPr>
          <w:p w:rsidR="00623231" w:rsidRPr="0018008B" w:rsidRDefault="00623231" w:rsidP="00623231">
            <w:pPr>
              <w:ind w:right="-72"/>
              <w:jc w:val="right"/>
              <w:rPr>
                <w:rFonts w:ascii="Arial" w:eastAsia="Arial" w:hAnsi="Arial" w:cs="Arial"/>
                <w:sz w:val="12"/>
                <w:szCs w:val="12"/>
              </w:rPr>
            </w:pPr>
          </w:p>
        </w:tc>
        <w:tc>
          <w:tcPr>
            <w:tcW w:w="1530" w:type="dxa"/>
            <w:vAlign w:val="bottom"/>
          </w:tcPr>
          <w:p w:rsidR="00623231" w:rsidRPr="0018008B" w:rsidRDefault="00623231" w:rsidP="00623231">
            <w:pPr>
              <w:ind w:right="-72"/>
              <w:jc w:val="right"/>
              <w:rPr>
                <w:rFonts w:ascii="Arial" w:eastAsia="Arial" w:hAnsi="Arial" w:cs="Arial"/>
                <w:sz w:val="12"/>
                <w:szCs w:val="12"/>
              </w:rPr>
            </w:pPr>
          </w:p>
        </w:tc>
        <w:tc>
          <w:tcPr>
            <w:tcW w:w="1369" w:type="dxa"/>
            <w:vAlign w:val="bottom"/>
          </w:tcPr>
          <w:p w:rsidR="00623231" w:rsidRPr="0018008B" w:rsidRDefault="00623231" w:rsidP="00623231">
            <w:pPr>
              <w:ind w:right="-72"/>
              <w:jc w:val="right"/>
              <w:rPr>
                <w:rFonts w:ascii="Arial" w:eastAsia="Arial" w:hAnsi="Arial" w:cs="Arial"/>
                <w:sz w:val="12"/>
                <w:szCs w:val="12"/>
              </w:rPr>
            </w:pPr>
          </w:p>
        </w:tc>
        <w:tc>
          <w:tcPr>
            <w:tcW w:w="1421" w:type="dxa"/>
            <w:vAlign w:val="bottom"/>
          </w:tcPr>
          <w:p w:rsidR="00623231" w:rsidRPr="0018008B" w:rsidRDefault="00623231" w:rsidP="00623231">
            <w:pPr>
              <w:ind w:right="-72"/>
              <w:jc w:val="right"/>
              <w:rPr>
                <w:rFonts w:ascii="Arial" w:eastAsia="Arial" w:hAnsi="Arial" w:cs="Arial"/>
                <w:sz w:val="12"/>
                <w:szCs w:val="12"/>
              </w:rPr>
            </w:pPr>
          </w:p>
        </w:tc>
      </w:tr>
      <w:tr w:rsidR="00623231" w:rsidRPr="0018008B" w:rsidTr="00AB003D">
        <w:tc>
          <w:tcPr>
            <w:tcW w:w="3690" w:type="dxa"/>
            <w:vAlign w:val="bottom"/>
          </w:tcPr>
          <w:p w:rsidR="00623231" w:rsidRPr="0018008B" w:rsidRDefault="00612634" w:rsidP="00623231">
            <w:pPr>
              <w:tabs>
                <w:tab w:val="left" w:pos="522"/>
              </w:tabs>
              <w:ind w:left="432"/>
              <w:jc w:val="left"/>
              <w:rPr>
                <w:rFonts w:ascii="Arial" w:eastAsia="Arial" w:hAnsi="Arial" w:cs="Arial"/>
                <w:sz w:val="18"/>
                <w:szCs w:val="18"/>
              </w:rPr>
            </w:pPr>
            <w:r>
              <w:rPr>
                <w:rFonts w:ascii="Arial" w:eastAsia="Arial" w:hAnsi="Arial" w:cs="Arial"/>
                <w:sz w:val="18"/>
                <w:szCs w:val="18"/>
              </w:rPr>
              <w:t>At 31 December</w:t>
            </w:r>
          </w:p>
        </w:tc>
        <w:tc>
          <w:tcPr>
            <w:tcW w:w="1440" w:type="dxa"/>
            <w:vAlign w:val="bottom"/>
          </w:tcPr>
          <w:p w:rsidR="00623231" w:rsidRPr="0018008B" w:rsidRDefault="00623231"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12,011,299</w:t>
            </w:r>
          </w:p>
        </w:tc>
        <w:tc>
          <w:tcPr>
            <w:tcW w:w="1530" w:type="dxa"/>
            <w:vAlign w:val="bottom"/>
          </w:tcPr>
          <w:p w:rsidR="00623231" w:rsidRPr="0018008B" w:rsidRDefault="00623231"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9,038,830</w:t>
            </w:r>
          </w:p>
        </w:tc>
        <w:tc>
          <w:tcPr>
            <w:tcW w:w="1369" w:type="dxa"/>
            <w:vAlign w:val="bottom"/>
          </w:tcPr>
          <w:p w:rsidR="00623231" w:rsidRPr="0018008B" w:rsidRDefault="00623231"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11,633,392</w:t>
            </w:r>
          </w:p>
        </w:tc>
        <w:tc>
          <w:tcPr>
            <w:tcW w:w="1421" w:type="dxa"/>
            <w:vAlign w:val="bottom"/>
          </w:tcPr>
          <w:p w:rsidR="00623231" w:rsidRPr="0018008B" w:rsidRDefault="00623231"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8,840,120</w:t>
            </w:r>
          </w:p>
        </w:tc>
      </w:tr>
    </w:tbl>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principal actuarial assumptions used were as follows:</w:t>
      </w:r>
    </w:p>
    <w:p w:rsidR="00290A33" w:rsidRPr="0018008B" w:rsidRDefault="00290A33">
      <w:pPr>
        <w:tabs>
          <w:tab w:val="left" w:pos="567"/>
        </w:tabs>
        <w:ind w:left="540"/>
        <w:rPr>
          <w:rFonts w:ascii="Arial" w:eastAsia="Arial" w:hAnsi="Arial" w:cs="Arial"/>
          <w:sz w:val="18"/>
          <w:szCs w:val="18"/>
        </w:rPr>
      </w:pPr>
    </w:p>
    <w:tbl>
      <w:tblPr>
        <w:tblStyle w:val="afffe"/>
        <w:tblW w:w="9450" w:type="dxa"/>
        <w:tblLayout w:type="fixed"/>
        <w:tblLook w:val="0000" w:firstRow="0" w:lastRow="0" w:firstColumn="0" w:lastColumn="0" w:noHBand="0" w:noVBand="0"/>
      </w:tblPr>
      <w:tblGrid>
        <w:gridCol w:w="3690"/>
        <w:gridCol w:w="1440"/>
        <w:gridCol w:w="1530"/>
        <w:gridCol w:w="1369"/>
        <w:gridCol w:w="1421"/>
      </w:tblGrid>
      <w:tr w:rsidR="00290A33" w:rsidRPr="0018008B" w:rsidTr="00AB003D">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297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9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rsidTr="00AB003D">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53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9"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2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rsidTr="00AB003D">
        <w:tc>
          <w:tcPr>
            <w:tcW w:w="3690" w:type="dxa"/>
            <w:vAlign w:val="bottom"/>
          </w:tcPr>
          <w:p w:rsidR="00290A33" w:rsidRPr="0018008B" w:rsidRDefault="00290A33">
            <w:pPr>
              <w:tabs>
                <w:tab w:val="left" w:pos="522"/>
              </w:tabs>
              <w:ind w:left="432"/>
              <w:jc w:val="left"/>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w:t>
            </w:r>
          </w:p>
        </w:tc>
        <w:tc>
          <w:tcPr>
            <w:tcW w:w="153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w:t>
            </w:r>
          </w:p>
        </w:tc>
        <w:tc>
          <w:tcPr>
            <w:tcW w:w="1369"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w:t>
            </w:r>
          </w:p>
        </w:tc>
        <w:tc>
          <w:tcPr>
            <w:tcW w:w="142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w:t>
            </w:r>
          </w:p>
        </w:tc>
      </w:tr>
      <w:tr w:rsidR="00290A33" w:rsidRPr="0018008B" w:rsidTr="00AB003D">
        <w:tc>
          <w:tcPr>
            <w:tcW w:w="3690" w:type="dxa"/>
          </w:tcPr>
          <w:p w:rsidR="00290A33" w:rsidRPr="0018008B" w:rsidRDefault="00290A33">
            <w:pPr>
              <w:tabs>
                <w:tab w:val="left" w:pos="522"/>
              </w:tabs>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530" w:type="dxa"/>
            <w:vAlign w:val="bottom"/>
          </w:tcPr>
          <w:p w:rsidR="00290A33" w:rsidRPr="0018008B" w:rsidRDefault="00290A33">
            <w:pPr>
              <w:ind w:right="-72"/>
              <w:jc w:val="right"/>
              <w:rPr>
                <w:rFonts w:ascii="Arial" w:eastAsia="Arial" w:hAnsi="Arial" w:cs="Arial"/>
                <w:sz w:val="12"/>
                <w:szCs w:val="12"/>
              </w:rPr>
            </w:pPr>
          </w:p>
        </w:tc>
        <w:tc>
          <w:tcPr>
            <w:tcW w:w="1369" w:type="dxa"/>
            <w:vAlign w:val="bottom"/>
          </w:tcPr>
          <w:p w:rsidR="00290A33" w:rsidRPr="0018008B" w:rsidRDefault="00290A33">
            <w:pPr>
              <w:ind w:right="-72"/>
              <w:jc w:val="right"/>
              <w:rPr>
                <w:rFonts w:ascii="Arial" w:eastAsia="Arial" w:hAnsi="Arial" w:cs="Arial"/>
                <w:sz w:val="12"/>
                <w:szCs w:val="12"/>
              </w:rPr>
            </w:pPr>
          </w:p>
        </w:tc>
        <w:tc>
          <w:tcPr>
            <w:tcW w:w="1421" w:type="dxa"/>
            <w:vAlign w:val="bottom"/>
          </w:tcPr>
          <w:p w:rsidR="00290A33" w:rsidRPr="0018008B" w:rsidRDefault="00290A33">
            <w:pPr>
              <w:ind w:right="-72"/>
              <w:jc w:val="center"/>
              <w:rPr>
                <w:rFonts w:ascii="Arial" w:eastAsia="Arial" w:hAnsi="Arial" w:cs="Arial"/>
                <w:sz w:val="12"/>
                <w:szCs w:val="12"/>
              </w:rPr>
            </w:pPr>
          </w:p>
        </w:tc>
      </w:tr>
      <w:tr w:rsidR="00290A33" w:rsidRPr="0018008B" w:rsidTr="00AB003D">
        <w:tc>
          <w:tcPr>
            <w:tcW w:w="369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Discount rate</w:t>
            </w:r>
          </w:p>
        </w:tc>
        <w:tc>
          <w:tcPr>
            <w:tcW w:w="1440"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2.85 - 3.42</w:t>
            </w:r>
          </w:p>
        </w:tc>
        <w:tc>
          <w:tcPr>
            <w:tcW w:w="153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2.85</w:t>
            </w:r>
            <w:r w:rsidR="004E5F67">
              <w:rPr>
                <w:rFonts w:ascii="Arial" w:eastAsia="Arial" w:hAnsi="Arial" w:cs="Arial"/>
                <w:sz w:val="18"/>
                <w:szCs w:val="18"/>
              </w:rPr>
              <w:t xml:space="preserve"> -</w:t>
            </w:r>
            <w:r w:rsidRPr="0018008B">
              <w:rPr>
                <w:rFonts w:ascii="Arial" w:eastAsia="Arial" w:hAnsi="Arial" w:cs="Arial"/>
                <w:sz w:val="18"/>
                <w:szCs w:val="18"/>
              </w:rPr>
              <w:t xml:space="preserve"> 3.42</w:t>
            </w:r>
          </w:p>
        </w:tc>
        <w:tc>
          <w:tcPr>
            <w:tcW w:w="1369"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2.85</w:t>
            </w:r>
          </w:p>
        </w:tc>
        <w:tc>
          <w:tcPr>
            <w:tcW w:w="142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2.85</w:t>
            </w:r>
          </w:p>
        </w:tc>
      </w:tr>
      <w:tr w:rsidR="00290A33" w:rsidRPr="0018008B" w:rsidTr="00AB003D">
        <w:tc>
          <w:tcPr>
            <w:tcW w:w="369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 xml:space="preserve">Salary </w:t>
            </w:r>
            <w:r w:rsidR="0037676B">
              <w:rPr>
                <w:rFonts w:ascii="Arial" w:eastAsia="Arial" w:hAnsi="Arial" w:cs="Arial"/>
                <w:sz w:val="18"/>
                <w:szCs w:val="18"/>
              </w:rPr>
              <w:t>growth</w:t>
            </w:r>
            <w:r w:rsidRPr="0018008B">
              <w:rPr>
                <w:rFonts w:ascii="Arial" w:eastAsia="Arial" w:hAnsi="Arial" w:cs="Arial"/>
                <w:sz w:val="18"/>
                <w:szCs w:val="18"/>
              </w:rPr>
              <w:t xml:space="preserve"> rate</w:t>
            </w:r>
          </w:p>
        </w:tc>
        <w:tc>
          <w:tcPr>
            <w:tcW w:w="1440"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 xml:space="preserve">5.00 </w:t>
            </w:r>
            <w:r w:rsidR="00D77711">
              <w:rPr>
                <w:rFonts w:ascii="Arial" w:eastAsia="Arial" w:hAnsi="Arial" w:cs="Arial"/>
                <w:sz w:val="18"/>
                <w:szCs w:val="18"/>
              </w:rPr>
              <w:t>-</w:t>
            </w:r>
            <w:r w:rsidRPr="0018008B">
              <w:rPr>
                <w:rFonts w:ascii="Arial" w:eastAsia="Arial" w:hAnsi="Arial" w:cs="Arial"/>
                <w:sz w:val="18"/>
                <w:szCs w:val="18"/>
              </w:rPr>
              <w:t xml:space="preserve"> 7.00</w:t>
            </w:r>
          </w:p>
        </w:tc>
        <w:tc>
          <w:tcPr>
            <w:tcW w:w="1530"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 xml:space="preserve">5.00 </w:t>
            </w:r>
            <w:r w:rsidR="00D77711">
              <w:rPr>
                <w:rFonts w:ascii="Arial" w:eastAsia="Arial" w:hAnsi="Arial" w:cs="Arial"/>
                <w:sz w:val="18"/>
                <w:szCs w:val="18"/>
              </w:rPr>
              <w:t>-</w:t>
            </w:r>
            <w:r w:rsidRPr="0018008B">
              <w:rPr>
                <w:rFonts w:ascii="Arial" w:eastAsia="Arial" w:hAnsi="Arial" w:cs="Arial"/>
                <w:sz w:val="18"/>
                <w:szCs w:val="18"/>
              </w:rPr>
              <w:t xml:space="preserve"> 7.00</w:t>
            </w:r>
          </w:p>
        </w:tc>
        <w:tc>
          <w:tcPr>
            <w:tcW w:w="1369"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5</w:t>
            </w:r>
          </w:p>
        </w:tc>
        <w:tc>
          <w:tcPr>
            <w:tcW w:w="1421"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5</w:t>
            </w:r>
            <w:r w:rsidR="0062486C">
              <w:rPr>
                <w:rFonts w:ascii="Arial" w:eastAsia="Arial" w:hAnsi="Arial" w:cs="Arial"/>
                <w:sz w:val="18"/>
                <w:szCs w:val="18"/>
              </w:rPr>
              <w:t>.00</w:t>
            </w:r>
          </w:p>
        </w:tc>
      </w:tr>
      <w:tr w:rsidR="00290A33" w:rsidRPr="0018008B" w:rsidTr="00AB003D">
        <w:tc>
          <w:tcPr>
            <w:tcW w:w="3690" w:type="dxa"/>
            <w:vAlign w:val="bottom"/>
          </w:tcPr>
          <w:p w:rsidR="00290A33" w:rsidRPr="0018008B" w:rsidRDefault="00A63BDC">
            <w:pPr>
              <w:tabs>
                <w:tab w:val="left" w:pos="522"/>
              </w:tabs>
              <w:ind w:left="432"/>
              <w:jc w:val="left"/>
              <w:rPr>
                <w:rFonts w:ascii="Arial" w:eastAsia="Arial" w:hAnsi="Arial" w:cs="Arial"/>
                <w:sz w:val="18"/>
                <w:szCs w:val="18"/>
              </w:rPr>
            </w:pPr>
            <w:r w:rsidRPr="0018008B">
              <w:rPr>
                <w:rFonts w:ascii="Arial" w:eastAsia="Arial" w:hAnsi="Arial" w:cs="Arial"/>
                <w:sz w:val="18"/>
                <w:szCs w:val="18"/>
              </w:rPr>
              <w:t>Staff turnover rate</w:t>
            </w:r>
          </w:p>
        </w:tc>
        <w:tc>
          <w:tcPr>
            <w:tcW w:w="1440"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0 - 26</w:t>
            </w:r>
          </w:p>
        </w:tc>
        <w:tc>
          <w:tcPr>
            <w:tcW w:w="153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0 - 26</w:t>
            </w:r>
          </w:p>
        </w:tc>
        <w:tc>
          <w:tcPr>
            <w:tcW w:w="1369" w:type="dxa"/>
            <w:vAlign w:val="bottom"/>
          </w:tcPr>
          <w:p w:rsidR="00290A33" w:rsidRPr="0018008B" w:rsidRDefault="00887C68">
            <w:pPr>
              <w:ind w:right="-72"/>
              <w:jc w:val="right"/>
              <w:rPr>
                <w:rFonts w:ascii="Arial" w:eastAsia="Arial" w:hAnsi="Arial" w:cs="Arial"/>
                <w:sz w:val="18"/>
                <w:szCs w:val="18"/>
              </w:rPr>
            </w:pPr>
            <w:r w:rsidRPr="0018008B">
              <w:rPr>
                <w:rFonts w:ascii="Arial" w:eastAsia="Arial" w:hAnsi="Arial" w:cs="Arial"/>
                <w:sz w:val="18"/>
                <w:szCs w:val="18"/>
              </w:rPr>
              <w:t>0 - 26</w:t>
            </w:r>
          </w:p>
        </w:tc>
        <w:tc>
          <w:tcPr>
            <w:tcW w:w="142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0 - 26</w:t>
            </w:r>
          </w:p>
        </w:tc>
      </w:tr>
    </w:tbl>
    <w:p w:rsidR="00FA06EE" w:rsidRDefault="00FA06EE">
      <w:pPr>
        <w:tabs>
          <w:tab w:val="left" w:pos="540"/>
          <w:tab w:val="left" w:pos="7380"/>
          <w:tab w:val="right" w:pos="8640"/>
        </w:tabs>
        <w:ind w:left="540"/>
        <w:rPr>
          <w:rFonts w:ascii="Arial" w:eastAsia="Arial" w:hAnsi="Arial" w:cs="Arial"/>
          <w:sz w:val="18"/>
          <w:szCs w:val="18"/>
        </w:rPr>
      </w:pPr>
    </w:p>
    <w:p w:rsidR="00FA06EE" w:rsidRDefault="00FA06EE">
      <w:pPr>
        <w:rPr>
          <w:rFonts w:ascii="Arial" w:eastAsia="Arial" w:hAnsi="Arial" w:cs="Arial"/>
          <w:sz w:val="18"/>
          <w:szCs w:val="18"/>
        </w:rPr>
      </w:pPr>
      <w:r>
        <w:rPr>
          <w:rFonts w:ascii="Arial" w:eastAsia="Arial" w:hAnsi="Arial" w:cs="Arial"/>
          <w:sz w:val="18"/>
          <w:szCs w:val="18"/>
        </w:rPr>
        <w:br w:type="page"/>
      </w:r>
    </w:p>
    <w:p w:rsidR="00FA06EE" w:rsidRPr="0018008B" w:rsidRDefault="00FA06EE" w:rsidP="00FA06EE">
      <w:pPr>
        <w:tabs>
          <w:tab w:val="left" w:pos="540"/>
        </w:tabs>
        <w:ind w:left="540" w:hanging="540"/>
        <w:jc w:val="left"/>
        <w:rPr>
          <w:rFonts w:ascii="Arial" w:eastAsia="Arial" w:hAnsi="Arial" w:cs="Arial"/>
          <w:sz w:val="18"/>
          <w:szCs w:val="18"/>
        </w:rPr>
      </w:pPr>
      <w:r w:rsidRPr="0018008B">
        <w:rPr>
          <w:rFonts w:ascii="Arial" w:eastAsia="Arial" w:hAnsi="Arial" w:cs="Arial"/>
          <w:b/>
          <w:sz w:val="18"/>
          <w:szCs w:val="18"/>
        </w:rPr>
        <w:lastRenderedPageBreak/>
        <w:t>26</w:t>
      </w:r>
      <w:r w:rsidRPr="0018008B">
        <w:rPr>
          <w:rFonts w:ascii="Arial" w:eastAsia="Arial" w:hAnsi="Arial" w:cs="Arial"/>
          <w:sz w:val="18"/>
          <w:szCs w:val="18"/>
        </w:rPr>
        <w:tab/>
      </w:r>
      <w:r w:rsidRPr="0018008B">
        <w:rPr>
          <w:rFonts w:ascii="Arial" w:eastAsia="Arial" w:hAnsi="Arial" w:cs="Arial"/>
          <w:b/>
          <w:sz w:val="18"/>
          <w:szCs w:val="18"/>
        </w:rPr>
        <w:t xml:space="preserve">Employee benefit obligations </w:t>
      </w:r>
      <w:r w:rsidRPr="0018008B">
        <w:rPr>
          <w:rFonts w:ascii="Arial" w:eastAsia="Arial" w:hAnsi="Arial" w:cs="Arial"/>
          <w:sz w:val="18"/>
          <w:szCs w:val="18"/>
        </w:rPr>
        <w:t>(Cont’d)</w:t>
      </w:r>
    </w:p>
    <w:p w:rsidR="00290A33" w:rsidRPr="0088629E" w:rsidRDefault="00290A33">
      <w:pPr>
        <w:tabs>
          <w:tab w:val="left" w:pos="540"/>
          <w:tab w:val="left" w:pos="7380"/>
          <w:tab w:val="right" w:pos="8640"/>
        </w:tabs>
        <w:ind w:left="540"/>
        <w:rPr>
          <w:rFonts w:ascii="Arial" w:eastAsia="Arial" w:hAnsi="Arial" w:cs="Arial"/>
          <w:sz w:val="14"/>
          <w:szCs w:val="14"/>
        </w:rPr>
      </w:pPr>
    </w:p>
    <w:p w:rsidR="00FA06EE" w:rsidRPr="0088629E" w:rsidRDefault="00FA06EE">
      <w:pPr>
        <w:tabs>
          <w:tab w:val="left" w:pos="540"/>
          <w:tab w:val="left" w:pos="7380"/>
          <w:tab w:val="right" w:pos="8640"/>
        </w:tabs>
        <w:ind w:left="540"/>
        <w:rPr>
          <w:rFonts w:ascii="Arial" w:eastAsia="Arial" w:hAnsi="Arial" w:cs="Arial"/>
          <w:sz w:val="14"/>
          <w:szCs w:val="14"/>
        </w:rPr>
      </w:pPr>
    </w:p>
    <w:p w:rsidR="00290A33" w:rsidRPr="0018008B" w:rsidRDefault="00A63BDC">
      <w:pPr>
        <w:tabs>
          <w:tab w:val="left" w:pos="540"/>
          <w:tab w:val="left" w:pos="7380"/>
          <w:tab w:val="right" w:pos="8640"/>
        </w:tabs>
        <w:ind w:left="540"/>
        <w:rPr>
          <w:rFonts w:ascii="Arial" w:eastAsia="Arial" w:hAnsi="Arial" w:cs="Arial"/>
          <w:sz w:val="18"/>
          <w:szCs w:val="18"/>
        </w:rPr>
      </w:pPr>
      <w:r w:rsidRPr="0018008B">
        <w:rPr>
          <w:rFonts w:ascii="Arial" w:eastAsia="Arial" w:hAnsi="Arial" w:cs="Arial"/>
          <w:sz w:val="18"/>
          <w:szCs w:val="18"/>
        </w:rPr>
        <w:t>Sensitivity analysis for each significant assumption used is as follows:</w:t>
      </w:r>
    </w:p>
    <w:p w:rsidR="00290A33" w:rsidRPr="0088629E" w:rsidRDefault="00290A33">
      <w:pPr>
        <w:tabs>
          <w:tab w:val="left" w:pos="540"/>
          <w:tab w:val="left" w:pos="7380"/>
          <w:tab w:val="right" w:pos="8640"/>
        </w:tabs>
        <w:ind w:left="540"/>
        <w:rPr>
          <w:rFonts w:ascii="Arial" w:eastAsia="Arial" w:hAnsi="Arial" w:cs="Arial"/>
          <w:sz w:val="14"/>
          <w:szCs w:val="14"/>
        </w:rPr>
      </w:pPr>
    </w:p>
    <w:tbl>
      <w:tblPr>
        <w:tblStyle w:val="affff"/>
        <w:tblW w:w="9259" w:type="dxa"/>
        <w:tblInd w:w="198" w:type="dxa"/>
        <w:tblLayout w:type="fixed"/>
        <w:tblLook w:val="0000" w:firstRow="0" w:lastRow="0" w:firstColumn="0" w:lastColumn="0" w:noHBand="0" w:noVBand="0"/>
      </w:tblPr>
      <w:tblGrid>
        <w:gridCol w:w="2347"/>
        <w:gridCol w:w="1152"/>
        <w:gridCol w:w="1152"/>
        <w:gridCol w:w="1152"/>
        <w:gridCol w:w="1152"/>
        <w:gridCol w:w="1152"/>
        <w:gridCol w:w="1152"/>
      </w:tblGrid>
      <w:tr w:rsidR="00290A33" w:rsidRPr="0018008B">
        <w:tc>
          <w:tcPr>
            <w:tcW w:w="2347" w:type="dxa"/>
          </w:tcPr>
          <w:p w:rsidR="00290A33" w:rsidRPr="0018008B" w:rsidRDefault="00290A33">
            <w:pPr>
              <w:ind w:left="234"/>
              <w:rPr>
                <w:rFonts w:ascii="Arial" w:eastAsia="Arial" w:hAnsi="Arial" w:cs="Arial"/>
                <w:sz w:val="16"/>
                <w:szCs w:val="16"/>
              </w:rPr>
            </w:pPr>
          </w:p>
        </w:tc>
        <w:tc>
          <w:tcPr>
            <w:tcW w:w="6912" w:type="dxa"/>
            <w:gridSpan w:val="6"/>
            <w:vAlign w:val="center"/>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Consolidated financial statements</w:t>
            </w:r>
          </w:p>
        </w:tc>
      </w:tr>
      <w:tr w:rsidR="00290A33" w:rsidRPr="0018008B">
        <w:tc>
          <w:tcPr>
            <w:tcW w:w="2347" w:type="dxa"/>
          </w:tcPr>
          <w:p w:rsidR="00290A33" w:rsidRPr="0018008B" w:rsidRDefault="00290A33">
            <w:pPr>
              <w:ind w:left="234"/>
              <w:rPr>
                <w:rFonts w:ascii="Arial" w:eastAsia="Arial" w:hAnsi="Arial" w:cs="Arial"/>
                <w:sz w:val="16"/>
                <w:szCs w:val="16"/>
              </w:rPr>
            </w:pPr>
          </w:p>
        </w:tc>
        <w:tc>
          <w:tcPr>
            <w:tcW w:w="2304" w:type="dxa"/>
            <w:gridSpan w:val="2"/>
          </w:tcPr>
          <w:p w:rsidR="00290A33" w:rsidRPr="0018008B" w:rsidRDefault="00290A33">
            <w:pPr>
              <w:ind w:right="-72"/>
              <w:jc w:val="center"/>
              <w:rPr>
                <w:rFonts w:ascii="Arial" w:eastAsia="Arial" w:hAnsi="Arial" w:cs="Arial"/>
                <w:b/>
                <w:sz w:val="16"/>
                <w:szCs w:val="16"/>
              </w:rPr>
            </w:pPr>
          </w:p>
        </w:tc>
        <w:tc>
          <w:tcPr>
            <w:tcW w:w="4608" w:type="dxa"/>
            <w:gridSpan w:val="4"/>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Impact on defined benefit obligation</w:t>
            </w:r>
          </w:p>
        </w:tc>
      </w:tr>
      <w:tr w:rsidR="00290A33" w:rsidRPr="0018008B">
        <w:tc>
          <w:tcPr>
            <w:tcW w:w="2347" w:type="dxa"/>
          </w:tcPr>
          <w:p w:rsidR="00290A33" w:rsidRPr="0018008B" w:rsidRDefault="00290A33">
            <w:pPr>
              <w:ind w:left="234"/>
              <w:rPr>
                <w:rFonts w:ascii="Arial" w:eastAsia="Arial" w:hAnsi="Arial" w:cs="Arial"/>
                <w:sz w:val="16"/>
                <w:szCs w:val="16"/>
              </w:rPr>
            </w:pPr>
          </w:p>
        </w:tc>
        <w:tc>
          <w:tcPr>
            <w:tcW w:w="2304" w:type="dxa"/>
            <w:gridSpan w:val="2"/>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Change in assumption</w:t>
            </w:r>
          </w:p>
        </w:tc>
        <w:tc>
          <w:tcPr>
            <w:tcW w:w="2304" w:type="dxa"/>
            <w:gridSpan w:val="2"/>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Increase in assumption</w:t>
            </w:r>
          </w:p>
        </w:tc>
        <w:tc>
          <w:tcPr>
            <w:tcW w:w="2304" w:type="dxa"/>
            <w:gridSpan w:val="2"/>
          </w:tcPr>
          <w:p w:rsidR="00290A33" w:rsidRPr="0018008B" w:rsidRDefault="00A63BDC">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Decrease in assumption</w:t>
            </w:r>
          </w:p>
        </w:tc>
      </w:tr>
      <w:tr w:rsidR="00290A33" w:rsidRPr="0018008B">
        <w:tc>
          <w:tcPr>
            <w:tcW w:w="2347" w:type="dxa"/>
          </w:tcPr>
          <w:p w:rsidR="00290A33" w:rsidRPr="0018008B" w:rsidRDefault="00290A33">
            <w:pPr>
              <w:ind w:left="234"/>
              <w:rPr>
                <w:rFonts w:ascii="Arial" w:eastAsia="Arial" w:hAnsi="Arial" w:cs="Arial"/>
                <w:sz w:val="16"/>
                <w:szCs w:val="16"/>
              </w:rPr>
            </w:pPr>
          </w:p>
        </w:tc>
        <w:tc>
          <w:tcPr>
            <w:tcW w:w="1152"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2020</w:t>
            </w:r>
          </w:p>
        </w:tc>
        <w:tc>
          <w:tcPr>
            <w:tcW w:w="1152"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2019</w:t>
            </w:r>
          </w:p>
        </w:tc>
        <w:tc>
          <w:tcPr>
            <w:tcW w:w="1152"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2020</w:t>
            </w:r>
          </w:p>
        </w:tc>
        <w:tc>
          <w:tcPr>
            <w:tcW w:w="1152"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2019</w:t>
            </w:r>
          </w:p>
        </w:tc>
        <w:tc>
          <w:tcPr>
            <w:tcW w:w="1152"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2020</w:t>
            </w:r>
          </w:p>
        </w:tc>
        <w:tc>
          <w:tcPr>
            <w:tcW w:w="1152" w:type="dxa"/>
          </w:tcPr>
          <w:p w:rsidR="00290A33" w:rsidRPr="0018008B" w:rsidRDefault="00A63BDC">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2019</w:t>
            </w:r>
          </w:p>
        </w:tc>
      </w:tr>
      <w:tr w:rsidR="00290A33" w:rsidRPr="0018008B">
        <w:tc>
          <w:tcPr>
            <w:tcW w:w="2347" w:type="dxa"/>
          </w:tcPr>
          <w:p w:rsidR="00290A33" w:rsidRPr="0018008B" w:rsidRDefault="00290A33">
            <w:pPr>
              <w:ind w:left="234"/>
              <w:rPr>
                <w:rFonts w:ascii="Arial" w:eastAsia="Arial" w:hAnsi="Arial" w:cs="Arial"/>
                <w:sz w:val="12"/>
                <w:szCs w:val="12"/>
              </w:rPr>
            </w:pPr>
          </w:p>
        </w:tc>
        <w:tc>
          <w:tcPr>
            <w:tcW w:w="1152" w:type="dxa"/>
          </w:tcPr>
          <w:p w:rsidR="00290A33" w:rsidRPr="0018008B" w:rsidRDefault="00290A33">
            <w:pPr>
              <w:ind w:right="-72"/>
              <w:rPr>
                <w:rFonts w:ascii="Arial" w:eastAsia="Arial" w:hAnsi="Arial" w:cs="Arial"/>
                <w:sz w:val="12"/>
                <w:szCs w:val="12"/>
              </w:rPr>
            </w:pPr>
          </w:p>
        </w:tc>
        <w:tc>
          <w:tcPr>
            <w:tcW w:w="1152" w:type="dxa"/>
          </w:tcPr>
          <w:p w:rsidR="00290A33" w:rsidRPr="0018008B" w:rsidRDefault="00290A33">
            <w:pPr>
              <w:ind w:right="-72"/>
              <w:rPr>
                <w:rFonts w:ascii="Arial" w:eastAsia="Arial" w:hAnsi="Arial" w:cs="Arial"/>
                <w:sz w:val="12"/>
                <w:szCs w:val="12"/>
              </w:rPr>
            </w:pPr>
          </w:p>
        </w:tc>
        <w:tc>
          <w:tcPr>
            <w:tcW w:w="1152" w:type="dxa"/>
          </w:tcPr>
          <w:p w:rsidR="00290A33" w:rsidRPr="0018008B" w:rsidRDefault="00290A33">
            <w:pPr>
              <w:ind w:right="-72"/>
              <w:rPr>
                <w:rFonts w:ascii="Arial" w:eastAsia="Arial" w:hAnsi="Arial" w:cs="Arial"/>
                <w:sz w:val="12"/>
                <w:szCs w:val="12"/>
              </w:rPr>
            </w:pPr>
          </w:p>
        </w:tc>
        <w:tc>
          <w:tcPr>
            <w:tcW w:w="1152" w:type="dxa"/>
          </w:tcPr>
          <w:p w:rsidR="00290A33" w:rsidRPr="0018008B" w:rsidRDefault="00290A33">
            <w:pPr>
              <w:ind w:right="-72"/>
              <w:rPr>
                <w:rFonts w:ascii="Arial" w:eastAsia="Arial" w:hAnsi="Arial" w:cs="Arial"/>
                <w:sz w:val="12"/>
                <w:szCs w:val="12"/>
              </w:rPr>
            </w:pPr>
          </w:p>
        </w:tc>
        <w:tc>
          <w:tcPr>
            <w:tcW w:w="1152" w:type="dxa"/>
          </w:tcPr>
          <w:p w:rsidR="00290A33" w:rsidRPr="0018008B" w:rsidRDefault="00290A33">
            <w:pPr>
              <w:ind w:right="-72"/>
              <w:rPr>
                <w:rFonts w:ascii="Arial" w:eastAsia="Arial" w:hAnsi="Arial" w:cs="Arial"/>
                <w:sz w:val="12"/>
                <w:szCs w:val="12"/>
              </w:rPr>
            </w:pPr>
          </w:p>
        </w:tc>
        <w:tc>
          <w:tcPr>
            <w:tcW w:w="1152" w:type="dxa"/>
          </w:tcPr>
          <w:p w:rsidR="00290A33" w:rsidRPr="0018008B" w:rsidRDefault="00290A33">
            <w:pPr>
              <w:ind w:right="-72"/>
              <w:rPr>
                <w:rFonts w:ascii="Arial" w:eastAsia="Arial" w:hAnsi="Arial" w:cs="Arial"/>
                <w:sz w:val="12"/>
                <w:szCs w:val="12"/>
              </w:rPr>
            </w:pPr>
          </w:p>
        </w:tc>
      </w:tr>
      <w:tr w:rsidR="00887C68" w:rsidRPr="0018008B">
        <w:tc>
          <w:tcPr>
            <w:tcW w:w="2347" w:type="dxa"/>
          </w:tcPr>
          <w:p w:rsidR="00887C68" w:rsidRPr="0018008B" w:rsidRDefault="00887C68" w:rsidP="00887C68">
            <w:pPr>
              <w:ind w:left="234"/>
              <w:rPr>
                <w:rFonts w:ascii="Arial" w:eastAsia="Arial" w:hAnsi="Arial" w:cs="Arial"/>
                <w:sz w:val="16"/>
                <w:szCs w:val="16"/>
              </w:rPr>
            </w:pPr>
            <w:r w:rsidRPr="0018008B">
              <w:rPr>
                <w:rFonts w:ascii="Arial" w:eastAsia="Arial" w:hAnsi="Arial" w:cs="Arial"/>
                <w:sz w:val="16"/>
                <w:szCs w:val="16"/>
              </w:rPr>
              <w:t>Discount rate</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Decrease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6.87 %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Decrease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7.63 %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Increase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7.64 %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Increase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8.51 %</w:t>
            </w:r>
          </w:p>
        </w:tc>
      </w:tr>
      <w:tr w:rsidR="00887C68" w:rsidRPr="0018008B">
        <w:tc>
          <w:tcPr>
            <w:tcW w:w="2347" w:type="dxa"/>
          </w:tcPr>
          <w:p w:rsidR="00887C68" w:rsidRPr="0018008B" w:rsidRDefault="00887C68" w:rsidP="00887C68">
            <w:pPr>
              <w:ind w:left="234"/>
              <w:rPr>
                <w:rFonts w:ascii="Arial" w:eastAsia="Arial" w:hAnsi="Arial" w:cs="Arial"/>
                <w:sz w:val="16"/>
                <w:szCs w:val="16"/>
              </w:rPr>
            </w:pPr>
            <w:r w:rsidRPr="0018008B">
              <w:rPr>
                <w:rFonts w:ascii="Arial" w:eastAsia="Arial" w:hAnsi="Arial" w:cs="Arial"/>
                <w:sz w:val="16"/>
                <w:szCs w:val="16"/>
              </w:rPr>
              <w:t>Salary growth rate</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Increase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9.11 %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Increase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8.93 %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 xml:space="preserve">Decrease by </w:t>
            </w:r>
            <w:r w:rsidR="00D42A87" w:rsidRPr="0018008B">
              <w:rPr>
                <w:rFonts w:ascii="Arial" w:eastAsia="Arial" w:hAnsi="Arial" w:cs="Arial"/>
                <w:sz w:val="16"/>
                <w:szCs w:val="16"/>
              </w:rPr>
              <w:t>6.27</w:t>
            </w:r>
            <w:r w:rsidRPr="0018008B">
              <w:rPr>
                <w:rFonts w:ascii="Arial" w:eastAsia="Arial" w:hAnsi="Arial" w:cs="Arial"/>
                <w:sz w:val="16"/>
                <w:szCs w:val="16"/>
              </w:rPr>
              <w:t xml:space="preserve">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Decrease by 8.13 %</w:t>
            </w:r>
          </w:p>
        </w:tc>
      </w:tr>
      <w:tr w:rsidR="00887C68" w:rsidRPr="0018008B">
        <w:tc>
          <w:tcPr>
            <w:tcW w:w="2347" w:type="dxa"/>
          </w:tcPr>
          <w:p w:rsidR="00887C68" w:rsidRPr="0018008B" w:rsidRDefault="00887C68" w:rsidP="00887C68">
            <w:pPr>
              <w:ind w:left="234"/>
              <w:rPr>
                <w:rFonts w:ascii="Arial" w:eastAsia="Arial" w:hAnsi="Arial" w:cs="Arial"/>
                <w:sz w:val="16"/>
                <w:szCs w:val="16"/>
              </w:rPr>
            </w:pPr>
            <w:r w:rsidRPr="0018008B">
              <w:rPr>
                <w:rFonts w:ascii="Arial" w:eastAsia="Arial" w:hAnsi="Arial" w:cs="Arial"/>
                <w:sz w:val="16"/>
                <w:szCs w:val="16"/>
              </w:rPr>
              <w:t>Staff turnover rate</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Decrease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7.64 %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Decrease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8.53 %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Increase by</w:t>
            </w:r>
          </w:p>
          <w:p w:rsidR="00887C68" w:rsidRPr="0018008B" w:rsidRDefault="00D42A87" w:rsidP="00887C68">
            <w:pPr>
              <w:ind w:right="-72"/>
              <w:jc w:val="right"/>
              <w:rPr>
                <w:rFonts w:ascii="Arial" w:eastAsia="Arial" w:hAnsi="Arial" w:cs="Arial"/>
                <w:sz w:val="16"/>
                <w:szCs w:val="16"/>
              </w:rPr>
            </w:pPr>
            <w:r w:rsidRPr="0018008B">
              <w:rPr>
                <w:rFonts w:ascii="Arial" w:eastAsia="Arial" w:hAnsi="Arial" w:cs="Arial"/>
                <w:sz w:val="16"/>
                <w:szCs w:val="16"/>
              </w:rPr>
              <w:t>3.96</w:t>
            </w:r>
            <w:r w:rsidR="00887C68" w:rsidRPr="0018008B">
              <w:rPr>
                <w:rFonts w:ascii="Arial" w:eastAsia="Arial" w:hAnsi="Arial" w:cs="Arial"/>
                <w:sz w:val="16"/>
                <w:szCs w:val="16"/>
              </w:rPr>
              <w:t xml:space="preserve"> %</w:t>
            </w:r>
          </w:p>
        </w:tc>
        <w:tc>
          <w:tcPr>
            <w:tcW w:w="1152" w:type="dxa"/>
          </w:tcPr>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Increase by</w:t>
            </w:r>
          </w:p>
          <w:p w:rsidR="00887C68" w:rsidRPr="0018008B" w:rsidRDefault="00887C68" w:rsidP="00887C68">
            <w:pPr>
              <w:ind w:right="-72"/>
              <w:jc w:val="right"/>
              <w:rPr>
                <w:rFonts w:ascii="Arial" w:eastAsia="Arial" w:hAnsi="Arial" w:cs="Arial"/>
                <w:sz w:val="16"/>
                <w:szCs w:val="16"/>
              </w:rPr>
            </w:pPr>
            <w:r w:rsidRPr="0018008B">
              <w:rPr>
                <w:rFonts w:ascii="Arial" w:eastAsia="Arial" w:hAnsi="Arial" w:cs="Arial"/>
                <w:sz w:val="16"/>
                <w:szCs w:val="16"/>
              </w:rPr>
              <w:t>4.74 %</w:t>
            </w:r>
          </w:p>
        </w:tc>
      </w:tr>
    </w:tbl>
    <w:p w:rsidR="00290A33" w:rsidRPr="0088629E" w:rsidRDefault="00290A33">
      <w:pPr>
        <w:tabs>
          <w:tab w:val="left" w:pos="540"/>
          <w:tab w:val="left" w:pos="7380"/>
          <w:tab w:val="right" w:pos="8640"/>
        </w:tabs>
        <w:ind w:left="540"/>
        <w:rPr>
          <w:rFonts w:ascii="Arial" w:eastAsia="Arial" w:hAnsi="Arial" w:cs="Arial"/>
          <w:sz w:val="14"/>
          <w:szCs w:val="14"/>
        </w:rPr>
      </w:pPr>
    </w:p>
    <w:tbl>
      <w:tblPr>
        <w:tblStyle w:val="affff0"/>
        <w:tblW w:w="9259" w:type="dxa"/>
        <w:tblInd w:w="198" w:type="dxa"/>
        <w:tblLayout w:type="fixed"/>
        <w:tblLook w:val="0000" w:firstRow="0" w:lastRow="0" w:firstColumn="0" w:lastColumn="0" w:noHBand="0" w:noVBand="0"/>
      </w:tblPr>
      <w:tblGrid>
        <w:gridCol w:w="2347"/>
        <w:gridCol w:w="1152"/>
        <w:gridCol w:w="1152"/>
        <w:gridCol w:w="1152"/>
        <w:gridCol w:w="1152"/>
        <w:gridCol w:w="1152"/>
        <w:gridCol w:w="1152"/>
      </w:tblGrid>
      <w:tr w:rsidR="00290A33" w:rsidRPr="0018008B">
        <w:tc>
          <w:tcPr>
            <w:tcW w:w="2347" w:type="dxa"/>
          </w:tcPr>
          <w:p w:rsidR="00290A33" w:rsidRPr="0018008B" w:rsidRDefault="00290A33">
            <w:pPr>
              <w:ind w:left="234"/>
              <w:rPr>
                <w:rFonts w:ascii="Arial" w:eastAsia="Arial" w:hAnsi="Arial" w:cs="Arial"/>
                <w:sz w:val="16"/>
                <w:szCs w:val="16"/>
              </w:rPr>
            </w:pPr>
          </w:p>
        </w:tc>
        <w:tc>
          <w:tcPr>
            <w:tcW w:w="6912" w:type="dxa"/>
            <w:gridSpan w:val="6"/>
            <w:vAlign w:val="center"/>
          </w:tcPr>
          <w:p w:rsidR="00290A33" w:rsidRPr="0018008B" w:rsidRDefault="00A63BDC" w:rsidP="00D77711">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Separate financial statements</w:t>
            </w:r>
          </w:p>
        </w:tc>
      </w:tr>
      <w:tr w:rsidR="00290A33" w:rsidRPr="0018008B">
        <w:tc>
          <w:tcPr>
            <w:tcW w:w="2347" w:type="dxa"/>
          </w:tcPr>
          <w:p w:rsidR="00290A33" w:rsidRPr="0018008B" w:rsidRDefault="00290A33">
            <w:pPr>
              <w:ind w:left="234"/>
              <w:rPr>
                <w:rFonts w:ascii="Arial" w:eastAsia="Arial" w:hAnsi="Arial" w:cs="Arial"/>
                <w:sz w:val="16"/>
                <w:szCs w:val="16"/>
              </w:rPr>
            </w:pPr>
          </w:p>
        </w:tc>
        <w:tc>
          <w:tcPr>
            <w:tcW w:w="2304" w:type="dxa"/>
            <w:gridSpan w:val="2"/>
          </w:tcPr>
          <w:p w:rsidR="00290A33" w:rsidRPr="0018008B" w:rsidRDefault="00290A33" w:rsidP="00D77711">
            <w:pPr>
              <w:ind w:right="-72"/>
              <w:jc w:val="center"/>
              <w:rPr>
                <w:rFonts w:ascii="Arial" w:eastAsia="Arial" w:hAnsi="Arial" w:cs="Arial"/>
                <w:b/>
                <w:sz w:val="16"/>
                <w:szCs w:val="16"/>
              </w:rPr>
            </w:pPr>
          </w:p>
        </w:tc>
        <w:tc>
          <w:tcPr>
            <w:tcW w:w="4608" w:type="dxa"/>
            <w:gridSpan w:val="4"/>
          </w:tcPr>
          <w:p w:rsidR="00290A33" w:rsidRPr="0018008B" w:rsidRDefault="00A63BDC" w:rsidP="00D77711">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Impact on defined benefit obligation</w:t>
            </w:r>
          </w:p>
        </w:tc>
      </w:tr>
      <w:tr w:rsidR="00290A33" w:rsidRPr="0018008B">
        <w:tc>
          <w:tcPr>
            <w:tcW w:w="2347" w:type="dxa"/>
          </w:tcPr>
          <w:p w:rsidR="00290A33" w:rsidRPr="0018008B" w:rsidRDefault="00290A33">
            <w:pPr>
              <w:ind w:left="234"/>
              <w:rPr>
                <w:rFonts w:ascii="Arial" w:eastAsia="Arial" w:hAnsi="Arial" w:cs="Arial"/>
                <w:sz w:val="16"/>
                <w:szCs w:val="16"/>
              </w:rPr>
            </w:pPr>
          </w:p>
        </w:tc>
        <w:tc>
          <w:tcPr>
            <w:tcW w:w="2304" w:type="dxa"/>
            <w:gridSpan w:val="2"/>
          </w:tcPr>
          <w:p w:rsidR="00290A33" w:rsidRPr="0018008B" w:rsidRDefault="00A63BDC" w:rsidP="00D77711">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Change in assumption</w:t>
            </w:r>
          </w:p>
        </w:tc>
        <w:tc>
          <w:tcPr>
            <w:tcW w:w="2304" w:type="dxa"/>
            <w:gridSpan w:val="2"/>
          </w:tcPr>
          <w:p w:rsidR="00290A33" w:rsidRPr="0018008B" w:rsidRDefault="00A63BDC" w:rsidP="00D77711">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Increase in assumption</w:t>
            </w:r>
          </w:p>
        </w:tc>
        <w:tc>
          <w:tcPr>
            <w:tcW w:w="2304" w:type="dxa"/>
            <w:gridSpan w:val="2"/>
          </w:tcPr>
          <w:p w:rsidR="00290A33" w:rsidRPr="0018008B" w:rsidRDefault="00A63BDC" w:rsidP="00D77711">
            <w:pPr>
              <w:pBdr>
                <w:bottom w:val="single" w:sz="4" w:space="1" w:color="000000"/>
              </w:pBdr>
              <w:ind w:right="-72"/>
              <w:jc w:val="center"/>
              <w:rPr>
                <w:rFonts w:ascii="Arial" w:eastAsia="Arial" w:hAnsi="Arial" w:cs="Arial"/>
                <w:b/>
                <w:sz w:val="16"/>
                <w:szCs w:val="16"/>
              </w:rPr>
            </w:pPr>
            <w:r w:rsidRPr="0018008B">
              <w:rPr>
                <w:rFonts w:ascii="Arial" w:eastAsia="Arial" w:hAnsi="Arial" w:cs="Arial"/>
                <w:b/>
                <w:sz w:val="16"/>
                <w:szCs w:val="16"/>
              </w:rPr>
              <w:t>Decrease in assumption</w:t>
            </w:r>
          </w:p>
        </w:tc>
      </w:tr>
      <w:tr w:rsidR="00290A33" w:rsidRPr="0018008B">
        <w:tc>
          <w:tcPr>
            <w:tcW w:w="2347" w:type="dxa"/>
          </w:tcPr>
          <w:p w:rsidR="00290A33" w:rsidRPr="0018008B" w:rsidRDefault="00290A33">
            <w:pPr>
              <w:ind w:left="234"/>
              <w:rPr>
                <w:rFonts w:ascii="Arial" w:eastAsia="Arial" w:hAnsi="Arial" w:cs="Arial"/>
                <w:sz w:val="16"/>
                <w:szCs w:val="16"/>
              </w:rPr>
            </w:pPr>
          </w:p>
        </w:tc>
        <w:tc>
          <w:tcPr>
            <w:tcW w:w="1152" w:type="dxa"/>
          </w:tcPr>
          <w:p w:rsidR="00290A33" w:rsidRPr="0018008B" w:rsidRDefault="00A63BDC" w:rsidP="00D77711">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2020</w:t>
            </w:r>
          </w:p>
        </w:tc>
        <w:tc>
          <w:tcPr>
            <w:tcW w:w="1152" w:type="dxa"/>
          </w:tcPr>
          <w:p w:rsidR="00290A33" w:rsidRPr="0018008B" w:rsidRDefault="00A63BDC" w:rsidP="00D77711">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2019</w:t>
            </w:r>
          </w:p>
        </w:tc>
        <w:tc>
          <w:tcPr>
            <w:tcW w:w="1152" w:type="dxa"/>
          </w:tcPr>
          <w:p w:rsidR="00290A33" w:rsidRPr="0018008B" w:rsidRDefault="00A63BDC" w:rsidP="00D77711">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2020</w:t>
            </w:r>
          </w:p>
        </w:tc>
        <w:tc>
          <w:tcPr>
            <w:tcW w:w="1152" w:type="dxa"/>
          </w:tcPr>
          <w:p w:rsidR="00290A33" w:rsidRPr="0018008B" w:rsidRDefault="00A63BDC" w:rsidP="00D77711">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2019</w:t>
            </w:r>
          </w:p>
        </w:tc>
        <w:tc>
          <w:tcPr>
            <w:tcW w:w="1152" w:type="dxa"/>
          </w:tcPr>
          <w:p w:rsidR="00290A33" w:rsidRPr="0018008B" w:rsidRDefault="00A63BDC" w:rsidP="00D77711">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2020</w:t>
            </w:r>
          </w:p>
        </w:tc>
        <w:tc>
          <w:tcPr>
            <w:tcW w:w="1152" w:type="dxa"/>
          </w:tcPr>
          <w:p w:rsidR="00290A33" w:rsidRPr="0018008B" w:rsidRDefault="00A63BDC" w:rsidP="00D77711">
            <w:pPr>
              <w:pBdr>
                <w:bottom w:val="single" w:sz="4" w:space="1" w:color="000000"/>
              </w:pBdr>
              <w:ind w:right="-72"/>
              <w:jc w:val="right"/>
              <w:rPr>
                <w:rFonts w:ascii="Arial" w:eastAsia="Arial" w:hAnsi="Arial" w:cs="Arial"/>
                <w:b/>
                <w:sz w:val="16"/>
                <w:szCs w:val="16"/>
              </w:rPr>
            </w:pPr>
            <w:r w:rsidRPr="0018008B">
              <w:rPr>
                <w:rFonts w:ascii="Arial" w:eastAsia="Arial" w:hAnsi="Arial" w:cs="Arial"/>
                <w:b/>
                <w:sz w:val="16"/>
                <w:szCs w:val="16"/>
              </w:rPr>
              <w:t>2019</w:t>
            </w:r>
          </w:p>
        </w:tc>
      </w:tr>
      <w:tr w:rsidR="00290A33" w:rsidRPr="0018008B">
        <w:tc>
          <w:tcPr>
            <w:tcW w:w="2347" w:type="dxa"/>
          </w:tcPr>
          <w:p w:rsidR="00290A33" w:rsidRPr="0018008B" w:rsidRDefault="00290A33">
            <w:pPr>
              <w:ind w:left="234"/>
              <w:rPr>
                <w:rFonts w:ascii="Arial" w:eastAsia="Arial" w:hAnsi="Arial" w:cs="Arial"/>
                <w:sz w:val="12"/>
                <w:szCs w:val="12"/>
              </w:rPr>
            </w:pPr>
          </w:p>
        </w:tc>
        <w:tc>
          <w:tcPr>
            <w:tcW w:w="1152" w:type="dxa"/>
          </w:tcPr>
          <w:p w:rsidR="00290A33" w:rsidRPr="0018008B" w:rsidRDefault="00290A33" w:rsidP="00D77711">
            <w:pPr>
              <w:ind w:right="-72"/>
              <w:rPr>
                <w:rFonts w:ascii="Arial" w:eastAsia="Arial" w:hAnsi="Arial" w:cs="Arial"/>
                <w:sz w:val="12"/>
                <w:szCs w:val="12"/>
              </w:rPr>
            </w:pPr>
          </w:p>
        </w:tc>
        <w:tc>
          <w:tcPr>
            <w:tcW w:w="1152" w:type="dxa"/>
          </w:tcPr>
          <w:p w:rsidR="00290A33" w:rsidRPr="0018008B" w:rsidRDefault="00290A33" w:rsidP="00D77711">
            <w:pPr>
              <w:ind w:right="-72"/>
              <w:rPr>
                <w:rFonts w:ascii="Arial" w:eastAsia="Arial" w:hAnsi="Arial" w:cs="Arial"/>
                <w:sz w:val="12"/>
                <w:szCs w:val="12"/>
              </w:rPr>
            </w:pPr>
          </w:p>
        </w:tc>
        <w:tc>
          <w:tcPr>
            <w:tcW w:w="1152" w:type="dxa"/>
          </w:tcPr>
          <w:p w:rsidR="00290A33" w:rsidRPr="0018008B" w:rsidRDefault="00290A33" w:rsidP="00D77711">
            <w:pPr>
              <w:ind w:right="-72"/>
              <w:rPr>
                <w:rFonts w:ascii="Arial" w:eastAsia="Arial" w:hAnsi="Arial" w:cs="Arial"/>
                <w:sz w:val="12"/>
                <w:szCs w:val="12"/>
              </w:rPr>
            </w:pPr>
          </w:p>
        </w:tc>
        <w:tc>
          <w:tcPr>
            <w:tcW w:w="1152" w:type="dxa"/>
          </w:tcPr>
          <w:p w:rsidR="00290A33" w:rsidRPr="0018008B" w:rsidRDefault="00290A33" w:rsidP="00D77711">
            <w:pPr>
              <w:ind w:right="-72"/>
              <w:rPr>
                <w:rFonts w:ascii="Arial" w:eastAsia="Arial" w:hAnsi="Arial" w:cs="Arial"/>
                <w:sz w:val="12"/>
                <w:szCs w:val="12"/>
              </w:rPr>
            </w:pPr>
          </w:p>
        </w:tc>
        <w:tc>
          <w:tcPr>
            <w:tcW w:w="1152" w:type="dxa"/>
          </w:tcPr>
          <w:p w:rsidR="00290A33" w:rsidRPr="0018008B" w:rsidRDefault="00290A33" w:rsidP="00D77711">
            <w:pPr>
              <w:ind w:right="-72"/>
              <w:rPr>
                <w:rFonts w:ascii="Arial" w:eastAsia="Arial" w:hAnsi="Arial" w:cs="Arial"/>
                <w:sz w:val="12"/>
                <w:szCs w:val="12"/>
              </w:rPr>
            </w:pPr>
          </w:p>
        </w:tc>
        <w:tc>
          <w:tcPr>
            <w:tcW w:w="1152" w:type="dxa"/>
          </w:tcPr>
          <w:p w:rsidR="00290A33" w:rsidRPr="0018008B" w:rsidRDefault="00290A33" w:rsidP="00D77711">
            <w:pPr>
              <w:ind w:right="-72"/>
              <w:rPr>
                <w:rFonts w:ascii="Arial" w:eastAsia="Arial" w:hAnsi="Arial" w:cs="Arial"/>
                <w:sz w:val="12"/>
                <w:szCs w:val="12"/>
              </w:rPr>
            </w:pPr>
          </w:p>
        </w:tc>
      </w:tr>
      <w:tr w:rsidR="00D42A87" w:rsidRPr="0018008B">
        <w:tc>
          <w:tcPr>
            <w:tcW w:w="2347" w:type="dxa"/>
          </w:tcPr>
          <w:p w:rsidR="00D42A87" w:rsidRPr="0018008B" w:rsidRDefault="00D42A87" w:rsidP="00D42A87">
            <w:pPr>
              <w:ind w:left="234"/>
              <w:rPr>
                <w:rFonts w:ascii="Arial" w:eastAsia="Arial" w:hAnsi="Arial" w:cs="Arial"/>
                <w:sz w:val="16"/>
                <w:szCs w:val="16"/>
              </w:rPr>
            </w:pPr>
            <w:r w:rsidRPr="0018008B">
              <w:rPr>
                <w:rFonts w:ascii="Arial" w:eastAsia="Arial" w:hAnsi="Arial" w:cs="Arial"/>
                <w:sz w:val="16"/>
                <w:szCs w:val="16"/>
              </w:rPr>
              <w:t>Discount rate</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Decrease by 6.66 %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Decrease by 7.49 %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Increase by 7.38 %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Increase by 8.33 %</w:t>
            </w:r>
          </w:p>
        </w:tc>
      </w:tr>
      <w:tr w:rsidR="00D42A87" w:rsidRPr="0018008B">
        <w:trPr>
          <w:trHeight w:val="288"/>
        </w:trPr>
        <w:tc>
          <w:tcPr>
            <w:tcW w:w="2347" w:type="dxa"/>
          </w:tcPr>
          <w:p w:rsidR="00D42A87" w:rsidRPr="0018008B" w:rsidRDefault="00D42A87" w:rsidP="00D42A87">
            <w:pPr>
              <w:ind w:left="234"/>
              <w:rPr>
                <w:rFonts w:ascii="Arial" w:eastAsia="Arial" w:hAnsi="Arial" w:cs="Arial"/>
                <w:sz w:val="16"/>
                <w:szCs w:val="16"/>
              </w:rPr>
            </w:pPr>
            <w:r w:rsidRPr="0018008B">
              <w:rPr>
                <w:rFonts w:ascii="Arial" w:eastAsia="Arial" w:hAnsi="Arial" w:cs="Arial"/>
                <w:sz w:val="16"/>
                <w:szCs w:val="16"/>
              </w:rPr>
              <w:t>Salary growth rate</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Increase by 8.86 %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Increase by 8.76 %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Decrease by 8.07 %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Decrease by 7.99 %</w:t>
            </w:r>
          </w:p>
        </w:tc>
      </w:tr>
      <w:tr w:rsidR="00D42A87" w:rsidRPr="0018008B">
        <w:tc>
          <w:tcPr>
            <w:tcW w:w="2347" w:type="dxa"/>
          </w:tcPr>
          <w:p w:rsidR="00D42A87" w:rsidRPr="0018008B" w:rsidRDefault="00D42A87" w:rsidP="00D42A87">
            <w:pPr>
              <w:ind w:left="234"/>
              <w:rPr>
                <w:rFonts w:ascii="Arial" w:eastAsia="Arial" w:hAnsi="Arial" w:cs="Arial"/>
                <w:sz w:val="16"/>
                <w:szCs w:val="16"/>
              </w:rPr>
            </w:pPr>
            <w:r w:rsidRPr="0018008B">
              <w:rPr>
                <w:rFonts w:ascii="Arial" w:eastAsia="Arial" w:hAnsi="Arial" w:cs="Arial"/>
                <w:sz w:val="16"/>
                <w:szCs w:val="16"/>
              </w:rPr>
              <w:t>Staff turnover rate</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1.0%</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Decrease by 7.40 %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Decrease by 8.36 %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Increase by 3.69 %</w:t>
            </w:r>
          </w:p>
        </w:tc>
        <w:tc>
          <w:tcPr>
            <w:tcW w:w="1152" w:type="dxa"/>
          </w:tcPr>
          <w:p w:rsidR="00D42A87" w:rsidRPr="0018008B" w:rsidRDefault="00D42A87" w:rsidP="00D77711">
            <w:pPr>
              <w:ind w:right="-72"/>
              <w:jc w:val="right"/>
              <w:rPr>
                <w:rFonts w:ascii="Arial" w:eastAsia="Arial" w:hAnsi="Arial" w:cs="Arial"/>
                <w:sz w:val="16"/>
                <w:szCs w:val="16"/>
              </w:rPr>
            </w:pPr>
            <w:r w:rsidRPr="0018008B">
              <w:rPr>
                <w:rFonts w:ascii="Arial" w:eastAsia="Arial" w:hAnsi="Arial" w:cs="Arial"/>
                <w:sz w:val="16"/>
                <w:szCs w:val="16"/>
              </w:rPr>
              <w:t>Increase by 4.54 %</w:t>
            </w:r>
          </w:p>
        </w:tc>
      </w:tr>
    </w:tbl>
    <w:p w:rsidR="00290A33" w:rsidRPr="0088629E" w:rsidRDefault="00290A33">
      <w:pPr>
        <w:tabs>
          <w:tab w:val="left" w:pos="540"/>
          <w:tab w:val="left" w:pos="7380"/>
          <w:tab w:val="right" w:pos="8640"/>
        </w:tabs>
        <w:ind w:left="540"/>
        <w:rPr>
          <w:rFonts w:ascii="Arial" w:eastAsia="Arial" w:hAnsi="Arial" w:cs="Arial"/>
          <w:sz w:val="14"/>
          <w:szCs w:val="14"/>
        </w:rPr>
      </w:pPr>
    </w:p>
    <w:p w:rsidR="00290A33" w:rsidRPr="0018008B" w:rsidRDefault="00C46D72">
      <w:pPr>
        <w:tabs>
          <w:tab w:val="left" w:pos="540"/>
          <w:tab w:val="left" w:pos="567"/>
        </w:tabs>
        <w:ind w:left="540"/>
        <w:rPr>
          <w:rFonts w:ascii="Arial" w:eastAsia="Arial" w:hAnsi="Arial" w:cs="Arial"/>
          <w:sz w:val="18"/>
          <w:szCs w:val="18"/>
        </w:rPr>
      </w:pPr>
      <w:r w:rsidRPr="00C46D72">
        <w:rPr>
          <w:rFonts w:ascii="Arial" w:eastAsia="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rsidR="00C46D72" w:rsidRPr="0088629E" w:rsidRDefault="00C46D72">
      <w:pPr>
        <w:tabs>
          <w:tab w:val="left" w:pos="540"/>
          <w:tab w:val="left" w:pos="567"/>
        </w:tabs>
        <w:ind w:left="540"/>
        <w:rPr>
          <w:rFonts w:ascii="Arial" w:eastAsia="Arial" w:hAnsi="Arial" w:cs="Arial"/>
          <w:sz w:val="14"/>
          <w:szCs w:val="14"/>
        </w:rPr>
      </w:pPr>
    </w:p>
    <w:p w:rsidR="00290A33" w:rsidRPr="0018008B" w:rsidRDefault="00A63BDC">
      <w:pPr>
        <w:tabs>
          <w:tab w:val="left" w:pos="540"/>
          <w:tab w:val="left" w:pos="567"/>
        </w:tabs>
        <w:ind w:left="540"/>
        <w:rPr>
          <w:rFonts w:ascii="Arial" w:eastAsia="Arial" w:hAnsi="Arial" w:cs="Arial"/>
          <w:sz w:val="18"/>
          <w:szCs w:val="18"/>
        </w:rPr>
      </w:pPr>
      <w:r w:rsidRPr="0018008B">
        <w:rPr>
          <w:rFonts w:ascii="Arial" w:eastAsia="Arial" w:hAnsi="Arial" w:cs="Arial"/>
          <w:sz w:val="18"/>
          <w:szCs w:val="18"/>
        </w:rPr>
        <w:t>The methods and types of assumptions used in preparing the sensitivity analysis did not change compared to the previous period.</w:t>
      </w:r>
    </w:p>
    <w:p w:rsidR="00290A33" w:rsidRPr="0088629E" w:rsidRDefault="00290A33">
      <w:pPr>
        <w:ind w:left="540"/>
        <w:rPr>
          <w:rFonts w:ascii="Arial" w:eastAsia="Arial" w:hAnsi="Arial" w:cs="Arial"/>
          <w:sz w:val="14"/>
          <w:szCs w:val="14"/>
        </w:rPr>
      </w:pPr>
    </w:p>
    <w:p w:rsidR="00290A33" w:rsidRPr="0018008B" w:rsidRDefault="00A63BDC">
      <w:pPr>
        <w:tabs>
          <w:tab w:val="left" w:pos="540"/>
        </w:tabs>
        <w:ind w:left="540"/>
        <w:rPr>
          <w:rFonts w:ascii="Arial" w:eastAsia="Arial" w:hAnsi="Arial" w:cs="Arial"/>
          <w:sz w:val="18"/>
          <w:szCs w:val="18"/>
        </w:rPr>
      </w:pPr>
      <w:r w:rsidRPr="00C46D72">
        <w:rPr>
          <w:rFonts w:ascii="Arial" w:eastAsia="Arial" w:hAnsi="Arial" w:cs="Arial"/>
          <w:sz w:val="18"/>
          <w:szCs w:val="18"/>
        </w:rPr>
        <w:t xml:space="preserve">Through its defined benefit retirement benefit plans the Group is exposed to </w:t>
      </w:r>
      <w:proofErr w:type="gramStart"/>
      <w:r w:rsidRPr="00C46D72">
        <w:rPr>
          <w:rFonts w:ascii="Arial" w:eastAsia="Arial" w:hAnsi="Arial" w:cs="Arial"/>
          <w:sz w:val="18"/>
          <w:szCs w:val="18"/>
        </w:rPr>
        <w:t>a number of</w:t>
      </w:r>
      <w:proofErr w:type="gramEnd"/>
      <w:r w:rsidRPr="00C46D72">
        <w:rPr>
          <w:rFonts w:ascii="Arial" w:eastAsia="Arial" w:hAnsi="Arial" w:cs="Arial"/>
          <w:sz w:val="18"/>
          <w:szCs w:val="18"/>
        </w:rPr>
        <w:t xml:space="preserve"> risks, the most significant of which are detailed below:</w:t>
      </w:r>
    </w:p>
    <w:p w:rsidR="00290A33" w:rsidRPr="0088629E" w:rsidRDefault="00290A33">
      <w:pPr>
        <w:tabs>
          <w:tab w:val="left" w:pos="540"/>
        </w:tabs>
        <w:ind w:left="540"/>
        <w:rPr>
          <w:rFonts w:ascii="Arial" w:eastAsia="Arial" w:hAnsi="Arial" w:cs="Arial"/>
          <w:sz w:val="14"/>
          <w:szCs w:val="14"/>
        </w:rPr>
      </w:pPr>
    </w:p>
    <w:tbl>
      <w:tblPr>
        <w:tblStyle w:val="affff1"/>
        <w:tblW w:w="9450" w:type="dxa"/>
        <w:tblLayout w:type="fixed"/>
        <w:tblLook w:val="0400" w:firstRow="0" w:lastRow="0" w:firstColumn="0" w:lastColumn="0" w:noHBand="0" w:noVBand="1"/>
      </w:tblPr>
      <w:tblGrid>
        <w:gridCol w:w="2718"/>
        <w:gridCol w:w="6732"/>
      </w:tblGrid>
      <w:tr w:rsidR="00290A33" w:rsidRPr="0018008B">
        <w:tc>
          <w:tcPr>
            <w:tcW w:w="2718" w:type="dxa"/>
            <w:shd w:val="clear" w:color="auto" w:fill="auto"/>
          </w:tcPr>
          <w:p w:rsidR="00290A33" w:rsidRPr="0018008B" w:rsidRDefault="00A63BDC">
            <w:pPr>
              <w:tabs>
                <w:tab w:val="left" w:pos="540"/>
              </w:tabs>
              <w:ind w:left="459"/>
              <w:rPr>
                <w:rFonts w:ascii="Arial" w:eastAsia="Arial" w:hAnsi="Arial" w:cs="Arial"/>
                <w:sz w:val="18"/>
                <w:szCs w:val="18"/>
              </w:rPr>
            </w:pPr>
            <w:r w:rsidRPr="0018008B">
              <w:rPr>
                <w:rFonts w:ascii="Arial" w:eastAsia="Arial" w:hAnsi="Arial" w:cs="Arial"/>
                <w:sz w:val="18"/>
                <w:szCs w:val="18"/>
              </w:rPr>
              <w:t>Changes in bond yields</w:t>
            </w:r>
          </w:p>
        </w:tc>
        <w:tc>
          <w:tcPr>
            <w:tcW w:w="6732" w:type="dxa"/>
            <w:shd w:val="clear" w:color="auto" w:fill="auto"/>
          </w:tcPr>
          <w:p w:rsidR="00290A33" w:rsidRPr="0018008B" w:rsidRDefault="00A63BDC">
            <w:pPr>
              <w:tabs>
                <w:tab w:val="left" w:pos="540"/>
              </w:tabs>
              <w:ind w:left="72"/>
              <w:rPr>
                <w:rFonts w:ascii="Arial" w:eastAsia="Arial" w:hAnsi="Arial" w:cs="Arial"/>
                <w:sz w:val="18"/>
                <w:szCs w:val="18"/>
              </w:rPr>
            </w:pPr>
            <w:r w:rsidRPr="0018008B">
              <w:rPr>
                <w:rFonts w:ascii="Arial" w:eastAsia="Arial" w:hAnsi="Arial" w:cs="Arial"/>
                <w:sz w:val="18"/>
                <w:szCs w:val="18"/>
              </w:rPr>
              <w:t>A decrease in Government bond yields will increase plan liabilities.</w:t>
            </w:r>
          </w:p>
        </w:tc>
      </w:tr>
      <w:tr w:rsidR="00290A33" w:rsidRPr="0018008B">
        <w:tc>
          <w:tcPr>
            <w:tcW w:w="2718" w:type="dxa"/>
            <w:shd w:val="clear" w:color="auto" w:fill="auto"/>
          </w:tcPr>
          <w:p w:rsidR="00290A33" w:rsidRPr="0018008B" w:rsidRDefault="00290A33">
            <w:pPr>
              <w:tabs>
                <w:tab w:val="left" w:pos="540"/>
              </w:tabs>
              <w:ind w:left="459"/>
              <w:rPr>
                <w:rFonts w:ascii="Arial" w:eastAsia="Arial" w:hAnsi="Arial" w:cs="Arial"/>
                <w:sz w:val="12"/>
                <w:szCs w:val="12"/>
              </w:rPr>
            </w:pPr>
          </w:p>
        </w:tc>
        <w:tc>
          <w:tcPr>
            <w:tcW w:w="6732" w:type="dxa"/>
            <w:shd w:val="clear" w:color="auto" w:fill="auto"/>
          </w:tcPr>
          <w:p w:rsidR="00290A33" w:rsidRPr="0018008B" w:rsidRDefault="00290A33">
            <w:pPr>
              <w:tabs>
                <w:tab w:val="left" w:pos="540"/>
              </w:tabs>
              <w:ind w:left="72"/>
              <w:rPr>
                <w:rFonts w:ascii="Arial" w:eastAsia="Arial" w:hAnsi="Arial" w:cs="Arial"/>
                <w:sz w:val="12"/>
                <w:szCs w:val="12"/>
              </w:rPr>
            </w:pPr>
          </w:p>
        </w:tc>
      </w:tr>
      <w:tr w:rsidR="00290A33" w:rsidRPr="0018008B">
        <w:tc>
          <w:tcPr>
            <w:tcW w:w="2718" w:type="dxa"/>
            <w:shd w:val="clear" w:color="auto" w:fill="auto"/>
          </w:tcPr>
          <w:p w:rsidR="00290A33" w:rsidRPr="0018008B" w:rsidRDefault="00A63BDC">
            <w:pPr>
              <w:tabs>
                <w:tab w:val="left" w:pos="540"/>
              </w:tabs>
              <w:ind w:left="459"/>
              <w:rPr>
                <w:rFonts w:ascii="Arial" w:eastAsia="Arial" w:hAnsi="Arial" w:cs="Arial"/>
                <w:sz w:val="18"/>
                <w:szCs w:val="18"/>
              </w:rPr>
            </w:pPr>
            <w:r w:rsidRPr="0018008B">
              <w:rPr>
                <w:rFonts w:ascii="Arial" w:eastAsia="Arial" w:hAnsi="Arial" w:cs="Arial"/>
                <w:sz w:val="18"/>
                <w:szCs w:val="18"/>
              </w:rPr>
              <w:t>Inflation risk</w:t>
            </w:r>
          </w:p>
        </w:tc>
        <w:tc>
          <w:tcPr>
            <w:tcW w:w="6732" w:type="dxa"/>
            <w:shd w:val="clear" w:color="auto" w:fill="auto"/>
          </w:tcPr>
          <w:p w:rsidR="0043192F" w:rsidRDefault="00A63BDC" w:rsidP="0043192F">
            <w:pPr>
              <w:tabs>
                <w:tab w:val="left" w:pos="540"/>
              </w:tabs>
              <w:ind w:left="235" w:hanging="163"/>
              <w:rPr>
                <w:rFonts w:ascii="Arial" w:eastAsia="Arial" w:hAnsi="Arial" w:cs="Arial"/>
                <w:sz w:val="18"/>
                <w:szCs w:val="18"/>
              </w:rPr>
            </w:pPr>
            <w:r w:rsidRPr="0018008B">
              <w:rPr>
                <w:rFonts w:ascii="Arial" w:eastAsia="Arial" w:hAnsi="Arial" w:cs="Arial"/>
                <w:sz w:val="18"/>
                <w:szCs w:val="18"/>
              </w:rPr>
              <w:t>Some of the Group retirement benefit obligations are linked to inflation, and higher</w:t>
            </w:r>
          </w:p>
          <w:p w:rsidR="00290A33" w:rsidRPr="0018008B" w:rsidRDefault="00A63BDC" w:rsidP="0043192F">
            <w:pPr>
              <w:tabs>
                <w:tab w:val="left" w:pos="540"/>
              </w:tabs>
              <w:ind w:left="72"/>
              <w:rPr>
                <w:rFonts w:ascii="Arial" w:eastAsia="Arial" w:hAnsi="Arial" w:cs="Arial"/>
                <w:sz w:val="18"/>
                <w:szCs w:val="18"/>
              </w:rPr>
            </w:pPr>
            <w:r w:rsidRPr="0018008B">
              <w:rPr>
                <w:rFonts w:ascii="Arial" w:eastAsia="Arial" w:hAnsi="Arial" w:cs="Arial"/>
                <w:sz w:val="18"/>
                <w:szCs w:val="18"/>
              </w:rPr>
              <w:t xml:space="preserve">inflation will lead to higher liabilities (although, in most cases, caps on the level </w:t>
            </w:r>
            <w:r w:rsidRPr="0043192F">
              <w:rPr>
                <w:rFonts w:ascii="Arial" w:eastAsia="Arial" w:hAnsi="Arial" w:cs="Arial"/>
                <w:sz w:val="18"/>
                <w:szCs w:val="18"/>
              </w:rPr>
              <w:t>o</w:t>
            </w:r>
            <w:r w:rsidR="0043192F" w:rsidRPr="0043192F">
              <w:rPr>
                <w:rFonts w:ascii="Arial" w:eastAsia="Arial" w:hAnsi="Arial" w:cs="Arial"/>
                <w:sz w:val="18"/>
                <w:szCs w:val="18"/>
              </w:rPr>
              <w:t xml:space="preserve">f </w:t>
            </w:r>
            <w:r w:rsidRPr="0043192F">
              <w:rPr>
                <w:rFonts w:ascii="Arial" w:eastAsia="Arial" w:hAnsi="Arial" w:cs="Arial"/>
                <w:sz w:val="18"/>
                <w:szCs w:val="18"/>
              </w:rPr>
              <w:t>inflationary increases are in place to protect the plan against extreme inflation).</w:t>
            </w:r>
          </w:p>
        </w:tc>
      </w:tr>
    </w:tbl>
    <w:p w:rsidR="00290A33" w:rsidRPr="0088629E" w:rsidRDefault="00290A33">
      <w:pPr>
        <w:tabs>
          <w:tab w:val="left" w:pos="540"/>
        </w:tabs>
        <w:ind w:left="540"/>
        <w:rPr>
          <w:rFonts w:ascii="Arial" w:eastAsia="Arial" w:hAnsi="Arial" w:cs="Arial"/>
          <w:sz w:val="14"/>
          <w:szCs w:val="14"/>
        </w:rPr>
      </w:pPr>
    </w:p>
    <w:p w:rsidR="00290A33" w:rsidRPr="0018008B" w:rsidRDefault="00A63BDC">
      <w:pPr>
        <w:tabs>
          <w:tab w:val="left" w:pos="540"/>
        </w:tabs>
        <w:ind w:left="540"/>
        <w:rPr>
          <w:rFonts w:ascii="Arial" w:eastAsia="Arial" w:hAnsi="Arial" w:cs="Arial"/>
          <w:sz w:val="18"/>
          <w:szCs w:val="18"/>
        </w:rPr>
      </w:pPr>
      <w:r w:rsidRPr="0018008B">
        <w:rPr>
          <w:rFonts w:ascii="Arial" w:eastAsia="Arial" w:hAnsi="Arial" w:cs="Arial"/>
          <w:sz w:val="18"/>
          <w:szCs w:val="18"/>
        </w:rPr>
        <w:t xml:space="preserve">The weighted average duration of the defined benefit obligation is </w:t>
      </w:r>
      <w:r w:rsidR="00117524" w:rsidRPr="0018008B">
        <w:rPr>
          <w:rFonts w:ascii="Arial" w:eastAsia="Arial" w:hAnsi="Arial" w:cs="Arial"/>
          <w:sz w:val="18"/>
          <w:szCs w:val="18"/>
        </w:rPr>
        <w:t>22.59</w:t>
      </w:r>
      <w:r w:rsidRPr="0018008B">
        <w:rPr>
          <w:rFonts w:ascii="Arial" w:eastAsia="Arial" w:hAnsi="Arial" w:cs="Arial"/>
          <w:sz w:val="18"/>
          <w:szCs w:val="18"/>
        </w:rPr>
        <w:t xml:space="preserve"> years (2019: 22.59 years).</w:t>
      </w:r>
    </w:p>
    <w:p w:rsidR="00290A33" w:rsidRPr="0088629E" w:rsidRDefault="00290A33">
      <w:pPr>
        <w:tabs>
          <w:tab w:val="left" w:pos="540"/>
        </w:tabs>
        <w:ind w:left="540"/>
        <w:rPr>
          <w:rFonts w:ascii="Arial" w:eastAsia="Arial" w:hAnsi="Arial" w:cs="Arial"/>
          <w:sz w:val="14"/>
          <w:szCs w:val="14"/>
        </w:rPr>
      </w:pPr>
    </w:p>
    <w:p w:rsidR="00290A33" w:rsidRPr="0018008B" w:rsidRDefault="00A63BDC" w:rsidP="00117524">
      <w:pPr>
        <w:tabs>
          <w:tab w:val="left" w:pos="540"/>
          <w:tab w:val="left" w:pos="3828"/>
        </w:tabs>
        <w:ind w:left="540"/>
        <w:rPr>
          <w:rFonts w:ascii="Arial" w:eastAsia="Arial" w:hAnsi="Arial" w:cs="Arial"/>
          <w:sz w:val="18"/>
          <w:szCs w:val="18"/>
        </w:rPr>
      </w:pPr>
      <w:r w:rsidRPr="0018008B">
        <w:rPr>
          <w:rFonts w:ascii="Arial" w:eastAsia="Arial" w:hAnsi="Arial" w:cs="Arial"/>
          <w:sz w:val="18"/>
          <w:szCs w:val="18"/>
        </w:rPr>
        <w:t>Expected maturity analysis of undiscounted retirement benefits:</w:t>
      </w:r>
    </w:p>
    <w:p w:rsidR="00290A33" w:rsidRPr="0088629E" w:rsidRDefault="00290A33">
      <w:pPr>
        <w:tabs>
          <w:tab w:val="left" w:pos="540"/>
        </w:tabs>
        <w:ind w:left="540"/>
        <w:rPr>
          <w:rFonts w:ascii="Arial" w:eastAsia="Arial" w:hAnsi="Arial" w:cs="Arial"/>
          <w:sz w:val="14"/>
          <w:szCs w:val="14"/>
        </w:rPr>
      </w:pPr>
    </w:p>
    <w:tbl>
      <w:tblPr>
        <w:tblStyle w:val="affff2"/>
        <w:tblW w:w="9262" w:type="dxa"/>
        <w:tblInd w:w="18" w:type="dxa"/>
        <w:tblLayout w:type="fixed"/>
        <w:tblLook w:val="0400" w:firstRow="0" w:lastRow="0" w:firstColumn="0" w:lastColumn="0" w:noHBand="0" w:noVBand="1"/>
      </w:tblPr>
      <w:tblGrid>
        <w:gridCol w:w="3526"/>
        <w:gridCol w:w="1151"/>
        <w:gridCol w:w="1151"/>
        <w:gridCol w:w="1067"/>
        <w:gridCol w:w="1192"/>
        <w:gridCol w:w="1169"/>
        <w:gridCol w:w="6"/>
      </w:tblGrid>
      <w:tr w:rsidR="00290A33" w:rsidRPr="0018008B" w:rsidTr="00117524">
        <w:trPr>
          <w:gridAfter w:val="1"/>
          <w:wAfter w:w="6" w:type="dxa"/>
        </w:trPr>
        <w:tc>
          <w:tcPr>
            <w:tcW w:w="3526" w:type="dxa"/>
            <w:vAlign w:val="bottom"/>
          </w:tcPr>
          <w:p w:rsidR="00290A33" w:rsidRPr="0018008B" w:rsidRDefault="00290A33">
            <w:pPr>
              <w:ind w:left="441" w:hanging="27"/>
              <w:rPr>
                <w:rFonts w:ascii="Arial" w:eastAsia="Arial" w:hAnsi="Arial" w:cs="Arial"/>
                <w:sz w:val="18"/>
                <w:szCs w:val="18"/>
              </w:rPr>
            </w:pPr>
          </w:p>
        </w:tc>
        <w:tc>
          <w:tcPr>
            <w:tcW w:w="5730" w:type="dxa"/>
            <w:gridSpan w:val="5"/>
            <w:vAlign w:val="bottom"/>
          </w:tcPr>
          <w:p w:rsidR="00290A33" w:rsidRPr="0018008B" w:rsidRDefault="00A63BDC" w:rsidP="00117524">
            <w:pPr>
              <w:pBdr>
                <w:bottom w:val="single" w:sz="4" w:space="1" w:color="000000"/>
              </w:pBdr>
              <w:ind w:left="309" w:right="-72" w:hanging="168"/>
              <w:jc w:val="center"/>
              <w:rPr>
                <w:rFonts w:ascii="Arial" w:eastAsia="Arial" w:hAnsi="Arial" w:cs="Arial"/>
                <w:b/>
                <w:sz w:val="18"/>
                <w:szCs w:val="18"/>
              </w:rPr>
            </w:pPr>
            <w:r w:rsidRPr="0018008B">
              <w:rPr>
                <w:rFonts w:ascii="Arial" w:eastAsia="Arial" w:hAnsi="Arial" w:cs="Arial"/>
                <w:b/>
                <w:sz w:val="18"/>
                <w:szCs w:val="18"/>
              </w:rPr>
              <w:t>Consolidated financial statements</w:t>
            </w:r>
          </w:p>
        </w:tc>
      </w:tr>
      <w:tr w:rsidR="00290A33" w:rsidRPr="0018008B" w:rsidTr="00117524">
        <w:tc>
          <w:tcPr>
            <w:tcW w:w="3526" w:type="dxa"/>
            <w:vAlign w:val="bottom"/>
          </w:tcPr>
          <w:p w:rsidR="00290A33" w:rsidRPr="0018008B" w:rsidRDefault="00290A33">
            <w:pPr>
              <w:ind w:left="441" w:hanging="27"/>
              <w:rPr>
                <w:rFonts w:ascii="Arial" w:eastAsia="Arial" w:hAnsi="Arial" w:cs="Arial"/>
                <w:sz w:val="18"/>
                <w:szCs w:val="18"/>
              </w:rPr>
            </w:pPr>
          </w:p>
        </w:tc>
        <w:tc>
          <w:tcPr>
            <w:tcW w:w="115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Less than </w:t>
            </w:r>
          </w:p>
        </w:tc>
        <w:tc>
          <w:tcPr>
            <w:tcW w:w="115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Between </w:t>
            </w:r>
          </w:p>
        </w:tc>
        <w:tc>
          <w:tcPr>
            <w:tcW w:w="106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Between </w:t>
            </w:r>
          </w:p>
        </w:tc>
        <w:tc>
          <w:tcPr>
            <w:tcW w:w="1192"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Over </w:t>
            </w:r>
          </w:p>
        </w:tc>
        <w:tc>
          <w:tcPr>
            <w:tcW w:w="1175" w:type="dxa"/>
            <w:gridSpan w:val="2"/>
            <w:vAlign w:val="bottom"/>
          </w:tcPr>
          <w:p w:rsidR="00290A33" w:rsidRPr="0018008B" w:rsidRDefault="00290A33">
            <w:pPr>
              <w:ind w:right="-72"/>
              <w:jc w:val="right"/>
              <w:rPr>
                <w:rFonts w:ascii="Arial" w:eastAsia="Arial" w:hAnsi="Arial" w:cs="Arial"/>
                <w:b/>
                <w:sz w:val="18"/>
                <w:szCs w:val="18"/>
              </w:rPr>
            </w:pPr>
          </w:p>
        </w:tc>
      </w:tr>
      <w:tr w:rsidR="00290A33" w:rsidRPr="0018008B" w:rsidTr="00117524">
        <w:tc>
          <w:tcPr>
            <w:tcW w:w="3526" w:type="dxa"/>
            <w:vAlign w:val="bottom"/>
          </w:tcPr>
          <w:p w:rsidR="00290A33" w:rsidRPr="0018008B" w:rsidRDefault="00290A33">
            <w:pPr>
              <w:ind w:left="441" w:hanging="27"/>
              <w:rPr>
                <w:rFonts w:ascii="Arial" w:eastAsia="Arial" w:hAnsi="Arial" w:cs="Arial"/>
                <w:sz w:val="18"/>
                <w:szCs w:val="18"/>
              </w:rPr>
            </w:pPr>
          </w:p>
        </w:tc>
        <w:tc>
          <w:tcPr>
            <w:tcW w:w="115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a year</w:t>
            </w:r>
          </w:p>
        </w:tc>
        <w:tc>
          <w:tcPr>
            <w:tcW w:w="115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1 - 2 years</w:t>
            </w:r>
          </w:p>
        </w:tc>
        <w:tc>
          <w:tcPr>
            <w:tcW w:w="106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2 - 5 years</w:t>
            </w:r>
          </w:p>
        </w:tc>
        <w:tc>
          <w:tcPr>
            <w:tcW w:w="1192"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5 years</w:t>
            </w:r>
          </w:p>
        </w:tc>
        <w:tc>
          <w:tcPr>
            <w:tcW w:w="1175" w:type="dxa"/>
            <w:gridSpan w:val="2"/>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rsidTr="00117524">
        <w:tc>
          <w:tcPr>
            <w:tcW w:w="3526" w:type="dxa"/>
            <w:vAlign w:val="bottom"/>
          </w:tcPr>
          <w:p w:rsidR="00290A33" w:rsidRPr="0018008B" w:rsidRDefault="00290A33">
            <w:pPr>
              <w:ind w:left="441" w:hanging="27"/>
              <w:rPr>
                <w:rFonts w:ascii="Arial" w:eastAsia="Arial" w:hAnsi="Arial" w:cs="Arial"/>
                <w:sz w:val="18"/>
                <w:szCs w:val="18"/>
              </w:rPr>
            </w:pPr>
          </w:p>
        </w:tc>
        <w:tc>
          <w:tcPr>
            <w:tcW w:w="115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15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06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192"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175" w:type="dxa"/>
            <w:gridSpan w:val="2"/>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117524">
        <w:tc>
          <w:tcPr>
            <w:tcW w:w="3526" w:type="dxa"/>
            <w:vAlign w:val="bottom"/>
          </w:tcPr>
          <w:p w:rsidR="00290A33" w:rsidRPr="0018008B" w:rsidRDefault="00290A33">
            <w:pPr>
              <w:ind w:left="441" w:hanging="27"/>
              <w:rPr>
                <w:rFonts w:ascii="Arial" w:eastAsia="Arial" w:hAnsi="Arial" w:cs="Arial"/>
                <w:sz w:val="12"/>
                <w:szCs w:val="12"/>
              </w:rPr>
            </w:pPr>
          </w:p>
        </w:tc>
        <w:tc>
          <w:tcPr>
            <w:tcW w:w="1151" w:type="dxa"/>
            <w:vAlign w:val="bottom"/>
          </w:tcPr>
          <w:p w:rsidR="00290A33" w:rsidRPr="0018008B" w:rsidRDefault="00290A33">
            <w:pPr>
              <w:ind w:right="-72"/>
              <w:jc w:val="right"/>
              <w:rPr>
                <w:rFonts w:ascii="Arial" w:eastAsia="Arial" w:hAnsi="Arial" w:cs="Arial"/>
                <w:sz w:val="12"/>
                <w:szCs w:val="12"/>
              </w:rPr>
            </w:pPr>
          </w:p>
        </w:tc>
        <w:tc>
          <w:tcPr>
            <w:tcW w:w="1151" w:type="dxa"/>
            <w:vAlign w:val="bottom"/>
          </w:tcPr>
          <w:p w:rsidR="00290A33" w:rsidRPr="0018008B" w:rsidRDefault="00290A33">
            <w:pPr>
              <w:ind w:right="-72"/>
              <w:jc w:val="right"/>
              <w:rPr>
                <w:rFonts w:ascii="Arial" w:eastAsia="Arial" w:hAnsi="Arial" w:cs="Arial"/>
                <w:sz w:val="12"/>
                <w:szCs w:val="12"/>
              </w:rPr>
            </w:pPr>
          </w:p>
        </w:tc>
        <w:tc>
          <w:tcPr>
            <w:tcW w:w="1067" w:type="dxa"/>
            <w:vAlign w:val="bottom"/>
          </w:tcPr>
          <w:p w:rsidR="00290A33" w:rsidRPr="0018008B" w:rsidRDefault="00290A33">
            <w:pPr>
              <w:ind w:right="-72"/>
              <w:jc w:val="right"/>
              <w:rPr>
                <w:rFonts w:ascii="Arial" w:eastAsia="Arial" w:hAnsi="Arial" w:cs="Arial"/>
                <w:sz w:val="12"/>
                <w:szCs w:val="12"/>
              </w:rPr>
            </w:pPr>
          </w:p>
        </w:tc>
        <w:tc>
          <w:tcPr>
            <w:tcW w:w="1192" w:type="dxa"/>
            <w:vAlign w:val="bottom"/>
          </w:tcPr>
          <w:p w:rsidR="00290A33" w:rsidRPr="0018008B" w:rsidRDefault="00290A33">
            <w:pPr>
              <w:ind w:right="-72"/>
              <w:jc w:val="right"/>
              <w:rPr>
                <w:rFonts w:ascii="Arial" w:eastAsia="Arial" w:hAnsi="Arial" w:cs="Arial"/>
                <w:sz w:val="12"/>
                <w:szCs w:val="12"/>
              </w:rPr>
            </w:pPr>
          </w:p>
        </w:tc>
        <w:tc>
          <w:tcPr>
            <w:tcW w:w="1175" w:type="dxa"/>
            <w:gridSpan w:val="2"/>
            <w:vAlign w:val="bottom"/>
          </w:tcPr>
          <w:p w:rsidR="00290A33" w:rsidRPr="0018008B" w:rsidRDefault="00290A33">
            <w:pPr>
              <w:ind w:right="-72"/>
              <w:jc w:val="right"/>
              <w:rPr>
                <w:rFonts w:ascii="Arial" w:eastAsia="Arial" w:hAnsi="Arial" w:cs="Arial"/>
                <w:sz w:val="12"/>
                <w:szCs w:val="12"/>
              </w:rPr>
            </w:pPr>
          </w:p>
        </w:tc>
      </w:tr>
      <w:tr w:rsidR="00290A33" w:rsidRPr="0018008B" w:rsidTr="00117524">
        <w:tc>
          <w:tcPr>
            <w:tcW w:w="3526" w:type="dxa"/>
            <w:vAlign w:val="bottom"/>
          </w:tcPr>
          <w:p w:rsidR="00290A33" w:rsidRPr="0018008B" w:rsidRDefault="00A63BDC">
            <w:pPr>
              <w:ind w:left="413"/>
              <w:rPr>
                <w:rFonts w:ascii="Arial" w:eastAsia="Arial" w:hAnsi="Arial" w:cs="Arial"/>
                <w:sz w:val="18"/>
                <w:szCs w:val="18"/>
              </w:rPr>
            </w:pPr>
            <w:r w:rsidRPr="0018008B">
              <w:rPr>
                <w:rFonts w:ascii="Arial" w:eastAsia="Arial" w:hAnsi="Arial" w:cs="Arial"/>
                <w:sz w:val="18"/>
                <w:szCs w:val="18"/>
              </w:rPr>
              <w:t>31 December 2019</w:t>
            </w:r>
          </w:p>
        </w:tc>
        <w:tc>
          <w:tcPr>
            <w:tcW w:w="115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15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067"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4,440,478</w:t>
            </w:r>
          </w:p>
        </w:tc>
        <w:tc>
          <w:tcPr>
            <w:tcW w:w="1192" w:type="dxa"/>
            <w:vAlign w:val="bottom"/>
          </w:tcPr>
          <w:p w:rsidR="00290A33" w:rsidRPr="0018008B" w:rsidRDefault="00A63BDC" w:rsidP="00117524">
            <w:pPr>
              <w:ind w:right="-156"/>
              <w:jc w:val="center"/>
              <w:rPr>
                <w:rFonts w:ascii="Arial" w:eastAsia="Arial" w:hAnsi="Arial" w:cs="Arial"/>
                <w:sz w:val="18"/>
                <w:szCs w:val="18"/>
              </w:rPr>
            </w:pPr>
            <w:r w:rsidRPr="0018008B">
              <w:rPr>
                <w:rFonts w:ascii="Arial" w:eastAsia="Arial" w:hAnsi="Arial" w:cs="Arial"/>
                <w:sz w:val="18"/>
                <w:szCs w:val="18"/>
              </w:rPr>
              <w:t>186,437,510</w:t>
            </w:r>
          </w:p>
        </w:tc>
        <w:tc>
          <w:tcPr>
            <w:tcW w:w="1175" w:type="dxa"/>
            <w:gridSpan w:val="2"/>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190,877,988</w:t>
            </w:r>
          </w:p>
        </w:tc>
      </w:tr>
      <w:tr w:rsidR="00D13E77" w:rsidRPr="0018008B" w:rsidTr="00117524">
        <w:tc>
          <w:tcPr>
            <w:tcW w:w="3526" w:type="dxa"/>
            <w:vAlign w:val="bottom"/>
          </w:tcPr>
          <w:p w:rsidR="00D13E77" w:rsidRPr="0018008B" w:rsidRDefault="00D13E77" w:rsidP="00D13E77">
            <w:pPr>
              <w:ind w:left="413"/>
              <w:rPr>
                <w:rFonts w:ascii="Arial" w:eastAsia="Arial" w:hAnsi="Arial" w:cs="Arial"/>
                <w:sz w:val="18"/>
                <w:szCs w:val="18"/>
              </w:rPr>
            </w:pPr>
            <w:r w:rsidRPr="0018008B">
              <w:rPr>
                <w:rFonts w:ascii="Arial" w:eastAsia="Arial" w:hAnsi="Arial" w:cs="Arial"/>
                <w:sz w:val="18"/>
                <w:szCs w:val="18"/>
              </w:rPr>
              <w:t>31 December 2020</w:t>
            </w:r>
          </w:p>
        </w:tc>
        <w:tc>
          <w:tcPr>
            <w:tcW w:w="1151" w:type="dxa"/>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w:t>
            </w:r>
          </w:p>
        </w:tc>
        <w:tc>
          <w:tcPr>
            <w:tcW w:w="1151" w:type="dxa"/>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w:t>
            </w:r>
          </w:p>
        </w:tc>
        <w:tc>
          <w:tcPr>
            <w:tcW w:w="1067" w:type="dxa"/>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8,954,906</w:t>
            </w:r>
          </w:p>
        </w:tc>
        <w:tc>
          <w:tcPr>
            <w:tcW w:w="1192" w:type="dxa"/>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181,923,082</w:t>
            </w:r>
          </w:p>
        </w:tc>
        <w:tc>
          <w:tcPr>
            <w:tcW w:w="1175" w:type="dxa"/>
            <w:gridSpan w:val="2"/>
            <w:vAlign w:val="bottom"/>
          </w:tcPr>
          <w:p w:rsidR="00D13E77" w:rsidRPr="0018008B" w:rsidRDefault="00D13E77" w:rsidP="00D13E77">
            <w:pPr>
              <w:ind w:right="-72" w:hanging="120"/>
              <w:jc w:val="right"/>
              <w:rPr>
                <w:rFonts w:ascii="Arial" w:eastAsia="Arial" w:hAnsi="Arial" w:cs="Arial"/>
                <w:sz w:val="18"/>
                <w:szCs w:val="18"/>
              </w:rPr>
            </w:pPr>
            <w:r w:rsidRPr="0018008B">
              <w:rPr>
                <w:rFonts w:ascii="Arial" w:eastAsia="Arial" w:hAnsi="Arial" w:cs="Arial"/>
                <w:sz w:val="18"/>
                <w:szCs w:val="18"/>
              </w:rPr>
              <w:t>190,877,988</w:t>
            </w:r>
          </w:p>
        </w:tc>
      </w:tr>
    </w:tbl>
    <w:p w:rsidR="00290A33" w:rsidRPr="0088629E" w:rsidRDefault="00290A33">
      <w:pPr>
        <w:tabs>
          <w:tab w:val="left" w:pos="567"/>
        </w:tabs>
        <w:ind w:left="540"/>
        <w:rPr>
          <w:rFonts w:ascii="Arial" w:eastAsia="Arial" w:hAnsi="Arial" w:cs="Arial"/>
          <w:b/>
          <w:sz w:val="14"/>
          <w:szCs w:val="14"/>
        </w:rPr>
      </w:pPr>
    </w:p>
    <w:tbl>
      <w:tblPr>
        <w:tblStyle w:val="affff3"/>
        <w:tblW w:w="9338" w:type="dxa"/>
        <w:tblInd w:w="18" w:type="dxa"/>
        <w:tblLayout w:type="fixed"/>
        <w:tblLook w:val="0400" w:firstRow="0" w:lastRow="0" w:firstColumn="0" w:lastColumn="0" w:noHBand="0" w:noVBand="1"/>
      </w:tblPr>
      <w:tblGrid>
        <w:gridCol w:w="3526"/>
        <w:gridCol w:w="1151"/>
        <w:gridCol w:w="1084"/>
        <w:gridCol w:w="1025"/>
        <w:gridCol w:w="1276"/>
        <w:gridCol w:w="1276"/>
      </w:tblGrid>
      <w:tr w:rsidR="00290A33" w:rsidRPr="0018008B" w:rsidTr="00117524">
        <w:tc>
          <w:tcPr>
            <w:tcW w:w="3526" w:type="dxa"/>
            <w:vAlign w:val="bottom"/>
          </w:tcPr>
          <w:p w:rsidR="00290A33" w:rsidRPr="0018008B" w:rsidRDefault="00290A33" w:rsidP="00117524">
            <w:pPr>
              <w:ind w:left="414" w:right="-228" w:firstLine="17"/>
              <w:rPr>
                <w:rFonts w:ascii="Arial" w:eastAsia="Arial" w:hAnsi="Arial" w:cs="Arial"/>
                <w:sz w:val="18"/>
                <w:szCs w:val="18"/>
              </w:rPr>
            </w:pPr>
          </w:p>
        </w:tc>
        <w:tc>
          <w:tcPr>
            <w:tcW w:w="5812" w:type="dxa"/>
            <w:gridSpan w:val="5"/>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Separate financial statements</w:t>
            </w:r>
          </w:p>
        </w:tc>
      </w:tr>
      <w:tr w:rsidR="00290A33" w:rsidRPr="0018008B" w:rsidTr="00117524">
        <w:tc>
          <w:tcPr>
            <w:tcW w:w="3526" w:type="dxa"/>
            <w:vAlign w:val="bottom"/>
          </w:tcPr>
          <w:p w:rsidR="00290A33" w:rsidRPr="0018008B" w:rsidRDefault="00290A33" w:rsidP="00117524">
            <w:pPr>
              <w:ind w:left="414" w:right="-228" w:firstLine="17"/>
              <w:rPr>
                <w:rFonts w:ascii="Arial" w:eastAsia="Arial" w:hAnsi="Arial" w:cs="Arial"/>
                <w:sz w:val="18"/>
                <w:szCs w:val="18"/>
              </w:rPr>
            </w:pPr>
          </w:p>
        </w:tc>
        <w:tc>
          <w:tcPr>
            <w:tcW w:w="115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Less than </w:t>
            </w:r>
          </w:p>
        </w:tc>
        <w:tc>
          <w:tcPr>
            <w:tcW w:w="1084"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Between </w:t>
            </w:r>
          </w:p>
        </w:tc>
        <w:tc>
          <w:tcPr>
            <w:tcW w:w="102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 xml:space="preserve">Between </w:t>
            </w:r>
          </w:p>
        </w:tc>
        <w:tc>
          <w:tcPr>
            <w:tcW w:w="1276" w:type="dxa"/>
            <w:vAlign w:val="bottom"/>
          </w:tcPr>
          <w:p w:rsidR="00290A33" w:rsidRPr="0018008B" w:rsidRDefault="00A63BDC" w:rsidP="00117524">
            <w:pPr>
              <w:ind w:left="-420" w:right="-72" w:firstLine="420"/>
              <w:jc w:val="right"/>
              <w:rPr>
                <w:rFonts w:ascii="Arial" w:eastAsia="Arial" w:hAnsi="Arial" w:cs="Arial"/>
                <w:b/>
                <w:sz w:val="18"/>
                <w:szCs w:val="18"/>
              </w:rPr>
            </w:pPr>
            <w:r w:rsidRPr="0018008B">
              <w:rPr>
                <w:rFonts w:ascii="Arial" w:eastAsia="Arial" w:hAnsi="Arial" w:cs="Arial"/>
                <w:b/>
                <w:sz w:val="18"/>
                <w:szCs w:val="18"/>
              </w:rPr>
              <w:t xml:space="preserve">Over </w:t>
            </w:r>
          </w:p>
        </w:tc>
        <w:tc>
          <w:tcPr>
            <w:tcW w:w="1276" w:type="dxa"/>
            <w:vAlign w:val="bottom"/>
          </w:tcPr>
          <w:p w:rsidR="00290A33" w:rsidRPr="0018008B" w:rsidRDefault="00290A33">
            <w:pPr>
              <w:ind w:right="-72"/>
              <w:jc w:val="right"/>
              <w:rPr>
                <w:rFonts w:ascii="Arial" w:eastAsia="Arial" w:hAnsi="Arial" w:cs="Arial"/>
                <w:b/>
                <w:sz w:val="18"/>
                <w:szCs w:val="18"/>
              </w:rPr>
            </w:pPr>
          </w:p>
        </w:tc>
      </w:tr>
      <w:tr w:rsidR="00290A33" w:rsidRPr="0018008B" w:rsidTr="00117524">
        <w:tc>
          <w:tcPr>
            <w:tcW w:w="3526" w:type="dxa"/>
            <w:vAlign w:val="bottom"/>
          </w:tcPr>
          <w:p w:rsidR="00290A33" w:rsidRPr="0018008B" w:rsidRDefault="00290A33" w:rsidP="00117524">
            <w:pPr>
              <w:ind w:left="414" w:right="-228" w:firstLine="17"/>
              <w:rPr>
                <w:rFonts w:ascii="Arial" w:eastAsia="Arial" w:hAnsi="Arial" w:cs="Arial"/>
                <w:sz w:val="18"/>
                <w:szCs w:val="18"/>
              </w:rPr>
            </w:pPr>
          </w:p>
        </w:tc>
        <w:tc>
          <w:tcPr>
            <w:tcW w:w="115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a year</w:t>
            </w:r>
          </w:p>
        </w:tc>
        <w:tc>
          <w:tcPr>
            <w:tcW w:w="1084"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1 - 2 years</w:t>
            </w:r>
          </w:p>
        </w:tc>
        <w:tc>
          <w:tcPr>
            <w:tcW w:w="102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2 - 5 years</w:t>
            </w: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5 years</w:t>
            </w: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Total</w:t>
            </w:r>
          </w:p>
        </w:tc>
      </w:tr>
      <w:tr w:rsidR="00290A33" w:rsidRPr="0018008B" w:rsidTr="00117524">
        <w:tc>
          <w:tcPr>
            <w:tcW w:w="3526" w:type="dxa"/>
            <w:vAlign w:val="bottom"/>
          </w:tcPr>
          <w:p w:rsidR="00290A33" w:rsidRPr="0018008B" w:rsidRDefault="00290A33" w:rsidP="00117524">
            <w:pPr>
              <w:ind w:left="414" w:right="-228" w:firstLine="17"/>
              <w:rPr>
                <w:rFonts w:ascii="Arial" w:eastAsia="Arial" w:hAnsi="Arial" w:cs="Arial"/>
                <w:sz w:val="18"/>
                <w:szCs w:val="18"/>
              </w:rPr>
            </w:pPr>
          </w:p>
        </w:tc>
        <w:tc>
          <w:tcPr>
            <w:tcW w:w="115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084"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02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117524">
        <w:tc>
          <w:tcPr>
            <w:tcW w:w="3526" w:type="dxa"/>
            <w:vAlign w:val="bottom"/>
          </w:tcPr>
          <w:p w:rsidR="00290A33" w:rsidRPr="0018008B" w:rsidRDefault="00290A33" w:rsidP="00117524">
            <w:pPr>
              <w:ind w:left="414" w:right="-228" w:firstLine="17"/>
              <w:rPr>
                <w:rFonts w:ascii="Arial" w:eastAsia="Arial" w:hAnsi="Arial" w:cs="Arial"/>
                <w:sz w:val="12"/>
                <w:szCs w:val="12"/>
              </w:rPr>
            </w:pPr>
          </w:p>
        </w:tc>
        <w:tc>
          <w:tcPr>
            <w:tcW w:w="1151" w:type="dxa"/>
            <w:vAlign w:val="bottom"/>
          </w:tcPr>
          <w:p w:rsidR="00290A33" w:rsidRPr="0018008B" w:rsidRDefault="00290A33">
            <w:pPr>
              <w:ind w:right="-72"/>
              <w:jc w:val="right"/>
              <w:rPr>
                <w:rFonts w:ascii="Arial" w:eastAsia="Arial" w:hAnsi="Arial" w:cs="Arial"/>
                <w:sz w:val="12"/>
                <w:szCs w:val="12"/>
              </w:rPr>
            </w:pPr>
          </w:p>
        </w:tc>
        <w:tc>
          <w:tcPr>
            <w:tcW w:w="1084" w:type="dxa"/>
            <w:vAlign w:val="bottom"/>
          </w:tcPr>
          <w:p w:rsidR="00290A33" w:rsidRPr="0018008B" w:rsidRDefault="00290A33">
            <w:pPr>
              <w:ind w:right="-72"/>
              <w:jc w:val="right"/>
              <w:rPr>
                <w:rFonts w:ascii="Arial" w:eastAsia="Arial" w:hAnsi="Arial" w:cs="Arial"/>
                <w:sz w:val="12"/>
                <w:szCs w:val="12"/>
              </w:rPr>
            </w:pPr>
          </w:p>
        </w:tc>
        <w:tc>
          <w:tcPr>
            <w:tcW w:w="1025" w:type="dxa"/>
            <w:vAlign w:val="bottom"/>
          </w:tcPr>
          <w:p w:rsidR="00290A33" w:rsidRPr="0018008B" w:rsidRDefault="00290A33">
            <w:pPr>
              <w:ind w:right="-72"/>
              <w:jc w:val="right"/>
              <w:rPr>
                <w:rFonts w:ascii="Arial" w:eastAsia="Arial" w:hAnsi="Arial" w:cs="Arial"/>
                <w:sz w:val="12"/>
                <w:szCs w:val="12"/>
              </w:rPr>
            </w:pPr>
          </w:p>
        </w:tc>
        <w:tc>
          <w:tcPr>
            <w:tcW w:w="1276" w:type="dxa"/>
            <w:vAlign w:val="bottom"/>
          </w:tcPr>
          <w:p w:rsidR="00290A33" w:rsidRPr="0018008B" w:rsidRDefault="00290A33">
            <w:pPr>
              <w:ind w:right="-72"/>
              <w:jc w:val="right"/>
              <w:rPr>
                <w:rFonts w:ascii="Arial" w:eastAsia="Arial" w:hAnsi="Arial" w:cs="Arial"/>
                <w:sz w:val="12"/>
                <w:szCs w:val="12"/>
              </w:rPr>
            </w:pPr>
          </w:p>
        </w:tc>
        <w:tc>
          <w:tcPr>
            <w:tcW w:w="1276" w:type="dxa"/>
            <w:vAlign w:val="bottom"/>
          </w:tcPr>
          <w:p w:rsidR="00290A33" w:rsidRPr="0018008B" w:rsidRDefault="00290A33">
            <w:pPr>
              <w:ind w:right="-72"/>
              <w:jc w:val="right"/>
              <w:rPr>
                <w:rFonts w:ascii="Arial" w:eastAsia="Arial" w:hAnsi="Arial" w:cs="Arial"/>
                <w:sz w:val="12"/>
                <w:szCs w:val="12"/>
              </w:rPr>
            </w:pPr>
          </w:p>
        </w:tc>
      </w:tr>
      <w:tr w:rsidR="00290A33" w:rsidRPr="0018008B" w:rsidTr="00D86975">
        <w:tc>
          <w:tcPr>
            <w:tcW w:w="3526" w:type="dxa"/>
            <w:vAlign w:val="bottom"/>
          </w:tcPr>
          <w:p w:rsidR="00290A33" w:rsidRPr="0018008B" w:rsidRDefault="00A63BDC" w:rsidP="00117524">
            <w:pPr>
              <w:ind w:left="414" w:right="-228" w:firstLine="17"/>
              <w:rPr>
                <w:rFonts w:ascii="Arial" w:eastAsia="Arial" w:hAnsi="Arial" w:cs="Arial"/>
                <w:sz w:val="18"/>
                <w:szCs w:val="18"/>
              </w:rPr>
            </w:pPr>
            <w:r w:rsidRPr="0018008B">
              <w:rPr>
                <w:rFonts w:ascii="Arial" w:eastAsia="Arial" w:hAnsi="Arial" w:cs="Arial"/>
                <w:sz w:val="18"/>
                <w:szCs w:val="18"/>
              </w:rPr>
              <w:t>31 December 2019</w:t>
            </w:r>
          </w:p>
        </w:tc>
        <w:tc>
          <w:tcPr>
            <w:tcW w:w="1151"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084"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025"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4,440,478</w:t>
            </w:r>
          </w:p>
        </w:tc>
        <w:tc>
          <w:tcPr>
            <w:tcW w:w="1276"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153,123,796</w:t>
            </w:r>
          </w:p>
        </w:tc>
        <w:tc>
          <w:tcPr>
            <w:tcW w:w="1276"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157,564,274</w:t>
            </w:r>
          </w:p>
        </w:tc>
      </w:tr>
      <w:tr w:rsidR="00D13E77" w:rsidRPr="0018008B" w:rsidTr="00D86975">
        <w:tc>
          <w:tcPr>
            <w:tcW w:w="3526" w:type="dxa"/>
            <w:vAlign w:val="bottom"/>
          </w:tcPr>
          <w:p w:rsidR="00D13E77" w:rsidRPr="0018008B" w:rsidRDefault="00D13E77" w:rsidP="00D13E77">
            <w:pPr>
              <w:ind w:left="414" w:right="-228" w:firstLine="17"/>
              <w:rPr>
                <w:rFonts w:ascii="Arial" w:eastAsia="Arial" w:hAnsi="Arial" w:cs="Arial"/>
                <w:sz w:val="18"/>
                <w:szCs w:val="18"/>
              </w:rPr>
            </w:pPr>
            <w:r w:rsidRPr="0018008B">
              <w:rPr>
                <w:rFonts w:ascii="Arial" w:eastAsia="Arial" w:hAnsi="Arial" w:cs="Arial"/>
                <w:sz w:val="18"/>
                <w:szCs w:val="18"/>
              </w:rPr>
              <w:t>31 December 2020</w:t>
            </w:r>
          </w:p>
        </w:tc>
        <w:tc>
          <w:tcPr>
            <w:tcW w:w="1151" w:type="dxa"/>
            <w:shd w:val="clear" w:color="auto" w:fill="auto"/>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w:t>
            </w:r>
          </w:p>
        </w:tc>
        <w:tc>
          <w:tcPr>
            <w:tcW w:w="1084" w:type="dxa"/>
            <w:shd w:val="clear" w:color="auto" w:fill="auto"/>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w:t>
            </w:r>
          </w:p>
        </w:tc>
        <w:tc>
          <w:tcPr>
            <w:tcW w:w="1025" w:type="dxa"/>
            <w:shd w:val="clear" w:color="auto" w:fill="auto"/>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8,954,906</w:t>
            </w:r>
          </w:p>
        </w:tc>
        <w:tc>
          <w:tcPr>
            <w:tcW w:w="1276" w:type="dxa"/>
            <w:shd w:val="clear" w:color="auto" w:fill="auto"/>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148,609,368</w:t>
            </w:r>
          </w:p>
        </w:tc>
        <w:tc>
          <w:tcPr>
            <w:tcW w:w="1276" w:type="dxa"/>
            <w:shd w:val="clear" w:color="auto" w:fill="auto"/>
            <w:vAlign w:val="bottom"/>
          </w:tcPr>
          <w:p w:rsidR="00D13E77" w:rsidRPr="0018008B" w:rsidRDefault="00D13E77" w:rsidP="00D13E77">
            <w:pPr>
              <w:ind w:right="-72"/>
              <w:jc w:val="right"/>
              <w:rPr>
                <w:rFonts w:ascii="Arial" w:eastAsia="Arial" w:hAnsi="Arial" w:cs="Arial"/>
                <w:sz w:val="18"/>
                <w:szCs w:val="18"/>
              </w:rPr>
            </w:pPr>
            <w:r w:rsidRPr="0018008B">
              <w:rPr>
                <w:rFonts w:ascii="Arial" w:eastAsia="Arial" w:hAnsi="Arial" w:cs="Arial"/>
                <w:sz w:val="18"/>
                <w:szCs w:val="18"/>
              </w:rPr>
              <w:t>157,564,274</w:t>
            </w:r>
          </w:p>
        </w:tc>
      </w:tr>
    </w:tbl>
    <w:p w:rsidR="00290A33" w:rsidRPr="0018008B" w:rsidRDefault="00290A33">
      <w:pPr>
        <w:tabs>
          <w:tab w:val="left" w:pos="540"/>
          <w:tab w:val="left" w:pos="7380"/>
          <w:tab w:val="right" w:pos="8640"/>
        </w:tabs>
        <w:rPr>
          <w:rFonts w:ascii="Arial" w:eastAsia="Arial" w:hAnsi="Arial" w:cs="Arial"/>
          <w:sz w:val="18"/>
          <w:szCs w:val="18"/>
        </w:rPr>
      </w:pPr>
    </w:p>
    <w:p w:rsidR="0088629E" w:rsidRDefault="0088629E">
      <w:pPr>
        <w:rPr>
          <w:rFonts w:ascii="Arial" w:eastAsia="Arial" w:hAnsi="Arial" w:cs="Arial"/>
          <w:sz w:val="18"/>
          <w:szCs w:val="18"/>
        </w:rPr>
      </w:pPr>
      <w:r>
        <w:rPr>
          <w:rFonts w:ascii="Arial" w:eastAsia="Arial" w:hAnsi="Arial" w:cs="Arial"/>
          <w:sz w:val="18"/>
          <w:szCs w:val="18"/>
        </w:rPr>
        <w:br w:type="page"/>
      </w:r>
    </w:p>
    <w:p w:rsidR="00290A33" w:rsidRPr="0018008B" w:rsidRDefault="00A63BDC">
      <w:pPr>
        <w:tabs>
          <w:tab w:val="left" w:pos="540"/>
          <w:tab w:val="left" w:pos="7380"/>
          <w:tab w:val="right" w:pos="8640"/>
        </w:tabs>
        <w:rPr>
          <w:rFonts w:ascii="Arial" w:eastAsia="Arial" w:hAnsi="Arial" w:cs="Arial"/>
          <w:b/>
          <w:sz w:val="18"/>
          <w:szCs w:val="18"/>
        </w:rPr>
      </w:pPr>
      <w:r w:rsidRPr="0018008B">
        <w:rPr>
          <w:rFonts w:ascii="Arial" w:eastAsia="Arial" w:hAnsi="Arial" w:cs="Arial"/>
          <w:b/>
          <w:sz w:val="18"/>
          <w:szCs w:val="18"/>
        </w:rPr>
        <w:lastRenderedPageBreak/>
        <w:t>2</w:t>
      </w:r>
      <w:r w:rsidR="00D607D1" w:rsidRPr="0018008B">
        <w:rPr>
          <w:rFonts w:ascii="Arial" w:eastAsia="Arial" w:hAnsi="Arial" w:cs="Arial"/>
          <w:b/>
          <w:sz w:val="18"/>
          <w:szCs w:val="18"/>
        </w:rPr>
        <w:t>7</w:t>
      </w:r>
      <w:r w:rsidRPr="0018008B">
        <w:rPr>
          <w:rFonts w:ascii="Arial" w:eastAsia="Arial" w:hAnsi="Arial" w:cs="Arial"/>
          <w:b/>
          <w:sz w:val="18"/>
          <w:szCs w:val="18"/>
        </w:rPr>
        <w:tab/>
      </w:r>
      <w:r w:rsidRPr="004F43B1">
        <w:rPr>
          <w:rFonts w:ascii="Arial" w:eastAsia="Arial" w:hAnsi="Arial" w:cs="Arial"/>
          <w:b/>
          <w:sz w:val="18"/>
          <w:szCs w:val="18"/>
        </w:rPr>
        <w:t>Provision for decommissioning</w:t>
      </w:r>
    </w:p>
    <w:tbl>
      <w:tblPr>
        <w:tblStyle w:val="affff4"/>
        <w:tblW w:w="9468" w:type="dxa"/>
        <w:tblLayout w:type="fixed"/>
        <w:tblLook w:val="0000" w:firstRow="0" w:lastRow="0" w:firstColumn="0" w:lastColumn="0" w:noHBand="0" w:noVBand="0"/>
      </w:tblPr>
      <w:tblGrid>
        <w:gridCol w:w="6300"/>
        <w:gridCol w:w="1584"/>
        <w:gridCol w:w="1584"/>
      </w:tblGrid>
      <w:tr w:rsidR="00290A33" w:rsidRPr="0018008B">
        <w:trPr>
          <w:trHeight w:val="20"/>
        </w:trPr>
        <w:tc>
          <w:tcPr>
            <w:tcW w:w="6300" w:type="dxa"/>
            <w:vAlign w:val="bottom"/>
          </w:tcPr>
          <w:p w:rsidR="00290A33" w:rsidRPr="0018008B" w:rsidRDefault="00290A33">
            <w:pPr>
              <w:tabs>
                <w:tab w:val="left" w:pos="522"/>
              </w:tabs>
              <w:ind w:left="432"/>
              <w:jc w:val="left"/>
              <w:rPr>
                <w:rFonts w:ascii="Arial" w:eastAsia="Arial" w:hAnsi="Arial" w:cs="Arial"/>
                <w:sz w:val="18"/>
                <w:szCs w:val="18"/>
              </w:rPr>
            </w:pPr>
          </w:p>
        </w:tc>
        <w:tc>
          <w:tcPr>
            <w:tcW w:w="3168"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and 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rPr>
          <w:trHeight w:val="20"/>
        </w:trPr>
        <w:tc>
          <w:tcPr>
            <w:tcW w:w="6300" w:type="dxa"/>
            <w:vAlign w:val="bottom"/>
          </w:tcPr>
          <w:p w:rsidR="00290A33" w:rsidRPr="0018008B" w:rsidRDefault="00290A33">
            <w:pPr>
              <w:tabs>
                <w:tab w:val="left" w:pos="522"/>
              </w:tabs>
              <w:ind w:left="432"/>
              <w:jc w:val="left"/>
              <w:rPr>
                <w:rFonts w:ascii="Arial" w:eastAsia="Arial" w:hAnsi="Arial" w:cs="Arial"/>
                <w:sz w:val="18"/>
                <w:szCs w:val="18"/>
              </w:rPr>
            </w:pPr>
          </w:p>
        </w:tc>
        <w:tc>
          <w:tcPr>
            <w:tcW w:w="1584"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584"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rPr>
          <w:trHeight w:val="20"/>
        </w:trPr>
        <w:tc>
          <w:tcPr>
            <w:tcW w:w="6300" w:type="dxa"/>
            <w:vAlign w:val="bottom"/>
          </w:tcPr>
          <w:p w:rsidR="00290A33" w:rsidRPr="0018008B" w:rsidRDefault="00290A33">
            <w:pPr>
              <w:tabs>
                <w:tab w:val="left" w:pos="522"/>
              </w:tabs>
              <w:ind w:left="432"/>
              <w:jc w:val="left"/>
              <w:rPr>
                <w:rFonts w:ascii="Arial" w:eastAsia="Arial" w:hAnsi="Arial" w:cs="Arial"/>
                <w:sz w:val="18"/>
                <w:szCs w:val="18"/>
              </w:rPr>
            </w:pPr>
          </w:p>
        </w:tc>
        <w:tc>
          <w:tcPr>
            <w:tcW w:w="1584"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584"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20"/>
        </w:trPr>
        <w:tc>
          <w:tcPr>
            <w:tcW w:w="6300" w:type="dxa"/>
            <w:vAlign w:val="bottom"/>
          </w:tcPr>
          <w:p w:rsidR="00290A33" w:rsidRPr="0018008B" w:rsidRDefault="00290A33">
            <w:pPr>
              <w:tabs>
                <w:tab w:val="left" w:pos="522"/>
              </w:tabs>
              <w:ind w:left="432"/>
              <w:jc w:val="left"/>
              <w:rPr>
                <w:rFonts w:ascii="Arial" w:eastAsia="Arial" w:hAnsi="Arial" w:cs="Arial"/>
                <w:sz w:val="12"/>
                <w:szCs w:val="12"/>
              </w:rPr>
            </w:pPr>
          </w:p>
        </w:tc>
        <w:tc>
          <w:tcPr>
            <w:tcW w:w="1584" w:type="dxa"/>
            <w:vAlign w:val="bottom"/>
          </w:tcPr>
          <w:p w:rsidR="00290A33" w:rsidRPr="0018008B" w:rsidRDefault="00290A33">
            <w:pPr>
              <w:ind w:right="-72"/>
              <w:jc w:val="right"/>
              <w:rPr>
                <w:rFonts w:ascii="Arial" w:eastAsia="Arial" w:hAnsi="Arial" w:cs="Arial"/>
                <w:sz w:val="12"/>
                <w:szCs w:val="12"/>
              </w:rPr>
            </w:pPr>
          </w:p>
        </w:tc>
        <w:tc>
          <w:tcPr>
            <w:tcW w:w="1584"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630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 xml:space="preserve">1 January </w:t>
            </w:r>
          </w:p>
        </w:tc>
        <w:tc>
          <w:tcPr>
            <w:tcW w:w="1584" w:type="dxa"/>
            <w:vAlign w:val="bottom"/>
          </w:tcPr>
          <w:p w:rsidR="00290A33" w:rsidRPr="0018008B" w:rsidRDefault="00570803">
            <w:pPr>
              <w:ind w:right="-72"/>
              <w:jc w:val="right"/>
              <w:rPr>
                <w:rFonts w:ascii="Arial" w:eastAsia="Arial" w:hAnsi="Arial" w:cs="Arial"/>
                <w:sz w:val="18"/>
                <w:szCs w:val="18"/>
              </w:rPr>
            </w:pPr>
            <w:r w:rsidRPr="0018008B">
              <w:rPr>
                <w:rFonts w:ascii="Arial" w:eastAsia="Arial" w:hAnsi="Arial" w:cs="Arial"/>
                <w:sz w:val="18"/>
                <w:szCs w:val="18"/>
              </w:rPr>
              <w:t>5,769,574.00</w:t>
            </w:r>
          </w:p>
        </w:tc>
        <w:tc>
          <w:tcPr>
            <w:tcW w:w="1584"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5,602,072</w:t>
            </w:r>
          </w:p>
        </w:tc>
      </w:tr>
      <w:tr w:rsidR="00290A33" w:rsidRPr="0018008B">
        <w:trPr>
          <w:trHeight w:val="20"/>
        </w:trPr>
        <w:tc>
          <w:tcPr>
            <w:tcW w:w="630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Recognised over the period</w:t>
            </w:r>
          </w:p>
        </w:tc>
        <w:tc>
          <w:tcPr>
            <w:tcW w:w="1584" w:type="dxa"/>
            <w:vAlign w:val="bottom"/>
          </w:tcPr>
          <w:p w:rsidR="00290A33" w:rsidRPr="0018008B" w:rsidRDefault="00570803">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2,210,793.00</w:t>
            </w:r>
          </w:p>
        </w:tc>
        <w:tc>
          <w:tcPr>
            <w:tcW w:w="1584"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167,502</w:t>
            </w:r>
          </w:p>
        </w:tc>
      </w:tr>
      <w:tr w:rsidR="00290A33" w:rsidRPr="0018008B">
        <w:trPr>
          <w:trHeight w:val="20"/>
        </w:trPr>
        <w:tc>
          <w:tcPr>
            <w:tcW w:w="6300" w:type="dxa"/>
            <w:vAlign w:val="bottom"/>
          </w:tcPr>
          <w:p w:rsidR="00290A33" w:rsidRPr="0018008B" w:rsidRDefault="00290A33">
            <w:pPr>
              <w:tabs>
                <w:tab w:val="left" w:pos="522"/>
              </w:tabs>
              <w:ind w:left="436"/>
              <w:jc w:val="left"/>
              <w:rPr>
                <w:rFonts w:ascii="Arial" w:eastAsia="Arial" w:hAnsi="Arial" w:cs="Arial"/>
                <w:sz w:val="12"/>
                <w:szCs w:val="12"/>
              </w:rPr>
            </w:pPr>
          </w:p>
        </w:tc>
        <w:tc>
          <w:tcPr>
            <w:tcW w:w="1584" w:type="dxa"/>
            <w:vAlign w:val="bottom"/>
          </w:tcPr>
          <w:p w:rsidR="00290A33" w:rsidRPr="0018008B" w:rsidRDefault="00290A33">
            <w:pPr>
              <w:ind w:right="-72"/>
              <w:jc w:val="right"/>
              <w:rPr>
                <w:rFonts w:ascii="Arial" w:eastAsia="Arial" w:hAnsi="Arial" w:cs="Arial"/>
                <w:sz w:val="12"/>
                <w:szCs w:val="12"/>
              </w:rPr>
            </w:pPr>
          </w:p>
        </w:tc>
        <w:tc>
          <w:tcPr>
            <w:tcW w:w="1584"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20"/>
        </w:trPr>
        <w:tc>
          <w:tcPr>
            <w:tcW w:w="6300" w:type="dxa"/>
            <w:vAlign w:val="bottom"/>
          </w:tcPr>
          <w:p w:rsidR="00290A33" w:rsidRPr="0018008B" w:rsidRDefault="00A63BDC">
            <w:pPr>
              <w:tabs>
                <w:tab w:val="left" w:pos="522"/>
              </w:tabs>
              <w:ind w:left="436"/>
              <w:jc w:val="left"/>
              <w:rPr>
                <w:rFonts w:ascii="Arial" w:eastAsia="Arial" w:hAnsi="Arial" w:cs="Arial"/>
                <w:sz w:val="18"/>
                <w:szCs w:val="18"/>
              </w:rPr>
            </w:pPr>
            <w:r w:rsidRPr="0018008B">
              <w:rPr>
                <w:rFonts w:ascii="Arial" w:eastAsia="Arial" w:hAnsi="Arial" w:cs="Arial"/>
                <w:sz w:val="18"/>
                <w:szCs w:val="18"/>
              </w:rPr>
              <w:t xml:space="preserve">31 December </w:t>
            </w:r>
          </w:p>
        </w:tc>
        <w:tc>
          <w:tcPr>
            <w:tcW w:w="1584" w:type="dxa"/>
            <w:vAlign w:val="bottom"/>
          </w:tcPr>
          <w:p w:rsidR="00290A33" w:rsidRPr="0018008B" w:rsidRDefault="0057080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7,980,367.00</w:t>
            </w:r>
          </w:p>
        </w:tc>
        <w:tc>
          <w:tcPr>
            <w:tcW w:w="1584"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5,769,574</w:t>
            </w:r>
          </w:p>
        </w:tc>
      </w:tr>
    </w:tbl>
    <w:p w:rsidR="00290A33" w:rsidRPr="0018008B" w:rsidRDefault="00290A33">
      <w:pPr>
        <w:tabs>
          <w:tab w:val="left" w:pos="540"/>
          <w:tab w:val="left" w:pos="7380"/>
          <w:tab w:val="right" w:pos="8640"/>
        </w:tabs>
        <w:ind w:left="540"/>
        <w:rPr>
          <w:rFonts w:ascii="Arial" w:eastAsia="Arial" w:hAnsi="Arial" w:cs="Arial"/>
          <w:sz w:val="18"/>
          <w:szCs w:val="18"/>
        </w:rPr>
      </w:pPr>
    </w:p>
    <w:p w:rsidR="00290A33" w:rsidRPr="0018008B" w:rsidRDefault="00A63BDC">
      <w:pPr>
        <w:tabs>
          <w:tab w:val="left" w:pos="540"/>
          <w:tab w:val="left" w:pos="7380"/>
          <w:tab w:val="right" w:pos="8640"/>
        </w:tabs>
        <w:ind w:left="540"/>
        <w:rPr>
          <w:rFonts w:ascii="Arial" w:eastAsia="Arial" w:hAnsi="Arial" w:cs="Arial"/>
          <w:sz w:val="18"/>
          <w:szCs w:val="18"/>
        </w:rPr>
      </w:pPr>
      <w:r w:rsidRPr="0018008B">
        <w:rPr>
          <w:rFonts w:ascii="Arial" w:eastAsia="Arial" w:hAnsi="Arial" w:cs="Arial"/>
          <w:sz w:val="18"/>
          <w:szCs w:val="18"/>
        </w:rPr>
        <w:t>Provision for decommissioning are discounted using market yield of government bonds that are denominated in the currency in which the provision will be paid, and that have terms to maturity approximating the terms of the related liability. The Group estimates expected time to settle provision at 20 years from the first date of asset capitalisation.</w:t>
      </w:r>
    </w:p>
    <w:p w:rsidR="00290A33" w:rsidRPr="0018008B" w:rsidRDefault="00290A33">
      <w:pPr>
        <w:tabs>
          <w:tab w:val="left" w:pos="540"/>
        </w:tabs>
        <w:jc w:val="left"/>
        <w:rPr>
          <w:rFonts w:ascii="Arial" w:eastAsia="Arial" w:hAnsi="Arial" w:cs="Arial"/>
          <w:b/>
          <w:sz w:val="18"/>
          <w:szCs w:val="18"/>
        </w:rPr>
      </w:pPr>
    </w:p>
    <w:p w:rsidR="00290A33" w:rsidRPr="0018008B" w:rsidRDefault="00290A33">
      <w:pPr>
        <w:tabs>
          <w:tab w:val="left" w:pos="540"/>
        </w:tabs>
        <w:jc w:val="left"/>
        <w:rPr>
          <w:rFonts w:ascii="Arial" w:eastAsia="Arial" w:hAnsi="Arial" w:cs="Arial"/>
          <w:b/>
          <w:sz w:val="18"/>
          <w:szCs w:val="18"/>
        </w:rPr>
      </w:pPr>
    </w:p>
    <w:p w:rsidR="00290A33" w:rsidRDefault="00A63BDC" w:rsidP="00A875D9">
      <w:pPr>
        <w:tabs>
          <w:tab w:val="left" w:pos="540"/>
        </w:tabs>
        <w:ind w:left="540" w:hanging="540"/>
        <w:jc w:val="left"/>
        <w:rPr>
          <w:rFonts w:ascii="Arial" w:eastAsia="Arial" w:hAnsi="Arial" w:cs="Arial"/>
          <w:b/>
          <w:sz w:val="18"/>
          <w:szCs w:val="18"/>
        </w:rPr>
      </w:pPr>
      <w:r w:rsidRPr="0018008B">
        <w:rPr>
          <w:rFonts w:ascii="Arial" w:eastAsia="Arial" w:hAnsi="Arial" w:cs="Arial"/>
          <w:b/>
          <w:sz w:val="18"/>
          <w:szCs w:val="18"/>
        </w:rPr>
        <w:t>2</w:t>
      </w:r>
      <w:r w:rsidR="00D607D1" w:rsidRPr="0018008B">
        <w:rPr>
          <w:rFonts w:ascii="Arial" w:eastAsia="Arial" w:hAnsi="Arial" w:cs="Arial"/>
          <w:b/>
          <w:sz w:val="18"/>
          <w:szCs w:val="18"/>
        </w:rPr>
        <w:t>8</w:t>
      </w:r>
      <w:r w:rsidRPr="0018008B">
        <w:rPr>
          <w:rFonts w:ascii="Arial" w:eastAsia="Arial" w:hAnsi="Arial" w:cs="Arial"/>
          <w:sz w:val="18"/>
          <w:szCs w:val="18"/>
        </w:rPr>
        <w:tab/>
      </w:r>
      <w:r w:rsidRPr="00493A1D">
        <w:rPr>
          <w:rFonts w:ascii="Arial" w:eastAsia="Arial" w:hAnsi="Arial" w:cs="Arial"/>
          <w:b/>
          <w:sz w:val="18"/>
          <w:szCs w:val="18"/>
        </w:rPr>
        <w:t>Share capital</w:t>
      </w:r>
    </w:p>
    <w:p w:rsidR="00A875D9" w:rsidRPr="0018008B" w:rsidRDefault="00A875D9">
      <w:pPr>
        <w:tabs>
          <w:tab w:val="left" w:pos="540"/>
        </w:tabs>
        <w:jc w:val="left"/>
        <w:rPr>
          <w:rFonts w:ascii="Arial" w:eastAsia="Arial" w:hAnsi="Arial" w:cs="Arial"/>
          <w:b/>
          <w:sz w:val="18"/>
          <w:szCs w:val="18"/>
        </w:rPr>
      </w:pPr>
    </w:p>
    <w:tbl>
      <w:tblPr>
        <w:tblStyle w:val="affff5"/>
        <w:tblW w:w="9473" w:type="dxa"/>
        <w:tblLayout w:type="fixed"/>
        <w:tblLook w:val="0000" w:firstRow="0" w:lastRow="0" w:firstColumn="0" w:lastColumn="0" w:noHBand="0" w:noVBand="0"/>
      </w:tblPr>
      <w:tblGrid>
        <w:gridCol w:w="3845"/>
        <w:gridCol w:w="1418"/>
        <w:gridCol w:w="1430"/>
        <w:gridCol w:w="1430"/>
        <w:gridCol w:w="1350"/>
      </w:tblGrid>
      <w:tr w:rsidR="00290A33" w:rsidRPr="0018008B" w:rsidTr="00A875D9">
        <w:trPr>
          <w:trHeight w:val="20"/>
        </w:trPr>
        <w:tc>
          <w:tcPr>
            <w:tcW w:w="3845" w:type="dxa"/>
            <w:vAlign w:val="bottom"/>
          </w:tcPr>
          <w:p w:rsidR="00290A33" w:rsidRPr="0018008B" w:rsidRDefault="00290A33" w:rsidP="00A875D9">
            <w:pPr>
              <w:ind w:left="432" w:right="-72"/>
              <w:rPr>
                <w:rFonts w:ascii="Arial" w:eastAsia="Arial" w:hAnsi="Arial" w:cs="Arial"/>
                <w:sz w:val="18"/>
                <w:szCs w:val="18"/>
              </w:rPr>
            </w:pPr>
          </w:p>
        </w:tc>
        <w:tc>
          <w:tcPr>
            <w:tcW w:w="2848" w:type="dxa"/>
            <w:gridSpan w:val="2"/>
            <w:vMerge w:val="restart"/>
          </w:tcPr>
          <w:p w:rsidR="00290A33" w:rsidRPr="0018008B" w:rsidRDefault="00A63BDC" w:rsidP="00A875D9">
            <w:pPr>
              <w:ind w:right="-72"/>
              <w:jc w:val="center"/>
              <w:rPr>
                <w:rFonts w:ascii="Arial" w:eastAsia="Arial" w:hAnsi="Arial" w:cs="Arial"/>
                <w:b/>
                <w:sz w:val="18"/>
                <w:szCs w:val="18"/>
              </w:rPr>
            </w:pPr>
            <w:r w:rsidRPr="0018008B">
              <w:rPr>
                <w:rFonts w:ascii="Arial" w:eastAsia="Arial" w:hAnsi="Arial" w:cs="Arial"/>
                <w:b/>
                <w:sz w:val="18"/>
                <w:szCs w:val="18"/>
              </w:rPr>
              <w:t>Authorised</w:t>
            </w:r>
          </w:p>
          <w:p w:rsidR="00290A33" w:rsidRPr="0018008B" w:rsidRDefault="00A63BDC" w:rsidP="00A875D9">
            <w:pPr>
              <w:ind w:right="-72"/>
              <w:jc w:val="center"/>
              <w:rPr>
                <w:rFonts w:ascii="Arial" w:eastAsia="Arial" w:hAnsi="Arial" w:cs="Arial"/>
                <w:b/>
                <w:sz w:val="18"/>
                <w:szCs w:val="18"/>
              </w:rPr>
            </w:pPr>
            <w:r w:rsidRPr="0018008B">
              <w:rPr>
                <w:rFonts w:ascii="Arial" w:eastAsia="Arial" w:hAnsi="Arial" w:cs="Arial"/>
                <w:b/>
                <w:sz w:val="18"/>
                <w:szCs w:val="18"/>
              </w:rPr>
              <w:t>share capital</w:t>
            </w:r>
          </w:p>
        </w:tc>
        <w:tc>
          <w:tcPr>
            <w:tcW w:w="2780" w:type="dxa"/>
            <w:gridSpan w:val="2"/>
            <w:vMerge w:val="restart"/>
          </w:tcPr>
          <w:p w:rsidR="00290A33" w:rsidRPr="0018008B" w:rsidRDefault="00A63BDC" w:rsidP="00A875D9">
            <w:pPr>
              <w:ind w:right="-72"/>
              <w:jc w:val="center"/>
              <w:rPr>
                <w:rFonts w:ascii="Arial" w:eastAsia="Arial" w:hAnsi="Arial" w:cs="Arial"/>
                <w:b/>
                <w:sz w:val="18"/>
                <w:szCs w:val="18"/>
              </w:rPr>
            </w:pPr>
            <w:r w:rsidRPr="0018008B">
              <w:rPr>
                <w:rFonts w:ascii="Arial" w:eastAsia="Arial" w:hAnsi="Arial" w:cs="Arial"/>
                <w:b/>
                <w:sz w:val="18"/>
                <w:szCs w:val="18"/>
              </w:rPr>
              <w:t>Issued and paid-up</w:t>
            </w:r>
          </w:p>
          <w:p w:rsidR="00290A33" w:rsidRPr="0018008B" w:rsidRDefault="00A63BDC" w:rsidP="00A875D9">
            <w:pPr>
              <w:ind w:right="-72"/>
              <w:jc w:val="center"/>
              <w:rPr>
                <w:rFonts w:ascii="Arial" w:eastAsia="Arial" w:hAnsi="Arial" w:cs="Arial"/>
                <w:b/>
                <w:sz w:val="18"/>
                <w:szCs w:val="18"/>
              </w:rPr>
            </w:pPr>
            <w:r w:rsidRPr="0018008B">
              <w:rPr>
                <w:rFonts w:ascii="Arial" w:eastAsia="Arial" w:hAnsi="Arial" w:cs="Arial"/>
                <w:b/>
                <w:sz w:val="18"/>
                <w:szCs w:val="18"/>
              </w:rPr>
              <w:t>share capital</w:t>
            </w:r>
          </w:p>
        </w:tc>
      </w:tr>
      <w:tr w:rsidR="00290A33" w:rsidRPr="0018008B" w:rsidTr="00A875D9">
        <w:trPr>
          <w:trHeight w:val="20"/>
        </w:trPr>
        <w:tc>
          <w:tcPr>
            <w:tcW w:w="3845" w:type="dxa"/>
            <w:vAlign w:val="bottom"/>
          </w:tcPr>
          <w:p w:rsidR="00290A33" w:rsidRPr="0018008B" w:rsidRDefault="00290A33" w:rsidP="00A875D9">
            <w:pPr>
              <w:ind w:left="432" w:right="-72"/>
              <w:rPr>
                <w:rFonts w:ascii="Arial" w:eastAsia="Arial" w:hAnsi="Arial" w:cs="Arial"/>
                <w:sz w:val="18"/>
                <w:szCs w:val="18"/>
              </w:rPr>
            </w:pPr>
          </w:p>
        </w:tc>
        <w:tc>
          <w:tcPr>
            <w:tcW w:w="2848" w:type="dxa"/>
            <w:gridSpan w:val="2"/>
            <w:vMerge/>
          </w:tcPr>
          <w:p w:rsidR="00290A33" w:rsidRPr="0018008B" w:rsidRDefault="00290A33" w:rsidP="00A875D9">
            <w:pPr>
              <w:widowControl w:val="0"/>
              <w:pBdr>
                <w:top w:val="nil"/>
                <w:left w:val="nil"/>
                <w:bottom w:val="nil"/>
                <w:right w:val="nil"/>
                <w:between w:val="nil"/>
              </w:pBdr>
              <w:jc w:val="left"/>
              <w:rPr>
                <w:rFonts w:ascii="Arial" w:eastAsia="Arial" w:hAnsi="Arial" w:cs="Arial"/>
                <w:sz w:val="18"/>
                <w:szCs w:val="18"/>
              </w:rPr>
            </w:pPr>
          </w:p>
        </w:tc>
        <w:tc>
          <w:tcPr>
            <w:tcW w:w="2780" w:type="dxa"/>
            <w:gridSpan w:val="2"/>
            <w:vMerge/>
          </w:tcPr>
          <w:p w:rsidR="00290A33" w:rsidRPr="0018008B" w:rsidRDefault="00290A33" w:rsidP="00A875D9">
            <w:pPr>
              <w:widowControl w:val="0"/>
              <w:pBdr>
                <w:top w:val="nil"/>
                <w:left w:val="nil"/>
                <w:bottom w:val="nil"/>
                <w:right w:val="nil"/>
                <w:between w:val="nil"/>
              </w:pBdr>
              <w:jc w:val="left"/>
              <w:rPr>
                <w:rFonts w:ascii="Arial" w:eastAsia="Arial" w:hAnsi="Arial" w:cs="Arial"/>
                <w:sz w:val="18"/>
                <w:szCs w:val="18"/>
              </w:rPr>
            </w:pPr>
          </w:p>
        </w:tc>
      </w:tr>
      <w:tr w:rsidR="00290A33" w:rsidRPr="0018008B" w:rsidTr="00A875D9">
        <w:trPr>
          <w:trHeight w:val="20"/>
        </w:trPr>
        <w:tc>
          <w:tcPr>
            <w:tcW w:w="3845" w:type="dxa"/>
            <w:vAlign w:val="bottom"/>
          </w:tcPr>
          <w:p w:rsidR="00290A33" w:rsidRPr="0018008B" w:rsidRDefault="00290A33" w:rsidP="00A875D9">
            <w:pPr>
              <w:ind w:left="432"/>
              <w:rPr>
                <w:rFonts w:ascii="Arial" w:eastAsia="Arial" w:hAnsi="Arial" w:cs="Arial"/>
                <w:b/>
                <w:sz w:val="18"/>
                <w:szCs w:val="18"/>
              </w:rPr>
            </w:pPr>
          </w:p>
        </w:tc>
        <w:tc>
          <w:tcPr>
            <w:tcW w:w="1418" w:type="dxa"/>
            <w:vAlign w:val="bottom"/>
          </w:tcPr>
          <w:p w:rsidR="00290A33" w:rsidRPr="0018008B" w:rsidRDefault="00A63BDC" w:rsidP="00A875D9">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Shares</w:t>
            </w:r>
          </w:p>
        </w:tc>
        <w:tc>
          <w:tcPr>
            <w:tcW w:w="1430" w:type="dxa"/>
          </w:tcPr>
          <w:p w:rsidR="00290A33" w:rsidRPr="0018008B" w:rsidRDefault="00A63BDC" w:rsidP="00A875D9">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30" w:type="dxa"/>
            <w:vAlign w:val="bottom"/>
          </w:tcPr>
          <w:p w:rsidR="00290A33" w:rsidRPr="0018008B" w:rsidRDefault="00A63BDC" w:rsidP="00A875D9">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Shares</w:t>
            </w:r>
          </w:p>
        </w:tc>
        <w:tc>
          <w:tcPr>
            <w:tcW w:w="1350" w:type="dxa"/>
            <w:vAlign w:val="bottom"/>
          </w:tcPr>
          <w:p w:rsidR="00290A33" w:rsidRPr="0018008B" w:rsidRDefault="00A63BDC" w:rsidP="00A875D9">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A875D9">
        <w:trPr>
          <w:trHeight w:val="20"/>
        </w:trPr>
        <w:tc>
          <w:tcPr>
            <w:tcW w:w="3845" w:type="dxa"/>
            <w:vAlign w:val="bottom"/>
          </w:tcPr>
          <w:p w:rsidR="00290A33" w:rsidRPr="0018008B" w:rsidRDefault="00290A33" w:rsidP="00A875D9">
            <w:pPr>
              <w:ind w:left="432"/>
              <w:rPr>
                <w:rFonts w:ascii="Arial" w:eastAsia="Arial" w:hAnsi="Arial" w:cs="Arial"/>
                <w:sz w:val="12"/>
                <w:szCs w:val="12"/>
              </w:rPr>
            </w:pPr>
          </w:p>
        </w:tc>
        <w:tc>
          <w:tcPr>
            <w:tcW w:w="1418" w:type="dxa"/>
            <w:vAlign w:val="bottom"/>
          </w:tcPr>
          <w:p w:rsidR="00290A33" w:rsidRPr="0018008B" w:rsidRDefault="00290A33" w:rsidP="00A875D9">
            <w:pPr>
              <w:ind w:right="-72"/>
              <w:jc w:val="right"/>
              <w:rPr>
                <w:rFonts w:ascii="Arial" w:eastAsia="Arial" w:hAnsi="Arial" w:cs="Arial"/>
                <w:sz w:val="12"/>
                <w:szCs w:val="12"/>
              </w:rPr>
            </w:pPr>
          </w:p>
        </w:tc>
        <w:tc>
          <w:tcPr>
            <w:tcW w:w="1430" w:type="dxa"/>
          </w:tcPr>
          <w:p w:rsidR="00290A33" w:rsidRPr="0018008B" w:rsidRDefault="00290A33" w:rsidP="00A875D9">
            <w:pPr>
              <w:ind w:right="-72"/>
              <w:rPr>
                <w:rFonts w:ascii="Arial" w:eastAsia="Arial" w:hAnsi="Arial" w:cs="Arial"/>
                <w:sz w:val="12"/>
                <w:szCs w:val="12"/>
              </w:rPr>
            </w:pPr>
          </w:p>
        </w:tc>
        <w:tc>
          <w:tcPr>
            <w:tcW w:w="1430" w:type="dxa"/>
            <w:vAlign w:val="bottom"/>
          </w:tcPr>
          <w:p w:rsidR="00290A33" w:rsidRPr="0018008B" w:rsidRDefault="00290A33" w:rsidP="00A875D9">
            <w:pPr>
              <w:ind w:right="-72"/>
              <w:rPr>
                <w:rFonts w:ascii="Arial" w:eastAsia="Arial" w:hAnsi="Arial" w:cs="Arial"/>
                <w:sz w:val="12"/>
                <w:szCs w:val="12"/>
              </w:rPr>
            </w:pPr>
          </w:p>
        </w:tc>
        <w:tc>
          <w:tcPr>
            <w:tcW w:w="1350" w:type="dxa"/>
            <w:vAlign w:val="bottom"/>
          </w:tcPr>
          <w:p w:rsidR="00290A33" w:rsidRPr="0018008B" w:rsidRDefault="00290A33" w:rsidP="00A875D9">
            <w:pPr>
              <w:ind w:right="-72"/>
              <w:rPr>
                <w:rFonts w:ascii="Arial" w:eastAsia="Arial" w:hAnsi="Arial" w:cs="Arial"/>
                <w:sz w:val="12"/>
                <w:szCs w:val="12"/>
              </w:rPr>
            </w:pPr>
          </w:p>
        </w:tc>
      </w:tr>
      <w:tr w:rsidR="00290A33" w:rsidRPr="0018008B" w:rsidTr="00A875D9">
        <w:trPr>
          <w:trHeight w:val="20"/>
        </w:trPr>
        <w:tc>
          <w:tcPr>
            <w:tcW w:w="3845" w:type="dxa"/>
            <w:vAlign w:val="bottom"/>
          </w:tcPr>
          <w:p w:rsidR="00290A33" w:rsidRPr="0018008B" w:rsidRDefault="00A63BDC" w:rsidP="00A875D9">
            <w:pPr>
              <w:ind w:left="432"/>
              <w:rPr>
                <w:rFonts w:ascii="Arial" w:eastAsia="Arial" w:hAnsi="Arial" w:cs="Arial"/>
                <w:b/>
                <w:sz w:val="18"/>
                <w:szCs w:val="18"/>
              </w:rPr>
            </w:pPr>
            <w:r w:rsidRPr="0018008B">
              <w:rPr>
                <w:rFonts w:ascii="Arial" w:eastAsia="Arial" w:hAnsi="Arial" w:cs="Arial"/>
                <w:b/>
                <w:sz w:val="18"/>
                <w:szCs w:val="18"/>
              </w:rPr>
              <w:t>1 January 2019</w:t>
            </w:r>
          </w:p>
        </w:tc>
        <w:tc>
          <w:tcPr>
            <w:tcW w:w="1418" w:type="dxa"/>
            <w:vAlign w:val="bottom"/>
          </w:tcPr>
          <w:p w:rsidR="00290A33" w:rsidRPr="0018008B" w:rsidRDefault="00A63BDC" w:rsidP="00A875D9">
            <w:pPr>
              <w:ind w:right="-72"/>
              <w:jc w:val="right"/>
              <w:rPr>
                <w:rFonts w:ascii="Arial" w:eastAsia="Arial" w:hAnsi="Arial" w:cs="Arial"/>
                <w:sz w:val="18"/>
                <w:szCs w:val="18"/>
              </w:rPr>
            </w:pPr>
            <w:r w:rsidRPr="0018008B">
              <w:rPr>
                <w:rFonts w:ascii="Arial" w:eastAsia="Arial" w:hAnsi="Arial" w:cs="Arial"/>
                <w:sz w:val="18"/>
                <w:szCs w:val="18"/>
              </w:rPr>
              <w:t>1,000,000</w:t>
            </w:r>
          </w:p>
        </w:tc>
        <w:tc>
          <w:tcPr>
            <w:tcW w:w="1430" w:type="dxa"/>
          </w:tcPr>
          <w:p w:rsidR="00290A33" w:rsidRPr="0018008B" w:rsidRDefault="00A63BDC" w:rsidP="00A875D9">
            <w:pPr>
              <w:ind w:right="-72"/>
              <w:jc w:val="right"/>
              <w:rPr>
                <w:rFonts w:ascii="Arial" w:eastAsia="Arial" w:hAnsi="Arial" w:cs="Arial"/>
                <w:sz w:val="18"/>
                <w:szCs w:val="18"/>
              </w:rPr>
            </w:pPr>
            <w:r w:rsidRPr="0018008B">
              <w:rPr>
                <w:rFonts w:ascii="Arial" w:eastAsia="Arial" w:hAnsi="Arial" w:cs="Arial"/>
                <w:sz w:val="18"/>
                <w:szCs w:val="18"/>
              </w:rPr>
              <w:t>100,000,000</w:t>
            </w:r>
          </w:p>
        </w:tc>
        <w:tc>
          <w:tcPr>
            <w:tcW w:w="1430" w:type="dxa"/>
            <w:vAlign w:val="bottom"/>
          </w:tcPr>
          <w:p w:rsidR="00290A33" w:rsidRPr="0018008B" w:rsidRDefault="00A63BDC" w:rsidP="00A875D9">
            <w:pPr>
              <w:ind w:right="-72"/>
              <w:jc w:val="right"/>
              <w:rPr>
                <w:rFonts w:ascii="Arial" w:eastAsia="Arial" w:hAnsi="Arial" w:cs="Arial"/>
                <w:sz w:val="18"/>
                <w:szCs w:val="18"/>
              </w:rPr>
            </w:pPr>
            <w:r w:rsidRPr="0018008B">
              <w:rPr>
                <w:rFonts w:ascii="Arial" w:eastAsia="Arial" w:hAnsi="Arial" w:cs="Arial"/>
                <w:sz w:val="18"/>
                <w:szCs w:val="18"/>
              </w:rPr>
              <w:t>1,000,000</w:t>
            </w:r>
          </w:p>
        </w:tc>
        <w:tc>
          <w:tcPr>
            <w:tcW w:w="1350" w:type="dxa"/>
            <w:vAlign w:val="bottom"/>
          </w:tcPr>
          <w:p w:rsidR="00290A33" w:rsidRPr="0018008B" w:rsidRDefault="00A63BDC" w:rsidP="00A875D9">
            <w:pPr>
              <w:ind w:right="-72"/>
              <w:jc w:val="right"/>
              <w:rPr>
                <w:rFonts w:ascii="Arial" w:eastAsia="Arial" w:hAnsi="Arial" w:cs="Arial"/>
                <w:sz w:val="18"/>
                <w:szCs w:val="18"/>
              </w:rPr>
            </w:pPr>
            <w:r w:rsidRPr="0018008B">
              <w:rPr>
                <w:rFonts w:ascii="Arial" w:eastAsia="Arial" w:hAnsi="Arial" w:cs="Arial"/>
                <w:sz w:val="18"/>
                <w:szCs w:val="18"/>
              </w:rPr>
              <w:t>43,750,000</w:t>
            </w:r>
          </w:p>
        </w:tc>
      </w:tr>
      <w:tr w:rsidR="00A875D9" w:rsidRPr="0018008B" w:rsidTr="00A875D9">
        <w:trPr>
          <w:trHeight w:val="20"/>
        </w:trPr>
        <w:tc>
          <w:tcPr>
            <w:tcW w:w="3845" w:type="dxa"/>
            <w:vAlign w:val="bottom"/>
          </w:tcPr>
          <w:p w:rsidR="00A875D9" w:rsidRPr="0018008B" w:rsidRDefault="00A875D9" w:rsidP="00A875D9">
            <w:pPr>
              <w:ind w:left="432"/>
              <w:rPr>
                <w:rFonts w:ascii="Arial" w:eastAsia="Arial" w:hAnsi="Arial" w:cs="Arial"/>
                <w:b/>
                <w:sz w:val="18"/>
                <w:szCs w:val="18"/>
              </w:rPr>
            </w:pPr>
            <w:r w:rsidRPr="0018008B">
              <w:rPr>
                <w:rFonts w:ascii="Arial" w:eastAsia="Arial" w:hAnsi="Arial" w:cs="Arial"/>
                <w:sz w:val="18"/>
                <w:szCs w:val="18"/>
              </w:rPr>
              <w:t>Paid-up shares</w:t>
            </w:r>
          </w:p>
        </w:tc>
        <w:tc>
          <w:tcPr>
            <w:tcW w:w="1418" w:type="dxa"/>
            <w:vAlign w:val="bottom"/>
          </w:tcPr>
          <w:p w:rsidR="00A875D9" w:rsidRPr="0018008B" w:rsidRDefault="00A875D9" w:rsidP="00A875D9">
            <w:pPr>
              <w:ind w:right="-72"/>
              <w:jc w:val="right"/>
              <w:rPr>
                <w:rFonts w:ascii="Arial" w:eastAsia="Arial" w:hAnsi="Arial" w:cs="Arial"/>
                <w:sz w:val="18"/>
                <w:szCs w:val="18"/>
              </w:rPr>
            </w:pPr>
          </w:p>
        </w:tc>
        <w:tc>
          <w:tcPr>
            <w:tcW w:w="1430" w:type="dxa"/>
          </w:tcPr>
          <w:p w:rsidR="00A875D9" w:rsidRPr="0018008B" w:rsidRDefault="00A875D9" w:rsidP="00A875D9">
            <w:pPr>
              <w:ind w:right="-72"/>
              <w:jc w:val="right"/>
              <w:rPr>
                <w:rFonts w:ascii="Arial" w:eastAsia="Arial" w:hAnsi="Arial" w:cs="Arial"/>
                <w:sz w:val="18"/>
                <w:szCs w:val="18"/>
              </w:rPr>
            </w:pPr>
          </w:p>
        </w:tc>
        <w:tc>
          <w:tcPr>
            <w:tcW w:w="1430" w:type="dxa"/>
            <w:vAlign w:val="bottom"/>
          </w:tcPr>
          <w:p w:rsidR="00A875D9" w:rsidRPr="0018008B" w:rsidRDefault="00A875D9" w:rsidP="00A875D9">
            <w:pPr>
              <w:ind w:right="-72"/>
              <w:jc w:val="right"/>
              <w:rPr>
                <w:rFonts w:ascii="Arial" w:eastAsia="Arial" w:hAnsi="Arial" w:cs="Arial"/>
                <w:sz w:val="18"/>
                <w:szCs w:val="18"/>
              </w:rPr>
            </w:pPr>
            <w:r>
              <w:rPr>
                <w:rFonts w:ascii="Arial" w:eastAsia="Arial" w:hAnsi="Arial" w:cs="Arial"/>
                <w:sz w:val="18"/>
                <w:szCs w:val="18"/>
              </w:rPr>
              <w:t>-</w:t>
            </w:r>
          </w:p>
        </w:tc>
        <w:tc>
          <w:tcPr>
            <w:tcW w:w="1350" w:type="dxa"/>
            <w:vAlign w:val="bottom"/>
          </w:tcPr>
          <w:p w:rsidR="00A875D9" w:rsidRPr="0018008B" w:rsidRDefault="00A875D9" w:rsidP="00A875D9">
            <w:pPr>
              <w:ind w:right="-72"/>
              <w:jc w:val="right"/>
              <w:rPr>
                <w:rFonts w:ascii="Arial" w:eastAsia="Arial" w:hAnsi="Arial" w:cs="Arial"/>
                <w:sz w:val="18"/>
                <w:szCs w:val="18"/>
              </w:rPr>
            </w:pPr>
            <w:r>
              <w:rPr>
                <w:rFonts w:ascii="Arial" w:eastAsia="Arial" w:hAnsi="Arial" w:cs="Arial"/>
                <w:sz w:val="18"/>
                <w:szCs w:val="18"/>
              </w:rPr>
              <w:t>56,250,000</w:t>
            </w:r>
          </w:p>
        </w:tc>
      </w:tr>
      <w:tr w:rsidR="00290A33" w:rsidRPr="0018008B" w:rsidTr="00A875D9">
        <w:trPr>
          <w:trHeight w:val="20"/>
        </w:trPr>
        <w:tc>
          <w:tcPr>
            <w:tcW w:w="3845" w:type="dxa"/>
            <w:vAlign w:val="bottom"/>
          </w:tcPr>
          <w:p w:rsidR="00290A33" w:rsidRPr="0018008B" w:rsidRDefault="00A63BDC" w:rsidP="00A875D9">
            <w:pPr>
              <w:ind w:left="432"/>
              <w:rPr>
                <w:rFonts w:ascii="Arial" w:eastAsia="Arial" w:hAnsi="Arial" w:cs="Arial"/>
                <w:sz w:val="18"/>
                <w:szCs w:val="18"/>
              </w:rPr>
            </w:pPr>
            <w:r w:rsidRPr="0018008B">
              <w:rPr>
                <w:rFonts w:ascii="Arial" w:eastAsia="Arial" w:hAnsi="Arial" w:cs="Arial"/>
                <w:sz w:val="18"/>
                <w:szCs w:val="18"/>
              </w:rPr>
              <w:t>Change in par value from</w:t>
            </w:r>
          </w:p>
          <w:p w:rsidR="00290A33" w:rsidRPr="0018008B" w:rsidRDefault="00A63BDC" w:rsidP="00A875D9">
            <w:pPr>
              <w:ind w:left="432"/>
              <w:rPr>
                <w:rFonts w:ascii="Arial" w:eastAsia="Arial" w:hAnsi="Arial" w:cs="Arial"/>
                <w:sz w:val="18"/>
                <w:szCs w:val="18"/>
              </w:rPr>
            </w:pPr>
            <w:r w:rsidRPr="0018008B">
              <w:rPr>
                <w:rFonts w:ascii="Arial" w:eastAsia="Arial" w:hAnsi="Arial" w:cs="Arial"/>
                <w:sz w:val="18"/>
                <w:szCs w:val="18"/>
              </w:rPr>
              <w:t xml:space="preserve">   Baht 100 per share to</w:t>
            </w:r>
          </w:p>
          <w:p w:rsidR="00290A33" w:rsidRPr="0018008B" w:rsidRDefault="00A63BDC" w:rsidP="00A875D9">
            <w:pPr>
              <w:ind w:left="432"/>
              <w:rPr>
                <w:rFonts w:ascii="Arial" w:eastAsia="Arial" w:hAnsi="Arial" w:cs="Arial"/>
                <w:b/>
                <w:sz w:val="18"/>
                <w:szCs w:val="18"/>
              </w:rPr>
            </w:pPr>
            <w:r w:rsidRPr="0018008B">
              <w:rPr>
                <w:rFonts w:ascii="Arial" w:eastAsia="Arial" w:hAnsi="Arial" w:cs="Arial"/>
                <w:sz w:val="18"/>
                <w:szCs w:val="18"/>
              </w:rPr>
              <w:t xml:space="preserve">   Baht 0.5 per share</w:t>
            </w:r>
          </w:p>
        </w:tc>
        <w:tc>
          <w:tcPr>
            <w:tcW w:w="1418" w:type="dxa"/>
            <w:vAlign w:val="bottom"/>
          </w:tcPr>
          <w:p w:rsidR="00290A33" w:rsidRPr="0018008B" w:rsidRDefault="00290A33" w:rsidP="00A875D9">
            <w:pPr>
              <w:pBdr>
                <w:bottom w:val="single" w:sz="4" w:space="1" w:color="000000"/>
              </w:pBdr>
              <w:ind w:right="-72"/>
              <w:jc w:val="right"/>
              <w:rPr>
                <w:rFonts w:ascii="Arial" w:eastAsia="Arial" w:hAnsi="Arial" w:cs="Arial"/>
                <w:sz w:val="18"/>
                <w:szCs w:val="18"/>
              </w:rPr>
            </w:pPr>
          </w:p>
          <w:p w:rsidR="00290A33" w:rsidRPr="0018008B" w:rsidRDefault="00A63BDC" w:rsidP="00A875D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199,000,000</w:t>
            </w:r>
          </w:p>
        </w:tc>
        <w:tc>
          <w:tcPr>
            <w:tcW w:w="1430" w:type="dxa"/>
          </w:tcPr>
          <w:p w:rsidR="00290A33" w:rsidRPr="0018008B" w:rsidRDefault="00290A33" w:rsidP="00A875D9">
            <w:pPr>
              <w:pBdr>
                <w:bottom w:val="single" w:sz="4" w:space="1" w:color="000000"/>
              </w:pBdr>
              <w:ind w:right="-72"/>
              <w:jc w:val="right"/>
              <w:rPr>
                <w:rFonts w:ascii="Arial" w:eastAsia="Arial" w:hAnsi="Arial" w:cs="Arial"/>
                <w:sz w:val="18"/>
                <w:szCs w:val="18"/>
              </w:rPr>
            </w:pPr>
          </w:p>
          <w:p w:rsidR="00290A33" w:rsidRPr="0018008B" w:rsidRDefault="00290A33" w:rsidP="00A875D9">
            <w:pPr>
              <w:pBdr>
                <w:bottom w:val="single" w:sz="4" w:space="1" w:color="000000"/>
              </w:pBdr>
              <w:ind w:right="-72"/>
              <w:jc w:val="right"/>
              <w:rPr>
                <w:rFonts w:ascii="Arial" w:eastAsia="Arial" w:hAnsi="Arial" w:cs="Arial"/>
                <w:sz w:val="18"/>
                <w:szCs w:val="18"/>
              </w:rPr>
            </w:pPr>
          </w:p>
          <w:p w:rsidR="00290A33" w:rsidRPr="0018008B" w:rsidRDefault="00A63BDC" w:rsidP="00A875D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30" w:type="dxa"/>
            <w:vAlign w:val="bottom"/>
          </w:tcPr>
          <w:p w:rsidR="00A875D9" w:rsidRPr="0018008B" w:rsidRDefault="00A875D9" w:rsidP="00A875D9">
            <w:pPr>
              <w:pBdr>
                <w:bottom w:val="single" w:sz="4" w:space="1" w:color="000000"/>
              </w:pBdr>
              <w:ind w:right="-72"/>
              <w:jc w:val="right"/>
              <w:rPr>
                <w:rFonts w:ascii="Arial" w:eastAsia="Arial" w:hAnsi="Arial" w:cs="Arial"/>
                <w:sz w:val="18"/>
                <w:szCs w:val="18"/>
              </w:rPr>
            </w:pPr>
          </w:p>
          <w:p w:rsidR="00290A33" w:rsidRPr="0018008B" w:rsidRDefault="00290A33" w:rsidP="00A875D9">
            <w:pPr>
              <w:pBdr>
                <w:bottom w:val="single" w:sz="4" w:space="1" w:color="000000"/>
              </w:pBdr>
              <w:ind w:right="-72"/>
              <w:jc w:val="right"/>
              <w:rPr>
                <w:rFonts w:ascii="Arial" w:eastAsia="Arial" w:hAnsi="Arial" w:cs="Arial"/>
                <w:sz w:val="18"/>
                <w:szCs w:val="18"/>
              </w:rPr>
            </w:pPr>
          </w:p>
          <w:p w:rsidR="00290A33" w:rsidRPr="0018008B" w:rsidRDefault="00A63BDC" w:rsidP="00A875D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199,000,000</w:t>
            </w:r>
          </w:p>
        </w:tc>
        <w:tc>
          <w:tcPr>
            <w:tcW w:w="1350" w:type="dxa"/>
            <w:vAlign w:val="bottom"/>
          </w:tcPr>
          <w:p w:rsidR="00290A33" w:rsidRPr="0018008B" w:rsidRDefault="00290A33" w:rsidP="00A875D9">
            <w:pPr>
              <w:pBdr>
                <w:bottom w:val="single" w:sz="4" w:space="1" w:color="000000"/>
              </w:pBdr>
              <w:ind w:right="-72"/>
              <w:jc w:val="right"/>
              <w:rPr>
                <w:rFonts w:ascii="Arial" w:eastAsia="Arial" w:hAnsi="Arial" w:cs="Arial"/>
                <w:sz w:val="18"/>
                <w:szCs w:val="18"/>
              </w:rPr>
            </w:pPr>
          </w:p>
          <w:p w:rsidR="00290A33" w:rsidRPr="0018008B" w:rsidRDefault="00290A33" w:rsidP="00A875D9">
            <w:pPr>
              <w:pBdr>
                <w:bottom w:val="single" w:sz="4" w:space="1" w:color="000000"/>
              </w:pBdr>
              <w:ind w:right="-72"/>
              <w:jc w:val="right"/>
              <w:rPr>
                <w:rFonts w:ascii="Arial" w:eastAsia="Arial" w:hAnsi="Arial" w:cs="Arial"/>
                <w:sz w:val="18"/>
                <w:szCs w:val="18"/>
              </w:rPr>
            </w:pPr>
          </w:p>
          <w:p w:rsidR="00290A33" w:rsidRPr="0018008B" w:rsidRDefault="00A63BDC" w:rsidP="00A875D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rsidTr="00A875D9">
        <w:trPr>
          <w:trHeight w:val="20"/>
        </w:trPr>
        <w:tc>
          <w:tcPr>
            <w:tcW w:w="3845" w:type="dxa"/>
            <w:vAlign w:val="bottom"/>
          </w:tcPr>
          <w:p w:rsidR="00290A33" w:rsidRPr="0018008B" w:rsidRDefault="00290A33" w:rsidP="00A875D9">
            <w:pPr>
              <w:ind w:left="432"/>
              <w:rPr>
                <w:rFonts w:ascii="Arial" w:eastAsia="Arial" w:hAnsi="Arial" w:cs="Arial"/>
                <w:sz w:val="12"/>
                <w:szCs w:val="12"/>
              </w:rPr>
            </w:pPr>
          </w:p>
        </w:tc>
        <w:tc>
          <w:tcPr>
            <w:tcW w:w="1418" w:type="dxa"/>
            <w:vAlign w:val="bottom"/>
          </w:tcPr>
          <w:p w:rsidR="00290A33" w:rsidRPr="0018008B" w:rsidRDefault="00290A33" w:rsidP="00A875D9">
            <w:pPr>
              <w:ind w:right="-72"/>
              <w:jc w:val="right"/>
              <w:rPr>
                <w:rFonts w:ascii="Arial" w:eastAsia="Arial" w:hAnsi="Arial" w:cs="Arial"/>
                <w:sz w:val="12"/>
                <w:szCs w:val="12"/>
              </w:rPr>
            </w:pPr>
          </w:p>
        </w:tc>
        <w:tc>
          <w:tcPr>
            <w:tcW w:w="1430" w:type="dxa"/>
          </w:tcPr>
          <w:p w:rsidR="00290A33" w:rsidRPr="0018008B" w:rsidRDefault="00290A33" w:rsidP="00A875D9">
            <w:pPr>
              <w:ind w:right="-72"/>
              <w:rPr>
                <w:rFonts w:ascii="Arial" w:eastAsia="Arial" w:hAnsi="Arial" w:cs="Arial"/>
                <w:sz w:val="12"/>
                <w:szCs w:val="12"/>
              </w:rPr>
            </w:pPr>
          </w:p>
        </w:tc>
        <w:tc>
          <w:tcPr>
            <w:tcW w:w="1430" w:type="dxa"/>
            <w:vAlign w:val="bottom"/>
          </w:tcPr>
          <w:p w:rsidR="00290A33" w:rsidRPr="0018008B" w:rsidRDefault="00290A33" w:rsidP="00A875D9">
            <w:pPr>
              <w:ind w:right="-72"/>
              <w:rPr>
                <w:rFonts w:ascii="Arial" w:eastAsia="Arial" w:hAnsi="Arial" w:cs="Arial"/>
                <w:sz w:val="12"/>
                <w:szCs w:val="12"/>
              </w:rPr>
            </w:pPr>
          </w:p>
        </w:tc>
        <w:tc>
          <w:tcPr>
            <w:tcW w:w="1350" w:type="dxa"/>
            <w:vAlign w:val="bottom"/>
          </w:tcPr>
          <w:p w:rsidR="00290A33" w:rsidRPr="0018008B" w:rsidRDefault="00290A33" w:rsidP="00A875D9">
            <w:pPr>
              <w:ind w:right="-72"/>
              <w:rPr>
                <w:rFonts w:ascii="Arial" w:eastAsia="Arial" w:hAnsi="Arial" w:cs="Arial"/>
                <w:sz w:val="12"/>
                <w:szCs w:val="12"/>
              </w:rPr>
            </w:pPr>
          </w:p>
        </w:tc>
      </w:tr>
      <w:tr w:rsidR="00290A33" w:rsidRPr="0018008B" w:rsidTr="00A875D9">
        <w:trPr>
          <w:trHeight w:val="20"/>
        </w:trPr>
        <w:tc>
          <w:tcPr>
            <w:tcW w:w="3845" w:type="dxa"/>
            <w:vAlign w:val="bottom"/>
          </w:tcPr>
          <w:p w:rsidR="00290A33" w:rsidRPr="0018008B" w:rsidRDefault="00A63BDC" w:rsidP="00A875D9">
            <w:pPr>
              <w:ind w:left="432"/>
              <w:rPr>
                <w:rFonts w:ascii="Arial" w:eastAsia="Arial" w:hAnsi="Arial" w:cs="Arial"/>
                <w:b/>
                <w:sz w:val="18"/>
                <w:szCs w:val="18"/>
              </w:rPr>
            </w:pPr>
            <w:r w:rsidRPr="0018008B">
              <w:rPr>
                <w:rFonts w:ascii="Arial" w:eastAsia="Arial" w:hAnsi="Arial" w:cs="Arial"/>
                <w:b/>
                <w:sz w:val="18"/>
                <w:szCs w:val="18"/>
              </w:rPr>
              <w:t>31 December 2019</w:t>
            </w:r>
          </w:p>
        </w:tc>
        <w:tc>
          <w:tcPr>
            <w:tcW w:w="1418"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200,000,000</w:t>
            </w:r>
          </w:p>
        </w:tc>
        <w:tc>
          <w:tcPr>
            <w:tcW w:w="1430" w:type="dxa"/>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100,000,000</w:t>
            </w:r>
          </w:p>
        </w:tc>
        <w:tc>
          <w:tcPr>
            <w:tcW w:w="1430"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200,000,000</w:t>
            </w:r>
          </w:p>
        </w:tc>
        <w:tc>
          <w:tcPr>
            <w:tcW w:w="1350"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100,000,000</w:t>
            </w:r>
          </w:p>
        </w:tc>
      </w:tr>
      <w:tr w:rsidR="00290A33" w:rsidRPr="0018008B" w:rsidTr="00A875D9">
        <w:trPr>
          <w:trHeight w:val="20"/>
        </w:trPr>
        <w:tc>
          <w:tcPr>
            <w:tcW w:w="3845" w:type="dxa"/>
            <w:vAlign w:val="bottom"/>
          </w:tcPr>
          <w:p w:rsidR="00290A33" w:rsidRPr="0018008B" w:rsidRDefault="00290A33" w:rsidP="00A875D9">
            <w:pPr>
              <w:ind w:left="432"/>
              <w:rPr>
                <w:rFonts w:ascii="Arial" w:eastAsia="Arial" w:hAnsi="Arial" w:cs="Arial"/>
                <w:b/>
                <w:sz w:val="18"/>
                <w:szCs w:val="18"/>
              </w:rPr>
            </w:pPr>
          </w:p>
        </w:tc>
        <w:tc>
          <w:tcPr>
            <w:tcW w:w="1418" w:type="dxa"/>
            <w:vAlign w:val="bottom"/>
          </w:tcPr>
          <w:p w:rsidR="00290A33" w:rsidRPr="0018008B" w:rsidRDefault="00290A33" w:rsidP="00A875D9">
            <w:pPr>
              <w:ind w:right="-72"/>
              <w:jc w:val="right"/>
              <w:rPr>
                <w:rFonts w:ascii="Arial" w:eastAsia="Arial" w:hAnsi="Arial" w:cs="Arial"/>
                <w:sz w:val="18"/>
                <w:szCs w:val="18"/>
              </w:rPr>
            </w:pPr>
          </w:p>
        </w:tc>
        <w:tc>
          <w:tcPr>
            <w:tcW w:w="1430" w:type="dxa"/>
          </w:tcPr>
          <w:p w:rsidR="00290A33" w:rsidRPr="0018008B" w:rsidRDefault="00290A33" w:rsidP="00A875D9">
            <w:pPr>
              <w:ind w:right="-72"/>
              <w:jc w:val="right"/>
              <w:rPr>
                <w:rFonts w:ascii="Arial" w:eastAsia="Arial" w:hAnsi="Arial" w:cs="Arial"/>
                <w:sz w:val="18"/>
                <w:szCs w:val="18"/>
              </w:rPr>
            </w:pPr>
          </w:p>
        </w:tc>
        <w:tc>
          <w:tcPr>
            <w:tcW w:w="1430" w:type="dxa"/>
            <w:vAlign w:val="bottom"/>
          </w:tcPr>
          <w:p w:rsidR="00290A33" w:rsidRPr="0018008B" w:rsidRDefault="00290A33" w:rsidP="00A875D9">
            <w:pPr>
              <w:ind w:right="-72"/>
              <w:jc w:val="right"/>
              <w:rPr>
                <w:rFonts w:ascii="Arial" w:eastAsia="Arial" w:hAnsi="Arial" w:cs="Arial"/>
                <w:sz w:val="18"/>
                <w:szCs w:val="18"/>
              </w:rPr>
            </w:pPr>
          </w:p>
        </w:tc>
        <w:tc>
          <w:tcPr>
            <w:tcW w:w="1350" w:type="dxa"/>
            <w:vAlign w:val="bottom"/>
          </w:tcPr>
          <w:p w:rsidR="00290A33" w:rsidRPr="0018008B" w:rsidRDefault="00290A33" w:rsidP="00A875D9">
            <w:pPr>
              <w:ind w:right="-72"/>
              <w:jc w:val="right"/>
              <w:rPr>
                <w:rFonts w:ascii="Arial" w:eastAsia="Arial" w:hAnsi="Arial" w:cs="Arial"/>
                <w:sz w:val="18"/>
                <w:szCs w:val="18"/>
              </w:rPr>
            </w:pPr>
          </w:p>
        </w:tc>
      </w:tr>
      <w:tr w:rsidR="00227F7C" w:rsidRPr="0018008B" w:rsidTr="00A875D9">
        <w:trPr>
          <w:trHeight w:val="20"/>
        </w:trPr>
        <w:tc>
          <w:tcPr>
            <w:tcW w:w="3845" w:type="dxa"/>
            <w:vAlign w:val="bottom"/>
          </w:tcPr>
          <w:p w:rsidR="00227F7C" w:rsidRPr="0018008B" w:rsidRDefault="00227F7C" w:rsidP="00A875D9">
            <w:pPr>
              <w:ind w:left="432"/>
              <w:rPr>
                <w:rFonts w:ascii="Arial" w:eastAsia="Arial" w:hAnsi="Arial" w:cs="Arial"/>
                <w:b/>
                <w:sz w:val="18"/>
                <w:szCs w:val="18"/>
              </w:rPr>
            </w:pPr>
            <w:r w:rsidRPr="0018008B">
              <w:rPr>
                <w:rFonts w:ascii="Arial" w:eastAsia="Arial" w:hAnsi="Arial" w:cs="Arial"/>
                <w:b/>
                <w:sz w:val="18"/>
                <w:szCs w:val="18"/>
              </w:rPr>
              <w:t>1 January 2020</w:t>
            </w:r>
          </w:p>
        </w:tc>
        <w:tc>
          <w:tcPr>
            <w:tcW w:w="1418" w:type="dxa"/>
            <w:vAlign w:val="bottom"/>
          </w:tcPr>
          <w:p w:rsidR="00227F7C" w:rsidRPr="0018008B" w:rsidRDefault="00227F7C" w:rsidP="00A875D9">
            <w:pPr>
              <w:ind w:right="-72"/>
              <w:jc w:val="right"/>
              <w:rPr>
                <w:rFonts w:ascii="Arial" w:eastAsia="Arial" w:hAnsi="Arial" w:cs="Arial"/>
                <w:sz w:val="18"/>
                <w:szCs w:val="18"/>
              </w:rPr>
            </w:pPr>
            <w:r w:rsidRPr="0018008B">
              <w:rPr>
                <w:rFonts w:ascii="Arial" w:eastAsia="Arial" w:hAnsi="Arial" w:cs="Arial"/>
                <w:sz w:val="18"/>
                <w:szCs w:val="18"/>
              </w:rPr>
              <w:t>200,000,000</w:t>
            </w:r>
          </w:p>
        </w:tc>
        <w:tc>
          <w:tcPr>
            <w:tcW w:w="1430" w:type="dxa"/>
          </w:tcPr>
          <w:p w:rsidR="00227F7C" w:rsidRPr="0018008B" w:rsidRDefault="00227F7C" w:rsidP="00A875D9">
            <w:pPr>
              <w:ind w:right="-72"/>
              <w:jc w:val="right"/>
              <w:rPr>
                <w:rFonts w:ascii="Arial" w:eastAsia="Arial" w:hAnsi="Arial" w:cs="Arial"/>
                <w:sz w:val="18"/>
                <w:szCs w:val="18"/>
              </w:rPr>
            </w:pPr>
            <w:r w:rsidRPr="0018008B">
              <w:rPr>
                <w:rFonts w:ascii="Arial" w:eastAsia="Arial" w:hAnsi="Arial" w:cs="Arial"/>
                <w:sz w:val="18"/>
                <w:szCs w:val="18"/>
              </w:rPr>
              <w:t>100,000,000</w:t>
            </w:r>
          </w:p>
        </w:tc>
        <w:tc>
          <w:tcPr>
            <w:tcW w:w="1430" w:type="dxa"/>
            <w:vAlign w:val="bottom"/>
          </w:tcPr>
          <w:p w:rsidR="00227F7C" w:rsidRPr="0018008B" w:rsidRDefault="00227F7C" w:rsidP="00A875D9">
            <w:pPr>
              <w:ind w:right="-72"/>
              <w:jc w:val="right"/>
              <w:rPr>
                <w:rFonts w:ascii="Arial" w:eastAsia="Arial" w:hAnsi="Arial" w:cs="Arial"/>
                <w:sz w:val="18"/>
                <w:szCs w:val="18"/>
              </w:rPr>
            </w:pPr>
            <w:r w:rsidRPr="0018008B">
              <w:rPr>
                <w:rFonts w:ascii="Arial" w:eastAsia="Arial" w:hAnsi="Arial" w:cs="Arial"/>
                <w:sz w:val="18"/>
                <w:szCs w:val="18"/>
              </w:rPr>
              <w:t>200,000,000</w:t>
            </w:r>
          </w:p>
        </w:tc>
        <w:tc>
          <w:tcPr>
            <w:tcW w:w="1350" w:type="dxa"/>
            <w:vAlign w:val="bottom"/>
          </w:tcPr>
          <w:p w:rsidR="00227F7C" w:rsidRPr="0018008B" w:rsidRDefault="00227F7C" w:rsidP="00A875D9">
            <w:pPr>
              <w:ind w:right="-72"/>
              <w:jc w:val="right"/>
              <w:rPr>
                <w:rFonts w:ascii="Arial" w:eastAsia="Arial" w:hAnsi="Arial" w:cs="Arial"/>
                <w:sz w:val="18"/>
                <w:szCs w:val="18"/>
              </w:rPr>
            </w:pPr>
            <w:r w:rsidRPr="0018008B">
              <w:rPr>
                <w:rFonts w:ascii="Arial" w:eastAsia="Arial" w:hAnsi="Arial" w:cs="Arial"/>
                <w:sz w:val="18"/>
                <w:szCs w:val="18"/>
              </w:rPr>
              <w:t>100,000,000</w:t>
            </w:r>
          </w:p>
        </w:tc>
      </w:tr>
      <w:tr w:rsidR="00227F7C" w:rsidRPr="0018008B" w:rsidTr="00A875D9">
        <w:trPr>
          <w:trHeight w:val="20"/>
        </w:trPr>
        <w:tc>
          <w:tcPr>
            <w:tcW w:w="3845" w:type="dxa"/>
            <w:vAlign w:val="bottom"/>
          </w:tcPr>
          <w:p w:rsidR="00227F7C" w:rsidRPr="0018008B" w:rsidRDefault="005E3083" w:rsidP="00A875D9">
            <w:pPr>
              <w:ind w:left="432"/>
              <w:rPr>
                <w:rFonts w:ascii="Arial" w:eastAsia="Arial" w:hAnsi="Arial" w:cs="Arial"/>
                <w:bCs/>
                <w:sz w:val="18"/>
                <w:szCs w:val="18"/>
              </w:rPr>
            </w:pPr>
            <w:r>
              <w:rPr>
                <w:rFonts w:ascii="Arial" w:eastAsia="Arial" w:hAnsi="Arial" w:cs="Browallia New"/>
                <w:bCs/>
                <w:sz w:val="18"/>
                <w:szCs w:val="22"/>
              </w:rPr>
              <w:t>Issue of</w:t>
            </w:r>
            <w:r w:rsidR="00227F7C" w:rsidRPr="0018008B">
              <w:rPr>
                <w:rFonts w:ascii="Arial" w:eastAsia="Arial" w:hAnsi="Arial" w:cs="Arial"/>
                <w:bCs/>
                <w:sz w:val="18"/>
                <w:szCs w:val="18"/>
              </w:rPr>
              <w:t xml:space="preserve"> shares</w:t>
            </w:r>
          </w:p>
        </w:tc>
        <w:tc>
          <w:tcPr>
            <w:tcW w:w="1418" w:type="dxa"/>
            <w:vAlign w:val="bottom"/>
          </w:tcPr>
          <w:p w:rsidR="00227F7C" w:rsidRPr="0018008B" w:rsidRDefault="00227F7C" w:rsidP="00A875D9">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116,000,000</w:t>
            </w:r>
          </w:p>
        </w:tc>
        <w:tc>
          <w:tcPr>
            <w:tcW w:w="1430" w:type="dxa"/>
          </w:tcPr>
          <w:p w:rsidR="00227F7C" w:rsidRPr="0018008B" w:rsidRDefault="00227F7C" w:rsidP="00A875D9">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58,000,000</w:t>
            </w:r>
          </w:p>
        </w:tc>
        <w:tc>
          <w:tcPr>
            <w:tcW w:w="1430" w:type="dxa"/>
            <w:vAlign w:val="bottom"/>
          </w:tcPr>
          <w:p w:rsidR="00227F7C" w:rsidRPr="0018008B" w:rsidRDefault="00227F7C" w:rsidP="00A875D9">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30,000,000</w:t>
            </w:r>
          </w:p>
        </w:tc>
        <w:tc>
          <w:tcPr>
            <w:tcW w:w="1350" w:type="dxa"/>
            <w:vAlign w:val="bottom"/>
          </w:tcPr>
          <w:p w:rsidR="00227F7C" w:rsidRPr="0018008B" w:rsidRDefault="00227F7C" w:rsidP="00A875D9">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15,000,000</w:t>
            </w:r>
          </w:p>
        </w:tc>
      </w:tr>
      <w:tr w:rsidR="00FA06EE" w:rsidRPr="0018008B" w:rsidTr="00A875D9">
        <w:trPr>
          <w:trHeight w:val="20"/>
        </w:trPr>
        <w:tc>
          <w:tcPr>
            <w:tcW w:w="3845" w:type="dxa"/>
            <w:vAlign w:val="bottom"/>
          </w:tcPr>
          <w:p w:rsidR="00FA06EE" w:rsidRPr="0018008B" w:rsidRDefault="00FA06EE" w:rsidP="00A875D9">
            <w:pPr>
              <w:ind w:left="432"/>
              <w:rPr>
                <w:rFonts w:ascii="Arial" w:eastAsia="Arial" w:hAnsi="Arial" w:cs="Arial"/>
                <w:sz w:val="12"/>
                <w:szCs w:val="12"/>
              </w:rPr>
            </w:pPr>
          </w:p>
        </w:tc>
        <w:tc>
          <w:tcPr>
            <w:tcW w:w="1418" w:type="dxa"/>
            <w:vAlign w:val="bottom"/>
          </w:tcPr>
          <w:p w:rsidR="00FA06EE" w:rsidRPr="0018008B" w:rsidRDefault="00FA06EE" w:rsidP="00A875D9">
            <w:pPr>
              <w:ind w:right="-72"/>
              <w:jc w:val="right"/>
              <w:rPr>
                <w:rFonts w:ascii="Arial" w:eastAsia="Arial" w:hAnsi="Arial" w:cs="Arial"/>
                <w:sz w:val="12"/>
                <w:szCs w:val="12"/>
              </w:rPr>
            </w:pPr>
          </w:p>
        </w:tc>
        <w:tc>
          <w:tcPr>
            <w:tcW w:w="1430" w:type="dxa"/>
          </w:tcPr>
          <w:p w:rsidR="00FA06EE" w:rsidRPr="0018008B" w:rsidRDefault="00FA06EE" w:rsidP="00A875D9">
            <w:pPr>
              <w:ind w:right="-72"/>
              <w:rPr>
                <w:rFonts w:ascii="Arial" w:eastAsia="Arial" w:hAnsi="Arial" w:cs="Arial"/>
                <w:sz w:val="12"/>
                <w:szCs w:val="12"/>
              </w:rPr>
            </w:pPr>
          </w:p>
        </w:tc>
        <w:tc>
          <w:tcPr>
            <w:tcW w:w="1430" w:type="dxa"/>
            <w:vAlign w:val="bottom"/>
          </w:tcPr>
          <w:p w:rsidR="00FA06EE" w:rsidRPr="0018008B" w:rsidRDefault="00FA06EE" w:rsidP="00A875D9">
            <w:pPr>
              <w:ind w:right="-72"/>
              <w:rPr>
                <w:rFonts w:ascii="Arial" w:eastAsia="Arial" w:hAnsi="Arial" w:cs="Arial"/>
                <w:sz w:val="12"/>
                <w:szCs w:val="12"/>
              </w:rPr>
            </w:pPr>
          </w:p>
        </w:tc>
        <w:tc>
          <w:tcPr>
            <w:tcW w:w="1350" w:type="dxa"/>
            <w:vAlign w:val="bottom"/>
          </w:tcPr>
          <w:p w:rsidR="00FA06EE" w:rsidRPr="0018008B" w:rsidRDefault="00FA06EE" w:rsidP="00A875D9">
            <w:pPr>
              <w:ind w:right="-72"/>
              <w:rPr>
                <w:rFonts w:ascii="Arial" w:eastAsia="Arial" w:hAnsi="Arial" w:cs="Arial"/>
                <w:sz w:val="12"/>
                <w:szCs w:val="12"/>
              </w:rPr>
            </w:pPr>
          </w:p>
        </w:tc>
      </w:tr>
      <w:tr w:rsidR="00227F7C" w:rsidRPr="0018008B" w:rsidTr="00A875D9">
        <w:trPr>
          <w:trHeight w:val="20"/>
        </w:trPr>
        <w:tc>
          <w:tcPr>
            <w:tcW w:w="3845" w:type="dxa"/>
            <w:vAlign w:val="bottom"/>
          </w:tcPr>
          <w:p w:rsidR="00227F7C" w:rsidRPr="0018008B" w:rsidRDefault="00227F7C" w:rsidP="00A875D9">
            <w:pPr>
              <w:ind w:left="432"/>
              <w:rPr>
                <w:rFonts w:ascii="Arial" w:eastAsia="Arial" w:hAnsi="Arial" w:cs="Arial"/>
                <w:b/>
                <w:sz w:val="18"/>
                <w:szCs w:val="18"/>
              </w:rPr>
            </w:pPr>
            <w:r w:rsidRPr="0018008B">
              <w:rPr>
                <w:rFonts w:ascii="Arial" w:eastAsia="Arial" w:hAnsi="Arial" w:cs="Arial"/>
                <w:b/>
                <w:sz w:val="18"/>
                <w:szCs w:val="18"/>
              </w:rPr>
              <w:t>31 December 2020</w:t>
            </w:r>
          </w:p>
        </w:tc>
        <w:tc>
          <w:tcPr>
            <w:tcW w:w="1418" w:type="dxa"/>
            <w:vAlign w:val="bottom"/>
          </w:tcPr>
          <w:p w:rsidR="00227F7C" w:rsidRPr="0018008B" w:rsidRDefault="00227F7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316,000,000</w:t>
            </w:r>
          </w:p>
        </w:tc>
        <w:tc>
          <w:tcPr>
            <w:tcW w:w="1430" w:type="dxa"/>
          </w:tcPr>
          <w:p w:rsidR="00227F7C" w:rsidRPr="0018008B" w:rsidRDefault="00227F7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158,000,000</w:t>
            </w:r>
          </w:p>
        </w:tc>
        <w:tc>
          <w:tcPr>
            <w:tcW w:w="1430" w:type="dxa"/>
            <w:vAlign w:val="bottom"/>
          </w:tcPr>
          <w:p w:rsidR="00227F7C" w:rsidRPr="0018008B" w:rsidRDefault="00227F7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230,000,000</w:t>
            </w:r>
          </w:p>
        </w:tc>
        <w:tc>
          <w:tcPr>
            <w:tcW w:w="1350" w:type="dxa"/>
            <w:vAlign w:val="bottom"/>
          </w:tcPr>
          <w:p w:rsidR="00227F7C" w:rsidRPr="0018008B" w:rsidRDefault="00227F7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115,000,000</w:t>
            </w:r>
          </w:p>
        </w:tc>
      </w:tr>
    </w:tbl>
    <w:p w:rsidR="00AB003D" w:rsidRDefault="00AB003D" w:rsidP="00227F7C">
      <w:pPr>
        <w:ind w:left="547"/>
        <w:rPr>
          <w:rFonts w:ascii="Arial" w:hAnsi="Arial" w:cs="Arial"/>
          <w:color w:val="000000"/>
          <w:sz w:val="18"/>
          <w:szCs w:val="18"/>
        </w:rPr>
      </w:pPr>
    </w:p>
    <w:p w:rsidR="00FE386D" w:rsidRPr="00B0658E" w:rsidRDefault="00FE386D" w:rsidP="00FE386D">
      <w:pPr>
        <w:ind w:left="547"/>
        <w:rPr>
          <w:rFonts w:ascii="Arial" w:hAnsi="Arial" w:cs="Arial"/>
          <w:bCs/>
          <w:spacing w:val="-4"/>
          <w:sz w:val="18"/>
          <w:szCs w:val="18"/>
        </w:rPr>
      </w:pPr>
      <w:r w:rsidRPr="00B0658E">
        <w:rPr>
          <w:rFonts w:ascii="Arial" w:hAnsi="Arial" w:cs="Arial"/>
          <w:bCs/>
          <w:spacing w:val="-4"/>
          <w:sz w:val="18"/>
          <w:szCs w:val="18"/>
        </w:rPr>
        <w:t>On 15 January 2019 at the Board of Directors meeting no. 1/2019, the meeting approved to call for additional share subscription from existing shareholders for the remaining 75% of registered shares, amounting to Baht 56.25 million.</w:t>
      </w:r>
    </w:p>
    <w:p w:rsidR="00FE386D" w:rsidRDefault="00FE386D" w:rsidP="00227F7C">
      <w:pPr>
        <w:ind w:left="547"/>
        <w:rPr>
          <w:rFonts w:ascii="Arial" w:hAnsi="Arial" w:cs="Arial"/>
          <w:color w:val="000000"/>
          <w:sz w:val="18"/>
          <w:szCs w:val="18"/>
        </w:rPr>
      </w:pPr>
    </w:p>
    <w:p w:rsidR="00227F7C" w:rsidRPr="0018008B" w:rsidRDefault="00227F7C" w:rsidP="00227F7C">
      <w:pPr>
        <w:ind w:left="547"/>
        <w:rPr>
          <w:rFonts w:ascii="Arial" w:hAnsi="Arial" w:cs="Arial"/>
          <w:bCs/>
          <w:color w:val="000000"/>
          <w:sz w:val="18"/>
          <w:szCs w:val="18"/>
        </w:rPr>
      </w:pPr>
      <w:r w:rsidRPr="0018008B">
        <w:rPr>
          <w:rFonts w:ascii="Arial" w:hAnsi="Arial" w:cs="Arial"/>
          <w:color w:val="000000"/>
          <w:sz w:val="18"/>
          <w:szCs w:val="18"/>
        </w:rPr>
        <w:t xml:space="preserve">On 15 January 2020 at the Board of Directors meeting no. 1/2020, the meeting approved to increase </w:t>
      </w:r>
      <w:r w:rsidRPr="0018008B">
        <w:rPr>
          <w:rFonts w:ascii="Arial" w:hAnsi="Arial" w:cs="Arial"/>
          <w:bCs/>
          <w:color w:val="000000"/>
          <w:sz w:val="18"/>
          <w:szCs w:val="18"/>
        </w:rPr>
        <w:t xml:space="preserve">the shares amounting to Baht 10 million. The authorised number of ordinary shares is 20,000,000 shares with a par value of Baht 0.5 per share. As a result, the number of authorised shares will increase from 200,000,000 shares to 220,000,000 shares with a par value of Baht 0.5 per share. </w:t>
      </w:r>
    </w:p>
    <w:p w:rsidR="00227F7C" w:rsidRPr="0018008B" w:rsidRDefault="00227F7C" w:rsidP="00227F7C">
      <w:pPr>
        <w:ind w:left="547"/>
        <w:rPr>
          <w:rFonts w:ascii="Arial" w:hAnsi="Arial" w:cs="Arial"/>
          <w:color w:val="000000"/>
          <w:sz w:val="18"/>
          <w:szCs w:val="18"/>
        </w:rPr>
      </w:pPr>
    </w:p>
    <w:p w:rsidR="00227F7C" w:rsidRDefault="00227F7C" w:rsidP="00227F7C">
      <w:pPr>
        <w:ind w:left="547"/>
        <w:rPr>
          <w:rFonts w:ascii="Arial" w:hAnsi="Arial" w:cs="Arial"/>
          <w:bCs/>
          <w:color w:val="000000"/>
          <w:sz w:val="18"/>
          <w:szCs w:val="18"/>
        </w:rPr>
      </w:pPr>
      <w:r w:rsidRPr="0018008B">
        <w:rPr>
          <w:rFonts w:ascii="Arial" w:hAnsi="Arial" w:cs="Arial"/>
          <w:color w:val="000000"/>
          <w:sz w:val="18"/>
          <w:szCs w:val="18"/>
        </w:rPr>
        <w:t xml:space="preserve">On 18 February 2020 at the Board of Directors of Shareholders no. 2/2020, the meeting approved to increase </w:t>
      </w:r>
      <w:r w:rsidRPr="0018008B">
        <w:rPr>
          <w:rFonts w:ascii="Arial" w:hAnsi="Arial" w:cs="Arial"/>
          <w:bCs/>
          <w:color w:val="000000"/>
          <w:sz w:val="18"/>
          <w:szCs w:val="18"/>
        </w:rPr>
        <w:t xml:space="preserve">the shares amounting to Baht 48 million. The authorised number of ordinary shares is 96,000,000 shares with a </w:t>
      </w:r>
      <w:r w:rsidRPr="0018008B">
        <w:rPr>
          <w:rFonts w:ascii="Arial" w:hAnsi="Arial" w:cs="Arial"/>
          <w:color w:val="000000"/>
          <w:spacing w:val="-4"/>
          <w:sz w:val="18"/>
          <w:szCs w:val="18"/>
        </w:rPr>
        <w:t>par value of Baht 0.5 per share. As a result, the number of authorised shares will increase from 220,000,000 shares</w:t>
      </w:r>
      <w:r w:rsidRPr="0018008B">
        <w:rPr>
          <w:rFonts w:ascii="Arial" w:hAnsi="Arial" w:cs="Arial"/>
          <w:bCs/>
          <w:color w:val="000000"/>
          <w:sz w:val="18"/>
          <w:szCs w:val="18"/>
        </w:rPr>
        <w:t xml:space="preserve"> to 316,000,000 shares with a par value of Baht 0.5 per share. </w:t>
      </w:r>
    </w:p>
    <w:p w:rsidR="00493A1D" w:rsidRDefault="00493A1D" w:rsidP="00227F7C">
      <w:pPr>
        <w:ind w:left="547"/>
        <w:rPr>
          <w:rFonts w:ascii="Arial" w:hAnsi="Arial" w:cs="Arial"/>
          <w:bCs/>
          <w:color w:val="000000"/>
          <w:sz w:val="18"/>
          <w:szCs w:val="18"/>
        </w:rPr>
      </w:pPr>
    </w:p>
    <w:p w:rsidR="00493A1D" w:rsidRPr="00493A1D" w:rsidRDefault="00493A1D" w:rsidP="00493A1D">
      <w:pPr>
        <w:ind w:left="547"/>
        <w:rPr>
          <w:rFonts w:ascii="Arial" w:hAnsi="Arial" w:cs="Arial"/>
          <w:color w:val="000000"/>
          <w:sz w:val="18"/>
          <w:szCs w:val="18"/>
        </w:rPr>
      </w:pPr>
      <w:r w:rsidRPr="00921B86">
        <w:rPr>
          <w:rFonts w:ascii="Arial" w:hAnsi="Arial" w:cs="Arial"/>
          <w:color w:val="000000"/>
          <w:spacing w:val="-2"/>
          <w:sz w:val="18"/>
          <w:szCs w:val="18"/>
        </w:rPr>
        <w:t>The total authorised number of ordinary shares is 316,000,000 shares (31 December 2019: 200,000,000 shares)</w:t>
      </w:r>
      <w:r w:rsidRPr="00921B86">
        <w:rPr>
          <w:rFonts w:ascii="Arial" w:hAnsi="Arial" w:cs="Arial"/>
          <w:color w:val="000000"/>
          <w:sz w:val="18"/>
          <w:szCs w:val="18"/>
        </w:rPr>
        <w:t xml:space="preserve"> with a par value of Baht 0.5 per share</w:t>
      </w:r>
      <w:r w:rsidRPr="00921B86">
        <w:rPr>
          <w:rFonts w:ascii="Arial" w:hAnsi="Arial" w:cs="Arial"/>
          <w:color w:val="000000"/>
          <w:sz w:val="18"/>
          <w:szCs w:val="18"/>
          <w:cs/>
        </w:rPr>
        <w:t xml:space="preserve"> </w:t>
      </w:r>
      <w:r w:rsidRPr="00921B86">
        <w:rPr>
          <w:rFonts w:ascii="Arial" w:hAnsi="Arial" w:cs="Arial"/>
          <w:color w:val="000000"/>
          <w:sz w:val="18"/>
          <w:szCs w:val="18"/>
        </w:rPr>
        <w:t xml:space="preserve">(31 December 2019: Baht 0.5 per share). </w:t>
      </w:r>
      <w:r w:rsidRPr="00921B86">
        <w:rPr>
          <w:rFonts w:ascii="Arial" w:hAnsi="Arial" w:cs="Arial"/>
          <w:bCs/>
          <w:color w:val="000000"/>
          <w:sz w:val="18"/>
          <w:szCs w:val="18"/>
        </w:rPr>
        <w:t xml:space="preserve">The number of ordinary shares is 230,000,000 shares </w:t>
      </w:r>
      <w:r w:rsidRPr="00921B86">
        <w:rPr>
          <w:rFonts w:ascii="Arial" w:hAnsi="Arial" w:cs="Arial"/>
          <w:color w:val="000000"/>
          <w:sz w:val="18"/>
          <w:szCs w:val="18"/>
        </w:rPr>
        <w:t xml:space="preserve">were issued and fully paid-up. (31 December 2019: All </w:t>
      </w:r>
      <w:r w:rsidRPr="00921B86">
        <w:rPr>
          <w:rFonts w:ascii="Arial" w:hAnsi="Arial" w:cs="Arial"/>
          <w:color w:val="000000"/>
          <w:spacing w:val="-2"/>
          <w:sz w:val="18"/>
          <w:szCs w:val="18"/>
        </w:rPr>
        <w:t xml:space="preserve">200,000,000 </w:t>
      </w:r>
      <w:r w:rsidRPr="00921B86">
        <w:rPr>
          <w:rFonts w:ascii="Arial" w:hAnsi="Arial" w:cs="Arial"/>
          <w:color w:val="000000"/>
          <w:sz w:val="18"/>
          <w:szCs w:val="18"/>
        </w:rPr>
        <w:t>ordinary shares were issued and fully paid).</w:t>
      </w:r>
    </w:p>
    <w:p w:rsidR="00290A33" w:rsidRPr="0018008B" w:rsidRDefault="00290A33">
      <w:pPr>
        <w:pBdr>
          <w:top w:val="nil"/>
          <w:left w:val="nil"/>
          <w:bottom w:val="nil"/>
          <w:right w:val="nil"/>
          <w:between w:val="nil"/>
        </w:pBdr>
        <w:ind w:left="547"/>
        <w:rPr>
          <w:rFonts w:ascii="Arial" w:eastAsia="Arial" w:hAnsi="Arial" w:cs="Arial"/>
          <w:color w:val="000000"/>
          <w:sz w:val="18"/>
          <w:szCs w:val="18"/>
        </w:rPr>
      </w:pPr>
    </w:p>
    <w:p w:rsidR="00290A33" w:rsidRPr="0018008B" w:rsidRDefault="00290A33">
      <w:pPr>
        <w:pBdr>
          <w:top w:val="nil"/>
          <w:left w:val="nil"/>
          <w:bottom w:val="nil"/>
          <w:right w:val="nil"/>
          <w:between w:val="nil"/>
        </w:pBdr>
        <w:tabs>
          <w:tab w:val="left" w:pos="900"/>
          <w:tab w:val="left" w:pos="1440"/>
        </w:tabs>
        <w:ind w:left="547"/>
        <w:rPr>
          <w:rFonts w:ascii="Arial" w:eastAsia="Arial" w:hAnsi="Arial" w:cs="Arial"/>
          <w:color w:val="000000"/>
          <w:sz w:val="18"/>
          <w:szCs w:val="18"/>
        </w:rPr>
      </w:pPr>
    </w:p>
    <w:p w:rsidR="0088629E" w:rsidRDefault="0088629E">
      <w:pPr>
        <w:rPr>
          <w:rFonts w:ascii="Arial" w:eastAsia="Arial" w:hAnsi="Arial" w:cs="Arial"/>
          <w:b/>
          <w:sz w:val="18"/>
          <w:szCs w:val="18"/>
        </w:rPr>
      </w:pPr>
      <w:bookmarkStart w:id="27" w:name="_heading=h.z337ya" w:colFirst="0" w:colLast="0"/>
      <w:bookmarkEnd w:id="27"/>
      <w:r>
        <w:rPr>
          <w:rFonts w:ascii="Arial" w:eastAsia="Arial" w:hAnsi="Arial" w:cs="Arial"/>
          <w:b/>
          <w:sz w:val="18"/>
          <w:szCs w:val="18"/>
        </w:rPr>
        <w:br w:type="page"/>
      </w:r>
    </w:p>
    <w:p w:rsidR="00290A33" w:rsidRPr="0018008B" w:rsidRDefault="00A63BDC" w:rsidP="00A875D9">
      <w:pPr>
        <w:ind w:left="540" w:hanging="540"/>
        <w:jc w:val="left"/>
        <w:rPr>
          <w:rFonts w:ascii="Arial" w:eastAsia="Arial" w:hAnsi="Arial" w:cs="Arial"/>
          <w:b/>
          <w:sz w:val="18"/>
          <w:szCs w:val="18"/>
        </w:rPr>
      </w:pPr>
      <w:r w:rsidRPr="0018008B">
        <w:rPr>
          <w:rFonts w:ascii="Arial" w:eastAsia="Arial" w:hAnsi="Arial" w:cs="Arial"/>
          <w:b/>
          <w:sz w:val="18"/>
          <w:szCs w:val="18"/>
        </w:rPr>
        <w:lastRenderedPageBreak/>
        <w:t>2</w:t>
      </w:r>
      <w:r w:rsidR="00D607D1" w:rsidRPr="0018008B">
        <w:rPr>
          <w:rFonts w:ascii="Arial" w:eastAsia="Arial" w:hAnsi="Arial" w:cs="Arial"/>
          <w:b/>
          <w:sz w:val="18"/>
          <w:szCs w:val="18"/>
        </w:rPr>
        <w:t>9</w:t>
      </w:r>
      <w:r w:rsidRPr="0018008B">
        <w:rPr>
          <w:rFonts w:ascii="Arial" w:eastAsia="Arial" w:hAnsi="Arial" w:cs="Arial"/>
          <w:b/>
          <w:sz w:val="18"/>
          <w:szCs w:val="18"/>
        </w:rPr>
        <w:tab/>
        <w:t>Legal reserve</w:t>
      </w:r>
    </w:p>
    <w:p w:rsidR="00290A33" w:rsidRPr="0018008B" w:rsidRDefault="00290A33">
      <w:pPr>
        <w:ind w:left="540"/>
        <w:rPr>
          <w:rFonts w:ascii="Arial" w:eastAsia="Arial" w:hAnsi="Arial" w:cs="Arial"/>
          <w:sz w:val="18"/>
          <w:szCs w:val="18"/>
        </w:rPr>
      </w:pPr>
    </w:p>
    <w:tbl>
      <w:tblPr>
        <w:tblStyle w:val="affff6"/>
        <w:tblW w:w="9461" w:type="dxa"/>
        <w:tblLayout w:type="fixed"/>
        <w:tblLook w:val="0400" w:firstRow="0" w:lastRow="0" w:firstColumn="0" w:lastColumn="0" w:noHBand="0" w:noVBand="1"/>
      </w:tblPr>
      <w:tblGrid>
        <w:gridCol w:w="6768"/>
        <w:gridCol w:w="1417"/>
        <w:gridCol w:w="1276"/>
      </w:tblGrid>
      <w:tr w:rsidR="00290A33" w:rsidRPr="0018008B">
        <w:tc>
          <w:tcPr>
            <w:tcW w:w="6768" w:type="dxa"/>
            <w:shd w:val="clear" w:color="auto" w:fill="auto"/>
          </w:tcPr>
          <w:p w:rsidR="00290A33" w:rsidRPr="0018008B" w:rsidRDefault="00290A33">
            <w:pPr>
              <w:ind w:left="424"/>
              <w:rPr>
                <w:rFonts w:ascii="Arial" w:eastAsia="Arial" w:hAnsi="Arial" w:cs="Arial"/>
                <w:sz w:val="18"/>
                <w:szCs w:val="18"/>
              </w:rPr>
            </w:pPr>
          </w:p>
        </w:tc>
        <w:tc>
          <w:tcPr>
            <w:tcW w:w="2693" w:type="dxa"/>
            <w:gridSpan w:val="2"/>
            <w:shd w:val="clear" w:color="auto" w:fill="auto"/>
          </w:tcPr>
          <w:p w:rsidR="00290A33" w:rsidRPr="0018008B" w:rsidRDefault="00A63BDC">
            <w:pPr>
              <w:pBdr>
                <w:bottom w:val="single" w:sz="4" w:space="1" w:color="000000"/>
              </w:pBdr>
              <w:jc w:val="center"/>
              <w:rPr>
                <w:rFonts w:ascii="Arial" w:eastAsia="Arial" w:hAnsi="Arial" w:cs="Arial"/>
                <w:b/>
                <w:sz w:val="18"/>
                <w:szCs w:val="18"/>
              </w:rPr>
            </w:pPr>
            <w:r w:rsidRPr="0018008B">
              <w:rPr>
                <w:rFonts w:ascii="Arial" w:eastAsia="Arial" w:hAnsi="Arial" w:cs="Arial"/>
                <w:b/>
                <w:sz w:val="18"/>
                <w:szCs w:val="18"/>
              </w:rPr>
              <w:t>Consolidated and separate</w:t>
            </w:r>
          </w:p>
          <w:p w:rsidR="00290A33" w:rsidRPr="0018008B" w:rsidRDefault="00A63BDC">
            <w:pPr>
              <w:pBdr>
                <w:bottom w:val="single" w:sz="4" w:space="1" w:color="000000"/>
              </w:pBdr>
              <w:jc w:val="center"/>
              <w:rPr>
                <w:rFonts w:ascii="Arial" w:eastAsia="Arial" w:hAnsi="Arial" w:cs="Arial"/>
                <w:sz w:val="18"/>
                <w:szCs w:val="18"/>
              </w:rPr>
            </w:pPr>
            <w:r w:rsidRPr="0018008B">
              <w:rPr>
                <w:rFonts w:ascii="Arial" w:eastAsia="Arial" w:hAnsi="Arial" w:cs="Arial"/>
                <w:b/>
                <w:sz w:val="18"/>
                <w:szCs w:val="18"/>
              </w:rPr>
              <w:t>financial statements</w:t>
            </w:r>
          </w:p>
        </w:tc>
      </w:tr>
      <w:tr w:rsidR="00290A33" w:rsidRPr="0018008B">
        <w:trPr>
          <w:trHeight w:val="117"/>
        </w:trPr>
        <w:tc>
          <w:tcPr>
            <w:tcW w:w="6768" w:type="dxa"/>
            <w:shd w:val="clear" w:color="auto" w:fill="auto"/>
          </w:tcPr>
          <w:p w:rsidR="00290A33" w:rsidRPr="0018008B" w:rsidRDefault="00290A33">
            <w:pPr>
              <w:ind w:left="424"/>
              <w:rPr>
                <w:rFonts w:ascii="Arial" w:eastAsia="Arial" w:hAnsi="Arial" w:cs="Arial"/>
                <w:sz w:val="18"/>
                <w:szCs w:val="18"/>
              </w:rPr>
            </w:pPr>
          </w:p>
        </w:tc>
        <w:tc>
          <w:tcPr>
            <w:tcW w:w="141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7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6768" w:type="dxa"/>
            <w:shd w:val="clear" w:color="auto" w:fill="auto"/>
          </w:tcPr>
          <w:p w:rsidR="00290A33" w:rsidRPr="0018008B" w:rsidRDefault="00290A33">
            <w:pPr>
              <w:ind w:left="424"/>
              <w:rPr>
                <w:rFonts w:ascii="Arial" w:eastAsia="Arial" w:hAnsi="Arial" w:cs="Arial"/>
                <w:sz w:val="18"/>
                <w:szCs w:val="18"/>
              </w:rPr>
            </w:pPr>
          </w:p>
        </w:tc>
        <w:tc>
          <w:tcPr>
            <w:tcW w:w="1417" w:type="dxa"/>
            <w:shd w:val="clear" w:color="auto" w:fill="auto"/>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76" w:type="dxa"/>
            <w:shd w:val="clear" w:color="auto" w:fill="auto"/>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6768" w:type="dxa"/>
            <w:shd w:val="clear" w:color="auto" w:fill="auto"/>
          </w:tcPr>
          <w:p w:rsidR="00290A33" w:rsidRPr="0018008B" w:rsidRDefault="00290A33">
            <w:pPr>
              <w:ind w:left="424"/>
              <w:rPr>
                <w:rFonts w:ascii="Arial" w:eastAsia="Arial" w:hAnsi="Arial" w:cs="Arial"/>
                <w:sz w:val="12"/>
                <w:szCs w:val="12"/>
              </w:rPr>
            </w:pPr>
          </w:p>
        </w:tc>
        <w:tc>
          <w:tcPr>
            <w:tcW w:w="1417" w:type="dxa"/>
            <w:shd w:val="clear" w:color="auto" w:fill="auto"/>
          </w:tcPr>
          <w:p w:rsidR="00290A33" w:rsidRPr="0018008B" w:rsidRDefault="00290A33">
            <w:pPr>
              <w:ind w:right="-72"/>
              <w:jc w:val="right"/>
              <w:rPr>
                <w:rFonts w:ascii="Arial" w:eastAsia="Arial" w:hAnsi="Arial" w:cs="Arial"/>
                <w:sz w:val="12"/>
                <w:szCs w:val="12"/>
              </w:rPr>
            </w:pPr>
          </w:p>
        </w:tc>
        <w:tc>
          <w:tcPr>
            <w:tcW w:w="1276" w:type="dxa"/>
            <w:shd w:val="clear" w:color="auto" w:fill="auto"/>
          </w:tcPr>
          <w:p w:rsidR="00290A33" w:rsidRPr="0018008B" w:rsidRDefault="00290A33">
            <w:pPr>
              <w:ind w:right="-72"/>
              <w:jc w:val="right"/>
              <w:rPr>
                <w:rFonts w:ascii="Arial" w:eastAsia="Arial" w:hAnsi="Arial" w:cs="Arial"/>
                <w:sz w:val="12"/>
                <w:szCs w:val="12"/>
              </w:rPr>
            </w:pPr>
          </w:p>
        </w:tc>
      </w:tr>
      <w:tr w:rsidR="00290A33" w:rsidRPr="0018008B">
        <w:tc>
          <w:tcPr>
            <w:tcW w:w="6768" w:type="dxa"/>
            <w:shd w:val="clear" w:color="auto" w:fill="auto"/>
          </w:tcPr>
          <w:p w:rsidR="00290A33" w:rsidRPr="0018008B" w:rsidRDefault="00A63BDC">
            <w:pPr>
              <w:ind w:left="436"/>
              <w:rPr>
                <w:rFonts w:ascii="Arial" w:eastAsia="Arial" w:hAnsi="Arial" w:cs="Arial"/>
                <w:sz w:val="18"/>
                <w:szCs w:val="18"/>
              </w:rPr>
            </w:pPr>
            <w:r w:rsidRPr="0018008B">
              <w:rPr>
                <w:rFonts w:ascii="Arial" w:eastAsia="Arial" w:hAnsi="Arial" w:cs="Arial"/>
                <w:sz w:val="18"/>
                <w:szCs w:val="18"/>
              </w:rPr>
              <w:t xml:space="preserve">1 January </w:t>
            </w:r>
          </w:p>
        </w:tc>
        <w:tc>
          <w:tcPr>
            <w:tcW w:w="1417" w:type="dxa"/>
            <w:shd w:val="clear" w:color="auto" w:fill="auto"/>
            <w:vAlign w:val="bottom"/>
          </w:tcPr>
          <w:p w:rsidR="00290A33" w:rsidRPr="0018008B" w:rsidRDefault="00227F7C">
            <w:pPr>
              <w:ind w:right="-72"/>
              <w:jc w:val="right"/>
              <w:rPr>
                <w:rFonts w:ascii="Arial" w:eastAsia="Arial" w:hAnsi="Arial" w:cs="Arial"/>
                <w:sz w:val="18"/>
                <w:szCs w:val="18"/>
              </w:rPr>
            </w:pPr>
            <w:r w:rsidRPr="0018008B">
              <w:rPr>
                <w:rFonts w:ascii="Arial" w:eastAsia="Arial" w:hAnsi="Arial" w:cs="Arial"/>
                <w:sz w:val="18"/>
                <w:szCs w:val="18"/>
              </w:rPr>
              <w:t>4,600,000</w:t>
            </w:r>
          </w:p>
        </w:tc>
        <w:tc>
          <w:tcPr>
            <w:tcW w:w="1276"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2,900,000</w:t>
            </w:r>
          </w:p>
        </w:tc>
      </w:tr>
      <w:tr w:rsidR="00290A33" w:rsidRPr="0018008B">
        <w:tc>
          <w:tcPr>
            <w:tcW w:w="6768" w:type="dxa"/>
            <w:shd w:val="clear" w:color="auto" w:fill="auto"/>
          </w:tcPr>
          <w:p w:rsidR="00290A33" w:rsidRPr="0018008B" w:rsidRDefault="00A63BDC">
            <w:pPr>
              <w:ind w:left="436"/>
              <w:rPr>
                <w:rFonts w:ascii="Arial" w:eastAsia="Arial" w:hAnsi="Arial" w:cs="Arial"/>
                <w:sz w:val="18"/>
                <w:szCs w:val="18"/>
              </w:rPr>
            </w:pPr>
            <w:r w:rsidRPr="0018008B">
              <w:rPr>
                <w:rFonts w:ascii="Arial" w:eastAsia="Arial" w:hAnsi="Arial" w:cs="Arial"/>
                <w:sz w:val="18"/>
                <w:szCs w:val="18"/>
              </w:rPr>
              <w:t>Appropriation during the year</w:t>
            </w:r>
          </w:p>
        </w:tc>
        <w:tc>
          <w:tcPr>
            <w:tcW w:w="1417" w:type="dxa"/>
            <w:shd w:val="clear" w:color="auto" w:fill="auto"/>
            <w:vAlign w:val="bottom"/>
          </w:tcPr>
          <w:p w:rsidR="00290A33" w:rsidRPr="0018008B" w:rsidRDefault="00227F7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2,400,000</w:t>
            </w:r>
          </w:p>
        </w:tc>
        <w:tc>
          <w:tcPr>
            <w:tcW w:w="1276"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1,700,000</w:t>
            </w:r>
          </w:p>
        </w:tc>
      </w:tr>
      <w:tr w:rsidR="00290A33" w:rsidRPr="0018008B">
        <w:tc>
          <w:tcPr>
            <w:tcW w:w="6768" w:type="dxa"/>
            <w:shd w:val="clear" w:color="auto" w:fill="auto"/>
          </w:tcPr>
          <w:p w:rsidR="00290A33" w:rsidRPr="0018008B" w:rsidRDefault="00290A33">
            <w:pPr>
              <w:ind w:left="436"/>
              <w:rPr>
                <w:rFonts w:ascii="Arial" w:eastAsia="Arial" w:hAnsi="Arial" w:cs="Arial"/>
                <w:sz w:val="12"/>
                <w:szCs w:val="12"/>
              </w:rPr>
            </w:pPr>
          </w:p>
        </w:tc>
        <w:tc>
          <w:tcPr>
            <w:tcW w:w="1417" w:type="dxa"/>
            <w:shd w:val="clear" w:color="auto" w:fill="auto"/>
            <w:vAlign w:val="bottom"/>
          </w:tcPr>
          <w:p w:rsidR="00290A33" w:rsidRPr="0018008B" w:rsidRDefault="00290A33">
            <w:pPr>
              <w:ind w:right="-72"/>
              <w:jc w:val="right"/>
              <w:rPr>
                <w:rFonts w:ascii="Arial" w:eastAsia="Arial" w:hAnsi="Arial" w:cs="Arial"/>
                <w:sz w:val="12"/>
                <w:szCs w:val="12"/>
              </w:rPr>
            </w:pPr>
          </w:p>
        </w:tc>
        <w:tc>
          <w:tcPr>
            <w:tcW w:w="1276" w:type="dxa"/>
            <w:shd w:val="clear" w:color="auto" w:fill="auto"/>
            <w:vAlign w:val="bottom"/>
          </w:tcPr>
          <w:p w:rsidR="00290A33" w:rsidRPr="0018008B" w:rsidRDefault="00290A33">
            <w:pPr>
              <w:ind w:right="-72"/>
              <w:jc w:val="right"/>
              <w:rPr>
                <w:rFonts w:ascii="Arial" w:eastAsia="Arial" w:hAnsi="Arial" w:cs="Arial"/>
                <w:sz w:val="12"/>
                <w:szCs w:val="12"/>
              </w:rPr>
            </w:pPr>
          </w:p>
        </w:tc>
      </w:tr>
      <w:tr w:rsidR="00290A33" w:rsidRPr="0018008B">
        <w:tc>
          <w:tcPr>
            <w:tcW w:w="6768" w:type="dxa"/>
            <w:shd w:val="clear" w:color="auto" w:fill="auto"/>
          </w:tcPr>
          <w:p w:rsidR="00290A33" w:rsidRPr="0018008B" w:rsidRDefault="00A63BDC">
            <w:pPr>
              <w:ind w:left="436"/>
              <w:rPr>
                <w:rFonts w:ascii="Arial" w:eastAsia="Arial" w:hAnsi="Arial" w:cs="Arial"/>
                <w:sz w:val="18"/>
                <w:szCs w:val="18"/>
              </w:rPr>
            </w:pPr>
            <w:r w:rsidRPr="0018008B">
              <w:rPr>
                <w:rFonts w:ascii="Arial" w:eastAsia="Arial" w:hAnsi="Arial" w:cs="Arial"/>
                <w:sz w:val="18"/>
                <w:szCs w:val="18"/>
              </w:rPr>
              <w:t xml:space="preserve">31 December </w:t>
            </w:r>
          </w:p>
        </w:tc>
        <w:tc>
          <w:tcPr>
            <w:tcW w:w="1417" w:type="dxa"/>
            <w:shd w:val="clear" w:color="auto" w:fill="auto"/>
            <w:vAlign w:val="bottom"/>
          </w:tcPr>
          <w:p w:rsidR="00290A33" w:rsidRPr="0018008B" w:rsidRDefault="00227F7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7,000,000</w:t>
            </w:r>
          </w:p>
        </w:tc>
        <w:tc>
          <w:tcPr>
            <w:tcW w:w="1276" w:type="dxa"/>
            <w:shd w:val="clear" w:color="auto" w:fill="auto"/>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4,600,000</w:t>
            </w:r>
          </w:p>
        </w:tc>
      </w:tr>
    </w:tbl>
    <w:p w:rsidR="00290A33" w:rsidRPr="0018008B" w:rsidRDefault="00290A33">
      <w:pPr>
        <w:ind w:left="540"/>
        <w:rPr>
          <w:rFonts w:ascii="Arial" w:eastAsia="Arial" w:hAnsi="Arial" w:cs="Arial"/>
          <w:sz w:val="18"/>
          <w:szCs w:val="18"/>
        </w:rPr>
      </w:pPr>
    </w:p>
    <w:p w:rsidR="00290A33" w:rsidRPr="0018008B" w:rsidRDefault="00290A33">
      <w:pPr>
        <w:ind w:left="540"/>
        <w:rPr>
          <w:rFonts w:ascii="Arial" w:eastAsia="Arial" w:hAnsi="Arial" w:cs="Arial"/>
          <w:sz w:val="18"/>
          <w:szCs w:val="18"/>
        </w:rPr>
      </w:pPr>
    </w:p>
    <w:p w:rsidR="00290A33" w:rsidRPr="0018008B" w:rsidRDefault="00D607D1">
      <w:pPr>
        <w:tabs>
          <w:tab w:val="left" w:pos="540"/>
        </w:tabs>
        <w:ind w:left="540" w:hanging="540"/>
        <w:jc w:val="left"/>
        <w:rPr>
          <w:rFonts w:ascii="Arial" w:eastAsia="Arial" w:hAnsi="Arial" w:cs="Arial"/>
          <w:b/>
          <w:sz w:val="18"/>
          <w:szCs w:val="18"/>
        </w:rPr>
      </w:pPr>
      <w:r w:rsidRPr="0018008B">
        <w:rPr>
          <w:rFonts w:ascii="Arial" w:eastAsia="Arial" w:hAnsi="Arial" w:cs="Arial"/>
          <w:b/>
          <w:sz w:val="18"/>
          <w:szCs w:val="18"/>
        </w:rPr>
        <w:t>30</w:t>
      </w:r>
      <w:r w:rsidR="00A63BDC" w:rsidRPr="0018008B">
        <w:rPr>
          <w:rFonts w:ascii="Arial" w:eastAsia="Arial" w:hAnsi="Arial" w:cs="Arial"/>
          <w:b/>
          <w:sz w:val="18"/>
          <w:szCs w:val="18"/>
        </w:rPr>
        <w:tab/>
        <w:t>Assets and liabilities relating to with customers</w:t>
      </w:r>
    </w:p>
    <w:p w:rsidR="00290A33" w:rsidRPr="0018008B" w:rsidRDefault="00290A33">
      <w:pPr>
        <w:ind w:left="1080" w:hanging="540"/>
        <w:rPr>
          <w:rFonts w:ascii="Arial" w:eastAsia="Arial" w:hAnsi="Arial" w:cs="Arial"/>
          <w:sz w:val="18"/>
          <w:szCs w:val="18"/>
        </w:rPr>
      </w:pPr>
    </w:p>
    <w:p w:rsidR="00290A33" w:rsidRPr="0018008B" w:rsidRDefault="00290A33">
      <w:pPr>
        <w:ind w:left="1080" w:hanging="540"/>
        <w:rPr>
          <w:rFonts w:ascii="Arial" w:eastAsia="Arial" w:hAnsi="Arial" w:cs="Arial"/>
          <w:sz w:val="18"/>
          <w:szCs w:val="18"/>
        </w:rPr>
      </w:pPr>
    </w:p>
    <w:p w:rsidR="00290A33" w:rsidRPr="0018008B" w:rsidRDefault="00D607D1">
      <w:pPr>
        <w:ind w:left="1080" w:hanging="540"/>
        <w:rPr>
          <w:rFonts w:ascii="Arial" w:eastAsia="Arial" w:hAnsi="Arial" w:cs="Arial"/>
          <w:b/>
          <w:sz w:val="18"/>
          <w:szCs w:val="18"/>
        </w:rPr>
      </w:pPr>
      <w:r w:rsidRPr="0018008B">
        <w:rPr>
          <w:rFonts w:ascii="Arial" w:eastAsia="Arial" w:hAnsi="Arial" w:cs="Arial"/>
          <w:b/>
          <w:sz w:val="18"/>
          <w:szCs w:val="18"/>
        </w:rPr>
        <w:t>30</w:t>
      </w:r>
      <w:r w:rsidR="00A63BDC" w:rsidRPr="0018008B">
        <w:rPr>
          <w:rFonts w:ascii="Arial" w:eastAsia="Arial" w:hAnsi="Arial" w:cs="Arial"/>
          <w:b/>
          <w:sz w:val="18"/>
          <w:szCs w:val="18"/>
        </w:rPr>
        <w:t>.1</w:t>
      </w:r>
      <w:r w:rsidR="00A63BDC" w:rsidRPr="0018008B">
        <w:rPr>
          <w:rFonts w:ascii="Arial" w:eastAsia="Arial" w:hAnsi="Arial" w:cs="Arial"/>
          <w:b/>
          <w:sz w:val="18"/>
          <w:szCs w:val="18"/>
        </w:rPr>
        <w:tab/>
        <w:t>Contract assets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group has recognised the following assets related to contracts </w:t>
      </w:r>
      <w:r w:rsidR="00E93A6C">
        <w:rPr>
          <w:rFonts w:ascii="Arial" w:eastAsia="Arial" w:hAnsi="Arial" w:cs="Browallia New"/>
          <w:sz w:val="18"/>
          <w:szCs w:val="22"/>
        </w:rPr>
        <w:t>as follows</w:t>
      </w:r>
      <w:r w:rsidRPr="0018008B">
        <w:rPr>
          <w:rFonts w:ascii="Arial" w:eastAsia="Arial" w:hAnsi="Arial" w:cs="Arial"/>
          <w:sz w:val="18"/>
          <w:szCs w:val="18"/>
        </w:rPr>
        <w:t xml:space="preserve">: </w:t>
      </w:r>
    </w:p>
    <w:p w:rsidR="00290A33" w:rsidRPr="0018008B" w:rsidRDefault="00290A33">
      <w:pPr>
        <w:ind w:left="1080"/>
        <w:rPr>
          <w:rFonts w:ascii="Arial" w:eastAsia="Arial" w:hAnsi="Arial" w:cs="Arial"/>
          <w:sz w:val="18"/>
          <w:szCs w:val="18"/>
        </w:rPr>
      </w:pPr>
    </w:p>
    <w:tbl>
      <w:tblPr>
        <w:tblStyle w:val="affff7"/>
        <w:tblW w:w="9467" w:type="dxa"/>
        <w:tblLayout w:type="fixed"/>
        <w:tblLook w:val="0400" w:firstRow="0" w:lastRow="0" w:firstColumn="0" w:lastColumn="0" w:noHBand="0" w:noVBand="1"/>
      </w:tblPr>
      <w:tblGrid>
        <w:gridCol w:w="3996"/>
        <w:gridCol w:w="1367"/>
        <w:gridCol w:w="1326"/>
        <w:gridCol w:w="42"/>
        <w:gridCol w:w="1368"/>
        <w:gridCol w:w="1368"/>
      </w:tblGrid>
      <w:tr w:rsidR="00290A33" w:rsidRPr="0018008B" w:rsidTr="001D2E2F">
        <w:tc>
          <w:tcPr>
            <w:tcW w:w="3996" w:type="dxa"/>
            <w:shd w:val="clear" w:color="auto" w:fill="auto"/>
          </w:tcPr>
          <w:p w:rsidR="00290A33" w:rsidRPr="0018008B" w:rsidRDefault="00290A33">
            <w:pPr>
              <w:ind w:left="975"/>
              <w:rPr>
                <w:rFonts w:ascii="Arial" w:eastAsia="Arial" w:hAnsi="Arial" w:cs="Arial"/>
                <w:b/>
                <w:sz w:val="18"/>
                <w:szCs w:val="18"/>
              </w:rPr>
            </w:pPr>
          </w:p>
        </w:tc>
        <w:tc>
          <w:tcPr>
            <w:tcW w:w="2693" w:type="dxa"/>
            <w:gridSpan w:val="2"/>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Consolidated</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78" w:type="dxa"/>
            <w:gridSpan w:val="3"/>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Separate</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rsidTr="001D2E2F">
        <w:tc>
          <w:tcPr>
            <w:tcW w:w="3996"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gridSpan w:val="2"/>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rsidTr="001D2E2F">
        <w:tc>
          <w:tcPr>
            <w:tcW w:w="3996"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gridSpan w:val="2"/>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1D2E2F">
        <w:tc>
          <w:tcPr>
            <w:tcW w:w="3996"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Contract assets</w:t>
            </w:r>
          </w:p>
        </w:tc>
        <w:tc>
          <w:tcPr>
            <w:tcW w:w="1367"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r>
      <w:tr w:rsidR="00290A33" w:rsidRPr="0018008B" w:rsidTr="001D2E2F">
        <w:tc>
          <w:tcPr>
            <w:tcW w:w="3996" w:type="dxa"/>
            <w:vAlign w:val="bottom"/>
          </w:tcPr>
          <w:p w:rsidR="00290A33" w:rsidRPr="0018008B" w:rsidRDefault="00290A33">
            <w:pPr>
              <w:ind w:left="975"/>
              <w:rPr>
                <w:rFonts w:ascii="Arial" w:eastAsia="Arial" w:hAnsi="Arial" w:cs="Arial"/>
                <w:sz w:val="12"/>
                <w:szCs w:val="12"/>
              </w:rPr>
            </w:pPr>
          </w:p>
        </w:tc>
        <w:tc>
          <w:tcPr>
            <w:tcW w:w="1367"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gridSpan w:val="2"/>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rsidTr="001D2E2F">
        <w:tc>
          <w:tcPr>
            <w:tcW w:w="3996" w:type="dxa"/>
          </w:tcPr>
          <w:p w:rsidR="00290A33" w:rsidRPr="00A875D9" w:rsidRDefault="00A63BDC" w:rsidP="00A875D9">
            <w:pPr>
              <w:ind w:left="975"/>
              <w:rPr>
                <w:rFonts w:ascii="Arial" w:eastAsia="Arial" w:hAnsi="Arial" w:cs="Arial"/>
                <w:spacing w:val="-4"/>
                <w:sz w:val="18"/>
                <w:szCs w:val="18"/>
              </w:rPr>
            </w:pPr>
            <w:r w:rsidRPr="00A875D9">
              <w:rPr>
                <w:rFonts w:ascii="Arial" w:eastAsia="Arial" w:hAnsi="Arial" w:cs="Arial"/>
                <w:spacing w:val="-4"/>
                <w:sz w:val="18"/>
                <w:szCs w:val="18"/>
              </w:rPr>
              <w:t xml:space="preserve">- Unbilled contract revenue (Note </w:t>
            </w:r>
            <w:r w:rsidR="00BB0316" w:rsidRPr="00A875D9">
              <w:rPr>
                <w:rFonts w:ascii="Arial" w:eastAsia="Arial" w:hAnsi="Arial" w:cs="Arial"/>
                <w:spacing w:val="-4"/>
                <w:sz w:val="18"/>
                <w:szCs w:val="18"/>
              </w:rPr>
              <w:t>12</w:t>
            </w:r>
            <w:r w:rsidRPr="00A875D9">
              <w:rPr>
                <w:rFonts w:ascii="Arial" w:eastAsia="Arial" w:hAnsi="Arial" w:cs="Arial"/>
                <w:spacing w:val="-4"/>
                <w:sz w:val="18"/>
                <w:szCs w:val="18"/>
              </w:rPr>
              <w:t>)</w:t>
            </w:r>
          </w:p>
        </w:tc>
        <w:tc>
          <w:tcPr>
            <w:tcW w:w="1367" w:type="dxa"/>
            <w:shd w:val="clear" w:color="auto" w:fill="auto"/>
          </w:tcPr>
          <w:p w:rsidR="00290A33" w:rsidRPr="0018008B" w:rsidRDefault="001C1965">
            <w:pPr>
              <w:ind w:right="-72"/>
              <w:jc w:val="right"/>
              <w:rPr>
                <w:rFonts w:ascii="Arial" w:eastAsia="Arial" w:hAnsi="Arial" w:cs="Arial"/>
                <w:sz w:val="18"/>
                <w:szCs w:val="18"/>
              </w:rPr>
            </w:pPr>
            <w:r w:rsidRPr="0018008B">
              <w:rPr>
                <w:rFonts w:ascii="Arial" w:eastAsia="Arial" w:hAnsi="Arial" w:cs="Arial"/>
                <w:sz w:val="18"/>
                <w:szCs w:val="18"/>
              </w:rPr>
              <w:t>95,020,681</w:t>
            </w:r>
          </w:p>
        </w:tc>
        <w:tc>
          <w:tcPr>
            <w:tcW w:w="1368" w:type="dxa"/>
            <w:gridSpan w:val="2"/>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53,105,154</w:t>
            </w:r>
          </w:p>
        </w:tc>
        <w:tc>
          <w:tcPr>
            <w:tcW w:w="1368"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68,433,000</w:t>
            </w:r>
          </w:p>
        </w:tc>
        <w:tc>
          <w:tcPr>
            <w:tcW w:w="1368" w:type="dxa"/>
            <w:shd w:val="clear" w:color="auto" w:fill="auto"/>
          </w:tcPr>
          <w:p w:rsidR="00290A33" w:rsidRPr="0018008B" w:rsidRDefault="00264CEF">
            <w:pPr>
              <w:ind w:left="-40" w:right="-72"/>
              <w:jc w:val="right"/>
              <w:rPr>
                <w:rFonts w:ascii="Arial" w:eastAsia="Arial" w:hAnsi="Arial" w:cs="Arial"/>
                <w:sz w:val="18"/>
                <w:szCs w:val="18"/>
              </w:rPr>
            </w:pPr>
            <w:r>
              <w:rPr>
                <w:rFonts w:ascii="Arial" w:eastAsia="Arial" w:hAnsi="Arial" w:cs="Arial"/>
                <w:sz w:val="18"/>
                <w:szCs w:val="18"/>
              </w:rPr>
              <w:t>1</w:t>
            </w:r>
            <w:r w:rsidR="00A63BDC" w:rsidRPr="0018008B">
              <w:rPr>
                <w:rFonts w:ascii="Arial" w:eastAsia="Arial" w:hAnsi="Arial" w:cs="Arial"/>
                <w:sz w:val="18"/>
                <w:szCs w:val="18"/>
              </w:rPr>
              <w:t>4,869,859</w:t>
            </w:r>
          </w:p>
        </w:tc>
      </w:tr>
      <w:tr w:rsidR="00290A33" w:rsidRPr="0018008B" w:rsidTr="001D2E2F">
        <w:trPr>
          <w:trHeight w:val="126"/>
        </w:trPr>
        <w:tc>
          <w:tcPr>
            <w:tcW w:w="3996" w:type="dxa"/>
          </w:tcPr>
          <w:p w:rsidR="00AB003D" w:rsidRDefault="00A63BDC">
            <w:pPr>
              <w:ind w:left="975"/>
              <w:jc w:val="left"/>
              <w:rPr>
                <w:rFonts w:ascii="Arial" w:eastAsia="Arial" w:hAnsi="Arial" w:cs="Arial"/>
                <w:sz w:val="18"/>
                <w:szCs w:val="18"/>
              </w:rPr>
            </w:pPr>
            <w:proofErr w:type="gramStart"/>
            <w:r w:rsidRPr="0018008B">
              <w:rPr>
                <w:rFonts w:ascii="Arial" w:eastAsia="Arial" w:hAnsi="Arial" w:cs="Arial"/>
                <w:sz w:val="18"/>
                <w:szCs w:val="18"/>
                <w:u w:val="single"/>
              </w:rPr>
              <w:t>Less</w:t>
            </w:r>
            <w:r w:rsidRPr="0018008B">
              <w:rPr>
                <w:rFonts w:ascii="Arial" w:eastAsia="Arial" w:hAnsi="Arial" w:cs="Arial"/>
                <w:sz w:val="18"/>
                <w:szCs w:val="18"/>
              </w:rPr>
              <w:t xml:space="preserve"> </w:t>
            </w:r>
            <w:r w:rsidR="00AB003D">
              <w:rPr>
                <w:rFonts w:ascii="Arial" w:eastAsia="Arial" w:hAnsi="Arial" w:cs="Arial"/>
                <w:sz w:val="18"/>
                <w:szCs w:val="18"/>
              </w:rPr>
              <w:t xml:space="preserve"> </w:t>
            </w:r>
            <w:r w:rsidRPr="0018008B">
              <w:rPr>
                <w:rFonts w:ascii="Arial" w:eastAsia="Arial" w:hAnsi="Arial" w:cs="Arial"/>
                <w:sz w:val="18"/>
                <w:szCs w:val="18"/>
              </w:rPr>
              <w:t>Allowance</w:t>
            </w:r>
            <w:proofErr w:type="gramEnd"/>
            <w:r w:rsidRPr="0018008B">
              <w:rPr>
                <w:rFonts w:ascii="Arial" w:eastAsia="Arial" w:hAnsi="Arial" w:cs="Arial"/>
                <w:sz w:val="18"/>
                <w:szCs w:val="18"/>
              </w:rPr>
              <w:t xml:space="preserve"> for impairment</w:t>
            </w:r>
            <w:r w:rsidR="008C6318">
              <w:rPr>
                <w:rFonts w:ascii="Arial" w:eastAsia="Arial" w:hAnsi="Arial" w:cs="Arial"/>
                <w:sz w:val="18"/>
                <w:szCs w:val="18"/>
              </w:rPr>
              <w:t xml:space="preserve"> </w:t>
            </w:r>
          </w:p>
          <w:p w:rsidR="00290A33" w:rsidRPr="0018008B" w:rsidRDefault="00AB003D" w:rsidP="00AB003D">
            <w:pPr>
              <w:ind w:left="1421" w:hanging="446"/>
              <w:jc w:val="left"/>
              <w:rPr>
                <w:rFonts w:ascii="Arial" w:eastAsia="Arial" w:hAnsi="Arial" w:cs="Arial"/>
                <w:sz w:val="18"/>
                <w:szCs w:val="18"/>
              </w:rPr>
            </w:pPr>
            <w:r w:rsidRPr="00AB003D">
              <w:rPr>
                <w:rFonts w:ascii="Arial" w:eastAsia="Arial" w:hAnsi="Arial" w:cs="Arial"/>
                <w:sz w:val="18"/>
                <w:szCs w:val="18"/>
              </w:rPr>
              <w:tab/>
            </w:r>
            <w:r>
              <w:rPr>
                <w:rFonts w:ascii="Arial" w:eastAsia="Arial" w:hAnsi="Arial" w:cs="Arial"/>
                <w:sz w:val="18"/>
                <w:szCs w:val="18"/>
              </w:rPr>
              <w:t xml:space="preserve">   </w:t>
            </w:r>
            <w:r w:rsidR="008C6318">
              <w:rPr>
                <w:rFonts w:ascii="Arial" w:eastAsia="Arial" w:hAnsi="Arial" w:cs="Arial"/>
                <w:sz w:val="18"/>
                <w:szCs w:val="18"/>
              </w:rPr>
              <w:t>(Note 7.1.2)</w:t>
            </w:r>
          </w:p>
        </w:tc>
        <w:tc>
          <w:tcPr>
            <w:tcW w:w="1367" w:type="dxa"/>
            <w:shd w:val="clear" w:color="auto" w:fill="auto"/>
          </w:tcPr>
          <w:p w:rsidR="00290A33" w:rsidRPr="0018008B" w:rsidRDefault="001C1965">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(14,680,479)</w:t>
            </w:r>
          </w:p>
        </w:tc>
        <w:tc>
          <w:tcPr>
            <w:tcW w:w="1368" w:type="dxa"/>
            <w:gridSpan w:val="2"/>
            <w:shd w:val="clear" w:color="auto" w:fill="auto"/>
          </w:tcPr>
          <w:p w:rsidR="00290A33" w:rsidRPr="0018008B" w:rsidRDefault="00A63BDC">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tcPr>
          <w:p w:rsidR="00290A33" w:rsidRPr="0018008B" w:rsidRDefault="001C1965">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 xml:space="preserve">-   </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rsidTr="001D2E2F">
        <w:tc>
          <w:tcPr>
            <w:tcW w:w="3996" w:type="dxa"/>
            <w:vAlign w:val="bottom"/>
          </w:tcPr>
          <w:p w:rsidR="00290A33" w:rsidRPr="0018008B" w:rsidRDefault="00290A33">
            <w:pPr>
              <w:ind w:left="975"/>
              <w:rPr>
                <w:rFonts w:ascii="Arial" w:eastAsia="Arial" w:hAnsi="Arial" w:cs="Arial"/>
                <w:sz w:val="12"/>
                <w:szCs w:val="12"/>
              </w:rPr>
            </w:pPr>
          </w:p>
        </w:tc>
        <w:tc>
          <w:tcPr>
            <w:tcW w:w="1367"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gridSpan w:val="2"/>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rsidTr="001D2E2F">
        <w:tc>
          <w:tcPr>
            <w:tcW w:w="3996" w:type="dxa"/>
          </w:tcPr>
          <w:p w:rsidR="00290A33" w:rsidRPr="0018008B" w:rsidRDefault="00A63BDC">
            <w:pPr>
              <w:ind w:left="975"/>
              <w:rPr>
                <w:rFonts w:ascii="Arial" w:eastAsia="Arial" w:hAnsi="Arial" w:cs="Arial"/>
                <w:sz w:val="18"/>
                <w:szCs w:val="18"/>
              </w:rPr>
            </w:pPr>
            <w:r w:rsidRPr="0018008B">
              <w:rPr>
                <w:rFonts w:ascii="Arial" w:eastAsia="Arial" w:hAnsi="Arial" w:cs="Arial"/>
                <w:b/>
                <w:sz w:val="18"/>
                <w:szCs w:val="18"/>
              </w:rPr>
              <w:t>Total contract assets</w:t>
            </w:r>
          </w:p>
        </w:tc>
        <w:tc>
          <w:tcPr>
            <w:tcW w:w="1367" w:type="dxa"/>
            <w:shd w:val="clear" w:color="auto" w:fill="auto"/>
          </w:tcPr>
          <w:p w:rsidR="00290A33" w:rsidRPr="0018008B" w:rsidRDefault="001C1965" w:rsidP="00D77711">
            <w:pPr>
              <w:pBdr>
                <w:bottom w:val="double" w:sz="4" w:space="1" w:color="auto"/>
              </w:pBdr>
              <w:ind w:left="-40" w:right="-72"/>
              <w:jc w:val="right"/>
              <w:rPr>
                <w:rFonts w:ascii="Arial" w:eastAsia="Arial" w:hAnsi="Arial" w:cs="Arial"/>
                <w:bCs/>
                <w:sz w:val="18"/>
                <w:szCs w:val="18"/>
              </w:rPr>
            </w:pPr>
            <w:r w:rsidRPr="0018008B">
              <w:rPr>
                <w:rFonts w:ascii="Arial" w:eastAsia="Arial" w:hAnsi="Arial" w:cs="Arial"/>
                <w:bCs/>
                <w:sz w:val="18"/>
                <w:szCs w:val="18"/>
              </w:rPr>
              <w:t>80,340,202</w:t>
            </w:r>
          </w:p>
        </w:tc>
        <w:tc>
          <w:tcPr>
            <w:tcW w:w="1368" w:type="dxa"/>
            <w:gridSpan w:val="2"/>
            <w:shd w:val="clear" w:color="auto" w:fill="auto"/>
          </w:tcPr>
          <w:p w:rsidR="00290A33" w:rsidRPr="0018008B" w:rsidRDefault="00A63BDC"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53,105,154</w:t>
            </w:r>
          </w:p>
        </w:tc>
        <w:tc>
          <w:tcPr>
            <w:tcW w:w="1368" w:type="dxa"/>
            <w:shd w:val="clear" w:color="auto" w:fill="auto"/>
          </w:tcPr>
          <w:p w:rsidR="00290A33" w:rsidRPr="0018008B" w:rsidRDefault="001C1965"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68,433,000</w:t>
            </w:r>
          </w:p>
        </w:tc>
        <w:tc>
          <w:tcPr>
            <w:tcW w:w="1368" w:type="dxa"/>
            <w:shd w:val="clear" w:color="auto" w:fill="auto"/>
          </w:tcPr>
          <w:p w:rsidR="00290A33" w:rsidRPr="0018008B" w:rsidRDefault="00A63BDC"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14,869,859</w:t>
            </w:r>
          </w:p>
        </w:tc>
      </w:tr>
    </w:tbl>
    <w:p w:rsidR="00A875D9" w:rsidRDefault="00A875D9">
      <w:pPr>
        <w:ind w:left="1080"/>
        <w:rPr>
          <w:rFonts w:ascii="Arial" w:eastAsia="Arial" w:hAnsi="Arial" w:cs="Arial"/>
          <w:b/>
          <w:sz w:val="18"/>
          <w:szCs w:val="18"/>
        </w:rPr>
      </w:pPr>
    </w:p>
    <w:p w:rsidR="00290A33" w:rsidRPr="0018008B" w:rsidRDefault="00A63BDC">
      <w:pPr>
        <w:ind w:left="1080"/>
        <w:rPr>
          <w:rFonts w:ascii="Arial" w:eastAsia="Arial" w:hAnsi="Arial" w:cs="Arial"/>
          <w:b/>
          <w:sz w:val="18"/>
          <w:szCs w:val="18"/>
        </w:rPr>
      </w:pPr>
      <w:r w:rsidRPr="0018008B">
        <w:rPr>
          <w:rFonts w:ascii="Arial" w:eastAsia="Arial" w:hAnsi="Arial" w:cs="Arial"/>
          <w:b/>
          <w:sz w:val="18"/>
          <w:szCs w:val="18"/>
        </w:rPr>
        <w:t xml:space="preserve">Significant changes in contract assets </w:t>
      </w:r>
    </w:p>
    <w:p w:rsidR="00290A33" w:rsidRPr="0018008B" w:rsidRDefault="00290A33">
      <w:pPr>
        <w:ind w:left="1080"/>
        <w:rPr>
          <w:rFonts w:ascii="Arial" w:eastAsia="Arial" w:hAnsi="Arial" w:cs="Arial"/>
          <w:sz w:val="18"/>
          <w:szCs w:val="18"/>
          <w:highlight w:val="yellow"/>
        </w:rPr>
      </w:pPr>
    </w:p>
    <w:p w:rsidR="00290A33" w:rsidRPr="0018008B" w:rsidRDefault="00BD7C18">
      <w:pPr>
        <w:ind w:left="1080"/>
        <w:rPr>
          <w:rFonts w:ascii="Arial" w:eastAsia="Arial" w:hAnsi="Arial" w:cs="Arial"/>
          <w:sz w:val="18"/>
          <w:szCs w:val="18"/>
        </w:rPr>
      </w:pPr>
      <w:r w:rsidRPr="00BD7C18">
        <w:rPr>
          <w:rFonts w:ascii="Arial" w:eastAsia="Arial" w:hAnsi="Arial" w:cs="Arial"/>
          <w:sz w:val="18"/>
          <w:szCs w:val="18"/>
        </w:rPr>
        <w:t>Contract assets have increased which was due to the number of contract and the progress of construction during the year exceed the payment.</w:t>
      </w:r>
    </w:p>
    <w:p w:rsidR="00290A33" w:rsidRPr="0018008B" w:rsidRDefault="00290A33">
      <w:pPr>
        <w:ind w:left="1080"/>
        <w:rPr>
          <w:rFonts w:ascii="Arial" w:eastAsia="Arial" w:hAnsi="Arial" w:cs="Arial"/>
          <w:b/>
          <w:sz w:val="18"/>
          <w:szCs w:val="18"/>
        </w:rPr>
      </w:pPr>
    </w:p>
    <w:p w:rsidR="00290A33" w:rsidRPr="0018008B" w:rsidRDefault="00A63BDC">
      <w:pPr>
        <w:ind w:left="1080"/>
        <w:rPr>
          <w:rFonts w:ascii="Arial" w:eastAsia="Arial" w:hAnsi="Arial" w:cs="Arial"/>
          <w:b/>
          <w:sz w:val="18"/>
          <w:szCs w:val="18"/>
        </w:rPr>
      </w:pPr>
      <w:r w:rsidRPr="0018008B">
        <w:rPr>
          <w:rFonts w:ascii="Arial" w:eastAsia="Arial" w:hAnsi="Arial" w:cs="Arial"/>
          <w:b/>
          <w:sz w:val="18"/>
          <w:szCs w:val="18"/>
        </w:rPr>
        <w:t>Costs to fulfil a contract</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The asset recognised</w:t>
      </w:r>
      <w:r w:rsidR="00E82D57">
        <w:rPr>
          <w:rFonts w:ascii="Arial" w:eastAsia="Arial" w:hAnsi="Arial" w:cs="Arial"/>
          <w:sz w:val="18"/>
          <w:szCs w:val="18"/>
        </w:rPr>
        <w:t xml:space="preserve"> cost of services and cost of construction by percentage of completion</w:t>
      </w:r>
      <w:r w:rsidRPr="0018008B">
        <w:rPr>
          <w:rFonts w:ascii="Arial" w:eastAsia="Arial" w:hAnsi="Arial" w:cs="Arial"/>
          <w:sz w:val="18"/>
          <w:szCs w:val="18"/>
        </w:rPr>
        <w:t xml:space="preserve"> from capitalising the costs to fulfil internet data </w:t>
      </w:r>
      <w:proofErr w:type="spellStart"/>
      <w:r w:rsidRPr="0018008B">
        <w:rPr>
          <w:rFonts w:ascii="Arial" w:eastAsia="Arial" w:hAnsi="Arial" w:cs="Arial"/>
          <w:sz w:val="18"/>
          <w:szCs w:val="18"/>
        </w:rPr>
        <w:t>center</w:t>
      </w:r>
      <w:proofErr w:type="spellEnd"/>
      <w:r w:rsidRPr="0018008B">
        <w:rPr>
          <w:rFonts w:ascii="Arial" w:eastAsia="Arial" w:hAnsi="Arial" w:cs="Arial"/>
          <w:sz w:val="18"/>
          <w:szCs w:val="18"/>
        </w:rPr>
        <w:t xml:space="preserve"> and related services and construction contract is included in inventories in the statement of financial position.</w:t>
      </w:r>
    </w:p>
    <w:p w:rsidR="00290A33" w:rsidRPr="0018008B" w:rsidRDefault="00290A33">
      <w:pPr>
        <w:ind w:left="1080"/>
        <w:rPr>
          <w:rFonts w:ascii="Arial" w:eastAsia="Arial" w:hAnsi="Arial" w:cs="Arial"/>
          <w:sz w:val="18"/>
          <w:szCs w:val="18"/>
        </w:rPr>
      </w:pPr>
    </w:p>
    <w:tbl>
      <w:tblPr>
        <w:tblStyle w:val="affff8"/>
        <w:tblW w:w="9460" w:type="dxa"/>
        <w:tblLayout w:type="fixed"/>
        <w:tblLook w:val="0400" w:firstRow="0" w:lastRow="0" w:firstColumn="0" w:lastColumn="0" w:noHBand="0" w:noVBand="1"/>
      </w:tblPr>
      <w:tblGrid>
        <w:gridCol w:w="3989"/>
        <w:gridCol w:w="1367"/>
        <w:gridCol w:w="1326"/>
        <w:gridCol w:w="42"/>
        <w:gridCol w:w="1368"/>
        <w:gridCol w:w="1368"/>
      </w:tblGrid>
      <w:tr w:rsidR="00290A33" w:rsidRPr="0018008B">
        <w:tc>
          <w:tcPr>
            <w:tcW w:w="3989" w:type="dxa"/>
            <w:shd w:val="clear" w:color="auto" w:fill="auto"/>
          </w:tcPr>
          <w:p w:rsidR="00290A33" w:rsidRPr="0018008B" w:rsidRDefault="00A63BDC">
            <w:pPr>
              <w:ind w:left="975"/>
              <w:rPr>
                <w:rFonts w:ascii="Arial" w:eastAsia="Arial" w:hAnsi="Arial" w:cs="Arial"/>
                <w:b/>
                <w:sz w:val="18"/>
                <w:szCs w:val="18"/>
              </w:rPr>
            </w:pPr>
            <w:r w:rsidRPr="0018008B">
              <w:rPr>
                <w:rFonts w:ascii="Arial" w:eastAsia="Arial" w:hAnsi="Arial" w:cs="Arial"/>
                <w:sz w:val="18"/>
                <w:szCs w:val="18"/>
              </w:rPr>
              <w:t xml:space="preserve"> </w:t>
            </w:r>
          </w:p>
        </w:tc>
        <w:tc>
          <w:tcPr>
            <w:tcW w:w="2693" w:type="dxa"/>
            <w:gridSpan w:val="2"/>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Consolidated</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78" w:type="dxa"/>
            <w:gridSpan w:val="3"/>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Separate</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gridSpan w:val="2"/>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gridSpan w:val="2"/>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989" w:type="dxa"/>
            <w:shd w:val="clear" w:color="auto" w:fill="auto"/>
          </w:tcPr>
          <w:p w:rsidR="00290A33" w:rsidRPr="0018008B" w:rsidRDefault="00A63BDC">
            <w:pPr>
              <w:ind w:left="975"/>
              <w:rPr>
                <w:rFonts w:ascii="Arial" w:eastAsia="Arial" w:hAnsi="Arial" w:cs="Arial"/>
                <w:b/>
                <w:sz w:val="18"/>
                <w:szCs w:val="18"/>
              </w:rPr>
            </w:pPr>
            <w:r w:rsidRPr="0018008B">
              <w:rPr>
                <w:rFonts w:ascii="Arial" w:eastAsia="Arial" w:hAnsi="Arial" w:cs="Arial"/>
                <w:b/>
                <w:sz w:val="18"/>
                <w:szCs w:val="18"/>
              </w:rPr>
              <w:t>Statements of financial position:</w:t>
            </w:r>
          </w:p>
        </w:tc>
        <w:tc>
          <w:tcPr>
            <w:tcW w:w="1367"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r>
      <w:tr w:rsidR="00290A33" w:rsidRPr="0018008B">
        <w:tc>
          <w:tcPr>
            <w:tcW w:w="3989"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 xml:space="preserve">Assets recognised from costs </w:t>
            </w:r>
          </w:p>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 xml:space="preserve">   to fulfil a contract</w:t>
            </w:r>
          </w:p>
        </w:tc>
        <w:tc>
          <w:tcPr>
            <w:tcW w:w="1367"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r>
      <w:tr w:rsidR="00290A33" w:rsidRPr="0018008B">
        <w:tc>
          <w:tcPr>
            <w:tcW w:w="3989" w:type="dxa"/>
            <w:shd w:val="clear" w:color="auto" w:fill="auto"/>
          </w:tcPr>
          <w:p w:rsidR="00290A33" w:rsidRPr="009117B6" w:rsidRDefault="009117B6" w:rsidP="0088629E">
            <w:pPr>
              <w:numPr>
                <w:ilvl w:val="0"/>
                <w:numId w:val="12"/>
              </w:numPr>
              <w:pBdr>
                <w:top w:val="nil"/>
                <w:left w:val="nil"/>
                <w:bottom w:val="nil"/>
                <w:right w:val="nil"/>
                <w:between w:val="nil"/>
              </w:pBdr>
              <w:ind w:left="1230" w:hanging="204"/>
              <w:jc w:val="left"/>
              <w:rPr>
                <w:rFonts w:ascii="Arial" w:eastAsia="Arial" w:hAnsi="Arial" w:cs="Arial"/>
                <w:color w:val="000000"/>
                <w:sz w:val="18"/>
                <w:szCs w:val="18"/>
              </w:rPr>
            </w:pPr>
            <w:r w:rsidRPr="0018008B">
              <w:rPr>
                <w:rFonts w:ascii="Arial" w:eastAsia="Arial" w:hAnsi="Arial" w:cs="Arial"/>
                <w:color w:val="000000"/>
                <w:sz w:val="18"/>
                <w:szCs w:val="18"/>
              </w:rPr>
              <w:t xml:space="preserve">Work in process </w:t>
            </w:r>
          </w:p>
        </w:tc>
        <w:tc>
          <w:tcPr>
            <w:tcW w:w="1367"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18,622,009</w:t>
            </w:r>
          </w:p>
        </w:tc>
        <w:tc>
          <w:tcPr>
            <w:tcW w:w="1368" w:type="dxa"/>
            <w:gridSpan w:val="2"/>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18,622,009</w:t>
            </w:r>
          </w:p>
        </w:tc>
        <w:tc>
          <w:tcPr>
            <w:tcW w:w="1368" w:type="dxa"/>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rPr>
          <w:trHeight w:val="126"/>
        </w:trPr>
        <w:tc>
          <w:tcPr>
            <w:tcW w:w="3989" w:type="dxa"/>
          </w:tcPr>
          <w:p w:rsidR="00290A33" w:rsidRPr="0018008B" w:rsidRDefault="00A63BDC" w:rsidP="0088629E">
            <w:pPr>
              <w:numPr>
                <w:ilvl w:val="0"/>
                <w:numId w:val="12"/>
              </w:numPr>
              <w:pBdr>
                <w:top w:val="nil"/>
                <w:left w:val="nil"/>
                <w:bottom w:val="nil"/>
                <w:right w:val="nil"/>
                <w:between w:val="nil"/>
              </w:pBdr>
              <w:ind w:left="1230" w:hanging="204"/>
              <w:jc w:val="left"/>
              <w:rPr>
                <w:rFonts w:ascii="Arial" w:eastAsia="Arial" w:hAnsi="Arial" w:cs="Arial"/>
                <w:color w:val="000000"/>
                <w:sz w:val="18"/>
                <w:szCs w:val="18"/>
              </w:rPr>
            </w:pPr>
            <w:r w:rsidRPr="0018008B">
              <w:rPr>
                <w:rFonts w:ascii="Arial" w:eastAsia="Arial" w:hAnsi="Arial" w:cs="Arial"/>
                <w:color w:val="000000"/>
                <w:sz w:val="18"/>
                <w:szCs w:val="18"/>
              </w:rPr>
              <w:t xml:space="preserve">Work in process under </w:t>
            </w:r>
          </w:p>
          <w:p w:rsidR="00290A33" w:rsidRPr="0018008B" w:rsidRDefault="00A63BDC" w:rsidP="0088629E">
            <w:pPr>
              <w:pBdr>
                <w:top w:val="nil"/>
                <w:left w:val="nil"/>
                <w:bottom w:val="nil"/>
                <w:right w:val="nil"/>
                <w:between w:val="nil"/>
              </w:pBdr>
              <w:ind w:left="1230"/>
              <w:jc w:val="left"/>
              <w:rPr>
                <w:rFonts w:ascii="Arial" w:eastAsia="Arial" w:hAnsi="Arial" w:cs="Arial"/>
                <w:color w:val="000000"/>
                <w:sz w:val="18"/>
                <w:szCs w:val="18"/>
              </w:rPr>
            </w:pPr>
            <w:r w:rsidRPr="0018008B">
              <w:rPr>
                <w:rFonts w:ascii="Arial" w:eastAsia="Arial" w:hAnsi="Arial" w:cs="Arial"/>
                <w:color w:val="000000"/>
                <w:sz w:val="18"/>
                <w:szCs w:val="18"/>
              </w:rPr>
              <w:t xml:space="preserve">   construction contract</w:t>
            </w:r>
          </w:p>
        </w:tc>
        <w:tc>
          <w:tcPr>
            <w:tcW w:w="1367" w:type="dxa"/>
            <w:shd w:val="clear" w:color="auto" w:fill="auto"/>
          </w:tcPr>
          <w:p w:rsidR="00290A33" w:rsidRPr="0018008B" w:rsidRDefault="00290A33">
            <w:pPr>
              <w:pBdr>
                <w:bottom w:val="single" w:sz="4" w:space="1" w:color="000000"/>
              </w:pBdr>
              <w:ind w:left="-40" w:right="-72"/>
              <w:jc w:val="right"/>
              <w:rPr>
                <w:rFonts w:ascii="Arial" w:eastAsia="Arial" w:hAnsi="Arial" w:cs="Arial"/>
                <w:sz w:val="18"/>
                <w:szCs w:val="18"/>
              </w:rPr>
            </w:pPr>
          </w:p>
          <w:p w:rsidR="00290A33" w:rsidRPr="0018008B" w:rsidRDefault="001C1965">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w:t>
            </w:r>
          </w:p>
        </w:tc>
        <w:tc>
          <w:tcPr>
            <w:tcW w:w="1368" w:type="dxa"/>
            <w:gridSpan w:val="2"/>
            <w:shd w:val="clear" w:color="auto" w:fill="auto"/>
          </w:tcPr>
          <w:p w:rsidR="00290A33" w:rsidRPr="0018008B" w:rsidRDefault="00290A33">
            <w:pPr>
              <w:pBdr>
                <w:bottom w:val="single" w:sz="4" w:space="1" w:color="000000"/>
              </w:pBdr>
              <w:ind w:left="-40" w:right="-72"/>
              <w:jc w:val="right"/>
              <w:rPr>
                <w:rFonts w:ascii="Arial" w:eastAsia="Arial" w:hAnsi="Arial" w:cs="Arial"/>
                <w:sz w:val="18"/>
                <w:szCs w:val="18"/>
              </w:rPr>
            </w:pPr>
          </w:p>
          <w:p w:rsidR="00290A33" w:rsidRPr="0018008B" w:rsidRDefault="00A63BDC">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18,802,152</w:t>
            </w:r>
          </w:p>
        </w:tc>
        <w:tc>
          <w:tcPr>
            <w:tcW w:w="1368" w:type="dxa"/>
            <w:shd w:val="clear" w:color="auto" w:fill="auto"/>
          </w:tcPr>
          <w:p w:rsidR="00290A33" w:rsidRPr="0018008B" w:rsidRDefault="00290A33">
            <w:pPr>
              <w:pBdr>
                <w:bottom w:val="single" w:sz="4" w:space="1" w:color="000000"/>
              </w:pBdr>
              <w:ind w:left="-40" w:right="-72"/>
              <w:jc w:val="right"/>
              <w:rPr>
                <w:rFonts w:ascii="Arial" w:eastAsia="Arial" w:hAnsi="Arial" w:cs="Arial"/>
                <w:sz w:val="18"/>
                <w:szCs w:val="18"/>
              </w:rPr>
            </w:pPr>
          </w:p>
          <w:p w:rsidR="00290A33" w:rsidRPr="0018008B" w:rsidRDefault="001C1965">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tcPr>
          <w:p w:rsidR="00290A33" w:rsidRPr="0018008B" w:rsidRDefault="00290A33">
            <w:pPr>
              <w:pBdr>
                <w:bottom w:val="single" w:sz="4" w:space="1" w:color="000000"/>
              </w:pBdr>
              <w:ind w:left="-40" w:right="-72"/>
              <w:jc w:val="right"/>
              <w:rPr>
                <w:rFonts w:ascii="Arial" w:eastAsia="Arial" w:hAnsi="Arial" w:cs="Arial"/>
                <w:sz w:val="18"/>
                <w:szCs w:val="18"/>
              </w:rPr>
            </w:pPr>
          </w:p>
          <w:p w:rsidR="00290A33" w:rsidRPr="0018008B" w:rsidRDefault="00A63BDC">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18,802,152</w:t>
            </w:r>
          </w:p>
        </w:tc>
      </w:tr>
      <w:tr w:rsidR="00290A33" w:rsidRPr="0018008B">
        <w:tc>
          <w:tcPr>
            <w:tcW w:w="3989" w:type="dxa"/>
            <w:vAlign w:val="bottom"/>
          </w:tcPr>
          <w:p w:rsidR="00290A33" w:rsidRPr="0018008B" w:rsidRDefault="00290A33">
            <w:pPr>
              <w:ind w:left="975"/>
              <w:rPr>
                <w:rFonts w:ascii="Arial" w:eastAsia="Arial" w:hAnsi="Arial" w:cs="Arial"/>
                <w:sz w:val="12"/>
                <w:szCs w:val="12"/>
              </w:rPr>
            </w:pPr>
          </w:p>
        </w:tc>
        <w:tc>
          <w:tcPr>
            <w:tcW w:w="1367"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gridSpan w:val="2"/>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tc>
          <w:tcPr>
            <w:tcW w:w="3989" w:type="dxa"/>
          </w:tcPr>
          <w:p w:rsidR="00290A33" w:rsidRPr="0018008B" w:rsidRDefault="00A63BDC">
            <w:pPr>
              <w:ind w:left="975"/>
              <w:rPr>
                <w:rFonts w:ascii="Arial" w:eastAsia="Arial" w:hAnsi="Arial" w:cs="Arial"/>
                <w:b/>
                <w:sz w:val="18"/>
                <w:szCs w:val="18"/>
              </w:rPr>
            </w:pPr>
            <w:r w:rsidRPr="0018008B">
              <w:rPr>
                <w:rFonts w:ascii="Arial" w:eastAsia="Arial" w:hAnsi="Arial" w:cs="Arial"/>
                <w:b/>
                <w:sz w:val="18"/>
                <w:szCs w:val="18"/>
              </w:rPr>
              <w:t xml:space="preserve">Total Assets recognised </w:t>
            </w:r>
          </w:p>
        </w:tc>
        <w:tc>
          <w:tcPr>
            <w:tcW w:w="1367"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rPr>
          <w:trHeight w:val="89"/>
        </w:trPr>
        <w:tc>
          <w:tcPr>
            <w:tcW w:w="3989" w:type="dxa"/>
          </w:tcPr>
          <w:p w:rsidR="00290A33" w:rsidRPr="0018008B" w:rsidRDefault="00A63BDC">
            <w:pPr>
              <w:ind w:left="975"/>
              <w:rPr>
                <w:rFonts w:ascii="Arial" w:eastAsia="Arial" w:hAnsi="Arial" w:cs="Arial"/>
                <w:b/>
                <w:sz w:val="18"/>
                <w:szCs w:val="18"/>
              </w:rPr>
            </w:pPr>
            <w:r w:rsidRPr="0018008B">
              <w:rPr>
                <w:rFonts w:ascii="Arial" w:eastAsia="Arial" w:hAnsi="Arial" w:cs="Arial"/>
                <w:b/>
                <w:sz w:val="18"/>
                <w:szCs w:val="18"/>
              </w:rPr>
              <w:t xml:space="preserve">   from costs to fulfil a contract</w:t>
            </w:r>
          </w:p>
        </w:tc>
        <w:tc>
          <w:tcPr>
            <w:tcW w:w="1367" w:type="dxa"/>
            <w:shd w:val="clear" w:color="auto" w:fill="auto"/>
          </w:tcPr>
          <w:p w:rsidR="00290A33" w:rsidRPr="0018008B" w:rsidRDefault="001C1965"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18,622,009</w:t>
            </w:r>
          </w:p>
        </w:tc>
        <w:tc>
          <w:tcPr>
            <w:tcW w:w="1368" w:type="dxa"/>
            <w:gridSpan w:val="2"/>
            <w:shd w:val="clear" w:color="auto" w:fill="auto"/>
          </w:tcPr>
          <w:p w:rsidR="00290A33" w:rsidRPr="0018008B" w:rsidRDefault="00A63BDC"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18,802,152</w:t>
            </w:r>
          </w:p>
        </w:tc>
        <w:tc>
          <w:tcPr>
            <w:tcW w:w="1368" w:type="dxa"/>
            <w:shd w:val="clear" w:color="auto" w:fill="auto"/>
          </w:tcPr>
          <w:p w:rsidR="00290A33" w:rsidRPr="0018008B" w:rsidRDefault="001C1965"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18,622,009</w:t>
            </w:r>
          </w:p>
        </w:tc>
        <w:tc>
          <w:tcPr>
            <w:tcW w:w="1368" w:type="dxa"/>
            <w:shd w:val="clear" w:color="auto" w:fill="auto"/>
          </w:tcPr>
          <w:p w:rsidR="00290A33" w:rsidRPr="0018008B" w:rsidRDefault="00A63BDC"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18,802,152</w:t>
            </w:r>
          </w:p>
        </w:tc>
      </w:tr>
      <w:tr w:rsidR="00290A33" w:rsidRPr="0018008B">
        <w:tc>
          <w:tcPr>
            <w:tcW w:w="3989" w:type="dxa"/>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c>
          <w:tcPr>
            <w:tcW w:w="3989" w:type="dxa"/>
          </w:tcPr>
          <w:p w:rsidR="00290A33" w:rsidRPr="0018008B" w:rsidRDefault="00A63BDC">
            <w:pPr>
              <w:ind w:left="975"/>
              <w:rPr>
                <w:rFonts w:ascii="Arial" w:eastAsia="Arial" w:hAnsi="Arial" w:cs="Arial"/>
                <w:b/>
                <w:sz w:val="18"/>
                <w:szCs w:val="18"/>
              </w:rPr>
            </w:pPr>
            <w:r w:rsidRPr="0018008B">
              <w:rPr>
                <w:rFonts w:ascii="Arial" w:eastAsia="Arial" w:hAnsi="Arial" w:cs="Arial"/>
                <w:b/>
                <w:sz w:val="18"/>
                <w:szCs w:val="18"/>
              </w:rPr>
              <w:t>Statements of</w:t>
            </w:r>
          </w:p>
        </w:tc>
        <w:tc>
          <w:tcPr>
            <w:tcW w:w="1367"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c>
          <w:tcPr>
            <w:tcW w:w="3989" w:type="dxa"/>
          </w:tcPr>
          <w:p w:rsidR="00290A33" w:rsidRPr="0018008B" w:rsidRDefault="00A63BDC">
            <w:pPr>
              <w:ind w:left="975"/>
              <w:rPr>
                <w:rFonts w:ascii="Arial" w:eastAsia="Arial" w:hAnsi="Arial" w:cs="Arial"/>
                <w:b/>
                <w:sz w:val="18"/>
                <w:szCs w:val="18"/>
              </w:rPr>
            </w:pPr>
            <w:r w:rsidRPr="0018008B">
              <w:rPr>
                <w:rFonts w:ascii="Arial" w:eastAsia="Arial" w:hAnsi="Arial" w:cs="Arial"/>
                <w:b/>
                <w:sz w:val="18"/>
                <w:szCs w:val="18"/>
              </w:rPr>
              <w:t xml:space="preserve">   comprehensive income:</w:t>
            </w:r>
          </w:p>
        </w:tc>
        <w:tc>
          <w:tcPr>
            <w:tcW w:w="1367"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c>
          <w:tcPr>
            <w:tcW w:w="3989" w:type="dxa"/>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Service cost</w:t>
            </w:r>
          </w:p>
        </w:tc>
        <w:tc>
          <w:tcPr>
            <w:tcW w:w="1367" w:type="dxa"/>
            <w:shd w:val="clear" w:color="auto" w:fill="auto"/>
          </w:tcPr>
          <w:p w:rsidR="00290A33" w:rsidRPr="0018008B" w:rsidRDefault="001C1965" w:rsidP="001C1965">
            <w:pPr>
              <w:tabs>
                <w:tab w:val="left" w:pos="1116"/>
              </w:tabs>
              <w:ind w:left="-40" w:right="-72"/>
              <w:rPr>
                <w:rFonts w:ascii="Arial" w:eastAsia="Arial" w:hAnsi="Arial" w:cs="Arial"/>
                <w:sz w:val="18"/>
                <w:szCs w:val="18"/>
              </w:rPr>
            </w:pPr>
            <w:r w:rsidRPr="0018008B">
              <w:rPr>
                <w:rFonts w:ascii="Arial" w:eastAsia="Arial" w:hAnsi="Arial" w:cs="Arial"/>
                <w:sz w:val="18"/>
                <w:szCs w:val="18"/>
              </w:rPr>
              <w:tab/>
              <w:t>-</w:t>
            </w:r>
          </w:p>
        </w:tc>
        <w:tc>
          <w:tcPr>
            <w:tcW w:w="1368" w:type="dxa"/>
            <w:gridSpan w:val="2"/>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13,900</w:t>
            </w:r>
          </w:p>
        </w:tc>
        <w:tc>
          <w:tcPr>
            <w:tcW w:w="1368"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13,900</w:t>
            </w:r>
          </w:p>
        </w:tc>
      </w:tr>
      <w:tr w:rsidR="00290A33" w:rsidRPr="0018008B">
        <w:tc>
          <w:tcPr>
            <w:tcW w:w="3989" w:type="dxa"/>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Construction cost</w:t>
            </w:r>
          </w:p>
        </w:tc>
        <w:tc>
          <w:tcPr>
            <w:tcW w:w="1367"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18,802,152</w:t>
            </w:r>
          </w:p>
        </w:tc>
        <w:tc>
          <w:tcPr>
            <w:tcW w:w="1368" w:type="dxa"/>
            <w:gridSpan w:val="2"/>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27,076,655</w:t>
            </w:r>
          </w:p>
        </w:tc>
        <w:tc>
          <w:tcPr>
            <w:tcW w:w="1368"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18,802,152</w:t>
            </w:r>
          </w:p>
        </w:tc>
        <w:tc>
          <w:tcPr>
            <w:tcW w:w="1368" w:type="dxa"/>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14,102,785</w:t>
            </w:r>
          </w:p>
        </w:tc>
      </w:tr>
    </w:tbl>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Group has </w:t>
      </w:r>
      <w:proofErr w:type="gramStart"/>
      <w:r w:rsidRPr="0018008B">
        <w:rPr>
          <w:rFonts w:ascii="Arial" w:eastAsia="Arial" w:hAnsi="Arial" w:cs="Arial"/>
          <w:sz w:val="18"/>
          <w:szCs w:val="18"/>
        </w:rPr>
        <w:t>no</w:t>
      </w:r>
      <w:proofErr w:type="gramEnd"/>
      <w:r w:rsidRPr="0018008B">
        <w:rPr>
          <w:rFonts w:ascii="Arial" w:eastAsia="Arial" w:hAnsi="Arial" w:cs="Arial"/>
          <w:sz w:val="18"/>
          <w:szCs w:val="18"/>
        </w:rPr>
        <w:t xml:space="preserve"> an impairment loss in 2019 because there is no the excess of the capitalized cost over the expected remaining consideration less any </w:t>
      </w:r>
      <w:proofErr w:type="spellStart"/>
      <w:r w:rsidRPr="0018008B">
        <w:rPr>
          <w:rFonts w:ascii="Arial" w:eastAsia="Arial" w:hAnsi="Arial" w:cs="Arial"/>
          <w:sz w:val="18"/>
          <w:szCs w:val="18"/>
        </w:rPr>
        <w:t>unrecognsied</w:t>
      </w:r>
      <w:proofErr w:type="spellEnd"/>
      <w:r w:rsidRPr="0018008B">
        <w:rPr>
          <w:rFonts w:ascii="Arial" w:eastAsia="Arial" w:hAnsi="Arial" w:cs="Arial"/>
          <w:sz w:val="18"/>
          <w:szCs w:val="18"/>
        </w:rPr>
        <w:t xml:space="preserve"> directly related costs. </w:t>
      </w:r>
    </w:p>
    <w:p w:rsidR="0088629E" w:rsidRPr="0018008B" w:rsidRDefault="0088629E" w:rsidP="0088629E">
      <w:pPr>
        <w:tabs>
          <w:tab w:val="left" w:pos="540"/>
        </w:tabs>
        <w:ind w:left="540" w:hanging="540"/>
        <w:jc w:val="left"/>
        <w:rPr>
          <w:rFonts w:ascii="Arial" w:eastAsia="Arial" w:hAnsi="Arial" w:cs="Arial"/>
          <w:b/>
          <w:sz w:val="18"/>
          <w:szCs w:val="18"/>
        </w:rPr>
      </w:pPr>
      <w:r w:rsidRPr="0018008B">
        <w:rPr>
          <w:rFonts w:ascii="Arial" w:eastAsia="Arial" w:hAnsi="Arial" w:cs="Arial"/>
          <w:b/>
          <w:sz w:val="18"/>
          <w:szCs w:val="18"/>
        </w:rPr>
        <w:lastRenderedPageBreak/>
        <w:t>30</w:t>
      </w:r>
      <w:r w:rsidRPr="0018008B">
        <w:rPr>
          <w:rFonts w:ascii="Arial" w:eastAsia="Arial" w:hAnsi="Arial" w:cs="Arial"/>
          <w:b/>
          <w:sz w:val="18"/>
          <w:szCs w:val="18"/>
        </w:rPr>
        <w:tab/>
        <w:t>Assets and liabilities relating to with customers</w:t>
      </w:r>
      <w:r>
        <w:rPr>
          <w:rFonts w:ascii="Arial" w:eastAsia="Arial" w:hAnsi="Arial" w:cs="Arial"/>
          <w:b/>
          <w:sz w:val="18"/>
          <w:szCs w:val="18"/>
        </w:rPr>
        <w:t xml:space="preserve"> </w:t>
      </w:r>
      <w:r w:rsidRPr="0018008B">
        <w:rPr>
          <w:rFonts w:ascii="Arial" w:eastAsia="Arial" w:hAnsi="Arial" w:cs="Arial"/>
          <w:sz w:val="18"/>
          <w:szCs w:val="18"/>
        </w:rPr>
        <w:t>(Cont’d)</w:t>
      </w:r>
    </w:p>
    <w:p w:rsidR="00290A33" w:rsidRPr="0018008B" w:rsidRDefault="00290A33">
      <w:pPr>
        <w:ind w:left="1080"/>
        <w:rPr>
          <w:rFonts w:ascii="Arial" w:eastAsia="Arial" w:hAnsi="Arial" w:cs="Arial"/>
          <w:sz w:val="18"/>
          <w:szCs w:val="18"/>
        </w:rPr>
      </w:pPr>
    </w:p>
    <w:p w:rsidR="00290A33" w:rsidRPr="0018008B" w:rsidRDefault="00290A33">
      <w:pPr>
        <w:ind w:left="1080"/>
        <w:rPr>
          <w:rFonts w:ascii="Arial" w:eastAsia="Arial" w:hAnsi="Arial" w:cs="Arial"/>
          <w:sz w:val="18"/>
          <w:szCs w:val="18"/>
        </w:rPr>
      </w:pPr>
    </w:p>
    <w:p w:rsidR="00290A33" w:rsidRPr="0018008B" w:rsidRDefault="00D607D1">
      <w:pPr>
        <w:pBdr>
          <w:top w:val="nil"/>
          <w:left w:val="nil"/>
          <w:bottom w:val="nil"/>
          <w:right w:val="nil"/>
          <w:between w:val="nil"/>
        </w:pBdr>
        <w:ind w:left="1080" w:hanging="540"/>
        <w:rPr>
          <w:rFonts w:ascii="Arial" w:eastAsia="Arial" w:hAnsi="Arial" w:cs="Arial"/>
          <w:b/>
          <w:color w:val="000000"/>
          <w:sz w:val="18"/>
          <w:szCs w:val="18"/>
        </w:rPr>
      </w:pPr>
      <w:r w:rsidRPr="0018008B">
        <w:rPr>
          <w:rFonts w:ascii="Arial" w:eastAsia="Arial" w:hAnsi="Arial" w:cs="Arial"/>
          <w:b/>
          <w:color w:val="000000"/>
          <w:sz w:val="18"/>
          <w:szCs w:val="18"/>
        </w:rPr>
        <w:t>30</w:t>
      </w:r>
      <w:r w:rsidR="00A63BDC" w:rsidRPr="0018008B">
        <w:rPr>
          <w:rFonts w:ascii="Arial" w:eastAsia="Arial" w:hAnsi="Arial" w:cs="Arial"/>
          <w:b/>
          <w:color w:val="000000"/>
          <w:sz w:val="18"/>
          <w:szCs w:val="18"/>
        </w:rPr>
        <w:t>.2</w:t>
      </w:r>
      <w:r w:rsidR="00A63BDC" w:rsidRPr="0018008B">
        <w:rPr>
          <w:rFonts w:ascii="Arial" w:eastAsia="Arial" w:hAnsi="Arial" w:cs="Arial"/>
          <w:b/>
          <w:color w:val="000000"/>
          <w:sz w:val="18"/>
          <w:szCs w:val="18"/>
        </w:rPr>
        <w:tab/>
        <w:t>Contract liabilities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Group has recognised the following liabilities related to contracts with customers: </w:t>
      </w:r>
    </w:p>
    <w:p w:rsidR="00290A33" w:rsidRPr="0018008B" w:rsidRDefault="00290A33">
      <w:pPr>
        <w:ind w:left="1080"/>
        <w:rPr>
          <w:rFonts w:ascii="Arial" w:eastAsia="Arial" w:hAnsi="Arial" w:cs="Arial"/>
          <w:sz w:val="18"/>
          <w:szCs w:val="18"/>
        </w:rPr>
      </w:pPr>
    </w:p>
    <w:tbl>
      <w:tblPr>
        <w:tblStyle w:val="affff9"/>
        <w:tblW w:w="9460" w:type="dxa"/>
        <w:tblLayout w:type="fixed"/>
        <w:tblLook w:val="0400" w:firstRow="0" w:lastRow="0" w:firstColumn="0" w:lastColumn="0" w:noHBand="0" w:noVBand="1"/>
      </w:tblPr>
      <w:tblGrid>
        <w:gridCol w:w="3989"/>
        <w:gridCol w:w="1367"/>
        <w:gridCol w:w="1326"/>
        <w:gridCol w:w="42"/>
        <w:gridCol w:w="1368"/>
        <w:gridCol w:w="1368"/>
      </w:tblGrid>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2693" w:type="dxa"/>
            <w:gridSpan w:val="2"/>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Consolidated</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78" w:type="dxa"/>
            <w:gridSpan w:val="3"/>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Separate</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gridSpan w:val="2"/>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gridSpan w:val="2"/>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989" w:type="dxa"/>
            <w:shd w:val="clear" w:color="auto" w:fill="auto"/>
            <w:vAlign w:val="bottom"/>
          </w:tcPr>
          <w:p w:rsidR="00290A33" w:rsidRPr="0018008B" w:rsidRDefault="00290A33">
            <w:pPr>
              <w:ind w:left="975"/>
              <w:rPr>
                <w:rFonts w:ascii="Arial" w:eastAsia="Arial" w:hAnsi="Arial" w:cs="Arial"/>
                <w:sz w:val="12"/>
                <w:szCs w:val="12"/>
              </w:rPr>
            </w:pPr>
          </w:p>
        </w:tc>
        <w:tc>
          <w:tcPr>
            <w:tcW w:w="1367"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gridSpan w:val="2"/>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tc>
          <w:tcPr>
            <w:tcW w:w="3989" w:type="dxa"/>
            <w:shd w:val="clear" w:color="auto" w:fill="auto"/>
            <w:vAlign w:val="bottom"/>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Contract liabilities</w:t>
            </w:r>
          </w:p>
        </w:tc>
        <w:tc>
          <w:tcPr>
            <w:tcW w:w="1367"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gridSpan w:val="2"/>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r>
      <w:tr w:rsidR="00D64806" w:rsidRPr="0018008B">
        <w:tc>
          <w:tcPr>
            <w:tcW w:w="3989" w:type="dxa"/>
            <w:shd w:val="clear" w:color="auto" w:fill="auto"/>
          </w:tcPr>
          <w:p w:rsidR="00D64806" w:rsidRPr="00D64806" w:rsidRDefault="00D64806" w:rsidP="0088629E">
            <w:pPr>
              <w:pStyle w:val="ListParagraph"/>
              <w:numPr>
                <w:ilvl w:val="0"/>
                <w:numId w:val="12"/>
              </w:numPr>
              <w:ind w:left="1230" w:hanging="255"/>
              <w:rPr>
                <w:rFonts w:ascii="Arial" w:eastAsia="Arial" w:hAnsi="Arial" w:cs="Arial"/>
                <w:sz w:val="18"/>
                <w:szCs w:val="18"/>
              </w:rPr>
            </w:pPr>
            <w:r w:rsidRPr="0018008B">
              <w:rPr>
                <w:rFonts w:ascii="Arial" w:eastAsia="Arial" w:hAnsi="Arial" w:cs="Arial"/>
                <w:sz w:val="18"/>
                <w:szCs w:val="18"/>
              </w:rPr>
              <w:t xml:space="preserve">Unearned income (Note </w:t>
            </w:r>
            <w:r>
              <w:rPr>
                <w:rFonts w:ascii="Arial" w:eastAsia="Arial" w:hAnsi="Arial" w:cs="Arial"/>
                <w:sz w:val="18"/>
                <w:szCs w:val="18"/>
              </w:rPr>
              <w:t>24</w:t>
            </w:r>
            <w:r w:rsidRPr="0018008B">
              <w:rPr>
                <w:rFonts w:ascii="Arial" w:eastAsia="Arial" w:hAnsi="Arial" w:cs="Arial"/>
                <w:sz w:val="18"/>
                <w:szCs w:val="18"/>
              </w:rPr>
              <w:t>)</w:t>
            </w:r>
          </w:p>
        </w:tc>
        <w:tc>
          <w:tcPr>
            <w:tcW w:w="1367" w:type="dxa"/>
            <w:shd w:val="clear" w:color="auto" w:fill="auto"/>
          </w:tcPr>
          <w:p w:rsidR="00D64806" w:rsidRPr="0018008B" w:rsidRDefault="00D64806" w:rsidP="00D64806">
            <w:pPr>
              <w:ind w:left="-40" w:right="-72"/>
              <w:jc w:val="right"/>
              <w:rPr>
                <w:rFonts w:ascii="Arial" w:eastAsia="Arial" w:hAnsi="Arial" w:cs="Arial"/>
                <w:sz w:val="18"/>
                <w:szCs w:val="18"/>
              </w:rPr>
            </w:pPr>
            <w:r w:rsidRPr="0018008B">
              <w:rPr>
                <w:rFonts w:ascii="Arial" w:eastAsia="Arial" w:hAnsi="Arial" w:cs="Arial"/>
                <w:sz w:val="18"/>
                <w:szCs w:val="18"/>
              </w:rPr>
              <w:t xml:space="preserve">  34,996,539</w:t>
            </w:r>
          </w:p>
        </w:tc>
        <w:tc>
          <w:tcPr>
            <w:tcW w:w="1368" w:type="dxa"/>
            <w:gridSpan w:val="2"/>
            <w:shd w:val="clear" w:color="auto" w:fill="auto"/>
          </w:tcPr>
          <w:p w:rsidR="00D64806" w:rsidRPr="0018008B" w:rsidRDefault="00D64806" w:rsidP="00D64806">
            <w:pPr>
              <w:ind w:left="-40" w:right="-72"/>
              <w:jc w:val="right"/>
              <w:rPr>
                <w:rFonts w:ascii="Arial" w:eastAsia="Arial" w:hAnsi="Arial" w:cs="Arial"/>
                <w:sz w:val="18"/>
                <w:szCs w:val="18"/>
              </w:rPr>
            </w:pPr>
            <w:r w:rsidRPr="0018008B">
              <w:rPr>
                <w:rFonts w:ascii="Arial" w:eastAsia="Arial" w:hAnsi="Arial" w:cs="Arial"/>
                <w:sz w:val="18"/>
                <w:szCs w:val="18"/>
              </w:rPr>
              <w:t>7,491,451</w:t>
            </w:r>
          </w:p>
        </w:tc>
        <w:tc>
          <w:tcPr>
            <w:tcW w:w="1368" w:type="dxa"/>
            <w:shd w:val="clear" w:color="auto" w:fill="auto"/>
          </w:tcPr>
          <w:p w:rsidR="00D64806" w:rsidRPr="0018008B" w:rsidRDefault="00D64806" w:rsidP="00D64806">
            <w:pPr>
              <w:ind w:left="-40" w:right="-72"/>
              <w:jc w:val="right"/>
              <w:rPr>
                <w:rFonts w:ascii="Arial" w:eastAsia="Arial" w:hAnsi="Arial" w:cs="Arial"/>
                <w:sz w:val="18"/>
                <w:szCs w:val="18"/>
              </w:rPr>
            </w:pPr>
            <w:r w:rsidRPr="0018008B">
              <w:rPr>
                <w:rFonts w:ascii="Arial" w:eastAsia="Arial" w:hAnsi="Arial" w:cs="Arial"/>
                <w:sz w:val="18"/>
                <w:szCs w:val="18"/>
              </w:rPr>
              <w:t xml:space="preserve">  34,914,025</w:t>
            </w:r>
          </w:p>
        </w:tc>
        <w:tc>
          <w:tcPr>
            <w:tcW w:w="1368" w:type="dxa"/>
            <w:shd w:val="clear" w:color="auto" w:fill="auto"/>
          </w:tcPr>
          <w:p w:rsidR="00D64806" w:rsidRPr="0018008B" w:rsidRDefault="00D64806" w:rsidP="00D64806">
            <w:pPr>
              <w:ind w:left="-40" w:right="-72"/>
              <w:jc w:val="right"/>
              <w:rPr>
                <w:rFonts w:ascii="Arial" w:eastAsia="Arial" w:hAnsi="Arial" w:cs="Arial"/>
                <w:sz w:val="18"/>
                <w:szCs w:val="18"/>
              </w:rPr>
            </w:pPr>
            <w:r w:rsidRPr="0018008B">
              <w:rPr>
                <w:rFonts w:ascii="Arial" w:eastAsia="Arial" w:hAnsi="Arial" w:cs="Arial"/>
                <w:sz w:val="18"/>
                <w:szCs w:val="18"/>
              </w:rPr>
              <w:t>6,418,951</w:t>
            </w:r>
          </w:p>
        </w:tc>
      </w:tr>
      <w:tr w:rsidR="00D64806" w:rsidRPr="0018008B">
        <w:tc>
          <w:tcPr>
            <w:tcW w:w="3989" w:type="dxa"/>
            <w:shd w:val="clear" w:color="auto" w:fill="auto"/>
          </w:tcPr>
          <w:p w:rsidR="00AB003D" w:rsidRDefault="00D64806" w:rsidP="0088629E">
            <w:pPr>
              <w:pStyle w:val="ListParagraph"/>
              <w:numPr>
                <w:ilvl w:val="0"/>
                <w:numId w:val="12"/>
              </w:numPr>
              <w:ind w:left="1230" w:hanging="255"/>
              <w:rPr>
                <w:rFonts w:ascii="Arial" w:eastAsia="Arial" w:hAnsi="Arial" w:cs="Arial"/>
                <w:sz w:val="18"/>
                <w:szCs w:val="18"/>
              </w:rPr>
            </w:pPr>
            <w:r w:rsidRPr="002E74A0">
              <w:rPr>
                <w:rFonts w:ascii="Arial" w:eastAsia="Arial" w:hAnsi="Arial" w:cs="Arial"/>
                <w:sz w:val="18"/>
                <w:szCs w:val="18"/>
              </w:rPr>
              <w:t>Advance receive</w:t>
            </w:r>
            <w:r w:rsidR="002E74A0" w:rsidRPr="002E74A0">
              <w:rPr>
                <w:rFonts w:ascii="Arial" w:eastAsia="Arial" w:hAnsi="Arial" w:cs="Arial"/>
                <w:sz w:val="18"/>
                <w:szCs w:val="18"/>
              </w:rPr>
              <w:t xml:space="preserve">d for services </w:t>
            </w:r>
          </w:p>
          <w:p w:rsidR="00D64806" w:rsidRPr="002E74A0" w:rsidRDefault="00AB003D" w:rsidP="0088629E">
            <w:pPr>
              <w:pStyle w:val="ListParagraph"/>
              <w:ind w:left="1230"/>
              <w:rPr>
                <w:rFonts w:ascii="Arial" w:eastAsia="Arial" w:hAnsi="Arial" w:cs="Arial"/>
                <w:sz w:val="18"/>
                <w:szCs w:val="18"/>
              </w:rPr>
            </w:pPr>
            <w:r>
              <w:rPr>
                <w:rFonts w:ascii="Arial" w:eastAsia="Arial" w:hAnsi="Arial" w:cs="Arial"/>
                <w:sz w:val="18"/>
                <w:szCs w:val="18"/>
              </w:rPr>
              <w:t xml:space="preserve">   </w:t>
            </w:r>
            <w:r w:rsidR="00D64806" w:rsidRPr="002E74A0">
              <w:rPr>
                <w:rFonts w:ascii="Arial" w:eastAsia="Arial" w:hAnsi="Arial" w:cs="Arial"/>
                <w:sz w:val="18"/>
                <w:szCs w:val="18"/>
              </w:rPr>
              <w:t>(Note 24)</w:t>
            </w:r>
          </w:p>
        </w:tc>
        <w:tc>
          <w:tcPr>
            <w:tcW w:w="1367" w:type="dxa"/>
            <w:shd w:val="clear" w:color="auto" w:fill="auto"/>
          </w:tcPr>
          <w:p w:rsidR="002E74A0" w:rsidRDefault="002E74A0" w:rsidP="008546FE">
            <w:pPr>
              <w:ind w:left="-40" w:right="-72"/>
              <w:jc w:val="right"/>
              <w:rPr>
                <w:rFonts w:ascii="Arial" w:eastAsia="Arial" w:hAnsi="Arial" w:cs="Arial"/>
                <w:sz w:val="18"/>
                <w:szCs w:val="18"/>
              </w:rPr>
            </w:pPr>
          </w:p>
          <w:p w:rsidR="00D64806" w:rsidRPr="0018008B" w:rsidRDefault="00D64806" w:rsidP="008546FE">
            <w:pPr>
              <w:ind w:left="-40" w:right="-72"/>
              <w:jc w:val="right"/>
              <w:rPr>
                <w:rFonts w:ascii="Arial" w:eastAsia="Arial" w:hAnsi="Arial" w:cs="Arial"/>
                <w:sz w:val="18"/>
                <w:szCs w:val="18"/>
              </w:rPr>
            </w:pPr>
            <w:r>
              <w:rPr>
                <w:rFonts w:ascii="Arial" w:eastAsia="Arial" w:hAnsi="Arial" w:cs="Arial"/>
                <w:sz w:val="18"/>
                <w:szCs w:val="18"/>
              </w:rPr>
              <w:t>5,375,534</w:t>
            </w:r>
          </w:p>
        </w:tc>
        <w:tc>
          <w:tcPr>
            <w:tcW w:w="1368" w:type="dxa"/>
            <w:gridSpan w:val="2"/>
            <w:shd w:val="clear" w:color="auto" w:fill="auto"/>
          </w:tcPr>
          <w:p w:rsidR="002E74A0" w:rsidRDefault="002E74A0" w:rsidP="008546FE">
            <w:pPr>
              <w:ind w:left="-40" w:right="-72"/>
              <w:jc w:val="right"/>
              <w:rPr>
                <w:rFonts w:ascii="Arial" w:eastAsia="Arial" w:hAnsi="Arial" w:cs="Arial"/>
                <w:sz w:val="18"/>
                <w:szCs w:val="18"/>
              </w:rPr>
            </w:pPr>
          </w:p>
          <w:p w:rsidR="00D64806" w:rsidRPr="0018008B" w:rsidRDefault="00D64806" w:rsidP="008546FE">
            <w:pPr>
              <w:ind w:left="-40" w:right="-72"/>
              <w:jc w:val="right"/>
              <w:rPr>
                <w:rFonts w:ascii="Arial" w:eastAsia="Arial" w:hAnsi="Arial" w:cs="Arial"/>
                <w:sz w:val="18"/>
                <w:szCs w:val="18"/>
              </w:rPr>
            </w:pPr>
            <w:r>
              <w:rPr>
                <w:rFonts w:ascii="Arial" w:eastAsia="Arial" w:hAnsi="Arial" w:cs="Arial"/>
                <w:sz w:val="18"/>
                <w:szCs w:val="18"/>
              </w:rPr>
              <w:t>1,940,009</w:t>
            </w:r>
          </w:p>
        </w:tc>
        <w:tc>
          <w:tcPr>
            <w:tcW w:w="1368" w:type="dxa"/>
            <w:shd w:val="clear" w:color="auto" w:fill="auto"/>
          </w:tcPr>
          <w:p w:rsidR="002E74A0" w:rsidRDefault="002E74A0" w:rsidP="008546FE">
            <w:pPr>
              <w:ind w:left="-40" w:right="-72"/>
              <w:jc w:val="right"/>
              <w:rPr>
                <w:rFonts w:ascii="Arial" w:eastAsia="Arial" w:hAnsi="Arial" w:cs="Arial"/>
                <w:sz w:val="18"/>
                <w:szCs w:val="18"/>
              </w:rPr>
            </w:pPr>
          </w:p>
          <w:p w:rsidR="00D64806" w:rsidRPr="0018008B" w:rsidRDefault="00D64806" w:rsidP="008546FE">
            <w:pPr>
              <w:ind w:left="-40" w:right="-72"/>
              <w:jc w:val="right"/>
              <w:rPr>
                <w:rFonts w:ascii="Arial" w:eastAsia="Arial" w:hAnsi="Arial" w:cs="Arial"/>
                <w:sz w:val="18"/>
                <w:szCs w:val="18"/>
              </w:rPr>
            </w:pPr>
            <w:r>
              <w:rPr>
                <w:rFonts w:ascii="Arial" w:eastAsia="Arial" w:hAnsi="Arial" w:cs="Arial"/>
                <w:sz w:val="18"/>
                <w:szCs w:val="18"/>
              </w:rPr>
              <w:t>5,375,534</w:t>
            </w:r>
          </w:p>
        </w:tc>
        <w:tc>
          <w:tcPr>
            <w:tcW w:w="1368" w:type="dxa"/>
            <w:shd w:val="clear" w:color="auto" w:fill="auto"/>
          </w:tcPr>
          <w:p w:rsidR="002E74A0" w:rsidRDefault="002E74A0" w:rsidP="008546FE">
            <w:pPr>
              <w:ind w:left="-40" w:right="-72"/>
              <w:jc w:val="right"/>
              <w:rPr>
                <w:rFonts w:ascii="Arial" w:eastAsia="Arial" w:hAnsi="Arial" w:cs="Arial"/>
                <w:sz w:val="18"/>
                <w:szCs w:val="18"/>
              </w:rPr>
            </w:pPr>
          </w:p>
          <w:p w:rsidR="00D64806" w:rsidRPr="0018008B" w:rsidRDefault="00D64806" w:rsidP="008546FE">
            <w:pPr>
              <w:ind w:left="-40" w:right="-72"/>
              <w:jc w:val="right"/>
              <w:rPr>
                <w:rFonts w:ascii="Arial" w:eastAsia="Arial" w:hAnsi="Arial" w:cs="Arial"/>
                <w:sz w:val="18"/>
                <w:szCs w:val="18"/>
              </w:rPr>
            </w:pPr>
            <w:r>
              <w:rPr>
                <w:rFonts w:ascii="Arial" w:eastAsia="Arial" w:hAnsi="Arial" w:cs="Arial"/>
                <w:sz w:val="18"/>
                <w:szCs w:val="18"/>
              </w:rPr>
              <w:t>1,940,009</w:t>
            </w:r>
          </w:p>
        </w:tc>
      </w:tr>
      <w:tr w:rsidR="00D64806" w:rsidRPr="0018008B">
        <w:tc>
          <w:tcPr>
            <w:tcW w:w="3989" w:type="dxa"/>
            <w:shd w:val="clear" w:color="auto" w:fill="auto"/>
          </w:tcPr>
          <w:p w:rsidR="0088629E" w:rsidRDefault="002E74A0" w:rsidP="0088629E">
            <w:pPr>
              <w:pStyle w:val="ListParagraph"/>
              <w:numPr>
                <w:ilvl w:val="0"/>
                <w:numId w:val="12"/>
              </w:numPr>
              <w:ind w:left="1235" w:hanging="270"/>
              <w:jc w:val="left"/>
              <w:rPr>
                <w:rFonts w:ascii="Arial" w:eastAsia="Arial" w:hAnsi="Arial" w:cs="Arial"/>
                <w:sz w:val="18"/>
                <w:szCs w:val="18"/>
              </w:rPr>
            </w:pPr>
            <w:r w:rsidRPr="0088629E">
              <w:rPr>
                <w:rFonts w:ascii="Arial" w:eastAsia="Arial" w:hAnsi="Arial" w:cs="Arial"/>
                <w:sz w:val="18"/>
                <w:szCs w:val="18"/>
              </w:rPr>
              <w:t xml:space="preserve">Advance received for </w:t>
            </w:r>
            <w:r w:rsidR="00AB003D" w:rsidRPr="0088629E">
              <w:rPr>
                <w:rFonts w:ascii="Arial" w:eastAsia="Arial" w:hAnsi="Arial" w:cs="Arial"/>
                <w:sz w:val="18"/>
                <w:szCs w:val="18"/>
              </w:rPr>
              <w:t xml:space="preserve"> </w:t>
            </w:r>
          </w:p>
          <w:p w:rsidR="000C2533" w:rsidRPr="0088629E" w:rsidRDefault="0088629E" w:rsidP="0088629E">
            <w:pPr>
              <w:pStyle w:val="ListParagraph"/>
              <w:ind w:left="1235"/>
              <w:jc w:val="left"/>
              <w:rPr>
                <w:rFonts w:ascii="Arial" w:eastAsia="Arial" w:hAnsi="Arial" w:cs="Arial"/>
                <w:spacing w:val="-4"/>
                <w:sz w:val="18"/>
                <w:szCs w:val="18"/>
              </w:rPr>
            </w:pPr>
            <w:r>
              <w:rPr>
                <w:rFonts w:ascii="Arial" w:eastAsia="Arial" w:hAnsi="Arial" w:cs="Arial"/>
                <w:sz w:val="18"/>
                <w:szCs w:val="18"/>
              </w:rPr>
              <w:t xml:space="preserve">   </w:t>
            </w:r>
            <w:r w:rsidR="002E74A0" w:rsidRPr="0088629E">
              <w:rPr>
                <w:rFonts w:ascii="Arial" w:eastAsia="Arial" w:hAnsi="Arial" w:cs="Arial"/>
                <w:spacing w:val="-4"/>
                <w:sz w:val="18"/>
                <w:szCs w:val="18"/>
              </w:rPr>
              <w:t>construction contract</w:t>
            </w:r>
            <w:r w:rsidRPr="0088629E">
              <w:rPr>
                <w:rFonts w:ascii="Arial" w:eastAsia="Arial" w:hAnsi="Arial" w:cs="Arial"/>
                <w:spacing w:val="-4"/>
                <w:sz w:val="18"/>
                <w:szCs w:val="18"/>
              </w:rPr>
              <w:t xml:space="preserve"> </w:t>
            </w:r>
            <w:r w:rsidR="000C2533" w:rsidRPr="0088629E">
              <w:rPr>
                <w:rFonts w:ascii="Arial" w:eastAsia="Arial" w:hAnsi="Arial" w:cs="Arial"/>
                <w:spacing w:val="-4"/>
                <w:sz w:val="18"/>
                <w:szCs w:val="18"/>
              </w:rPr>
              <w:t>(Note 24)</w:t>
            </w:r>
          </w:p>
        </w:tc>
        <w:tc>
          <w:tcPr>
            <w:tcW w:w="1367" w:type="dxa"/>
            <w:shd w:val="clear" w:color="auto" w:fill="auto"/>
          </w:tcPr>
          <w:p w:rsidR="000C2533" w:rsidRDefault="000C2533">
            <w:pPr>
              <w:pBdr>
                <w:bottom w:val="single" w:sz="4" w:space="1" w:color="000000"/>
              </w:pBdr>
              <w:ind w:left="-40" w:right="-72"/>
              <w:jc w:val="right"/>
              <w:rPr>
                <w:rFonts w:ascii="Arial" w:eastAsia="Arial" w:hAnsi="Arial" w:cs="Arial"/>
                <w:sz w:val="18"/>
                <w:szCs w:val="18"/>
              </w:rPr>
            </w:pPr>
          </w:p>
          <w:p w:rsidR="00D64806" w:rsidRPr="0018008B" w:rsidRDefault="00D64806">
            <w:pPr>
              <w:pBdr>
                <w:bottom w:val="single" w:sz="4" w:space="1" w:color="000000"/>
              </w:pBdr>
              <w:ind w:left="-40" w:right="-72"/>
              <w:jc w:val="right"/>
              <w:rPr>
                <w:rFonts w:ascii="Arial" w:eastAsia="Arial" w:hAnsi="Arial" w:cs="Arial"/>
                <w:sz w:val="18"/>
                <w:szCs w:val="18"/>
              </w:rPr>
            </w:pPr>
            <w:r>
              <w:rPr>
                <w:rFonts w:ascii="Arial" w:eastAsia="Arial" w:hAnsi="Arial" w:cs="Arial"/>
                <w:sz w:val="18"/>
                <w:szCs w:val="18"/>
              </w:rPr>
              <w:t>17,914,560</w:t>
            </w:r>
          </w:p>
        </w:tc>
        <w:tc>
          <w:tcPr>
            <w:tcW w:w="1368" w:type="dxa"/>
            <w:gridSpan w:val="2"/>
            <w:shd w:val="clear" w:color="auto" w:fill="auto"/>
          </w:tcPr>
          <w:p w:rsidR="000C2533" w:rsidRDefault="000C2533">
            <w:pPr>
              <w:pBdr>
                <w:bottom w:val="single" w:sz="4" w:space="1" w:color="000000"/>
              </w:pBdr>
              <w:ind w:left="-40" w:right="-72"/>
              <w:jc w:val="right"/>
              <w:rPr>
                <w:rFonts w:ascii="Arial" w:eastAsia="Arial" w:hAnsi="Arial" w:cs="Arial"/>
                <w:sz w:val="18"/>
                <w:szCs w:val="18"/>
              </w:rPr>
            </w:pPr>
          </w:p>
          <w:p w:rsidR="00D64806" w:rsidRPr="0018008B" w:rsidRDefault="00D64806">
            <w:pPr>
              <w:pBdr>
                <w:bottom w:val="single" w:sz="4" w:space="1" w:color="000000"/>
              </w:pBdr>
              <w:ind w:left="-40" w:right="-72"/>
              <w:jc w:val="right"/>
              <w:rPr>
                <w:rFonts w:ascii="Arial" w:eastAsia="Arial" w:hAnsi="Arial" w:cs="Arial"/>
                <w:sz w:val="18"/>
                <w:szCs w:val="18"/>
              </w:rPr>
            </w:pPr>
            <w:r>
              <w:rPr>
                <w:rFonts w:ascii="Arial" w:eastAsia="Arial" w:hAnsi="Arial" w:cs="Arial"/>
                <w:sz w:val="18"/>
                <w:szCs w:val="18"/>
              </w:rPr>
              <w:t>81,480,457</w:t>
            </w:r>
          </w:p>
        </w:tc>
        <w:tc>
          <w:tcPr>
            <w:tcW w:w="1368" w:type="dxa"/>
            <w:shd w:val="clear" w:color="auto" w:fill="auto"/>
          </w:tcPr>
          <w:p w:rsidR="000C2533" w:rsidRDefault="000C2533">
            <w:pPr>
              <w:pBdr>
                <w:bottom w:val="single" w:sz="4" w:space="1" w:color="000000"/>
              </w:pBdr>
              <w:ind w:left="-40" w:right="-72"/>
              <w:jc w:val="right"/>
              <w:rPr>
                <w:rFonts w:ascii="Arial" w:eastAsia="Arial" w:hAnsi="Arial" w:cs="Arial"/>
                <w:sz w:val="18"/>
                <w:szCs w:val="18"/>
              </w:rPr>
            </w:pPr>
          </w:p>
          <w:p w:rsidR="00D64806" w:rsidRPr="0018008B" w:rsidRDefault="00D64806">
            <w:pPr>
              <w:pBdr>
                <w:bottom w:val="single" w:sz="4" w:space="1" w:color="000000"/>
              </w:pBdr>
              <w:ind w:left="-40" w:right="-72"/>
              <w:jc w:val="right"/>
              <w:rPr>
                <w:rFonts w:ascii="Arial" w:eastAsia="Arial" w:hAnsi="Arial" w:cs="Arial"/>
                <w:sz w:val="18"/>
                <w:szCs w:val="18"/>
              </w:rPr>
            </w:pPr>
            <w:r>
              <w:rPr>
                <w:rFonts w:ascii="Arial" w:eastAsia="Arial" w:hAnsi="Arial" w:cs="Arial"/>
                <w:sz w:val="18"/>
                <w:szCs w:val="18"/>
              </w:rPr>
              <w:t>17,800,151</w:t>
            </w:r>
          </w:p>
        </w:tc>
        <w:tc>
          <w:tcPr>
            <w:tcW w:w="1368" w:type="dxa"/>
            <w:shd w:val="clear" w:color="auto" w:fill="auto"/>
          </w:tcPr>
          <w:p w:rsidR="000C2533" w:rsidRDefault="000C2533">
            <w:pPr>
              <w:pBdr>
                <w:bottom w:val="single" w:sz="4" w:space="1" w:color="000000"/>
              </w:pBdr>
              <w:ind w:left="-40" w:right="-72"/>
              <w:jc w:val="right"/>
              <w:rPr>
                <w:rFonts w:ascii="Arial" w:eastAsia="Arial" w:hAnsi="Arial" w:cs="Arial"/>
                <w:sz w:val="18"/>
                <w:szCs w:val="18"/>
              </w:rPr>
            </w:pPr>
          </w:p>
          <w:p w:rsidR="00D64806" w:rsidRPr="0018008B" w:rsidRDefault="00D64806">
            <w:pPr>
              <w:pBdr>
                <w:bottom w:val="single" w:sz="4" w:space="1" w:color="000000"/>
              </w:pBdr>
              <w:ind w:left="-40" w:right="-72"/>
              <w:jc w:val="right"/>
              <w:rPr>
                <w:rFonts w:ascii="Arial" w:eastAsia="Arial" w:hAnsi="Arial" w:cs="Arial"/>
                <w:sz w:val="18"/>
                <w:szCs w:val="18"/>
              </w:rPr>
            </w:pPr>
            <w:r>
              <w:rPr>
                <w:rFonts w:ascii="Arial" w:eastAsia="Arial" w:hAnsi="Arial" w:cs="Arial"/>
                <w:sz w:val="18"/>
                <w:szCs w:val="18"/>
              </w:rPr>
              <w:t>48,953,529</w:t>
            </w:r>
          </w:p>
        </w:tc>
      </w:tr>
      <w:tr w:rsidR="00290A33" w:rsidRPr="0018008B">
        <w:tc>
          <w:tcPr>
            <w:tcW w:w="3989" w:type="dxa"/>
            <w:shd w:val="clear" w:color="auto" w:fill="auto"/>
            <w:vAlign w:val="bottom"/>
          </w:tcPr>
          <w:p w:rsidR="00290A33" w:rsidRPr="0018008B" w:rsidRDefault="00290A33">
            <w:pPr>
              <w:ind w:left="975"/>
              <w:rPr>
                <w:rFonts w:ascii="Arial" w:eastAsia="Arial" w:hAnsi="Arial" w:cs="Arial"/>
                <w:sz w:val="12"/>
                <w:szCs w:val="12"/>
              </w:rPr>
            </w:pPr>
          </w:p>
        </w:tc>
        <w:tc>
          <w:tcPr>
            <w:tcW w:w="1367"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gridSpan w:val="2"/>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tc>
          <w:tcPr>
            <w:tcW w:w="3989"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Total contract liabilities</w:t>
            </w:r>
          </w:p>
        </w:tc>
        <w:tc>
          <w:tcPr>
            <w:tcW w:w="1367" w:type="dxa"/>
            <w:shd w:val="clear" w:color="auto" w:fill="auto"/>
          </w:tcPr>
          <w:p w:rsidR="00290A33" w:rsidRPr="0018008B" w:rsidRDefault="008043B8"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 xml:space="preserve">  </w:t>
            </w:r>
            <w:r w:rsidR="000B2B9B">
              <w:rPr>
                <w:rFonts w:ascii="Arial" w:eastAsia="Arial" w:hAnsi="Arial" w:cs="Arial"/>
                <w:sz w:val="18"/>
                <w:szCs w:val="18"/>
              </w:rPr>
              <w:t>58,286,633</w:t>
            </w:r>
          </w:p>
        </w:tc>
        <w:tc>
          <w:tcPr>
            <w:tcW w:w="1368" w:type="dxa"/>
            <w:gridSpan w:val="2"/>
            <w:shd w:val="clear" w:color="auto" w:fill="auto"/>
          </w:tcPr>
          <w:p w:rsidR="00290A33" w:rsidRPr="0018008B" w:rsidRDefault="000B2B9B" w:rsidP="00D77711">
            <w:pPr>
              <w:pBdr>
                <w:bottom w:val="double" w:sz="4" w:space="1" w:color="auto"/>
              </w:pBdr>
              <w:ind w:left="-40" w:right="-72"/>
              <w:jc w:val="right"/>
              <w:rPr>
                <w:rFonts w:ascii="Arial" w:eastAsia="Arial" w:hAnsi="Arial" w:cs="Arial"/>
                <w:sz w:val="18"/>
                <w:szCs w:val="18"/>
              </w:rPr>
            </w:pPr>
            <w:r>
              <w:rPr>
                <w:rFonts w:ascii="Arial" w:eastAsia="Arial" w:hAnsi="Arial" w:cs="Arial"/>
                <w:sz w:val="18"/>
                <w:szCs w:val="18"/>
              </w:rPr>
              <w:t>90,911,917</w:t>
            </w:r>
          </w:p>
        </w:tc>
        <w:tc>
          <w:tcPr>
            <w:tcW w:w="1368" w:type="dxa"/>
            <w:shd w:val="clear" w:color="auto" w:fill="auto"/>
          </w:tcPr>
          <w:p w:rsidR="00290A33" w:rsidRPr="0018008B" w:rsidRDefault="008043B8"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 xml:space="preserve">  </w:t>
            </w:r>
            <w:r w:rsidR="000B2B9B">
              <w:rPr>
                <w:rFonts w:ascii="Arial" w:eastAsia="Arial" w:hAnsi="Arial" w:cs="Arial"/>
                <w:sz w:val="18"/>
                <w:szCs w:val="18"/>
              </w:rPr>
              <w:t>58,089,710</w:t>
            </w:r>
          </w:p>
        </w:tc>
        <w:tc>
          <w:tcPr>
            <w:tcW w:w="1368" w:type="dxa"/>
            <w:shd w:val="clear" w:color="auto" w:fill="auto"/>
          </w:tcPr>
          <w:p w:rsidR="00290A33" w:rsidRPr="0018008B" w:rsidRDefault="000B2B9B" w:rsidP="00D77711">
            <w:pPr>
              <w:pBdr>
                <w:bottom w:val="double" w:sz="4" w:space="1" w:color="auto"/>
              </w:pBdr>
              <w:ind w:left="-40" w:right="-72"/>
              <w:jc w:val="right"/>
              <w:rPr>
                <w:rFonts w:ascii="Arial" w:eastAsia="Arial" w:hAnsi="Arial" w:cs="Arial"/>
                <w:sz w:val="18"/>
                <w:szCs w:val="18"/>
              </w:rPr>
            </w:pPr>
            <w:r>
              <w:rPr>
                <w:rFonts w:ascii="Arial" w:eastAsia="Arial" w:hAnsi="Arial" w:cs="Arial"/>
                <w:sz w:val="18"/>
                <w:szCs w:val="18"/>
              </w:rPr>
              <w:t>57,312,489</w:t>
            </w:r>
          </w:p>
        </w:tc>
      </w:tr>
    </w:tbl>
    <w:p w:rsidR="00290A33" w:rsidRPr="0018008B" w:rsidRDefault="00290A33" w:rsidP="0088629E">
      <w:pPr>
        <w:pBdr>
          <w:top w:val="nil"/>
          <w:left w:val="nil"/>
          <w:bottom w:val="nil"/>
          <w:right w:val="nil"/>
          <w:between w:val="nil"/>
        </w:pBdr>
        <w:ind w:left="1080"/>
        <w:rPr>
          <w:rFonts w:ascii="Arial" w:eastAsia="Arial" w:hAnsi="Arial" w:cs="Arial"/>
          <w:color w:val="000000"/>
          <w:sz w:val="18"/>
          <w:szCs w:val="18"/>
          <w:highlight w:val="yellow"/>
        </w:rPr>
      </w:pPr>
    </w:p>
    <w:p w:rsidR="00290A33" w:rsidRPr="0018008B" w:rsidRDefault="00A63BDC" w:rsidP="0088629E">
      <w:pPr>
        <w:pBdr>
          <w:top w:val="nil"/>
          <w:left w:val="nil"/>
          <w:bottom w:val="nil"/>
          <w:right w:val="nil"/>
          <w:between w:val="nil"/>
        </w:pBdr>
        <w:ind w:left="1080"/>
        <w:rPr>
          <w:rFonts w:ascii="Arial" w:eastAsia="Arial" w:hAnsi="Arial" w:cs="Arial"/>
          <w:b/>
          <w:color w:val="000000"/>
          <w:sz w:val="18"/>
          <w:szCs w:val="18"/>
        </w:rPr>
      </w:pPr>
      <w:r w:rsidRPr="0018008B">
        <w:rPr>
          <w:rFonts w:ascii="Arial" w:eastAsia="Arial" w:hAnsi="Arial" w:cs="Arial"/>
          <w:b/>
          <w:color w:val="000000"/>
          <w:sz w:val="18"/>
          <w:szCs w:val="18"/>
        </w:rPr>
        <w:t xml:space="preserve">Significant changes in contract liabilities </w:t>
      </w:r>
    </w:p>
    <w:p w:rsidR="00290A33" w:rsidRPr="0018008B" w:rsidRDefault="00290A33" w:rsidP="0088629E">
      <w:pPr>
        <w:ind w:left="1080"/>
        <w:rPr>
          <w:rFonts w:ascii="Arial" w:eastAsia="Arial" w:hAnsi="Arial" w:cs="Arial"/>
          <w:sz w:val="18"/>
          <w:szCs w:val="18"/>
        </w:rPr>
      </w:pPr>
    </w:p>
    <w:p w:rsidR="00290A33" w:rsidRDefault="00A63BDC" w:rsidP="0088629E">
      <w:pPr>
        <w:ind w:left="1080"/>
        <w:rPr>
          <w:rFonts w:ascii="Arial" w:eastAsia="Arial" w:hAnsi="Arial" w:cs="Arial"/>
          <w:sz w:val="18"/>
          <w:szCs w:val="18"/>
        </w:rPr>
      </w:pPr>
      <w:r w:rsidRPr="0018008B">
        <w:rPr>
          <w:rFonts w:ascii="Arial" w:eastAsia="Arial" w:hAnsi="Arial" w:cs="Arial"/>
          <w:sz w:val="18"/>
          <w:szCs w:val="18"/>
        </w:rPr>
        <w:t xml:space="preserve">Contract liabilities for internet data </w:t>
      </w:r>
      <w:proofErr w:type="spellStart"/>
      <w:r w:rsidRPr="0018008B">
        <w:rPr>
          <w:rFonts w:ascii="Arial" w:eastAsia="Arial" w:hAnsi="Arial" w:cs="Arial"/>
          <w:sz w:val="18"/>
          <w:szCs w:val="18"/>
        </w:rPr>
        <w:t>center</w:t>
      </w:r>
      <w:proofErr w:type="spellEnd"/>
      <w:r w:rsidRPr="0018008B">
        <w:rPr>
          <w:rFonts w:ascii="Arial" w:eastAsia="Arial" w:hAnsi="Arial" w:cs="Arial"/>
          <w:sz w:val="18"/>
          <w:szCs w:val="18"/>
        </w:rPr>
        <w:t xml:space="preserve"> and related services have increased which was due to an advanced payment </w:t>
      </w:r>
      <w:r w:rsidR="00BD7C18">
        <w:rPr>
          <w:rFonts w:ascii="Arial" w:eastAsia="Arial" w:hAnsi="Arial" w:cs="Arial"/>
          <w:sz w:val="18"/>
          <w:szCs w:val="18"/>
        </w:rPr>
        <w:t>before providing service</w:t>
      </w:r>
      <w:r w:rsidRPr="0018008B">
        <w:rPr>
          <w:rFonts w:ascii="Arial" w:eastAsia="Arial" w:hAnsi="Arial" w:cs="Arial"/>
          <w:sz w:val="18"/>
          <w:szCs w:val="18"/>
        </w:rPr>
        <w:t>.</w:t>
      </w:r>
    </w:p>
    <w:p w:rsidR="00194BFD" w:rsidRDefault="00194BFD" w:rsidP="0088629E">
      <w:pPr>
        <w:ind w:left="1080"/>
        <w:rPr>
          <w:rFonts w:ascii="Arial" w:eastAsia="Arial" w:hAnsi="Arial" w:cs="Arial"/>
          <w:sz w:val="18"/>
          <w:szCs w:val="18"/>
        </w:rPr>
      </w:pPr>
    </w:p>
    <w:p w:rsidR="00BD7C18" w:rsidRDefault="00C318C1" w:rsidP="0088629E">
      <w:pPr>
        <w:ind w:left="1080"/>
        <w:rPr>
          <w:rFonts w:ascii="Arial" w:eastAsia="Arial" w:hAnsi="Arial" w:cs="Arial"/>
          <w:sz w:val="18"/>
          <w:szCs w:val="18"/>
        </w:rPr>
      </w:pPr>
      <w:r w:rsidRPr="00C318C1">
        <w:rPr>
          <w:rFonts w:ascii="Arial" w:eastAsia="Arial" w:hAnsi="Arial" w:cs="Arial"/>
          <w:sz w:val="18"/>
          <w:szCs w:val="18"/>
        </w:rPr>
        <w:t>Contract liabilities for construction contracts have decreased which was due to recognise the increase of progress of construction from contract activity.</w:t>
      </w:r>
    </w:p>
    <w:p w:rsidR="00290A33" w:rsidRPr="0018008B" w:rsidRDefault="00290A33">
      <w:pPr>
        <w:pBdr>
          <w:top w:val="nil"/>
          <w:left w:val="nil"/>
          <w:bottom w:val="nil"/>
          <w:right w:val="nil"/>
          <w:between w:val="nil"/>
        </w:pBdr>
        <w:ind w:left="1080"/>
        <w:rPr>
          <w:rFonts w:ascii="Arial" w:eastAsia="Arial" w:hAnsi="Arial" w:cs="Arial"/>
          <w:b/>
          <w:color w:val="000000"/>
          <w:sz w:val="18"/>
          <w:szCs w:val="18"/>
        </w:rPr>
      </w:pPr>
    </w:p>
    <w:p w:rsidR="00290A33" w:rsidRPr="0018008B" w:rsidRDefault="00A63BDC">
      <w:pPr>
        <w:ind w:left="1080"/>
        <w:rPr>
          <w:rFonts w:ascii="Arial" w:eastAsia="Arial" w:hAnsi="Arial" w:cs="Arial"/>
          <w:b/>
          <w:sz w:val="18"/>
          <w:szCs w:val="18"/>
        </w:rPr>
      </w:pPr>
      <w:r w:rsidRPr="0018008B">
        <w:rPr>
          <w:rFonts w:ascii="Arial" w:eastAsia="Arial" w:hAnsi="Arial" w:cs="Arial"/>
          <w:b/>
          <w:sz w:val="18"/>
          <w:szCs w:val="18"/>
        </w:rPr>
        <w:t>Revenue recognised in relation to contract liabilities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Revenue recognised in the current reporting period relates to carried-forward contract liabilities and how much relates to performance obligations that were satisfied in a prior year.</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tbl>
      <w:tblPr>
        <w:tblStyle w:val="affffa"/>
        <w:tblW w:w="8457" w:type="dxa"/>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7"/>
        <w:gridCol w:w="1417"/>
        <w:gridCol w:w="1373"/>
        <w:gridCol w:w="1350"/>
        <w:gridCol w:w="1350"/>
      </w:tblGrid>
      <w:tr w:rsidR="00290A33" w:rsidRPr="0018008B">
        <w:tc>
          <w:tcPr>
            <w:tcW w:w="2967" w:type="dxa"/>
            <w:tcBorders>
              <w:top w:val="nil"/>
              <w:left w:val="nil"/>
              <w:bottom w:val="nil"/>
              <w:right w:val="nil"/>
            </w:tcBorders>
            <w:shd w:val="clear" w:color="auto" w:fill="auto"/>
          </w:tcPr>
          <w:p w:rsidR="00290A33" w:rsidRPr="0018008B" w:rsidRDefault="00290A33">
            <w:pPr>
              <w:ind w:left="-72"/>
              <w:jc w:val="left"/>
              <w:rPr>
                <w:rFonts w:ascii="Arial" w:eastAsia="Arial" w:hAnsi="Arial" w:cs="Arial"/>
                <w:b/>
                <w:sz w:val="18"/>
                <w:szCs w:val="18"/>
                <w:highlight w:val="green"/>
              </w:rPr>
            </w:pPr>
          </w:p>
        </w:tc>
        <w:tc>
          <w:tcPr>
            <w:tcW w:w="2790" w:type="dxa"/>
            <w:gridSpan w:val="2"/>
            <w:tcBorders>
              <w:top w:val="nil"/>
              <w:left w:val="nil"/>
              <w:bottom w:val="nil"/>
              <w:right w:val="nil"/>
            </w:tcBorders>
            <w:shd w:val="clear" w:color="auto" w:fill="auto"/>
          </w:tcPr>
          <w:p w:rsidR="00290A33" w:rsidRPr="0018008B" w:rsidRDefault="00A63BDC">
            <w:pPr>
              <w:pBdr>
                <w:bottom w:val="single" w:sz="4" w:space="0" w:color="000000"/>
              </w:pBdr>
              <w:ind w:right="-72"/>
              <w:jc w:val="center"/>
              <w:rPr>
                <w:rFonts w:ascii="Arial" w:eastAsia="Arial" w:hAnsi="Arial" w:cs="Arial"/>
                <w:b/>
                <w:sz w:val="18"/>
                <w:szCs w:val="18"/>
              </w:rPr>
            </w:pPr>
            <w:r w:rsidRPr="0018008B">
              <w:rPr>
                <w:rFonts w:ascii="Arial" w:eastAsia="Arial" w:hAnsi="Arial" w:cs="Arial"/>
                <w:b/>
                <w:sz w:val="18"/>
                <w:szCs w:val="18"/>
              </w:rPr>
              <w:t>Consolidated</w:t>
            </w:r>
          </w:p>
          <w:p w:rsidR="00290A33" w:rsidRPr="0018008B" w:rsidRDefault="00A63BDC">
            <w:pPr>
              <w:pBdr>
                <w:bottom w:val="single" w:sz="4" w:space="0"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00" w:type="dxa"/>
            <w:gridSpan w:val="2"/>
            <w:tcBorders>
              <w:top w:val="nil"/>
              <w:left w:val="nil"/>
              <w:bottom w:val="nil"/>
              <w:right w:val="nil"/>
            </w:tcBorders>
            <w:shd w:val="clear" w:color="auto" w:fill="auto"/>
          </w:tcPr>
          <w:p w:rsidR="00290A33" w:rsidRPr="0018008B" w:rsidRDefault="00A63BDC">
            <w:pPr>
              <w:pBdr>
                <w:bottom w:val="single" w:sz="4" w:space="0" w:color="000000"/>
              </w:pBdr>
              <w:ind w:left="-40" w:right="-72"/>
              <w:jc w:val="center"/>
              <w:rPr>
                <w:rFonts w:ascii="Arial" w:eastAsia="Arial" w:hAnsi="Arial" w:cs="Arial"/>
                <w:b/>
                <w:sz w:val="18"/>
                <w:szCs w:val="18"/>
              </w:rPr>
            </w:pPr>
            <w:r w:rsidRPr="0018008B">
              <w:rPr>
                <w:rFonts w:ascii="Arial" w:eastAsia="Arial" w:hAnsi="Arial" w:cs="Arial"/>
                <w:b/>
                <w:sz w:val="18"/>
                <w:szCs w:val="18"/>
              </w:rPr>
              <w:t>Separate</w:t>
            </w:r>
          </w:p>
          <w:p w:rsidR="00290A33" w:rsidRPr="0018008B" w:rsidRDefault="00A63BDC">
            <w:pPr>
              <w:pBdr>
                <w:bottom w:val="single" w:sz="4" w:space="0"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2967" w:type="dxa"/>
            <w:tcBorders>
              <w:top w:val="nil"/>
              <w:left w:val="nil"/>
              <w:bottom w:val="nil"/>
              <w:right w:val="nil"/>
            </w:tcBorders>
            <w:shd w:val="clear" w:color="auto" w:fill="auto"/>
          </w:tcPr>
          <w:p w:rsidR="00290A33" w:rsidRPr="0018008B" w:rsidRDefault="00290A33">
            <w:pPr>
              <w:ind w:left="-72"/>
              <w:jc w:val="left"/>
              <w:rPr>
                <w:rFonts w:ascii="Arial" w:eastAsia="Arial" w:hAnsi="Arial" w:cs="Arial"/>
                <w:b/>
                <w:sz w:val="18"/>
                <w:szCs w:val="18"/>
                <w:highlight w:val="green"/>
              </w:rPr>
            </w:pPr>
          </w:p>
        </w:tc>
        <w:tc>
          <w:tcPr>
            <w:tcW w:w="1417" w:type="dxa"/>
            <w:tcBorders>
              <w:top w:val="nil"/>
              <w:left w:val="nil"/>
              <w:bottom w:val="nil"/>
              <w:right w:val="nil"/>
            </w:tcBorders>
            <w:shd w:val="clear" w:color="auto" w:fill="auto"/>
            <w:vAlign w:val="bottom"/>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73" w:type="dxa"/>
            <w:tcBorders>
              <w:top w:val="nil"/>
              <w:left w:val="nil"/>
              <w:bottom w:val="nil"/>
              <w:right w:val="nil"/>
            </w:tcBorders>
            <w:shd w:val="clear" w:color="auto" w:fill="auto"/>
            <w:vAlign w:val="bottom"/>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c>
          <w:tcPr>
            <w:tcW w:w="1350" w:type="dxa"/>
            <w:tcBorders>
              <w:top w:val="nil"/>
              <w:left w:val="nil"/>
              <w:bottom w:val="nil"/>
              <w:right w:val="nil"/>
            </w:tcBorders>
            <w:shd w:val="clear" w:color="auto" w:fill="auto"/>
            <w:vAlign w:val="bottom"/>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50" w:type="dxa"/>
            <w:tcBorders>
              <w:top w:val="nil"/>
              <w:left w:val="nil"/>
              <w:bottom w:val="nil"/>
              <w:right w:val="nil"/>
            </w:tcBorders>
            <w:shd w:val="clear" w:color="auto" w:fill="auto"/>
            <w:vAlign w:val="bottom"/>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2967" w:type="dxa"/>
            <w:tcBorders>
              <w:top w:val="nil"/>
              <w:left w:val="nil"/>
              <w:bottom w:val="nil"/>
              <w:right w:val="nil"/>
            </w:tcBorders>
            <w:shd w:val="clear" w:color="auto" w:fill="auto"/>
          </w:tcPr>
          <w:p w:rsidR="00290A33" w:rsidRPr="0018008B" w:rsidRDefault="00290A33">
            <w:pPr>
              <w:ind w:left="-72"/>
              <w:jc w:val="left"/>
              <w:rPr>
                <w:rFonts w:ascii="Arial" w:eastAsia="Arial" w:hAnsi="Arial" w:cs="Arial"/>
                <w:b/>
                <w:sz w:val="18"/>
                <w:szCs w:val="18"/>
                <w:highlight w:val="green"/>
              </w:rPr>
            </w:pPr>
          </w:p>
        </w:tc>
        <w:tc>
          <w:tcPr>
            <w:tcW w:w="1417" w:type="dxa"/>
            <w:tcBorders>
              <w:top w:val="nil"/>
              <w:left w:val="nil"/>
              <w:bottom w:val="nil"/>
              <w:right w:val="nil"/>
            </w:tcBorders>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73" w:type="dxa"/>
            <w:tcBorders>
              <w:top w:val="nil"/>
              <w:left w:val="nil"/>
              <w:bottom w:val="nil"/>
              <w:right w:val="nil"/>
            </w:tcBorders>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tcBorders>
              <w:top w:val="nil"/>
              <w:left w:val="nil"/>
              <w:bottom w:val="nil"/>
              <w:right w:val="nil"/>
            </w:tcBorders>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tcBorders>
              <w:top w:val="nil"/>
              <w:left w:val="nil"/>
              <w:bottom w:val="nil"/>
              <w:right w:val="nil"/>
            </w:tcBorders>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2967" w:type="dxa"/>
            <w:tcBorders>
              <w:top w:val="nil"/>
              <w:left w:val="nil"/>
              <w:bottom w:val="nil"/>
              <w:right w:val="nil"/>
            </w:tcBorders>
            <w:shd w:val="clear" w:color="auto" w:fill="auto"/>
            <w:vAlign w:val="bottom"/>
          </w:tcPr>
          <w:p w:rsidR="00290A33" w:rsidRPr="0018008B" w:rsidRDefault="00290A33">
            <w:pPr>
              <w:ind w:left="-72"/>
              <w:jc w:val="left"/>
              <w:rPr>
                <w:rFonts w:ascii="Arial" w:eastAsia="Arial" w:hAnsi="Arial" w:cs="Arial"/>
                <w:sz w:val="12"/>
                <w:szCs w:val="12"/>
                <w:highlight w:val="green"/>
              </w:rPr>
            </w:pPr>
          </w:p>
        </w:tc>
        <w:tc>
          <w:tcPr>
            <w:tcW w:w="1417"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c>
          <w:tcPr>
            <w:tcW w:w="1373"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c>
          <w:tcPr>
            <w:tcW w:w="1350"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c>
          <w:tcPr>
            <w:tcW w:w="1350"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tc>
          <w:tcPr>
            <w:tcW w:w="2967" w:type="dxa"/>
            <w:tcBorders>
              <w:top w:val="nil"/>
              <w:left w:val="nil"/>
              <w:bottom w:val="nil"/>
              <w:right w:val="nil"/>
            </w:tcBorders>
            <w:shd w:val="clear" w:color="auto" w:fill="auto"/>
          </w:tcPr>
          <w:p w:rsidR="00290A33" w:rsidRPr="0018008B" w:rsidRDefault="00A63BDC">
            <w:pPr>
              <w:ind w:left="180" w:hanging="180"/>
              <w:jc w:val="left"/>
              <w:rPr>
                <w:rFonts w:ascii="Arial" w:eastAsia="Arial" w:hAnsi="Arial" w:cs="Arial"/>
                <w:sz w:val="18"/>
                <w:szCs w:val="18"/>
              </w:rPr>
            </w:pPr>
            <w:r w:rsidRPr="0018008B">
              <w:rPr>
                <w:rFonts w:ascii="Arial" w:eastAsia="Arial" w:hAnsi="Arial" w:cs="Arial"/>
                <w:sz w:val="18"/>
                <w:szCs w:val="18"/>
              </w:rPr>
              <w:t xml:space="preserve">Revenue recognised that was   included in the contract liability </w:t>
            </w:r>
          </w:p>
          <w:p w:rsidR="00290A33" w:rsidRPr="0018008B" w:rsidRDefault="00A63BDC">
            <w:pPr>
              <w:ind w:left="180" w:firstLine="1"/>
              <w:jc w:val="left"/>
              <w:rPr>
                <w:rFonts w:ascii="Arial" w:eastAsia="Arial" w:hAnsi="Arial" w:cs="Arial"/>
                <w:sz w:val="18"/>
                <w:szCs w:val="18"/>
              </w:rPr>
            </w:pPr>
            <w:r w:rsidRPr="0018008B">
              <w:rPr>
                <w:rFonts w:ascii="Arial" w:eastAsia="Arial" w:hAnsi="Arial" w:cs="Arial"/>
                <w:sz w:val="18"/>
                <w:szCs w:val="18"/>
              </w:rPr>
              <w:t xml:space="preserve">balance at the beginning </w:t>
            </w:r>
          </w:p>
          <w:p w:rsidR="00290A33" w:rsidRPr="0018008B" w:rsidRDefault="00A63BDC">
            <w:pPr>
              <w:ind w:left="180" w:firstLine="1"/>
              <w:jc w:val="left"/>
              <w:rPr>
                <w:rFonts w:ascii="Arial" w:eastAsia="Arial" w:hAnsi="Arial" w:cs="Arial"/>
                <w:b/>
                <w:sz w:val="18"/>
                <w:szCs w:val="18"/>
              </w:rPr>
            </w:pPr>
            <w:r w:rsidRPr="0018008B">
              <w:rPr>
                <w:rFonts w:ascii="Arial" w:eastAsia="Arial" w:hAnsi="Arial" w:cs="Arial"/>
                <w:sz w:val="18"/>
                <w:szCs w:val="18"/>
              </w:rPr>
              <w:t>of the period</w:t>
            </w:r>
          </w:p>
        </w:tc>
        <w:tc>
          <w:tcPr>
            <w:tcW w:w="1417"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8"/>
                <w:szCs w:val="18"/>
              </w:rPr>
            </w:pPr>
          </w:p>
        </w:tc>
        <w:tc>
          <w:tcPr>
            <w:tcW w:w="1373"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8"/>
                <w:szCs w:val="18"/>
              </w:rPr>
            </w:pPr>
          </w:p>
        </w:tc>
        <w:tc>
          <w:tcPr>
            <w:tcW w:w="1350"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8"/>
                <w:szCs w:val="18"/>
              </w:rPr>
            </w:pPr>
          </w:p>
        </w:tc>
        <w:tc>
          <w:tcPr>
            <w:tcW w:w="1350"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8"/>
                <w:szCs w:val="18"/>
              </w:rPr>
            </w:pPr>
          </w:p>
        </w:tc>
      </w:tr>
      <w:tr w:rsidR="00290A33" w:rsidRPr="0018008B">
        <w:tc>
          <w:tcPr>
            <w:tcW w:w="2967" w:type="dxa"/>
            <w:tcBorders>
              <w:top w:val="nil"/>
              <w:left w:val="nil"/>
              <w:bottom w:val="nil"/>
              <w:right w:val="nil"/>
            </w:tcBorders>
            <w:shd w:val="clear" w:color="auto" w:fill="auto"/>
          </w:tcPr>
          <w:p w:rsidR="00290A33" w:rsidRPr="0018008B" w:rsidRDefault="00A63BDC">
            <w:pPr>
              <w:ind w:left="172"/>
              <w:jc w:val="left"/>
              <w:rPr>
                <w:rFonts w:ascii="Arial" w:eastAsia="Arial" w:hAnsi="Arial" w:cs="Arial"/>
                <w:sz w:val="18"/>
                <w:szCs w:val="18"/>
              </w:rPr>
            </w:pPr>
            <w:r w:rsidRPr="0018008B">
              <w:rPr>
                <w:rFonts w:ascii="Arial" w:eastAsia="Arial" w:hAnsi="Arial" w:cs="Arial"/>
                <w:sz w:val="18"/>
                <w:szCs w:val="18"/>
              </w:rPr>
              <w:t xml:space="preserve">- Internet data </w:t>
            </w:r>
            <w:proofErr w:type="spellStart"/>
            <w:r w:rsidRPr="0018008B">
              <w:rPr>
                <w:rFonts w:ascii="Arial" w:eastAsia="Arial" w:hAnsi="Arial" w:cs="Arial"/>
                <w:sz w:val="18"/>
                <w:szCs w:val="18"/>
              </w:rPr>
              <w:t>center</w:t>
            </w:r>
            <w:proofErr w:type="spellEnd"/>
            <w:r w:rsidRPr="0018008B">
              <w:rPr>
                <w:rFonts w:ascii="Arial" w:eastAsia="Arial" w:hAnsi="Arial" w:cs="Arial"/>
                <w:sz w:val="18"/>
                <w:szCs w:val="18"/>
              </w:rPr>
              <w:t xml:space="preserve"> and </w:t>
            </w:r>
          </w:p>
          <w:p w:rsidR="00290A33" w:rsidRPr="0018008B" w:rsidRDefault="00A63BDC">
            <w:pPr>
              <w:ind w:left="172"/>
              <w:jc w:val="left"/>
              <w:rPr>
                <w:rFonts w:ascii="Arial" w:eastAsia="Arial" w:hAnsi="Arial" w:cs="Arial"/>
                <w:sz w:val="18"/>
                <w:szCs w:val="18"/>
              </w:rPr>
            </w:pPr>
            <w:r w:rsidRPr="0018008B">
              <w:rPr>
                <w:rFonts w:ascii="Arial" w:eastAsia="Arial" w:hAnsi="Arial" w:cs="Arial"/>
                <w:sz w:val="18"/>
                <w:szCs w:val="18"/>
              </w:rPr>
              <w:t xml:space="preserve">     related services contract</w:t>
            </w:r>
          </w:p>
        </w:tc>
        <w:tc>
          <w:tcPr>
            <w:tcW w:w="1417" w:type="dxa"/>
            <w:tcBorders>
              <w:top w:val="nil"/>
              <w:left w:val="nil"/>
              <w:bottom w:val="nil"/>
              <w:right w:val="nil"/>
            </w:tcBorders>
            <w:shd w:val="clear" w:color="auto" w:fill="auto"/>
          </w:tcPr>
          <w:p w:rsidR="00290A33" w:rsidRPr="0018008B" w:rsidRDefault="00290A33" w:rsidP="00753303">
            <w:pPr>
              <w:ind w:right="-72"/>
              <w:jc w:val="right"/>
              <w:rPr>
                <w:rFonts w:ascii="Arial" w:eastAsia="Arial" w:hAnsi="Arial" w:cs="Arial"/>
                <w:sz w:val="18"/>
                <w:szCs w:val="18"/>
              </w:rPr>
            </w:pPr>
          </w:p>
          <w:p w:rsidR="00290A33" w:rsidRPr="0018008B" w:rsidRDefault="00753303" w:rsidP="00753303">
            <w:pPr>
              <w:ind w:right="-72"/>
              <w:jc w:val="right"/>
              <w:rPr>
                <w:rFonts w:ascii="Arial" w:eastAsia="Arial" w:hAnsi="Arial" w:cs="Arial"/>
                <w:sz w:val="18"/>
                <w:szCs w:val="18"/>
              </w:rPr>
            </w:pPr>
            <w:r>
              <w:rPr>
                <w:rFonts w:ascii="Arial" w:eastAsia="Arial" w:hAnsi="Arial" w:cs="Arial"/>
                <w:sz w:val="18"/>
                <w:szCs w:val="18"/>
              </w:rPr>
              <w:t>7,491,451</w:t>
            </w:r>
          </w:p>
        </w:tc>
        <w:tc>
          <w:tcPr>
            <w:tcW w:w="1373" w:type="dxa"/>
            <w:tcBorders>
              <w:top w:val="nil"/>
              <w:left w:val="nil"/>
              <w:bottom w:val="nil"/>
              <w:right w:val="nil"/>
            </w:tcBorders>
            <w:shd w:val="clear" w:color="auto" w:fill="auto"/>
          </w:tcPr>
          <w:p w:rsidR="00290A33" w:rsidRPr="0018008B" w:rsidRDefault="00290A33" w:rsidP="00753303">
            <w:pPr>
              <w:ind w:left="-40" w:right="-72"/>
              <w:jc w:val="right"/>
              <w:rPr>
                <w:rFonts w:ascii="Arial" w:eastAsia="Arial" w:hAnsi="Arial" w:cs="Arial"/>
                <w:sz w:val="18"/>
                <w:szCs w:val="18"/>
              </w:rPr>
            </w:pPr>
          </w:p>
          <w:p w:rsidR="00290A33" w:rsidRPr="0018008B" w:rsidRDefault="00A63BDC" w:rsidP="00753303">
            <w:pPr>
              <w:ind w:right="-72"/>
              <w:jc w:val="right"/>
              <w:rPr>
                <w:rFonts w:ascii="Arial" w:eastAsia="Arial" w:hAnsi="Arial" w:cs="Arial"/>
                <w:sz w:val="18"/>
                <w:szCs w:val="18"/>
              </w:rPr>
            </w:pPr>
            <w:r w:rsidRPr="0018008B">
              <w:rPr>
                <w:rFonts w:ascii="Arial" w:eastAsia="Arial" w:hAnsi="Arial" w:cs="Arial"/>
                <w:sz w:val="18"/>
                <w:szCs w:val="18"/>
              </w:rPr>
              <w:t>7,872,116</w:t>
            </w:r>
          </w:p>
        </w:tc>
        <w:tc>
          <w:tcPr>
            <w:tcW w:w="1350" w:type="dxa"/>
            <w:tcBorders>
              <w:top w:val="nil"/>
              <w:left w:val="nil"/>
              <w:bottom w:val="nil"/>
              <w:right w:val="nil"/>
            </w:tcBorders>
            <w:shd w:val="clear" w:color="auto" w:fill="auto"/>
          </w:tcPr>
          <w:p w:rsidR="00290A33" w:rsidRPr="0018008B" w:rsidRDefault="00290A33" w:rsidP="00753303">
            <w:pPr>
              <w:ind w:right="-72"/>
              <w:jc w:val="right"/>
              <w:rPr>
                <w:rFonts w:ascii="Arial" w:eastAsia="Arial" w:hAnsi="Arial" w:cs="Arial"/>
                <w:sz w:val="18"/>
                <w:szCs w:val="18"/>
              </w:rPr>
            </w:pPr>
          </w:p>
          <w:p w:rsidR="00290A33" w:rsidRPr="0018008B" w:rsidRDefault="00753303" w:rsidP="00753303">
            <w:pPr>
              <w:ind w:right="-72"/>
              <w:jc w:val="right"/>
              <w:rPr>
                <w:rFonts w:ascii="Arial" w:eastAsia="Arial" w:hAnsi="Arial" w:cs="Arial"/>
                <w:sz w:val="18"/>
                <w:szCs w:val="18"/>
              </w:rPr>
            </w:pPr>
            <w:r>
              <w:rPr>
                <w:rFonts w:ascii="Arial" w:eastAsia="Arial" w:hAnsi="Arial" w:cs="Arial"/>
                <w:sz w:val="18"/>
                <w:szCs w:val="18"/>
              </w:rPr>
              <w:t>6,418,951</w:t>
            </w:r>
          </w:p>
        </w:tc>
        <w:tc>
          <w:tcPr>
            <w:tcW w:w="1350" w:type="dxa"/>
            <w:tcBorders>
              <w:top w:val="nil"/>
              <w:left w:val="nil"/>
              <w:bottom w:val="nil"/>
              <w:right w:val="nil"/>
            </w:tcBorders>
            <w:shd w:val="clear" w:color="auto" w:fill="auto"/>
          </w:tcPr>
          <w:p w:rsidR="00290A33" w:rsidRPr="0018008B" w:rsidRDefault="00290A33" w:rsidP="00753303">
            <w:pPr>
              <w:ind w:left="-40" w:right="-72"/>
              <w:jc w:val="right"/>
              <w:rPr>
                <w:rFonts w:ascii="Arial" w:eastAsia="Arial" w:hAnsi="Arial" w:cs="Arial"/>
                <w:sz w:val="18"/>
                <w:szCs w:val="18"/>
              </w:rPr>
            </w:pPr>
          </w:p>
          <w:p w:rsidR="00290A33" w:rsidRPr="0018008B" w:rsidRDefault="00A63BDC" w:rsidP="00753303">
            <w:pPr>
              <w:ind w:right="-72"/>
              <w:jc w:val="right"/>
              <w:rPr>
                <w:rFonts w:ascii="Arial" w:eastAsia="Arial" w:hAnsi="Arial" w:cs="Arial"/>
                <w:sz w:val="18"/>
                <w:szCs w:val="18"/>
              </w:rPr>
            </w:pPr>
            <w:r w:rsidRPr="0018008B">
              <w:rPr>
                <w:rFonts w:ascii="Arial" w:eastAsia="Arial" w:hAnsi="Arial" w:cs="Arial"/>
                <w:sz w:val="18"/>
                <w:szCs w:val="18"/>
              </w:rPr>
              <w:t>2,564,616</w:t>
            </w:r>
          </w:p>
        </w:tc>
      </w:tr>
      <w:tr w:rsidR="00753303" w:rsidRPr="0018008B">
        <w:tc>
          <w:tcPr>
            <w:tcW w:w="2967" w:type="dxa"/>
            <w:tcBorders>
              <w:top w:val="nil"/>
              <w:left w:val="nil"/>
              <w:bottom w:val="nil"/>
              <w:right w:val="nil"/>
            </w:tcBorders>
            <w:shd w:val="clear" w:color="auto" w:fill="auto"/>
          </w:tcPr>
          <w:p w:rsidR="00753303" w:rsidRPr="00753303" w:rsidRDefault="00753303" w:rsidP="0003741E">
            <w:pPr>
              <w:ind w:left="172"/>
              <w:jc w:val="left"/>
              <w:rPr>
                <w:rFonts w:ascii="Arial" w:eastAsia="Arial" w:hAnsi="Arial" w:cs="Arial"/>
                <w:sz w:val="18"/>
                <w:szCs w:val="18"/>
              </w:rPr>
            </w:pPr>
            <w:r w:rsidRPr="0018008B">
              <w:rPr>
                <w:rFonts w:ascii="Arial" w:eastAsia="Arial" w:hAnsi="Arial" w:cs="Arial"/>
                <w:sz w:val="18"/>
                <w:szCs w:val="18"/>
              </w:rPr>
              <w:t xml:space="preserve">- </w:t>
            </w:r>
            <w:r w:rsidR="0003741E">
              <w:rPr>
                <w:rFonts w:ascii="Arial" w:eastAsia="Arial" w:hAnsi="Arial" w:cs="Arial"/>
                <w:sz w:val="18"/>
                <w:szCs w:val="18"/>
              </w:rPr>
              <w:t>IT consulting services</w:t>
            </w:r>
          </w:p>
        </w:tc>
        <w:tc>
          <w:tcPr>
            <w:tcW w:w="1417" w:type="dxa"/>
            <w:tcBorders>
              <w:top w:val="nil"/>
              <w:left w:val="nil"/>
              <w:bottom w:val="nil"/>
              <w:right w:val="nil"/>
            </w:tcBorders>
            <w:shd w:val="clear" w:color="auto" w:fill="auto"/>
          </w:tcPr>
          <w:p w:rsidR="00753303" w:rsidRPr="0018008B" w:rsidRDefault="0003741E" w:rsidP="0003741E">
            <w:pPr>
              <w:ind w:right="-72"/>
              <w:jc w:val="right"/>
              <w:rPr>
                <w:rFonts w:ascii="Arial" w:eastAsia="Arial" w:hAnsi="Arial" w:cs="Arial"/>
                <w:sz w:val="18"/>
                <w:szCs w:val="18"/>
              </w:rPr>
            </w:pPr>
            <w:r>
              <w:rPr>
                <w:rFonts w:ascii="Arial" w:eastAsia="Arial" w:hAnsi="Arial" w:cs="Arial"/>
                <w:sz w:val="18"/>
                <w:szCs w:val="18"/>
              </w:rPr>
              <w:t>1,940,009</w:t>
            </w:r>
          </w:p>
        </w:tc>
        <w:tc>
          <w:tcPr>
            <w:tcW w:w="1373" w:type="dxa"/>
            <w:tcBorders>
              <w:top w:val="nil"/>
              <w:left w:val="nil"/>
              <w:bottom w:val="nil"/>
              <w:right w:val="nil"/>
            </w:tcBorders>
            <w:shd w:val="clear" w:color="auto" w:fill="auto"/>
          </w:tcPr>
          <w:p w:rsidR="00753303" w:rsidRPr="0018008B" w:rsidRDefault="0003741E" w:rsidP="0003741E">
            <w:pPr>
              <w:ind w:left="-40" w:right="-72"/>
              <w:jc w:val="right"/>
              <w:rPr>
                <w:rFonts w:ascii="Arial" w:eastAsia="Arial" w:hAnsi="Arial" w:cs="Arial"/>
                <w:sz w:val="18"/>
                <w:szCs w:val="18"/>
              </w:rPr>
            </w:pPr>
            <w:r>
              <w:rPr>
                <w:rFonts w:ascii="Arial" w:eastAsia="Arial" w:hAnsi="Arial" w:cs="Arial"/>
                <w:sz w:val="18"/>
                <w:szCs w:val="18"/>
              </w:rPr>
              <w:t>359,385</w:t>
            </w:r>
          </w:p>
        </w:tc>
        <w:tc>
          <w:tcPr>
            <w:tcW w:w="1350" w:type="dxa"/>
            <w:tcBorders>
              <w:top w:val="nil"/>
              <w:left w:val="nil"/>
              <w:bottom w:val="nil"/>
              <w:right w:val="nil"/>
            </w:tcBorders>
            <w:shd w:val="clear" w:color="auto" w:fill="auto"/>
          </w:tcPr>
          <w:p w:rsidR="00753303" w:rsidRPr="0018008B" w:rsidRDefault="0003741E" w:rsidP="0003741E">
            <w:pPr>
              <w:ind w:right="-72"/>
              <w:jc w:val="right"/>
              <w:rPr>
                <w:rFonts w:ascii="Arial" w:eastAsia="Arial" w:hAnsi="Arial" w:cs="Arial"/>
                <w:sz w:val="18"/>
                <w:szCs w:val="18"/>
              </w:rPr>
            </w:pPr>
            <w:r>
              <w:rPr>
                <w:rFonts w:ascii="Arial" w:eastAsia="Arial" w:hAnsi="Arial" w:cs="Arial"/>
                <w:sz w:val="18"/>
                <w:szCs w:val="18"/>
              </w:rPr>
              <w:t>1,940,009</w:t>
            </w:r>
          </w:p>
        </w:tc>
        <w:tc>
          <w:tcPr>
            <w:tcW w:w="1350" w:type="dxa"/>
            <w:tcBorders>
              <w:top w:val="nil"/>
              <w:left w:val="nil"/>
              <w:bottom w:val="nil"/>
              <w:right w:val="nil"/>
            </w:tcBorders>
            <w:shd w:val="clear" w:color="auto" w:fill="auto"/>
          </w:tcPr>
          <w:p w:rsidR="00753303" w:rsidRPr="0018008B" w:rsidRDefault="0003741E" w:rsidP="0003741E">
            <w:pPr>
              <w:ind w:left="-40" w:right="-72"/>
              <w:jc w:val="right"/>
              <w:rPr>
                <w:rFonts w:ascii="Arial" w:eastAsia="Arial" w:hAnsi="Arial" w:cs="Arial"/>
                <w:sz w:val="18"/>
                <w:szCs w:val="18"/>
              </w:rPr>
            </w:pPr>
            <w:r>
              <w:rPr>
                <w:rFonts w:ascii="Arial" w:eastAsia="Arial" w:hAnsi="Arial" w:cs="Arial"/>
                <w:sz w:val="18"/>
                <w:szCs w:val="18"/>
              </w:rPr>
              <w:t>359,385</w:t>
            </w:r>
          </w:p>
        </w:tc>
      </w:tr>
      <w:tr w:rsidR="00753303" w:rsidRPr="0018008B">
        <w:tc>
          <w:tcPr>
            <w:tcW w:w="2967" w:type="dxa"/>
            <w:tcBorders>
              <w:top w:val="nil"/>
              <w:left w:val="nil"/>
              <w:bottom w:val="nil"/>
              <w:right w:val="nil"/>
            </w:tcBorders>
            <w:shd w:val="clear" w:color="auto" w:fill="auto"/>
          </w:tcPr>
          <w:p w:rsidR="00753303" w:rsidRPr="0018008B" w:rsidRDefault="00753303" w:rsidP="00354C4F">
            <w:pPr>
              <w:ind w:left="172"/>
              <w:jc w:val="left"/>
              <w:rPr>
                <w:rFonts w:ascii="Arial" w:eastAsia="Arial" w:hAnsi="Arial" w:cs="Arial"/>
                <w:sz w:val="18"/>
                <w:szCs w:val="18"/>
              </w:rPr>
            </w:pPr>
            <w:r w:rsidRPr="0018008B">
              <w:rPr>
                <w:rFonts w:ascii="Arial" w:eastAsia="Arial" w:hAnsi="Arial" w:cs="Arial"/>
                <w:sz w:val="18"/>
                <w:szCs w:val="18"/>
              </w:rPr>
              <w:t xml:space="preserve">- </w:t>
            </w:r>
            <w:r w:rsidR="00354C4F">
              <w:rPr>
                <w:rFonts w:ascii="Arial" w:eastAsia="Arial" w:hAnsi="Arial" w:cs="Arial"/>
                <w:sz w:val="18"/>
                <w:szCs w:val="18"/>
              </w:rPr>
              <w:t xml:space="preserve">Construction </w:t>
            </w:r>
            <w:r w:rsidR="00354C4F" w:rsidRPr="0018008B">
              <w:rPr>
                <w:rFonts w:ascii="Arial" w:eastAsia="Arial" w:hAnsi="Arial" w:cs="Arial"/>
                <w:sz w:val="18"/>
                <w:szCs w:val="18"/>
              </w:rPr>
              <w:t>contract</w:t>
            </w:r>
          </w:p>
        </w:tc>
        <w:tc>
          <w:tcPr>
            <w:tcW w:w="1417" w:type="dxa"/>
            <w:tcBorders>
              <w:top w:val="nil"/>
              <w:left w:val="nil"/>
              <w:bottom w:val="nil"/>
              <w:right w:val="nil"/>
            </w:tcBorders>
            <w:shd w:val="clear" w:color="auto" w:fill="auto"/>
          </w:tcPr>
          <w:p w:rsidR="00753303" w:rsidRPr="0018008B" w:rsidRDefault="00354C4F" w:rsidP="0003741E">
            <w:pPr>
              <w:pBdr>
                <w:bottom w:val="single" w:sz="4" w:space="1" w:color="auto"/>
              </w:pBdr>
              <w:ind w:right="-72"/>
              <w:jc w:val="right"/>
              <w:rPr>
                <w:rFonts w:ascii="Arial" w:eastAsia="Arial" w:hAnsi="Arial" w:cs="Arial"/>
                <w:sz w:val="18"/>
                <w:szCs w:val="18"/>
              </w:rPr>
            </w:pPr>
            <w:r>
              <w:rPr>
                <w:rFonts w:ascii="Arial" w:eastAsia="Arial" w:hAnsi="Arial" w:cs="Arial"/>
                <w:sz w:val="18"/>
                <w:szCs w:val="18"/>
              </w:rPr>
              <w:t>68,094,923</w:t>
            </w:r>
          </w:p>
        </w:tc>
        <w:tc>
          <w:tcPr>
            <w:tcW w:w="1373" w:type="dxa"/>
            <w:tcBorders>
              <w:top w:val="nil"/>
              <w:left w:val="nil"/>
              <w:bottom w:val="nil"/>
              <w:right w:val="nil"/>
            </w:tcBorders>
            <w:shd w:val="clear" w:color="auto" w:fill="auto"/>
          </w:tcPr>
          <w:p w:rsidR="00753303" w:rsidRPr="0018008B" w:rsidRDefault="00354C4F" w:rsidP="0003741E">
            <w:pPr>
              <w:pBdr>
                <w:bottom w:val="single" w:sz="4" w:space="1" w:color="auto"/>
              </w:pBdr>
              <w:ind w:left="-40" w:right="-72"/>
              <w:jc w:val="right"/>
              <w:rPr>
                <w:rFonts w:ascii="Arial" w:eastAsia="Arial" w:hAnsi="Arial" w:cs="Arial"/>
                <w:sz w:val="18"/>
                <w:szCs w:val="18"/>
              </w:rPr>
            </w:pPr>
            <w:r>
              <w:rPr>
                <w:rFonts w:ascii="Arial" w:eastAsia="Arial" w:hAnsi="Arial" w:cs="Arial"/>
                <w:sz w:val="18"/>
                <w:szCs w:val="18"/>
              </w:rPr>
              <w:t>8,721,814</w:t>
            </w:r>
          </w:p>
        </w:tc>
        <w:tc>
          <w:tcPr>
            <w:tcW w:w="1350" w:type="dxa"/>
            <w:tcBorders>
              <w:top w:val="nil"/>
              <w:left w:val="nil"/>
              <w:bottom w:val="nil"/>
              <w:right w:val="nil"/>
            </w:tcBorders>
            <w:shd w:val="clear" w:color="auto" w:fill="auto"/>
          </w:tcPr>
          <w:p w:rsidR="00753303" w:rsidRPr="0018008B" w:rsidRDefault="00354C4F" w:rsidP="0003741E">
            <w:pPr>
              <w:pBdr>
                <w:bottom w:val="single" w:sz="4" w:space="1" w:color="auto"/>
              </w:pBdr>
              <w:ind w:right="-72"/>
              <w:jc w:val="right"/>
              <w:rPr>
                <w:rFonts w:ascii="Arial" w:eastAsia="Arial" w:hAnsi="Arial" w:cs="Arial"/>
                <w:sz w:val="18"/>
                <w:szCs w:val="18"/>
              </w:rPr>
            </w:pPr>
            <w:r>
              <w:rPr>
                <w:rFonts w:ascii="Arial" w:eastAsia="Arial" w:hAnsi="Arial" w:cs="Arial"/>
                <w:sz w:val="18"/>
                <w:szCs w:val="18"/>
              </w:rPr>
              <w:t>35,682,404</w:t>
            </w:r>
          </w:p>
        </w:tc>
        <w:tc>
          <w:tcPr>
            <w:tcW w:w="1350" w:type="dxa"/>
            <w:tcBorders>
              <w:top w:val="nil"/>
              <w:left w:val="nil"/>
              <w:bottom w:val="nil"/>
              <w:right w:val="nil"/>
            </w:tcBorders>
            <w:shd w:val="clear" w:color="auto" w:fill="auto"/>
          </w:tcPr>
          <w:p w:rsidR="00753303" w:rsidRPr="0018008B" w:rsidRDefault="00354C4F" w:rsidP="0003741E">
            <w:pPr>
              <w:pBdr>
                <w:bottom w:val="single" w:sz="4" w:space="1" w:color="auto"/>
              </w:pBdr>
              <w:ind w:left="-40" w:right="-72"/>
              <w:jc w:val="right"/>
              <w:rPr>
                <w:rFonts w:ascii="Arial" w:eastAsia="Arial" w:hAnsi="Arial" w:cs="Arial"/>
                <w:sz w:val="18"/>
                <w:szCs w:val="18"/>
              </w:rPr>
            </w:pPr>
            <w:r>
              <w:rPr>
                <w:rFonts w:ascii="Arial" w:eastAsia="Arial" w:hAnsi="Arial" w:cs="Arial"/>
                <w:sz w:val="18"/>
                <w:szCs w:val="18"/>
              </w:rPr>
              <w:t>5,825,730</w:t>
            </w:r>
          </w:p>
        </w:tc>
      </w:tr>
      <w:tr w:rsidR="00290A33" w:rsidRPr="0018008B">
        <w:tc>
          <w:tcPr>
            <w:tcW w:w="2967" w:type="dxa"/>
            <w:tcBorders>
              <w:top w:val="nil"/>
              <w:left w:val="nil"/>
              <w:bottom w:val="nil"/>
              <w:right w:val="nil"/>
            </w:tcBorders>
            <w:shd w:val="clear" w:color="auto" w:fill="auto"/>
            <w:vAlign w:val="bottom"/>
          </w:tcPr>
          <w:p w:rsidR="00290A33" w:rsidRPr="0018008B" w:rsidRDefault="00290A33">
            <w:pPr>
              <w:ind w:left="-72"/>
              <w:jc w:val="left"/>
              <w:rPr>
                <w:rFonts w:ascii="Arial" w:eastAsia="Arial" w:hAnsi="Arial" w:cs="Arial"/>
                <w:sz w:val="12"/>
                <w:szCs w:val="12"/>
                <w:highlight w:val="green"/>
              </w:rPr>
            </w:pPr>
          </w:p>
        </w:tc>
        <w:tc>
          <w:tcPr>
            <w:tcW w:w="1417"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c>
          <w:tcPr>
            <w:tcW w:w="1373"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c>
          <w:tcPr>
            <w:tcW w:w="1350"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c>
          <w:tcPr>
            <w:tcW w:w="1350" w:type="dxa"/>
            <w:tcBorders>
              <w:top w:val="nil"/>
              <w:left w:val="nil"/>
              <w:bottom w:val="nil"/>
              <w:right w:val="nil"/>
            </w:tcBorders>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tc>
          <w:tcPr>
            <w:tcW w:w="2967" w:type="dxa"/>
            <w:tcBorders>
              <w:top w:val="nil"/>
              <w:left w:val="nil"/>
              <w:bottom w:val="nil"/>
              <w:right w:val="nil"/>
            </w:tcBorders>
            <w:shd w:val="clear" w:color="auto" w:fill="auto"/>
          </w:tcPr>
          <w:p w:rsidR="00290A33" w:rsidRPr="0018008B" w:rsidRDefault="00290A33">
            <w:pPr>
              <w:ind w:left="29"/>
              <w:jc w:val="left"/>
              <w:rPr>
                <w:rFonts w:ascii="Arial" w:eastAsia="Arial" w:hAnsi="Arial" w:cs="Arial"/>
                <w:sz w:val="18"/>
                <w:szCs w:val="18"/>
              </w:rPr>
            </w:pPr>
          </w:p>
        </w:tc>
        <w:tc>
          <w:tcPr>
            <w:tcW w:w="1417" w:type="dxa"/>
            <w:tcBorders>
              <w:top w:val="nil"/>
              <w:left w:val="nil"/>
              <w:bottom w:val="nil"/>
              <w:right w:val="nil"/>
            </w:tcBorders>
            <w:shd w:val="clear" w:color="auto" w:fill="auto"/>
          </w:tcPr>
          <w:p w:rsidR="00290A33" w:rsidRPr="0018008B" w:rsidRDefault="00E039D1" w:rsidP="00D77711">
            <w:pPr>
              <w:pBdr>
                <w:bottom w:val="double" w:sz="4" w:space="1" w:color="auto"/>
              </w:pBdr>
              <w:ind w:left="-40" w:right="-72"/>
              <w:jc w:val="right"/>
              <w:rPr>
                <w:rFonts w:ascii="Arial" w:eastAsia="Arial" w:hAnsi="Arial" w:cs="Arial"/>
                <w:sz w:val="18"/>
                <w:szCs w:val="18"/>
              </w:rPr>
            </w:pPr>
            <w:r>
              <w:rPr>
                <w:rFonts w:ascii="Arial" w:eastAsia="Arial" w:hAnsi="Arial" w:cs="Arial"/>
                <w:sz w:val="18"/>
                <w:szCs w:val="18"/>
              </w:rPr>
              <w:t>77,526,383</w:t>
            </w:r>
          </w:p>
        </w:tc>
        <w:tc>
          <w:tcPr>
            <w:tcW w:w="1373" w:type="dxa"/>
            <w:tcBorders>
              <w:top w:val="nil"/>
              <w:left w:val="nil"/>
              <w:bottom w:val="nil"/>
              <w:right w:val="nil"/>
            </w:tcBorders>
            <w:shd w:val="clear" w:color="auto" w:fill="auto"/>
          </w:tcPr>
          <w:p w:rsidR="00290A33" w:rsidRPr="0018008B" w:rsidRDefault="00E039D1" w:rsidP="00D77711">
            <w:pPr>
              <w:pBdr>
                <w:bottom w:val="double" w:sz="4" w:space="1" w:color="auto"/>
              </w:pBdr>
              <w:ind w:left="-40" w:right="-72"/>
              <w:jc w:val="right"/>
              <w:rPr>
                <w:rFonts w:ascii="Arial" w:eastAsia="Arial" w:hAnsi="Arial" w:cs="Arial"/>
                <w:sz w:val="18"/>
                <w:szCs w:val="18"/>
              </w:rPr>
            </w:pPr>
            <w:r>
              <w:rPr>
                <w:rFonts w:ascii="Arial" w:eastAsia="Arial" w:hAnsi="Arial" w:cs="Arial"/>
                <w:sz w:val="18"/>
                <w:szCs w:val="18"/>
              </w:rPr>
              <w:t>16,953,315</w:t>
            </w:r>
          </w:p>
        </w:tc>
        <w:tc>
          <w:tcPr>
            <w:tcW w:w="1350" w:type="dxa"/>
            <w:tcBorders>
              <w:top w:val="nil"/>
              <w:left w:val="nil"/>
              <w:bottom w:val="nil"/>
              <w:right w:val="nil"/>
            </w:tcBorders>
            <w:shd w:val="clear" w:color="auto" w:fill="auto"/>
          </w:tcPr>
          <w:p w:rsidR="00290A33" w:rsidRPr="0018008B" w:rsidRDefault="00E039D1" w:rsidP="00D77711">
            <w:pPr>
              <w:pBdr>
                <w:bottom w:val="double" w:sz="4" w:space="1" w:color="auto"/>
              </w:pBdr>
              <w:ind w:left="-40" w:right="-72"/>
              <w:jc w:val="right"/>
              <w:rPr>
                <w:rFonts w:ascii="Arial" w:eastAsia="Arial" w:hAnsi="Arial" w:cs="Arial"/>
                <w:sz w:val="18"/>
                <w:szCs w:val="18"/>
              </w:rPr>
            </w:pPr>
            <w:r>
              <w:rPr>
                <w:rFonts w:ascii="Arial" w:eastAsia="Arial" w:hAnsi="Arial" w:cs="Arial"/>
                <w:sz w:val="18"/>
                <w:szCs w:val="18"/>
              </w:rPr>
              <w:t>44,041,364</w:t>
            </w:r>
          </w:p>
        </w:tc>
        <w:tc>
          <w:tcPr>
            <w:tcW w:w="1350" w:type="dxa"/>
            <w:tcBorders>
              <w:top w:val="nil"/>
              <w:left w:val="nil"/>
              <w:bottom w:val="nil"/>
              <w:right w:val="nil"/>
            </w:tcBorders>
            <w:shd w:val="clear" w:color="auto" w:fill="auto"/>
          </w:tcPr>
          <w:p w:rsidR="00290A33" w:rsidRPr="0018008B" w:rsidRDefault="00E039D1" w:rsidP="00D77711">
            <w:pPr>
              <w:pBdr>
                <w:bottom w:val="double" w:sz="4" w:space="1" w:color="auto"/>
              </w:pBdr>
              <w:ind w:left="-40" w:right="-72"/>
              <w:jc w:val="right"/>
              <w:rPr>
                <w:rFonts w:ascii="Arial" w:eastAsia="Arial" w:hAnsi="Arial" w:cs="Arial"/>
                <w:sz w:val="18"/>
                <w:szCs w:val="18"/>
              </w:rPr>
            </w:pPr>
            <w:r>
              <w:rPr>
                <w:rFonts w:ascii="Arial" w:eastAsia="Arial" w:hAnsi="Arial" w:cs="Arial"/>
                <w:sz w:val="18"/>
                <w:szCs w:val="18"/>
              </w:rPr>
              <w:t>8,749,731</w:t>
            </w:r>
          </w:p>
        </w:tc>
      </w:tr>
    </w:tbl>
    <w:p w:rsidR="00290A33" w:rsidRPr="0018008B" w:rsidRDefault="00290A33">
      <w:pPr>
        <w:tabs>
          <w:tab w:val="left" w:pos="540"/>
        </w:tabs>
        <w:jc w:val="left"/>
        <w:rPr>
          <w:rFonts w:ascii="Arial" w:eastAsia="Arial" w:hAnsi="Arial" w:cs="Arial"/>
          <w:sz w:val="18"/>
          <w:szCs w:val="18"/>
        </w:rPr>
      </w:pPr>
    </w:p>
    <w:p w:rsidR="00290A33" w:rsidRPr="0018008B" w:rsidRDefault="00290A33">
      <w:pPr>
        <w:jc w:val="left"/>
        <w:rPr>
          <w:rFonts w:ascii="Arial" w:eastAsia="Arial" w:hAnsi="Arial" w:cs="Arial"/>
          <w:sz w:val="18"/>
          <w:szCs w:val="18"/>
          <w:highlight w:val="yellow"/>
        </w:rPr>
      </w:pPr>
    </w:p>
    <w:p w:rsidR="008C4BD1" w:rsidRDefault="008C4BD1">
      <w:pPr>
        <w:rPr>
          <w:rFonts w:ascii="Arial" w:eastAsia="Arial" w:hAnsi="Arial" w:cs="Arial"/>
          <w:b/>
          <w:sz w:val="18"/>
          <w:szCs w:val="18"/>
        </w:rPr>
      </w:pPr>
      <w:bookmarkStart w:id="28" w:name="_heading=h.3j2qqm3" w:colFirst="0" w:colLast="0"/>
      <w:bookmarkEnd w:id="28"/>
      <w:r>
        <w:rPr>
          <w:rFonts w:ascii="Arial" w:eastAsia="Arial" w:hAnsi="Arial" w:cs="Arial"/>
          <w:b/>
          <w:sz w:val="18"/>
          <w:szCs w:val="18"/>
        </w:rPr>
        <w:br w:type="page"/>
      </w:r>
    </w:p>
    <w:p w:rsidR="008C4BD1" w:rsidRPr="0018008B" w:rsidRDefault="008C4BD1" w:rsidP="008C4BD1">
      <w:pPr>
        <w:tabs>
          <w:tab w:val="left" w:pos="540"/>
        </w:tabs>
        <w:ind w:left="540" w:hanging="540"/>
        <w:jc w:val="left"/>
        <w:rPr>
          <w:rFonts w:ascii="Arial" w:eastAsia="Arial" w:hAnsi="Arial" w:cs="Arial"/>
          <w:b/>
          <w:sz w:val="18"/>
          <w:szCs w:val="18"/>
        </w:rPr>
      </w:pPr>
      <w:r w:rsidRPr="0018008B">
        <w:rPr>
          <w:rFonts w:ascii="Arial" w:eastAsia="Arial" w:hAnsi="Arial" w:cs="Arial"/>
          <w:b/>
          <w:sz w:val="18"/>
          <w:szCs w:val="18"/>
        </w:rPr>
        <w:lastRenderedPageBreak/>
        <w:t>30</w:t>
      </w:r>
      <w:r w:rsidRPr="0018008B">
        <w:rPr>
          <w:rFonts w:ascii="Arial" w:eastAsia="Arial" w:hAnsi="Arial" w:cs="Arial"/>
          <w:b/>
          <w:sz w:val="18"/>
          <w:szCs w:val="18"/>
        </w:rPr>
        <w:tab/>
        <w:t>Assets and liabilities relating to with customers</w:t>
      </w:r>
      <w:r>
        <w:rPr>
          <w:rFonts w:ascii="Arial" w:eastAsia="Arial" w:hAnsi="Arial" w:cs="Arial"/>
          <w:b/>
          <w:sz w:val="18"/>
          <w:szCs w:val="18"/>
        </w:rPr>
        <w:t xml:space="preserve"> </w:t>
      </w:r>
      <w:r w:rsidRPr="0018008B">
        <w:rPr>
          <w:rFonts w:ascii="Arial" w:eastAsia="Arial" w:hAnsi="Arial" w:cs="Arial"/>
          <w:sz w:val="18"/>
          <w:szCs w:val="18"/>
        </w:rPr>
        <w:t>(Cont’d)</w:t>
      </w:r>
    </w:p>
    <w:p w:rsidR="008C4BD1" w:rsidRDefault="008C4BD1">
      <w:pPr>
        <w:ind w:left="1080" w:hanging="540"/>
        <w:rPr>
          <w:rFonts w:ascii="Arial" w:eastAsia="Arial" w:hAnsi="Arial" w:cs="Arial"/>
          <w:b/>
          <w:sz w:val="18"/>
          <w:szCs w:val="18"/>
        </w:rPr>
      </w:pPr>
    </w:p>
    <w:p w:rsidR="008C4BD1" w:rsidRDefault="008C4BD1">
      <w:pPr>
        <w:ind w:left="1080" w:hanging="540"/>
        <w:rPr>
          <w:rFonts w:ascii="Arial" w:eastAsia="Arial" w:hAnsi="Arial" w:cs="Arial"/>
          <w:b/>
          <w:sz w:val="18"/>
          <w:szCs w:val="18"/>
        </w:rPr>
      </w:pPr>
    </w:p>
    <w:p w:rsidR="00290A33" w:rsidRPr="0018008B" w:rsidRDefault="00D607D1">
      <w:pPr>
        <w:ind w:left="1080" w:hanging="540"/>
        <w:rPr>
          <w:rFonts w:ascii="Arial" w:eastAsia="Arial" w:hAnsi="Arial" w:cs="Arial"/>
          <w:b/>
          <w:sz w:val="18"/>
          <w:szCs w:val="18"/>
        </w:rPr>
      </w:pPr>
      <w:r w:rsidRPr="0018008B">
        <w:rPr>
          <w:rFonts w:ascii="Arial" w:eastAsia="Arial" w:hAnsi="Arial" w:cs="Arial"/>
          <w:b/>
          <w:sz w:val="18"/>
          <w:szCs w:val="18"/>
        </w:rPr>
        <w:t>30</w:t>
      </w:r>
      <w:r w:rsidR="00A63BDC" w:rsidRPr="0018008B">
        <w:rPr>
          <w:rFonts w:ascii="Arial" w:eastAsia="Arial" w:hAnsi="Arial" w:cs="Arial"/>
          <w:b/>
          <w:sz w:val="18"/>
          <w:szCs w:val="18"/>
        </w:rPr>
        <w:t>.3</w:t>
      </w:r>
      <w:r w:rsidR="00A63BDC" w:rsidRPr="0018008B">
        <w:rPr>
          <w:rFonts w:ascii="Arial" w:eastAsia="Arial" w:hAnsi="Arial" w:cs="Arial"/>
          <w:b/>
          <w:sz w:val="18"/>
          <w:szCs w:val="18"/>
        </w:rPr>
        <w:tab/>
        <w:t>Unsatisfied long-term contracts</w:t>
      </w:r>
    </w:p>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The following table shows unsatisfied performance obligations resulting from contracts as at 31 December 2020 and 2019.</w:t>
      </w:r>
    </w:p>
    <w:p w:rsidR="00290A33" w:rsidRPr="0018008B" w:rsidRDefault="00290A33">
      <w:pPr>
        <w:ind w:left="1080"/>
        <w:rPr>
          <w:rFonts w:ascii="Arial" w:eastAsia="Arial" w:hAnsi="Arial" w:cs="Arial"/>
          <w:sz w:val="18"/>
          <w:szCs w:val="18"/>
        </w:rPr>
      </w:pPr>
    </w:p>
    <w:tbl>
      <w:tblPr>
        <w:tblStyle w:val="affffb"/>
        <w:tblW w:w="9460" w:type="dxa"/>
        <w:tblLayout w:type="fixed"/>
        <w:tblLook w:val="0400" w:firstRow="0" w:lastRow="0" w:firstColumn="0" w:lastColumn="0" w:noHBand="0" w:noVBand="1"/>
      </w:tblPr>
      <w:tblGrid>
        <w:gridCol w:w="3989"/>
        <w:gridCol w:w="1367"/>
        <w:gridCol w:w="1368"/>
        <w:gridCol w:w="1368"/>
        <w:gridCol w:w="1368"/>
      </w:tblGrid>
      <w:tr w:rsidR="00290A33" w:rsidRPr="0018008B" w:rsidTr="008C4BD1">
        <w:tc>
          <w:tcPr>
            <w:tcW w:w="3989" w:type="dxa"/>
            <w:shd w:val="clear" w:color="auto" w:fill="auto"/>
          </w:tcPr>
          <w:p w:rsidR="00290A33" w:rsidRPr="0018008B" w:rsidRDefault="00290A33">
            <w:pPr>
              <w:ind w:left="975"/>
              <w:rPr>
                <w:rFonts w:ascii="Arial" w:eastAsia="Arial" w:hAnsi="Arial" w:cs="Arial"/>
                <w:b/>
                <w:sz w:val="18"/>
                <w:szCs w:val="18"/>
              </w:rPr>
            </w:pPr>
          </w:p>
        </w:tc>
        <w:tc>
          <w:tcPr>
            <w:tcW w:w="2735" w:type="dxa"/>
            <w:gridSpan w:val="2"/>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Consolidated</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36" w:type="dxa"/>
            <w:gridSpan w:val="2"/>
            <w:shd w:val="clear" w:color="auto" w:fill="auto"/>
          </w:tcPr>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Separate</w:t>
            </w:r>
          </w:p>
          <w:p w:rsidR="00290A33" w:rsidRPr="0018008B" w:rsidRDefault="00A63BDC">
            <w:pPr>
              <w:pBdr>
                <w:bottom w:val="single" w:sz="4" w:space="1" w:color="000000"/>
              </w:pBdr>
              <w:ind w:left="-40"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shd w:val="clear" w:color="auto" w:fill="auto"/>
          </w:tcPr>
          <w:p w:rsidR="00290A33" w:rsidRPr="0018008B" w:rsidRDefault="00A63BDC">
            <w:pPr>
              <w:ind w:left="-40"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989" w:type="dxa"/>
            <w:shd w:val="clear" w:color="auto" w:fill="auto"/>
          </w:tcPr>
          <w:p w:rsidR="00290A33" w:rsidRPr="0018008B" w:rsidRDefault="00290A33">
            <w:pPr>
              <w:ind w:left="975"/>
              <w:rPr>
                <w:rFonts w:ascii="Arial" w:eastAsia="Arial" w:hAnsi="Arial" w:cs="Arial"/>
                <w:b/>
                <w:sz w:val="18"/>
                <w:szCs w:val="18"/>
              </w:rPr>
            </w:pPr>
          </w:p>
        </w:tc>
        <w:tc>
          <w:tcPr>
            <w:tcW w:w="1367"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shd w:val="clear" w:color="auto" w:fill="auto"/>
          </w:tcPr>
          <w:p w:rsidR="00290A33" w:rsidRPr="0018008B" w:rsidRDefault="00A63BDC">
            <w:pPr>
              <w:pBdr>
                <w:bottom w:val="single" w:sz="4" w:space="1" w:color="000000"/>
              </w:pBdr>
              <w:ind w:left="-40"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989" w:type="dxa"/>
            <w:shd w:val="clear" w:color="auto" w:fill="auto"/>
            <w:vAlign w:val="bottom"/>
          </w:tcPr>
          <w:p w:rsidR="00290A33" w:rsidRPr="0018008B" w:rsidRDefault="00290A33">
            <w:pPr>
              <w:ind w:left="975"/>
              <w:rPr>
                <w:rFonts w:ascii="Arial" w:eastAsia="Arial" w:hAnsi="Arial" w:cs="Arial"/>
                <w:sz w:val="12"/>
                <w:szCs w:val="12"/>
              </w:rPr>
            </w:pPr>
          </w:p>
        </w:tc>
        <w:tc>
          <w:tcPr>
            <w:tcW w:w="1367"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c>
          <w:tcPr>
            <w:tcW w:w="1368" w:type="dxa"/>
            <w:shd w:val="clear" w:color="auto" w:fill="auto"/>
          </w:tcPr>
          <w:p w:rsidR="00290A33" w:rsidRPr="0018008B" w:rsidRDefault="00290A33">
            <w:pPr>
              <w:ind w:left="-40" w:right="-72"/>
              <w:jc w:val="right"/>
              <w:rPr>
                <w:rFonts w:ascii="Arial" w:eastAsia="Arial" w:hAnsi="Arial" w:cs="Arial"/>
                <w:b/>
                <w:sz w:val="12"/>
                <w:szCs w:val="12"/>
              </w:rPr>
            </w:pPr>
          </w:p>
        </w:tc>
      </w:tr>
      <w:tr w:rsidR="00290A33" w:rsidRPr="0018008B">
        <w:tc>
          <w:tcPr>
            <w:tcW w:w="3989" w:type="dxa"/>
            <w:shd w:val="clear" w:color="auto" w:fill="auto"/>
            <w:vAlign w:val="bottom"/>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Construction contracts -</w:t>
            </w:r>
          </w:p>
        </w:tc>
        <w:tc>
          <w:tcPr>
            <w:tcW w:w="1367"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c>
          <w:tcPr>
            <w:tcW w:w="1368" w:type="dxa"/>
            <w:shd w:val="clear" w:color="auto" w:fill="auto"/>
          </w:tcPr>
          <w:p w:rsidR="00290A33" w:rsidRPr="0018008B" w:rsidRDefault="00290A33">
            <w:pPr>
              <w:ind w:left="-40" w:right="-72"/>
              <w:jc w:val="right"/>
              <w:rPr>
                <w:rFonts w:ascii="Arial" w:eastAsia="Arial" w:hAnsi="Arial" w:cs="Arial"/>
                <w:b/>
                <w:sz w:val="18"/>
                <w:szCs w:val="18"/>
              </w:rPr>
            </w:pPr>
          </w:p>
        </w:tc>
      </w:tr>
      <w:tr w:rsidR="00290A33" w:rsidRPr="0018008B">
        <w:tc>
          <w:tcPr>
            <w:tcW w:w="3989" w:type="dxa"/>
            <w:shd w:val="clear" w:color="auto" w:fill="auto"/>
            <w:vAlign w:val="bottom"/>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 xml:space="preserve">   115 KV Loop Line</w:t>
            </w:r>
          </w:p>
        </w:tc>
        <w:tc>
          <w:tcPr>
            <w:tcW w:w="1367" w:type="dxa"/>
            <w:shd w:val="clear" w:color="auto" w:fill="auto"/>
          </w:tcPr>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19,449,801</w:t>
            </w:r>
          </w:p>
        </w:tc>
        <w:tc>
          <w:tcPr>
            <w:tcW w:w="1368" w:type="dxa"/>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263,419,111</w:t>
            </w:r>
          </w:p>
        </w:tc>
        <w:tc>
          <w:tcPr>
            <w:tcW w:w="1368" w:type="dxa"/>
            <w:shd w:val="clear" w:color="auto" w:fill="auto"/>
          </w:tcPr>
          <w:p w:rsidR="00290A33" w:rsidRPr="0018008B" w:rsidRDefault="00F84F87">
            <w:pPr>
              <w:ind w:left="-40" w:right="-72"/>
              <w:jc w:val="right"/>
              <w:rPr>
                <w:rFonts w:ascii="Arial" w:eastAsia="Arial" w:hAnsi="Arial" w:cs="Arial"/>
                <w:sz w:val="18"/>
                <w:szCs w:val="18"/>
              </w:rPr>
            </w:pPr>
            <w:r w:rsidRPr="00F84F87">
              <w:rPr>
                <w:rFonts w:ascii="Arial" w:eastAsia="Arial" w:hAnsi="Arial" w:cs="Arial"/>
                <w:sz w:val="18"/>
                <w:szCs w:val="18"/>
              </w:rPr>
              <w:t>19,449,801</w:t>
            </w:r>
          </w:p>
        </w:tc>
        <w:tc>
          <w:tcPr>
            <w:tcW w:w="1368" w:type="dxa"/>
            <w:shd w:val="clear" w:color="auto" w:fill="auto"/>
          </w:tcPr>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263,419,111</w:t>
            </w:r>
          </w:p>
        </w:tc>
      </w:tr>
      <w:tr w:rsidR="00290A33" w:rsidRPr="0018008B">
        <w:tc>
          <w:tcPr>
            <w:tcW w:w="3989" w:type="dxa"/>
            <w:shd w:val="clear" w:color="auto" w:fill="auto"/>
            <w:vAlign w:val="bottom"/>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Construction Contracts -</w:t>
            </w:r>
          </w:p>
        </w:tc>
        <w:tc>
          <w:tcPr>
            <w:tcW w:w="1367"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c>
          <w:tcPr>
            <w:tcW w:w="3989" w:type="dxa"/>
            <w:shd w:val="clear" w:color="auto" w:fill="auto"/>
            <w:vAlign w:val="bottom"/>
          </w:tcPr>
          <w:p w:rsidR="00AB41B7" w:rsidRDefault="00A63BDC">
            <w:pPr>
              <w:ind w:left="975"/>
              <w:rPr>
                <w:rFonts w:ascii="Arial" w:eastAsia="Arial" w:hAnsi="Arial" w:cs="Arial"/>
                <w:sz w:val="18"/>
                <w:szCs w:val="18"/>
              </w:rPr>
            </w:pPr>
            <w:r w:rsidRPr="0018008B">
              <w:rPr>
                <w:rFonts w:ascii="Arial" w:eastAsia="Arial" w:hAnsi="Arial" w:cs="Arial"/>
                <w:sz w:val="18"/>
                <w:szCs w:val="18"/>
              </w:rPr>
              <w:t xml:space="preserve">   System’s improvement</w:t>
            </w:r>
            <w:r w:rsidR="002537DD">
              <w:rPr>
                <w:rFonts w:ascii="Arial" w:eastAsia="Arial" w:hAnsi="Arial" w:cs="Arial"/>
                <w:sz w:val="18"/>
                <w:szCs w:val="18"/>
              </w:rPr>
              <w:t xml:space="preserve"> </w:t>
            </w:r>
          </w:p>
          <w:p w:rsidR="00290A33" w:rsidRPr="0018008B" w:rsidRDefault="00AB41B7">
            <w:pPr>
              <w:ind w:left="975"/>
              <w:rPr>
                <w:rFonts w:ascii="Arial" w:eastAsia="Arial" w:hAnsi="Arial" w:cs="Arial"/>
                <w:sz w:val="18"/>
                <w:szCs w:val="18"/>
              </w:rPr>
            </w:pPr>
            <w:r>
              <w:rPr>
                <w:rFonts w:ascii="Arial" w:eastAsia="Arial" w:hAnsi="Arial" w:cs="Arial"/>
                <w:sz w:val="18"/>
                <w:szCs w:val="18"/>
              </w:rPr>
              <w:t xml:space="preserve">   </w:t>
            </w:r>
            <w:r w:rsidR="00624BC5">
              <w:rPr>
                <w:rFonts w:ascii="Arial" w:eastAsia="Arial" w:hAnsi="Arial" w:cs="Arial"/>
                <w:sz w:val="18"/>
                <w:szCs w:val="18"/>
              </w:rPr>
              <w:t>P</w:t>
            </w:r>
            <w:r w:rsidR="002537DD" w:rsidRPr="0018008B">
              <w:rPr>
                <w:rFonts w:ascii="Arial" w:eastAsia="Arial" w:hAnsi="Arial" w:cs="Arial"/>
                <w:sz w:val="18"/>
                <w:szCs w:val="18"/>
              </w:rPr>
              <w:t>rovide</w:t>
            </w:r>
            <w:r w:rsidR="000A1E52">
              <w:rPr>
                <w:rFonts w:ascii="Arial" w:eastAsia="Arial" w:hAnsi="Arial" w:cs="Arial"/>
                <w:sz w:val="18"/>
                <w:szCs w:val="18"/>
              </w:rPr>
              <w:t xml:space="preserve"> </w:t>
            </w:r>
            <w:r>
              <w:rPr>
                <w:rFonts w:ascii="Arial" w:eastAsia="Arial" w:hAnsi="Arial" w:cs="Arial"/>
                <w:sz w:val="18"/>
                <w:szCs w:val="18"/>
              </w:rPr>
              <w:t>u</w:t>
            </w:r>
            <w:r w:rsidR="002537DD" w:rsidRPr="0018008B">
              <w:rPr>
                <w:rFonts w:ascii="Arial" w:eastAsia="Arial" w:hAnsi="Arial" w:cs="Arial"/>
                <w:sz w:val="18"/>
                <w:szCs w:val="18"/>
              </w:rPr>
              <w:t>nderground cable line</w:t>
            </w:r>
          </w:p>
        </w:tc>
        <w:tc>
          <w:tcPr>
            <w:tcW w:w="1367" w:type="dxa"/>
            <w:shd w:val="clear" w:color="auto" w:fill="auto"/>
          </w:tcPr>
          <w:p w:rsidR="002537DD" w:rsidRDefault="002537DD">
            <w:pPr>
              <w:ind w:left="-40" w:right="-72"/>
              <w:jc w:val="right"/>
              <w:rPr>
                <w:rFonts w:ascii="Arial" w:eastAsia="Arial" w:hAnsi="Arial" w:cs="Arial"/>
                <w:sz w:val="18"/>
                <w:szCs w:val="18"/>
              </w:rPr>
            </w:pPr>
          </w:p>
          <w:p w:rsidR="00290A33" w:rsidRPr="0018008B" w:rsidRDefault="001C1965">
            <w:pPr>
              <w:ind w:left="-40" w:right="-72"/>
              <w:jc w:val="right"/>
              <w:rPr>
                <w:rFonts w:ascii="Arial" w:eastAsia="Arial" w:hAnsi="Arial" w:cs="Arial"/>
                <w:sz w:val="18"/>
                <w:szCs w:val="18"/>
              </w:rPr>
            </w:pPr>
            <w:r w:rsidRPr="0018008B">
              <w:rPr>
                <w:rFonts w:ascii="Arial" w:eastAsia="Arial" w:hAnsi="Arial" w:cs="Arial"/>
                <w:sz w:val="18"/>
                <w:szCs w:val="18"/>
              </w:rPr>
              <w:t>18,835,305</w:t>
            </w:r>
          </w:p>
        </w:tc>
        <w:tc>
          <w:tcPr>
            <w:tcW w:w="1368" w:type="dxa"/>
            <w:shd w:val="clear" w:color="auto" w:fill="auto"/>
          </w:tcPr>
          <w:p w:rsidR="002537DD" w:rsidRDefault="002537DD">
            <w:pPr>
              <w:ind w:left="-40" w:right="-72"/>
              <w:jc w:val="right"/>
              <w:rPr>
                <w:rFonts w:ascii="Arial" w:eastAsia="Arial" w:hAnsi="Arial" w:cs="Arial"/>
                <w:sz w:val="18"/>
                <w:szCs w:val="18"/>
              </w:rPr>
            </w:pPr>
          </w:p>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113,718,495</w:t>
            </w:r>
          </w:p>
        </w:tc>
        <w:tc>
          <w:tcPr>
            <w:tcW w:w="1368" w:type="dxa"/>
            <w:shd w:val="clear" w:color="auto" w:fill="auto"/>
          </w:tcPr>
          <w:p w:rsidR="002537DD" w:rsidRDefault="002537DD">
            <w:pPr>
              <w:ind w:left="-40" w:right="-72"/>
              <w:jc w:val="right"/>
              <w:rPr>
                <w:rFonts w:ascii="Arial" w:eastAsia="Arial" w:hAnsi="Arial" w:cs="Arial"/>
                <w:sz w:val="18"/>
                <w:szCs w:val="18"/>
              </w:rPr>
            </w:pPr>
          </w:p>
          <w:p w:rsidR="00290A33" w:rsidRPr="0018008B" w:rsidRDefault="00F84F87">
            <w:pPr>
              <w:ind w:left="-40" w:right="-72"/>
              <w:jc w:val="right"/>
              <w:rPr>
                <w:rFonts w:ascii="Arial" w:eastAsia="Arial" w:hAnsi="Arial" w:cs="Arial"/>
                <w:sz w:val="18"/>
                <w:szCs w:val="18"/>
              </w:rPr>
            </w:pPr>
            <w:r w:rsidRPr="00F84F87">
              <w:rPr>
                <w:rFonts w:ascii="Arial" w:eastAsia="Arial" w:hAnsi="Arial" w:cs="Arial"/>
                <w:sz w:val="18"/>
                <w:szCs w:val="18"/>
              </w:rPr>
              <w:t>18,835,305</w:t>
            </w:r>
          </w:p>
        </w:tc>
        <w:tc>
          <w:tcPr>
            <w:tcW w:w="1368" w:type="dxa"/>
            <w:shd w:val="clear" w:color="auto" w:fill="auto"/>
          </w:tcPr>
          <w:p w:rsidR="002537DD" w:rsidRDefault="002537DD">
            <w:pPr>
              <w:ind w:left="-40" w:right="-72"/>
              <w:jc w:val="right"/>
              <w:rPr>
                <w:rFonts w:ascii="Arial" w:eastAsia="Arial" w:hAnsi="Arial" w:cs="Arial"/>
                <w:sz w:val="18"/>
                <w:szCs w:val="18"/>
              </w:rPr>
            </w:pPr>
          </w:p>
          <w:p w:rsidR="00290A33" w:rsidRPr="0018008B" w:rsidRDefault="00A63BDC">
            <w:pPr>
              <w:ind w:left="-40" w:right="-72"/>
              <w:jc w:val="right"/>
              <w:rPr>
                <w:rFonts w:ascii="Arial" w:eastAsia="Arial" w:hAnsi="Arial" w:cs="Arial"/>
                <w:sz w:val="18"/>
                <w:szCs w:val="18"/>
              </w:rPr>
            </w:pPr>
            <w:r w:rsidRPr="0018008B">
              <w:rPr>
                <w:rFonts w:ascii="Arial" w:eastAsia="Arial" w:hAnsi="Arial" w:cs="Arial"/>
                <w:sz w:val="18"/>
                <w:szCs w:val="18"/>
              </w:rPr>
              <w:t>112,880,470</w:t>
            </w:r>
          </w:p>
        </w:tc>
      </w:tr>
      <w:tr w:rsidR="00290A33" w:rsidRPr="0018008B">
        <w:tc>
          <w:tcPr>
            <w:tcW w:w="3989" w:type="dxa"/>
            <w:shd w:val="clear" w:color="auto" w:fill="auto"/>
          </w:tcPr>
          <w:p w:rsidR="00290A33" w:rsidRDefault="002537DD">
            <w:pPr>
              <w:ind w:left="975"/>
              <w:rPr>
                <w:rFonts w:ascii="Arial" w:eastAsia="Arial" w:hAnsi="Arial" w:cs="Arial"/>
                <w:sz w:val="18"/>
                <w:szCs w:val="18"/>
              </w:rPr>
            </w:pPr>
            <w:r>
              <w:rPr>
                <w:rFonts w:ascii="Arial" w:eastAsia="Arial" w:hAnsi="Arial" w:cs="Arial"/>
                <w:sz w:val="18"/>
                <w:szCs w:val="18"/>
              </w:rPr>
              <w:t xml:space="preserve">Construction contracts </w:t>
            </w:r>
            <w:r w:rsidR="00D7546F">
              <w:rPr>
                <w:rFonts w:ascii="Arial" w:eastAsia="Arial" w:hAnsi="Arial" w:cs="Arial"/>
                <w:sz w:val="18"/>
                <w:szCs w:val="18"/>
              </w:rPr>
              <w:t>-</w:t>
            </w:r>
          </w:p>
          <w:p w:rsidR="002537DD" w:rsidRPr="0018008B" w:rsidRDefault="002537DD">
            <w:pPr>
              <w:ind w:left="975"/>
              <w:rPr>
                <w:rFonts w:ascii="Arial" w:eastAsia="Arial" w:hAnsi="Arial" w:cs="Arial"/>
                <w:sz w:val="18"/>
                <w:szCs w:val="18"/>
              </w:rPr>
            </w:pPr>
            <w:r>
              <w:rPr>
                <w:rFonts w:ascii="Arial" w:eastAsia="Arial" w:hAnsi="Arial" w:cs="Arial"/>
                <w:sz w:val="18"/>
                <w:szCs w:val="18"/>
              </w:rPr>
              <w:t xml:space="preserve">    Drain system</w:t>
            </w:r>
          </w:p>
        </w:tc>
        <w:tc>
          <w:tcPr>
            <w:tcW w:w="1367" w:type="dxa"/>
            <w:shd w:val="clear" w:color="auto" w:fill="auto"/>
          </w:tcPr>
          <w:p w:rsidR="002537DD" w:rsidRDefault="002537DD" w:rsidP="001C1965">
            <w:pPr>
              <w:ind w:left="-40" w:right="-72"/>
              <w:jc w:val="right"/>
              <w:rPr>
                <w:rFonts w:ascii="Arial" w:eastAsia="Arial" w:hAnsi="Arial" w:cs="Arial"/>
                <w:sz w:val="18"/>
                <w:szCs w:val="18"/>
              </w:rPr>
            </w:pPr>
          </w:p>
          <w:p w:rsidR="00290A33" w:rsidRPr="0018008B" w:rsidRDefault="001C1965" w:rsidP="001C1965">
            <w:pPr>
              <w:ind w:left="-40" w:right="-72"/>
              <w:jc w:val="right"/>
              <w:rPr>
                <w:rFonts w:ascii="Arial" w:eastAsia="Arial" w:hAnsi="Arial" w:cs="Arial"/>
                <w:sz w:val="18"/>
                <w:szCs w:val="18"/>
              </w:rPr>
            </w:pPr>
            <w:r w:rsidRPr="0018008B">
              <w:rPr>
                <w:rFonts w:ascii="Arial" w:eastAsia="Arial" w:hAnsi="Arial" w:cs="Arial"/>
                <w:sz w:val="18"/>
                <w:szCs w:val="18"/>
              </w:rPr>
              <w:t>180,686,591</w:t>
            </w:r>
          </w:p>
        </w:tc>
        <w:tc>
          <w:tcPr>
            <w:tcW w:w="1368" w:type="dxa"/>
            <w:shd w:val="clear" w:color="auto" w:fill="auto"/>
          </w:tcPr>
          <w:p w:rsidR="002537DD" w:rsidRDefault="002537DD" w:rsidP="001C1965">
            <w:pPr>
              <w:ind w:left="-40" w:right="-72"/>
              <w:jc w:val="right"/>
              <w:rPr>
                <w:rFonts w:ascii="Arial" w:eastAsia="Arial" w:hAnsi="Arial" w:cs="Arial"/>
                <w:sz w:val="18"/>
                <w:szCs w:val="18"/>
              </w:rPr>
            </w:pPr>
          </w:p>
          <w:p w:rsidR="00290A33" w:rsidRPr="0018008B" w:rsidRDefault="00A63BDC" w:rsidP="001C1965">
            <w:pPr>
              <w:ind w:left="-40" w:right="-72"/>
              <w:jc w:val="right"/>
              <w:rPr>
                <w:rFonts w:ascii="Arial" w:eastAsia="Arial" w:hAnsi="Arial" w:cs="Arial"/>
                <w:sz w:val="18"/>
                <w:szCs w:val="18"/>
              </w:rPr>
            </w:pPr>
            <w:r w:rsidRPr="0018008B">
              <w:rPr>
                <w:rFonts w:ascii="Arial" w:eastAsia="Arial" w:hAnsi="Arial" w:cs="Arial"/>
                <w:sz w:val="18"/>
                <w:szCs w:val="18"/>
              </w:rPr>
              <w:t>211,768,579</w:t>
            </w:r>
          </w:p>
        </w:tc>
        <w:tc>
          <w:tcPr>
            <w:tcW w:w="1368" w:type="dxa"/>
            <w:shd w:val="clear" w:color="auto" w:fill="auto"/>
          </w:tcPr>
          <w:p w:rsidR="002537DD" w:rsidRDefault="002537DD" w:rsidP="001C1965">
            <w:pPr>
              <w:ind w:left="-40" w:right="-72"/>
              <w:jc w:val="right"/>
              <w:rPr>
                <w:rFonts w:ascii="Arial" w:eastAsia="Arial" w:hAnsi="Arial" w:cs="Arial"/>
                <w:sz w:val="18"/>
                <w:szCs w:val="18"/>
              </w:rPr>
            </w:pPr>
          </w:p>
          <w:p w:rsidR="00290A33" w:rsidRPr="0018008B" w:rsidRDefault="00F84F87" w:rsidP="001C1965">
            <w:pPr>
              <w:ind w:left="-40"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rsidR="002537DD" w:rsidRDefault="002537DD" w:rsidP="001C1965">
            <w:pPr>
              <w:ind w:left="-40" w:right="-72"/>
              <w:jc w:val="right"/>
              <w:rPr>
                <w:rFonts w:ascii="Arial" w:eastAsia="Arial" w:hAnsi="Arial" w:cs="Arial"/>
                <w:sz w:val="18"/>
                <w:szCs w:val="18"/>
              </w:rPr>
            </w:pPr>
          </w:p>
          <w:p w:rsidR="00290A33" w:rsidRPr="0018008B" w:rsidRDefault="00A63BDC" w:rsidP="001C1965">
            <w:pPr>
              <w:ind w:left="-40" w:right="-72"/>
              <w:jc w:val="right"/>
              <w:rPr>
                <w:rFonts w:ascii="Arial" w:eastAsia="Arial" w:hAnsi="Arial" w:cs="Arial"/>
                <w:sz w:val="18"/>
                <w:szCs w:val="18"/>
              </w:rPr>
            </w:pPr>
            <w:r w:rsidRPr="0018008B">
              <w:rPr>
                <w:rFonts w:ascii="Arial" w:eastAsia="Arial" w:hAnsi="Arial" w:cs="Arial"/>
                <w:sz w:val="18"/>
                <w:szCs w:val="18"/>
              </w:rPr>
              <w:t>-</w:t>
            </w:r>
          </w:p>
        </w:tc>
      </w:tr>
      <w:tr w:rsidR="001C1965" w:rsidRPr="0018008B">
        <w:tc>
          <w:tcPr>
            <w:tcW w:w="3989" w:type="dxa"/>
            <w:shd w:val="clear" w:color="auto" w:fill="auto"/>
          </w:tcPr>
          <w:p w:rsidR="001C1965" w:rsidRPr="0018008B" w:rsidRDefault="00FA7960">
            <w:pPr>
              <w:ind w:left="975"/>
              <w:rPr>
                <w:rFonts w:ascii="Arial" w:eastAsia="Arial" w:hAnsi="Arial" w:cs="Arial"/>
                <w:color w:val="FF0000"/>
                <w:sz w:val="18"/>
                <w:szCs w:val="18"/>
                <w:highlight w:val="yellow"/>
              </w:rPr>
            </w:pPr>
            <w:r w:rsidRPr="0018008B">
              <w:rPr>
                <w:rFonts w:ascii="Arial" w:eastAsia="Arial" w:hAnsi="Arial" w:cs="Arial"/>
                <w:color w:val="000000" w:themeColor="text1"/>
                <w:sz w:val="18"/>
                <w:szCs w:val="18"/>
              </w:rPr>
              <w:t>The electrical station improvement contract for IEC 61850</w:t>
            </w:r>
          </w:p>
        </w:tc>
        <w:tc>
          <w:tcPr>
            <w:tcW w:w="1367" w:type="dxa"/>
            <w:shd w:val="clear" w:color="auto" w:fill="auto"/>
          </w:tcPr>
          <w:p w:rsidR="001C1965" w:rsidRPr="0018008B" w:rsidRDefault="001C1965">
            <w:pPr>
              <w:pBdr>
                <w:bottom w:val="single" w:sz="4" w:space="1" w:color="000000"/>
              </w:pBdr>
              <w:ind w:left="-40" w:right="-72"/>
              <w:jc w:val="right"/>
              <w:rPr>
                <w:rFonts w:ascii="Arial" w:eastAsia="Arial" w:hAnsi="Arial" w:cs="Arial"/>
                <w:sz w:val="18"/>
                <w:szCs w:val="18"/>
              </w:rPr>
            </w:pPr>
          </w:p>
          <w:p w:rsidR="001C1965" w:rsidRPr="0018008B" w:rsidRDefault="00A6194A">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61,428,000</w:t>
            </w:r>
          </w:p>
        </w:tc>
        <w:tc>
          <w:tcPr>
            <w:tcW w:w="1368" w:type="dxa"/>
            <w:shd w:val="clear" w:color="auto" w:fill="auto"/>
          </w:tcPr>
          <w:p w:rsidR="001C1965" w:rsidRPr="0018008B" w:rsidRDefault="001C1965">
            <w:pPr>
              <w:pBdr>
                <w:bottom w:val="single" w:sz="4" w:space="1" w:color="000000"/>
              </w:pBdr>
              <w:ind w:left="-40" w:right="-72"/>
              <w:jc w:val="right"/>
              <w:rPr>
                <w:rFonts w:ascii="Arial" w:eastAsia="Arial" w:hAnsi="Arial" w:cs="Arial"/>
                <w:sz w:val="18"/>
                <w:szCs w:val="18"/>
              </w:rPr>
            </w:pPr>
          </w:p>
          <w:p w:rsidR="001C1965" w:rsidRPr="0018008B" w:rsidRDefault="00A6194A">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tcPr>
          <w:p w:rsidR="001C1965" w:rsidRPr="0018008B" w:rsidRDefault="001C1965">
            <w:pPr>
              <w:pBdr>
                <w:bottom w:val="single" w:sz="4" w:space="1" w:color="000000"/>
              </w:pBdr>
              <w:ind w:left="-40" w:right="-72"/>
              <w:jc w:val="right"/>
              <w:rPr>
                <w:rFonts w:ascii="Arial" w:eastAsia="Arial" w:hAnsi="Arial" w:cs="Arial"/>
                <w:sz w:val="18"/>
                <w:szCs w:val="18"/>
              </w:rPr>
            </w:pPr>
          </w:p>
          <w:p w:rsidR="001C1965" w:rsidRPr="0018008B" w:rsidRDefault="00A6194A">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61,428,000</w:t>
            </w:r>
          </w:p>
        </w:tc>
        <w:tc>
          <w:tcPr>
            <w:tcW w:w="1368" w:type="dxa"/>
            <w:shd w:val="clear" w:color="auto" w:fill="auto"/>
          </w:tcPr>
          <w:p w:rsidR="001C1965" w:rsidRPr="0018008B" w:rsidRDefault="001C1965">
            <w:pPr>
              <w:pBdr>
                <w:bottom w:val="single" w:sz="4" w:space="1" w:color="000000"/>
              </w:pBdr>
              <w:ind w:left="-40" w:right="-72"/>
              <w:jc w:val="right"/>
              <w:rPr>
                <w:rFonts w:ascii="Arial" w:eastAsia="Arial" w:hAnsi="Arial" w:cs="Arial"/>
                <w:sz w:val="18"/>
                <w:szCs w:val="18"/>
              </w:rPr>
            </w:pPr>
          </w:p>
          <w:p w:rsidR="001C1965" w:rsidRPr="0018008B" w:rsidRDefault="00A6194A">
            <w:pPr>
              <w:pBdr>
                <w:bottom w:val="single" w:sz="4" w:space="1" w:color="000000"/>
              </w:pBdr>
              <w:ind w:left="-40"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3989" w:type="dxa"/>
            <w:shd w:val="clear" w:color="auto" w:fill="auto"/>
          </w:tcPr>
          <w:p w:rsidR="00290A33" w:rsidRPr="0018008B" w:rsidRDefault="00290A33">
            <w:pPr>
              <w:ind w:left="975"/>
              <w:rPr>
                <w:rFonts w:ascii="Arial" w:eastAsia="Arial" w:hAnsi="Arial" w:cs="Arial"/>
                <w:color w:val="FF0000"/>
                <w:sz w:val="12"/>
                <w:szCs w:val="12"/>
                <w:highlight w:val="yellow"/>
              </w:rPr>
            </w:pPr>
          </w:p>
        </w:tc>
        <w:tc>
          <w:tcPr>
            <w:tcW w:w="1367" w:type="dxa"/>
            <w:shd w:val="clear" w:color="auto" w:fill="auto"/>
          </w:tcPr>
          <w:p w:rsidR="00290A33" w:rsidRPr="0018008B" w:rsidRDefault="00290A33">
            <w:pPr>
              <w:ind w:left="-40" w:right="-72"/>
              <w:jc w:val="right"/>
              <w:rPr>
                <w:rFonts w:ascii="Arial" w:eastAsia="Arial" w:hAnsi="Arial" w:cs="Arial"/>
                <w:sz w:val="12"/>
                <w:szCs w:val="12"/>
              </w:rPr>
            </w:pPr>
          </w:p>
        </w:tc>
        <w:tc>
          <w:tcPr>
            <w:tcW w:w="1368" w:type="dxa"/>
            <w:shd w:val="clear" w:color="auto" w:fill="auto"/>
          </w:tcPr>
          <w:p w:rsidR="00290A33" w:rsidRPr="0018008B" w:rsidRDefault="00290A33">
            <w:pPr>
              <w:ind w:left="-40" w:right="-72"/>
              <w:jc w:val="right"/>
              <w:rPr>
                <w:rFonts w:ascii="Arial" w:eastAsia="Arial" w:hAnsi="Arial" w:cs="Arial"/>
                <w:sz w:val="12"/>
                <w:szCs w:val="12"/>
              </w:rPr>
            </w:pPr>
          </w:p>
        </w:tc>
        <w:tc>
          <w:tcPr>
            <w:tcW w:w="1368" w:type="dxa"/>
            <w:shd w:val="clear" w:color="auto" w:fill="auto"/>
          </w:tcPr>
          <w:p w:rsidR="00290A33" w:rsidRPr="0018008B" w:rsidRDefault="00290A33">
            <w:pPr>
              <w:ind w:left="-40" w:right="-72"/>
              <w:jc w:val="right"/>
              <w:rPr>
                <w:rFonts w:ascii="Arial" w:eastAsia="Arial" w:hAnsi="Arial" w:cs="Arial"/>
                <w:sz w:val="12"/>
                <w:szCs w:val="12"/>
              </w:rPr>
            </w:pPr>
          </w:p>
        </w:tc>
        <w:tc>
          <w:tcPr>
            <w:tcW w:w="1368" w:type="dxa"/>
            <w:shd w:val="clear" w:color="auto" w:fill="auto"/>
          </w:tcPr>
          <w:p w:rsidR="00290A33" w:rsidRPr="0018008B" w:rsidRDefault="00290A33">
            <w:pPr>
              <w:ind w:left="-40" w:right="-72"/>
              <w:jc w:val="right"/>
              <w:rPr>
                <w:rFonts w:ascii="Arial" w:eastAsia="Arial" w:hAnsi="Arial" w:cs="Arial"/>
                <w:sz w:val="12"/>
                <w:szCs w:val="12"/>
              </w:rPr>
            </w:pPr>
          </w:p>
        </w:tc>
      </w:tr>
      <w:tr w:rsidR="00290A33" w:rsidRPr="0018008B">
        <w:tc>
          <w:tcPr>
            <w:tcW w:w="3989"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Total unsatisfied performance</w:t>
            </w:r>
          </w:p>
        </w:tc>
        <w:tc>
          <w:tcPr>
            <w:tcW w:w="1367"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c>
          <w:tcPr>
            <w:tcW w:w="3989"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 xml:space="preserve">   obligations resulting</w:t>
            </w:r>
          </w:p>
        </w:tc>
        <w:tc>
          <w:tcPr>
            <w:tcW w:w="1367"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c>
          <w:tcPr>
            <w:tcW w:w="1368" w:type="dxa"/>
            <w:shd w:val="clear" w:color="auto" w:fill="auto"/>
          </w:tcPr>
          <w:p w:rsidR="00290A33" w:rsidRPr="0018008B" w:rsidRDefault="00290A33">
            <w:pPr>
              <w:ind w:left="-40" w:right="-72"/>
              <w:jc w:val="right"/>
              <w:rPr>
                <w:rFonts w:ascii="Arial" w:eastAsia="Arial" w:hAnsi="Arial" w:cs="Arial"/>
                <w:sz w:val="18"/>
                <w:szCs w:val="18"/>
              </w:rPr>
            </w:pPr>
          </w:p>
        </w:tc>
      </w:tr>
      <w:tr w:rsidR="00290A33" w:rsidRPr="0018008B">
        <w:tc>
          <w:tcPr>
            <w:tcW w:w="3989"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 xml:space="preserve">   from </w:t>
            </w:r>
            <w:r w:rsidR="00EB53A5">
              <w:rPr>
                <w:rFonts w:ascii="Arial" w:eastAsia="Arial" w:hAnsi="Arial" w:cs="Arial"/>
                <w:sz w:val="18"/>
                <w:szCs w:val="18"/>
              </w:rPr>
              <w:t xml:space="preserve">long-term </w:t>
            </w:r>
            <w:r w:rsidRPr="0018008B">
              <w:rPr>
                <w:rFonts w:ascii="Arial" w:eastAsia="Arial" w:hAnsi="Arial" w:cs="Arial"/>
                <w:sz w:val="18"/>
                <w:szCs w:val="18"/>
              </w:rPr>
              <w:t>contracts</w:t>
            </w:r>
          </w:p>
        </w:tc>
        <w:tc>
          <w:tcPr>
            <w:tcW w:w="1367" w:type="dxa"/>
            <w:shd w:val="clear" w:color="auto" w:fill="auto"/>
          </w:tcPr>
          <w:p w:rsidR="00290A33" w:rsidRPr="0018008B" w:rsidRDefault="00A6194A"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280,399,697</w:t>
            </w:r>
          </w:p>
        </w:tc>
        <w:tc>
          <w:tcPr>
            <w:tcW w:w="1368" w:type="dxa"/>
            <w:shd w:val="clear" w:color="auto" w:fill="auto"/>
          </w:tcPr>
          <w:p w:rsidR="00290A33" w:rsidRPr="0018008B" w:rsidRDefault="00A63BDC"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588,906,185</w:t>
            </w:r>
          </w:p>
        </w:tc>
        <w:tc>
          <w:tcPr>
            <w:tcW w:w="1368" w:type="dxa"/>
            <w:shd w:val="clear" w:color="auto" w:fill="auto"/>
          </w:tcPr>
          <w:p w:rsidR="00290A33" w:rsidRPr="0018008B" w:rsidRDefault="00A6194A"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99,713,106</w:t>
            </w:r>
          </w:p>
        </w:tc>
        <w:tc>
          <w:tcPr>
            <w:tcW w:w="1368" w:type="dxa"/>
            <w:shd w:val="clear" w:color="auto" w:fill="auto"/>
          </w:tcPr>
          <w:p w:rsidR="00290A33" w:rsidRPr="0018008B" w:rsidRDefault="00A63BDC" w:rsidP="00D77711">
            <w:pPr>
              <w:pBdr>
                <w:bottom w:val="double" w:sz="4" w:space="1" w:color="auto"/>
              </w:pBdr>
              <w:ind w:left="-40" w:right="-72"/>
              <w:jc w:val="right"/>
              <w:rPr>
                <w:rFonts w:ascii="Arial" w:eastAsia="Arial" w:hAnsi="Arial" w:cs="Arial"/>
                <w:sz w:val="18"/>
                <w:szCs w:val="18"/>
              </w:rPr>
            </w:pPr>
            <w:r w:rsidRPr="0018008B">
              <w:rPr>
                <w:rFonts w:ascii="Arial" w:eastAsia="Arial" w:hAnsi="Arial" w:cs="Arial"/>
                <w:sz w:val="18"/>
                <w:szCs w:val="18"/>
              </w:rPr>
              <w:t>376,299,581</w:t>
            </w:r>
          </w:p>
        </w:tc>
      </w:tr>
    </w:tbl>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The Group expect to realise</w:t>
      </w:r>
      <w:r w:rsidR="0045422F">
        <w:rPr>
          <w:rFonts w:ascii="Arial" w:eastAsia="Arial" w:hAnsi="Arial" w:cs="Arial"/>
          <w:sz w:val="18"/>
          <w:szCs w:val="18"/>
        </w:rPr>
        <w:t xml:space="preserve"> revenue from</w:t>
      </w:r>
      <w:r w:rsidRPr="0018008B">
        <w:rPr>
          <w:rFonts w:ascii="Arial" w:eastAsia="Arial" w:hAnsi="Arial" w:cs="Arial"/>
          <w:sz w:val="18"/>
          <w:szCs w:val="18"/>
        </w:rPr>
        <w:t xml:space="preserve"> unsatisfied performance obligations resulting from long-term contracts within 1 year if there </w:t>
      </w:r>
      <w:proofErr w:type="gramStart"/>
      <w:r w:rsidRPr="0018008B">
        <w:rPr>
          <w:rFonts w:ascii="Arial" w:eastAsia="Arial" w:hAnsi="Arial" w:cs="Arial"/>
          <w:sz w:val="18"/>
          <w:szCs w:val="18"/>
        </w:rPr>
        <w:t>is</w:t>
      </w:r>
      <w:proofErr w:type="gramEnd"/>
      <w:r w:rsidRPr="0018008B">
        <w:rPr>
          <w:rFonts w:ascii="Arial" w:eastAsia="Arial" w:hAnsi="Arial" w:cs="Arial"/>
          <w:sz w:val="18"/>
          <w:szCs w:val="18"/>
        </w:rPr>
        <w:t xml:space="preserve"> no barriers to progress.</w:t>
      </w:r>
    </w:p>
    <w:p w:rsidR="00290A33" w:rsidRPr="0018008B" w:rsidRDefault="00290A33">
      <w:pPr>
        <w:ind w:left="1080"/>
        <w:rPr>
          <w:rFonts w:ascii="Arial" w:eastAsia="Arial" w:hAnsi="Arial" w:cs="Arial"/>
          <w:sz w:val="18"/>
          <w:szCs w:val="18"/>
        </w:rPr>
      </w:pPr>
    </w:p>
    <w:p w:rsidR="00290A33" w:rsidRDefault="00A63BDC">
      <w:pPr>
        <w:ind w:left="1080"/>
        <w:rPr>
          <w:rFonts w:ascii="Arial" w:eastAsia="Arial" w:hAnsi="Arial" w:cs="Arial"/>
          <w:sz w:val="18"/>
          <w:szCs w:val="18"/>
        </w:rPr>
      </w:pPr>
      <w:r w:rsidRPr="0018008B">
        <w:rPr>
          <w:rFonts w:ascii="Arial" w:eastAsia="Arial" w:hAnsi="Arial" w:cs="Arial"/>
          <w:sz w:val="18"/>
          <w:szCs w:val="18"/>
        </w:rPr>
        <w:t>The transaction price allocated to unsatisfied other contracts with periods one year or less is not disclosed.</w:t>
      </w:r>
    </w:p>
    <w:p w:rsidR="00AB003D" w:rsidRDefault="00AB003D">
      <w:pPr>
        <w:ind w:left="1080"/>
        <w:rPr>
          <w:rFonts w:ascii="Arial" w:eastAsia="Arial" w:hAnsi="Arial" w:cs="Arial"/>
          <w:sz w:val="18"/>
          <w:szCs w:val="18"/>
        </w:rPr>
      </w:pPr>
    </w:p>
    <w:p w:rsidR="00AB003D" w:rsidRPr="0018008B" w:rsidRDefault="00AB003D">
      <w:pPr>
        <w:ind w:left="1080"/>
        <w:rPr>
          <w:rFonts w:ascii="Arial" w:eastAsia="Arial" w:hAnsi="Arial" w:cs="Arial"/>
          <w:sz w:val="18"/>
          <w:szCs w:val="18"/>
        </w:rPr>
      </w:pPr>
    </w:p>
    <w:p w:rsidR="00290A33" w:rsidRPr="0018008B" w:rsidRDefault="00A63BDC" w:rsidP="00AB003D">
      <w:pPr>
        <w:ind w:left="540" w:hanging="540"/>
        <w:jc w:val="left"/>
        <w:rPr>
          <w:rFonts w:ascii="Arial" w:eastAsia="Arial" w:hAnsi="Arial" w:cs="Arial"/>
          <w:b/>
          <w:sz w:val="18"/>
          <w:szCs w:val="18"/>
        </w:rPr>
      </w:pPr>
      <w:r w:rsidRPr="0018008B">
        <w:rPr>
          <w:rFonts w:ascii="Arial" w:eastAsia="Arial" w:hAnsi="Arial" w:cs="Arial"/>
          <w:b/>
          <w:sz w:val="18"/>
          <w:szCs w:val="18"/>
        </w:rPr>
        <w:t>3</w:t>
      </w:r>
      <w:r w:rsidR="00D607D1" w:rsidRPr="0018008B">
        <w:rPr>
          <w:rFonts w:ascii="Arial" w:eastAsia="Arial" w:hAnsi="Arial" w:cs="Arial"/>
          <w:b/>
          <w:sz w:val="18"/>
          <w:szCs w:val="18"/>
        </w:rPr>
        <w:t>1</w:t>
      </w:r>
      <w:r w:rsidRPr="0018008B">
        <w:rPr>
          <w:rFonts w:ascii="Arial" w:eastAsia="Arial" w:hAnsi="Arial" w:cs="Arial"/>
          <w:b/>
          <w:sz w:val="18"/>
          <w:szCs w:val="18"/>
        </w:rPr>
        <w:tab/>
        <w:t>Dividends</w:t>
      </w:r>
    </w:p>
    <w:p w:rsidR="00AB003D" w:rsidRDefault="00AB003D">
      <w:pPr>
        <w:ind w:left="540"/>
        <w:rPr>
          <w:rFonts w:ascii="Arial" w:eastAsia="Arial" w:hAnsi="Arial" w:cs="Arial"/>
          <w:b/>
          <w:sz w:val="18"/>
          <w:szCs w:val="18"/>
        </w:rPr>
      </w:pPr>
    </w:p>
    <w:p w:rsidR="00AB003D" w:rsidRDefault="00AB003D">
      <w:pPr>
        <w:ind w:left="540"/>
        <w:rPr>
          <w:rFonts w:ascii="Arial" w:eastAsia="Arial" w:hAnsi="Arial" w:cs="Arial"/>
          <w:b/>
          <w:sz w:val="18"/>
          <w:szCs w:val="18"/>
        </w:rPr>
      </w:pPr>
    </w:p>
    <w:p w:rsidR="00290A33" w:rsidRPr="0018008B" w:rsidRDefault="00A63BDC">
      <w:pPr>
        <w:ind w:left="540"/>
        <w:rPr>
          <w:rFonts w:ascii="Arial" w:eastAsia="Arial" w:hAnsi="Arial" w:cs="Arial"/>
          <w:b/>
          <w:sz w:val="18"/>
          <w:szCs w:val="18"/>
        </w:rPr>
      </w:pPr>
      <w:r w:rsidRPr="0018008B">
        <w:rPr>
          <w:rFonts w:ascii="Arial" w:eastAsia="Arial" w:hAnsi="Arial" w:cs="Arial"/>
          <w:b/>
          <w:sz w:val="18"/>
          <w:szCs w:val="18"/>
        </w:rPr>
        <w:t>2020</w:t>
      </w:r>
    </w:p>
    <w:p w:rsidR="00290A33" w:rsidRPr="0018008B" w:rsidRDefault="00290A33">
      <w:pPr>
        <w:ind w:left="540"/>
        <w:rPr>
          <w:rFonts w:ascii="Arial" w:eastAsia="Arial" w:hAnsi="Arial" w:cs="Arial"/>
          <w:sz w:val="18"/>
          <w:szCs w:val="18"/>
          <w:highlight w:val="yellow"/>
        </w:rPr>
      </w:pPr>
    </w:p>
    <w:p w:rsidR="00512BD8" w:rsidRPr="0018008B" w:rsidRDefault="00953B2D" w:rsidP="00512BD8">
      <w:pPr>
        <w:ind w:left="540"/>
        <w:rPr>
          <w:rFonts w:ascii="Arial" w:hAnsi="Arial" w:cs="Arial"/>
          <w:color w:val="000000"/>
          <w:sz w:val="18"/>
          <w:szCs w:val="22"/>
        </w:rPr>
      </w:pPr>
      <w:r>
        <w:rPr>
          <w:rFonts w:ascii="Arial" w:hAnsi="Arial" w:cs="Arial"/>
          <w:color w:val="000000"/>
          <w:sz w:val="18"/>
          <w:szCs w:val="18"/>
        </w:rPr>
        <w:t>The company did not declare dividend.</w:t>
      </w:r>
    </w:p>
    <w:p w:rsidR="00290A33" w:rsidRPr="0018008B" w:rsidRDefault="00290A33">
      <w:pPr>
        <w:ind w:left="540"/>
        <w:rPr>
          <w:rFonts w:ascii="Arial" w:eastAsia="Arial" w:hAnsi="Arial" w:cs="Arial"/>
          <w:sz w:val="18"/>
          <w:szCs w:val="18"/>
          <w:highlight w:val="yellow"/>
        </w:rPr>
      </w:pPr>
    </w:p>
    <w:p w:rsidR="00290A33" w:rsidRPr="0018008B" w:rsidRDefault="00A63BDC">
      <w:pPr>
        <w:ind w:left="540"/>
        <w:rPr>
          <w:rFonts w:ascii="Arial" w:eastAsia="Arial" w:hAnsi="Arial" w:cs="Arial"/>
          <w:b/>
          <w:sz w:val="18"/>
          <w:szCs w:val="18"/>
        </w:rPr>
      </w:pPr>
      <w:r w:rsidRPr="0018008B">
        <w:rPr>
          <w:rFonts w:ascii="Arial" w:eastAsia="Arial" w:hAnsi="Arial" w:cs="Arial"/>
          <w:b/>
          <w:sz w:val="18"/>
          <w:szCs w:val="18"/>
        </w:rPr>
        <w:t>2019</w:t>
      </w: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On 15 January 2019, the Extraordinary General Meeting of Shareholders approved interim dividends payment in respect of the 2018 operating results by cash of Baht 137.14 per share, totalling of Baht 60 million.  The dividends were distributed to the shareholders on 19 January 2019.</w:t>
      </w:r>
    </w:p>
    <w:p w:rsidR="00290A33" w:rsidRPr="0018008B" w:rsidRDefault="00290A33">
      <w:pPr>
        <w:ind w:left="540"/>
        <w:rPr>
          <w:rFonts w:ascii="Arial" w:eastAsia="Arial" w:hAnsi="Arial" w:cs="Arial"/>
          <w:sz w:val="18"/>
          <w:szCs w:val="18"/>
        </w:rPr>
      </w:pPr>
    </w:p>
    <w:p w:rsidR="002F52C1" w:rsidRPr="0018008B" w:rsidRDefault="00A63BDC" w:rsidP="002F52C1">
      <w:pPr>
        <w:ind w:left="540"/>
        <w:rPr>
          <w:rFonts w:ascii="Arial" w:hAnsi="Arial" w:cs="Arial"/>
          <w:color w:val="000000"/>
          <w:sz w:val="18"/>
          <w:szCs w:val="22"/>
        </w:rPr>
      </w:pPr>
      <w:r w:rsidRPr="0018008B">
        <w:rPr>
          <w:rFonts w:ascii="Arial" w:eastAsia="Arial" w:hAnsi="Arial" w:cs="Arial"/>
          <w:sz w:val="18"/>
          <w:szCs w:val="18"/>
        </w:rPr>
        <w:t>On 17 November 2019, the Extraordinary General Meeting of Shareholders approved interim dividends payment in respect of the 2019 operating results by cash of Baht 0.10 per share, totalling of Baht 20 million.  The dividends were distributed to the shareholders</w:t>
      </w:r>
      <w:r w:rsidR="00491A2B">
        <w:rPr>
          <w:rFonts w:ascii="Arial" w:eastAsia="Arial" w:hAnsi="Arial" w:cs="Arial"/>
          <w:sz w:val="18"/>
          <w:szCs w:val="18"/>
        </w:rPr>
        <w:t>, totalling of Baht 12.6 million</w:t>
      </w:r>
      <w:r w:rsidRPr="0018008B">
        <w:rPr>
          <w:rFonts w:ascii="Arial" w:eastAsia="Arial" w:hAnsi="Arial" w:cs="Arial"/>
          <w:sz w:val="18"/>
          <w:szCs w:val="18"/>
        </w:rPr>
        <w:t xml:space="preserve"> on 24 December 2019</w:t>
      </w:r>
      <w:r w:rsidR="002F52C1" w:rsidRPr="002F52C1">
        <w:rPr>
          <w:rFonts w:ascii="Arial" w:hAnsi="Arial" w:cs="Arial"/>
          <w:color w:val="000000"/>
          <w:sz w:val="18"/>
          <w:szCs w:val="22"/>
        </w:rPr>
        <w:t xml:space="preserve"> </w:t>
      </w:r>
      <w:r w:rsidR="002F52C1" w:rsidRPr="0018008B">
        <w:rPr>
          <w:rFonts w:ascii="Arial" w:hAnsi="Arial" w:cs="Arial"/>
          <w:color w:val="000000"/>
          <w:sz w:val="18"/>
          <w:szCs w:val="22"/>
        </w:rPr>
        <w:t>and the remaining dividends of Baht 7.40 million were distributed to the shareholders in February 2020.</w:t>
      </w:r>
    </w:p>
    <w:p w:rsidR="00290A33" w:rsidRPr="0018008B" w:rsidRDefault="00290A33">
      <w:pPr>
        <w:ind w:left="540"/>
        <w:rPr>
          <w:rFonts w:ascii="Arial" w:eastAsia="Arial" w:hAnsi="Arial" w:cs="Arial"/>
          <w:sz w:val="18"/>
          <w:szCs w:val="18"/>
        </w:rPr>
      </w:pPr>
    </w:p>
    <w:p w:rsidR="00290A33" w:rsidRPr="0018008B" w:rsidRDefault="00290A33">
      <w:pPr>
        <w:ind w:left="540"/>
        <w:jc w:val="left"/>
        <w:rPr>
          <w:rFonts w:ascii="Arial" w:eastAsia="Arial" w:hAnsi="Arial" w:cs="Arial"/>
          <w:b/>
          <w:sz w:val="18"/>
          <w:szCs w:val="18"/>
        </w:rPr>
      </w:pPr>
    </w:p>
    <w:p w:rsidR="008C4BD1" w:rsidRDefault="008C4BD1">
      <w:pPr>
        <w:rPr>
          <w:rFonts w:ascii="Arial" w:eastAsia="Arial" w:hAnsi="Arial" w:cs="Arial"/>
          <w:b/>
          <w:sz w:val="18"/>
          <w:szCs w:val="18"/>
        </w:rPr>
      </w:pPr>
      <w:r>
        <w:rPr>
          <w:rFonts w:ascii="Arial" w:eastAsia="Arial" w:hAnsi="Arial" w:cs="Arial"/>
          <w:b/>
          <w:sz w:val="18"/>
          <w:szCs w:val="18"/>
        </w:rPr>
        <w:br w:type="page"/>
      </w:r>
    </w:p>
    <w:p w:rsidR="00290A33" w:rsidRDefault="00A63BDC">
      <w:pPr>
        <w:ind w:left="540" w:hanging="540"/>
        <w:rPr>
          <w:rFonts w:ascii="Arial" w:eastAsia="Arial" w:hAnsi="Arial" w:cs="Arial"/>
          <w:b/>
          <w:sz w:val="18"/>
          <w:szCs w:val="18"/>
        </w:rPr>
      </w:pPr>
      <w:r w:rsidRPr="0018008B">
        <w:rPr>
          <w:rFonts w:ascii="Arial" w:eastAsia="Arial" w:hAnsi="Arial" w:cs="Arial"/>
          <w:b/>
          <w:sz w:val="18"/>
          <w:szCs w:val="18"/>
        </w:rPr>
        <w:lastRenderedPageBreak/>
        <w:t>3</w:t>
      </w:r>
      <w:r w:rsidR="00D607D1" w:rsidRPr="0018008B">
        <w:rPr>
          <w:rFonts w:ascii="Arial" w:eastAsia="Arial" w:hAnsi="Arial" w:cs="Arial"/>
          <w:b/>
          <w:sz w:val="18"/>
          <w:szCs w:val="18"/>
        </w:rPr>
        <w:t>2</w:t>
      </w:r>
      <w:r w:rsidRPr="0018008B">
        <w:rPr>
          <w:rFonts w:ascii="Arial" w:eastAsia="Arial" w:hAnsi="Arial" w:cs="Arial"/>
          <w:b/>
          <w:sz w:val="18"/>
          <w:szCs w:val="18"/>
        </w:rPr>
        <w:tab/>
        <w:t>Other income</w:t>
      </w:r>
    </w:p>
    <w:p w:rsidR="001D2E2F" w:rsidRPr="0018008B" w:rsidRDefault="001D2E2F">
      <w:pPr>
        <w:ind w:left="540" w:hanging="540"/>
        <w:rPr>
          <w:rFonts w:ascii="Arial" w:eastAsia="Arial" w:hAnsi="Arial" w:cs="Arial"/>
          <w:b/>
          <w:sz w:val="18"/>
          <w:szCs w:val="18"/>
        </w:rPr>
      </w:pPr>
    </w:p>
    <w:tbl>
      <w:tblPr>
        <w:tblStyle w:val="affffc"/>
        <w:tblW w:w="9464" w:type="dxa"/>
        <w:tblLayout w:type="fixed"/>
        <w:tblLook w:val="0000" w:firstRow="0" w:lastRow="0" w:firstColumn="0" w:lastColumn="0" w:noHBand="0" w:noVBand="0"/>
      </w:tblPr>
      <w:tblGrid>
        <w:gridCol w:w="4140"/>
        <w:gridCol w:w="1331"/>
        <w:gridCol w:w="1331"/>
        <w:gridCol w:w="1331"/>
        <w:gridCol w:w="1331"/>
      </w:tblGrid>
      <w:tr w:rsidR="00290A33" w:rsidRPr="0018008B">
        <w:trPr>
          <w:trHeight w:val="426"/>
        </w:trPr>
        <w:tc>
          <w:tcPr>
            <w:tcW w:w="4140" w:type="dxa"/>
            <w:vAlign w:val="bottom"/>
          </w:tcPr>
          <w:p w:rsidR="00290A33" w:rsidRPr="0018008B" w:rsidRDefault="00290A33">
            <w:pPr>
              <w:ind w:left="432"/>
              <w:jc w:val="left"/>
              <w:rPr>
                <w:rFonts w:ascii="Arial" w:eastAsia="Arial" w:hAnsi="Arial" w:cs="Arial"/>
                <w:sz w:val="18"/>
                <w:szCs w:val="18"/>
              </w:rPr>
            </w:pPr>
          </w:p>
        </w:tc>
        <w:tc>
          <w:tcPr>
            <w:tcW w:w="266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6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rPr>
          <w:trHeight w:val="184"/>
        </w:trPr>
        <w:tc>
          <w:tcPr>
            <w:tcW w:w="4140" w:type="dxa"/>
            <w:vAlign w:val="bottom"/>
          </w:tcPr>
          <w:p w:rsidR="00290A33" w:rsidRPr="0018008B" w:rsidRDefault="00290A33">
            <w:pPr>
              <w:ind w:left="432"/>
              <w:jc w:val="left"/>
              <w:rPr>
                <w:rFonts w:ascii="Arial" w:eastAsia="Arial" w:hAnsi="Arial" w:cs="Arial"/>
                <w:sz w:val="18"/>
                <w:szCs w:val="18"/>
              </w:rPr>
            </w:pPr>
          </w:p>
        </w:tc>
        <w:tc>
          <w:tcPr>
            <w:tcW w:w="133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3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3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3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rPr>
          <w:trHeight w:val="227"/>
        </w:trPr>
        <w:tc>
          <w:tcPr>
            <w:tcW w:w="4140" w:type="dxa"/>
            <w:vAlign w:val="bottom"/>
          </w:tcPr>
          <w:p w:rsidR="00290A33" w:rsidRPr="0018008B" w:rsidRDefault="00290A33">
            <w:pPr>
              <w:ind w:left="432"/>
              <w:jc w:val="left"/>
              <w:rPr>
                <w:rFonts w:ascii="Arial" w:eastAsia="Arial" w:hAnsi="Arial" w:cs="Arial"/>
                <w:sz w:val="18"/>
                <w:szCs w:val="18"/>
              </w:rPr>
            </w:pPr>
          </w:p>
        </w:tc>
        <w:tc>
          <w:tcPr>
            <w:tcW w:w="133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128"/>
        </w:trPr>
        <w:tc>
          <w:tcPr>
            <w:tcW w:w="4140" w:type="dxa"/>
          </w:tcPr>
          <w:p w:rsidR="00290A33" w:rsidRPr="0018008B" w:rsidRDefault="00290A33">
            <w:pPr>
              <w:ind w:left="432"/>
              <w:jc w:val="lef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128"/>
        </w:trPr>
        <w:tc>
          <w:tcPr>
            <w:tcW w:w="4140"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Interest income</w:t>
            </w:r>
          </w:p>
        </w:tc>
        <w:tc>
          <w:tcPr>
            <w:tcW w:w="1331" w:type="dxa"/>
            <w:vAlign w:val="bottom"/>
          </w:tcPr>
          <w:p w:rsidR="00290A33" w:rsidRPr="0018008B" w:rsidRDefault="007E2C8E">
            <w:pPr>
              <w:ind w:right="-72"/>
              <w:jc w:val="right"/>
              <w:rPr>
                <w:rFonts w:ascii="Arial" w:eastAsia="Arial" w:hAnsi="Arial" w:cs="Arial"/>
                <w:sz w:val="18"/>
                <w:szCs w:val="18"/>
              </w:rPr>
            </w:pPr>
            <w:r w:rsidRPr="0018008B">
              <w:rPr>
                <w:rFonts w:ascii="Arial" w:eastAsia="Arial" w:hAnsi="Arial" w:cs="Arial"/>
                <w:sz w:val="18"/>
                <w:szCs w:val="18"/>
              </w:rPr>
              <w:t>1,950,749</w:t>
            </w:r>
          </w:p>
        </w:tc>
        <w:tc>
          <w:tcPr>
            <w:tcW w:w="133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1,376,536</w:t>
            </w:r>
          </w:p>
        </w:tc>
        <w:tc>
          <w:tcPr>
            <w:tcW w:w="1331" w:type="dxa"/>
            <w:vAlign w:val="bottom"/>
          </w:tcPr>
          <w:p w:rsidR="00290A33" w:rsidRPr="0018008B" w:rsidRDefault="007E2C8E">
            <w:pPr>
              <w:ind w:right="-72"/>
              <w:jc w:val="right"/>
              <w:rPr>
                <w:rFonts w:ascii="Arial" w:eastAsia="Arial" w:hAnsi="Arial" w:cs="Arial"/>
                <w:sz w:val="18"/>
                <w:szCs w:val="18"/>
              </w:rPr>
            </w:pPr>
            <w:r w:rsidRPr="0018008B">
              <w:rPr>
                <w:rFonts w:ascii="Arial" w:eastAsia="Arial" w:hAnsi="Arial" w:cs="Arial"/>
                <w:sz w:val="18"/>
                <w:szCs w:val="18"/>
              </w:rPr>
              <w:t>1,936,051</w:t>
            </w:r>
          </w:p>
        </w:tc>
        <w:tc>
          <w:tcPr>
            <w:tcW w:w="133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1,339,934</w:t>
            </w:r>
          </w:p>
        </w:tc>
      </w:tr>
      <w:tr w:rsidR="00290A33" w:rsidRPr="0018008B">
        <w:trPr>
          <w:trHeight w:val="128"/>
        </w:trPr>
        <w:tc>
          <w:tcPr>
            <w:tcW w:w="4140"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Interest income - related parties (Note 3</w:t>
            </w:r>
            <w:r w:rsidR="004D5C26">
              <w:rPr>
                <w:rFonts w:ascii="Arial" w:eastAsia="Arial" w:hAnsi="Arial" w:cs="Arial"/>
                <w:sz w:val="18"/>
                <w:szCs w:val="18"/>
              </w:rPr>
              <w:t>7</w:t>
            </w:r>
            <w:r w:rsidRPr="0018008B">
              <w:rPr>
                <w:rFonts w:ascii="Arial" w:eastAsia="Arial" w:hAnsi="Arial" w:cs="Arial"/>
                <w:sz w:val="18"/>
                <w:szCs w:val="18"/>
              </w:rPr>
              <w:t>)</w:t>
            </w:r>
          </w:p>
        </w:tc>
        <w:tc>
          <w:tcPr>
            <w:tcW w:w="1331" w:type="dxa"/>
            <w:vAlign w:val="bottom"/>
          </w:tcPr>
          <w:p w:rsidR="00290A33" w:rsidRPr="0018008B" w:rsidRDefault="007E2C8E">
            <w:pPr>
              <w:ind w:right="-72"/>
              <w:jc w:val="right"/>
              <w:rPr>
                <w:rFonts w:ascii="Arial" w:eastAsia="Arial" w:hAnsi="Arial" w:cs="Arial"/>
                <w:sz w:val="18"/>
                <w:szCs w:val="18"/>
              </w:rPr>
            </w:pPr>
            <w:r w:rsidRPr="0018008B">
              <w:rPr>
                <w:rFonts w:ascii="Arial" w:eastAsia="Arial" w:hAnsi="Arial" w:cs="Arial"/>
                <w:sz w:val="18"/>
                <w:szCs w:val="18"/>
              </w:rPr>
              <w:t xml:space="preserve">-   </w:t>
            </w:r>
          </w:p>
        </w:tc>
        <w:tc>
          <w:tcPr>
            <w:tcW w:w="133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79,342</w:t>
            </w:r>
          </w:p>
        </w:tc>
        <w:tc>
          <w:tcPr>
            <w:tcW w:w="1331" w:type="dxa"/>
            <w:vAlign w:val="bottom"/>
          </w:tcPr>
          <w:p w:rsidR="00290A33" w:rsidRPr="0018008B" w:rsidRDefault="006E343C">
            <w:pPr>
              <w:ind w:right="-72"/>
              <w:jc w:val="right"/>
              <w:rPr>
                <w:rFonts w:ascii="Arial" w:eastAsia="Arial" w:hAnsi="Arial" w:cs="Arial"/>
                <w:sz w:val="18"/>
                <w:szCs w:val="18"/>
              </w:rPr>
            </w:pPr>
            <w:r>
              <w:rPr>
                <w:rFonts w:ascii="Arial" w:eastAsia="Arial" w:hAnsi="Arial" w:cs="Arial"/>
                <w:sz w:val="18"/>
                <w:szCs w:val="18"/>
              </w:rPr>
              <w:t>3,972,144</w:t>
            </w:r>
          </w:p>
        </w:tc>
        <w:tc>
          <w:tcPr>
            <w:tcW w:w="133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2,627,626</w:t>
            </w:r>
          </w:p>
        </w:tc>
      </w:tr>
      <w:tr w:rsidR="007E2C8E" w:rsidRPr="0018008B">
        <w:trPr>
          <w:trHeight w:val="128"/>
        </w:trPr>
        <w:tc>
          <w:tcPr>
            <w:tcW w:w="4140" w:type="dxa"/>
            <w:vAlign w:val="bottom"/>
          </w:tcPr>
          <w:p w:rsidR="007E2C8E" w:rsidRPr="0018008B" w:rsidRDefault="00BB022D">
            <w:pPr>
              <w:ind w:left="436"/>
              <w:jc w:val="left"/>
              <w:rPr>
                <w:rFonts w:ascii="Arial" w:eastAsia="Arial" w:hAnsi="Arial" w:cs="Arial"/>
                <w:sz w:val="18"/>
                <w:szCs w:val="18"/>
              </w:rPr>
            </w:pPr>
            <w:r w:rsidRPr="0018008B">
              <w:rPr>
                <w:rFonts w:ascii="Arial" w:eastAsia="Arial" w:hAnsi="Arial" w:cs="Arial"/>
                <w:sz w:val="18"/>
                <w:szCs w:val="18"/>
              </w:rPr>
              <w:t>Gain on disposal of assets</w:t>
            </w:r>
          </w:p>
        </w:tc>
        <w:tc>
          <w:tcPr>
            <w:tcW w:w="1331" w:type="dxa"/>
            <w:vAlign w:val="bottom"/>
          </w:tcPr>
          <w:p w:rsidR="007E2C8E" w:rsidRPr="00851BA6" w:rsidRDefault="00041FD4">
            <w:pPr>
              <w:ind w:right="-72"/>
              <w:jc w:val="right"/>
              <w:rPr>
                <w:rFonts w:ascii="Arial" w:eastAsia="Arial" w:hAnsi="Arial" w:cs="Arial"/>
                <w:sz w:val="18"/>
                <w:szCs w:val="18"/>
              </w:rPr>
            </w:pPr>
            <w:r w:rsidRPr="00041FD4">
              <w:rPr>
                <w:rFonts w:ascii="Arial" w:eastAsia="Arial" w:hAnsi="Arial" w:cs="Arial"/>
                <w:sz w:val="18"/>
                <w:szCs w:val="18"/>
              </w:rPr>
              <w:t xml:space="preserve">  1,839,762</w:t>
            </w:r>
          </w:p>
        </w:tc>
        <w:tc>
          <w:tcPr>
            <w:tcW w:w="1331" w:type="dxa"/>
            <w:vAlign w:val="bottom"/>
          </w:tcPr>
          <w:p w:rsidR="007E2C8E" w:rsidRPr="0018008B" w:rsidRDefault="00940501">
            <w:pPr>
              <w:ind w:right="-72"/>
              <w:jc w:val="right"/>
              <w:rPr>
                <w:rFonts w:ascii="Arial" w:eastAsia="Arial" w:hAnsi="Arial" w:cs="Arial"/>
                <w:sz w:val="18"/>
                <w:szCs w:val="18"/>
              </w:rPr>
            </w:pPr>
            <w:r w:rsidRPr="00940501">
              <w:rPr>
                <w:rFonts w:ascii="Arial" w:eastAsia="Arial" w:hAnsi="Arial" w:cs="Arial"/>
                <w:sz w:val="18"/>
                <w:szCs w:val="18"/>
              </w:rPr>
              <w:t xml:space="preserve">  </w:t>
            </w:r>
            <w:bookmarkStart w:id="29" w:name="OLE_LINK2"/>
            <w:r w:rsidRPr="00940501">
              <w:rPr>
                <w:rFonts w:ascii="Arial" w:eastAsia="Arial" w:hAnsi="Arial" w:cs="Arial"/>
                <w:sz w:val="18"/>
                <w:szCs w:val="18"/>
              </w:rPr>
              <w:t>22,704</w:t>
            </w:r>
            <w:bookmarkEnd w:id="29"/>
          </w:p>
        </w:tc>
        <w:tc>
          <w:tcPr>
            <w:tcW w:w="1331" w:type="dxa"/>
            <w:vAlign w:val="bottom"/>
          </w:tcPr>
          <w:p w:rsidR="007E2C8E" w:rsidRPr="0018008B" w:rsidRDefault="004C205D">
            <w:pPr>
              <w:ind w:right="-72"/>
              <w:jc w:val="right"/>
              <w:rPr>
                <w:rFonts w:ascii="Arial" w:eastAsia="Arial" w:hAnsi="Arial" w:cs="Arial"/>
                <w:sz w:val="18"/>
                <w:szCs w:val="18"/>
              </w:rPr>
            </w:pPr>
            <w:r w:rsidRPr="004C205D">
              <w:rPr>
                <w:rFonts w:ascii="Arial" w:eastAsia="Arial" w:hAnsi="Arial" w:cs="Arial"/>
                <w:sz w:val="18"/>
                <w:szCs w:val="18"/>
              </w:rPr>
              <w:t xml:space="preserve">  </w:t>
            </w:r>
            <w:r w:rsidR="00041FD4" w:rsidRPr="00041FD4">
              <w:rPr>
                <w:rFonts w:ascii="Arial" w:eastAsia="Arial" w:hAnsi="Arial" w:cs="Arial"/>
                <w:sz w:val="18"/>
                <w:szCs w:val="18"/>
              </w:rPr>
              <w:t xml:space="preserve">  1,839,762</w:t>
            </w:r>
          </w:p>
        </w:tc>
        <w:tc>
          <w:tcPr>
            <w:tcW w:w="1331" w:type="dxa"/>
            <w:vAlign w:val="bottom"/>
          </w:tcPr>
          <w:p w:rsidR="007E2C8E" w:rsidRPr="0018008B" w:rsidRDefault="00041FD4">
            <w:pPr>
              <w:ind w:right="-72"/>
              <w:jc w:val="right"/>
              <w:rPr>
                <w:rFonts w:ascii="Arial" w:eastAsia="Arial" w:hAnsi="Arial" w:cs="Arial"/>
                <w:sz w:val="18"/>
                <w:szCs w:val="18"/>
              </w:rPr>
            </w:pPr>
            <w:r w:rsidRPr="00041FD4">
              <w:rPr>
                <w:rFonts w:ascii="Arial" w:eastAsia="Arial" w:hAnsi="Arial" w:cs="Arial"/>
                <w:sz w:val="18"/>
                <w:szCs w:val="18"/>
              </w:rPr>
              <w:t xml:space="preserve">  22,704</w:t>
            </w:r>
          </w:p>
        </w:tc>
      </w:tr>
      <w:tr w:rsidR="00290A33" w:rsidRPr="0018008B">
        <w:trPr>
          <w:trHeight w:val="128"/>
        </w:trPr>
        <w:tc>
          <w:tcPr>
            <w:tcW w:w="4140"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Management fee income - related parties</w:t>
            </w:r>
          </w:p>
        </w:tc>
        <w:tc>
          <w:tcPr>
            <w:tcW w:w="1331" w:type="dxa"/>
            <w:vAlign w:val="bottom"/>
          </w:tcPr>
          <w:p w:rsidR="00290A33" w:rsidRPr="00851BA6" w:rsidRDefault="00290A33">
            <w:pPr>
              <w:ind w:right="-72"/>
              <w:jc w:val="right"/>
              <w:rPr>
                <w:rFonts w:ascii="Arial" w:eastAsia="Arial" w:hAnsi="Arial" w:cs="Arial"/>
                <w:sz w:val="18"/>
                <w:szCs w:val="18"/>
              </w:rPr>
            </w:pPr>
          </w:p>
        </w:tc>
        <w:tc>
          <w:tcPr>
            <w:tcW w:w="1331" w:type="dxa"/>
            <w:vAlign w:val="bottom"/>
          </w:tcPr>
          <w:p w:rsidR="00290A33" w:rsidRPr="0018008B" w:rsidRDefault="00290A33">
            <w:pPr>
              <w:ind w:right="-72"/>
              <w:jc w:val="right"/>
              <w:rPr>
                <w:rFonts w:ascii="Arial" w:eastAsia="Arial" w:hAnsi="Arial" w:cs="Arial"/>
                <w:sz w:val="18"/>
                <w:szCs w:val="18"/>
              </w:rPr>
            </w:pPr>
          </w:p>
        </w:tc>
        <w:tc>
          <w:tcPr>
            <w:tcW w:w="1331" w:type="dxa"/>
            <w:vAlign w:val="bottom"/>
          </w:tcPr>
          <w:p w:rsidR="00290A33" w:rsidRPr="0018008B" w:rsidRDefault="00290A33">
            <w:pPr>
              <w:ind w:right="-72"/>
              <w:jc w:val="right"/>
              <w:rPr>
                <w:rFonts w:ascii="Arial" w:eastAsia="Arial" w:hAnsi="Arial" w:cs="Arial"/>
                <w:sz w:val="18"/>
                <w:szCs w:val="18"/>
              </w:rPr>
            </w:pPr>
          </w:p>
        </w:tc>
        <w:tc>
          <w:tcPr>
            <w:tcW w:w="1331"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199"/>
        </w:trPr>
        <w:tc>
          <w:tcPr>
            <w:tcW w:w="4140"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(Note 3</w:t>
            </w:r>
            <w:r w:rsidR="0038682C">
              <w:rPr>
                <w:rFonts w:ascii="Arial" w:eastAsia="Arial" w:hAnsi="Arial" w:cs="Arial"/>
                <w:sz w:val="18"/>
                <w:szCs w:val="18"/>
              </w:rPr>
              <w:t>7</w:t>
            </w:r>
            <w:r w:rsidRPr="0018008B">
              <w:rPr>
                <w:rFonts w:ascii="Arial" w:eastAsia="Arial" w:hAnsi="Arial" w:cs="Arial"/>
                <w:sz w:val="18"/>
                <w:szCs w:val="18"/>
              </w:rPr>
              <w:t>)</w:t>
            </w:r>
          </w:p>
        </w:tc>
        <w:tc>
          <w:tcPr>
            <w:tcW w:w="1331" w:type="dxa"/>
            <w:vAlign w:val="bottom"/>
          </w:tcPr>
          <w:p w:rsidR="00290A33" w:rsidRPr="00851BA6" w:rsidRDefault="007E2C8E">
            <w:pPr>
              <w:ind w:right="-72"/>
              <w:jc w:val="right"/>
              <w:rPr>
                <w:rFonts w:ascii="Arial" w:eastAsia="Arial" w:hAnsi="Arial" w:cs="Arial"/>
                <w:sz w:val="18"/>
                <w:szCs w:val="18"/>
              </w:rPr>
            </w:pPr>
            <w:r w:rsidRPr="00851BA6">
              <w:rPr>
                <w:rFonts w:ascii="Arial" w:eastAsia="Arial" w:hAnsi="Arial" w:cs="Arial"/>
                <w:sz w:val="18"/>
                <w:szCs w:val="18"/>
              </w:rPr>
              <w:t>-</w:t>
            </w:r>
          </w:p>
        </w:tc>
        <w:tc>
          <w:tcPr>
            <w:tcW w:w="1331"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31" w:type="dxa"/>
            <w:vAlign w:val="bottom"/>
          </w:tcPr>
          <w:p w:rsidR="00290A33" w:rsidRPr="0018008B" w:rsidRDefault="004C205D">
            <w:pPr>
              <w:ind w:right="-72"/>
              <w:jc w:val="right"/>
              <w:rPr>
                <w:rFonts w:ascii="Arial" w:eastAsia="Arial" w:hAnsi="Arial" w:cs="Arial"/>
                <w:sz w:val="18"/>
                <w:szCs w:val="18"/>
              </w:rPr>
            </w:pPr>
            <w:r w:rsidRPr="004C205D">
              <w:rPr>
                <w:rFonts w:ascii="Arial" w:eastAsia="Arial" w:hAnsi="Arial" w:cs="Arial"/>
                <w:sz w:val="18"/>
                <w:szCs w:val="18"/>
              </w:rPr>
              <w:t xml:space="preserve">  4,974,748</w:t>
            </w:r>
          </w:p>
        </w:tc>
        <w:tc>
          <w:tcPr>
            <w:tcW w:w="1331" w:type="dxa"/>
            <w:vAlign w:val="bottom"/>
          </w:tcPr>
          <w:p w:rsidR="00290A33" w:rsidRPr="0018008B" w:rsidRDefault="004C205D">
            <w:pPr>
              <w:ind w:right="-72"/>
              <w:jc w:val="right"/>
              <w:rPr>
                <w:rFonts w:ascii="Arial" w:eastAsia="Arial" w:hAnsi="Arial" w:cs="Arial"/>
                <w:sz w:val="18"/>
                <w:szCs w:val="18"/>
              </w:rPr>
            </w:pPr>
            <w:r w:rsidRPr="004C205D">
              <w:rPr>
                <w:rFonts w:ascii="Arial" w:eastAsia="Arial" w:hAnsi="Arial" w:cs="Arial"/>
                <w:sz w:val="18"/>
                <w:szCs w:val="18"/>
              </w:rPr>
              <w:t xml:space="preserve">  4,557,917</w:t>
            </w:r>
          </w:p>
        </w:tc>
      </w:tr>
      <w:tr w:rsidR="00752016" w:rsidRPr="0018008B">
        <w:trPr>
          <w:trHeight w:val="199"/>
        </w:trPr>
        <w:tc>
          <w:tcPr>
            <w:tcW w:w="4140" w:type="dxa"/>
            <w:vAlign w:val="bottom"/>
          </w:tcPr>
          <w:p w:rsidR="00752016" w:rsidRPr="0018008B" w:rsidRDefault="00752016">
            <w:pPr>
              <w:ind w:left="436"/>
              <w:jc w:val="left"/>
              <w:rPr>
                <w:rFonts w:ascii="Arial" w:eastAsia="Arial" w:hAnsi="Arial" w:cs="Arial"/>
                <w:sz w:val="18"/>
                <w:szCs w:val="18"/>
              </w:rPr>
            </w:pPr>
            <w:r>
              <w:rPr>
                <w:rFonts w:ascii="Arial" w:eastAsia="Arial" w:hAnsi="Arial" w:cs="Arial"/>
                <w:sz w:val="18"/>
                <w:szCs w:val="18"/>
              </w:rPr>
              <w:t xml:space="preserve">Rental income </w:t>
            </w:r>
            <w:r w:rsidR="002B1DC7">
              <w:rPr>
                <w:rFonts w:ascii="Arial" w:eastAsia="Arial" w:hAnsi="Arial" w:cs="Arial"/>
                <w:sz w:val="18"/>
                <w:szCs w:val="18"/>
              </w:rPr>
              <w:t>-</w:t>
            </w:r>
            <w:r>
              <w:rPr>
                <w:rFonts w:ascii="Arial" w:eastAsia="Arial" w:hAnsi="Arial" w:cs="Arial"/>
                <w:sz w:val="18"/>
                <w:szCs w:val="18"/>
              </w:rPr>
              <w:t xml:space="preserve"> related parties</w:t>
            </w:r>
            <w:r w:rsidR="00F65C84">
              <w:rPr>
                <w:rFonts w:ascii="Arial" w:eastAsia="Arial" w:hAnsi="Arial" w:cs="Arial"/>
                <w:sz w:val="18"/>
                <w:szCs w:val="18"/>
              </w:rPr>
              <w:t xml:space="preserve"> </w:t>
            </w:r>
            <w:r w:rsidR="00F65C84" w:rsidRPr="0018008B">
              <w:rPr>
                <w:rFonts w:ascii="Arial" w:eastAsia="Arial" w:hAnsi="Arial" w:cs="Arial"/>
                <w:sz w:val="18"/>
                <w:szCs w:val="18"/>
              </w:rPr>
              <w:t>(Note 3</w:t>
            </w:r>
            <w:r w:rsidR="00F65C84">
              <w:rPr>
                <w:rFonts w:ascii="Arial" w:eastAsia="Arial" w:hAnsi="Arial" w:cs="Arial"/>
                <w:sz w:val="18"/>
                <w:szCs w:val="18"/>
              </w:rPr>
              <w:t>7</w:t>
            </w:r>
            <w:r w:rsidR="00F65C84" w:rsidRPr="0018008B">
              <w:rPr>
                <w:rFonts w:ascii="Arial" w:eastAsia="Arial" w:hAnsi="Arial" w:cs="Arial"/>
                <w:sz w:val="18"/>
                <w:szCs w:val="18"/>
              </w:rPr>
              <w:t>)</w:t>
            </w:r>
          </w:p>
        </w:tc>
        <w:tc>
          <w:tcPr>
            <w:tcW w:w="1331" w:type="dxa"/>
            <w:vAlign w:val="bottom"/>
          </w:tcPr>
          <w:p w:rsidR="00752016" w:rsidRPr="00851BA6" w:rsidRDefault="00752016">
            <w:pPr>
              <w:ind w:right="-72"/>
              <w:jc w:val="right"/>
              <w:rPr>
                <w:rFonts w:ascii="Arial" w:eastAsia="Arial" w:hAnsi="Arial" w:cs="Arial"/>
                <w:sz w:val="18"/>
                <w:szCs w:val="18"/>
              </w:rPr>
            </w:pPr>
            <w:r>
              <w:rPr>
                <w:rFonts w:ascii="Arial" w:eastAsia="Arial" w:hAnsi="Arial" w:cs="Arial"/>
                <w:sz w:val="18"/>
                <w:szCs w:val="18"/>
              </w:rPr>
              <w:t>-</w:t>
            </w:r>
          </w:p>
        </w:tc>
        <w:tc>
          <w:tcPr>
            <w:tcW w:w="1331" w:type="dxa"/>
            <w:vAlign w:val="bottom"/>
          </w:tcPr>
          <w:p w:rsidR="00752016" w:rsidRPr="0018008B" w:rsidRDefault="00752016">
            <w:pPr>
              <w:ind w:right="-72"/>
              <w:jc w:val="right"/>
              <w:rPr>
                <w:rFonts w:ascii="Arial" w:eastAsia="Arial" w:hAnsi="Arial" w:cs="Arial"/>
                <w:sz w:val="18"/>
                <w:szCs w:val="18"/>
              </w:rPr>
            </w:pPr>
            <w:r>
              <w:rPr>
                <w:rFonts w:ascii="Arial" w:eastAsia="Arial" w:hAnsi="Arial" w:cs="Arial"/>
                <w:sz w:val="18"/>
                <w:szCs w:val="18"/>
              </w:rPr>
              <w:t>-</w:t>
            </w:r>
          </w:p>
        </w:tc>
        <w:tc>
          <w:tcPr>
            <w:tcW w:w="1331" w:type="dxa"/>
            <w:vAlign w:val="bottom"/>
          </w:tcPr>
          <w:p w:rsidR="00752016" w:rsidRPr="004C205D" w:rsidRDefault="00752016">
            <w:pPr>
              <w:ind w:right="-72"/>
              <w:jc w:val="right"/>
              <w:rPr>
                <w:rFonts w:ascii="Arial" w:eastAsia="Arial" w:hAnsi="Arial" w:cs="Arial"/>
                <w:sz w:val="18"/>
                <w:szCs w:val="18"/>
              </w:rPr>
            </w:pPr>
            <w:r w:rsidRPr="00752016">
              <w:rPr>
                <w:rFonts w:ascii="Arial" w:eastAsia="Arial" w:hAnsi="Arial" w:cs="Arial"/>
                <w:sz w:val="18"/>
                <w:szCs w:val="18"/>
              </w:rPr>
              <w:t xml:space="preserve">  208,800</w:t>
            </w:r>
          </w:p>
        </w:tc>
        <w:tc>
          <w:tcPr>
            <w:tcW w:w="1331" w:type="dxa"/>
            <w:vAlign w:val="bottom"/>
          </w:tcPr>
          <w:p w:rsidR="00752016" w:rsidRPr="004C205D" w:rsidRDefault="00752016">
            <w:pPr>
              <w:ind w:right="-72"/>
              <w:jc w:val="right"/>
              <w:rPr>
                <w:rFonts w:ascii="Arial" w:eastAsia="Arial" w:hAnsi="Arial" w:cs="Arial"/>
                <w:sz w:val="18"/>
                <w:szCs w:val="18"/>
              </w:rPr>
            </w:pPr>
            <w:r w:rsidRPr="00752016">
              <w:rPr>
                <w:rFonts w:ascii="Arial" w:eastAsia="Arial" w:hAnsi="Arial" w:cs="Arial"/>
                <w:sz w:val="18"/>
                <w:szCs w:val="18"/>
              </w:rPr>
              <w:t xml:space="preserve">  208,800</w:t>
            </w:r>
          </w:p>
        </w:tc>
      </w:tr>
      <w:tr w:rsidR="00290A33" w:rsidRPr="0018008B">
        <w:trPr>
          <w:trHeight w:val="75"/>
        </w:trPr>
        <w:tc>
          <w:tcPr>
            <w:tcW w:w="4140" w:type="dxa"/>
            <w:vAlign w:val="bottom"/>
          </w:tcPr>
          <w:p w:rsidR="00290A33" w:rsidRPr="0018008B" w:rsidRDefault="00A63BDC">
            <w:pPr>
              <w:ind w:left="436"/>
              <w:rPr>
                <w:rFonts w:ascii="Arial" w:eastAsia="Arial" w:hAnsi="Arial" w:cs="Arial"/>
                <w:sz w:val="18"/>
                <w:szCs w:val="18"/>
              </w:rPr>
            </w:pPr>
            <w:r w:rsidRPr="0018008B">
              <w:rPr>
                <w:rFonts w:ascii="Arial" w:eastAsia="Arial" w:hAnsi="Arial" w:cs="Arial"/>
                <w:sz w:val="18"/>
                <w:szCs w:val="18"/>
              </w:rPr>
              <w:t>Others</w:t>
            </w:r>
          </w:p>
        </w:tc>
        <w:tc>
          <w:tcPr>
            <w:tcW w:w="1331" w:type="dxa"/>
            <w:vAlign w:val="bottom"/>
          </w:tcPr>
          <w:p w:rsidR="00290A33" w:rsidRPr="00851BA6" w:rsidRDefault="004C205D">
            <w:pPr>
              <w:pBdr>
                <w:bottom w:val="single" w:sz="4" w:space="1" w:color="000000"/>
              </w:pBdr>
              <w:ind w:right="-72"/>
              <w:jc w:val="right"/>
              <w:rPr>
                <w:rFonts w:ascii="Arial" w:eastAsia="Arial" w:hAnsi="Arial" w:cs="Arial"/>
                <w:sz w:val="18"/>
                <w:szCs w:val="18"/>
              </w:rPr>
            </w:pPr>
            <w:r w:rsidRPr="004C205D">
              <w:rPr>
                <w:rFonts w:ascii="Arial" w:eastAsia="Arial" w:hAnsi="Arial" w:cs="Arial"/>
                <w:sz w:val="18"/>
                <w:szCs w:val="18"/>
              </w:rPr>
              <w:t xml:space="preserve">  </w:t>
            </w:r>
            <w:r w:rsidR="00041FD4" w:rsidRPr="00041FD4">
              <w:rPr>
                <w:rFonts w:ascii="Arial" w:eastAsia="Arial" w:hAnsi="Arial" w:cs="Arial"/>
                <w:sz w:val="18"/>
                <w:szCs w:val="18"/>
              </w:rPr>
              <w:t xml:space="preserve">  608,196</w:t>
            </w:r>
          </w:p>
        </w:tc>
        <w:tc>
          <w:tcPr>
            <w:tcW w:w="1331" w:type="dxa"/>
            <w:vAlign w:val="bottom"/>
          </w:tcPr>
          <w:p w:rsidR="00290A33" w:rsidRPr="0018008B" w:rsidRDefault="004C205D">
            <w:pPr>
              <w:pBdr>
                <w:bottom w:val="single" w:sz="4" w:space="1" w:color="000000"/>
              </w:pBdr>
              <w:ind w:right="-72"/>
              <w:jc w:val="right"/>
              <w:rPr>
                <w:rFonts w:ascii="Arial" w:eastAsia="Arial" w:hAnsi="Arial" w:cs="Arial"/>
                <w:sz w:val="18"/>
                <w:szCs w:val="18"/>
              </w:rPr>
            </w:pPr>
            <w:bookmarkStart w:id="30" w:name="OLE_LINK3"/>
            <w:r w:rsidRPr="004C205D">
              <w:rPr>
                <w:rFonts w:ascii="Arial" w:eastAsia="Arial" w:hAnsi="Arial" w:cs="Arial"/>
                <w:sz w:val="18"/>
                <w:szCs w:val="18"/>
              </w:rPr>
              <w:t xml:space="preserve">  </w:t>
            </w:r>
            <w:r w:rsidR="00940501" w:rsidRPr="00940501">
              <w:rPr>
                <w:rFonts w:ascii="Arial" w:eastAsia="Arial" w:hAnsi="Arial" w:cs="Arial"/>
                <w:sz w:val="18"/>
                <w:szCs w:val="18"/>
              </w:rPr>
              <w:t xml:space="preserve">  79,792</w:t>
            </w:r>
            <w:bookmarkEnd w:id="30"/>
          </w:p>
        </w:tc>
        <w:tc>
          <w:tcPr>
            <w:tcW w:w="1331" w:type="dxa"/>
            <w:vAlign w:val="bottom"/>
          </w:tcPr>
          <w:p w:rsidR="00290A33" w:rsidRPr="0018008B" w:rsidRDefault="004C205D">
            <w:pPr>
              <w:pBdr>
                <w:bottom w:val="single" w:sz="4" w:space="1" w:color="000000"/>
              </w:pBdr>
              <w:ind w:right="-72"/>
              <w:jc w:val="right"/>
              <w:rPr>
                <w:rFonts w:ascii="Arial" w:eastAsia="Arial" w:hAnsi="Arial" w:cs="Arial"/>
                <w:sz w:val="18"/>
                <w:szCs w:val="18"/>
              </w:rPr>
            </w:pPr>
            <w:r w:rsidRPr="004C205D">
              <w:rPr>
                <w:rFonts w:ascii="Arial" w:eastAsia="Arial" w:hAnsi="Arial" w:cs="Arial"/>
                <w:sz w:val="18"/>
                <w:szCs w:val="18"/>
              </w:rPr>
              <w:t xml:space="preserve">  </w:t>
            </w:r>
            <w:r w:rsidR="00041FD4" w:rsidRPr="00041FD4">
              <w:rPr>
                <w:rFonts w:ascii="Arial" w:eastAsia="Arial" w:hAnsi="Arial" w:cs="Arial"/>
                <w:sz w:val="18"/>
                <w:szCs w:val="18"/>
              </w:rPr>
              <w:t xml:space="preserve">  608,196</w:t>
            </w:r>
          </w:p>
        </w:tc>
        <w:tc>
          <w:tcPr>
            <w:tcW w:w="1331" w:type="dxa"/>
            <w:vAlign w:val="bottom"/>
          </w:tcPr>
          <w:p w:rsidR="00290A33" w:rsidRPr="0018008B" w:rsidRDefault="00752016">
            <w:pPr>
              <w:pBdr>
                <w:bottom w:val="single" w:sz="4" w:space="1" w:color="000000"/>
              </w:pBdr>
              <w:ind w:right="-72"/>
              <w:jc w:val="right"/>
              <w:rPr>
                <w:rFonts w:ascii="Arial" w:eastAsia="Arial" w:hAnsi="Arial" w:cs="Arial"/>
                <w:sz w:val="18"/>
                <w:szCs w:val="18"/>
              </w:rPr>
            </w:pPr>
            <w:r w:rsidRPr="00752016">
              <w:rPr>
                <w:rFonts w:ascii="Arial" w:eastAsia="Arial" w:hAnsi="Arial" w:cs="Arial"/>
                <w:sz w:val="18"/>
                <w:szCs w:val="18"/>
              </w:rPr>
              <w:t xml:space="preserve">    </w:t>
            </w:r>
            <w:r w:rsidR="00041FD4" w:rsidRPr="00041FD4">
              <w:rPr>
                <w:rFonts w:ascii="Arial" w:eastAsia="Arial" w:hAnsi="Arial" w:cs="Arial"/>
                <w:sz w:val="18"/>
                <w:szCs w:val="18"/>
              </w:rPr>
              <w:t xml:space="preserve">  35,463</w:t>
            </w:r>
          </w:p>
        </w:tc>
      </w:tr>
      <w:tr w:rsidR="00290A33" w:rsidRPr="0018008B">
        <w:trPr>
          <w:trHeight w:val="80"/>
        </w:trPr>
        <w:tc>
          <w:tcPr>
            <w:tcW w:w="4140" w:type="dxa"/>
          </w:tcPr>
          <w:p w:rsidR="00290A33" w:rsidRPr="0018008B" w:rsidRDefault="00290A33">
            <w:pPr>
              <w:ind w:left="436"/>
              <w:rPr>
                <w:rFonts w:ascii="Arial" w:eastAsia="Arial" w:hAnsi="Arial" w:cs="Arial"/>
                <w:sz w:val="12"/>
                <w:szCs w:val="12"/>
              </w:rPr>
            </w:pPr>
          </w:p>
        </w:tc>
        <w:tc>
          <w:tcPr>
            <w:tcW w:w="1331" w:type="dxa"/>
            <w:vAlign w:val="bottom"/>
          </w:tcPr>
          <w:p w:rsidR="00290A33" w:rsidRPr="00851BA6" w:rsidRDefault="00290A33">
            <w:pPr>
              <w:ind w:right="-72"/>
              <w:jc w:val="righ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c>
          <w:tcPr>
            <w:tcW w:w="1331"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75"/>
        </w:trPr>
        <w:tc>
          <w:tcPr>
            <w:tcW w:w="4140"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Total</w:t>
            </w:r>
          </w:p>
        </w:tc>
        <w:tc>
          <w:tcPr>
            <w:tcW w:w="1331" w:type="dxa"/>
            <w:vAlign w:val="bottom"/>
          </w:tcPr>
          <w:p w:rsidR="00290A33" w:rsidRPr="00851BA6" w:rsidRDefault="007E2C8E" w:rsidP="00D77711">
            <w:pPr>
              <w:pBdr>
                <w:bottom w:val="double" w:sz="4" w:space="1" w:color="auto"/>
              </w:pBdr>
              <w:ind w:right="-72"/>
              <w:jc w:val="right"/>
              <w:rPr>
                <w:rFonts w:ascii="Arial" w:eastAsia="Arial" w:hAnsi="Arial" w:cs="Arial"/>
                <w:sz w:val="18"/>
                <w:szCs w:val="18"/>
              </w:rPr>
            </w:pPr>
            <w:r w:rsidRPr="00851BA6">
              <w:rPr>
                <w:rFonts w:ascii="Arial" w:eastAsia="Arial" w:hAnsi="Arial" w:cs="Arial"/>
                <w:sz w:val="18"/>
                <w:szCs w:val="18"/>
              </w:rPr>
              <w:t>4,398,707</w:t>
            </w:r>
          </w:p>
        </w:tc>
        <w:tc>
          <w:tcPr>
            <w:tcW w:w="1331" w:type="dxa"/>
            <w:vAlign w:val="bottom"/>
          </w:tcPr>
          <w:p w:rsidR="00290A33" w:rsidRPr="0018008B" w:rsidRDefault="004C205D" w:rsidP="00D77711">
            <w:pPr>
              <w:pBdr>
                <w:bottom w:val="double" w:sz="4" w:space="1" w:color="auto"/>
              </w:pBdr>
              <w:ind w:right="-72"/>
              <w:jc w:val="right"/>
              <w:rPr>
                <w:rFonts w:ascii="Arial" w:eastAsia="Arial" w:hAnsi="Arial" w:cs="Arial"/>
                <w:sz w:val="18"/>
                <w:szCs w:val="18"/>
              </w:rPr>
            </w:pPr>
            <w:r w:rsidRPr="004C205D">
              <w:rPr>
                <w:rFonts w:ascii="Arial" w:eastAsia="Arial" w:hAnsi="Arial" w:cs="Arial"/>
                <w:sz w:val="18"/>
                <w:szCs w:val="18"/>
              </w:rPr>
              <w:t xml:space="preserve">  1,558,374</w:t>
            </w:r>
          </w:p>
        </w:tc>
        <w:tc>
          <w:tcPr>
            <w:tcW w:w="1331" w:type="dxa"/>
            <w:vAlign w:val="bottom"/>
          </w:tcPr>
          <w:p w:rsidR="00290A33" w:rsidRPr="0018008B" w:rsidRDefault="007E2C8E"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13,539,701</w:t>
            </w:r>
          </w:p>
        </w:tc>
        <w:tc>
          <w:tcPr>
            <w:tcW w:w="1331"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8,792,444</w:t>
            </w:r>
          </w:p>
        </w:tc>
      </w:tr>
    </w:tbl>
    <w:p w:rsidR="00290A33" w:rsidRPr="0018008B" w:rsidRDefault="00290A33">
      <w:pPr>
        <w:ind w:left="540" w:hanging="540"/>
        <w:jc w:val="left"/>
        <w:rPr>
          <w:rFonts w:ascii="Arial" w:eastAsia="Arial" w:hAnsi="Arial" w:cs="Arial"/>
          <w:sz w:val="18"/>
          <w:szCs w:val="18"/>
        </w:rPr>
      </w:pPr>
    </w:p>
    <w:p w:rsidR="00290A33" w:rsidRPr="0018008B" w:rsidRDefault="00290A33">
      <w:pPr>
        <w:ind w:left="540" w:hanging="540"/>
        <w:jc w:val="left"/>
        <w:rPr>
          <w:rFonts w:ascii="Arial" w:eastAsia="Arial" w:hAnsi="Arial" w:cs="Arial"/>
          <w:sz w:val="18"/>
          <w:szCs w:val="18"/>
        </w:rPr>
      </w:pPr>
    </w:p>
    <w:p w:rsidR="00290A33" w:rsidRDefault="00A63BDC">
      <w:pPr>
        <w:ind w:left="540" w:hanging="540"/>
        <w:jc w:val="left"/>
        <w:rPr>
          <w:rFonts w:ascii="Arial" w:eastAsia="Arial" w:hAnsi="Arial" w:cs="Arial"/>
          <w:b/>
          <w:sz w:val="18"/>
          <w:szCs w:val="18"/>
        </w:rPr>
      </w:pPr>
      <w:r w:rsidRPr="0018008B">
        <w:rPr>
          <w:rFonts w:ascii="Arial" w:eastAsia="Arial" w:hAnsi="Arial" w:cs="Arial"/>
          <w:b/>
          <w:sz w:val="18"/>
          <w:szCs w:val="18"/>
        </w:rPr>
        <w:t>3</w:t>
      </w:r>
      <w:r w:rsidR="00D607D1" w:rsidRPr="0018008B">
        <w:rPr>
          <w:rFonts w:ascii="Arial" w:eastAsia="Arial" w:hAnsi="Arial" w:cs="Arial"/>
          <w:b/>
          <w:sz w:val="18"/>
          <w:szCs w:val="18"/>
        </w:rPr>
        <w:t>3</w:t>
      </w:r>
      <w:r w:rsidRPr="0018008B">
        <w:rPr>
          <w:rFonts w:ascii="Arial" w:eastAsia="Arial" w:hAnsi="Arial" w:cs="Arial"/>
          <w:sz w:val="18"/>
          <w:szCs w:val="18"/>
        </w:rPr>
        <w:tab/>
      </w:r>
      <w:r w:rsidRPr="0018008B">
        <w:rPr>
          <w:rFonts w:ascii="Arial" w:eastAsia="Arial" w:hAnsi="Arial" w:cs="Arial"/>
          <w:b/>
          <w:sz w:val="18"/>
          <w:szCs w:val="18"/>
        </w:rPr>
        <w:t>Finance costs</w:t>
      </w:r>
    </w:p>
    <w:p w:rsidR="001D2E2F" w:rsidRPr="0018008B" w:rsidRDefault="001D2E2F">
      <w:pPr>
        <w:ind w:left="540" w:hanging="540"/>
        <w:jc w:val="left"/>
        <w:rPr>
          <w:rFonts w:ascii="Arial" w:eastAsia="Arial" w:hAnsi="Arial" w:cs="Arial"/>
          <w:b/>
          <w:sz w:val="18"/>
          <w:szCs w:val="18"/>
        </w:rPr>
      </w:pPr>
    </w:p>
    <w:tbl>
      <w:tblPr>
        <w:tblStyle w:val="affffd"/>
        <w:tblW w:w="9483" w:type="dxa"/>
        <w:tblLayout w:type="fixed"/>
        <w:tblLook w:val="0000" w:firstRow="0" w:lastRow="0" w:firstColumn="0" w:lastColumn="0" w:noHBand="0" w:noVBand="0"/>
      </w:tblPr>
      <w:tblGrid>
        <w:gridCol w:w="4133"/>
        <w:gridCol w:w="1337"/>
        <w:gridCol w:w="1338"/>
        <w:gridCol w:w="1337"/>
        <w:gridCol w:w="1338"/>
      </w:tblGrid>
      <w:tr w:rsidR="00290A33" w:rsidRPr="0018008B" w:rsidTr="008C4BD1">
        <w:tc>
          <w:tcPr>
            <w:tcW w:w="4133" w:type="dxa"/>
            <w:vAlign w:val="bottom"/>
          </w:tcPr>
          <w:p w:rsidR="00290A33" w:rsidRPr="0018008B" w:rsidRDefault="00290A33" w:rsidP="008C4BD1">
            <w:pPr>
              <w:ind w:left="432"/>
              <w:jc w:val="left"/>
              <w:rPr>
                <w:rFonts w:ascii="Arial" w:eastAsia="Arial" w:hAnsi="Arial" w:cs="Arial"/>
                <w:sz w:val="18"/>
                <w:szCs w:val="18"/>
              </w:rPr>
            </w:pPr>
          </w:p>
        </w:tc>
        <w:tc>
          <w:tcPr>
            <w:tcW w:w="2675" w:type="dxa"/>
            <w:gridSpan w:val="2"/>
            <w:vAlign w:val="bottom"/>
          </w:tcPr>
          <w:p w:rsidR="00290A33" w:rsidRPr="0018008B" w:rsidRDefault="00A63BDC" w:rsidP="008C4BD1">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rsidP="008C4BD1">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75" w:type="dxa"/>
            <w:gridSpan w:val="2"/>
            <w:vAlign w:val="bottom"/>
          </w:tcPr>
          <w:p w:rsidR="00290A33" w:rsidRPr="0018008B" w:rsidRDefault="00A63BDC" w:rsidP="008C4BD1">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rsidP="008C4BD1">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rsidTr="008C4BD1">
        <w:tc>
          <w:tcPr>
            <w:tcW w:w="4133" w:type="dxa"/>
            <w:vAlign w:val="bottom"/>
          </w:tcPr>
          <w:p w:rsidR="00290A33" w:rsidRPr="0018008B" w:rsidRDefault="00290A33" w:rsidP="008C4BD1">
            <w:pPr>
              <w:ind w:left="432"/>
              <w:jc w:val="left"/>
              <w:rPr>
                <w:rFonts w:ascii="Arial" w:eastAsia="Arial" w:hAnsi="Arial" w:cs="Arial"/>
                <w:sz w:val="18"/>
                <w:szCs w:val="18"/>
              </w:rPr>
            </w:pPr>
          </w:p>
        </w:tc>
        <w:tc>
          <w:tcPr>
            <w:tcW w:w="1337" w:type="dxa"/>
            <w:vAlign w:val="bottom"/>
          </w:tcPr>
          <w:p w:rsidR="00290A33" w:rsidRPr="0018008B" w:rsidRDefault="00A63BDC" w:rsidP="008C4BD1">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38" w:type="dxa"/>
            <w:vAlign w:val="bottom"/>
          </w:tcPr>
          <w:p w:rsidR="00290A33" w:rsidRPr="0018008B" w:rsidRDefault="00A63BDC" w:rsidP="008C4BD1">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37" w:type="dxa"/>
            <w:vAlign w:val="bottom"/>
          </w:tcPr>
          <w:p w:rsidR="00290A33" w:rsidRPr="0018008B" w:rsidRDefault="00A63BDC" w:rsidP="008C4BD1">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38" w:type="dxa"/>
            <w:vAlign w:val="bottom"/>
          </w:tcPr>
          <w:p w:rsidR="00290A33" w:rsidRPr="0018008B" w:rsidRDefault="00A63BDC" w:rsidP="008C4BD1">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rsidTr="008C4BD1">
        <w:tc>
          <w:tcPr>
            <w:tcW w:w="4133" w:type="dxa"/>
            <w:vAlign w:val="bottom"/>
          </w:tcPr>
          <w:p w:rsidR="00290A33" w:rsidRPr="0018008B" w:rsidRDefault="00290A33" w:rsidP="008C4BD1">
            <w:pPr>
              <w:ind w:left="432"/>
              <w:jc w:val="left"/>
              <w:rPr>
                <w:rFonts w:ascii="Arial" w:eastAsia="Arial" w:hAnsi="Arial" w:cs="Arial"/>
                <w:sz w:val="18"/>
                <w:szCs w:val="18"/>
              </w:rPr>
            </w:pPr>
          </w:p>
        </w:tc>
        <w:tc>
          <w:tcPr>
            <w:tcW w:w="1337" w:type="dxa"/>
            <w:vAlign w:val="bottom"/>
          </w:tcPr>
          <w:p w:rsidR="00290A33" w:rsidRPr="0018008B" w:rsidRDefault="00A63BDC" w:rsidP="008C4BD1">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8" w:type="dxa"/>
            <w:vAlign w:val="bottom"/>
          </w:tcPr>
          <w:p w:rsidR="00290A33" w:rsidRPr="0018008B" w:rsidRDefault="00A63BDC" w:rsidP="008C4BD1">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7" w:type="dxa"/>
            <w:vAlign w:val="bottom"/>
          </w:tcPr>
          <w:p w:rsidR="00290A33" w:rsidRPr="0018008B" w:rsidRDefault="00A63BDC" w:rsidP="008C4BD1">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38" w:type="dxa"/>
            <w:vAlign w:val="bottom"/>
          </w:tcPr>
          <w:p w:rsidR="00290A33" w:rsidRPr="0018008B" w:rsidRDefault="00A63BDC" w:rsidP="008C4BD1">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rsidTr="008C4BD1">
        <w:tc>
          <w:tcPr>
            <w:tcW w:w="4133" w:type="dxa"/>
            <w:vAlign w:val="bottom"/>
          </w:tcPr>
          <w:p w:rsidR="00290A33" w:rsidRPr="0018008B" w:rsidRDefault="00290A33" w:rsidP="008C4BD1">
            <w:pPr>
              <w:ind w:left="432"/>
              <w:jc w:val="left"/>
              <w:rPr>
                <w:rFonts w:ascii="Arial" w:eastAsia="Arial" w:hAnsi="Arial" w:cs="Arial"/>
                <w:sz w:val="12"/>
                <w:szCs w:val="12"/>
              </w:rPr>
            </w:pPr>
          </w:p>
        </w:tc>
        <w:tc>
          <w:tcPr>
            <w:tcW w:w="1337" w:type="dxa"/>
            <w:vAlign w:val="bottom"/>
          </w:tcPr>
          <w:p w:rsidR="00290A33" w:rsidRPr="0018008B" w:rsidRDefault="00290A33" w:rsidP="008C4BD1">
            <w:pPr>
              <w:ind w:right="-72"/>
              <w:jc w:val="right"/>
              <w:rPr>
                <w:rFonts w:ascii="Arial" w:eastAsia="Arial" w:hAnsi="Arial" w:cs="Arial"/>
                <w:sz w:val="12"/>
                <w:szCs w:val="12"/>
              </w:rPr>
            </w:pPr>
          </w:p>
        </w:tc>
        <w:tc>
          <w:tcPr>
            <w:tcW w:w="1338" w:type="dxa"/>
            <w:vAlign w:val="bottom"/>
          </w:tcPr>
          <w:p w:rsidR="00290A33" w:rsidRPr="0018008B" w:rsidRDefault="00290A33" w:rsidP="008C4BD1">
            <w:pPr>
              <w:ind w:right="-72"/>
              <w:jc w:val="right"/>
              <w:rPr>
                <w:rFonts w:ascii="Arial" w:eastAsia="Arial" w:hAnsi="Arial" w:cs="Arial"/>
                <w:sz w:val="12"/>
                <w:szCs w:val="12"/>
              </w:rPr>
            </w:pPr>
          </w:p>
        </w:tc>
        <w:tc>
          <w:tcPr>
            <w:tcW w:w="1337" w:type="dxa"/>
            <w:vAlign w:val="bottom"/>
          </w:tcPr>
          <w:p w:rsidR="00290A33" w:rsidRPr="0018008B" w:rsidRDefault="00290A33" w:rsidP="008C4BD1">
            <w:pPr>
              <w:ind w:right="-72"/>
              <w:jc w:val="right"/>
              <w:rPr>
                <w:rFonts w:ascii="Arial" w:eastAsia="Arial" w:hAnsi="Arial" w:cs="Arial"/>
                <w:sz w:val="12"/>
                <w:szCs w:val="12"/>
              </w:rPr>
            </w:pPr>
          </w:p>
        </w:tc>
        <w:tc>
          <w:tcPr>
            <w:tcW w:w="1338" w:type="dxa"/>
            <w:vAlign w:val="bottom"/>
          </w:tcPr>
          <w:p w:rsidR="00290A33" w:rsidRPr="0018008B" w:rsidRDefault="00290A33" w:rsidP="008C4BD1">
            <w:pPr>
              <w:ind w:right="-72"/>
              <w:jc w:val="right"/>
              <w:rPr>
                <w:rFonts w:ascii="Arial" w:eastAsia="Arial" w:hAnsi="Arial" w:cs="Arial"/>
                <w:sz w:val="12"/>
                <w:szCs w:val="12"/>
              </w:rPr>
            </w:pPr>
          </w:p>
        </w:tc>
      </w:tr>
      <w:tr w:rsidR="00290A33" w:rsidRPr="0018008B" w:rsidTr="008C4BD1">
        <w:tc>
          <w:tcPr>
            <w:tcW w:w="4133" w:type="dxa"/>
            <w:vAlign w:val="bottom"/>
          </w:tcPr>
          <w:p w:rsidR="00290A33" w:rsidRPr="0018008B" w:rsidRDefault="00A63BDC" w:rsidP="008C4BD1">
            <w:pPr>
              <w:ind w:left="436"/>
              <w:jc w:val="left"/>
              <w:rPr>
                <w:rFonts w:ascii="Arial" w:eastAsia="Arial" w:hAnsi="Arial" w:cs="Arial"/>
                <w:sz w:val="18"/>
                <w:szCs w:val="18"/>
              </w:rPr>
            </w:pPr>
            <w:r w:rsidRPr="0018008B">
              <w:rPr>
                <w:rFonts w:ascii="Arial" w:eastAsia="Arial" w:hAnsi="Arial" w:cs="Arial"/>
                <w:sz w:val="18"/>
                <w:szCs w:val="18"/>
              </w:rPr>
              <w:t>Finance cost:</w:t>
            </w:r>
          </w:p>
        </w:tc>
        <w:tc>
          <w:tcPr>
            <w:tcW w:w="1337" w:type="dxa"/>
            <w:vAlign w:val="bottom"/>
          </w:tcPr>
          <w:p w:rsidR="00290A33" w:rsidRPr="0018008B" w:rsidRDefault="00290A33" w:rsidP="008C4BD1">
            <w:pPr>
              <w:ind w:right="-72"/>
              <w:jc w:val="right"/>
              <w:rPr>
                <w:rFonts w:ascii="Arial" w:eastAsia="Arial" w:hAnsi="Arial" w:cs="Arial"/>
                <w:sz w:val="18"/>
                <w:szCs w:val="18"/>
              </w:rPr>
            </w:pPr>
          </w:p>
        </w:tc>
        <w:tc>
          <w:tcPr>
            <w:tcW w:w="1338" w:type="dxa"/>
            <w:vAlign w:val="bottom"/>
          </w:tcPr>
          <w:p w:rsidR="00290A33" w:rsidRPr="0018008B" w:rsidRDefault="00290A33" w:rsidP="008C4BD1">
            <w:pPr>
              <w:ind w:right="-72"/>
              <w:jc w:val="right"/>
              <w:rPr>
                <w:rFonts w:ascii="Arial" w:eastAsia="Arial" w:hAnsi="Arial" w:cs="Arial"/>
                <w:sz w:val="18"/>
                <w:szCs w:val="18"/>
              </w:rPr>
            </w:pPr>
          </w:p>
        </w:tc>
        <w:tc>
          <w:tcPr>
            <w:tcW w:w="1337" w:type="dxa"/>
            <w:vAlign w:val="bottom"/>
          </w:tcPr>
          <w:p w:rsidR="00290A33" w:rsidRPr="0018008B" w:rsidRDefault="00290A33" w:rsidP="008C4BD1">
            <w:pPr>
              <w:ind w:right="-72"/>
              <w:jc w:val="right"/>
              <w:rPr>
                <w:rFonts w:ascii="Arial" w:eastAsia="Arial" w:hAnsi="Arial" w:cs="Arial"/>
                <w:sz w:val="18"/>
                <w:szCs w:val="18"/>
              </w:rPr>
            </w:pPr>
          </w:p>
        </w:tc>
        <w:tc>
          <w:tcPr>
            <w:tcW w:w="1338" w:type="dxa"/>
            <w:vAlign w:val="bottom"/>
          </w:tcPr>
          <w:p w:rsidR="00290A33" w:rsidRPr="0018008B" w:rsidRDefault="00290A33" w:rsidP="008C4BD1">
            <w:pPr>
              <w:ind w:right="-72"/>
              <w:jc w:val="right"/>
              <w:rPr>
                <w:rFonts w:ascii="Arial" w:eastAsia="Arial" w:hAnsi="Arial" w:cs="Arial"/>
                <w:sz w:val="18"/>
                <w:szCs w:val="18"/>
              </w:rPr>
            </w:pPr>
          </w:p>
        </w:tc>
      </w:tr>
      <w:tr w:rsidR="00290A33" w:rsidRPr="0018008B" w:rsidTr="008C4BD1">
        <w:tc>
          <w:tcPr>
            <w:tcW w:w="4133" w:type="dxa"/>
            <w:vAlign w:val="bottom"/>
          </w:tcPr>
          <w:p w:rsidR="00290A33" w:rsidRPr="0018008B" w:rsidRDefault="00A63BDC" w:rsidP="008C4BD1">
            <w:pPr>
              <w:ind w:left="436"/>
              <w:jc w:val="left"/>
              <w:rPr>
                <w:rFonts w:ascii="Arial" w:eastAsia="Arial" w:hAnsi="Arial" w:cs="Arial"/>
                <w:sz w:val="18"/>
                <w:szCs w:val="18"/>
              </w:rPr>
            </w:pPr>
            <w:r w:rsidRPr="0018008B">
              <w:rPr>
                <w:rFonts w:ascii="Arial" w:eastAsia="Arial" w:hAnsi="Arial" w:cs="Arial"/>
                <w:sz w:val="18"/>
                <w:szCs w:val="18"/>
              </w:rPr>
              <w:t xml:space="preserve">   Bank borrowings</w:t>
            </w:r>
          </w:p>
        </w:tc>
        <w:tc>
          <w:tcPr>
            <w:tcW w:w="1337" w:type="dxa"/>
            <w:vAlign w:val="bottom"/>
          </w:tcPr>
          <w:p w:rsidR="00290A33" w:rsidRPr="0018008B" w:rsidRDefault="004044AC" w:rsidP="008C4BD1">
            <w:pPr>
              <w:ind w:right="-72"/>
              <w:jc w:val="right"/>
              <w:rPr>
                <w:rFonts w:ascii="Arial" w:eastAsia="Arial" w:hAnsi="Arial" w:cs="Arial"/>
                <w:sz w:val="18"/>
                <w:szCs w:val="18"/>
              </w:rPr>
            </w:pPr>
            <w:r w:rsidRPr="004044AC">
              <w:rPr>
                <w:rFonts w:ascii="Arial" w:eastAsia="Arial" w:hAnsi="Arial" w:cs="Arial"/>
                <w:sz w:val="18"/>
                <w:szCs w:val="18"/>
              </w:rPr>
              <w:t xml:space="preserve">  10,673,087</w:t>
            </w:r>
          </w:p>
        </w:tc>
        <w:tc>
          <w:tcPr>
            <w:tcW w:w="1338" w:type="dxa"/>
            <w:vAlign w:val="bottom"/>
          </w:tcPr>
          <w:p w:rsidR="00290A33" w:rsidRPr="0018008B" w:rsidRDefault="00A63BDC" w:rsidP="008C4BD1">
            <w:pPr>
              <w:ind w:right="-72"/>
              <w:jc w:val="right"/>
              <w:rPr>
                <w:rFonts w:ascii="Arial" w:eastAsia="Arial" w:hAnsi="Arial" w:cs="Arial"/>
                <w:sz w:val="18"/>
                <w:szCs w:val="18"/>
              </w:rPr>
            </w:pPr>
            <w:r w:rsidRPr="0018008B">
              <w:rPr>
                <w:rFonts w:ascii="Arial" w:eastAsia="Arial" w:hAnsi="Arial" w:cs="Arial"/>
                <w:sz w:val="18"/>
                <w:szCs w:val="18"/>
              </w:rPr>
              <w:t>9,162,938</w:t>
            </w:r>
          </w:p>
        </w:tc>
        <w:tc>
          <w:tcPr>
            <w:tcW w:w="1337" w:type="dxa"/>
            <w:vAlign w:val="bottom"/>
          </w:tcPr>
          <w:p w:rsidR="00290A33" w:rsidRPr="0018008B" w:rsidRDefault="00D53D9B" w:rsidP="008C4BD1">
            <w:pPr>
              <w:ind w:right="-72"/>
              <w:jc w:val="right"/>
              <w:rPr>
                <w:rFonts w:ascii="Arial" w:eastAsia="Arial" w:hAnsi="Arial" w:cs="Arial"/>
                <w:sz w:val="18"/>
                <w:szCs w:val="18"/>
              </w:rPr>
            </w:pPr>
            <w:r w:rsidRPr="00D53D9B">
              <w:rPr>
                <w:rFonts w:ascii="Arial" w:eastAsia="Arial" w:hAnsi="Arial" w:cs="Arial"/>
                <w:sz w:val="18"/>
                <w:szCs w:val="18"/>
              </w:rPr>
              <w:t xml:space="preserve">  9,731,921</w:t>
            </w:r>
          </w:p>
        </w:tc>
        <w:tc>
          <w:tcPr>
            <w:tcW w:w="1338" w:type="dxa"/>
            <w:vAlign w:val="bottom"/>
          </w:tcPr>
          <w:p w:rsidR="00290A33" w:rsidRPr="0018008B" w:rsidRDefault="00A63BDC" w:rsidP="008C4BD1">
            <w:pPr>
              <w:ind w:right="-72"/>
              <w:jc w:val="right"/>
              <w:rPr>
                <w:rFonts w:ascii="Arial" w:eastAsia="Arial" w:hAnsi="Arial" w:cs="Arial"/>
                <w:sz w:val="18"/>
                <w:szCs w:val="18"/>
              </w:rPr>
            </w:pPr>
            <w:r w:rsidRPr="0018008B">
              <w:rPr>
                <w:rFonts w:ascii="Arial" w:eastAsia="Arial" w:hAnsi="Arial" w:cs="Arial"/>
                <w:sz w:val="18"/>
                <w:szCs w:val="18"/>
              </w:rPr>
              <w:t>7,928,264</w:t>
            </w:r>
          </w:p>
        </w:tc>
      </w:tr>
      <w:tr w:rsidR="00290A33" w:rsidRPr="0018008B" w:rsidTr="008C4BD1">
        <w:tc>
          <w:tcPr>
            <w:tcW w:w="4133" w:type="dxa"/>
            <w:vAlign w:val="bottom"/>
          </w:tcPr>
          <w:p w:rsidR="00290A33" w:rsidRPr="0018008B" w:rsidRDefault="00A63BDC" w:rsidP="008C4BD1">
            <w:pPr>
              <w:ind w:left="436"/>
              <w:jc w:val="left"/>
              <w:rPr>
                <w:rFonts w:ascii="Arial" w:eastAsia="Arial" w:hAnsi="Arial" w:cs="Arial"/>
                <w:sz w:val="18"/>
                <w:szCs w:val="18"/>
              </w:rPr>
            </w:pPr>
            <w:r w:rsidRPr="0018008B">
              <w:rPr>
                <w:rFonts w:ascii="Arial" w:eastAsia="Arial" w:hAnsi="Arial" w:cs="Arial"/>
                <w:sz w:val="18"/>
                <w:szCs w:val="18"/>
              </w:rPr>
              <w:t xml:space="preserve">   </w:t>
            </w:r>
            <w:r w:rsidR="004163EE">
              <w:rPr>
                <w:rFonts w:ascii="Arial" w:eastAsia="Arial" w:hAnsi="Arial" w:cs="Arial"/>
                <w:sz w:val="18"/>
                <w:szCs w:val="18"/>
              </w:rPr>
              <w:t>L</w:t>
            </w:r>
            <w:r w:rsidRPr="0018008B">
              <w:rPr>
                <w:rFonts w:ascii="Arial" w:eastAsia="Arial" w:hAnsi="Arial" w:cs="Arial"/>
                <w:sz w:val="18"/>
                <w:szCs w:val="18"/>
              </w:rPr>
              <w:t>ease liabilities</w:t>
            </w:r>
          </w:p>
        </w:tc>
        <w:tc>
          <w:tcPr>
            <w:tcW w:w="1337" w:type="dxa"/>
            <w:vAlign w:val="bottom"/>
          </w:tcPr>
          <w:p w:rsidR="00290A33" w:rsidRPr="0018008B" w:rsidRDefault="005201FE" w:rsidP="008C4BD1">
            <w:pPr>
              <w:ind w:right="-72"/>
              <w:jc w:val="right"/>
              <w:rPr>
                <w:rFonts w:ascii="Arial" w:eastAsia="Arial" w:hAnsi="Arial" w:cs="Arial"/>
                <w:sz w:val="18"/>
                <w:szCs w:val="18"/>
              </w:rPr>
            </w:pPr>
            <w:r w:rsidRPr="0018008B">
              <w:rPr>
                <w:rFonts w:ascii="Arial" w:eastAsia="Arial" w:hAnsi="Arial" w:cs="Arial"/>
                <w:sz w:val="18"/>
                <w:szCs w:val="18"/>
              </w:rPr>
              <w:t>3,959,819</w:t>
            </w:r>
          </w:p>
        </w:tc>
        <w:tc>
          <w:tcPr>
            <w:tcW w:w="1338" w:type="dxa"/>
            <w:vAlign w:val="bottom"/>
          </w:tcPr>
          <w:p w:rsidR="00290A33" w:rsidRPr="0018008B" w:rsidRDefault="00A63BDC" w:rsidP="008C4BD1">
            <w:pPr>
              <w:ind w:right="-72"/>
              <w:jc w:val="right"/>
              <w:rPr>
                <w:rFonts w:ascii="Arial" w:eastAsia="Arial" w:hAnsi="Arial" w:cs="Arial"/>
                <w:sz w:val="18"/>
                <w:szCs w:val="18"/>
              </w:rPr>
            </w:pPr>
            <w:r w:rsidRPr="0018008B">
              <w:rPr>
                <w:rFonts w:ascii="Arial" w:eastAsia="Arial" w:hAnsi="Arial" w:cs="Arial"/>
                <w:sz w:val="18"/>
                <w:szCs w:val="18"/>
              </w:rPr>
              <w:t>2,088,379</w:t>
            </w:r>
          </w:p>
        </w:tc>
        <w:tc>
          <w:tcPr>
            <w:tcW w:w="1337" w:type="dxa"/>
            <w:vAlign w:val="bottom"/>
          </w:tcPr>
          <w:p w:rsidR="00290A33" w:rsidRPr="0018008B" w:rsidRDefault="005201FE" w:rsidP="008C4BD1">
            <w:pPr>
              <w:ind w:right="-72"/>
              <w:jc w:val="right"/>
              <w:rPr>
                <w:rFonts w:ascii="Arial" w:eastAsia="Arial" w:hAnsi="Arial" w:cs="Arial"/>
                <w:sz w:val="18"/>
                <w:szCs w:val="18"/>
              </w:rPr>
            </w:pPr>
            <w:r w:rsidRPr="0018008B">
              <w:rPr>
                <w:rFonts w:ascii="Arial" w:eastAsia="Arial" w:hAnsi="Arial" w:cs="Arial"/>
                <w:sz w:val="18"/>
                <w:szCs w:val="18"/>
              </w:rPr>
              <w:t>3,902,030</w:t>
            </w:r>
          </w:p>
        </w:tc>
        <w:tc>
          <w:tcPr>
            <w:tcW w:w="1338" w:type="dxa"/>
            <w:vAlign w:val="bottom"/>
          </w:tcPr>
          <w:p w:rsidR="00290A33" w:rsidRPr="0018008B" w:rsidRDefault="00A63BDC" w:rsidP="008C4BD1">
            <w:pPr>
              <w:ind w:right="-72"/>
              <w:jc w:val="right"/>
              <w:rPr>
                <w:rFonts w:ascii="Arial" w:eastAsia="Arial" w:hAnsi="Arial" w:cs="Arial"/>
                <w:sz w:val="18"/>
                <w:szCs w:val="18"/>
              </w:rPr>
            </w:pPr>
            <w:r w:rsidRPr="0018008B">
              <w:rPr>
                <w:rFonts w:ascii="Arial" w:eastAsia="Arial" w:hAnsi="Arial" w:cs="Arial"/>
                <w:sz w:val="18"/>
                <w:szCs w:val="18"/>
              </w:rPr>
              <w:t>1,998,871</w:t>
            </w:r>
          </w:p>
        </w:tc>
      </w:tr>
      <w:tr w:rsidR="00290A33" w:rsidRPr="0018008B" w:rsidTr="008C4BD1">
        <w:tc>
          <w:tcPr>
            <w:tcW w:w="4133" w:type="dxa"/>
            <w:vAlign w:val="bottom"/>
          </w:tcPr>
          <w:p w:rsidR="00290A33" w:rsidRPr="0018008B" w:rsidRDefault="00A63BDC" w:rsidP="008C4BD1">
            <w:pPr>
              <w:ind w:left="436"/>
              <w:jc w:val="left"/>
              <w:rPr>
                <w:rFonts w:ascii="Arial" w:eastAsia="Arial" w:hAnsi="Arial" w:cs="Arial"/>
                <w:sz w:val="18"/>
                <w:szCs w:val="18"/>
              </w:rPr>
            </w:pPr>
            <w:r w:rsidRPr="0018008B">
              <w:rPr>
                <w:rFonts w:ascii="Arial" w:eastAsia="Arial" w:hAnsi="Arial" w:cs="Arial"/>
                <w:sz w:val="18"/>
                <w:szCs w:val="18"/>
              </w:rPr>
              <w:t xml:space="preserve">   Provision for decommissioning</w:t>
            </w:r>
          </w:p>
        </w:tc>
        <w:tc>
          <w:tcPr>
            <w:tcW w:w="1337" w:type="dxa"/>
            <w:tcBorders>
              <w:top w:val="nil"/>
              <w:left w:val="nil"/>
              <w:right w:val="nil"/>
            </w:tcBorders>
            <w:shd w:val="clear" w:color="auto" w:fill="auto"/>
            <w:vAlign w:val="bottom"/>
          </w:tcPr>
          <w:p w:rsidR="00290A33" w:rsidRPr="0018008B" w:rsidRDefault="004044AC" w:rsidP="008C4BD1">
            <w:pPr>
              <w:pBdr>
                <w:bottom w:val="single" w:sz="4" w:space="1" w:color="000000"/>
              </w:pBdr>
              <w:ind w:right="-72"/>
              <w:jc w:val="right"/>
              <w:rPr>
                <w:rFonts w:ascii="Arial" w:eastAsia="Arial" w:hAnsi="Arial" w:cs="Arial"/>
                <w:sz w:val="18"/>
                <w:szCs w:val="18"/>
              </w:rPr>
            </w:pPr>
            <w:r w:rsidRPr="004044AC">
              <w:rPr>
                <w:rFonts w:ascii="Arial" w:eastAsia="Arial" w:hAnsi="Arial" w:cs="Arial"/>
                <w:sz w:val="18"/>
                <w:szCs w:val="18"/>
              </w:rPr>
              <w:t xml:space="preserve">  2,210,793</w:t>
            </w:r>
          </w:p>
        </w:tc>
        <w:tc>
          <w:tcPr>
            <w:tcW w:w="1338" w:type="dxa"/>
            <w:tcBorders>
              <w:top w:val="nil"/>
              <w:left w:val="nil"/>
              <w:right w:val="nil"/>
            </w:tcBorders>
            <w:shd w:val="clear" w:color="auto" w:fill="auto"/>
            <w:vAlign w:val="bottom"/>
          </w:tcPr>
          <w:p w:rsidR="00290A33" w:rsidRPr="0018008B" w:rsidRDefault="00A63BDC" w:rsidP="008C4BD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167,502</w:t>
            </w:r>
          </w:p>
        </w:tc>
        <w:tc>
          <w:tcPr>
            <w:tcW w:w="1337" w:type="dxa"/>
            <w:tcBorders>
              <w:top w:val="nil"/>
              <w:left w:val="nil"/>
              <w:right w:val="nil"/>
            </w:tcBorders>
            <w:shd w:val="clear" w:color="auto" w:fill="auto"/>
            <w:vAlign w:val="bottom"/>
          </w:tcPr>
          <w:p w:rsidR="00290A33" w:rsidRPr="0018008B" w:rsidRDefault="00D53D9B" w:rsidP="008C4BD1">
            <w:pPr>
              <w:pBdr>
                <w:bottom w:val="single" w:sz="4" w:space="1" w:color="000000"/>
              </w:pBdr>
              <w:ind w:right="-72"/>
              <w:jc w:val="right"/>
              <w:rPr>
                <w:rFonts w:ascii="Arial" w:eastAsia="Arial" w:hAnsi="Arial" w:cs="Arial"/>
                <w:sz w:val="18"/>
                <w:szCs w:val="18"/>
              </w:rPr>
            </w:pPr>
            <w:r w:rsidRPr="00D53D9B">
              <w:rPr>
                <w:rFonts w:ascii="Arial" w:eastAsia="Arial" w:hAnsi="Arial" w:cs="Arial"/>
                <w:sz w:val="18"/>
                <w:szCs w:val="18"/>
              </w:rPr>
              <w:t xml:space="preserve">  2,210,793</w:t>
            </w:r>
          </w:p>
        </w:tc>
        <w:tc>
          <w:tcPr>
            <w:tcW w:w="1338" w:type="dxa"/>
            <w:tcBorders>
              <w:top w:val="nil"/>
              <w:left w:val="nil"/>
              <w:right w:val="nil"/>
            </w:tcBorders>
            <w:shd w:val="clear" w:color="auto" w:fill="auto"/>
            <w:vAlign w:val="bottom"/>
          </w:tcPr>
          <w:p w:rsidR="00290A33" w:rsidRPr="0018008B" w:rsidRDefault="00A63BDC" w:rsidP="008C4BD1">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167,502</w:t>
            </w:r>
          </w:p>
        </w:tc>
      </w:tr>
      <w:tr w:rsidR="00290A33" w:rsidRPr="0018008B" w:rsidTr="008C4BD1">
        <w:tc>
          <w:tcPr>
            <w:tcW w:w="4133" w:type="dxa"/>
            <w:vAlign w:val="bottom"/>
          </w:tcPr>
          <w:p w:rsidR="00290A33" w:rsidRPr="0018008B" w:rsidRDefault="00290A33" w:rsidP="008C4BD1">
            <w:pPr>
              <w:ind w:left="436"/>
              <w:rPr>
                <w:rFonts w:ascii="Arial" w:eastAsia="Arial" w:hAnsi="Arial" w:cs="Arial"/>
                <w:sz w:val="12"/>
                <w:szCs w:val="12"/>
              </w:rPr>
            </w:pPr>
          </w:p>
        </w:tc>
        <w:tc>
          <w:tcPr>
            <w:tcW w:w="1337" w:type="dxa"/>
            <w:vAlign w:val="bottom"/>
          </w:tcPr>
          <w:p w:rsidR="00290A33" w:rsidRPr="0018008B" w:rsidRDefault="00290A33" w:rsidP="008C4BD1">
            <w:pPr>
              <w:ind w:right="-72"/>
              <w:jc w:val="right"/>
              <w:rPr>
                <w:rFonts w:ascii="Arial" w:eastAsia="Arial" w:hAnsi="Arial" w:cs="Arial"/>
                <w:sz w:val="12"/>
                <w:szCs w:val="12"/>
              </w:rPr>
            </w:pPr>
          </w:p>
        </w:tc>
        <w:tc>
          <w:tcPr>
            <w:tcW w:w="1338" w:type="dxa"/>
            <w:vAlign w:val="bottom"/>
          </w:tcPr>
          <w:p w:rsidR="00290A33" w:rsidRPr="0018008B" w:rsidRDefault="00290A33" w:rsidP="008C4BD1">
            <w:pPr>
              <w:ind w:right="-72"/>
              <w:jc w:val="right"/>
              <w:rPr>
                <w:rFonts w:ascii="Arial" w:eastAsia="Arial" w:hAnsi="Arial" w:cs="Arial"/>
                <w:sz w:val="12"/>
                <w:szCs w:val="12"/>
              </w:rPr>
            </w:pPr>
          </w:p>
        </w:tc>
        <w:tc>
          <w:tcPr>
            <w:tcW w:w="1337" w:type="dxa"/>
            <w:vAlign w:val="bottom"/>
          </w:tcPr>
          <w:p w:rsidR="00290A33" w:rsidRPr="0018008B" w:rsidRDefault="00290A33" w:rsidP="008C4BD1">
            <w:pPr>
              <w:ind w:right="-72"/>
              <w:jc w:val="right"/>
              <w:rPr>
                <w:rFonts w:ascii="Arial" w:eastAsia="Arial" w:hAnsi="Arial" w:cs="Arial"/>
                <w:sz w:val="12"/>
                <w:szCs w:val="12"/>
              </w:rPr>
            </w:pPr>
          </w:p>
        </w:tc>
        <w:tc>
          <w:tcPr>
            <w:tcW w:w="1338" w:type="dxa"/>
            <w:vAlign w:val="bottom"/>
          </w:tcPr>
          <w:p w:rsidR="00290A33" w:rsidRPr="0018008B" w:rsidRDefault="00290A33" w:rsidP="008C4BD1">
            <w:pPr>
              <w:ind w:right="-72"/>
              <w:jc w:val="right"/>
              <w:rPr>
                <w:rFonts w:ascii="Arial" w:eastAsia="Arial" w:hAnsi="Arial" w:cs="Arial"/>
                <w:sz w:val="12"/>
                <w:szCs w:val="12"/>
              </w:rPr>
            </w:pPr>
          </w:p>
        </w:tc>
      </w:tr>
      <w:tr w:rsidR="00290A33" w:rsidRPr="0018008B" w:rsidTr="008C4BD1">
        <w:tc>
          <w:tcPr>
            <w:tcW w:w="4133" w:type="dxa"/>
            <w:vAlign w:val="bottom"/>
          </w:tcPr>
          <w:p w:rsidR="00290A33" w:rsidRPr="0018008B" w:rsidRDefault="00A63BDC" w:rsidP="008C4BD1">
            <w:pPr>
              <w:ind w:left="436"/>
              <w:jc w:val="left"/>
              <w:rPr>
                <w:rFonts w:ascii="Arial" w:eastAsia="Arial" w:hAnsi="Arial" w:cs="Arial"/>
                <w:sz w:val="18"/>
                <w:szCs w:val="18"/>
              </w:rPr>
            </w:pPr>
            <w:r w:rsidRPr="0018008B">
              <w:rPr>
                <w:rFonts w:ascii="Arial" w:eastAsia="Arial" w:hAnsi="Arial" w:cs="Arial"/>
                <w:sz w:val="18"/>
                <w:szCs w:val="18"/>
              </w:rPr>
              <w:t>Total</w:t>
            </w:r>
          </w:p>
        </w:tc>
        <w:tc>
          <w:tcPr>
            <w:tcW w:w="1337" w:type="dxa"/>
            <w:tcBorders>
              <w:left w:val="nil"/>
              <w:right w:val="nil"/>
            </w:tcBorders>
            <w:shd w:val="clear" w:color="auto" w:fill="auto"/>
            <w:vAlign w:val="bottom"/>
          </w:tcPr>
          <w:p w:rsidR="00290A33" w:rsidRPr="0018008B" w:rsidRDefault="00B40564" w:rsidP="008C4BD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16,843,699</w:t>
            </w:r>
          </w:p>
        </w:tc>
        <w:tc>
          <w:tcPr>
            <w:tcW w:w="1338" w:type="dxa"/>
            <w:tcBorders>
              <w:left w:val="nil"/>
              <w:right w:val="nil"/>
            </w:tcBorders>
            <w:shd w:val="clear" w:color="auto" w:fill="auto"/>
            <w:vAlign w:val="bottom"/>
          </w:tcPr>
          <w:p w:rsidR="00290A33" w:rsidRPr="0018008B" w:rsidRDefault="00A63BDC" w:rsidP="008C4BD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11,418,819</w:t>
            </w:r>
          </w:p>
        </w:tc>
        <w:tc>
          <w:tcPr>
            <w:tcW w:w="1337" w:type="dxa"/>
            <w:tcBorders>
              <w:left w:val="nil"/>
              <w:right w:val="nil"/>
            </w:tcBorders>
            <w:shd w:val="clear" w:color="auto" w:fill="auto"/>
            <w:vAlign w:val="bottom"/>
          </w:tcPr>
          <w:p w:rsidR="00290A33" w:rsidRPr="0018008B" w:rsidRDefault="00D53D9B" w:rsidP="008C4BD1">
            <w:pPr>
              <w:pBdr>
                <w:bottom w:val="double" w:sz="4" w:space="1" w:color="auto"/>
              </w:pBdr>
              <w:ind w:right="-72"/>
              <w:jc w:val="right"/>
              <w:rPr>
                <w:rFonts w:ascii="Arial" w:eastAsia="Arial" w:hAnsi="Arial" w:cs="Arial"/>
                <w:sz w:val="18"/>
                <w:szCs w:val="18"/>
              </w:rPr>
            </w:pPr>
            <w:r w:rsidRPr="00D53D9B">
              <w:rPr>
                <w:rFonts w:ascii="Arial" w:eastAsia="Arial" w:hAnsi="Arial" w:cs="Arial"/>
                <w:sz w:val="18"/>
                <w:szCs w:val="18"/>
              </w:rPr>
              <w:t xml:space="preserve">  15,844,744</w:t>
            </w:r>
          </w:p>
        </w:tc>
        <w:tc>
          <w:tcPr>
            <w:tcW w:w="1338" w:type="dxa"/>
            <w:tcBorders>
              <w:left w:val="nil"/>
              <w:right w:val="nil"/>
            </w:tcBorders>
            <w:shd w:val="clear" w:color="auto" w:fill="auto"/>
            <w:vAlign w:val="bottom"/>
          </w:tcPr>
          <w:p w:rsidR="00290A33" w:rsidRPr="0018008B" w:rsidRDefault="00A63BDC" w:rsidP="008C4BD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10,094,637</w:t>
            </w:r>
          </w:p>
        </w:tc>
      </w:tr>
    </w:tbl>
    <w:p w:rsidR="00290A33" w:rsidRDefault="00290A33">
      <w:pPr>
        <w:jc w:val="left"/>
        <w:rPr>
          <w:rFonts w:ascii="Arial" w:eastAsia="Arial" w:hAnsi="Arial" w:cs="Arial"/>
          <w:sz w:val="18"/>
          <w:szCs w:val="18"/>
        </w:rPr>
      </w:pPr>
    </w:p>
    <w:p w:rsidR="008C4BD1" w:rsidRPr="0018008B" w:rsidRDefault="008C4BD1">
      <w:pPr>
        <w:jc w:val="left"/>
        <w:rPr>
          <w:rFonts w:ascii="Arial" w:eastAsia="Arial" w:hAnsi="Arial" w:cs="Arial"/>
          <w:sz w:val="18"/>
          <w:szCs w:val="18"/>
        </w:rPr>
      </w:pPr>
    </w:p>
    <w:p w:rsidR="00290A33" w:rsidRPr="0018008B" w:rsidRDefault="00A63BDC">
      <w:pPr>
        <w:ind w:left="540" w:hanging="540"/>
        <w:jc w:val="left"/>
        <w:rPr>
          <w:rFonts w:ascii="Arial" w:eastAsia="Arial" w:hAnsi="Arial" w:cs="Arial"/>
          <w:sz w:val="18"/>
          <w:szCs w:val="18"/>
        </w:rPr>
      </w:pPr>
      <w:r w:rsidRPr="0018008B">
        <w:rPr>
          <w:rFonts w:ascii="Arial" w:eastAsia="Arial" w:hAnsi="Arial" w:cs="Arial"/>
          <w:b/>
          <w:sz w:val="18"/>
          <w:szCs w:val="18"/>
        </w:rPr>
        <w:t>3</w:t>
      </w:r>
      <w:r w:rsidR="00D607D1" w:rsidRPr="0018008B">
        <w:rPr>
          <w:rFonts w:ascii="Arial" w:eastAsia="Arial" w:hAnsi="Arial" w:cs="Arial"/>
          <w:b/>
          <w:sz w:val="18"/>
          <w:szCs w:val="18"/>
        </w:rPr>
        <w:t>4</w:t>
      </w:r>
      <w:r w:rsidRPr="0018008B">
        <w:rPr>
          <w:rFonts w:ascii="Arial" w:eastAsia="Arial" w:hAnsi="Arial" w:cs="Arial"/>
          <w:b/>
          <w:sz w:val="18"/>
          <w:szCs w:val="18"/>
        </w:rPr>
        <w:tab/>
        <w:t>Expense by nature</w:t>
      </w:r>
    </w:p>
    <w:p w:rsidR="00290A33" w:rsidRPr="0018008B" w:rsidRDefault="00290A33" w:rsidP="00F1296D">
      <w:pPr>
        <w:ind w:left="540"/>
        <w:rPr>
          <w:rFonts w:ascii="Arial" w:eastAsia="Arial" w:hAnsi="Arial" w:cs="Arial"/>
          <w:sz w:val="18"/>
          <w:szCs w:val="18"/>
        </w:rPr>
      </w:pPr>
    </w:p>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The following </w:t>
      </w:r>
      <w:r w:rsidR="00F42C30">
        <w:rPr>
          <w:rFonts w:ascii="Arial" w:eastAsia="Arial" w:hAnsi="Arial" w:cs="Arial"/>
          <w:sz w:val="18"/>
          <w:szCs w:val="18"/>
        </w:rPr>
        <w:t>expenses are included in profit before finance cost and income tax can be classified by nature as follows:</w:t>
      </w:r>
    </w:p>
    <w:p w:rsidR="00290A33" w:rsidRPr="0018008B" w:rsidRDefault="00290A33">
      <w:pPr>
        <w:ind w:left="540"/>
        <w:rPr>
          <w:rFonts w:ascii="Arial" w:eastAsia="Arial" w:hAnsi="Arial" w:cs="Arial"/>
          <w:sz w:val="18"/>
          <w:szCs w:val="18"/>
        </w:rPr>
      </w:pPr>
    </w:p>
    <w:tbl>
      <w:tblPr>
        <w:tblStyle w:val="affffe"/>
        <w:tblW w:w="9465" w:type="dxa"/>
        <w:tblLayout w:type="fixed"/>
        <w:tblLook w:val="0000" w:firstRow="0" w:lastRow="0" w:firstColumn="0" w:lastColumn="0" w:noHBand="0" w:noVBand="0"/>
      </w:tblPr>
      <w:tblGrid>
        <w:gridCol w:w="3845"/>
        <w:gridCol w:w="1440"/>
        <w:gridCol w:w="1444"/>
        <w:gridCol w:w="1368"/>
        <w:gridCol w:w="1368"/>
      </w:tblGrid>
      <w:tr w:rsidR="00290A33" w:rsidRPr="0018008B">
        <w:tc>
          <w:tcPr>
            <w:tcW w:w="3845" w:type="dxa"/>
            <w:vAlign w:val="bottom"/>
          </w:tcPr>
          <w:p w:rsidR="00290A33" w:rsidRPr="0018008B" w:rsidRDefault="00290A33">
            <w:pPr>
              <w:ind w:left="432"/>
              <w:jc w:val="left"/>
              <w:rPr>
                <w:rFonts w:ascii="Arial" w:eastAsia="Arial" w:hAnsi="Arial" w:cs="Arial"/>
                <w:sz w:val="18"/>
                <w:szCs w:val="18"/>
              </w:rPr>
            </w:pPr>
          </w:p>
        </w:tc>
        <w:tc>
          <w:tcPr>
            <w:tcW w:w="2884"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845" w:type="dxa"/>
            <w:vAlign w:val="bottom"/>
          </w:tcPr>
          <w:p w:rsidR="00290A33" w:rsidRPr="0018008B" w:rsidRDefault="00290A33">
            <w:pPr>
              <w:ind w:left="432"/>
              <w:jc w:val="left"/>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4"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845" w:type="dxa"/>
            <w:vAlign w:val="bottom"/>
          </w:tcPr>
          <w:p w:rsidR="00290A33" w:rsidRPr="0018008B" w:rsidRDefault="00290A33">
            <w:pPr>
              <w:ind w:left="432"/>
              <w:jc w:val="left"/>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4"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60"/>
        </w:trPr>
        <w:tc>
          <w:tcPr>
            <w:tcW w:w="3845" w:type="dxa"/>
          </w:tcPr>
          <w:p w:rsidR="00290A33" w:rsidRPr="0018008B" w:rsidRDefault="00290A33">
            <w:pPr>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44"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139"/>
        </w:trPr>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Purchase</w:t>
            </w:r>
          </w:p>
        </w:tc>
        <w:tc>
          <w:tcPr>
            <w:tcW w:w="1440" w:type="dxa"/>
            <w:tcBorders>
              <w:top w:val="nil"/>
              <w:left w:val="nil"/>
              <w:bottom w:val="nil"/>
              <w:right w:val="nil"/>
            </w:tcBorders>
            <w:shd w:val="clear" w:color="auto" w:fill="auto"/>
            <w:vAlign w:val="bottom"/>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447,807,986</w:t>
            </w:r>
          </w:p>
        </w:tc>
        <w:tc>
          <w:tcPr>
            <w:tcW w:w="1444" w:type="dxa"/>
            <w:tcBorders>
              <w:top w:val="nil"/>
              <w:left w:val="nil"/>
              <w:bottom w:val="nil"/>
              <w:right w:val="nil"/>
            </w:tcBorders>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377,354,757</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439,656,775</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364,851,436</w:t>
            </w:r>
          </w:p>
        </w:tc>
      </w:tr>
      <w:tr w:rsidR="00290A33" w:rsidRPr="0018008B">
        <w:trPr>
          <w:trHeight w:val="139"/>
        </w:trPr>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Changes in inventories</w:t>
            </w:r>
          </w:p>
        </w:tc>
        <w:tc>
          <w:tcPr>
            <w:tcW w:w="1440" w:type="dxa"/>
            <w:tcBorders>
              <w:top w:val="nil"/>
              <w:left w:val="nil"/>
              <w:bottom w:val="nil"/>
              <w:right w:val="nil"/>
            </w:tcBorders>
            <w:shd w:val="clear" w:color="auto" w:fill="auto"/>
            <w:vAlign w:val="bottom"/>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(946,443)</w:t>
            </w:r>
          </w:p>
        </w:tc>
        <w:tc>
          <w:tcPr>
            <w:tcW w:w="1444" w:type="dxa"/>
            <w:tcBorders>
              <w:top w:val="nil"/>
              <w:left w:val="nil"/>
              <w:bottom w:val="nil"/>
              <w:right w:val="nil"/>
            </w:tcBorders>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(8,174,144)</w:t>
            </w:r>
          </w:p>
        </w:tc>
        <w:tc>
          <w:tcPr>
            <w:tcW w:w="1368" w:type="dxa"/>
            <w:shd w:val="clear" w:color="auto" w:fill="auto"/>
            <w:vAlign w:val="bottom"/>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(529,717)</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4,433,705</w:t>
            </w:r>
          </w:p>
        </w:tc>
      </w:tr>
      <w:tr w:rsidR="00290A33" w:rsidRPr="0018008B">
        <w:trPr>
          <w:trHeight w:val="139"/>
        </w:trPr>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Allowance for diminution in value </w:t>
            </w:r>
          </w:p>
        </w:tc>
        <w:tc>
          <w:tcPr>
            <w:tcW w:w="1440" w:type="dxa"/>
            <w:tcBorders>
              <w:top w:val="nil"/>
              <w:left w:val="nil"/>
              <w:bottom w:val="nil"/>
              <w:right w:val="nil"/>
            </w:tcBorders>
            <w:shd w:val="clear" w:color="auto" w:fill="auto"/>
            <w:vAlign w:val="bottom"/>
          </w:tcPr>
          <w:p w:rsidR="00290A33" w:rsidRPr="0018008B" w:rsidRDefault="00290A33">
            <w:pPr>
              <w:ind w:right="-72"/>
              <w:jc w:val="right"/>
              <w:rPr>
                <w:rFonts w:ascii="Arial" w:eastAsia="Arial" w:hAnsi="Arial" w:cs="Arial"/>
                <w:sz w:val="18"/>
                <w:szCs w:val="18"/>
              </w:rPr>
            </w:pPr>
          </w:p>
        </w:tc>
        <w:tc>
          <w:tcPr>
            <w:tcW w:w="1444" w:type="dxa"/>
            <w:tcBorders>
              <w:top w:val="nil"/>
              <w:left w:val="nil"/>
              <w:bottom w:val="nil"/>
              <w:right w:val="nil"/>
            </w:tcBorders>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of inventories</w:t>
            </w:r>
          </w:p>
        </w:tc>
        <w:tc>
          <w:tcPr>
            <w:tcW w:w="1440" w:type="dxa"/>
            <w:tcBorders>
              <w:top w:val="nil"/>
              <w:left w:val="nil"/>
              <w:bottom w:val="nil"/>
              <w:right w:val="nil"/>
            </w:tcBorders>
            <w:shd w:val="clear" w:color="auto" w:fill="auto"/>
            <w:vAlign w:val="bottom"/>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55,384</w:t>
            </w:r>
          </w:p>
        </w:tc>
        <w:tc>
          <w:tcPr>
            <w:tcW w:w="1444" w:type="dxa"/>
            <w:tcBorders>
              <w:top w:val="nil"/>
              <w:left w:val="nil"/>
              <w:bottom w:val="nil"/>
              <w:right w:val="nil"/>
            </w:tcBorders>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102,656</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55,384</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102,656</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Internet and network service fee</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62,186,53</w:t>
            </w:r>
            <w:r w:rsidR="00260562">
              <w:rPr>
                <w:rFonts w:ascii="Arial" w:eastAsia="Arial" w:hAnsi="Arial" w:cs="Arial"/>
                <w:sz w:val="18"/>
                <w:szCs w:val="18"/>
              </w:rPr>
              <w:t>3</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159,272,460</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71,191,8</w:t>
            </w:r>
            <w:r w:rsidR="00E172FE">
              <w:rPr>
                <w:rFonts w:ascii="Arial" w:eastAsia="Arial" w:hAnsi="Arial" w:cs="Arial"/>
                <w:sz w:val="18"/>
                <w:szCs w:val="18"/>
              </w:rPr>
              <w:t>30</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159,882,263</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Subcontract cost</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221,242,152</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115,002,490</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208,102,313</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55,520,166</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Salaries, wages and other</w:t>
            </w:r>
          </w:p>
        </w:tc>
        <w:tc>
          <w:tcPr>
            <w:tcW w:w="1440"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sz w:val="18"/>
                <w:szCs w:val="18"/>
              </w:rPr>
            </w:pPr>
          </w:p>
        </w:tc>
        <w:tc>
          <w:tcPr>
            <w:tcW w:w="1444" w:type="dxa"/>
            <w:tcBorders>
              <w:top w:val="nil"/>
              <w:left w:val="nil"/>
              <w:bottom w:val="nil"/>
              <w:right w:val="nil"/>
            </w:tcBorders>
            <w:shd w:val="clear" w:color="auto" w:fill="auto"/>
            <w:vAlign w:val="center"/>
          </w:tcPr>
          <w:p w:rsidR="00290A33" w:rsidRPr="0018008B" w:rsidRDefault="00290A33">
            <w:pPr>
              <w:ind w:right="-72"/>
              <w:jc w:val="right"/>
              <w:rPr>
                <w:rFonts w:ascii="Arial" w:eastAsia="Arial" w:hAnsi="Arial" w:cs="Arial"/>
                <w:sz w:val="18"/>
                <w:szCs w:val="18"/>
              </w:rPr>
            </w:pPr>
          </w:p>
        </w:tc>
        <w:tc>
          <w:tcPr>
            <w:tcW w:w="1368" w:type="dxa"/>
            <w:shd w:val="clear" w:color="auto" w:fill="auto"/>
            <w:vAlign w:val="center"/>
          </w:tcPr>
          <w:p w:rsidR="00290A33" w:rsidRPr="0018008B" w:rsidRDefault="00290A33">
            <w:pPr>
              <w:ind w:right="-72"/>
              <w:jc w:val="right"/>
              <w:rPr>
                <w:rFonts w:ascii="Arial" w:eastAsia="Arial" w:hAnsi="Arial" w:cs="Arial"/>
                <w:sz w:val="18"/>
                <w:szCs w:val="18"/>
              </w:rPr>
            </w:pPr>
          </w:p>
        </w:tc>
        <w:tc>
          <w:tcPr>
            <w:tcW w:w="1368" w:type="dxa"/>
            <w:shd w:val="clear" w:color="auto" w:fill="auto"/>
            <w:vAlign w:val="center"/>
          </w:tcPr>
          <w:p w:rsidR="00290A33" w:rsidRPr="0018008B" w:rsidRDefault="00290A33">
            <w:pPr>
              <w:ind w:right="-72"/>
              <w:jc w:val="right"/>
              <w:rPr>
                <w:rFonts w:ascii="Arial" w:eastAsia="Arial" w:hAnsi="Arial" w:cs="Arial"/>
                <w:sz w:val="18"/>
                <w:szCs w:val="18"/>
              </w:rPr>
            </w:pP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70,869,381</w:t>
            </w:r>
          </w:p>
        </w:tc>
        <w:tc>
          <w:tcPr>
            <w:tcW w:w="1444" w:type="dxa"/>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68,615,198</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67,533,264</w:t>
            </w:r>
          </w:p>
        </w:tc>
        <w:tc>
          <w:tcPr>
            <w:tcW w:w="1368" w:type="dxa"/>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60,179,997</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Utilities</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55,747,871</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46,899,601</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55,747,871</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46,899,601</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Depreciation and amortisation</w:t>
            </w:r>
          </w:p>
        </w:tc>
        <w:tc>
          <w:tcPr>
            <w:tcW w:w="1440" w:type="dxa"/>
            <w:tcBorders>
              <w:top w:val="nil"/>
              <w:left w:val="nil"/>
              <w:bottom w:val="nil"/>
              <w:right w:val="nil"/>
            </w:tcBorders>
            <w:shd w:val="clear" w:color="auto" w:fill="auto"/>
            <w:vAlign w:val="center"/>
          </w:tcPr>
          <w:p w:rsidR="00290A33" w:rsidRPr="0018008B" w:rsidRDefault="00803B3F">
            <w:pPr>
              <w:ind w:right="-72"/>
              <w:jc w:val="right"/>
              <w:rPr>
                <w:rFonts w:ascii="Arial" w:eastAsia="Arial" w:hAnsi="Arial" w:cs="Arial"/>
                <w:sz w:val="18"/>
                <w:szCs w:val="18"/>
              </w:rPr>
            </w:pPr>
            <w:r w:rsidRPr="00803B3F">
              <w:rPr>
                <w:rFonts w:ascii="Arial" w:eastAsia="Arial" w:hAnsi="Arial" w:cs="Arial"/>
                <w:sz w:val="18"/>
                <w:szCs w:val="18"/>
              </w:rPr>
              <w:t>30,277,1</w:t>
            </w:r>
            <w:r w:rsidR="003B140B">
              <w:rPr>
                <w:rFonts w:ascii="Arial" w:eastAsia="Arial" w:hAnsi="Arial" w:cs="Arial"/>
                <w:sz w:val="18"/>
                <w:szCs w:val="18"/>
              </w:rPr>
              <w:t>29</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23,224,830</w:t>
            </w:r>
          </w:p>
        </w:tc>
        <w:tc>
          <w:tcPr>
            <w:tcW w:w="1368" w:type="dxa"/>
            <w:shd w:val="clear" w:color="auto" w:fill="auto"/>
            <w:vAlign w:val="center"/>
          </w:tcPr>
          <w:p w:rsidR="00290A33" w:rsidRPr="0018008B" w:rsidRDefault="0060334A">
            <w:pPr>
              <w:ind w:right="-72"/>
              <w:jc w:val="right"/>
              <w:rPr>
                <w:rFonts w:ascii="Arial" w:eastAsia="Arial" w:hAnsi="Arial" w:cs="Arial"/>
                <w:sz w:val="18"/>
                <w:szCs w:val="18"/>
              </w:rPr>
            </w:pPr>
            <w:r w:rsidRPr="0060334A">
              <w:rPr>
                <w:rFonts w:ascii="Arial" w:eastAsia="Arial" w:hAnsi="Arial" w:cs="Arial"/>
                <w:sz w:val="18"/>
                <w:szCs w:val="18"/>
              </w:rPr>
              <w:t>29,331,05</w:t>
            </w:r>
            <w:r w:rsidR="003B140B">
              <w:rPr>
                <w:rFonts w:ascii="Arial" w:eastAsia="Arial" w:hAnsi="Arial" w:cs="Arial"/>
                <w:sz w:val="18"/>
                <w:szCs w:val="18"/>
              </w:rPr>
              <w:t>6</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22,287,108</w:t>
            </w:r>
          </w:p>
        </w:tc>
      </w:tr>
      <w:tr w:rsidR="00290A33" w:rsidRPr="0018008B">
        <w:tc>
          <w:tcPr>
            <w:tcW w:w="3845" w:type="dxa"/>
            <w:vAlign w:val="bottom"/>
          </w:tcPr>
          <w:p w:rsidR="00290A33" w:rsidRPr="0018008B" w:rsidRDefault="008C6318">
            <w:pPr>
              <w:ind w:left="436"/>
              <w:jc w:val="left"/>
              <w:rPr>
                <w:rFonts w:ascii="Arial" w:eastAsia="Arial" w:hAnsi="Arial" w:cs="Arial"/>
                <w:sz w:val="18"/>
                <w:szCs w:val="18"/>
              </w:rPr>
            </w:pPr>
            <w:r>
              <w:rPr>
                <w:rFonts w:ascii="Arial" w:eastAsia="Arial" w:hAnsi="Arial" w:cs="Arial"/>
                <w:sz w:val="18"/>
                <w:szCs w:val="18"/>
              </w:rPr>
              <w:t>Service</w:t>
            </w:r>
            <w:r w:rsidR="00A63BDC" w:rsidRPr="0018008B">
              <w:rPr>
                <w:rFonts w:ascii="Arial" w:eastAsia="Arial" w:hAnsi="Arial" w:cs="Arial"/>
                <w:sz w:val="18"/>
                <w:szCs w:val="18"/>
              </w:rPr>
              <w:t xml:space="preserve"> </w:t>
            </w:r>
            <w:r>
              <w:rPr>
                <w:rFonts w:ascii="Arial" w:eastAsia="Arial" w:hAnsi="Arial" w:cs="Arial"/>
                <w:sz w:val="18"/>
                <w:szCs w:val="18"/>
              </w:rPr>
              <w:t>fee</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8,871,595</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18,710,830</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8,704,555</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17,012,350</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Consultancy fee</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7,410,724</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9,512,244</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4,973,724</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7,002,494</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Bank fees and other fees</w:t>
            </w:r>
          </w:p>
        </w:tc>
        <w:tc>
          <w:tcPr>
            <w:tcW w:w="1440" w:type="dxa"/>
            <w:tcBorders>
              <w:top w:val="nil"/>
              <w:left w:val="nil"/>
              <w:bottom w:val="nil"/>
              <w:right w:val="nil"/>
            </w:tcBorders>
            <w:shd w:val="clear" w:color="auto" w:fill="auto"/>
            <w:vAlign w:val="center"/>
          </w:tcPr>
          <w:p w:rsidR="00290A33" w:rsidRPr="0018008B" w:rsidRDefault="0065720C">
            <w:pPr>
              <w:ind w:right="-72"/>
              <w:jc w:val="right"/>
              <w:rPr>
                <w:rFonts w:ascii="Arial" w:eastAsia="Arial" w:hAnsi="Arial" w:cs="Arial"/>
                <w:sz w:val="18"/>
                <w:szCs w:val="18"/>
              </w:rPr>
            </w:pPr>
            <w:r w:rsidRPr="0065720C">
              <w:rPr>
                <w:rFonts w:ascii="Arial" w:eastAsia="Arial" w:hAnsi="Arial" w:cs="Arial"/>
                <w:sz w:val="18"/>
                <w:szCs w:val="18"/>
              </w:rPr>
              <w:t>8,107,569</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8,146,821</w:t>
            </w:r>
          </w:p>
        </w:tc>
        <w:tc>
          <w:tcPr>
            <w:tcW w:w="1368" w:type="dxa"/>
            <w:shd w:val="clear" w:color="auto" w:fill="auto"/>
            <w:vAlign w:val="center"/>
          </w:tcPr>
          <w:p w:rsidR="00290A33" w:rsidRPr="0018008B" w:rsidRDefault="0065720C">
            <w:pPr>
              <w:ind w:right="-72"/>
              <w:jc w:val="right"/>
              <w:rPr>
                <w:rFonts w:ascii="Arial" w:eastAsia="Arial" w:hAnsi="Arial" w:cs="Arial"/>
                <w:sz w:val="18"/>
                <w:szCs w:val="18"/>
              </w:rPr>
            </w:pPr>
            <w:r w:rsidRPr="0065720C">
              <w:rPr>
                <w:rFonts w:ascii="Arial" w:eastAsia="Arial" w:hAnsi="Arial" w:cs="Arial"/>
                <w:sz w:val="18"/>
                <w:szCs w:val="18"/>
              </w:rPr>
              <w:t>6,998,834</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6,847,142</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Insurance premium</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3,234,715</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2,176,323</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3,234,715</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2,176,323</w:t>
            </w:r>
          </w:p>
        </w:tc>
      </w:tr>
      <w:tr w:rsidR="00290A33" w:rsidRPr="0018008B">
        <w:tc>
          <w:tcPr>
            <w:tcW w:w="3845"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Advertising and marketing expense</w:t>
            </w:r>
          </w:p>
        </w:tc>
        <w:tc>
          <w:tcPr>
            <w:tcW w:w="1440" w:type="dxa"/>
            <w:tcBorders>
              <w:top w:val="nil"/>
              <w:left w:val="nil"/>
              <w:bottom w:val="nil"/>
              <w:right w:val="nil"/>
            </w:tcBorders>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1,997,231</w:t>
            </w:r>
          </w:p>
        </w:tc>
        <w:tc>
          <w:tcPr>
            <w:tcW w:w="1444" w:type="dxa"/>
            <w:tcBorders>
              <w:top w:val="nil"/>
              <w:left w:val="nil"/>
              <w:bottom w:val="nil"/>
              <w:right w:val="nil"/>
            </w:tcBorders>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1,579,097</w:t>
            </w:r>
          </w:p>
        </w:tc>
        <w:tc>
          <w:tcPr>
            <w:tcW w:w="1368" w:type="dxa"/>
            <w:shd w:val="clear" w:color="auto" w:fill="auto"/>
            <w:vAlign w:val="center"/>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1,976,391</w:t>
            </w:r>
          </w:p>
        </w:tc>
        <w:tc>
          <w:tcPr>
            <w:tcW w:w="1368" w:type="dxa"/>
            <w:shd w:val="clear" w:color="auto" w:fill="auto"/>
            <w:vAlign w:val="center"/>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1,525,097</w:t>
            </w:r>
          </w:p>
        </w:tc>
      </w:tr>
      <w:tr w:rsidR="008C4BD1" w:rsidRPr="0018008B">
        <w:tc>
          <w:tcPr>
            <w:tcW w:w="3845" w:type="dxa"/>
            <w:vAlign w:val="bottom"/>
          </w:tcPr>
          <w:p w:rsidR="008C4BD1" w:rsidRPr="0018008B" w:rsidRDefault="008C4BD1" w:rsidP="008C4BD1">
            <w:pPr>
              <w:ind w:left="436"/>
              <w:jc w:val="left"/>
              <w:rPr>
                <w:rFonts w:ascii="Arial" w:eastAsia="Arial" w:hAnsi="Arial" w:cs="Arial"/>
                <w:sz w:val="18"/>
                <w:szCs w:val="18"/>
              </w:rPr>
            </w:pPr>
            <w:r w:rsidRPr="0018008B">
              <w:rPr>
                <w:rFonts w:ascii="Arial" w:eastAsia="Arial" w:hAnsi="Arial" w:cs="Arial"/>
                <w:sz w:val="18"/>
                <w:szCs w:val="18"/>
              </w:rPr>
              <w:t xml:space="preserve">Expected credit loss </w:t>
            </w:r>
          </w:p>
        </w:tc>
        <w:tc>
          <w:tcPr>
            <w:tcW w:w="1440" w:type="dxa"/>
            <w:tcBorders>
              <w:top w:val="nil"/>
              <w:left w:val="nil"/>
              <w:bottom w:val="nil"/>
              <w:right w:val="nil"/>
            </w:tcBorders>
            <w:shd w:val="clear" w:color="auto" w:fill="auto"/>
            <w:vAlign w:val="center"/>
          </w:tcPr>
          <w:p w:rsidR="008C4BD1" w:rsidRPr="0018008B" w:rsidRDefault="008C4BD1">
            <w:pPr>
              <w:ind w:right="-72"/>
              <w:jc w:val="right"/>
              <w:rPr>
                <w:rFonts w:ascii="Arial" w:eastAsia="Arial" w:hAnsi="Arial" w:cs="Arial"/>
                <w:sz w:val="18"/>
                <w:szCs w:val="18"/>
              </w:rPr>
            </w:pPr>
          </w:p>
        </w:tc>
        <w:tc>
          <w:tcPr>
            <w:tcW w:w="1444" w:type="dxa"/>
            <w:tcBorders>
              <w:top w:val="nil"/>
              <w:left w:val="nil"/>
              <w:bottom w:val="nil"/>
              <w:right w:val="nil"/>
            </w:tcBorders>
            <w:shd w:val="clear" w:color="auto" w:fill="auto"/>
            <w:vAlign w:val="center"/>
          </w:tcPr>
          <w:p w:rsidR="008C4BD1" w:rsidRPr="0018008B" w:rsidRDefault="008C4BD1">
            <w:pPr>
              <w:ind w:right="-72"/>
              <w:jc w:val="right"/>
              <w:rPr>
                <w:rFonts w:ascii="Arial" w:eastAsia="Arial" w:hAnsi="Arial" w:cs="Arial"/>
                <w:sz w:val="18"/>
                <w:szCs w:val="18"/>
              </w:rPr>
            </w:pPr>
          </w:p>
        </w:tc>
        <w:tc>
          <w:tcPr>
            <w:tcW w:w="1368" w:type="dxa"/>
            <w:shd w:val="clear" w:color="auto" w:fill="auto"/>
            <w:vAlign w:val="center"/>
          </w:tcPr>
          <w:p w:rsidR="008C4BD1" w:rsidRPr="0018008B" w:rsidRDefault="008C4BD1">
            <w:pPr>
              <w:ind w:right="-72"/>
              <w:jc w:val="right"/>
              <w:rPr>
                <w:rFonts w:ascii="Arial" w:eastAsia="Arial" w:hAnsi="Arial" w:cs="Arial"/>
                <w:sz w:val="18"/>
                <w:szCs w:val="18"/>
              </w:rPr>
            </w:pPr>
          </w:p>
        </w:tc>
        <w:tc>
          <w:tcPr>
            <w:tcW w:w="1368" w:type="dxa"/>
            <w:shd w:val="clear" w:color="auto" w:fill="auto"/>
            <w:vAlign w:val="center"/>
          </w:tcPr>
          <w:p w:rsidR="008C4BD1" w:rsidRPr="0018008B" w:rsidRDefault="008C4BD1">
            <w:pPr>
              <w:ind w:right="-72"/>
              <w:jc w:val="right"/>
              <w:rPr>
                <w:rFonts w:ascii="Arial" w:eastAsia="Arial" w:hAnsi="Arial" w:cs="Arial"/>
                <w:sz w:val="18"/>
                <w:szCs w:val="18"/>
              </w:rPr>
            </w:pPr>
          </w:p>
        </w:tc>
      </w:tr>
      <w:tr w:rsidR="00290A33" w:rsidRPr="0018008B">
        <w:tc>
          <w:tcPr>
            <w:tcW w:w="3845" w:type="dxa"/>
            <w:vAlign w:val="bottom"/>
          </w:tcPr>
          <w:p w:rsidR="00290A33" w:rsidRPr="00F1296D" w:rsidRDefault="00F1296D" w:rsidP="00F1296D">
            <w:pPr>
              <w:ind w:left="436"/>
              <w:jc w:val="left"/>
              <w:rPr>
                <w:rFonts w:ascii="Arial" w:eastAsia="Arial" w:hAnsi="Arial" w:cs="Arial"/>
                <w:spacing w:val="-6"/>
                <w:sz w:val="18"/>
                <w:szCs w:val="18"/>
              </w:rPr>
            </w:pPr>
            <w:r>
              <w:rPr>
                <w:rFonts w:ascii="Arial" w:eastAsia="Arial" w:hAnsi="Arial" w:cs="Arial"/>
                <w:sz w:val="18"/>
                <w:szCs w:val="18"/>
              </w:rPr>
              <w:t xml:space="preserve">   </w:t>
            </w:r>
            <w:r w:rsidR="0037239E" w:rsidRPr="00F1296D">
              <w:rPr>
                <w:rFonts w:ascii="Arial" w:eastAsia="Arial" w:hAnsi="Arial" w:cs="Arial"/>
                <w:spacing w:val="-6"/>
                <w:sz w:val="18"/>
                <w:szCs w:val="18"/>
              </w:rPr>
              <w:t>(</w:t>
            </w:r>
            <w:proofErr w:type="gramStart"/>
            <w:r w:rsidR="0037239E" w:rsidRPr="00F1296D">
              <w:rPr>
                <w:rFonts w:ascii="Arial" w:eastAsia="Arial" w:hAnsi="Arial" w:cs="Arial"/>
                <w:spacing w:val="-6"/>
                <w:sz w:val="18"/>
                <w:szCs w:val="18"/>
              </w:rPr>
              <w:t>2019:</w:t>
            </w:r>
            <w:r w:rsidR="00A63BDC" w:rsidRPr="00F1296D">
              <w:rPr>
                <w:rFonts w:ascii="Arial" w:eastAsia="Arial" w:hAnsi="Arial" w:cs="Arial"/>
                <w:spacing w:val="-6"/>
                <w:sz w:val="18"/>
                <w:szCs w:val="18"/>
              </w:rPr>
              <w:t>Doubtful</w:t>
            </w:r>
            <w:proofErr w:type="gramEnd"/>
            <w:r w:rsidR="00F020FF" w:rsidRPr="00F1296D">
              <w:rPr>
                <w:rFonts w:ascii="Arial" w:eastAsia="Arial" w:hAnsi="Arial" w:cs="Arial"/>
                <w:spacing w:val="-6"/>
                <w:sz w:val="18"/>
                <w:szCs w:val="18"/>
              </w:rPr>
              <w:t xml:space="preserve"> accounts under TAS101</w:t>
            </w:r>
            <w:r w:rsidR="0037239E" w:rsidRPr="00F1296D">
              <w:rPr>
                <w:rFonts w:ascii="Arial" w:eastAsia="Arial" w:hAnsi="Arial" w:cs="Arial"/>
                <w:spacing w:val="-6"/>
                <w:sz w:val="18"/>
                <w:szCs w:val="18"/>
              </w:rPr>
              <w:t>)</w:t>
            </w:r>
          </w:p>
        </w:tc>
        <w:tc>
          <w:tcPr>
            <w:tcW w:w="1440" w:type="dxa"/>
            <w:shd w:val="clear" w:color="auto" w:fill="auto"/>
            <w:vAlign w:val="bottom"/>
          </w:tcPr>
          <w:p w:rsidR="00290A33" w:rsidRPr="0018008B" w:rsidRDefault="0065720C">
            <w:pPr>
              <w:ind w:right="-72"/>
              <w:jc w:val="right"/>
              <w:rPr>
                <w:rFonts w:ascii="Arial" w:eastAsia="Arial" w:hAnsi="Arial" w:cs="Arial"/>
                <w:sz w:val="18"/>
                <w:szCs w:val="18"/>
              </w:rPr>
            </w:pPr>
            <w:r>
              <w:rPr>
                <w:rFonts w:ascii="Arial" w:eastAsia="Arial" w:hAnsi="Arial" w:cs="Arial"/>
                <w:sz w:val="18"/>
                <w:szCs w:val="18"/>
              </w:rPr>
              <w:t>21,406,639</w:t>
            </w:r>
          </w:p>
        </w:tc>
        <w:tc>
          <w:tcPr>
            <w:tcW w:w="1444"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13,776,110</w:t>
            </w:r>
          </w:p>
        </w:tc>
        <w:tc>
          <w:tcPr>
            <w:tcW w:w="1368" w:type="dxa"/>
            <w:shd w:val="clear" w:color="auto" w:fill="auto"/>
            <w:vAlign w:val="bottom"/>
          </w:tcPr>
          <w:p w:rsidR="00290A33" w:rsidRPr="0018008B" w:rsidRDefault="007707ED">
            <w:pPr>
              <w:ind w:right="-72"/>
              <w:jc w:val="right"/>
              <w:rPr>
                <w:rFonts w:ascii="Arial" w:eastAsia="Arial" w:hAnsi="Arial" w:cs="Arial"/>
                <w:sz w:val="18"/>
                <w:szCs w:val="18"/>
              </w:rPr>
            </w:pPr>
            <w:r w:rsidRPr="0018008B">
              <w:rPr>
                <w:rFonts w:ascii="Arial" w:eastAsia="Arial" w:hAnsi="Arial" w:cs="Arial"/>
                <w:sz w:val="18"/>
                <w:szCs w:val="18"/>
              </w:rPr>
              <w:t>15,241,043</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4,708,637</w:t>
            </w:r>
          </w:p>
        </w:tc>
      </w:tr>
    </w:tbl>
    <w:p w:rsidR="00290A33" w:rsidRPr="0018008B" w:rsidRDefault="00290A33">
      <w:pPr>
        <w:jc w:val="left"/>
        <w:rPr>
          <w:rFonts w:ascii="Arial" w:eastAsia="Arial" w:hAnsi="Arial" w:cs="Arial"/>
          <w:sz w:val="18"/>
          <w:szCs w:val="18"/>
        </w:rPr>
      </w:pPr>
    </w:p>
    <w:p w:rsidR="008C4BD1" w:rsidRDefault="008C4BD1">
      <w:pPr>
        <w:rPr>
          <w:rFonts w:ascii="Arial" w:eastAsia="Arial" w:hAnsi="Arial" w:cs="Arial"/>
          <w:b/>
          <w:sz w:val="18"/>
          <w:szCs w:val="18"/>
        </w:rPr>
      </w:pPr>
      <w:r>
        <w:rPr>
          <w:rFonts w:ascii="Arial" w:eastAsia="Arial" w:hAnsi="Arial" w:cs="Arial"/>
          <w:b/>
          <w:sz w:val="18"/>
          <w:szCs w:val="18"/>
        </w:rPr>
        <w:br w:type="page"/>
      </w:r>
    </w:p>
    <w:p w:rsidR="00290A33" w:rsidRPr="0018008B" w:rsidRDefault="00A63BDC">
      <w:pPr>
        <w:ind w:left="547" w:hanging="547"/>
        <w:jc w:val="left"/>
        <w:rPr>
          <w:rFonts w:ascii="Arial" w:eastAsia="Arial" w:hAnsi="Arial" w:cs="Arial"/>
          <w:b/>
          <w:sz w:val="18"/>
          <w:szCs w:val="18"/>
        </w:rPr>
      </w:pPr>
      <w:r w:rsidRPr="0018008B">
        <w:rPr>
          <w:rFonts w:ascii="Arial" w:eastAsia="Arial" w:hAnsi="Arial" w:cs="Arial"/>
          <w:b/>
          <w:sz w:val="18"/>
          <w:szCs w:val="18"/>
        </w:rPr>
        <w:lastRenderedPageBreak/>
        <w:t>3</w:t>
      </w:r>
      <w:r w:rsidR="00D607D1" w:rsidRPr="0018008B">
        <w:rPr>
          <w:rFonts w:ascii="Arial" w:eastAsia="Arial" w:hAnsi="Arial" w:cs="Arial"/>
          <w:b/>
          <w:sz w:val="18"/>
          <w:szCs w:val="18"/>
        </w:rPr>
        <w:t>5</w:t>
      </w:r>
      <w:r w:rsidRPr="0018008B">
        <w:rPr>
          <w:rFonts w:ascii="Arial" w:eastAsia="Arial" w:hAnsi="Arial" w:cs="Arial"/>
          <w:sz w:val="18"/>
          <w:szCs w:val="18"/>
        </w:rPr>
        <w:tab/>
      </w:r>
      <w:r w:rsidRPr="0018008B">
        <w:rPr>
          <w:rFonts w:ascii="Arial" w:eastAsia="Arial" w:hAnsi="Arial" w:cs="Arial"/>
          <w:b/>
          <w:sz w:val="18"/>
          <w:szCs w:val="18"/>
        </w:rPr>
        <w:t>Income tax expense</w:t>
      </w:r>
    </w:p>
    <w:p w:rsidR="00290A33" w:rsidRPr="0018008B" w:rsidRDefault="00290A33">
      <w:pPr>
        <w:ind w:left="540"/>
        <w:rPr>
          <w:rFonts w:ascii="Arial" w:eastAsia="Arial" w:hAnsi="Arial" w:cs="Arial"/>
          <w:sz w:val="18"/>
          <w:szCs w:val="18"/>
        </w:rPr>
      </w:pPr>
    </w:p>
    <w:tbl>
      <w:tblPr>
        <w:tblStyle w:val="afffff"/>
        <w:tblW w:w="9450" w:type="dxa"/>
        <w:tblLayout w:type="fixed"/>
        <w:tblLook w:val="0000" w:firstRow="0" w:lastRow="0" w:firstColumn="0" w:lastColumn="0" w:noHBand="0" w:noVBand="0"/>
      </w:tblPr>
      <w:tblGrid>
        <w:gridCol w:w="3869"/>
        <w:gridCol w:w="1440"/>
        <w:gridCol w:w="1425"/>
        <w:gridCol w:w="1366"/>
        <w:gridCol w:w="1350"/>
      </w:tblGrid>
      <w:tr w:rsidR="00290A33" w:rsidRPr="0018008B">
        <w:tc>
          <w:tcPr>
            <w:tcW w:w="3869" w:type="dxa"/>
            <w:vAlign w:val="bottom"/>
          </w:tcPr>
          <w:p w:rsidR="00290A33" w:rsidRPr="0018008B" w:rsidRDefault="00290A33">
            <w:pPr>
              <w:ind w:left="432"/>
              <w:jc w:val="left"/>
              <w:rPr>
                <w:rFonts w:ascii="Arial" w:eastAsia="Arial" w:hAnsi="Arial" w:cs="Arial"/>
                <w:sz w:val="18"/>
                <w:szCs w:val="18"/>
              </w:rPr>
            </w:pPr>
          </w:p>
        </w:tc>
        <w:tc>
          <w:tcPr>
            <w:tcW w:w="2865"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1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869" w:type="dxa"/>
            <w:vAlign w:val="bottom"/>
          </w:tcPr>
          <w:p w:rsidR="00290A33" w:rsidRPr="0018008B" w:rsidRDefault="00290A33">
            <w:pPr>
              <w:ind w:left="432"/>
              <w:jc w:val="left"/>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25"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5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869" w:type="dxa"/>
            <w:vAlign w:val="bottom"/>
          </w:tcPr>
          <w:p w:rsidR="00290A33" w:rsidRPr="0018008B" w:rsidRDefault="00290A33">
            <w:pPr>
              <w:ind w:left="432"/>
              <w:jc w:val="left"/>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25"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3869" w:type="dxa"/>
          </w:tcPr>
          <w:p w:rsidR="00290A33" w:rsidRPr="0018008B" w:rsidRDefault="00290A33">
            <w:pPr>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25" w:type="dxa"/>
            <w:vAlign w:val="bottom"/>
          </w:tcPr>
          <w:p w:rsidR="00290A33" w:rsidRPr="0018008B" w:rsidRDefault="00290A33">
            <w:pPr>
              <w:ind w:right="-72"/>
              <w:jc w:val="right"/>
              <w:rPr>
                <w:rFonts w:ascii="Arial" w:eastAsia="Arial" w:hAnsi="Arial" w:cs="Arial"/>
                <w:sz w:val="12"/>
                <w:szCs w:val="12"/>
              </w:rPr>
            </w:pPr>
          </w:p>
        </w:tc>
        <w:tc>
          <w:tcPr>
            <w:tcW w:w="1366"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Current tax:</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25" w:type="dxa"/>
            <w:vAlign w:val="bottom"/>
          </w:tcPr>
          <w:p w:rsidR="00290A33" w:rsidRPr="0018008B" w:rsidRDefault="00290A33">
            <w:pPr>
              <w:ind w:right="-72"/>
              <w:jc w:val="right"/>
              <w:rPr>
                <w:rFonts w:ascii="Arial" w:eastAsia="Arial" w:hAnsi="Arial" w:cs="Arial"/>
                <w:sz w:val="18"/>
                <w:szCs w:val="18"/>
              </w:rPr>
            </w:pPr>
          </w:p>
        </w:tc>
        <w:tc>
          <w:tcPr>
            <w:tcW w:w="1366"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Current tax</w:t>
            </w:r>
          </w:p>
        </w:tc>
        <w:tc>
          <w:tcPr>
            <w:tcW w:w="1440"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12,421,455</w:t>
            </w:r>
          </w:p>
        </w:tc>
        <w:tc>
          <w:tcPr>
            <w:tcW w:w="142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13,310,384</w:t>
            </w:r>
          </w:p>
        </w:tc>
        <w:tc>
          <w:tcPr>
            <w:tcW w:w="1366"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12,160,324</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12,705,002</w:t>
            </w:r>
          </w:p>
        </w:tc>
      </w:tr>
      <w:tr w:rsidR="00290A33" w:rsidRPr="0018008B">
        <w:tc>
          <w:tcPr>
            <w:tcW w:w="3869" w:type="dxa"/>
          </w:tcPr>
          <w:p w:rsidR="00290A33" w:rsidRPr="0018008B" w:rsidRDefault="00290A33">
            <w:pPr>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25" w:type="dxa"/>
            <w:vAlign w:val="bottom"/>
          </w:tcPr>
          <w:p w:rsidR="00290A33" w:rsidRPr="0018008B" w:rsidRDefault="00290A33">
            <w:pPr>
              <w:ind w:right="-72"/>
              <w:jc w:val="right"/>
              <w:rPr>
                <w:rFonts w:ascii="Arial" w:eastAsia="Arial" w:hAnsi="Arial" w:cs="Arial"/>
                <w:sz w:val="12"/>
                <w:szCs w:val="12"/>
              </w:rPr>
            </w:pPr>
          </w:p>
        </w:tc>
        <w:tc>
          <w:tcPr>
            <w:tcW w:w="1366"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161"/>
        </w:trPr>
        <w:tc>
          <w:tcPr>
            <w:tcW w:w="3869" w:type="dxa"/>
          </w:tcPr>
          <w:p w:rsidR="00290A33" w:rsidRPr="0018008B" w:rsidRDefault="00A63BDC">
            <w:pPr>
              <w:ind w:left="436"/>
              <w:jc w:val="left"/>
              <w:rPr>
                <w:rFonts w:ascii="Arial" w:eastAsia="Arial" w:hAnsi="Arial" w:cs="Arial"/>
                <w:b/>
                <w:sz w:val="18"/>
                <w:szCs w:val="18"/>
              </w:rPr>
            </w:pPr>
            <w:r w:rsidRPr="0018008B">
              <w:rPr>
                <w:rFonts w:ascii="Arial" w:eastAsia="Arial" w:hAnsi="Arial" w:cs="Arial"/>
                <w:b/>
                <w:sz w:val="18"/>
                <w:szCs w:val="18"/>
              </w:rPr>
              <w:t>Total current tax</w:t>
            </w:r>
          </w:p>
        </w:tc>
        <w:tc>
          <w:tcPr>
            <w:tcW w:w="1440"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12,421,455</w:t>
            </w:r>
          </w:p>
        </w:tc>
        <w:tc>
          <w:tcPr>
            <w:tcW w:w="142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13,310,384</w:t>
            </w:r>
          </w:p>
        </w:tc>
        <w:tc>
          <w:tcPr>
            <w:tcW w:w="1366"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12,160,324</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12,705,002</w:t>
            </w:r>
          </w:p>
        </w:tc>
      </w:tr>
      <w:tr w:rsidR="00290A33" w:rsidRPr="0018008B">
        <w:tc>
          <w:tcPr>
            <w:tcW w:w="3869" w:type="dxa"/>
          </w:tcPr>
          <w:p w:rsidR="00290A33" w:rsidRPr="0018008B" w:rsidRDefault="00290A33">
            <w:pPr>
              <w:ind w:left="436"/>
              <w:jc w:val="left"/>
              <w:rPr>
                <w:rFonts w:ascii="Arial" w:eastAsia="Arial" w:hAnsi="Arial" w:cs="Arial"/>
                <w:sz w:val="18"/>
                <w:szCs w:val="18"/>
              </w:rPr>
            </w:pPr>
          </w:p>
        </w:tc>
        <w:tc>
          <w:tcPr>
            <w:tcW w:w="1440" w:type="dxa"/>
            <w:vAlign w:val="bottom"/>
          </w:tcPr>
          <w:p w:rsidR="00290A33" w:rsidRPr="0018008B" w:rsidRDefault="00290A33">
            <w:pPr>
              <w:ind w:right="-72"/>
              <w:jc w:val="right"/>
              <w:rPr>
                <w:rFonts w:ascii="Arial" w:eastAsia="Arial" w:hAnsi="Arial" w:cs="Arial"/>
                <w:sz w:val="18"/>
                <w:szCs w:val="18"/>
              </w:rPr>
            </w:pPr>
          </w:p>
        </w:tc>
        <w:tc>
          <w:tcPr>
            <w:tcW w:w="1425" w:type="dxa"/>
            <w:vAlign w:val="bottom"/>
          </w:tcPr>
          <w:p w:rsidR="00290A33" w:rsidRPr="0018008B" w:rsidRDefault="00290A33">
            <w:pPr>
              <w:ind w:right="-72"/>
              <w:jc w:val="right"/>
              <w:rPr>
                <w:rFonts w:ascii="Arial" w:eastAsia="Arial" w:hAnsi="Arial" w:cs="Arial"/>
                <w:sz w:val="18"/>
                <w:szCs w:val="18"/>
              </w:rPr>
            </w:pPr>
          </w:p>
        </w:tc>
        <w:tc>
          <w:tcPr>
            <w:tcW w:w="1366"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Deferred tax:</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25" w:type="dxa"/>
            <w:vAlign w:val="bottom"/>
          </w:tcPr>
          <w:p w:rsidR="00290A33" w:rsidRPr="0018008B" w:rsidRDefault="00290A33">
            <w:pPr>
              <w:ind w:right="-72"/>
              <w:jc w:val="right"/>
              <w:rPr>
                <w:rFonts w:ascii="Arial" w:eastAsia="Arial" w:hAnsi="Arial" w:cs="Arial"/>
                <w:sz w:val="18"/>
                <w:szCs w:val="18"/>
              </w:rPr>
            </w:pPr>
          </w:p>
        </w:tc>
        <w:tc>
          <w:tcPr>
            <w:tcW w:w="1366"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Increase in deferred tax assets</w:t>
            </w:r>
          </w:p>
        </w:tc>
        <w:tc>
          <w:tcPr>
            <w:tcW w:w="1440" w:type="dxa"/>
            <w:vAlign w:val="bottom"/>
          </w:tcPr>
          <w:p w:rsidR="00290A33" w:rsidRPr="0018008B" w:rsidRDefault="00290A33">
            <w:pPr>
              <w:ind w:right="-72"/>
              <w:jc w:val="right"/>
              <w:rPr>
                <w:rFonts w:ascii="Arial" w:eastAsia="Arial" w:hAnsi="Arial" w:cs="Arial"/>
                <w:sz w:val="18"/>
                <w:szCs w:val="18"/>
              </w:rPr>
            </w:pPr>
          </w:p>
        </w:tc>
        <w:tc>
          <w:tcPr>
            <w:tcW w:w="1425" w:type="dxa"/>
            <w:vAlign w:val="bottom"/>
          </w:tcPr>
          <w:p w:rsidR="00290A33" w:rsidRPr="0018008B" w:rsidRDefault="00290A33">
            <w:pPr>
              <w:ind w:right="-72"/>
              <w:jc w:val="right"/>
              <w:rPr>
                <w:rFonts w:ascii="Arial" w:eastAsia="Arial" w:hAnsi="Arial" w:cs="Arial"/>
                <w:sz w:val="18"/>
                <w:szCs w:val="18"/>
              </w:rPr>
            </w:pPr>
          </w:p>
        </w:tc>
        <w:tc>
          <w:tcPr>
            <w:tcW w:w="1366" w:type="dxa"/>
            <w:vAlign w:val="bottom"/>
          </w:tcPr>
          <w:p w:rsidR="00290A33" w:rsidRPr="0018008B" w:rsidRDefault="00290A33">
            <w:pPr>
              <w:ind w:right="-72"/>
              <w:jc w:val="right"/>
              <w:rPr>
                <w:rFonts w:ascii="Arial" w:eastAsia="Arial" w:hAnsi="Arial" w:cs="Arial"/>
                <w:sz w:val="18"/>
                <w:szCs w:val="18"/>
              </w:rPr>
            </w:pPr>
          </w:p>
        </w:tc>
        <w:tc>
          <w:tcPr>
            <w:tcW w:w="1350"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(Note </w:t>
            </w:r>
            <w:r w:rsidR="003778BE">
              <w:rPr>
                <w:rFonts w:ascii="Arial" w:eastAsia="Arial" w:hAnsi="Arial" w:cs="Arial"/>
                <w:sz w:val="18"/>
                <w:szCs w:val="18"/>
              </w:rPr>
              <w:t>22</w:t>
            </w:r>
            <w:r w:rsidRPr="0018008B">
              <w:rPr>
                <w:rFonts w:ascii="Arial" w:eastAsia="Arial" w:hAnsi="Arial" w:cs="Arial"/>
                <w:sz w:val="18"/>
                <w:szCs w:val="18"/>
              </w:rPr>
              <w:t>)</w:t>
            </w:r>
          </w:p>
        </w:tc>
        <w:tc>
          <w:tcPr>
            <w:tcW w:w="1440" w:type="dxa"/>
            <w:vAlign w:val="bottom"/>
          </w:tcPr>
          <w:p w:rsidR="00290A33" w:rsidRPr="0018008B" w:rsidRDefault="00F83029">
            <w:pPr>
              <w:ind w:right="-72"/>
              <w:jc w:val="right"/>
              <w:rPr>
                <w:rFonts w:ascii="Arial" w:eastAsia="Arial" w:hAnsi="Arial" w:cs="Arial"/>
                <w:sz w:val="18"/>
                <w:szCs w:val="18"/>
              </w:rPr>
            </w:pPr>
            <w:r w:rsidRPr="0018008B">
              <w:rPr>
                <w:rFonts w:ascii="Arial" w:eastAsia="Arial" w:hAnsi="Arial" w:cs="Arial"/>
                <w:sz w:val="18"/>
                <w:szCs w:val="18"/>
              </w:rPr>
              <w:t>(2,629,413)</w:t>
            </w:r>
          </w:p>
        </w:tc>
        <w:tc>
          <w:tcPr>
            <w:tcW w:w="1425"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(8,445,774)</w:t>
            </w:r>
          </w:p>
        </w:tc>
        <w:tc>
          <w:tcPr>
            <w:tcW w:w="1366" w:type="dxa"/>
            <w:vAlign w:val="bottom"/>
          </w:tcPr>
          <w:p w:rsidR="00290A33" w:rsidRPr="0018008B" w:rsidRDefault="00F83029">
            <w:pPr>
              <w:ind w:right="-72"/>
              <w:jc w:val="right"/>
              <w:rPr>
                <w:rFonts w:ascii="Arial" w:eastAsia="Arial" w:hAnsi="Arial" w:cs="Arial"/>
                <w:sz w:val="18"/>
                <w:szCs w:val="18"/>
              </w:rPr>
            </w:pPr>
            <w:r w:rsidRPr="0018008B">
              <w:rPr>
                <w:rFonts w:ascii="Arial" w:eastAsia="Arial" w:hAnsi="Arial" w:cs="Arial"/>
                <w:sz w:val="18"/>
                <w:szCs w:val="18"/>
              </w:rPr>
              <w:t>(2,616,255)</w:t>
            </w:r>
          </w:p>
        </w:tc>
        <w:tc>
          <w:tcPr>
            <w:tcW w:w="1350"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(9,143,202)</w:t>
            </w: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Increase in deferred tax  </w:t>
            </w:r>
          </w:p>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Liabilities (Note </w:t>
            </w:r>
            <w:r w:rsidR="003778BE">
              <w:rPr>
                <w:rFonts w:ascii="Arial" w:eastAsia="Arial" w:hAnsi="Arial" w:cs="Arial"/>
                <w:sz w:val="18"/>
                <w:szCs w:val="18"/>
              </w:rPr>
              <w:t>22</w:t>
            </w:r>
            <w:r w:rsidRPr="0018008B">
              <w:rPr>
                <w:rFonts w:ascii="Arial" w:eastAsia="Arial" w:hAnsi="Arial" w:cs="Arial"/>
                <w:sz w:val="18"/>
                <w:szCs w:val="18"/>
              </w:rPr>
              <w:t>)</w:t>
            </w:r>
          </w:p>
        </w:tc>
        <w:tc>
          <w:tcPr>
            <w:tcW w:w="1440"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141,296</w:t>
            </w:r>
          </w:p>
        </w:tc>
        <w:tc>
          <w:tcPr>
            <w:tcW w:w="142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4,119,202</w:t>
            </w:r>
          </w:p>
        </w:tc>
        <w:tc>
          <w:tcPr>
            <w:tcW w:w="1366"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141,296</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4,119,202</w:t>
            </w:r>
          </w:p>
        </w:tc>
      </w:tr>
      <w:tr w:rsidR="00290A33" w:rsidRPr="0018008B">
        <w:tc>
          <w:tcPr>
            <w:tcW w:w="3869" w:type="dxa"/>
          </w:tcPr>
          <w:p w:rsidR="00290A33" w:rsidRPr="0018008B" w:rsidRDefault="00290A33">
            <w:pPr>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25" w:type="dxa"/>
            <w:vAlign w:val="bottom"/>
          </w:tcPr>
          <w:p w:rsidR="00290A33" w:rsidRPr="0018008B" w:rsidRDefault="00290A33">
            <w:pPr>
              <w:ind w:right="-72"/>
              <w:jc w:val="right"/>
              <w:rPr>
                <w:rFonts w:ascii="Arial" w:eastAsia="Arial" w:hAnsi="Arial" w:cs="Arial"/>
                <w:sz w:val="12"/>
                <w:szCs w:val="12"/>
              </w:rPr>
            </w:pPr>
          </w:p>
        </w:tc>
        <w:tc>
          <w:tcPr>
            <w:tcW w:w="1366"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869" w:type="dxa"/>
          </w:tcPr>
          <w:p w:rsidR="00290A33" w:rsidRPr="0018008B" w:rsidRDefault="00A63BDC">
            <w:pPr>
              <w:ind w:left="436"/>
              <w:jc w:val="left"/>
              <w:rPr>
                <w:rFonts w:ascii="Arial" w:eastAsia="Arial" w:hAnsi="Arial" w:cs="Arial"/>
                <w:sz w:val="18"/>
                <w:szCs w:val="18"/>
              </w:rPr>
            </w:pPr>
            <w:r w:rsidRPr="0018008B">
              <w:rPr>
                <w:rFonts w:ascii="Arial" w:eastAsia="Arial" w:hAnsi="Arial" w:cs="Arial"/>
                <w:b/>
                <w:sz w:val="18"/>
                <w:szCs w:val="18"/>
              </w:rPr>
              <w:t>Total deferred tax</w:t>
            </w:r>
          </w:p>
        </w:tc>
        <w:tc>
          <w:tcPr>
            <w:tcW w:w="1440"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(2,488,117)</w:t>
            </w:r>
          </w:p>
        </w:tc>
        <w:tc>
          <w:tcPr>
            <w:tcW w:w="1425"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(4,326,572)</w:t>
            </w:r>
          </w:p>
        </w:tc>
        <w:tc>
          <w:tcPr>
            <w:tcW w:w="1366" w:type="dxa"/>
            <w:vAlign w:val="bottom"/>
          </w:tcPr>
          <w:p w:rsidR="00290A33" w:rsidRPr="0018008B" w:rsidRDefault="00F83029">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(2,474,959)</w:t>
            </w:r>
          </w:p>
        </w:tc>
        <w:tc>
          <w:tcPr>
            <w:tcW w:w="1350"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(5,024,000)</w:t>
            </w:r>
          </w:p>
        </w:tc>
      </w:tr>
      <w:tr w:rsidR="00290A33" w:rsidRPr="0018008B">
        <w:tc>
          <w:tcPr>
            <w:tcW w:w="3869" w:type="dxa"/>
          </w:tcPr>
          <w:p w:rsidR="00290A33" w:rsidRPr="0018008B" w:rsidRDefault="00290A33">
            <w:pPr>
              <w:ind w:left="432"/>
              <w:jc w:val="left"/>
              <w:rPr>
                <w:rFonts w:ascii="Arial" w:eastAsia="Arial" w:hAnsi="Arial" w:cs="Arial"/>
                <w:sz w:val="12"/>
                <w:szCs w:val="12"/>
              </w:rPr>
            </w:pPr>
          </w:p>
        </w:tc>
        <w:tc>
          <w:tcPr>
            <w:tcW w:w="1440" w:type="dxa"/>
            <w:vAlign w:val="bottom"/>
          </w:tcPr>
          <w:p w:rsidR="00290A33" w:rsidRPr="0018008B" w:rsidRDefault="00290A33">
            <w:pPr>
              <w:ind w:right="-72"/>
              <w:jc w:val="right"/>
              <w:rPr>
                <w:rFonts w:ascii="Arial" w:eastAsia="Arial" w:hAnsi="Arial" w:cs="Arial"/>
                <w:sz w:val="12"/>
                <w:szCs w:val="12"/>
              </w:rPr>
            </w:pPr>
          </w:p>
        </w:tc>
        <w:tc>
          <w:tcPr>
            <w:tcW w:w="1425" w:type="dxa"/>
            <w:vAlign w:val="bottom"/>
          </w:tcPr>
          <w:p w:rsidR="00290A33" w:rsidRPr="0018008B" w:rsidRDefault="00290A33">
            <w:pPr>
              <w:ind w:right="-72"/>
              <w:jc w:val="right"/>
              <w:rPr>
                <w:rFonts w:ascii="Arial" w:eastAsia="Arial" w:hAnsi="Arial" w:cs="Arial"/>
                <w:sz w:val="12"/>
                <w:szCs w:val="12"/>
              </w:rPr>
            </w:pPr>
          </w:p>
        </w:tc>
        <w:tc>
          <w:tcPr>
            <w:tcW w:w="1366"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869" w:type="dxa"/>
          </w:tcPr>
          <w:p w:rsidR="00290A33" w:rsidRPr="0018008B" w:rsidRDefault="00A63BDC">
            <w:pPr>
              <w:ind w:left="436"/>
              <w:jc w:val="left"/>
              <w:rPr>
                <w:rFonts w:ascii="Arial" w:eastAsia="Arial" w:hAnsi="Arial" w:cs="Arial"/>
                <w:b/>
                <w:sz w:val="18"/>
                <w:szCs w:val="18"/>
              </w:rPr>
            </w:pPr>
            <w:r w:rsidRPr="0018008B">
              <w:rPr>
                <w:rFonts w:ascii="Arial" w:eastAsia="Arial" w:hAnsi="Arial" w:cs="Arial"/>
                <w:b/>
                <w:sz w:val="18"/>
                <w:szCs w:val="18"/>
              </w:rPr>
              <w:t>Total income tax expense</w:t>
            </w:r>
          </w:p>
        </w:tc>
        <w:tc>
          <w:tcPr>
            <w:tcW w:w="1440" w:type="dxa"/>
            <w:vAlign w:val="bottom"/>
          </w:tcPr>
          <w:p w:rsidR="00290A33" w:rsidRPr="0018008B" w:rsidRDefault="00F83029"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9,933,338</w:t>
            </w:r>
          </w:p>
        </w:tc>
        <w:tc>
          <w:tcPr>
            <w:tcW w:w="1425"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8,983,812</w:t>
            </w:r>
          </w:p>
        </w:tc>
        <w:tc>
          <w:tcPr>
            <w:tcW w:w="1366" w:type="dxa"/>
            <w:vAlign w:val="bottom"/>
          </w:tcPr>
          <w:p w:rsidR="00290A33" w:rsidRPr="0018008B" w:rsidRDefault="00F83029"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9,685,365</w:t>
            </w:r>
          </w:p>
        </w:tc>
        <w:tc>
          <w:tcPr>
            <w:tcW w:w="1350"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7,681,002</w:t>
            </w:r>
          </w:p>
        </w:tc>
      </w:tr>
    </w:tbl>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tax on the Group’s profit before tax differs from the theoretical amount that would arise using the basic weighted average tax rate applicable to profit of the home country of the Company as follows:</w:t>
      </w:r>
    </w:p>
    <w:p w:rsidR="00290A33" w:rsidRPr="0018008B" w:rsidRDefault="00290A33">
      <w:pPr>
        <w:ind w:left="540"/>
        <w:jc w:val="left"/>
        <w:rPr>
          <w:rFonts w:ascii="Arial" w:eastAsia="Arial" w:hAnsi="Arial" w:cs="Arial"/>
          <w:sz w:val="18"/>
          <w:szCs w:val="18"/>
        </w:rPr>
      </w:pPr>
    </w:p>
    <w:tbl>
      <w:tblPr>
        <w:tblStyle w:val="afffff0"/>
        <w:tblW w:w="9475" w:type="dxa"/>
        <w:tblLayout w:type="fixed"/>
        <w:tblLook w:val="0000" w:firstRow="0" w:lastRow="0" w:firstColumn="0" w:lastColumn="0" w:noHBand="0" w:noVBand="0"/>
      </w:tblPr>
      <w:tblGrid>
        <w:gridCol w:w="4003"/>
        <w:gridCol w:w="1368"/>
        <w:gridCol w:w="1368"/>
        <w:gridCol w:w="1368"/>
        <w:gridCol w:w="1368"/>
      </w:tblGrid>
      <w:tr w:rsidR="00290A33" w:rsidRPr="0018008B">
        <w:tc>
          <w:tcPr>
            <w:tcW w:w="4003" w:type="dxa"/>
            <w:vAlign w:val="bottom"/>
          </w:tcPr>
          <w:p w:rsidR="00290A33" w:rsidRPr="0018008B" w:rsidRDefault="00290A33">
            <w:pPr>
              <w:ind w:left="432"/>
              <w:jc w:val="left"/>
              <w:rPr>
                <w:rFonts w:ascii="Arial" w:eastAsia="Arial" w:hAnsi="Arial" w:cs="Arial"/>
                <w:sz w:val="18"/>
                <w:szCs w:val="18"/>
              </w:rPr>
            </w:pP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003" w:type="dxa"/>
            <w:vAlign w:val="bottom"/>
          </w:tcPr>
          <w:p w:rsidR="00290A33" w:rsidRPr="0018008B" w:rsidRDefault="00290A33">
            <w:pPr>
              <w:ind w:left="432"/>
              <w:jc w:val="left"/>
              <w:rPr>
                <w:rFonts w:ascii="Arial" w:eastAsia="Arial" w:hAnsi="Arial" w:cs="Arial"/>
                <w:sz w:val="18"/>
                <w:szCs w:val="18"/>
              </w:rPr>
            </w:pP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003" w:type="dxa"/>
            <w:vAlign w:val="bottom"/>
          </w:tcPr>
          <w:p w:rsidR="00290A33" w:rsidRPr="0018008B" w:rsidRDefault="00290A33">
            <w:pPr>
              <w:ind w:left="432"/>
              <w:jc w:val="left"/>
              <w:rPr>
                <w:rFonts w:ascii="Arial" w:eastAsia="Arial" w:hAnsi="Arial" w:cs="Arial"/>
                <w:sz w:val="18"/>
                <w:szCs w:val="18"/>
              </w:rPr>
            </w:pP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4003" w:type="dxa"/>
          </w:tcPr>
          <w:p w:rsidR="00290A33" w:rsidRPr="0018008B" w:rsidRDefault="00290A33">
            <w:pPr>
              <w:ind w:left="432"/>
              <w:jc w:val="lef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Profit before tax</w:t>
            </w:r>
          </w:p>
        </w:tc>
        <w:tc>
          <w:tcPr>
            <w:tcW w:w="1368" w:type="dxa"/>
            <w:shd w:val="clear" w:color="auto" w:fill="auto"/>
            <w:vAlign w:val="bottom"/>
          </w:tcPr>
          <w:p w:rsidR="00290A33" w:rsidRPr="0018008B" w:rsidRDefault="00631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35,208,297</w:t>
            </w:r>
          </w:p>
        </w:tc>
        <w:tc>
          <w:tcPr>
            <w:tcW w:w="1368"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25,591,212</w:t>
            </w:r>
          </w:p>
        </w:tc>
        <w:tc>
          <w:tcPr>
            <w:tcW w:w="1368" w:type="dxa"/>
            <w:shd w:val="clear" w:color="auto" w:fill="auto"/>
            <w:vAlign w:val="bottom"/>
          </w:tcPr>
          <w:p w:rsidR="00290A33" w:rsidRPr="0018008B" w:rsidRDefault="00631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53,664,455</w:t>
            </w:r>
          </w:p>
        </w:tc>
        <w:tc>
          <w:tcPr>
            <w:tcW w:w="1368" w:type="dxa"/>
            <w:shd w:val="clear" w:color="auto" w:fill="auto"/>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40,827,179</w:t>
            </w:r>
          </w:p>
        </w:tc>
      </w:tr>
      <w:tr w:rsidR="00290A33" w:rsidRPr="0018008B">
        <w:tc>
          <w:tcPr>
            <w:tcW w:w="4003" w:type="dxa"/>
            <w:vAlign w:val="bottom"/>
          </w:tcPr>
          <w:p w:rsidR="00290A33" w:rsidRPr="0018008B" w:rsidRDefault="00290A33">
            <w:pPr>
              <w:ind w:left="436"/>
              <w:jc w:val="lef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Tax calculated at a tax rate of 20% </w:t>
            </w: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(201</w:t>
            </w:r>
            <w:r w:rsidR="003778BE">
              <w:rPr>
                <w:rFonts w:ascii="Arial" w:eastAsia="Arial" w:hAnsi="Arial" w:cs="Arial"/>
                <w:sz w:val="18"/>
                <w:szCs w:val="18"/>
              </w:rPr>
              <w:t>9</w:t>
            </w:r>
            <w:r w:rsidRPr="0018008B">
              <w:rPr>
                <w:rFonts w:ascii="Arial" w:eastAsia="Arial" w:hAnsi="Arial" w:cs="Arial"/>
                <w:sz w:val="18"/>
                <w:szCs w:val="18"/>
              </w:rPr>
              <w:t>: 20%)</w:t>
            </w:r>
          </w:p>
        </w:tc>
        <w:tc>
          <w:tcPr>
            <w:tcW w:w="1368" w:type="dxa"/>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7,041,680</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5,118,242</w:t>
            </w:r>
          </w:p>
        </w:tc>
        <w:tc>
          <w:tcPr>
            <w:tcW w:w="1368" w:type="dxa"/>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10,732,891</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8,165,436</w:t>
            </w: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Tax effect of:</w:t>
            </w: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Expenses not deductible for tax purpose</w:t>
            </w:r>
          </w:p>
        </w:tc>
        <w:tc>
          <w:tcPr>
            <w:tcW w:w="1368" w:type="dxa"/>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500,779</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247,605</w:t>
            </w:r>
          </w:p>
        </w:tc>
        <w:tc>
          <w:tcPr>
            <w:tcW w:w="1368" w:type="dxa"/>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448,148</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243,793</w:t>
            </w:r>
          </w:p>
        </w:tc>
      </w:tr>
      <w:tr w:rsidR="00290A33" w:rsidRPr="0018008B">
        <w:trPr>
          <w:trHeight w:val="86"/>
        </w:trPr>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Expenses that are deductible</w:t>
            </w: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at a greater amount</w:t>
            </w:r>
          </w:p>
        </w:tc>
        <w:tc>
          <w:tcPr>
            <w:tcW w:w="1368" w:type="dxa"/>
            <w:shd w:val="clear" w:color="auto" w:fill="auto"/>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(1,542,344)</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(728,227)</w:t>
            </w:r>
          </w:p>
        </w:tc>
        <w:tc>
          <w:tcPr>
            <w:tcW w:w="1368" w:type="dxa"/>
            <w:shd w:val="clear" w:color="auto" w:fill="auto"/>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(1,542,344)</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(728,227)</w:t>
            </w: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Difference in tax rates for special tax rate</w:t>
            </w:r>
          </w:p>
        </w:tc>
        <w:tc>
          <w:tcPr>
            <w:tcW w:w="1368" w:type="dxa"/>
            <w:shd w:val="clear" w:color="auto" w:fill="auto"/>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(74,480)</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(189,304)</w:t>
            </w:r>
          </w:p>
        </w:tc>
        <w:tc>
          <w:tcPr>
            <w:tcW w:w="1368" w:type="dxa"/>
            <w:shd w:val="clear" w:color="auto" w:fill="auto"/>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Income not subject to tax</w:t>
            </w:r>
          </w:p>
        </w:tc>
        <w:tc>
          <w:tcPr>
            <w:tcW w:w="1368" w:type="dxa"/>
            <w:shd w:val="clear" w:color="auto" w:fill="auto"/>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(60,000)</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(60,000)</w:t>
            </w:r>
          </w:p>
        </w:tc>
        <w:tc>
          <w:tcPr>
            <w:tcW w:w="1368" w:type="dxa"/>
            <w:shd w:val="clear" w:color="auto" w:fill="auto"/>
            <w:vAlign w:val="bottom"/>
          </w:tcPr>
          <w:p w:rsidR="00290A33" w:rsidRPr="0018008B" w:rsidRDefault="00631E9C">
            <w:pP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shd w:val="clear" w:color="auto" w:fill="auto"/>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Tax losses for which no deferred income</w:t>
            </w: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68"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   tax asset was recognised</w:t>
            </w:r>
          </w:p>
        </w:tc>
        <w:tc>
          <w:tcPr>
            <w:tcW w:w="1368" w:type="dxa"/>
            <w:vAlign w:val="bottom"/>
          </w:tcPr>
          <w:p w:rsidR="00290A33" w:rsidRPr="0018008B" w:rsidRDefault="00631E9C" w:rsidP="00631E9C">
            <w:pPr>
              <w:ind w:right="-72"/>
              <w:jc w:val="right"/>
              <w:rPr>
                <w:rFonts w:ascii="Arial" w:eastAsia="Arial" w:hAnsi="Arial" w:cs="Arial"/>
                <w:sz w:val="18"/>
                <w:szCs w:val="18"/>
              </w:rPr>
            </w:pPr>
            <w:r w:rsidRPr="0018008B">
              <w:rPr>
                <w:rFonts w:ascii="Arial" w:eastAsia="Arial" w:hAnsi="Arial" w:cs="Arial"/>
                <w:sz w:val="18"/>
                <w:szCs w:val="18"/>
              </w:rPr>
              <w:t>4,021,033</w:t>
            </w:r>
          </w:p>
        </w:tc>
        <w:tc>
          <w:tcPr>
            <w:tcW w:w="1368" w:type="dxa"/>
            <w:vAlign w:val="bottom"/>
          </w:tcPr>
          <w:p w:rsidR="00290A33" w:rsidRPr="0018008B" w:rsidRDefault="00A63BDC" w:rsidP="00631E9C">
            <w:pPr>
              <w:ind w:right="-72"/>
              <w:jc w:val="right"/>
              <w:rPr>
                <w:rFonts w:ascii="Arial" w:eastAsia="Arial" w:hAnsi="Arial" w:cs="Arial"/>
                <w:sz w:val="18"/>
                <w:szCs w:val="18"/>
              </w:rPr>
            </w:pPr>
            <w:r w:rsidRPr="0018008B">
              <w:rPr>
                <w:rFonts w:ascii="Arial" w:eastAsia="Arial" w:hAnsi="Arial" w:cs="Arial"/>
                <w:sz w:val="18"/>
                <w:szCs w:val="18"/>
              </w:rPr>
              <w:t xml:space="preserve">4,595,496 </w:t>
            </w:r>
          </w:p>
        </w:tc>
        <w:tc>
          <w:tcPr>
            <w:tcW w:w="1368" w:type="dxa"/>
            <w:vAlign w:val="bottom"/>
          </w:tcPr>
          <w:p w:rsidR="00290A33" w:rsidRPr="0018008B" w:rsidRDefault="00631E9C" w:rsidP="00631E9C">
            <w:pP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A63BDC" w:rsidP="00631E9C">
            <w:pPr>
              <w:ind w:right="-72"/>
              <w:jc w:val="right"/>
              <w:rPr>
                <w:rFonts w:ascii="Arial" w:eastAsia="Arial" w:hAnsi="Arial" w:cs="Arial"/>
                <w:sz w:val="18"/>
                <w:szCs w:val="18"/>
              </w:rPr>
            </w:pPr>
            <w:r w:rsidRPr="0018008B">
              <w:rPr>
                <w:rFonts w:ascii="Arial" w:eastAsia="Arial" w:hAnsi="Arial" w:cs="Arial"/>
                <w:sz w:val="18"/>
                <w:szCs w:val="18"/>
              </w:rPr>
              <w:t>-</w:t>
            </w:r>
          </w:p>
        </w:tc>
      </w:tr>
      <w:tr w:rsidR="00631E9C" w:rsidRPr="0018008B">
        <w:tc>
          <w:tcPr>
            <w:tcW w:w="4003" w:type="dxa"/>
            <w:vAlign w:val="bottom"/>
          </w:tcPr>
          <w:p w:rsidR="00631E9C" w:rsidRPr="0018008B" w:rsidRDefault="00631E9C">
            <w:pPr>
              <w:ind w:left="436"/>
              <w:jc w:val="left"/>
              <w:rPr>
                <w:rFonts w:ascii="Arial" w:eastAsia="Arial" w:hAnsi="Arial" w:cs="Arial"/>
                <w:sz w:val="18"/>
                <w:szCs w:val="18"/>
              </w:rPr>
            </w:pPr>
            <w:r w:rsidRPr="0018008B">
              <w:rPr>
                <w:rFonts w:ascii="Arial" w:eastAsia="Arial" w:hAnsi="Arial" w:cs="Arial"/>
                <w:sz w:val="18"/>
                <w:szCs w:val="18"/>
              </w:rPr>
              <w:t>Others</w:t>
            </w:r>
          </w:p>
        </w:tc>
        <w:tc>
          <w:tcPr>
            <w:tcW w:w="1368" w:type="dxa"/>
            <w:vAlign w:val="bottom"/>
          </w:tcPr>
          <w:p w:rsidR="00631E9C" w:rsidRPr="0018008B" w:rsidRDefault="00631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46,670</w:t>
            </w:r>
          </w:p>
        </w:tc>
        <w:tc>
          <w:tcPr>
            <w:tcW w:w="1368" w:type="dxa"/>
            <w:vAlign w:val="bottom"/>
          </w:tcPr>
          <w:p w:rsidR="00631E9C" w:rsidRPr="0018008B" w:rsidRDefault="00631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631E9C" w:rsidRPr="0018008B" w:rsidRDefault="00631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46,670</w:t>
            </w:r>
          </w:p>
        </w:tc>
        <w:tc>
          <w:tcPr>
            <w:tcW w:w="1368" w:type="dxa"/>
            <w:vAlign w:val="bottom"/>
          </w:tcPr>
          <w:p w:rsidR="00631E9C" w:rsidRPr="0018008B" w:rsidRDefault="00631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4003" w:type="dxa"/>
            <w:vAlign w:val="bottom"/>
          </w:tcPr>
          <w:p w:rsidR="00290A33" w:rsidRPr="0018008B" w:rsidRDefault="00290A33">
            <w:pPr>
              <w:ind w:left="436"/>
              <w:jc w:val="lef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003" w:type="dxa"/>
            <w:vAlign w:val="bottom"/>
          </w:tcPr>
          <w:p w:rsidR="00290A33" w:rsidRPr="0018008B" w:rsidRDefault="00A63BDC">
            <w:pPr>
              <w:ind w:left="436"/>
              <w:jc w:val="left"/>
              <w:rPr>
                <w:rFonts w:ascii="Arial" w:eastAsia="Arial" w:hAnsi="Arial" w:cs="Arial"/>
                <w:sz w:val="18"/>
                <w:szCs w:val="18"/>
              </w:rPr>
            </w:pPr>
            <w:r w:rsidRPr="0018008B">
              <w:rPr>
                <w:rFonts w:ascii="Arial" w:eastAsia="Arial" w:hAnsi="Arial" w:cs="Arial"/>
                <w:sz w:val="18"/>
                <w:szCs w:val="18"/>
              </w:rPr>
              <w:t xml:space="preserve">Tax charge </w:t>
            </w:r>
          </w:p>
        </w:tc>
        <w:tc>
          <w:tcPr>
            <w:tcW w:w="1368" w:type="dxa"/>
            <w:shd w:val="clear" w:color="auto" w:fill="auto"/>
            <w:vAlign w:val="bottom"/>
          </w:tcPr>
          <w:p w:rsidR="00290A33" w:rsidRPr="0018008B" w:rsidRDefault="00631E9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9,933,338</w:t>
            </w:r>
          </w:p>
        </w:tc>
        <w:tc>
          <w:tcPr>
            <w:tcW w:w="1368" w:type="dxa"/>
            <w:shd w:val="clear" w:color="auto" w:fill="auto"/>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8,983,812</w:t>
            </w:r>
          </w:p>
        </w:tc>
        <w:tc>
          <w:tcPr>
            <w:tcW w:w="1368" w:type="dxa"/>
            <w:shd w:val="clear" w:color="auto" w:fill="auto"/>
            <w:vAlign w:val="bottom"/>
          </w:tcPr>
          <w:p w:rsidR="00290A33" w:rsidRPr="0018008B" w:rsidRDefault="00631E9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9,685,365</w:t>
            </w:r>
          </w:p>
        </w:tc>
        <w:tc>
          <w:tcPr>
            <w:tcW w:w="1368" w:type="dxa"/>
            <w:shd w:val="clear" w:color="auto" w:fill="auto"/>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7,681,002</w:t>
            </w:r>
          </w:p>
        </w:tc>
      </w:tr>
    </w:tbl>
    <w:p w:rsidR="00290A33" w:rsidRPr="0018008B" w:rsidRDefault="00290A33">
      <w:pPr>
        <w:ind w:left="540"/>
        <w:rPr>
          <w:rFonts w:ascii="Arial" w:eastAsia="Arial" w:hAnsi="Arial" w:cs="Arial"/>
          <w:sz w:val="18"/>
          <w:szCs w:val="18"/>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The weighted average applicable tax rate for consolidated financial statements and separate financial statements was </w:t>
      </w:r>
      <w:r w:rsidR="000D0A41" w:rsidRPr="0018008B">
        <w:rPr>
          <w:rFonts w:ascii="Arial" w:eastAsia="Arial" w:hAnsi="Arial" w:cs="Arial"/>
          <w:sz w:val="18"/>
          <w:szCs w:val="18"/>
        </w:rPr>
        <w:t>28.21</w:t>
      </w:r>
      <w:r w:rsidRPr="0018008B">
        <w:rPr>
          <w:rFonts w:ascii="Arial" w:eastAsia="Arial" w:hAnsi="Arial" w:cs="Arial"/>
          <w:sz w:val="18"/>
          <w:szCs w:val="18"/>
        </w:rPr>
        <w:t xml:space="preserve">% and </w:t>
      </w:r>
      <w:r w:rsidR="000D0A41" w:rsidRPr="0018008B">
        <w:rPr>
          <w:rFonts w:ascii="Arial" w:eastAsia="Arial" w:hAnsi="Arial" w:cs="Arial"/>
          <w:sz w:val="18"/>
          <w:szCs w:val="18"/>
        </w:rPr>
        <w:t>18.05</w:t>
      </w:r>
      <w:r w:rsidRPr="0018008B">
        <w:rPr>
          <w:rFonts w:ascii="Arial" w:eastAsia="Arial" w:hAnsi="Arial" w:cs="Arial"/>
          <w:sz w:val="18"/>
          <w:szCs w:val="18"/>
        </w:rPr>
        <w:t>% (2019: 3</w:t>
      </w:r>
      <w:r w:rsidR="00A822BA">
        <w:rPr>
          <w:rFonts w:ascii="Arial" w:eastAsia="Arial" w:hAnsi="Arial" w:cs="Arial"/>
          <w:sz w:val="18"/>
          <w:szCs w:val="18"/>
        </w:rPr>
        <w:t>5</w:t>
      </w:r>
      <w:r w:rsidRPr="0018008B">
        <w:rPr>
          <w:rFonts w:ascii="Arial" w:eastAsia="Arial" w:hAnsi="Arial" w:cs="Arial"/>
          <w:sz w:val="18"/>
          <w:szCs w:val="18"/>
        </w:rPr>
        <w:t>.</w:t>
      </w:r>
      <w:r w:rsidR="00A822BA">
        <w:rPr>
          <w:rFonts w:ascii="Arial" w:eastAsia="Arial" w:hAnsi="Arial" w:cs="Arial"/>
          <w:sz w:val="18"/>
          <w:szCs w:val="18"/>
        </w:rPr>
        <w:t>11</w:t>
      </w:r>
      <w:r w:rsidRPr="0018008B">
        <w:rPr>
          <w:rFonts w:ascii="Arial" w:eastAsia="Arial" w:hAnsi="Arial" w:cs="Arial"/>
          <w:sz w:val="18"/>
          <w:szCs w:val="18"/>
        </w:rPr>
        <w:t>% and 18.81% respectively).</w:t>
      </w:r>
    </w:p>
    <w:p w:rsidR="00562EEF" w:rsidRDefault="00562EEF">
      <w:pPr>
        <w:ind w:left="540" w:hanging="540"/>
        <w:rPr>
          <w:rFonts w:ascii="Arial" w:eastAsia="Arial" w:hAnsi="Arial" w:cs="Arial"/>
          <w:b/>
          <w:sz w:val="18"/>
          <w:szCs w:val="18"/>
        </w:rPr>
      </w:pPr>
    </w:p>
    <w:p w:rsidR="00A875D9" w:rsidRPr="0018008B" w:rsidRDefault="00A875D9">
      <w:pPr>
        <w:ind w:left="540" w:hanging="540"/>
        <w:rPr>
          <w:rFonts w:ascii="Arial" w:eastAsia="Arial" w:hAnsi="Arial" w:cs="Arial"/>
          <w:b/>
          <w:sz w:val="18"/>
          <w:szCs w:val="18"/>
        </w:rPr>
      </w:pPr>
    </w:p>
    <w:p w:rsidR="008C4BD1" w:rsidRDefault="008C4BD1">
      <w:pPr>
        <w:rPr>
          <w:rFonts w:ascii="Arial" w:eastAsia="Arial" w:hAnsi="Arial" w:cs="Arial"/>
          <w:b/>
          <w:sz w:val="18"/>
          <w:szCs w:val="18"/>
        </w:rPr>
      </w:pPr>
      <w:r>
        <w:rPr>
          <w:rFonts w:ascii="Arial" w:eastAsia="Arial" w:hAnsi="Arial" w:cs="Arial"/>
          <w:b/>
          <w:sz w:val="18"/>
          <w:szCs w:val="18"/>
        </w:rPr>
        <w:br w:type="page"/>
      </w:r>
    </w:p>
    <w:p w:rsidR="00290A33" w:rsidRPr="0018008B" w:rsidRDefault="00A63BDC">
      <w:pPr>
        <w:ind w:left="540" w:hanging="540"/>
        <w:rPr>
          <w:rFonts w:ascii="Arial" w:eastAsia="Arial" w:hAnsi="Arial" w:cs="Arial"/>
          <w:sz w:val="18"/>
          <w:szCs w:val="18"/>
        </w:rPr>
      </w:pPr>
      <w:r w:rsidRPr="0018008B">
        <w:rPr>
          <w:rFonts w:ascii="Arial" w:eastAsia="Arial" w:hAnsi="Arial" w:cs="Arial"/>
          <w:b/>
          <w:sz w:val="18"/>
          <w:szCs w:val="18"/>
        </w:rPr>
        <w:lastRenderedPageBreak/>
        <w:t>3</w:t>
      </w:r>
      <w:r w:rsidR="001A4069" w:rsidRPr="0018008B">
        <w:rPr>
          <w:rFonts w:ascii="Arial" w:eastAsia="Arial" w:hAnsi="Arial" w:cs="Arial"/>
          <w:b/>
          <w:sz w:val="18"/>
          <w:szCs w:val="18"/>
        </w:rPr>
        <w:t>6</w:t>
      </w:r>
      <w:r w:rsidRPr="0018008B">
        <w:rPr>
          <w:rFonts w:ascii="Arial" w:eastAsia="Arial" w:hAnsi="Arial" w:cs="Arial"/>
          <w:sz w:val="18"/>
          <w:szCs w:val="18"/>
        </w:rPr>
        <w:tab/>
      </w:r>
      <w:r w:rsidRPr="0018008B">
        <w:rPr>
          <w:rFonts w:ascii="Arial" w:eastAsia="Arial" w:hAnsi="Arial" w:cs="Arial"/>
          <w:b/>
          <w:sz w:val="18"/>
          <w:szCs w:val="18"/>
        </w:rPr>
        <w:t>Earnings per share</w:t>
      </w:r>
    </w:p>
    <w:p w:rsidR="00290A33" w:rsidRPr="008C4BD1" w:rsidRDefault="00290A33">
      <w:pPr>
        <w:ind w:left="540"/>
        <w:jc w:val="left"/>
        <w:rPr>
          <w:rFonts w:ascii="Arial" w:eastAsia="Arial" w:hAnsi="Arial" w:cs="Arial"/>
          <w:sz w:val="16"/>
          <w:szCs w:val="16"/>
        </w:rPr>
      </w:pPr>
    </w:p>
    <w:p w:rsidR="00290A33" w:rsidRPr="008C4BD1" w:rsidRDefault="00290A33">
      <w:pPr>
        <w:ind w:left="540"/>
        <w:jc w:val="left"/>
        <w:rPr>
          <w:rFonts w:ascii="Arial" w:eastAsia="Arial" w:hAnsi="Arial" w:cs="Arial"/>
          <w:sz w:val="16"/>
          <w:szCs w:val="16"/>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Basic earnings per share is calculated by dividing the net profit attributable to shareholders of the Company by the weighted average number of ordinary shares </w:t>
      </w:r>
      <w:r w:rsidR="00705FA6">
        <w:rPr>
          <w:rFonts w:ascii="Arial" w:eastAsia="Arial" w:hAnsi="Arial" w:cs="Arial"/>
          <w:sz w:val="18"/>
          <w:szCs w:val="18"/>
        </w:rPr>
        <w:t>issued and paid</w:t>
      </w:r>
      <w:r w:rsidRPr="0018008B">
        <w:rPr>
          <w:rFonts w:ascii="Arial" w:eastAsia="Arial" w:hAnsi="Arial" w:cs="Arial"/>
          <w:sz w:val="18"/>
          <w:szCs w:val="18"/>
        </w:rPr>
        <w:t xml:space="preserve"> during the year.</w:t>
      </w:r>
    </w:p>
    <w:p w:rsidR="00290A33" w:rsidRPr="008C4BD1" w:rsidRDefault="00290A33">
      <w:pPr>
        <w:ind w:left="540"/>
        <w:rPr>
          <w:rFonts w:ascii="Arial" w:eastAsia="Arial" w:hAnsi="Arial" w:cs="Arial"/>
          <w:sz w:val="16"/>
          <w:szCs w:val="16"/>
        </w:rPr>
      </w:pPr>
    </w:p>
    <w:tbl>
      <w:tblPr>
        <w:tblStyle w:val="afffff2"/>
        <w:tblW w:w="9461" w:type="dxa"/>
        <w:tblLayout w:type="fixed"/>
        <w:tblLook w:val="0000" w:firstRow="0" w:lastRow="0" w:firstColumn="0" w:lastColumn="0" w:noHBand="0" w:noVBand="0"/>
      </w:tblPr>
      <w:tblGrid>
        <w:gridCol w:w="3989"/>
        <w:gridCol w:w="1368"/>
        <w:gridCol w:w="1368"/>
        <w:gridCol w:w="1368"/>
        <w:gridCol w:w="1368"/>
      </w:tblGrid>
      <w:tr w:rsidR="00290A33" w:rsidRPr="0018008B">
        <w:tc>
          <w:tcPr>
            <w:tcW w:w="3989" w:type="dxa"/>
            <w:vAlign w:val="bottom"/>
          </w:tcPr>
          <w:p w:rsidR="00290A33" w:rsidRPr="0018008B" w:rsidRDefault="00290A33">
            <w:pPr>
              <w:ind w:left="432"/>
              <w:jc w:val="left"/>
              <w:rPr>
                <w:rFonts w:ascii="Arial" w:eastAsia="Arial" w:hAnsi="Arial" w:cs="Arial"/>
                <w:sz w:val="18"/>
                <w:szCs w:val="18"/>
              </w:rPr>
            </w:pP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989" w:type="dxa"/>
            <w:vAlign w:val="bottom"/>
          </w:tcPr>
          <w:p w:rsidR="00290A33" w:rsidRPr="0018008B" w:rsidRDefault="00290A33">
            <w:pPr>
              <w:ind w:left="432"/>
              <w:jc w:val="left"/>
              <w:rPr>
                <w:rFonts w:ascii="Arial" w:eastAsia="Arial" w:hAnsi="Arial" w:cs="Arial"/>
                <w:sz w:val="18"/>
                <w:szCs w:val="18"/>
              </w:rPr>
            </w:pP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989" w:type="dxa"/>
            <w:vAlign w:val="bottom"/>
          </w:tcPr>
          <w:p w:rsidR="00290A33" w:rsidRPr="0018008B" w:rsidRDefault="00290A33">
            <w:pPr>
              <w:ind w:left="432"/>
              <w:jc w:val="lef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c>
          <w:tcPr>
            <w:tcW w:w="1368"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3989"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Net profit attributable to ordinary </w:t>
            </w: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89"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shareholders of the Company (Baht)</w:t>
            </w:r>
          </w:p>
        </w:tc>
        <w:tc>
          <w:tcPr>
            <w:tcW w:w="1368" w:type="dxa"/>
            <w:vAlign w:val="bottom"/>
          </w:tcPr>
          <w:p w:rsidR="00290A33" w:rsidRPr="0018008B" w:rsidRDefault="00835EB1">
            <w:pPr>
              <w:ind w:right="-72"/>
              <w:jc w:val="right"/>
              <w:rPr>
                <w:rFonts w:ascii="Arial" w:eastAsia="Arial" w:hAnsi="Arial" w:cs="Arial"/>
                <w:sz w:val="18"/>
                <w:szCs w:val="18"/>
              </w:rPr>
            </w:pPr>
            <w:r w:rsidRPr="0018008B">
              <w:rPr>
                <w:rFonts w:ascii="Arial" w:eastAsia="Arial" w:hAnsi="Arial" w:cs="Arial"/>
                <w:sz w:val="18"/>
                <w:szCs w:val="18"/>
              </w:rPr>
              <w:t>25,270,439</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16,602,817</w:t>
            </w:r>
          </w:p>
        </w:tc>
        <w:tc>
          <w:tcPr>
            <w:tcW w:w="1368" w:type="dxa"/>
            <w:vAlign w:val="bottom"/>
          </w:tcPr>
          <w:p w:rsidR="00290A33" w:rsidRPr="0018008B" w:rsidRDefault="00835EB1">
            <w:pPr>
              <w:ind w:right="-72"/>
              <w:jc w:val="right"/>
              <w:rPr>
                <w:rFonts w:ascii="Arial" w:eastAsia="Arial" w:hAnsi="Arial" w:cs="Arial"/>
                <w:sz w:val="18"/>
                <w:szCs w:val="18"/>
              </w:rPr>
            </w:pPr>
            <w:r w:rsidRPr="0018008B">
              <w:rPr>
                <w:rFonts w:ascii="Arial" w:eastAsia="Arial" w:hAnsi="Arial" w:cs="Arial"/>
                <w:sz w:val="18"/>
                <w:szCs w:val="18"/>
              </w:rPr>
              <w:t>43,979,090</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33,146,177</w:t>
            </w:r>
          </w:p>
        </w:tc>
      </w:tr>
      <w:tr w:rsidR="00290A33" w:rsidRPr="0018008B">
        <w:tc>
          <w:tcPr>
            <w:tcW w:w="3989"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Weighted average number of ordinary</w:t>
            </w: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89"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shares outstanding (shares)</w:t>
            </w:r>
          </w:p>
        </w:tc>
        <w:tc>
          <w:tcPr>
            <w:tcW w:w="1368" w:type="dxa"/>
            <w:vAlign w:val="bottom"/>
          </w:tcPr>
          <w:p w:rsidR="00290A33" w:rsidRPr="0018008B" w:rsidRDefault="00A576EE">
            <w:pPr>
              <w:ind w:right="-72"/>
              <w:jc w:val="right"/>
              <w:rPr>
                <w:rFonts w:ascii="Arial" w:eastAsia="Arial" w:hAnsi="Arial" w:cs="Arial"/>
                <w:sz w:val="18"/>
                <w:szCs w:val="18"/>
              </w:rPr>
            </w:pPr>
            <w:r>
              <w:rPr>
                <w:rFonts w:ascii="Arial" w:eastAsia="Arial" w:hAnsi="Arial" w:cs="Arial"/>
                <w:sz w:val="18"/>
                <w:szCs w:val="18"/>
              </w:rPr>
              <w:t>227,021,858</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183,972,603</w:t>
            </w:r>
          </w:p>
        </w:tc>
        <w:tc>
          <w:tcPr>
            <w:tcW w:w="1368" w:type="dxa"/>
            <w:vAlign w:val="bottom"/>
          </w:tcPr>
          <w:p w:rsidR="00290A33" w:rsidRPr="0018008B" w:rsidRDefault="00A576EE">
            <w:pPr>
              <w:ind w:right="-72"/>
              <w:jc w:val="right"/>
              <w:rPr>
                <w:rFonts w:ascii="Arial" w:eastAsia="Arial" w:hAnsi="Arial" w:cs="Arial"/>
                <w:sz w:val="18"/>
                <w:szCs w:val="18"/>
              </w:rPr>
            </w:pPr>
            <w:r w:rsidRPr="00A576EE">
              <w:rPr>
                <w:rFonts w:ascii="Arial" w:eastAsia="Arial" w:hAnsi="Arial" w:cs="Arial"/>
                <w:sz w:val="18"/>
                <w:szCs w:val="18"/>
              </w:rPr>
              <w:t>227,021,858</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183,972,603</w:t>
            </w:r>
          </w:p>
        </w:tc>
      </w:tr>
      <w:tr w:rsidR="00290A33" w:rsidRPr="0018008B">
        <w:tc>
          <w:tcPr>
            <w:tcW w:w="3989"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Basic earnings per share</w:t>
            </w: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3989" w:type="dxa"/>
            <w:vAlign w:val="bottom"/>
          </w:tcPr>
          <w:p w:rsidR="00290A33" w:rsidRPr="0018008B" w:rsidRDefault="00A63BDC">
            <w:pPr>
              <w:ind w:left="432"/>
              <w:jc w:val="left"/>
              <w:rPr>
                <w:rFonts w:ascii="Arial" w:eastAsia="Arial" w:hAnsi="Arial" w:cs="Arial"/>
                <w:sz w:val="18"/>
                <w:szCs w:val="18"/>
              </w:rPr>
            </w:pPr>
            <w:r w:rsidRPr="0018008B">
              <w:rPr>
                <w:rFonts w:ascii="Arial" w:eastAsia="Arial" w:hAnsi="Arial" w:cs="Arial"/>
                <w:sz w:val="18"/>
                <w:szCs w:val="18"/>
              </w:rPr>
              <w:t xml:space="preserve">   (Baht per share)</w:t>
            </w:r>
          </w:p>
        </w:tc>
        <w:tc>
          <w:tcPr>
            <w:tcW w:w="1368" w:type="dxa"/>
            <w:vAlign w:val="bottom"/>
          </w:tcPr>
          <w:p w:rsidR="00290A33" w:rsidRPr="0018008B" w:rsidRDefault="004966E7">
            <w:pPr>
              <w:ind w:right="-72"/>
              <w:jc w:val="right"/>
              <w:rPr>
                <w:rFonts w:ascii="Arial" w:eastAsia="Arial" w:hAnsi="Arial" w:cs="Arial"/>
                <w:sz w:val="18"/>
                <w:szCs w:val="18"/>
              </w:rPr>
            </w:pPr>
            <w:r w:rsidRPr="0018008B">
              <w:rPr>
                <w:rFonts w:ascii="Arial" w:eastAsia="Arial" w:hAnsi="Arial" w:cs="Arial"/>
                <w:sz w:val="18"/>
                <w:szCs w:val="18"/>
              </w:rPr>
              <w:t>0.11</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0.09</w:t>
            </w:r>
          </w:p>
        </w:tc>
        <w:tc>
          <w:tcPr>
            <w:tcW w:w="1368" w:type="dxa"/>
            <w:vAlign w:val="bottom"/>
          </w:tcPr>
          <w:p w:rsidR="00290A33" w:rsidRPr="0018008B" w:rsidRDefault="004966E7">
            <w:pPr>
              <w:ind w:right="-72"/>
              <w:jc w:val="right"/>
              <w:rPr>
                <w:rFonts w:ascii="Arial" w:eastAsia="Arial" w:hAnsi="Arial" w:cs="Arial"/>
                <w:sz w:val="18"/>
                <w:szCs w:val="18"/>
              </w:rPr>
            </w:pPr>
            <w:r w:rsidRPr="0018008B">
              <w:rPr>
                <w:rFonts w:ascii="Arial" w:eastAsia="Arial" w:hAnsi="Arial" w:cs="Arial"/>
                <w:sz w:val="18"/>
                <w:szCs w:val="18"/>
              </w:rPr>
              <w:t>0.19</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0.18</w:t>
            </w:r>
          </w:p>
        </w:tc>
      </w:tr>
    </w:tbl>
    <w:p w:rsidR="00290A33" w:rsidRPr="008C4BD1" w:rsidRDefault="00290A33">
      <w:pPr>
        <w:ind w:left="540"/>
        <w:rPr>
          <w:rFonts w:ascii="Arial" w:eastAsia="Arial" w:hAnsi="Arial" w:cs="Arial"/>
          <w:sz w:val="16"/>
          <w:szCs w:val="16"/>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There are no potential dilutive ordinary shares issue during the years.</w:t>
      </w:r>
    </w:p>
    <w:p w:rsidR="008C4BD1" w:rsidRPr="008C4BD1" w:rsidRDefault="008C4BD1">
      <w:pPr>
        <w:ind w:left="540" w:hanging="540"/>
        <w:jc w:val="left"/>
        <w:rPr>
          <w:rFonts w:ascii="Arial" w:eastAsia="Arial" w:hAnsi="Arial" w:cs="Arial"/>
          <w:b/>
          <w:sz w:val="16"/>
          <w:szCs w:val="16"/>
        </w:rPr>
      </w:pPr>
    </w:p>
    <w:p w:rsidR="008C4BD1" w:rsidRPr="008C4BD1" w:rsidRDefault="008C4BD1">
      <w:pPr>
        <w:ind w:left="540" w:hanging="540"/>
        <w:jc w:val="left"/>
        <w:rPr>
          <w:rFonts w:ascii="Arial" w:eastAsia="Arial" w:hAnsi="Arial" w:cs="Arial"/>
          <w:b/>
          <w:sz w:val="16"/>
          <w:szCs w:val="16"/>
        </w:rPr>
      </w:pPr>
    </w:p>
    <w:p w:rsidR="00290A33" w:rsidRPr="0018008B" w:rsidRDefault="00A63BDC">
      <w:pPr>
        <w:ind w:left="540" w:hanging="540"/>
        <w:jc w:val="left"/>
        <w:rPr>
          <w:rFonts w:ascii="Arial" w:eastAsia="Arial" w:hAnsi="Arial" w:cs="Arial"/>
          <w:b/>
          <w:sz w:val="18"/>
          <w:szCs w:val="18"/>
        </w:rPr>
      </w:pPr>
      <w:r w:rsidRPr="0018008B">
        <w:rPr>
          <w:rFonts w:ascii="Arial" w:eastAsia="Arial" w:hAnsi="Arial" w:cs="Arial"/>
          <w:b/>
          <w:sz w:val="18"/>
          <w:szCs w:val="18"/>
        </w:rPr>
        <w:t>3</w:t>
      </w:r>
      <w:r w:rsidR="00CA138D" w:rsidRPr="0018008B">
        <w:rPr>
          <w:rFonts w:ascii="Arial" w:eastAsia="Arial" w:hAnsi="Arial" w:cs="Arial"/>
          <w:b/>
          <w:sz w:val="18"/>
          <w:szCs w:val="18"/>
        </w:rPr>
        <w:t>7</w:t>
      </w:r>
      <w:r w:rsidRPr="0018008B">
        <w:rPr>
          <w:rFonts w:ascii="Arial" w:eastAsia="Arial" w:hAnsi="Arial" w:cs="Arial"/>
          <w:b/>
          <w:sz w:val="18"/>
          <w:szCs w:val="18"/>
        </w:rPr>
        <w:tab/>
        <w:t>Related-party transactions</w:t>
      </w:r>
    </w:p>
    <w:p w:rsidR="00290A33" w:rsidRPr="008C4BD1" w:rsidRDefault="00290A33">
      <w:pPr>
        <w:ind w:left="540"/>
        <w:rPr>
          <w:rFonts w:ascii="Arial" w:eastAsia="Arial" w:hAnsi="Arial" w:cs="Arial"/>
          <w:sz w:val="16"/>
          <w:szCs w:val="16"/>
        </w:rPr>
      </w:pPr>
    </w:p>
    <w:p w:rsidR="00290A33" w:rsidRPr="008C4BD1" w:rsidRDefault="00290A33">
      <w:pPr>
        <w:ind w:left="540"/>
        <w:rPr>
          <w:rFonts w:ascii="Arial" w:eastAsia="Arial" w:hAnsi="Arial" w:cs="Arial"/>
          <w:sz w:val="16"/>
          <w:szCs w:val="16"/>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290A33" w:rsidRPr="008C4BD1" w:rsidRDefault="00290A33">
      <w:pPr>
        <w:ind w:left="540"/>
        <w:rPr>
          <w:rFonts w:ascii="Arial" w:eastAsia="Arial" w:hAnsi="Arial" w:cs="Arial"/>
          <w:sz w:val="16"/>
          <w:szCs w:val="16"/>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In considering each possible related party relationship, attention is directed to the substance of the relationship, and not merely the legal form.</w:t>
      </w:r>
    </w:p>
    <w:p w:rsidR="00290A33" w:rsidRPr="008C4BD1" w:rsidRDefault="00290A33">
      <w:pPr>
        <w:ind w:left="540"/>
        <w:rPr>
          <w:rFonts w:ascii="Arial" w:eastAsia="Arial" w:hAnsi="Arial" w:cs="Arial"/>
          <w:sz w:val="16"/>
          <w:szCs w:val="16"/>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 xml:space="preserve">The Group is controlled by Mr. </w:t>
      </w:r>
      <w:proofErr w:type="spellStart"/>
      <w:r w:rsidRPr="0018008B">
        <w:rPr>
          <w:rFonts w:ascii="Arial" w:eastAsia="Arial" w:hAnsi="Arial" w:cs="Arial"/>
          <w:sz w:val="18"/>
          <w:szCs w:val="18"/>
        </w:rPr>
        <w:t>Kiitipan</w:t>
      </w:r>
      <w:proofErr w:type="spellEnd"/>
      <w:r w:rsidRPr="0018008B">
        <w:rPr>
          <w:rFonts w:ascii="Arial" w:eastAsia="Arial" w:hAnsi="Arial" w:cs="Arial"/>
          <w:sz w:val="18"/>
          <w:szCs w:val="18"/>
        </w:rPr>
        <w:t xml:space="preserve"> </w:t>
      </w:r>
      <w:proofErr w:type="spellStart"/>
      <w:r w:rsidRPr="0018008B">
        <w:rPr>
          <w:rFonts w:ascii="Arial" w:eastAsia="Arial" w:hAnsi="Arial" w:cs="Arial"/>
          <w:sz w:val="18"/>
          <w:szCs w:val="18"/>
        </w:rPr>
        <w:t>Sribuaiam</w:t>
      </w:r>
      <w:proofErr w:type="spellEnd"/>
      <w:r w:rsidRPr="0018008B">
        <w:rPr>
          <w:rFonts w:ascii="Arial" w:eastAsia="Arial" w:hAnsi="Arial" w:cs="Arial"/>
          <w:sz w:val="18"/>
          <w:szCs w:val="18"/>
        </w:rPr>
        <w:t xml:space="preserve"> that own 6</w:t>
      </w:r>
      <w:r w:rsidR="00D5692B">
        <w:rPr>
          <w:rFonts w:ascii="Arial" w:eastAsia="Arial" w:hAnsi="Arial" w:cs="Arial"/>
          <w:sz w:val="18"/>
          <w:szCs w:val="18"/>
        </w:rPr>
        <w:t>3</w:t>
      </w:r>
      <w:r w:rsidRPr="0018008B">
        <w:rPr>
          <w:rFonts w:ascii="Arial" w:eastAsia="Arial" w:hAnsi="Arial" w:cs="Arial"/>
          <w:sz w:val="18"/>
          <w:szCs w:val="18"/>
        </w:rPr>
        <w:t>.</w:t>
      </w:r>
      <w:r w:rsidR="00D5692B">
        <w:rPr>
          <w:rFonts w:ascii="Arial" w:eastAsia="Arial" w:hAnsi="Arial" w:cs="Arial"/>
          <w:sz w:val="18"/>
          <w:szCs w:val="18"/>
        </w:rPr>
        <w:t>11</w:t>
      </w:r>
      <w:r w:rsidRPr="0018008B">
        <w:rPr>
          <w:rFonts w:ascii="Arial" w:eastAsia="Arial" w:hAnsi="Arial" w:cs="Arial"/>
          <w:sz w:val="18"/>
          <w:szCs w:val="18"/>
        </w:rPr>
        <w:t xml:space="preserve">% of the Company’s shares. The significant investments in subsidiary are </w:t>
      </w:r>
      <w:r w:rsidR="00816243">
        <w:rPr>
          <w:rFonts w:ascii="Arial" w:eastAsia="Arial" w:hAnsi="Arial" w:cs="Arial"/>
          <w:sz w:val="18"/>
          <w:szCs w:val="18"/>
        </w:rPr>
        <w:t>disclosed</w:t>
      </w:r>
      <w:r w:rsidRPr="0018008B">
        <w:rPr>
          <w:rFonts w:ascii="Arial" w:eastAsia="Arial" w:hAnsi="Arial" w:cs="Arial"/>
          <w:sz w:val="18"/>
          <w:szCs w:val="18"/>
        </w:rPr>
        <w:t xml:space="preserve"> in Note 1</w:t>
      </w:r>
      <w:r w:rsidR="00D5692B">
        <w:rPr>
          <w:rFonts w:ascii="Arial" w:eastAsia="Arial" w:hAnsi="Arial" w:cs="Arial"/>
          <w:sz w:val="18"/>
          <w:szCs w:val="18"/>
        </w:rPr>
        <w:t>8</w:t>
      </w:r>
      <w:r w:rsidRPr="0018008B">
        <w:rPr>
          <w:rFonts w:ascii="Arial" w:eastAsia="Arial" w:hAnsi="Arial" w:cs="Arial"/>
          <w:sz w:val="18"/>
          <w:szCs w:val="18"/>
        </w:rPr>
        <w:t xml:space="preserve">. </w:t>
      </w:r>
    </w:p>
    <w:p w:rsidR="00290A33" w:rsidRPr="008C4BD1" w:rsidRDefault="00290A33">
      <w:pPr>
        <w:ind w:left="540"/>
        <w:rPr>
          <w:rFonts w:ascii="Arial" w:eastAsia="Arial" w:hAnsi="Arial" w:cs="Arial"/>
          <w:sz w:val="16"/>
          <w:szCs w:val="16"/>
        </w:rPr>
      </w:pPr>
    </w:p>
    <w:p w:rsidR="00290A33" w:rsidRPr="0018008B" w:rsidRDefault="00A63BDC">
      <w:pPr>
        <w:ind w:left="540"/>
        <w:rPr>
          <w:rFonts w:ascii="Arial" w:eastAsia="Arial" w:hAnsi="Arial" w:cs="Arial"/>
          <w:sz w:val="18"/>
          <w:szCs w:val="18"/>
        </w:rPr>
      </w:pPr>
      <w:r w:rsidRPr="0018008B">
        <w:rPr>
          <w:rFonts w:ascii="Arial" w:eastAsia="Arial" w:hAnsi="Arial" w:cs="Arial"/>
          <w:sz w:val="18"/>
          <w:szCs w:val="18"/>
        </w:rPr>
        <w:t>The following material transactions were carried out with related parties:</w:t>
      </w:r>
    </w:p>
    <w:p w:rsidR="00A875D9" w:rsidRDefault="00A875D9">
      <w:pPr>
        <w:ind w:left="540"/>
        <w:rPr>
          <w:rFonts w:ascii="Arial" w:eastAsia="Arial" w:hAnsi="Arial" w:cs="Arial"/>
          <w:sz w:val="16"/>
          <w:szCs w:val="16"/>
        </w:rPr>
      </w:pPr>
    </w:p>
    <w:p w:rsidR="008C4BD1" w:rsidRPr="008C4BD1" w:rsidRDefault="008C4BD1">
      <w:pPr>
        <w:ind w:left="540"/>
        <w:rPr>
          <w:rFonts w:ascii="Arial" w:eastAsia="Arial" w:hAnsi="Arial" w:cs="Arial"/>
          <w:sz w:val="16"/>
          <w:szCs w:val="16"/>
        </w:rPr>
      </w:pPr>
    </w:p>
    <w:p w:rsidR="00290A33" w:rsidRDefault="00A63BDC">
      <w:pPr>
        <w:ind w:left="1080" w:hanging="540"/>
        <w:rPr>
          <w:rFonts w:ascii="Arial" w:eastAsia="Arial" w:hAnsi="Arial" w:cs="Arial"/>
          <w:b/>
          <w:sz w:val="18"/>
          <w:szCs w:val="18"/>
        </w:rPr>
      </w:pPr>
      <w:r w:rsidRPr="0018008B">
        <w:rPr>
          <w:rFonts w:ascii="Arial" w:eastAsia="Arial" w:hAnsi="Arial" w:cs="Arial"/>
          <w:b/>
          <w:sz w:val="18"/>
          <w:szCs w:val="18"/>
        </w:rPr>
        <w:t>a)</w:t>
      </w:r>
      <w:r w:rsidRPr="0018008B">
        <w:rPr>
          <w:rFonts w:ascii="Arial" w:eastAsia="Arial" w:hAnsi="Arial" w:cs="Arial"/>
          <w:sz w:val="18"/>
          <w:szCs w:val="18"/>
        </w:rPr>
        <w:tab/>
      </w:r>
      <w:r w:rsidRPr="0018008B">
        <w:rPr>
          <w:rFonts w:ascii="Arial" w:eastAsia="Arial" w:hAnsi="Arial" w:cs="Arial"/>
          <w:b/>
          <w:sz w:val="18"/>
          <w:szCs w:val="18"/>
        </w:rPr>
        <w:t>Revenue from sales and services</w:t>
      </w:r>
    </w:p>
    <w:p w:rsidR="00A875D9" w:rsidRPr="008C4BD1" w:rsidRDefault="00A875D9">
      <w:pPr>
        <w:ind w:left="1080" w:hanging="540"/>
        <w:rPr>
          <w:rFonts w:ascii="Arial" w:eastAsia="Arial" w:hAnsi="Arial" w:cs="Arial"/>
          <w:b/>
          <w:sz w:val="16"/>
          <w:szCs w:val="16"/>
        </w:rPr>
      </w:pPr>
    </w:p>
    <w:tbl>
      <w:tblPr>
        <w:tblStyle w:val="afffff5"/>
        <w:tblW w:w="9475" w:type="dxa"/>
        <w:tblLayout w:type="fixed"/>
        <w:tblLook w:val="0000" w:firstRow="0" w:lastRow="0" w:firstColumn="0" w:lastColumn="0" w:noHBand="0" w:noVBand="0"/>
      </w:tblPr>
      <w:tblGrid>
        <w:gridCol w:w="4410"/>
        <w:gridCol w:w="1266"/>
        <w:gridCol w:w="1266"/>
        <w:gridCol w:w="1266"/>
        <w:gridCol w:w="1267"/>
      </w:tblGrid>
      <w:tr w:rsidR="00290A33" w:rsidRPr="0018008B">
        <w:tc>
          <w:tcPr>
            <w:tcW w:w="4410" w:type="dxa"/>
            <w:vAlign w:val="bottom"/>
          </w:tcPr>
          <w:p w:rsidR="00290A33" w:rsidRPr="0018008B" w:rsidRDefault="00290A33">
            <w:pPr>
              <w:pBdr>
                <w:top w:val="nil"/>
                <w:left w:val="nil"/>
                <w:bottom w:val="nil"/>
                <w:right w:val="nil"/>
                <w:between w:val="nil"/>
              </w:pBdr>
              <w:ind w:left="972"/>
              <w:rPr>
                <w:rFonts w:ascii="Arial" w:eastAsia="Arial" w:hAnsi="Arial" w:cs="Arial"/>
                <w:b/>
                <w:color w:val="000000"/>
                <w:sz w:val="18"/>
                <w:szCs w:val="18"/>
              </w:rPr>
            </w:pPr>
          </w:p>
        </w:tc>
        <w:tc>
          <w:tcPr>
            <w:tcW w:w="253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533"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41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26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6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266"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67" w:type="dxa"/>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41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26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4410" w:type="dxa"/>
            <w:vAlign w:val="bottom"/>
          </w:tcPr>
          <w:p w:rsidR="00290A33" w:rsidRPr="0018008B" w:rsidRDefault="00290A33">
            <w:pPr>
              <w:ind w:left="972" w:right="-72"/>
              <w:rPr>
                <w:rFonts w:ascii="Arial" w:eastAsia="Arial" w:hAnsi="Arial" w:cs="Arial"/>
                <w:sz w:val="12"/>
                <w:szCs w:val="12"/>
              </w:rPr>
            </w:pPr>
          </w:p>
        </w:tc>
        <w:tc>
          <w:tcPr>
            <w:tcW w:w="1266" w:type="dxa"/>
            <w:vAlign w:val="bottom"/>
          </w:tcPr>
          <w:p w:rsidR="00290A33" w:rsidRPr="0018008B" w:rsidRDefault="00290A33">
            <w:pPr>
              <w:ind w:left="540" w:right="-72"/>
              <w:rPr>
                <w:rFonts w:ascii="Arial" w:eastAsia="Arial" w:hAnsi="Arial" w:cs="Arial"/>
                <w:sz w:val="12"/>
                <w:szCs w:val="12"/>
              </w:rPr>
            </w:pPr>
          </w:p>
        </w:tc>
        <w:tc>
          <w:tcPr>
            <w:tcW w:w="1266" w:type="dxa"/>
            <w:vAlign w:val="bottom"/>
          </w:tcPr>
          <w:p w:rsidR="00290A33" w:rsidRPr="0018008B" w:rsidRDefault="00290A33">
            <w:pPr>
              <w:ind w:left="540" w:right="-72"/>
              <w:rPr>
                <w:rFonts w:ascii="Arial" w:eastAsia="Arial" w:hAnsi="Arial" w:cs="Arial"/>
                <w:sz w:val="12"/>
                <w:szCs w:val="12"/>
              </w:rPr>
            </w:pPr>
          </w:p>
        </w:tc>
        <w:tc>
          <w:tcPr>
            <w:tcW w:w="1266" w:type="dxa"/>
            <w:vAlign w:val="bottom"/>
          </w:tcPr>
          <w:p w:rsidR="00290A33" w:rsidRPr="0018008B" w:rsidRDefault="00290A33">
            <w:pPr>
              <w:ind w:left="540" w:right="-72"/>
              <w:rPr>
                <w:rFonts w:ascii="Arial" w:eastAsia="Arial" w:hAnsi="Arial" w:cs="Arial"/>
                <w:sz w:val="12"/>
                <w:szCs w:val="12"/>
              </w:rPr>
            </w:pPr>
          </w:p>
        </w:tc>
        <w:tc>
          <w:tcPr>
            <w:tcW w:w="1267" w:type="dxa"/>
            <w:vAlign w:val="bottom"/>
          </w:tcPr>
          <w:p w:rsidR="00290A33" w:rsidRPr="0018008B" w:rsidRDefault="00290A33">
            <w:pPr>
              <w:ind w:left="540" w:right="-72"/>
              <w:rPr>
                <w:rFonts w:ascii="Arial" w:eastAsia="Arial" w:hAnsi="Arial" w:cs="Arial"/>
                <w:sz w:val="12"/>
                <w:szCs w:val="12"/>
              </w:rPr>
            </w:pPr>
          </w:p>
        </w:tc>
      </w:tr>
      <w:tr w:rsidR="00290A33" w:rsidRPr="0018008B">
        <w:tc>
          <w:tcPr>
            <w:tcW w:w="4410" w:type="dxa"/>
            <w:vAlign w:val="bottom"/>
          </w:tcPr>
          <w:p w:rsidR="00290A33" w:rsidRPr="0018008B" w:rsidRDefault="00A63BDC">
            <w:pPr>
              <w:ind w:left="976"/>
              <w:rPr>
                <w:rFonts w:ascii="Arial" w:eastAsia="Arial" w:hAnsi="Arial" w:cs="Arial"/>
                <w:b/>
                <w:sz w:val="18"/>
                <w:szCs w:val="18"/>
              </w:rPr>
            </w:pPr>
            <w:r w:rsidRPr="0018008B">
              <w:rPr>
                <w:rFonts w:ascii="Arial" w:eastAsia="Arial" w:hAnsi="Arial" w:cs="Arial"/>
                <w:b/>
                <w:sz w:val="18"/>
                <w:szCs w:val="18"/>
              </w:rPr>
              <w:t xml:space="preserve">Revenue from sales of goods </w:t>
            </w:r>
          </w:p>
        </w:tc>
        <w:tc>
          <w:tcPr>
            <w:tcW w:w="1266" w:type="dxa"/>
            <w:vAlign w:val="bottom"/>
          </w:tcPr>
          <w:p w:rsidR="00290A33" w:rsidRPr="0018008B" w:rsidRDefault="00290A33">
            <w:pPr>
              <w:ind w:right="-72"/>
              <w:jc w:val="right"/>
              <w:rPr>
                <w:rFonts w:ascii="Arial" w:eastAsia="Arial" w:hAnsi="Arial" w:cs="Arial"/>
                <w:sz w:val="18"/>
                <w:szCs w:val="18"/>
              </w:rPr>
            </w:pPr>
          </w:p>
        </w:tc>
        <w:tc>
          <w:tcPr>
            <w:tcW w:w="1266" w:type="dxa"/>
            <w:vAlign w:val="bottom"/>
          </w:tcPr>
          <w:p w:rsidR="00290A33" w:rsidRPr="0018008B" w:rsidRDefault="00290A33">
            <w:pPr>
              <w:ind w:right="-72"/>
              <w:jc w:val="right"/>
              <w:rPr>
                <w:rFonts w:ascii="Arial" w:eastAsia="Arial" w:hAnsi="Arial" w:cs="Arial"/>
                <w:sz w:val="18"/>
                <w:szCs w:val="18"/>
              </w:rPr>
            </w:pPr>
          </w:p>
        </w:tc>
        <w:tc>
          <w:tcPr>
            <w:tcW w:w="1266" w:type="dxa"/>
            <w:vAlign w:val="bottom"/>
          </w:tcPr>
          <w:p w:rsidR="00290A33" w:rsidRPr="0018008B" w:rsidRDefault="00290A33">
            <w:pPr>
              <w:ind w:right="-72"/>
              <w:jc w:val="right"/>
              <w:rPr>
                <w:rFonts w:ascii="Arial" w:eastAsia="Arial" w:hAnsi="Arial" w:cs="Arial"/>
                <w:sz w:val="18"/>
                <w:szCs w:val="18"/>
              </w:rPr>
            </w:pPr>
          </w:p>
        </w:tc>
        <w:tc>
          <w:tcPr>
            <w:tcW w:w="1267"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410" w:type="dxa"/>
            <w:vAlign w:val="bottom"/>
          </w:tcPr>
          <w:p w:rsidR="00290A33" w:rsidRPr="0018008B" w:rsidRDefault="00A63BDC">
            <w:pPr>
              <w:ind w:left="976"/>
              <w:rPr>
                <w:rFonts w:ascii="Arial" w:eastAsia="Arial" w:hAnsi="Arial" w:cs="Arial"/>
                <w:b/>
                <w:sz w:val="18"/>
                <w:szCs w:val="18"/>
              </w:rPr>
            </w:pPr>
            <w:r w:rsidRPr="0018008B">
              <w:rPr>
                <w:rFonts w:ascii="Arial" w:eastAsia="Arial" w:hAnsi="Arial" w:cs="Arial"/>
                <w:b/>
                <w:sz w:val="18"/>
                <w:szCs w:val="18"/>
              </w:rPr>
              <w:t xml:space="preserve">   and providing services</w:t>
            </w:r>
          </w:p>
        </w:tc>
        <w:tc>
          <w:tcPr>
            <w:tcW w:w="1266" w:type="dxa"/>
            <w:vAlign w:val="bottom"/>
          </w:tcPr>
          <w:p w:rsidR="00290A33" w:rsidRPr="0018008B" w:rsidRDefault="00290A33">
            <w:pPr>
              <w:ind w:right="-72"/>
              <w:jc w:val="right"/>
              <w:rPr>
                <w:rFonts w:ascii="Arial" w:eastAsia="Arial" w:hAnsi="Arial" w:cs="Arial"/>
                <w:sz w:val="18"/>
                <w:szCs w:val="18"/>
              </w:rPr>
            </w:pPr>
          </w:p>
        </w:tc>
        <w:tc>
          <w:tcPr>
            <w:tcW w:w="1266" w:type="dxa"/>
            <w:vAlign w:val="bottom"/>
          </w:tcPr>
          <w:p w:rsidR="00290A33" w:rsidRPr="0018008B" w:rsidRDefault="00290A33">
            <w:pPr>
              <w:ind w:right="-72"/>
              <w:jc w:val="right"/>
              <w:rPr>
                <w:rFonts w:ascii="Arial" w:eastAsia="Arial" w:hAnsi="Arial" w:cs="Arial"/>
                <w:sz w:val="18"/>
                <w:szCs w:val="18"/>
              </w:rPr>
            </w:pPr>
          </w:p>
        </w:tc>
        <w:tc>
          <w:tcPr>
            <w:tcW w:w="1266" w:type="dxa"/>
            <w:vAlign w:val="bottom"/>
          </w:tcPr>
          <w:p w:rsidR="00290A33" w:rsidRPr="0018008B" w:rsidRDefault="00290A33">
            <w:pPr>
              <w:ind w:right="-72"/>
              <w:jc w:val="right"/>
              <w:rPr>
                <w:rFonts w:ascii="Arial" w:eastAsia="Arial" w:hAnsi="Arial" w:cs="Arial"/>
                <w:sz w:val="18"/>
                <w:szCs w:val="18"/>
              </w:rPr>
            </w:pPr>
          </w:p>
        </w:tc>
        <w:tc>
          <w:tcPr>
            <w:tcW w:w="1267" w:type="dxa"/>
            <w:vAlign w:val="bottom"/>
          </w:tcPr>
          <w:p w:rsidR="00290A33" w:rsidRPr="0018008B" w:rsidRDefault="00290A33">
            <w:pPr>
              <w:ind w:right="-72"/>
              <w:jc w:val="right"/>
              <w:rPr>
                <w:rFonts w:ascii="Arial" w:eastAsia="Arial" w:hAnsi="Arial" w:cs="Arial"/>
                <w:sz w:val="18"/>
                <w:szCs w:val="18"/>
              </w:rPr>
            </w:pPr>
          </w:p>
        </w:tc>
      </w:tr>
      <w:tr w:rsidR="00290A33" w:rsidRPr="0018008B">
        <w:trPr>
          <w:trHeight w:val="65"/>
        </w:trPr>
        <w:tc>
          <w:tcPr>
            <w:tcW w:w="4410" w:type="dxa"/>
            <w:shd w:val="clear" w:color="auto" w:fill="auto"/>
            <w:vAlign w:val="bottom"/>
          </w:tcPr>
          <w:p w:rsidR="00290A33" w:rsidRPr="0018008B" w:rsidRDefault="00A63BDC">
            <w:pPr>
              <w:ind w:left="976"/>
              <w:rPr>
                <w:rFonts w:ascii="Arial" w:eastAsia="Arial" w:hAnsi="Arial" w:cs="Arial"/>
                <w:sz w:val="18"/>
                <w:szCs w:val="18"/>
              </w:rPr>
            </w:pPr>
            <w:r w:rsidRPr="0018008B">
              <w:rPr>
                <w:rFonts w:ascii="Arial" w:eastAsia="Arial" w:hAnsi="Arial" w:cs="Arial"/>
                <w:sz w:val="18"/>
                <w:szCs w:val="18"/>
              </w:rPr>
              <w:t>Subsidiaries</w:t>
            </w:r>
          </w:p>
        </w:tc>
        <w:tc>
          <w:tcPr>
            <w:tcW w:w="1266" w:type="dxa"/>
            <w:vAlign w:val="bottom"/>
          </w:tcPr>
          <w:p w:rsidR="00290A33" w:rsidRPr="0018008B" w:rsidRDefault="00D02E00">
            <w:pPr>
              <w:tabs>
                <w:tab w:val="left" w:pos="1262"/>
              </w:tabs>
              <w:ind w:right="-72"/>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A63BDC">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D02E00">
            <w:pPr>
              <w:tabs>
                <w:tab w:val="left" w:pos="1262"/>
              </w:tabs>
              <w:ind w:right="-72"/>
              <w:jc w:val="right"/>
              <w:rPr>
                <w:rFonts w:ascii="Arial" w:eastAsia="Arial" w:hAnsi="Arial" w:cs="Arial"/>
                <w:sz w:val="18"/>
                <w:szCs w:val="18"/>
              </w:rPr>
            </w:pPr>
            <w:r w:rsidRPr="0018008B">
              <w:rPr>
                <w:rFonts w:ascii="Arial" w:eastAsia="Arial" w:hAnsi="Arial" w:cs="Arial"/>
                <w:sz w:val="18"/>
                <w:szCs w:val="18"/>
              </w:rPr>
              <w:t>8,352,902</w:t>
            </w:r>
          </w:p>
        </w:tc>
        <w:tc>
          <w:tcPr>
            <w:tcW w:w="1267" w:type="dxa"/>
            <w:vAlign w:val="bottom"/>
          </w:tcPr>
          <w:p w:rsidR="00290A33" w:rsidRPr="0018008B" w:rsidRDefault="00A63BDC">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6,364,185</w:t>
            </w:r>
          </w:p>
        </w:tc>
      </w:tr>
      <w:tr w:rsidR="00290A33" w:rsidRPr="0018008B">
        <w:trPr>
          <w:trHeight w:val="65"/>
        </w:trPr>
        <w:tc>
          <w:tcPr>
            <w:tcW w:w="4410" w:type="dxa"/>
            <w:shd w:val="clear" w:color="auto" w:fill="auto"/>
            <w:vAlign w:val="bottom"/>
          </w:tcPr>
          <w:p w:rsidR="00290A33" w:rsidRPr="0018008B" w:rsidRDefault="00A63BDC">
            <w:pPr>
              <w:ind w:left="976"/>
              <w:rPr>
                <w:rFonts w:ascii="Arial" w:eastAsia="Arial" w:hAnsi="Arial" w:cs="Arial"/>
                <w:sz w:val="18"/>
                <w:szCs w:val="18"/>
              </w:rPr>
            </w:pPr>
            <w:r w:rsidRPr="0018008B">
              <w:rPr>
                <w:rFonts w:ascii="Arial" w:eastAsia="Arial" w:hAnsi="Arial" w:cs="Arial"/>
                <w:sz w:val="18"/>
                <w:szCs w:val="18"/>
              </w:rPr>
              <w:t>Parent company</w:t>
            </w:r>
          </w:p>
        </w:tc>
        <w:tc>
          <w:tcPr>
            <w:tcW w:w="1266" w:type="dxa"/>
            <w:vAlign w:val="bottom"/>
          </w:tcPr>
          <w:p w:rsidR="00290A33" w:rsidRPr="0018008B" w:rsidRDefault="00D02E00">
            <w:pPr>
              <w:pBdr>
                <w:bottom w:val="single" w:sz="4" w:space="1" w:color="000000"/>
              </w:pBdr>
              <w:tabs>
                <w:tab w:val="left" w:pos="1262"/>
              </w:tabs>
              <w:ind w:right="-72"/>
              <w:jc w:val="right"/>
              <w:rPr>
                <w:rFonts w:ascii="Arial" w:eastAsia="Arial" w:hAnsi="Arial" w:cs="Arial"/>
                <w:sz w:val="18"/>
                <w:szCs w:val="18"/>
              </w:rPr>
            </w:pPr>
            <w:r w:rsidRPr="0018008B">
              <w:rPr>
                <w:rFonts w:ascii="Arial" w:eastAsia="Arial" w:hAnsi="Arial" w:cs="Arial"/>
                <w:sz w:val="18"/>
                <w:szCs w:val="18"/>
              </w:rPr>
              <w:t>31,750</w:t>
            </w:r>
          </w:p>
        </w:tc>
        <w:tc>
          <w:tcPr>
            <w:tcW w:w="1266" w:type="dxa"/>
            <w:vAlign w:val="bottom"/>
          </w:tcPr>
          <w:p w:rsidR="00290A33" w:rsidRPr="0018008B" w:rsidRDefault="00A63BDC">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27,600</w:t>
            </w:r>
          </w:p>
        </w:tc>
        <w:tc>
          <w:tcPr>
            <w:tcW w:w="1266" w:type="dxa"/>
            <w:vAlign w:val="bottom"/>
          </w:tcPr>
          <w:p w:rsidR="00290A33" w:rsidRPr="0018008B" w:rsidRDefault="00D02E00">
            <w:pPr>
              <w:pBdr>
                <w:bottom w:val="single" w:sz="4" w:space="1" w:color="000000"/>
              </w:pBdr>
              <w:tabs>
                <w:tab w:val="left" w:pos="1262"/>
              </w:tabs>
              <w:ind w:right="-72"/>
              <w:jc w:val="right"/>
              <w:rPr>
                <w:rFonts w:ascii="Arial" w:eastAsia="Arial" w:hAnsi="Arial" w:cs="Arial"/>
                <w:sz w:val="18"/>
                <w:szCs w:val="18"/>
              </w:rPr>
            </w:pPr>
            <w:r w:rsidRPr="0018008B">
              <w:rPr>
                <w:rFonts w:ascii="Arial" w:eastAsia="Arial" w:hAnsi="Arial" w:cs="Arial"/>
                <w:sz w:val="18"/>
                <w:szCs w:val="18"/>
              </w:rPr>
              <w:t>31,750</w:t>
            </w:r>
          </w:p>
        </w:tc>
        <w:tc>
          <w:tcPr>
            <w:tcW w:w="1267" w:type="dxa"/>
            <w:vAlign w:val="bottom"/>
          </w:tcPr>
          <w:p w:rsidR="00290A33" w:rsidRPr="0018008B" w:rsidRDefault="00A63BDC">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27,600</w:t>
            </w:r>
          </w:p>
        </w:tc>
      </w:tr>
      <w:tr w:rsidR="00290A33" w:rsidRPr="0018008B">
        <w:tc>
          <w:tcPr>
            <w:tcW w:w="4410" w:type="dxa"/>
            <w:shd w:val="clear" w:color="auto" w:fill="auto"/>
            <w:vAlign w:val="bottom"/>
          </w:tcPr>
          <w:p w:rsidR="00290A33" w:rsidRPr="0018008B" w:rsidRDefault="00290A33">
            <w:pPr>
              <w:ind w:left="976"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7" w:type="dxa"/>
            <w:shd w:val="clear" w:color="auto" w:fill="auto"/>
            <w:vAlign w:val="bottom"/>
          </w:tcPr>
          <w:p w:rsidR="00290A33" w:rsidRPr="0018008B" w:rsidRDefault="00290A33">
            <w:pPr>
              <w:ind w:left="540" w:right="-72"/>
              <w:rPr>
                <w:rFonts w:ascii="Arial" w:eastAsia="Arial" w:hAnsi="Arial" w:cs="Arial"/>
                <w:sz w:val="12"/>
                <w:szCs w:val="12"/>
              </w:rPr>
            </w:pPr>
          </w:p>
        </w:tc>
      </w:tr>
      <w:tr w:rsidR="00290A33" w:rsidRPr="0018008B">
        <w:tc>
          <w:tcPr>
            <w:tcW w:w="4410" w:type="dxa"/>
            <w:shd w:val="clear" w:color="auto" w:fill="auto"/>
            <w:vAlign w:val="bottom"/>
          </w:tcPr>
          <w:p w:rsidR="00290A33" w:rsidRPr="0018008B" w:rsidRDefault="00290A33">
            <w:pPr>
              <w:ind w:left="976"/>
              <w:rPr>
                <w:rFonts w:ascii="Arial" w:eastAsia="Arial" w:hAnsi="Arial" w:cs="Arial"/>
                <w:b/>
                <w:sz w:val="18"/>
                <w:szCs w:val="18"/>
              </w:rPr>
            </w:pPr>
          </w:p>
        </w:tc>
        <w:tc>
          <w:tcPr>
            <w:tcW w:w="1266" w:type="dxa"/>
            <w:vAlign w:val="bottom"/>
          </w:tcPr>
          <w:p w:rsidR="00290A33" w:rsidRPr="0018008B" w:rsidRDefault="00D02E00"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31,750</w:t>
            </w:r>
          </w:p>
        </w:tc>
        <w:tc>
          <w:tcPr>
            <w:tcW w:w="1266" w:type="dxa"/>
            <w:vAlign w:val="bottom"/>
          </w:tcPr>
          <w:p w:rsidR="00290A33" w:rsidRPr="0018008B" w:rsidRDefault="00A63BDC"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27,600</w:t>
            </w:r>
          </w:p>
        </w:tc>
        <w:tc>
          <w:tcPr>
            <w:tcW w:w="1266" w:type="dxa"/>
            <w:vAlign w:val="bottom"/>
          </w:tcPr>
          <w:p w:rsidR="00290A33" w:rsidRPr="0018008B" w:rsidRDefault="00D02E00"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8,384,652</w:t>
            </w:r>
          </w:p>
        </w:tc>
        <w:tc>
          <w:tcPr>
            <w:tcW w:w="1267" w:type="dxa"/>
            <w:vAlign w:val="bottom"/>
          </w:tcPr>
          <w:p w:rsidR="00290A33" w:rsidRPr="0018008B" w:rsidRDefault="00A63BDC"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6,391,785</w:t>
            </w:r>
          </w:p>
        </w:tc>
      </w:tr>
      <w:tr w:rsidR="00290A33" w:rsidRPr="0018008B">
        <w:tc>
          <w:tcPr>
            <w:tcW w:w="4410" w:type="dxa"/>
            <w:vAlign w:val="bottom"/>
          </w:tcPr>
          <w:p w:rsidR="00290A33" w:rsidRPr="0018008B" w:rsidRDefault="00290A33">
            <w:pPr>
              <w:ind w:left="976"/>
              <w:rPr>
                <w:rFonts w:ascii="Arial" w:eastAsia="Arial" w:hAnsi="Arial" w:cs="Arial"/>
                <w:b/>
                <w:sz w:val="18"/>
                <w:szCs w:val="18"/>
              </w:rPr>
            </w:pPr>
          </w:p>
        </w:tc>
        <w:tc>
          <w:tcPr>
            <w:tcW w:w="1266" w:type="dxa"/>
            <w:vAlign w:val="bottom"/>
          </w:tcPr>
          <w:p w:rsidR="00290A33" w:rsidRPr="0018008B" w:rsidRDefault="00290A33">
            <w:pPr>
              <w:tabs>
                <w:tab w:val="left" w:pos="1262"/>
              </w:tabs>
              <w:ind w:right="-72"/>
              <w:jc w:val="right"/>
              <w:rPr>
                <w:rFonts w:ascii="Arial" w:eastAsia="Arial" w:hAnsi="Arial" w:cs="Arial"/>
                <w:sz w:val="18"/>
                <w:szCs w:val="18"/>
              </w:rPr>
            </w:pPr>
          </w:p>
        </w:tc>
        <w:tc>
          <w:tcPr>
            <w:tcW w:w="1266" w:type="dxa"/>
            <w:vAlign w:val="bottom"/>
          </w:tcPr>
          <w:p w:rsidR="00290A33" w:rsidRPr="0018008B" w:rsidRDefault="00290A33">
            <w:pPr>
              <w:tabs>
                <w:tab w:val="left" w:pos="1262"/>
              </w:tabs>
              <w:ind w:right="-72"/>
              <w:jc w:val="right"/>
              <w:rPr>
                <w:rFonts w:ascii="Arial" w:eastAsia="Arial" w:hAnsi="Arial" w:cs="Arial"/>
                <w:sz w:val="18"/>
                <w:szCs w:val="18"/>
              </w:rPr>
            </w:pPr>
          </w:p>
        </w:tc>
        <w:tc>
          <w:tcPr>
            <w:tcW w:w="1266" w:type="dxa"/>
            <w:vAlign w:val="bottom"/>
          </w:tcPr>
          <w:p w:rsidR="00290A33" w:rsidRPr="0018008B" w:rsidRDefault="00290A33">
            <w:pPr>
              <w:tabs>
                <w:tab w:val="left" w:pos="1262"/>
              </w:tabs>
              <w:ind w:right="-72"/>
              <w:jc w:val="right"/>
              <w:rPr>
                <w:rFonts w:ascii="Arial" w:eastAsia="Arial" w:hAnsi="Arial" w:cs="Arial"/>
                <w:sz w:val="18"/>
                <w:szCs w:val="18"/>
              </w:rPr>
            </w:pPr>
          </w:p>
        </w:tc>
        <w:tc>
          <w:tcPr>
            <w:tcW w:w="1267" w:type="dxa"/>
            <w:vAlign w:val="bottom"/>
          </w:tcPr>
          <w:p w:rsidR="00290A33" w:rsidRPr="0018008B" w:rsidRDefault="00290A33">
            <w:pPr>
              <w:tabs>
                <w:tab w:val="left" w:pos="1262"/>
              </w:tabs>
              <w:ind w:right="-72"/>
              <w:jc w:val="right"/>
              <w:rPr>
                <w:rFonts w:ascii="Arial" w:eastAsia="Arial" w:hAnsi="Arial" w:cs="Arial"/>
                <w:sz w:val="18"/>
                <w:szCs w:val="18"/>
              </w:rPr>
            </w:pPr>
          </w:p>
        </w:tc>
      </w:tr>
      <w:tr w:rsidR="00290A33" w:rsidRPr="0018008B">
        <w:tc>
          <w:tcPr>
            <w:tcW w:w="4410" w:type="dxa"/>
            <w:vAlign w:val="bottom"/>
          </w:tcPr>
          <w:p w:rsidR="008C4BD1" w:rsidRDefault="00A63BDC">
            <w:pPr>
              <w:ind w:left="976"/>
              <w:rPr>
                <w:rFonts w:ascii="Arial" w:eastAsia="Arial" w:hAnsi="Arial" w:cs="Arial"/>
                <w:b/>
                <w:sz w:val="18"/>
                <w:szCs w:val="18"/>
              </w:rPr>
            </w:pPr>
            <w:r w:rsidRPr="0018008B">
              <w:rPr>
                <w:rFonts w:ascii="Arial" w:eastAsia="Arial" w:hAnsi="Arial" w:cs="Arial"/>
                <w:b/>
                <w:sz w:val="18"/>
                <w:szCs w:val="18"/>
              </w:rPr>
              <w:t xml:space="preserve">Management fee </w:t>
            </w:r>
            <w:r w:rsidR="00BD6B7A">
              <w:rPr>
                <w:rFonts w:ascii="Arial" w:eastAsia="Arial" w:hAnsi="Arial" w:cs="Arial"/>
                <w:b/>
                <w:sz w:val="18"/>
                <w:szCs w:val="18"/>
              </w:rPr>
              <w:t xml:space="preserve">and rental </w:t>
            </w:r>
            <w:r w:rsidRPr="0018008B">
              <w:rPr>
                <w:rFonts w:ascii="Arial" w:eastAsia="Arial" w:hAnsi="Arial" w:cs="Arial"/>
                <w:b/>
                <w:sz w:val="18"/>
                <w:szCs w:val="18"/>
              </w:rPr>
              <w:t>income</w:t>
            </w:r>
          </w:p>
          <w:p w:rsidR="00290A33" w:rsidRPr="0018008B" w:rsidRDefault="008C4BD1">
            <w:pPr>
              <w:ind w:left="976"/>
              <w:rPr>
                <w:rFonts w:ascii="Arial" w:eastAsia="Arial" w:hAnsi="Arial" w:cs="Arial"/>
                <w:b/>
                <w:sz w:val="18"/>
                <w:szCs w:val="18"/>
              </w:rPr>
            </w:pPr>
            <w:r>
              <w:rPr>
                <w:rFonts w:ascii="Arial" w:eastAsia="Arial" w:hAnsi="Arial" w:cs="Arial"/>
                <w:b/>
                <w:sz w:val="18"/>
                <w:szCs w:val="18"/>
              </w:rPr>
              <w:t xml:space="preserve">  </w:t>
            </w:r>
            <w:r w:rsidR="00A63BDC" w:rsidRPr="0018008B">
              <w:rPr>
                <w:rFonts w:ascii="Arial" w:eastAsia="Arial" w:hAnsi="Arial" w:cs="Arial"/>
                <w:b/>
                <w:sz w:val="18"/>
                <w:szCs w:val="18"/>
              </w:rPr>
              <w:t xml:space="preserve"> </w:t>
            </w:r>
            <w:r w:rsidR="00A63BDC" w:rsidRPr="0018008B">
              <w:rPr>
                <w:rFonts w:ascii="Arial" w:eastAsia="Arial" w:hAnsi="Arial" w:cs="Arial"/>
                <w:sz w:val="18"/>
                <w:szCs w:val="18"/>
              </w:rPr>
              <w:t xml:space="preserve">(Note </w:t>
            </w:r>
            <w:r w:rsidR="006E0FA7">
              <w:rPr>
                <w:rFonts w:ascii="Arial" w:eastAsia="Arial" w:hAnsi="Arial" w:cs="Arial"/>
                <w:sz w:val="18"/>
                <w:szCs w:val="18"/>
              </w:rPr>
              <w:t>3</w:t>
            </w:r>
            <w:r w:rsidR="00A63BDC" w:rsidRPr="0018008B">
              <w:rPr>
                <w:rFonts w:ascii="Arial" w:eastAsia="Arial" w:hAnsi="Arial" w:cs="Arial"/>
                <w:sz w:val="18"/>
                <w:szCs w:val="18"/>
              </w:rPr>
              <w:t>2)</w:t>
            </w:r>
          </w:p>
        </w:tc>
        <w:tc>
          <w:tcPr>
            <w:tcW w:w="1266"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266"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266"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267"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410" w:type="dxa"/>
            <w:vAlign w:val="bottom"/>
          </w:tcPr>
          <w:p w:rsidR="00290A33" w:rsidRPr="0018008B" w:rsidRDefault="00A63BDC">
            <w:pPr>
              <w:ind w:left="976"/>
              <w:rPr>
                <w:rFonts w:ascii="Arial" w:eastAsia="Arial" w:hAnsi="Arial" w:cs="Arial"/>
                <w:sz w:val="18"/>
                <w:szCs w:val="18"/>
              </w:rPr>
            </w:pPr>
            <w:r w:rsidRPr="0018008B">
              <w:rPr>
                <w:rFonts w:ascii="Arial" w:eastAsia="Arial" w:hAnsi="Arial" w:cs="Arial"/>
                <w:sz w:val="18"/>
                <w:szCs w:val="18"/>
              </w:rPr>
              <w:t>Subsidiaries</w:t>
            </w:r>
          </w:p>
        </w:tc>
        <w:tc>
          <w:tcPr>
            <w:tcW w:w="1266" w:type="dxa"/>
            <w:vAlign w:val="bottom"/>
          </w:tcPr>
          <w:p w:rsidR="00290A33" w:rsidRPr="0018008B" w:rsidRDefault="00D02E00">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A63BDC">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D02E00">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5,183,548</w:t>
            </w:r>
          </w:p>
        </w:tc>
        <w:tc>
          <w:tcPr>
            <w:tcW w:w="1267" w:type="dxa"/>
            <w:vAlign w:val="bottom"/>
          </w:tcPr>
          <w:p w:rsidR="00290A33" w:rsidRPr="0018008B" w:rsidRDefault="00A63BDC">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4,766,717</w:t>
            </w:r>
          </w:p>
        </w:tc>
      </w:tr>
      <w:tr w:rsidR="00290A33" w:rsidRPr="0018008B">
        <w:tc>
          <w:tcPr>
            <w:tcW w:w="4410" w:type="dxa"/>
            <w:vAlign w:val="bottom"/>
          </w:tcPr>
          <w:p w:rsidR="00290A33" w:rsidRPr="0018008B" w:rsidRDefault="00290A33">
            <w:pPr>
              <w:ind w:left="976"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7" w:type="dxa"/>
            <w:vAlign w:val="bottom"/>
          </w:tcPr>
          <w:p w:rsidR="00290A33" w:rsidRPr="0018008B" w:rsidRDefault="00290A33">
            <w:pPr>
              <w:ind w:left="540" w:right="-72"/>
              <w:rPr>
                <w:rFonts w:ascii="Arial" w:eastAsia="Arial" w:hAnsi="Arial" w:cs="Arial"/>
                <w:sz w:val="12"/>
                <w:szCs w:val="12"/>
              </w:rPr>
            </w:pPr>
          </w:p>
        </w:tc>
      </w:tr>
      <w:tr w:rsidR="00290A33" w:rsidRPr="0018008B">
        <w:tc>
          <w:tcPr>
            <w:tcW w:w="4410" w:type="dxa"/>
            <w:vAlign w:val="bottom"/>
          </w:tcPr>
          <w:p w:rsidR="00290A33" w:rsidRPr="0018008B" w:rsidRDefault="00290A33">
            <w:pPr>
              <w:ind w:left="976"/>
              <w:rPr>
                <w:rFonts w:ascii="Arial" w:eastAsia="Arial" w:hAnsi="Arial" w:cs="Arial"/>
                <w:b/>
                <w:sz w:val="18"/>
                <w:szCs w:val="18"/>
              </w:rPr>
            </w:pPr>
          </w:p>
        </w:tc>
        <w:tc>
          <w:tcPr>
            <w:tcW w:w="1266" w:type="dxa"/>
            <w:vAlign w:val="bottom"/>
          </w:tcPr>
          <w:p w:rsidR="00290A33" w:rsidRPr="0018008B" w:rsidRDefault="00D02E00"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A63BDC"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D02E00"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5,183,548</w:t>
            </w:r>
          </w:p>
        </w:tc>
        <w:tc>
          <w:tcPr>
            <w:tcW w:w="1267" w:type="dxa"/>
            <w:vAlign w:val="bottom"/>
          </w:tcPr>
          <w:p w:rsidR="00290A33" w:rsidRPr="0018008B" w:rsidRDefault="00A63BDC"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4,766,717</w:t>
            </w:r>
          </w:p>
        </w:tc>
      </w:tr>
      <w:tr w:rsidR="00290A33" w:rsidRPr="0018008B">
        <w:tc>
          <w:tcPr>
            <w:tcW w:w="4410" w:type="dxa"/>
            <w:vAlign w:val="bottom"/>
          </w:tcPr>
          <w:p w:rsidR="00290A33" w:rsidRPr="0018008B" w:rsidRDefault="00290A33">
            <w:pPr>
              <w:ind w:left="976"/>
              <w:rPr>
                <w:rFonts w:ascii="Arial" w:eastAsia="Arial" w:hAnsi="Arial" w:cs="Arial"/>
                <w:b/>
                <w:sz w:val="18"/>
                <w:szCs w:val="18"/>
              </w:rPr>
            </w:pPr>
          </w:p>
        </w:tc>
        <w:tc>
          <w:tcPr>
            <w:tcW w:w="1266" w:type="dxa"/>
            <w:vAlign w:val="bottom"/>
          </w:tcPr>
          <w:p w:rsidR="00290A33" w:rsidRPr="0018008B" w:rsidRDefault="00290A33">
            <w:pPr>
              <w:tabs>
                <w:tab w:val="left" w:pos="1262"/>
              </w:tabs>
              <w:ind w:right="-72"/>
              <w:jc w:val="right"/>
              <w:rPr>
                <w:rFonts w:ascii="Arial" w:eastAsia="Arial" w:hAnsi="Arial" w:cs="Arial"/>
                <w:sz w:val="18"/>
                <w:szCs w:val="18"/>
              </w:rPr>
            </w:pPr>
          </w:p>
        </w:tc>
        <w:tc>
          <w:tcPr>
            <w:tcW w:w="1266" w:type="dxa"/>
            <w:vAlign w:val="bottom"/>
          </w:tcPr>
          <w:p w:rsidR="00290A33" w:rsidRPr="0018008B" w:rsidRDefault="00290A33">
            <w:pPr>
              <w:tabs>
                <w:tab w:val="left" w:pos="1262"/>
              </w:tabs>
              <w:ind w:right="-72"/>
              <w:jc w:val="right"/>
              <w:rPr>
                <w:rFonts w:ascii="Arial" w:eastAsia="Arial" w:hAnsi="Arial" w:cs="Arial"/>
                <w:sz w:val="18"/>
                <w:szCs w:val="18"/>
              </w:rPr>
            </w:pPr>
          </w:p>
        </w:tc>
        <w:tc>
          <w:tcPr>
            <w:tcW w:w="1266" w:type="dxa"/>
            <w:vAlign w:val="bottom"/>
          </w:tcPr>
          <w:p w:rsidR="00290A33" w:rsidRPr="0018008B" w:rsidRDefault="00290A33">
            <w:pPr>
              <w:tabs>
                <w:tab w:val="left" w:pos="1262"/>
              </w:tabs>
              <w:ind w:right="-72"/>
              <w:jc w:val="right"/>
              <w:rPr>
                <w:rFonts w:ascii="Arial" w:eastAsia="Arial" w:hAnsi="Arial" w:cs="Arial"/>
                <w:sz w:val="18"/>
                <w:szCs w:val="18"/>
              </w:rPr>
            </w:pPr>
          </w:p>
        </w:tc>
        <w:tc>
          <w:tcPr>
            <w:tcW w:w="1267" w:type="dxa"/>
            <w:vAlign w:val="bottom"/>
          </w:tcPr>
          <w:p w:rsidR="00290A33" w:rsidRPr="0018008B" w:rsidRDefault="00290A33">
            <w:pPr>
              <w:tabs>
                <w:tab w:val="left" w:pos="1262"/>
              </w:tabs>
              <w:ind w:right="-72"/>
              <w:jc w:val="right"/>
              <w:rPr>
                <w:rFonts w:ascii="Arial" w:eastAsia="Arial" w:hAnsi="Arial" w:cs="Arial"/>
                <w:sz w:val="18"/>
                <w:szCs w:val="18"/>
              </w:rPr>
            </w:pPr>
          </w:p>
        </w:tc>
      </w:tr>
      <w:tr w:rsidR="00290A33" w:rsidRPr="0018008B">
        <w:tc>
          <w:tcPr>
            <w:tcW w:w="4410" w:type="dxa"/>
            <w:vAlign w:val="bottom"/>
          </w:tcPr>
          <w:p w:rsidR="00290A33" w:rsidRPr="0018008B" w:rsidRDefault="00A63BDC">
            <w:pPr>
              <w:ind w:left="976"/>
              <w:rPr>
                <w:rFonts w:ascii="Arial" w:eastAsia="Arial" w:hAnsi="Arial" w:cs="Arial"/>
                <w:b/>
                <w:sz w:val="18"/>
                <w:szCs w:val="18"/>
              </w:rPr>
            </w:pPr>
            <w:r w:rsidRPr="0018008B">
              <w:rPr>
                <w:rFonts w:ascii="Arial" w:eastAsia="Arial" w:hAnsi="Arial" w:cs="Arial"/>
                <w:b/>
                <w:sz w:val="18"/>
                <w:szCs w:val="18"/>
              </w:rPr>
              <w:t xml:space="preserve">Interest income </w:t>
            </w:r>
            <w:r w:rsidRPr="0018008B">
              <w:rPr>
                <w:rFonts w:ascii="Arial" w:eastAsia="Arial" w:hAnsi="Arial" w:cs="Arial"/>
                <w:sz w:val="18"/>
                <w:szCs w:val="18"/>
              </w:rPr>
              <w:t xml:space="preserve">(Note </w:t>
            </w:r>
            <w:r w:rsidR="006E0FA7">
              <w:rPr>
                <w:rFonts w:ascii="Arial" w:eastAsia="Arial" w:hAnsi="Arial" w:cs="Arial"/>
                <w:sz w:val="18"/>
                <w:szCs w:val="18"/>
              </w:rPr>
              <w:t>3</w:t>
            </w:r>
            <w:r w:rsidRPr="0018008B">
              <w:rPr>
                <w:rFonts w:ascii="Arial" w:eastAsia="Arial" w:hAnsi="Arial" w:cs="Arial"/>
                <w:sz w:val="18"/>
                <w:szCs w:val="18"/>
              </w:rPr>
              <w:t>2)</w:t>
            </w:r>
          </w:p>
        </w:tc>
        <w:tc>
          <w:tcPr>
            <w:tcW w:w="1266" w:type="dxa"/>
            <w:vAlign w:val="bottom"/>
          </w:tcPr>
          <w:p w:rsidR="00290A33" w:rsidRPr="0018008B" w:rsidRDefault="00290A33">
            <w:pPr>
              <w:ind w:right="-72"/>
              <w:jc w:val="right"/>
              <w:rPr>
                <w:rFonts w:ascii="Arial" w:eastAsia="Arial" w:hAnsi="Arial" w:cs="Arial"/>
                <w:sz w:val="18"/>
                <w:szCs w:val="18"/>
              </w:rPr>
            </w:pPr>
          </w:p>
        </w:tc>
        <w:tc>
          <w:tcPr>
            <w:tcW w:w="1266" w:type="dxa"/>
            <w:vAlign w:val="bottom"/>
          </w:tcPr>
          <w:p w:rsidR="00290A33" w:rsidRPr="0018008B" w:rsidRDefault="00290A33">
            <w:pPr>
              <w:ind w:right="-72"/>
              <w:jc w:val="right"/>
              <w:rPr>
                <w:rFonts w:ascii="Arial" w:eastAsia="Arial" w:hAnsi="Arial" w:cs="Arial"/>
                <w:sz w:val="18"/>
                <w:szCs w:val="18"/>
              </w:rPr>
            </w:pPr>
          </w:p>
        </w:tc>
        <w:tc>
          <w:tcPr>
            <w:tcW w:w="1266" w:type="dxa"/>
            <w:vAlign w:val="bottom"/>
          </w:tcPr>
          <w:p w:rsidR="00290A33" w:rsidRPr="0018008B" w:rsidRDefault="00290A33">
            <w:pPr>
              <w:ind w:right="-72"/>
              <w:jc w:val="right"/>
              <w:rPr>
                <w:rFonts w:ascii="Arial" w:eastAsia="Arial" w:hAnsi="Arial" w:cs="Arial"/>
                <w:sz w:val="18"/>
                <w:szCs w:val="18"/>
              </w:rPr>
            </w:pPr>
          </w:p>
        </w:tc>
        <w:tc>
          <w:tcPr>
            <w:tcW w:w="1267" w:type="dxa"/>
            <w:vAlign w:val="bottom"/>
          </w:tcPr>
          <w:p w:rsidR="00290A33" w:rsidRPr="0018008B" w:rsidRDefault="00290A33">
            <w:pPr>
              <w:ind w:right="-72"/>
              <w:jc w:val="right"/>
              <w:rPr>
                <w:rFonts w:ascii="Arial" w:eastAsia="Arial" w:hAnsi="Arial" w:cs="Arial"/>
                <w:sz w:val="18"/>
                <w:szCs w:val="18"/>
              </w:rPr>
            </w:pPr>
          </w:p>
        </w:tc>
      </w:tr>
      <w:tr w:rsidR="00290A33" w:rsidRPr="0018008B">
        <w:tc>
          <w:tcPr>
            <w:tcW w:w="4410" w:type="dxa"/>
            <w:vAlign w:val="bottom"/>
          </w:tcPr>
          <w:p w:rsidR="00290A33" w:rsidRPr="0018008B" w:rsidRDefault="00A63BDC">
            <w:pPr>
              <w:ind w:left="976"/>
              <w:rPr>
                <w:rFonts w:ascii="Arial" w:eastAsia="Arial" w:hAnsi="Arial" w:cs="Arial"/>
                <w:sz w:val="18"/>
                <w:szCs w:val="18"/>
              </w:rPr>
            </w:pPr>
            <w:r w:rsidRPr="0018008B">
              <w:rPr>
                <w:rFonts w:ascii="Arial" w:eastAsia="Arial" w:hAnsi="Arial" w:cs="Arial"/>
                <w:sz w:val="18"/>
                <w:szCs w:val="18"/>
              </w:rPr>
              <w:t>Director</w:t>
            </w:r>
          </w:p>
        </w:tc>
        <w:tc>
          <w:tcPr>
            <w:tcW w:w="1266" w:type="dxa"/>
            <w:vAlign w:val="bottom"/>
          </w:tcPr>
          <w:p w:rsidR="00290A33" w:rsidRPr="0018008B" w:rsidRDefault="00D02E00">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A63BDC">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D02E00">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7" w:type="dxa"/>
            <w:vAlign w:val="bottom"/>
          </w:tcPr>
          <w:p w:rsidR="00290A33" w:rsidRPr="0018008B" w:rsidRDefault="00A63BDC">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r>
      <w:tr w:rsidR="00290A33" w:rsidRPr="0018008B">
        <w:tc>
          <w:tcPr>
            <w:tcW w:w="4410" w:type="dxa"/>
            <w:vAlign w:val="bottom"/>
          </w:tcPr>
          <w:p w:rsidR="00290A33" w:rsidRPr="0018008B" w:rsidRDefault="00A63BDC">
            <w:pPr>
              <w:ind w:left="976"/>
              <w:rPr>
                <w:rFonts w:ascii="Arial" w:eastAsia="Arial" w:hAnsi="Arial" w:cs="Arial"/>
                <w:sz w:val="18"/>
                <w:szCs w:val="18"/>
              </w:rPr>
            </w:pPr>
            <w:r w:rsidRPr="0018008B">
              <w:rPr>
                <w:rFonts w:ascii="Arial" w:eastAsia="Arial" w:hAnsi="Arial" w:cs="Arial"/>
                <w:sz w:val="18"/>
                <w:szCs w:val="18"/>
              </w:rPr>
              <w:t>Subsidiaries</w:t>
            </w:r>
          </w:p>
        </w:tc>
        <w:tc>
          <w:tcPr>
            <w:tcW w:w="1266" w:type="dxa"/>
            <w:vAlign w:val="bottom"/>
          </w:tcPr>
          <w:p w:rsidR="00290A33" w:rsidRPr="0018008B" w:rsidRDefault="00D02E00">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A63BDC">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D02E00">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3,972,144</w:t>
            </w:r>
          </w:p>
        </w:tc>
        <w:tc>
          <w:tcPr>
            <w:tcW w:w="1267" w:type="dxa"/>
            <w:vAlign w:val="bottom"/>
          </w:tcPr>
          <w:p w:rsidR="00290A33" w:rsidRPr="0018008B" w:rsidRDefault="00A63BDC">
            <w:pP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2,548,284</w:t>
            </w:r>
          </w:p>
        </w:tc>
      </w:tr>
      <w:tr w:rsidR="00290A33" w:rsidRPr="0018008B">
        <w:tc>
          <w:tcPr>
            <w:tcW w:w="4410" w:type="dxa"/>
            <w:vAlign w:val="bottom"/>
          </w:tcPr>
          <w:p w:rsidR="00290A33" w:rsidRPr="0018008B" w:rsidRDefault="00A63BDC">
            <w:pPr>
              <w:ind w:left="976"/>
              <w:rPr>
                <w:rFonts w:ascii="Arial" w:eastAsia="Arial" w:hAnsi="Arial" w:cs="Arial"/>
                <w:sz w:val="18"/>
                <w:szCs w:val="18"/>
              </w:rPr>
            </w:pPr>
            <w:r w:rsidRPr="0018008B">
              <w:rPr>
                <w:rFonts w:ascii="Arial" w:eastAsia="Arial" w:hAnsi="Arial" w:cs="Arial"/>
                <w:sz w:val="18"/>
                <w:szCs w:val="18"/>
              </w:rPr>
              <w:t>Parent company</w:t>
            </w:r>
          </w:p>
        </w:tc>
        <w:tc>
          <w:tcPr>
            <w:tcW w:w="1266" w:type="dxa"/>
            <w:vAlign w:val="bottom"/>
          </w:tcPr>
          <w:p w:rsidR="00290A33" w:rsidRPr="0018008B" w:rsidRDefault="00D02E00">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290A33" w:rsidRPr="0018008B" w:rsidRDefault="00A63BDC">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79,342</w:t>
            </w:r>
          </w:p>
        </w:tc>
        <w:tc>
          <w:tcPr>
            <w:tcW w:w="1266" w:type="dxa"/>
            <w:vAlign w:val="bottom"/>
          </w:tcPr>
          <w:p w:rsidR="00290A33" w:rsidRPr="0018008B" w:rsidRDefault="00D02E00">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7" w:type="dxa"/>
            <w:vAlign w:val="bottom"/>
          </w:tcPr>
          <w:p w:rsidR="00290A33" w:rsidRPr="0018008B" w:rsidRDefault="00A63BDC">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79,342</w:t>
            </w:r>
          </w:p>
        </w:tc>
      </w:tr>
      <w:tr w:rsidR="00290A33" w:rsidRPr="0018008B">
        <w:tc>
          <w:tcPr>
            <w:tcW w:w="4410" w:type="dxa"/>
            <w:vAlign w:val="bottom"/>
          </w:tcPr>
          <w:p w:rsidR="00290A33" w:rsidRPr="0018008B" w:rsidRDefault="00290A33">
            <w:pPr>
              <w:ind w:left="976"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6" w:type="dxa"/>
            <w:shd w:val="clear" w:color="auto" w:fill="auto"/>
            <w:vAlign w:val="bottom"/>
          </w:tcPr>
          <w:p w:rsidR="00290A33" w:rsidRPr="0018008B" w:rsidRDefault="00290A33">
            <w:pPr>
              <w:ind w:left="540" w:right="-72"/>
              <w:rPr>
                <w:rFonts w:ascii="Arial" w:eastAsia="Arial" w:hAnsi="Arial" w:cs="Arial"/>
                <w:sz w:val="12"/>
                <w:szCs w:val="12"/>
              </w:rPr>
            </w:pPr>
          </w:p>
        </w:tc>
        <w:tc>
          <w:tcPr>
            <w:tcW w:w="1267" w:type="dxa"/>
            <w:shd w:val="clear" w:color="auto" w:fill="auto"/>
            <w:vAlign w:val="bottom"/>
          </w:tcPr>
          <w:p w:rsidR="00290A33" w:rsidRPr="0018008B" w:rsidRDefault="00290A33">
            <w:pPr>
              <w:ind w:left="540" w:right="-72"/>
              <w:rPr>
                <w:rFonts w:ascii="Arial" w:eastAsia="Arial" w:hAnsi="Arial" w:cs="Arial"/>
                <w:sz w:val="12"/>
                <w:szCs w:val="12"/>
              </w:rPr>
            </w:pPr>
          </w:p>
        </w:tc>
      </w:tr>
      <w:tr w:rsidR="00290A33" w:rsidRPr="0018008B">
        <w:tc>
          <w:tcPr>
            <w:tcW w:w="4410" w:type="dxa"/>
            <w:vAlign w:val="bottom"/>
          </w:tcPr>
          <w:p w:rsidR="00290A33" w:rsidRPr="0018008B" w:rsidRDefault="00290A33">
            <w:pPr>
              <w:ind w:left="976"/>
              <w:rPr>
                <w:rFonts w:ascii="Arial" w:eastAsia="Arial" w:hAnsi="Arial" w:cs="Arial"/>
                <w:sz w:val="18"/>
                <w:szCs w:val="18"/>
              </w:rPr>
            </w:pPr>
          </w:p>
        </w:tc>
        <w:tc>
          <w:tcPr>
            <w:tcW w:w="1266" w:type="dxa"/>
            <w:vAlign w:val="bottom"/>
          </w:tcPr>
          <w:p w:rsidR="00290A33" w:rsidRPr="0018008B" w:rsidRDefault="00290A33" w:rsidP="00D77711">
            <w:pPr>
              <w:pBdr>
                <w:bottom w:val="double" w:sz="4" w:space="1" w:color="auto"/>
              </w:pBdr>
              <w:tabs>
                <w:tab w:val="left" w:pos="1262"/>
              </w:tabs>
              <w:ind w:right="-72"/>
              <w:jc w:val="right"/>
              <w:rPr>
                <w:rFonts w:ascii="Arial" w:eastAsia="Arial" w:hAnsi="Arial" w:cs="Arial"/>
                <w:sz w:val="18"/>
                <w:szCs w:val="18"/>
              </w:rPr>
            </w:pPr>
          </w:p>
        </w:tc>
        <w:tc>
          <w:tcPr>
            <w:tcW w:w="1266" w:type="dxa"/>
            <w:vAlign w:val="bottom"/>
          </w:tcPr>
          <w:p w:rsidR="00290A33" w:rsidRPr="0018008B" w:rsidRDefault="00A63BDC"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79,342</w:t>
            </w:r>
          </w:p>
        </w:tc>
        <w:tc>
          <w:tcPr>
            <w:tcW w:w="1266" w:type="dxa"/>
            <w:vAlign w:val="bottom"/>
          </w:tcPr>
          <w:p w:rsidR="00290A33" w:rsidRPr="0018008B" w:rsidRDefault="00AB3661"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3,972,144</w:t>
            </w:r>
          </w:p>
        </w:tc>
        <w:tc>
          <w:tcPr>
            <w:tcW w:w="1267" w:type="dxa"/>
            <w:vAlign w:val="bottom"/>
          </w:tcPr>
          <w:p w:rsidR="00290A33" w:rsidRPr="0018008B" w:rsidRDefault="00A63BDC"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2,627,626</w:t>
            </w:r>
          </w:p>
        </w:tc>
      </w:tr>
    </w:tbl>
    <w:p w:rsidR="008C4BD1" w:rsidRDefault="008C4BD1">
      <w:pPr>
        <w:rPr>
          <w:rFonts w:ascii="Arial" w:eastAsia="Arial" w:hAnsi="Arial" w:cs="Arial"/>
          <w:b/>
          <w:sz w:val="18"/>
          <w:szCs w:val="18"/>
        </w:rPr>
      </w:pPr>
      <w:r>
        <w:rPr>
          <w:rFonts w:ascii="Arial" w:eastAsia="Arial" w:hAnsi="Arial" w:cs="Arial"/>
          <w:b/>
          <w:sz w:val="18"/>
          <w:szCs w:val="18"/>
        </w:rPr>
        <w:br w:type="page"/>
      </w:r>
    </w:p>
    <w:p w:rsidR="008C4BD1" w:rsidRPr="00A875D9" w:rsidRDefault="008C4BD1" w:rsidP="008C4BD1">
      <w:pPr>
        <w:ind w:left="540" w:hanging="540"/>
        <w:jc w:val="left"/>
        <w:rPr>
          <w:rFonts w:ascii="Arial" w:eastAsia="Arial" w:hAnsi="Arial" w:cs="Arial"/>
          <w:sz w:val="18"/>
          <w:szCs w:val="18"/>
        </w:rPr>
      </w:pPr>
      <w:r w:rsidRPr="00A875D9">
        <w:rPr>
          <w:rFonts w:ascii="Arial" w:eastAsia="Arial" w:hAnsi="Arial" w:cs="Arial"/>
          <w:b/>
          <w:sz w:val="18"/>
          <w:szCs w:val="18"/>
        </w:rPr>
        <w:lastRenderedPageBreak/>
        <w:t>37</w:t>
      </w:r>
      <w:r w:rsidRPr="00A875D9">
        <w:rPr>
          <w:rFonts w:ascii="Arial" w:eastAsia="Arial" w:hAnsi="Arial" w:cs="Arial"/>
          <w:b/>
          <w:sz w:val="18"/>
          <w:szCs w:val="18"/>
        </w:rPr>
        <w:tab/>
        <w:t xml:space="preserve">Related-party transactions </w:t>
      </w:r>
      <w:r w:rsidRPr="00A875D9">
        <w:rPr>
          <w:rFonts w:ascii="Arial" w:eastAsia="Arial" w:hAnsi="Arial" w:cs="Arial"/>
          <w:sz w:val="18"/>
          <w:szCs w:val="18"/>
        </w:rPr>
        <w:t>(Cont’d)</w:t>
      </w:r>
    </w:p>
    <w:p w:rsidR="008C4BD1" w:rsidRPr="008C4BD1" w:rsidRDefault="008C4BD1" w:rsidP="00A875D9">
      <w:pPr>
        <w:ind w:left="1080" w:hanging="540"/>
        <w:rPr>
          <w:rFonts w:ascii="Arial" w:eastAsia="Arial" w:hAnsi="Arial" w:cs="Arial"/>
          <w:b/>
          <w:sz w:val="14"/>
          <w:szCs w:val="14"/>
        </w:rPr>
      </w:pPr>
    </w:p>
    <w:p w:rsidR="00A875D9" w:rsidRPr="008C4BD1" w:rsidRDefault="00A875D9" w:rsidP="00A875D9">
      <w:pPr>
        <w:ind w:left="1080" w:hanging="540"/>
        <w:rPr>
          <w:rFonts w:ascii="Arial" w:eastAsia="Arial" w:hAnsi="Arial" w:cs="Arial"/>
          <w:b/>
          <w:sz w:val="14"/>
          <w:szCs w:val="14"/>
        </w:rPr>
      </w:pPr>
    </w:p>
    <w:p w:rsidR="00A875D9" w:rsidRPr="00A875D9" w:rsidRDefault="00A875D9" w:rsidP="00A875D9">
      <w:pPr>
        <w:ind w:left="1080" w:hanging="540"/>
        <w:rPr>
          <w:rFonts w:ascii="Arial" w:eastAsia="Arial" w:hAnsi="Arial" w:cs="Arial"/>
          <w:b/>
          <w:sz w:val="18"/>
          <w:szCs w:val="18"/>
        </w:rPr>
      </w:pPr>
      <w:r w:rsidRPr="00A875D9">
        <w:rPr>
          <w:rFonts w:ascii="Arial" w:eastAsia="Arial" w:hAnsi="Arial" w:cs="Arial"/>
          <w:b/>
          <w:sz w:val="18"/>
          <w:szCs w:val="18"/>
        </w:rPr>
        <w:t>b)</w:t>
      </w:r>
      <w:r w:rsidRPr="00A875D9">
        <w:rPr>
          <w:rFonts w:ascii="Arial" w:eastAsia="Arial" w:hAnsi="Arial" w:cs="Arial"/>
          <w:b/>
          <w:sz w:val="18"/>
          <w:szCs w:val="18"/>
        </w:rPr>
        <w:tab/>
        <w:t xml:space="preserve">Purchases of goods and services </w:t>
      </w:r>
    </w:p>
    <w:p w:rsidR="00A875D9" w:rsidRPr="008C4BD1" w:rsidRDefault="00A875D9" w:rsidP="00A875D9">
      <w:pPr>
        <w:ind w:left="1080" w:hanging="540"/>
        <w:rPr>
          <w:rFonts w:ascii="Arial" w:eastAsia="Arial" w:hAnsi="Arial" w:cs="Arial"/>
          <w:b/>
          <w:sz w:val="14"/>
          <w:szCs w:val="14"/>
        </w:rPr>
      </w:pPr>
    </w:p>
    <w:tbl>
      <w:tblPr>
        <w:tblStyle w:val="afffff6"/>
        <w:tblW w:w="9475" w:type="dxa"/>
        <w:tblLayout w:type="fixed"/>
        <w:tblLook w:val="0000" w:firstRow="0" w:lastRow="0" w:firstColumn="0" w:lastColumn="0" w:noHBand="0" w:noVBand="0"/>
      </w:tblPr>
      <w:tblGrid>
        <w:gridCol w:w="4410"/>
        <w:gridCol w:w="1266"/>
        <w:gridCol w:w="1266"/>
        <w:gridCol w:w="1266"/>
        <w:gridCol w:w="1267"/>
      </w:tblGrid>
      <w:tr w:rsidR="00A875D9" w:rsidRPr="0018008B" w:rsidTr="00D3033B">
        <w:tc>
          <w:tcPr>
            <w:tcW w:w="4410" w:type="dxa"/>
            <w:vAlign w:val="bottom"/>
          </w:tcPr>
          <w:p w:rsidR="00A875D9" w:rsidRPr="0018008B" w:rsidRDefault="00A875D9" w:rsidP="00D3033B">
            <w:pPr>
              <w:pBdr>
                <w:top w:val="nil"/>
                <w:left w:val="nil"/>
                <w:bottom w:val="nil"/>
                <w:right w:val="nil"/>
                <w:between w:val="nil"/>
              </w:pBdr>
              <w:ind w:left="972"/>
              <w:rPr>
                <w:rFonts w:ascii="Arial" w:eastAsia="Arial" w:hAnsi="Arial" w:cs="Arial"/>
                <w:b/>
                <w:color w:val="000000"/>
                <w:sz w:val="18"/>
                <w:szCs w:val="18"/>
              </w:rPr>
            </w:pPr>
          </w:p>
        </w:tc>
        <w:tc>
          <w:tcPr>
            <w:tcW w:w="2532" w:type="dxa"/>
            <w:gridSpan w:val="2"/>
            <w:vAlign w:val="bottom"/>
          </w:tcPr>
          <w:p w:rsidR="00A875D9" w:rsidRPr="0018008B" w:rsidRDefault="00A875D9" w:rsidP="00D3033B">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A875D9" w:rsidRPr="0018008B" w:rsidRDefault="00A875D9" w:rsidP="00D3033B">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533" w:type="dxa"/>
            <w:gridSpan w:val="2"/>
            <w:vAlign w:val="bottom"/>
          </w:tcPr>
          <w:p w:rsidR="00A875D9" w:rsidRPr="0018008B" w:rsidRDefault="00A875D9" w:rsidP="00D3033B">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A875D9" w:rsidRPr="0018008B" w:rsidRDefault="00A875D9" w:rsidP="00D3033B">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ind w:left="972"/>
              <w:rPr>
                <w:rFonts w:ascii="Arial" w:eastAsia="Arial" w:hAnsi="Arial" w:cs="Arial"/>
                <w:color w:val="000000"/>
                <w:sz w:val="18"/>
                <w:szCs w:val="18"/>
              </w:rPr>
            </w:pPr>
          </w:p>
        </w:tc>
        <w:tc>
          <w:tcPr>
            <w:tcW w:w="1266" w:type="dxa"/>
          </w:tcPr>
          <w:p w:rsidR="00A875D9" w:rsidRPr="0018008B" w:rsidRDefault="00A875D9" w:rsidP="00D3033B">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66" w:type="dxa"/>
          </w:tcPr>
          <w:p w:rsidR="00A875D9" w:rsidRPr="0018008B" w:rsidRDefault="00A875D9" w:rsidP="00D3033B">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266" w:type="dxa"/>
          </w:tcPr>
          <w:p w:rsidR="00A875D9" w:rsidRPr="0018008B" w:rsidRDefault="00A875D9" w:rsidP="00D3033B">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67" w:type="dxa"/>
          </w:tcPr>
          <w:p w:rsidR="00A875D9" w:rsidRPr="0018008B" w:rsidRDefault="00A875D9" w:rsidP="00D3033B">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ind w:left="972"/>
              <w:rPr>
                <w:rFonts w:ascii="Arial" w:eastAsia="Arial" w:hAnsi="Arial" w:cs="Arial"/>
                <w:color w:val="000000"/>
                <w:sz w:val="18"/>
                <w:szCs w:val="18"/>
              </w:rPr>
            </w:pPr>
          </w:p>
        </w:tc>
        <w:tc>
          <w:tcPr>
            <w:tcW w:w="1266" w:type="dxa"/>
            <w:vAlign w:val="bottom"/>
          </w:tcPr>
          <w:p w:rsidR="00A875D9" w:rsidRPr="0018008B" w:rsidRDefault="00A875D9" w:rsidP="00D3033B">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6" w:type="dxa"/>
            <w:vAlign w:val="bottom"/>
          </w:tcPr>
          <w:p w:rsidR="00A875D9" w:rsidRPr="0018008B" w:rsidRDefault="00A875D9" w:rsidP="00D3033B">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6" w:type="dxa"/>
            <w:vAlign w:val="bottom"/>
          </w:tcPr>
          <w:p w:rsidR="00A875D9" w:rsidRPr="0018008B" w:rsidRDefault="00A875D9" w:rsidP="00D3033B">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7" w:type="dxa"/>
            <w:vAlign w:val="bottom"/>
          </w:tcPr>
          <w:p w:rsidR="00A875D9" w:rsidRPr="0018008B" w:rsidRDefault="00A875D9" w:rsidP="00D3033B">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6" w:type="dxa"/>
            <w:vAlign w:val="bottom"/>
          </w:tcPr>
          <w:p w:rsidR="00A875D9" w:rsidRPr="0018008B" w:rsidRDefault="00A875D9" w:rsidP="00D3033B">
            <w:pPr>
              <w:ind w:right="-72"/>
              <w:jc w:val="right"/>
              <w:rPr>
                <w:rFonts w:ascii="Arial" w:eastAsia="Arial" w:hAnsi="Arial" w:cs="Arial"/>
                <w:sz w:val="12"/>
                <w:szCs w:val="12"/>
              </w:rPr>
            </w:pPr>
          </w:p>
        </w:tc>
        <w:tc>
          <w:tcPr>
            <w:tcW w:w="1266" w:type="dxa"/>
            <w:vAlign w:val="bottom"/>
          </w:tcPr>
          <w:p w:rsidR="00A875D9" w:rsidRPr="0018008B" w:rsidRDefault="00A875D9" w:rsidP="00D3033B">
            <w:pPr>
              <w:ind w:right="-72"/>
              <w:jc w:val="right"/>
              <w:rPr>
                <w:rFonts w:ascii="Arial" w:eastAsia="Arial" w:hAnsi="Arial" w:cs="Arial"/>
                <w:sz w:val="12"/>
                <w:szCs w:val="12"/>
              </w:rPr>
            </w:pPr>
          </w:p>
        </w:tc>
        <w:tc>
          <w:tcPr>
            <w:tcW w:w="1266" w:type="dxa"/>
            <w:vAlign w:val="bottom"/>
          </w:tcPr>
          <w:p w:rsidR="00A875D9" w:rsidRPr="0018008B" w:rsidRDefault="00A875D9" w:rsidP="00D3033B">
            <w:pPr>
              <w:ind w:right="-72"/>
              <w:jc w:val="right"/>
              <w:rPr>
                <w:rFonts w:ascii="Arial" w:eastAsia="Arial" w:hAnsi="Arial" w:cs="Arial"/>
                <w:sz w:val="12"/>
                <w:szCs w:val="12"/>
              </w:rPr>
            </w:pPr>
          </w:p>
        </w:tc>
        <w:tc>
          <w:tcPr>
            <w:tcW w:w="1267" w:type="dxa"/>
            <w:vAlign w:val="bottom"/>
          </w:tcPr>
          <w:p w:rsidR="00A875D9" w:rsidRPr="0018008B" w:rsidRDefault="00A875D9" w:rsidP="00D3033B">
            <w:pPr>
              <w:ind w:right="-72"/>
              <w:jc w:val="right"/>
              <w:rPr>
                <w:rFonts w:ascii="Arial" w:eastAsia="Arial" w:hAnsi="Arial" w:cs="Arial"/>
                <w:sz w:val="12"/>
                <w:szCs w:val="12"/>
              </w:rPr>
            </w:pPr>
          </w:p>
        </w:tc>
      </w:tr>
      <w:tr w:rsidR="00A875D9" w:rsidRPr="0018008B" w:rsidTr="00D3033B">
        <w:trPr>
          <w:trHeight w:val="72"/>
        </w:trPr>
        <w:tc>
          <w:tcPr>
            <w:tcW w:w="4410" w:type="dxa"/>
            <w:vAlign w:val="bottom"/>
          </w:tcPr>
          <w:p w:rsidR="00A875D9" w:rsidRPr="0018008B" w:rsidRDefault="00A875D9" w:rsidP="00D3033B">
            <w:pPr>
              <w:ind w:left="976"/>
              <w:rPr>
                <w:rFonts w:ascii="Arial" w:eastAsia="Arial" w:hAnsi="Arial" w:cs="Arial"/>
                <w:b/>
                <w:sz w:val="18"/>
                <w:szCs w:val="18"/>
              </w:rPr>
            </w:pPr>
            <w:r w:rsidRPr="0018008B">
              <w:rPr>
                <w:rFonts w:ascii="Arial" w:eastAsia="Arial" w:hAnsi="Arial" w:cs="Arial"/>
                <w:b/>
                <w:sz w:val="18"/>
                <w:szCs w:val="18"/>
              </w:rPr>
              <w:t>Cost of sales and services</w:t>
            </w:r>
          </w:p>
        </w:tc>
        <w:tc>
          <w:tcPr>
            <w:tcW w:w="1266" w:type="dxa"/>
            <w:shd w:val="clear" w:color="auto" w:fill="auto"/>
          </w:tcPr>
          <w:p w:rsidR="00A875D9" w:rsidRPr="0018008B" w:rsidRDefault="00A875D9" w:rsidP="00D3033B">
            <w:pPr>
              <w:ind w:right="-72"/>
              <w:jc w:val="right"/>
              <w:rPr>
                <w:rFonts w:ascii="Arial" w:eastAsia="Arial" w:hAnsi="Arial" w:cs="Arial"/>
                <w:sz w:val="18"/>
                <w:szCs w:val="18"/>
              </w:rPr>
            </w:pPr>
          </w:p>
        </w:tc>
        <w:tc>
          <w:tcPr>
            <w:tcW w:w="1266" w:type="dxa"/>
          </w:tcPr>
          <w:p w:rsidR="00A875D9" w:rsidRPr="0018008B" w:rsidRDefault="00A875D9" w:rsidP="00D3033B">
            <w:pPr>
              <w:ind w:right="-72"/>
              <w:jc w:val="right"/>
              <w:rPr>
                <w:rFonts w:ascii="Arial" w:eastAsia="Arial" w:hAnsi="Arial" w:cs="Arial"/>
                <w:sz w:val="18"/>
                <w:szCs w:val="18"/>
              </w:rPr>
            </w:pPr>
          </w:p>
        </w:tc>
        <w:tc>
          <w:tcPr>
            <w:tcW w:w="1266" w:type="dxa"/>
            <w:shd w:val="clear" w:color="auto" w:fill="auto"/>
            <w:vAlign w:val="bottom"/>
          </w:tcPr>
          <w:p w:rsidR="00A875D9" w:rsidRPr="0018008B" w:rsidRDefault="00A875D9" w:rsidP="00D3033B">
            <w:pPr>
              <w:ind w:right="-72"/>
              <w:jc w:val="right"/>
              <w:rPr>
                <w:rFonts w:ascii="Arial" w:eastAsia="Arial" w:hAnsi="Arial" w:cs="Arial"/>
                <w:sz w:val="18"/>
                <w:szCs w:val="18"/>
              </w:rPr>
            </w:pPr>
          </w:p>
        </w:tc>
        <w:tc>
          <w:tcPr>
            <w:tcW w:w="1267" w:type="dxa"/>
            <w:vAlign w:val="bottom"/>
          </w:tcPr>
          <w:p w:rsidR="00A875D9" w:rsidRPr="0018008B" w:rsidRDefault="00A875D9" w:rsidP="00D3033B">
            <w:pPr>
              <w:ind w:right="-72"/>
              <w:jc w:val="right"/>
              <w:rPr>
                <w:rFonts w:ascii="Arial" w:eastAsia="Arial" w:hAnsi="Arial" w:cs="Arial"/>
                <w:sz w:val="18"/>
                <w:szCs w:val="18"/>
              </w:rPr>
            </w:pPr>
          </w:p>
        </w:tc>
      </w:tr>
      <w:tr w:rsidR="00A875D9" w:rsidRPr="0018008B" w:rsidTr="00D3033B">
        <w:trPr>
          <w:trHeight w:val="65"/>
        </w:trPr>
        <w:tc>
          <w:tcPr>
            <w:tcW w:w="4410" w:type="dxa"/>
            <w:vAlign w:val="bottom"/>
          </w:tcPr>
          <w:p w:rsidR="00A875D9" w:rsidRPr="0018008B" w:rsidRDefault="00A875D9" w:rsidP="00D3033B">
            <w:pPr>
              <w:ind w:left="976"/>
              <w:rPr>
                <w:rFonts w:ascii="Arial" w:eastAsia="Arial" w:hAnsi="Arial" w:cs="Arial"/>
                <w:sz w:val="18"/>
                <w:szCs w:val="18"/>
              </w:rPr>
            </w:pPr>
            <w:r w:rsidRPr="0018008B">
              <w:rPr>
                <w:rFonts w:ascii="Arial" w:eastAsia="Arial" w:hAnsi="Arial" w:cs="Arial"/>
                <w:sz w:val="18"/>
                <w:szCs w:val="18"/>
              </w:rPr>
              <w:t>Subsidiaries</w:t>
            </w:r>
          </w:p>
        </w:tc>
        <w:tc>
          <w:tcPr>
            <w:tcW w:w="1266" w:type="dxa"/>
            <w:vAlign w:val="bottom"/>
          </w:tcPr>
          <w:p w:rsidR="00A875D9" w:rsidRPr="0018008B" w:rsidRDefault="00A875D9" w:rsidP="00D3033B">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A875D9" w:rsidRPr="0018008B" w:rsidRDefault="00A875D9" w:rsidP="00D3033B">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A875D9" w:rsidRPr="0018008B" w:rsidRDefault="00A875D9" w:rsidP="00D3033B">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11,282,45</w:t>
            </w:r>
            <w:r>
              <w:rPr>
                <w:rFonts w:ascii="Arial" w:eastAsia="Arial" w:hAnsi="Arial" w:cs="Arial"/>
                <w:sz w:val="18"/>
                <w:szCs w:val="18"/>
              </w:rPr>
              <w:t>6</w:t>
            </w:r>
          </w:p>
        </w:tc>
        <w:tc>
          <w:tcPr>
            <w:tcW w:w="1267" w:type="dxa"/>
            <w:vAlign w:val="bottom"/>
          </w:tcPr>
          <w:p w:rsidR="00A875D9" w:rsidRPr="0018008B" w:rsidRDefault="00A875D9" w:rsidP="00D3033B">
            <w:pPr>
              <w:pBdr>
                <w:bottom w:val="single" w:sz="4" w:space="1" w:color="000000"/>
              </w:pBdr>
              <w:tabs>
                <w:tab w:val="left" w:pos="1262"/>
              </w:tabs>
              <w:ind w:left="-18" w:right="-72" w:firstLine="18"/>
              <w:jc w:val="right"/>
              <w:rPr>
                <w:rFonts w:ascii="Arial" w:eastAsia="Arial" w:hAnsi="Arial" w:cs="Arial"/>
                <w:sz w:val="18"/>
                <w:szCs w:val="18"/>
              </w:rPr>
            </w:pPr>
            <w:r w:rsidRPr="0018008B">
              <w:rPr>
                <w:rFonts w:ascii="Arial" w:eastAsia="Arial" w:hAnsi="Arial" w:cs="Arial"/>
                <w:sz w:val="18"/>
                <w:szCs w:val="18"/>
              </w:rPr>
              <w:t>11,138,151</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6" w:type="dxa"/>
            <w:shd w:val="clear" w:color="auto" w:fill="auto"/>
            <w:vAlign w:val="bottom"/>
          </w:tcPr>
          <w:p w:rsidR="00A875D9" w:rsidRPr="0018008B" w:rsidRDefault="00A875D9" w:rsidP="00D3033B">
            <w:pPr>
              <w:ind w:right="-72"/>
              <w:jc w:val="right"/>
              <w:rPr>
                <w:rFonts w:ascii="Arial" w:eastAsia="Arial" w:hAnsi="Arial" w:cs="Arial"/>
                <w:sz w:val="12"/>
                <w:szCs w:val="12"/>
              </w:rPr>
            </w:pPr>
          </w:p>
        </w:tc>
        <w:tc>
          <w:tcPr>
            <w:tcW w:w="1266" w:type="dxa"/>
            <w:vAlign w:val="bottom"/>
          </w:tcPr>
          <w:p w:rsidR="00A875D9" w:rsidRPr="0018008B" w:rsidRDefault="00A875D9" w:rsidP="00D3033B">
            <w:pPr>
              <w:ind w:right="-72"/>
              <w:jc w:val="right"/>
              <w:rPr>
                <w:rFonts w:ascii="Arial" w:eastAsia="Arial" w:hAnsi="Arial" w:cs="Arial"/>
                <w:sz w:val="12"/>
                <w:szCs w:val="12"/>
              </w:rPr>
            </w:pPr>
          </w:p>
        </w:tc>
        <w:tc>
          <w:tcPr>
            <w:tcW w:w="1266" w:type="dxa"/>
            <w:shd w:val="clear" w:color="auto" w:fill="auto"/>
            <w:vAlign w:val="bottom"/>
          </w:tcPr>
          <w:p w:rsidR="00A875D9" w:rsidRPr="0018008B" w:rsidRDefault="00A875D9" w:rsidP="00D3033B">
            <w:pPr>
              <w:ind w:right="-72"/>
              <w:jc w:val="right"/>
              <w:rPr>
                <w:rFonts w:ascii="Arial" w:eastAsia="Arial" w:hAnsi="Arial" w:cs="Arial"/>
                <w:sz w:val="12"/>
                <w:szCs w:val="12"/>
              </w:rPr>
            </w:pPr>
          </w:p>
        </w:tc>
        <w:tc>
          <w:tcPr>
            <w:tcW w:w="1267" w:type="dxa"/>
            <w:vAlign w:val="bottom"/>
          </w:tcPr>
          <w:p w:rsidR="00A875D9" w:rsidRPr="0018008B" w:rsidRDefault="00A875D9" w:rsidP="00D3033B">
            <w:pPr>
              <w:ind w:right="-72"/>
              <w:jc w:val="right"/>
              <w:rPr>
                <w:rFonts w:ascii="Arial" w:eastAsia="Arial" w:hAnsi="Arial" w:cs="Arial"/>
                <w:sz w:val="12"/>
                <w:szCs w:val="12"/>
              </w:rPr>
            </w:pPr>
          </w:p>
        </w:tc>
      </w:tr>
      <w:tr w:rsidR="00A875D9" w:rsidRPr="0018008B" w:rsidTr="00D3033B">
        <w:tc>
          <w:tcPr>
            <w:tcW w:w="4410" w:type="dxa"/>
            <w:vAlign w:val="bottom"/>
          </w:tcPr>
          <w:p w:rsidR="00A875D9" w:rsidRPr="0018008B" w:rsidRDefault="00A875D9" w:rsidP="00D3033B">
            <w:pPr>
              <w:ind w:left="972"/>
              <w:rPr>
                <w:rFonts w:ascii="Arial" w:eastAsia="Arial" w:hAnsi="Arial" w:cs="Arial"/>
                <w:b/>
                <w:sz w:val="18"/>
                <w:szCs w:val="18"/>
              </w:rPr>
            </w:pPr>
          </w:p>
        </w:tc>
        <w:tc>
          <w:tcPr>
            <w:tcW w:w="1266"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w:t>
            </w:r>
          </w:p>
        </w:tc>
        <w:tc>
          <w:tcPr>
            <w:tcW w:w="1266"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11,282,45</w:t>
            </w:r>
            <w:r>
              <w:rPr>
                <w:rFonts w:ascii="Arial" w:eastAsia="Arial" w:hAnsi="Arial" w:cs="Arial"/>
                <w:sz w:val="18"/>
                <w:szCs w:val="18"/>
              </w:rPr>
              <w:t>6</w:t>
            </w:r>
          </w:p>
        </w:tc>
        <w:tc>
          <w:tcPr>
            <w:tcW w:w="1267"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11,138,151</w:t>
            </w:r>
          </w:p>
        </w:tc>
      </w:tr>
      <w:tr w:rsidR="00A875D9" w:rsidRPr="0018008B" w:rsidTr="00D3033B">
        <w:tc>
          <w:tcPr>
            <w:tcW w:w="4410" w:type="dxa"/>
            <w:vAlign w:val="bottom"/>
          </w:tcPr>
          <w:p w:rsidR="00A875D9" w:rsidRPr="0018008B" w:rsidRDefault="00A875D9" w:rsidP="00D3033B">
            <w:pPr>
              <w:ind w:left="976"/>
              <w:rPr>
                <w:rFonts w:ascii="Arial" w:eastAsia="Arial" w:hAnsi="Arial" w:cs="Arial"/>
                <w:b/>
                <w:sz w:val="12"/>
                <w:szCs w:val="12"/>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2"/>
                <w:szCs w:val="12"/>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2"/>
                <w:szCs w:val="12"/>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2"/>
                <w:szCs w:val="12"/>
              </w:rPr>
            </w:pPr>
          </w:p>
        </w:tc>
        <w:tc>
          <w:tcPr>
            <w:tcW w:w="1267" w:type="dxa"/>
            <w:vAlign w:val="bottom"/>
          </w:tcPr>
          <w:p w:rsidR="00A875D9" w:rsidRPr="0018008B" w:rsidRDefault="00A875D9" w:rsidP="00D3033B">
            <w:pPr>
              <w:tabs>
                <w:tab w:val="left" w:pos="1262"/>
              </w:tabs>
              <w:ind w:right="-72"/>
              <w:jc w:val="right"/>
              <w:rPr>
                <w:rFonts w:ascii="Arial" w:eastAsia="Arial" w:hAnsi="Arial" w:cs="Arial"/>
                <w:sz w:val="12"/>
                <w:szCs w:val="12"/>
              </w:rPr>
            </w:pPr>
          </w:p>
        </w:tc>
      </w:tr>
      <w:tr w:rsidR="00A875D9" w:rsidRPr="0018008B" w:rsidTr="00D3033B">
        <w:tc>
          <w:tcPr>
            <w:tcW w:w="4410" w:type="dxa"/>
            <w:vAlign w:val="bottom"/>
          </w:tcPr>
          <w:p w:rsidR="00A875D9" w:rsidRPr="0018008B" w:rsidRDefault="00A875D9" w:rsidP="00D3033B">
            <w:pPr>
              <w:ind w:left="976"/>
              <w:rPr>
                <w:rFonts w:ascii="Arial" w:eastAsia="Arial" w:hAnsi="Arial" w:cs="Arial"/>
                <w:sz w:val="18"/>
                <w:szCs w:val="18"/>
              </w:rPr>
            </w:pPr>
            <w:r w:rsidRPr="0018008B">
              <w:rPr>
                <w:rFonts w:ascii="Arial" w:eastAsia="Arial" w:hAnsi="Arial" w:cs="Arial"/>
                <w:b/>
                <w:sz w:val="18"/>
                <w:szCs w:val="18"/>
              </w:rPr>
              <w:t>Rental expense</w:t>
            </w:r>
          </w:p>
        </w:tc>
        <w:tc>
          <w:tcPr>
            <w:tcW w:w="1266" w:type="dxa"/>
            <w:vAlign w:val="bottom"/>
          </w:tcPr>
          <w:p w:rsidR="00A875D9" w:rsidRPr="0018008B" w:rsidRDefault="00A875D9" w:rsidP="00D3033B">
            <w:pPr>
              <w:tabs>
                <w:tab w:val="left" w:pos="1262"/>
              </w:tabs>
              <w:ind w:right="-72"/>
              <w:jc w:val="right"/>
              <w:rPr>
                <w:rFonts w:ascii="Arial" w:eastAsia="Arial" w:hAnsi="Arial" w:cs="Arial"/>
                <w:sz w:val="18"/>
                <w:szCs w:val="18"/>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8"/>
                <w:szCs w:val="18"/>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8"/>
                <w:szCs w:val="18"/>
              </w:rPr>
            </w:pPr>
          </w:p>
        </w:tc>
        <w:tc>
          <w:tcPr>
            <w:tcW w:w="1267" w:type="dxa"/>
            <w:vAlign w:val="bottom"/>
          </w:tcPr>
          <w:p w:rsidR="00A875D9" w:rsidRPr="0018008B" w:rsidRDefault="00A875D9" w:rsidP="00D3033B">
            <w:pPr>
              <w:tabs>
                <w:tab w:val="left" w:pos="1262"/>
              </w:tabs>
              <w:ind w:right="-72"/>
              <w:jc w:val="right"/>
              <w:rPr>
                <w:rFonts w:ascii="Arial" w:eastAsia="Arial" w:hAnsi="Arial" w:cs="Arial"/>
                <w:sz w:val="18"/>
                <w:szCs w:val="18"/>
              </w:rPr>
            </w:pPr>
          </w:p>
        </w:tc>
      </w:tr>
      <w:tr w:rsidR="00A875D9" w:rsidRPr="0018008B" w:rsidTr="00D3033B">
        <w:tc>
          <w:tcPr>
            <w:tcW w:w="4410" w:type="dxa"/>
            <w:vAlign w:val="bottom"/>
          </w:tcPr>
          <w:p w:rsidR="00A875D9" w:rsidRPr="0018008B" w:rsidRDefault="00A875D9" w:rsidP="00D3033B">
            <w:pPr>
              <w:ind w:left="976"/>
              <w:rPr>
                <w:rFonts w:ascii="Arial" w:eastAsia="Arial" w:hAnsi="Arial" w:cs="Arial"/>
                <w:b/>
                <w:sz w:val="18"/>
                <w:szCs w:val="18"/>
              </w:rPr>
            </w:pPr>
            <w:r w:rsidRPr="0018008B">
              <w:rPr>
                <w:rFonts w:ascii="Arial" w:eastAsia="Arial" w:hAnsi="Arial" w:cs="Arial"/>
                <w:sz w:val="18"/>
                <w:szCs w:val="18"/>
              </w:rPr>
              <w:t>Director</w:t>
            </w:r>
          </w:p>
        </w:tc>
        <w:tc>
          <w:tcPr>
            <w:tcW w:w="1266" w:type="dxa"/>
            <w:vAlign w:val="bottom"/>
          </w:tcPr>
          <w:p w:rsidR="00A875D9" w:rsidRPr="0018008B" w:rsidRDefault="00A875D9" w:rsidP="00D3033B">
            <w:pPr>
              <w:pBdr>
                <w:bottom w:val="single" w:sz="4" w:space="1" w:color="000000"/>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c>
          <w:tcPr>
            <w:tcW w:w="1266" w:type="dxa"/>
            <w:vAlign w:val="bottom"/>
          </w:tcPr>
          <w:p w:rsidR="00A875D9" w:rsidRPr="0018008B" w:rsidRDefault="00A875D9" w:rsidP="00D3033B">
            <w:pPr>
              <w:pBdr>
                <w:bottom w:val="single" w:sz="4" w:space="1" w:color="000000"/>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c>
          <w:tcPr>
            <w:tcW w:w="1266" w:type="dxa"/>
            <w:vAlign w:val="bottom"/>
          </w:tcPr>
          <w:p w:rsidR="00A875D9" w:rsidRPr="0018008B" w:rsidRDefault="00A875D9" w:rsidP="00D3033B">
            <w:pPr>
              <w:pBdr>
                <w:bottom w:val="single" w:sz="4" w:space="1" w:color="000000"/>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c>
          <w:tcPr>
            <w:tcW w:w="1267" w:type="dxa"/>
            <w:vAlign w:val="bottom"/>
          </w:tcPr>
          <w:p w:rsidR="00A875D9" w:rsidRPr="0018008B" w:rsidRDefault="00A875D9" w:rsidP="00D3033B">
            <w:pPr>
              <w:pBdr>
                <w:bottom w:val="single" w:sz="4" w:space="1" w:color="000000"/>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r>
      <w:tr w:rsidR="00A875D9" w:rsidRPr="0018008B" w:rsidTr="00D3033B">
        <w:tc>
          <w:tcPr>
            <w:tcW w:w="4410" w:type="dxa"/>
            <w:vAlign w:val="bottom"/>
          </w:tcPr>
          <w:p w:rsidR="00A875D9" w:rsidRPr="0018008B" w:rsidRDefault="00A875D9" w:rsidP="00D3033B">
            <w:pPr>
              <w:ind w:left="976"/>
              <w:rPr>
                <w:rFonts w:ascii="Arial" w:eastAsia="Arial" w:hAnsi="Arial" w:cs="Arial"/>
                <w:b/>
                <w:sz w:val="12"/>
                <w:szCs w:val="12"/>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2"/>
                <w:szCs w:val="12"/>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2"/>
                <w:szCs w:val="12"/>
              </w:rPr>
            </w:pPr>
          </w:p>
        </w:tc>
        <w:tc>
          <w:tcPr>
            <w:tcW w:w="1266" w:type="dxa"/>
            <w:vAlign w:val="bottom"/>
          </w:tcPr>
          <w:p w:rsidR="00A875D9" w:rsidRPr="0018008B" w:rsidRDefault="00A875D9" w:rsidP="00D3033B">
            <w:pPr>
              <w:tabs>
                <w:tab w:val="left" w:pos="1262"/>
              </w:tabs>
              <w:ind w:right="-72"/>
              <w:jc w:val="right"/>
              <w:rPr>
                <w:rFonts w:ascii="Arial" w:eastAsia="Arial" w:hAnsi="Arial" w:cs="Arial"/>
                <w:sz w:val="12"/>
                <w:szCs w:val="12"/>
              </w:rPr>
            </w:pPr>
          </w:p>
        </w:tc>
        <w:tc>
          <w:tcPr>
            <w:tcW w:w="1267" w:type="dxa"/>
            <w:vAlign w:val="bottom"/>
          </w:tcPr>
          <w:p w:rsidR="00A875D9" w:rsidRPr="0018008B" w:rsidRDefault="00A875D9" w:rsidP="00D3033B">
            <w:pPr>
              <w:tabs>
                <w:tab w:val="left" w:pos="1262"/>
              </w:tabs>
              <w:ind w:right="-72"/>
              <w:jc w:val="right"/>
              <w:rPr>
                <w:rFonts w:ascii="Arial" w:eastAsia="Arial" w:hAnsi="Arial" w:cs="Arial"/>
                <w:sz w:val="12"/>
                <w:szCs w:val="12"/>
              </w:rPr>
            </w:pPr>
          </w:p>
        </w:tc>
      </w:tr>
      <w:tr w:rsidR="00A875D9" w:rsidRPr="0018008B" w:rsidTr="00D3033B">
        <w:tc>
          <w:tcPr>
            <w:tcW w:w="4410" w:type="dxa"/>
            <w:vAlign w:val="bottom"/>
          </w:tcPr>
          <w:p w:rsidR="00A875D9" w:rsidRPr="0018008B" w:rsidRDefault="00A875D9" w:rsidP="00D3033B">
            <w:pPr>
              <w:ind w:left="976"/>
              <w:rPr>
                <w:rFonts w:ascii="Arial" w:eastAsia="Arial" w:hAnsi="Arial" w:cs="Arial"/>
                <w:b/>
                <w:sz w:val="18"/>
                <w:szCs w:val="18"/>
              </w:rPr>
            </w:pPr>
          </w:p>
        </w:tc>
        <w:tc>
          <w:tcPr>
            <w:tcW w:w="1266"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c>
          <w:tcPr>
            <w:tcW w:w="1266"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c>
          <w:tcPr>
            <w:tcW w:w="1266"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c>
          <w:tcPr>
            <w:tcW w:w="1267" w:type="dxa"/>
            <w:vAlign w:val="bottom"/>
          </w:tcPr>
          <w:p w:rsidR="00A875D9" w:rsidRPr="0018008B" w:rsidRDefault="00A875D9" w:rsidP="00D77711">
            <w:pPr>
              <w:pBdr>
                <w:bottom w:val="double" w:sz="4" w:space="1" w:color="auto"/>
              </w:pBdr>
              <w:tabs>
                <w:tab w:val="left" w:pos="1262"/>
              </w:tabs>
              <w:ind w:right="-72"/>
              <w:jc w:val="right"/>
              <w:rPr>
                <w:rFonts w:ascii="Arial" w:eastAsia="Arial" w:hAnsi="Arial" w:cs="Arial"/>
                <w:sz w:val="18"/>
                <w:szCs w:val="18"/>
              </w:rPr>
            </w:pPr>
            <w:r w:rsidRPr="0018008B">
              <w:rPr>
                <w:rFonts w:ascii="Arial" w:eastAsia="Arial" w:hAnsi="Arial" w:cs="Arial"/>
                <w:sz w:val="18"/>
                <w:szCs w:val="18"/>
              </w:rPr>
              <w:t>105,263</w:t>
            </w:r>
          </w:p>
        </w:tc>
      </w:tr>
    </w:tbl>
    <w:p w:rsidR="008C4BD1" w:rsidRPr="008C4BD1" w:rsidRDefault="008C4BD1">
      <w:pPr>
        <w:ind w:left="1080" w:hanging="540"/>
        <w:rPr>
          <w:rFonts w:ascii="Arial" w:eastAsia="Arial" w:hAnsi="Arial" w:cs="Arial"/>
          <w:b/>
          <w:sz w:val="14"/>
          <w:szCs w:val="14"/>
        </w:rPr>
      </w:pPr>
    </w:p>
    <w:p w:rsidR="008C4BD1" w:rsidRPr="008C4BD1" w:rsidRDefault="008C4BD1">
      <w:pPr>
        <w:ind w:left="1080" w:hanging="540"/>
        <w:rPr>
          <w:rFonts w:ascii="Arial" w:eastAsia="Arial" w:hAnsi="Arial" w:cs="Arial"/>
          <w:b/>
          <w:sz w:val="14"/>
          <w:szCs w:val="14"/>
        </w:rPr>
      </w:pPr>
    </w:p>
    <w:p w:rsidR="00290A33" w:rsidRPr="00A875D9" w:rsidRDefault="00A63BDC">
      <w:pPr>
        <w:ind w:left="1080" w:hanging="540"/>
        <w:rPr>
          <w:rFonts w:ascii="Arial" w:eastAsia="Arial" w:hAnsi="Arial" w:cs="Arial"/>
          <w:b/>
          <w:sz w:val="18"/>
          <w:szCs w:val="18"/>
        </w:rPr>
      </w:pPr>
      <w:r w:rsidRPr="00A875D9">
        <w:rPr>
          <w:rFonts w:ascii="Arial" w:eastAsia="Arial" w:hAnsi="Arial" w:cs="Arial"/>
          <w:b/>
          <w:sz w:val="18"/>
          <w:szCs w:val="18"/>
        </w:rPr>
        <w:t>c)</w:t>
      </w:r>
      <w:r w:rsidRPr="00A875D9">
        <w:rPr>
          <w:rFonts w:ascii="Arial" w:eastAsia="Arial" w:hAnsi="Arial" w:cs="Arial"/>
          <w:b/>
          <w:sz w:val="18"/>
          <w:szCs w:val="18"/>
        </w:rPr>
        <w:tab/>
        <w:t>Outstanding balances arising from sales and purchases of goods and services</w:t>
      </w:r>
    </w:p>
    <w:p w:rsidR="00290A33" w:rsidRPr="008C4BD1" w:rsidRDefault="00290A33">
      <w:pPr>
        <w:ind w:left="1080" w:hanging="540"/>
        <w:rPr>
          <w:rFonts w:ascii="Arial" w:eastAsia="Arial" w:hAnsi="Arial" w:cs="Arial"/>
          <w:sz w:val="14"/>
          <w:szCs w:val="14"/>
        </w:rPr>
      </w:pPr>
    </w:p>
    <w:tbl>
      <w:tblPr>
        <w:tblStyle w:val="afffff7"/>
        <w:tblW w:w="9450" w:type="dxa"/>
        <w:tblLayout w:type="fixed"/>
        <w:tblLook w:val="0000" w:firstRow="0" w:lastRow="0" w:firstColumn="0" w:lastColumn="0" w:noHBand="0" w:noVBand="0"/>
      </w:tblPr>
      <w:tblGrid>
        <w:gridCol w:w="4410"/>
        <w:gridCol w:w="1260"/>
        <w:gridCol w:w="1350"/>
        <w:gridCol w:w="1170"/>
        <w:gridCol w:w="1260"/>
      </w:tblGrid>
      <w:tr w:rsidR="00290A33" w:rsidRPr="0018008B">
        <w:tc>
          <w:tcPr>
            <w:tcW w:w="441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261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430"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41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26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5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17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26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41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26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5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17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26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4410" w:type="dxa"/>
            <w:vAlign w:val="bottom"/>
          </w:tcPr>
          <w:p w:rsidR="00290A33" w:rsidRPr="0018008B" w:rsidRDefault="00290A3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290A33" w:rsidRPr="0018008B" w:rsidRDefault="00290A33">
            <w:pPr>
              <w:ind w:right="-72"/>
              <w:jc w:val="right"/>
              <w:rPr>
                <w:rFonts w:ascii="Arial" w:eastAsia="Arial" w:hAnsi="Arial" w:cs="Arial"/>
                <w:sz w:val="12"/>
                <w:szCs w:val="12"/>
              </w:rPr>
            </w:pPr>
          </w:p>
        </w:tc>
        <w:tc>
          <w:tcPr>
            <w:tcW w:w="1350" w:type="dxa"/>
            <w:vAlign w:val="bottom"/>
          </w:tcPr>
          <w:p w:rsidR="00290A33" w:rsidRPr="0018008B" w:rsidRDefault="00290A33">
            <w:pPr>
              <w:ind w:right="-72"/>
              <w:jc w:val="right"/>
              <w:rPr>
                <w:rFonts w:ascii="Arial" w:eastAsia="Arial" w:hAnsi="Arial" w:cs="Arial"/>
                <w:sz w:val="12"/>
                <w:szCs w:val="12"/>
              </w:rPr>
            </w:pPr>
          </w:p>
        </w:tc>
        <w:tc>
          <w:tcPr>
            <w:tcW w:w="1170" w:type="dxa"/>
            <w:vAlign w:val="bottom"/>
          </w:tcPr>
          <w:p w:rsidR="00290A33" w:rsidRPr="0018008B" w:rsidRDefault="00290A33">
            <w:pPr>
              <w:ind w:right="-72"/>
              <w:jc w:val="right"/>
              <w:rPr>
                <w:rFonts w:ascii="Arial" w:eastAsia="Arial" w:hAnsi="Arial" w:cs="Arial"/>
                <w:sz w:val="12"/>
                <w:szCs w:val="12"/>
              </w:rPr>
            </w:pPr>
          </w:p>
        </w:tc>
        <w:tc>
          <w:tcPr>
            <w:tcW w:w="1260" w:type="dxa"/>
            <w:vAlign w:val="bottom"/>
          </w:tcPr>
          <w:p w:rsidR="00290A33" w:rsidRPr="0018008B" w:rsidRDefault="00290A33">
            <w:pPr>
              <w:ind w:right="-72"/>
              <w:jc w:val="right"/>
              <w:rPr>
                <w:rFonts w:ascii="Arial" w:eastAsia="Arial" w:hAnsi="Arial" w:cs="Arial"/>
                <w:sz w:val="12"/>
                <w:szCs w:val="12"/>
              </w:rPr>
            </w:pPr>
          </w:p>
        </w:tc>
      </w:tr>
      <w:tr w:rsidR="00290A33" w:rsidRPr="0018008B">
        <w:tc>
          <w:tcPr>
            <w:tcW w:w="4410"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b/>
                <w:color w:val="000000"/>
                <w:sz w:val="18"/>
                <w:szCs w:val="18"/>
              </w:rPr>
              <w:t xml:space="preserve">Trade accounts receivable </w:t>
            </w:r>
          </w:p>
        </w:tc>
        <w:tc>
          <w:tcPr>
            <w:tcW w:w="126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5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17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260"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rsidTr="003A5363">
        <w:tc>
          <w:tcPr>
            <w:tcW w:w="4410"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18008B">
              <w:rPr>
                <w:rFonts w:ascii="Arial" w:eastAsia="Arial" w:hAnsi="Arial" w:cs="Arial"/>
                <w:b/>
                <w:color w:val="000000"/>
                <w:sz w:val="18"/>
                <w:szCs w:val="18"/>
              </w:rPr>
              <w:t xml:space="preserve">   </w:t>
            </w:r>
            <w:r w:rsidRPr="0018008B">
              <w:rPr>
                <w:rFonts w:ascii="Arial" w:eastAsia="Arial" w:hAnsi="Arial" w:cs="Arial"/>
                <w:color w:val="000000"/>
                <w:sz w:val="18"/>
                <w:szCs w:val="18"/>
              </w:rPr>
              <w:t>(Note</w:t>
            </w:r>
            <w:r w:rsidR="00DB249A">
              <w:rPr>
                <w:rFonts w:ascii="Arial" w:eastAsia="Arial" w:hAnsi="Arial" w:cs="Arial"/>
                <w:color w:val="000000"/>
                <w:sz w:val="18"/>
                <w:szCs w:val="18"/>
              </w:rPr>
              <w:t xml:space="preserve"> 12</w:t>
            </w:r>
            <w:r w:rsidRPr="0018008B">
              <w:rPr>
                <w:rFonts w:ascii="Arial" w:eastAsia="Arial" w:hAnsi="Arial" w:cs="Arial"/>
                <w:color w:val="000000"/>
                <w:sz w:val="18"/>
                <w:szCs w:val="18"/>
              </w:rPr>
              <w:t>)</w:t>
            </w:r>
          </w:p>
        </w:tc>
        <w:tc>
          <w:tcPr>
            <w:tcW w:w="126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35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170" w:type="dxa"/>
            <w:shd w:val="clear" w:color="auto" w:fill="auto"/>
            <w:vAlign w:val="bottom"/>
          </w:tcPr>
          <w:p w:rsidR="00290A33" w:rsidRPr="0018008B" w:rsidRDefault="00290A33">
            <w:pPr>
              <w:ind w:right="-72"/>
              <w:jc w:val="right"/>
              <w:rPr>
                <w:rFonts w:ascii="Arial" w:eastAsia="Arial" w:hAnsi="Arial" w:cs="Arial"/>
                <w:sz w:val="18"/>
                <w:szCs w:val="18"/>
              </w:rPr>
            </w:pPr>
          </w:p>
        </w:tc>
        <w:tc>
          <w:tcPr>
            <w:tcW w:w="1260" w:type="dxa"/>
            <w:shd w:val="clear" w:color="auto" w:fill="auto"/>
            <w:vAlign w:val="bottom"/>
          </w:tcPr>
          <w:p w:rsidR="00290A33" w:rsidRPr="0018008B" w:rsidRDefault="00290A33">
            <w:pPr>
              <w:ind w:right="-72"/>
              <w:jc w:val="right"/>
              <w:rPr>
                <w:rFonts w:ascii="Arial" w:eastAsia="Arial" w:hAnsi="Arial" w:cs="Arial"/>
                <w:sz w:val="18"/>
                <w:szCs w:val="18"/>
              </w:rPr>
            </w:pPr>
          </w:p>
        </w:tc>
      </w:tr>
      <w:tr w:rsidR="00290A33" w:rsidRPr="0018008B">
        <w:tc>
          <w:tcPr>
            <w:tcW w:w="4410"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2"/>
              <w:jc w:val="left"/>
              <w:rPr>
                <w:rFonts w:ascii="Arial" w:eastAsia="Arial" w:hAnsi="Arial" w:cs="Arial"/>
                <w:b/>
                <w:color w:val="000000"/>
                <w:sz w:val="18"/>
                <w:szCs w:val="18"/>
              </w:rPr>
            </w:pPr>
            <w:r w:rsidRPr="0018008B">
              <w:rPr>
                <w:rFonts w:ascii="Arial" w:eastAsia="Arial" w:hAnsi="Arial" w:cs="Arial"/>
                <w:color w:val="000000"/>
                <w:sz w:val="18"/>
                <w:szCs w:val="18"/>
              </w:rPr>
              <w:t>Subsidiaries</w:t>
            </w:r>
          </w:p>
        </w:tc>
        <w:tc>
          <w:tcPr>
            <w:tcW w:w="1260" w:type="dxa"/>
            <w:shd w:val="clear" w:color="auto" w:fill="auto"/>
            <w:vAlign w:val="bottom"/>
          </w:tcPr>
          <w:p w:rsidR="00290A33" w:rsidRPr="0018008B" w:rsidRDefault="00205E73" w:rsidP="003A5363">
            <w:pP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shd w:val="clear" w:color="auto" w:fill="auto"/>
            <w:vAlign w:val="bottom"/>
          </w:tcPr>
          <w:p w:rsidR="00290A33" w:rsidRPr="0018008B" w:rsidRDefault="00A63BDC" w:rsidP="003A5363">
            <w:pP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shd w:val="clear" w:color="auto" w:fill="auto"/>
            <w:vAlign w:val="bottom"/>
          </w:tcPr>
          <w:p w:rsidR="00290A33" w:rsidRPr="0018008B" w:rsidRDefault="00205E73" w:rsidP="003A5363">
            <w:pPr>
              <w:ind w:right="-72"/>
              <w:jc w:val="right"/>
              <w:rPr>
                <w:rFonts w:ascii="Arial" w:eastAsia="Arial" w:hAnsi="Arial" w:cs="Arial"/>
                <w:sz w:val="18"/>
                <w:szCs w:val="18"/>
              </w:rPr>
            </w:pPr>
            <w:r w:rsidRPr="0018008B">
              <w:rPr>
                <w:rFonts w:ascii="Arial" w:eastAsia="Arial" w:hAnsi="Arial" w:cs="Arial"/>
                <w:sz w:val="18"/>
                <w:szCs w:val="18"/>
              </w:rPr>
              <w:t>3,724,440</w:t>
            </w:r>
          </w:p>
        </w:tc>
        <w:tc>
          <w:tcPr>
            <w:tcW w:w="1260" w:type="dxa"/>
            <w:shd w:val="clear" w:color="auto" w:fill="auto"/>
            <w:vAlign w:val="bottom"/>
          </w:tcPr>
          <w:p w:rsidR="00290A33" w:rsidRPr="0018008B" w:rsidRDefault="00A63BDC" w:rsidP="003A5363">
            <w:pPr>
              <w:ind w:right="-72"/>
              <w:jc w:val="right"/>
              <w:rPr>
                <w:rFonts w:ascii="Arial" w:eastAsia="Arial" w:hAnsi="Arial" w:cs="Arial"/>
                <w:sz w:val="18"/>
                <w:szCs w:val="18"/>
              </w:rPr>
            </w:pPr>
            <w:r w:rsidRPr="0018008B">
              <w:rPr>
                <w:rFonts w:ascii="Arial" w:eastAsia="Arial" w:hAnsi="Arial" w:cs="Arial"/>
                <w:sz w:val="18"/>
                <w:szCs w:val="18"/>
              </w:rPr>
              <w:t>3,058,638</w:t>
            </w:r>
          </w:p>
        </w:tc>
      </w:tr>
      <w:tr w:rsidR="003A5363" w:rsidRPr="0018008B">
        <w:tc>
          <w:tcPr>
            <w:tcW w:w="4410" w:type="dxa"/>
            <w:vAlign w:val="bottom"/>
          </w:tcPr>
          <w:p w:rsidR="003A5363" w:rsidRPr="0018008B" w:rsidRDefault="003A5363">
            <w:pPr>
              <w:pBdr>
                <w:top w:val="nil"/>
                <w:left w:val="nil"/>
                <w:bottom w:val="nil"/>
                <w:right w:val="nil"/>
                <w:between w:val="nil"/>
              </w:pBdr>
              <w:tabs>
                <w:tab w:val="center" w:pos="4320"/>
                <w:tab w:val="right" w:pos="8640"/>
                <w:tab w:val="left" w:pos="1985"/>
              </w:tabs>
              <w:ind w:left="972"/>
              <w:jc w:val="left"/>
              <w:rPr>
                <w:rFonts w:ascii="Arial" w:eastAsia="Arial" w:hAnsi="Arial" w:cs="Arial"/>
                <w:color w:val="000000"/>
                <w:sz w:val="18"/>
                <w:szCs w:val="18"/>
              </w:rPr>
            </w:pPr>
            <w:r w:rsidRPr="003A5363">
              <w:rPr>
                <w:rFonts w:ascii="Arial" w:eastAsia="Arial" w:hAnsi="Arial" w:cs="Arial"/>
                <w:color w:val="000000"/>
                <w:sz w:val="18"/>
                <w:szCs w:val="18"/>
              </w:rPr>
              <w:t>Parent company</w:t>
            </w:r>
          </w:p>
        </w:tc>
        <w:tc>
          <w:tcPr>
            <w:tcW w:w="1260" w:type="dxa"/>
            <w:shd w:val="clear" w:color="auto" w:fill="auto"/>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5,350</w:t>
            </w:r>
          </w:p>
        </w:tc>
        <w:tc>
          <w:tcPr>
            <w:tcW w:w="1350" w:type="dxa"/>
            <w:shd w:val="clear" w:color="auto" w:fill="auto"/>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170" w:type="dxa"/>
            <w:shd w:val="clear" w:color="auto" w:fill="auto"/>
            <w:vAlign w:val="bottom"/>
          </w:tcPr>
          <w:p w:rsidR="003A5363" w:rsidRPr="0018008B" w:rsidRDefault="004F500A" w:rsidP="003A5363">
            <w:pPr>
              <w:pBdr>
                <w:bottom w:val="single" w:sz="4" w:space="1" w:color="auto"/>
              </w:pBdr>
              <w:ind w:right="-72"/>
              <w:jc w:val="right"/>
              <w:rPr>
                <w:rFonts w:ascii="Arial" w:eastAsia="Arial" w:hAnsi="Arial" w:cs="Arial"/>
                <w:sz w:val="18"/>
                <w:szCs w:val="18"/>
              </w:rPr>
            </w:pPr>
            <w:r w:rsidRPr="004F500A">
              <w:rPr>
                <w:rFonts w:ascii="Arial" w:eastAsia="Arial" w:hAnsi="Arial" w:cs="Arial"/>
                <w:sz w:val="18"/>
                <w:szCs w:val="18"/>
              </w:rPr>
              <w:t>5,350</w:t>
            </w:r>
          </w:p>
        </w:tc>
        <w:tc>
          <w:tcPr>
            <w:tcW w:w="1260" w:type="dxa"/>
            <w:shd w:val="clear" w:color="auto" w:fill="auto"/>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c>
          <w:tcPr>
            <w:tcW w:w="1350" w:type="dxa"/>
            <w:vAlign w:val="bottom"/>
          </w:tcPr>
          <w:p w:rsidR="00A875D9" w:rsidRPr="0018008B" w:rsidRDefault="00A875D9" w:rsidP="00D3033B">
            <w:pPr>
              <w:ind w:right="-72"/>
              <w:jc w:val="right"/>
              <w:rPr>
                <w:rFonts w:ascii="Arial" w:eastAsia="Arial" w:hAnsi="Arial" w:cs="Arial"/>
                <w:sz w:val="12"/>
                <w:szCs w:val="12"/>
              </w:rPr>
            </w:pPr>
          </w:p>
        </w:tc>
        <w:tc>
          <w:tcPr>
            <w:tcW w:w="1170" w:type="dxa"/>
            <w:vAlign w:val="bottom"/>
          </w:tcPr>
          <w:p w:rsidR="00A875D9" w:rsidRPr="0018008B" w:rsidRDefault="00A875D9" w:rsidP="00D3033B">
            <w:pPr>
              <w:ind w:right="-72"/>
              <w:jc w:val="right"/>
              <w:rPr>
                <w:rFonts w:ascii="Arial" w:eastAsia="Arial" w:hAnsi="Arial" w:cs="Arial"/>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rPr>
                <w:rFonts w:ascii="Arial" w:eastAsia="Arial" w:hAnsi="Arial" w:cs="Arial"/>
                <w:color w:val="000000"/>
                <w:sz w:val="12"/>
                <w:szCs w:val="12"/>
              </w:rPr>
            </w:pP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2"/>
                <w:szCs w:val="12"/>
              </w:rPr>
            </w:pPr>
            <w:r>
              <w:rPr>
                <w:rFonts w:ascii="Arial" w:eastAsia="Arial" w:hAnsi="Arial" w:cs="Arial"/>
                <w:sz w:val="18"/>
                <w:szCs w:val="18"/>
              </w:rPr>
              <w:t>5,350</w:t>
            </w:r>
          </w:p>
        </w:tc>
        <w:tc>
          <w:tcPr>
            <w:tcW w:w="1350" w:type="dxa"/>
            <w:vAlign w:val="bottom"/>
          </w:tcPr>
          <w:p w:rsidR="003A5363" w:rsidRPr="0018008B" w:rsidRDefault="003A5363" w:rsidP="00D77711">
            <w:pPr>
              <w:pBdr>
                <w:bottom w:val="double" w:sz="4" w:space="1" w:color="auto"/>
              </w:pBdr>
              <w:ind w:right="-72"/>
              <w:jc w:val="right"/>
              <w:rPr>
                <w:rFonts w:ascii="Arial" w:eastAsia="Arial" w:hAnsi="Arial" w:cs="Arial"/>
                <w:sz w:val="12"/>
                <w:szCs w:val="12"/>
              </w:rPr>
            </w:pPr>
            <w:r w:rsidRPr="0018008B">
              <w:rPr>
                <w:rFonts w:ascii="Arial" w:eastAsia="Arial" w:hAnsi="Arial" w:cs="Arial"/>
                <w:sz w:val="18"/>
                <w:szCs w:val="18"/>
              </w:rPr>
              <w:t>-</w:t>
            </w:r>
          </w:p>
        </w:tc>
        <w:tc>
          <w:tcPr>
            <w:tcW w:w="1170" w:type="dxa"/>
            <w:vAlign w:val="bottom"/>
          </w:tcPr>
          <w:p w:rsidR="003A5363" w:rsidRPr="0018008B" w:rsidRDefault="001E2CAA" w:rsidP="00D77711">
            <w:pPr>
              <w:pBdr>
                <w:bottom w:val="double" w:sz="4" w:space="1" w:color="auto"/>
              </w:pBdr>
              <w:ind w:right="-72"/>
              <w:jc w:val="right"/>
              <w:rPr>
                <w:rFonts w:ascii="Arial" w:eastAsia="Arial" w:hAnsi="Arial" w:cs="Arial"/>
                <w:sz w:val="12"/>
                <w:szCs w:val="12"/>
              </w:rPr>
            </w:pPr>
            <w:r>
              <w:rPr>
                <w:rFonts w:ascii="Arial" w:eastAsia="Arial" w:hAnsi="Arial" w:cs="Arial"/>
                <w:sz w:val="18"/>
                <w:szCs w:val="18"/>
              </w:rPr>
              <w:t>3,729,790</w:t>
            </w: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2"/>
                <w:szCs w:val="12"/>
              </w:rPr>
            </w:pPr>
            <w:r w:rsidRPr="0018008B">
              <w:rPr>
                <w:rFonts w:ascii="Arial" w:eastAsia="Arial" w:hAnsi="Arial" w:cs="Arial"/>
                <w:sz w:val="18"/>
                <w:szCs w:val="18"/>
              </w:rPr>
              <w:t>3,058,638</w:t>
            </w:r>
          </w:p>
        </w:tc>
      </w:tr>
      <w:tr w:rsidR="003A5363" w:rsidRPr="0018008B" w:rsidTr="007E7F38">
        <w:tc>
          <w:tcPr>
            <w:tcW w:w="4410" w:type="dxa"/>
            <w:vAlign w:val="bottom"/>
          </w:tcPr>
          <w:p w:rsidR="003A5363" w:rsidRPr="0018008B" w:rsidRDefault="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vAlign w:val="bottom"/>
          </w:tcPr>
          <w:p w:rsidR="003A5363" w:rsidRPr="0018008B" w:rsidRDefault="003A5363">
            <w:pPr>
              <w:ind w:right="-72"/>
              <w:jc w:val="right"/>
              <w:rPr>
                <w:rFonts w:ascii="Arial" w:eastAsia="Arial" w:hAnsi="Arial" w:cs="Arial"/>
                <w:sz w:val="12"/>
                <w:szCs w:val="12"/>
              </w:rPr>
            </w:pPr>
          </w:p>
        </w:tc>
        <w:tc>
          <w:tcPr>
            <w:tcW w:w="1350" w:type="dxa"/>
            <w:vAlign w:val="bottom"/>
          </w:tcPr>
          <w:p w:rsidR="003A5363" w:rsidRPr="0018008B" w:rsidRDefault="003A5363">
            <w:pPr>
              <w:ind w:right="-72"/>
              <w:jc w:val="right"/>
              <w:rPr>
                <w:rFonts w:ascii="Arial" w:eastAsia="Arial" w:hAnsi="Arial" w:cs="Arial"/>
                <w:sz w:val="12"/>
                <w:szCs w:val="12"/>
              </w:rPr>
            </w:pPr>
          </w:p>
        </w:tc>
        <w:tc>
          <w:tcPr>
            <w:tcW w:w="1170" w:type="dxa"/>
            <w:vAlign w:val="bottom"/>
          </w:tcPr>
          <w:p w:rsidR="003A5363" w:rsidRPr="0018008B" w:rsidRDefault="003A5363">
            <w:pPr>
              <w:ind w:right="-72"/>
              <w:jc w:val="right"/>
              <w:rPr>
                <w:rFonts w:ascii="Arial" w:eastAsia="Arial" w:hAnsi="Arial" w:cs="Arial"/>
                <w:sz w:val="12"/>
                <w:szCs w:val="12"/>
              </w:rPr>
            </w:pPr>
          </w:p>
        </w:tc>
        <w:tc>
          <w:tcPr>
            <w:tcW w:w="1260" w:type="dxa"/>
            <w:vAlign w:val="bottom"/>
          </w:tcPr>
          <w:p w:rsidR="003A5363" w:rsidRPr="0018008B" w:rsidRDefault="003A5363">
            <w:pPr>
              <w:ind w:right="-72"/>
              <w:jc w:val="right"/>
              <w:rPr>
                <w:rFonts w:ascii="Arial" w:eastAsia="Arial" w:hAnsi="Arial" w:cs="Arial"/>
                <w:sz w:val="12"/>
                <w:szCs w:val="12"/>
              </w:rPr>
            </w:pPr>
          </w:p>
        </w:tc>
      </w:tr>
      <w:tr w:rsidR="003A5363" w:rsidRPr="0018008B" w:rsidTr="007E7F38">
        <w:tc>
          <w:tcPr>
            <w:tcW w:w="4410" w:type="dxa"/>
            <w:vAlign w:val="bottom"/>
          </w:tcPr>
          <w:p w:rsidR="003A5363" w:rsidRPr="0018008B" w:rsidRDefault="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r w:rsidRPr="003A5363">
              <w:rPr>
                <w:rFonts w:ascii="Arial" w:eastAsia="Arial" w:hAnsi="Arial" w:cs="Arial"/>
                <w:b/>
                <w:color w:val="000000"/>
                <w:sz w:val="18"/>
                <w:szCs w:val="18"/>
              </w:rPr>
              <w:t>Other receivable</w:t>
            </w:r>
            <w:r>
              <w:rPr>
                <w:rFonts w:ascii="Arial" w:eastAsia="Arial" w:hAnsi="Arial" w:cs="Arial"/>
                <w:b/>
                <w:color w:val="000000"/>
                <w:sz w:val="18"/>
                <w:szCs w:val="18"/>
              </w:rPr>
              <w:t>s</w:t>
            </w:r>
          </w:p>
        </w:tc>
        <w:tc>
          <w:tcPr>
            <w:tcW w:w="1260" w:type="dxa"/>
            <w:vAlign w:val="bottom"/>
          </w:tcPr>
          <w:p w:rsidR="003A5363" w:rsidRPr="0018008B" w:rsidRDefault="003A5363">
            <w:pPr>
              <w:ind w:right="-72"/>
              <w:jc w:val="right"/>
              <w:rPr>
                <w:rFonts w:ascii="Arial" w:eastAsia="Arial" w:hAnsi="Arial" w:cs="Arial"/>
                <w:sz w:val="12"/>
                <w:szCs w:val="12"/>
              </w:rPr>
            </w:pPr>
          </w:p>
        </w:tc>
        <w:tc>
          <w:tcPr>
            <w:tcW w:w="1350" w:type="dxa"/>
            <w:vAlign w:val="bottom"/>
          </w:tcPr>
          <w:p w:rsidR="003A5363" w:rsidRPr="0018008B" w:rsidRDefault="003A5363">
            <w:pPr>
              <w:ind w:right="-72"/>
              <w:jc w:val="right"/>
              <w:rPr>
                <w:rFonts w:ascii="Arial" w:eastAsia="Arial" w:hAnsi="Arial" w:cs="Arial"/>
                <w:sz w:val="12"/>
                <w:szCs w:val="12"/>
              </w:rPr>
            </w:pPr>
          </w:p>
        </w:tc>
        <w:tc>
          <w:tcPr>
            <w:tcW w:w="1170" w:type="dxa"/>
            <w:vAlign w:val="bottom"/>
          </w:tcPr>
          <w:p w:rsidR="003A5363" w:rsidRPr="0018008B" w:rsidRDefault="003A5363">
            <w:pPr>
              <w:ind w:right="-72"/>
              <w:jc w:val="right"/>
              <w:rPr>
                <w:rFonts w:ascii="Arial" w:eastAsia="Arial" w:hAnsi="Arial" w:cs="Arial"/>
                <w:sz w:val="12"/>
                <w:szCs w:val="12"/>
              </w:rPr>
            </w:pPr>
          </w:p>
        </w:tc>
        <w:tc>
          <w:tcPr>
            <w:tcW w:w="1260" w:type="dxa"/>
            <w:vAlign w:val="bottom"/>
          </w:tcPr>
          <w:p w:rsidR="003A5363" w:rsidRPr="0018008B" w:rsidRDefault="003A5363">
            <w:pPr>
              <w:ind w:right="-72"/>
              <w:jc w:val="right"/>
              <w:rPr>
                <w:rFonts w:ascii="Arial" w:eastAsia="Arial" w:hAnsi="Arial" w:cs="Arial"/>
                <w:sz w:val="12"/>
                <w:szCs w:val="12"/>
              </w:rPr>
            </w:pPr>
          </w:p>
        </w:tc>
      </w:tr>
      <w:tr w:rsidR="003A5363" w:rsidRPr="0018008B" w:rsidTr="007E7F38">
        <w:tc>
          <w:tcPr>
            <w:tcW w:w="4410" w:type="dxa"/>
            <w:vAlign w:val="bottom"/>
          </w:tcPr>
          <w:p w:rsidR="003A5363" w:rsidRPr="0018008B" w:rsidRDefault="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r w:rsidRPr="0018008B">
              <w:rPr>
                <w:rFonts w:ascii="Arial" w:eastAsia="Arial" w:hAnsi="Arial" w:cs="Arial"/>
                <w:color w:val="000000"/>
                <w:sz w:val="18"/>
                <w:szCs w:val="18"/>
              </w:rPr>
              <w:t>Subsidiaries</w:t>
            </w:r>
          </w:p>
        </w:tc>
        <w:tc>
          <w:tcPr>
            <w:tcW w:w="1260" w:type="dxa"/>
            <w:vAlign w:val="bottom"/>
          </w:tcPr>
          <w:p w:rsidR="003A5363" w:rsidRPr="003A5363"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50" w:type="dxa"/>
            <w:vAlign w:val="bottom"/>
          </w:tcPr>
          <w:p w:rsidR="003A5363" w:rsidRPr="003A5363"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170" w:type="dxa"/>
            <w:vAlign w:val="bottom"/>
          </w:tcPr>
          <w:p w:rsidR="003A5363" w:rsidRPr="003A5363"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44,683</w:t>
            </w:r>
          </w:p>
        </w:tc>
        <w:tc>
          <w:tcPr>
            <w:tcW w:w="1260" w:type="dxa"/>
            <w:vAlign w:val="bottom"/>
          </w:tcPr>
          <w:p w:rsidR="003A5363" w:rsidRPr="003A5363" w:rsidRDefault="003A5363" w:rsidP="003A5363">
            <w:pPr>
              <w:pBdr>
                <w:bottom w:val="single" w:sz="4" w:space="1" w:color="auto"/>
              </w:pBdr>
              <w:ind w:right="-72"/>
              <w:jc w:val="right"/>
              <w:rPr>
                <w:rFonts w:ascii="Arial" w:eastAsia="Arial" w:hAnsi="Arial" w:cs="Arial"/>
                <w:sz w:val="18"/>
                <w:szCs w:val="18"/>
              </w:rPr>
            </w:pPr>
            <w:r>
              <w:rPr>
                <w:rFonts w:ascii="Arial" w:eastAsia="Arial" w:hAnsi="Arial" w:cs="Arial"/>
                <w:sz w:val="18"/>
                <w:szCs w:val="18"/>
              </w:rPr>
              <w:t>-</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c>
          <w:tcPr>
            <w:tcW w:w="1350" w:type="dxa"/>
            <w:vAlign w:val="bottom"/>
          </w:tcPr>
          <w:p w:rsidR="00A875D9" w:rsidRPr="0018008B" w:rsidRDefault="00A875D9" w:rsidP="00D3033B">
            <w:pPr>
              <w:ind w:right="-72"/>
              <w:jc w:val="right"/>
              <w:rPr>
                <w:rFonts w:ascii="Arial" w:eastAsia="Arial" w:hAnsi="Arial" w:cs="Arial"/>
                <w:sz w:val="12"/>
                <w:szCs w:val="12"/>
              </w:rPr>
            </w:pPr>
          </w:p>
        </w:tc>
        <w:tc>
          <w:tcPr>
            <w:tcW w:w="1170" w:type="dxa"/>
            <w:vAlign w:val="bottom"/>
          </w:tcPr>
          <w:p w:rsidR="00A875D9" w:rsidRPr="0018008B" w:rsidRDefault="00A875D9" w:rsidP="00D3033B">
            <w:pPr>
              <w:ind w:right="-72"/>
              <w:jc w:val="right"/>
              <w:rPr>
                <w:rFonts w:ascii="Arial" w:eastAsia="Arial" w:hAnsi="Arial" w:cs="Arial"/>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vAlign w:val="bottom"/>
          </w:tcPr>
          <w:p w:rsidR="003A5363" w:rsidRPr="003A5363" w:rsidRDefault="003A5363"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50" w:type="dxa"/>
            <w:vAlign w:val="bottom"/>
          </w:tcPr>
          <w:p w:rsidR="003A5363" w:rsidRPr="003A5363" w:rsidRDefault="003A5363"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170" w:type="dxa"/>
            <w:vAlign w:val="bottom"/>
          </w:tcPr>
          <w:p w:rsidR="003A5363" w:rsidRPr="003A5363" w:rsidRDefault="003A5363"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44,683</w:t>
            </w:r>
          </w:p>
        </w:tc>
        <w:tc>
          <w:tcPr>
            <w:tcW w:w="1260" w:type="dxa"/>
            <w:vAlign w:val="bottom"/>
          </w:tcPr>
          <w:p w:rsidR="003A5363" w:rsidRPr="003A5363" w:rsidRDefault="003A5363" w:rsidP="00D7771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c>
          <w:tcPr>
            <w:tcW w:w="1350" w:type="dxa"/>
            <w:vAlign w:val="bottom"/>
          </w:tcPr>
          <w:p w:rsidR="003A5363" w:rsidRPr="0018008B" w:rsidRDefault="003A5363" w:rsidP="003A5363">
            <w:pPr>
              <w:ind w:right="-72"/>
              <w:jc w:val="right"/>
              <w:rPr>
                <w:rFonts w:ascii="Arial" w:eastAsia="Arial" w:hAnsi="Arial" w:cs="Arial"/>
                <w:sz w:val="12"/>
                <w:szCs w:val="12"/>
              </w:rPr>
            </w:pPr>
          </w:p>
        </w:tc>
        <w:tc>
          <w:tcPr>
            <w:tcW w:w="1170" w:type="dxa"/>
            <w:vAlign w:val="bottom"/>
          </w:tcPr>
          <w:p w:rsidR="003A5363" w:rsidRPr="0018008B" w:rsidRDefault="003A5363" w:rsidP="003A5363">
            <w:pPr>
              <w:ind w:right="-72"/>
              <w:jc w:val="right"/>
              <w:rPr>
                <w:rFonts w:ascii="Arial" w:eastAsia="Arial" w:hAnsi="Arial" w:cs="Arial"/>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b/>
                <w:color w:val="000000"/>
                <w:sz w:val="18"/>
                <w:szCs w:val="18"/>
              </w:rPr>
              <w:t>Accrued income</w:t>
            </w:r>
          </w:p>
        </w:tc>
        <w:tc>
          <w:tcPr>
            <w:tcW w:w="1260" w:type="dxa"/>
            <w:shd w:val="clear" w:color="auto" w:fill="auto"/>
            <w:vAlign w:val="bottom"/>
          </w:tcPr>
          <w:p w:rsidR="003A5363" w:rsidRPr="0018008B" w:rsidRDefault="003A5363" w:rsidP="003A5363">
            <w:pPr>
              <w:ind w:right="-72"/>
              <w:jc w:val="right"/>
              <w:rPr>
                <w:rFonts w:ascii="Arial" w:eastAsia="Arial" w:hAnsi="Arial" w:cs="Arial"/>
                <w:sz w:val="18"/>
                <w:szCs w:val="18"/>
              </w:rPr>
            </w:pPr>
          </w:p>
        </w:tc>
        <w:tc>
          <w:tcPr>
            <w:tcW w:w="1350" w:type="dxa"/>
            <w:shd w:val="clear" w:color="auto" w:fill="auto"/>
            <w:vAlign w:val="bottom"/>
          </w:tcPr>
          <w:p w:rsidR="003A5363" w:rsidRPr="0018008B" w:rsidRDefault="003A5363" w:rsidP="003A5363">
            <w:pPr>
              <w:ind w:right="-72"/>
              <w:jc w:val="right"/>
              <w:rPr>
                <w:rFonts w:ascii="Arial" w:eastAsia="Arial" w:hAnsi="Arial" w:cs="Arial"/>
                <w:sz w:val="18"/>
                <w:szCs w:val="18"/>
              </w:rPr>
            </w:pPr>
          </w:p>
        </w:tc>
        <w:tc>
          <w:tcPr>
            <w:tcW w:w="1170" w:type="dxa"/>
            <w:shd w:val="clear" w:color="auto" w:fill="auto"/>
            <w:vAlign w:val="bottom"/>
          </w:tcPr>
          <w:p w:rsidR="003A5363" w:rsidRPr="0018008B" w:rsidRDefault="003A5363" w:rsidP="003A5363">
            <w:pPr>
              <w:ind w:right="-72"/>
              <w:jc w:val="right"/>
              <w:rPr>
                <w:rFonts w:ascii="Arial" w:eastAsia="Arial" w:hAnsi="Arial" w:cs="Arial"/>
                <w:sz w:val="18"/>
                <w:szCs w:val="18"/>
              </w:rPr>
            </w:pPr>
          </w:p>
        </w:tc>
        <w:tc>
          <w:tcPr>
            <w:tcW w:w="1260" w:type="dxa"/>
            <w:shd w:val="clear" w:color="auto" w:fill="auto"/>
            <w:vAlign w:val="bottom"/>
          </w:tcPr>
          <w:p w:rsidR="003A5363" w:rsidRPr="0018008B" w:rsidRDefault="003A5363" w:rsidP="003A5363">
            <w:pPr>
              <w:ind w:right="-72"/>
              <w:jc w:val="right"/>
              <w:rPr>
                <w:rFonts w:ascii="Arial" w:eastAsia="Arial" w:hAnsi="Arial" w:cs="Arial"/>
                <w:sz w:val="18"/>
                <w:szCs w:val="18"/>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4"/>
                <w:szCs w:val="14"/>
              </w:rPr>
            </w:pPr>
            <w:r w:rsidRPr="0018008B">
              <w:rPr>
                <w:rFonts w:ascii="Arial" w:eastAsia="Arial" w:hAnsi="Arial" w:cs="Arial"/>
                <w:color w:val="000000"/>
                <w:sz w:val="18"/>
                <w:szCs w:val="18"/>
              </w:rPr>
              <w:t>Subsidiaries</w:t>
            </w:r>
          </w:p>
        </w:tc>
        <w:tc>
          <w:tcPr>
            <w:tcW w:w="126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w:t>
            </w:r>
          </w:p>
        </w:tc>
        <w:tc>
          <w:tcPr>
            <w:tcW w:w="135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w:t>
            </w:r>
          </w:p>
        </w:tc>
        <w:tc>
          <w:tcPr>
            <w:tcW w:w="117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4,214,173</w:t>
            </w:r>
          </w:p>
        </w:tc>
        <w:tc>
          <w:tcPr>
            <w:tcW w:w="126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10,752,134</w:t>
            </w: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color w:val="000000"/>
                <w:sz w:val="18"/>
                <w:szCs w:val="18"/>
              </w:rPr>
              <w:t>Parent company</w:t>
            </w:r>
          </w:p>
        </w:tc>
        <w:tc>
          <w:tcPr>
            <w:tcW w:w="1260" w:type="dxa"/>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7,600</w:t>
            </w:r>
          </w:p>
        </w:tc>
        <w:tc>
          <w:tcPr>
            <w:tcW w:w="1170" w:type="dxa"/>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260" w:type="dxa"/>
            <w:vAlign w:val="bottom"/>
          </w:tcPr>
          <w:p w:rsidR="003A5363" w:rsidRPr="0018008B" w:rsidRDefault="003A5363" w:rsidP="003A5363">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7,600</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c>
          <w:tcPr>
            <w:tcW w:w="1350" w:type="dxa"/>
            <w:vAlign w:val="bottom"/>
          </w:tcPr>
          <w:p w:rsidR="00A875D9" w:rsidRPr="0018008B" w:rsidRDefault="00A875D9" w:rsidP="00D3033B">
            <w:pPr>
              <w:ind w:right="-72"/>
              <w:jc w:val="right"/>
              <w:rPr>
                <w:rFonts w:ascii="Arial" w:eastAsia="Arial" w:hAnsi="Arial" w:cs="Arial"/>
                <w:sz w:val="12"/>
                <w:szCs w:val="12"/>
              </w:rPr>
            </w:pPr>
          </w:p>
        </w:tc>
        <w:tc>
          <w:tcPr>
            <w:tcW w:w="1170" w:type="dxa"/>
            <w:vAlign w:val="bottom"/>
          </w:tcPr>
          <w:p w:rsidR="00A875D9" w:rsidRPr="0018008B" w:rsidRDefault="00A875D9" w:rsidP="00D3033B">
            <w:pPr>
              <w:ind w:right="-72"/>
              <w:jc w:val="right"/>
              <w:rPr>
                <w:rFonts w:ascii="Arial" w:eastAsia="Arial" w:hAnsi="Arial" w:cs="Arial"/>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7,600</w:t>
            </w:r>
          </w:p>
        </w:tc>
        <w:tc>
          <w:tcPr>
            <w:tcW w:w="117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4,214,173</w:t>
            </w: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10,759,734</w:t>
            </w: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c>
          <w:tcPr>
            <w:tcW w:w="1350" w:type="dxa"/>
            <w:vAlign w:val="bottom"/>
          </w:tcPr>
          <w:p w:rsidR="003A5363" w:rsidRPr="0018008B" w:rsidRDefault="003A5363" w:rsidP="003A5363">
            <w:pPr>
              <w:ind w:right="-72"/>
              <w:jc w:val="right"/>
              <w:rPr>
                <w:rFonts w:ascii="Arial" w:eastAsia="Arial" w:hAnsi="Arial" w:cs="Arial"/>
                <w:sz w:val="12"/>
                <w:szCs w:val="12"/>
              </w:rPr>
            </w:pPr>
          </w:p>
        </w:tc>
        <w:tc>
          <w:tcPr>
            <w:tcW w:w="1170" w:type="dxa"/>
            <w:vAlign w:val="bottom"/>
          </w:tcPr>
          <w:p w:rsidR="003A5363" w:rsidRPr="0018008B" w:rsidRDefault="003A5363" w:rsidP="003A5363">
            <w:pPr>
              <w:ind w:right="-72"/>
              <w:jc w:val="right"/>
              <w:rPr>
                <w:rFonts w:ascii="Arial" w:eastAsia="Arial" w:hAnsi="Arial" w:cs="Arial"/>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b/>
                <w:color w:val="000000"/>
                <w:sz w:val="18"/>
                <w:szCs w:val="18"/>
              </w:rPr>
              <w:t>Prepaid rental</w:t>
            </w:r>
          </w:p>
        </w:tc>
        <w:tc>
          <w:tcPr>
            <w:tcW w:w="1260" w:type="dxa"/>
            <w:vAlign w:val="bottom"/>
          </w:tcPr>
          <w:p w:rsidR="003A5363" w:rsidRPr="0018008B" w:rsidRDefault="003A5363" w:rsidP="003A5363">
            <w:pPr>
              <w:ind w:right="-72"/>
              <w:jc w:val="right"/>
              <w:rPr>
                <w:rFonts w:ascii="Arial" w:eastAsia="Arial" w:hAnsi="Arial" w:cs="Arial"/>
                <w:sz w:val="18"/>
                <w:szCs w:val="18"/>
              </w:rPr>
            </w:pPr>
          </w:p>
        </w:tc>
        <w:tc>
          <w:tcPr>
            <w:tcW w:w="1350" w:type="dxa"/>
            <w:vAlign w:val="bottom"/>
          </w:tcPr>
          <w:p w:rsidR="003A5363" w:rsidRPr="0018008B" w:rsidRDefault="003A5363" w:rsidP="003A5363">
            <w:pPr>
              <w:ind w:right="-72"/>
              <w:jc w:val="right"/>
              <w:rPr>
                <w:rFonts w:ascii="Arial" w:eastAsia="Arial" w:hAnsi="Arial" w:cs="Arial"/>
                <w:sz w:val="18"/>
                <w:szCs w:val="18"/>
              </w:rPr>
            </w:pPr>
          </w:p>
        </w:tc>
        <w:tc>
          <w:tcPr>
            <w:tcW w:w="1170" w:type="dxa"/>
            <w:vAlign w:val="bottom"/>
          </w:tcPr>
          <w:p w:rsidR="003A5363" w:rsidRPr="0018008B" w:rsidRDefault="003A5363" w:rsidP="003A5363">
            <w:pPr>
              <w:ind w:right="-72"/>
              <w:jc w:val="right"/>
              <w:rPr>
                <w:rFonts w:ascii="Arial" w:eastAsia="Arial" w:hAnsi="Arial" w:cs="Arial"/>
                <w:sz w:val="18"/>
                <w:szCs w:val="18"/>
              </w:rPr>
            </w:pPr>
          </w:p>
        </w:tc>
        <w:tc>
          <w:tcPr>
            <w:tcW w:w="1260" w:type="dxa"/>
            <w:vAlign w:val="bottom"/>
          </w:tcPr>
          <w:p w:rsidR="003A5363" w:rsidRPr="0018008B" w:rsidRDefault="003A5363" w:rsidP="003A5363">
            <w:pPr>
              <w:ind w:right="-72"/>
              <w:jc w:val="right"/>
              <w:rPr>
                <w:rFonts w:ascii="Arial" w:eastAsia="Arial" w:hAnsi="Arial" w:cs="Arial"/>
                <w:sz w:val="18"/>
                <w:szCs w:val="18"/>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4"/>
                <w:szCs w:val="14"/>
              </w:rPr>
            </w:pPr>
            <w:r w:rsidRPr="0018008B">
              <w:rPr>
                <w:rFonts w:ascii="Arial" w:eastAsia="Arial" w:hAnsi="Arial" w:cs="Arial"/>
                <w:color w:val="000000"/>
                <w:sz w:val="18"/>
                <w:szCs w:val="18"/>
              </w:rPr>
              <w:t>Director</w:t>
            </w:r>
          </w:p>
        </w:tc>
        <w:tc>
          <w:tcPr>
            <w:tcW w:w="126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61,404</w:t>
            </w:r>
          </w:p>
        </w:tc>
        <w:tc>
          <w:tcPr>
            <w:tcW w:w="135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61,404</w:t>
            </w:r>
          </w:p>
        </w:tc>
        <w:tc>
          <w:tcPr>
            <w:tcW w:w="117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61,404</w:t>
            </w:r>
          </w:p>
        </w:tc>
        <w:tc>
          <w:tcPr>
            <w:tcW w:w="126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61,404</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c>
          <w:tcPr>
            <w:tcW w:w="1350" w:type="dxa"/>
            <w:vAlign w:val="bottom"/>
          </w:tcPr>
          <w:p w:rsidR="00A875D9" w:rsidRPr="0018008B" w:rsidRDefault="00A875D9" w:rsidP="00D3033B">
            <w:pPr>
              <w:ind w:right="-72"/>
              <w:jc w:val="right"/>
              <w:rPr>
                <w:rFonts w:ascii="Arial" w:eastAsia="Arial" w:hAnsi="Arial" w:cs="Arial"/>
                <w:sz w:val="12"/>
                <w:szCs w:val="12"/>
              </w:rPr>
            </w:pPr>
          </w:p>
        </w:tc>
        <w:tc>
          <w:tcPr>
            <w:tcW w:w="1170" w:type="dxa"/>
            <w:vAlign w:val="bottom"/>
          </w:tcPr>
          <w:p w:rsidR="00A875D9" w:rsidRPr="0018008B" w:rsidRDefault="00A875D9" w:rsidP="00D3033B">
            <w:pPr>
              <w:ind w:right="-72"/>
              <w:jc w:val="right"/>
              <w:rPr>
                <w:rFonts w:ascii="Arial" w:eastAsia="Arial" w:hAnsi="Arial" w:cs="Arial"/>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61,404</w:t>
            </w:r>
          </w:p>
        </w:tc>
        <w:tc>
          <w:tcPr>
            <w:tcW w:w="135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61,404</w:t>
            </w:r>
          </w:p>
        </w:tc>
        <w:tc>
          <w:tcPr>
            <w:tcW w:w="117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61,404</w:t>
            </w: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61,404</w:t>
            </w: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c>
          <w:tcPr>
            <w:tcW w:w="1350" w:type="dxa"/>
            <w:vAlign w:val="bottom"/>
          </w:tcPr>
          <w:p w:rsidR="003A5363" w:rsidRPr="0018008B" w:rsidRDefault="003A5363" w:rsidP="003A5363">
            <w:pPr>
              <w:ind w:right="-72"/>
              <w:jc w:val="right"/>
              <w:rPr>
                <w:rFonts w:ascii="Arial" w:eastAsia="Arial" w:hAnsi="Arial" w:cs="Arial"/>
                <w:sz w:val="12"/>
                <w:szCs w:val="12"/>
              </w:rPr>
            </w:pPr>
          </w:p>
        </w:tc>
        <w:tc>
          <w:tcPr>
            <w:tcW w:w="1170" w:type="dxa"/>
            <w:vAlign w:val="bottom"/>
          </w:tcPr>
          <w:p w:rsidR="003A5363" w:rsidRPr="0018008B" w:rsidRDefault="003A5363" w:rsidP="003A5363">
            <w:pPr>
              <w:ind w:right="-72"/>
              <w:jc w:val="right"/>
              <w:rPr>
                <w:rFonts w:ascii="Arial" w:eastAsia="Arial" w:hAnsi="Arial" w:cs="Arial"/>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b/>
                <w:color w:val="000000"/>
                <w:sz w:val="18"/>
                <w:szCs w:val="18"/>
              </w:rPr>
              <w:t>Interest receivable</w:t>
            </w:r>
          </w:p>
        </w:tc>
        <w:tc>
          <w:tcPr>
            <w:tcW w:w="1260" w:type="dxa"/>
            <w:vAlign w:val="bottom"/>
          </w:tcPr>
          <w:p w:rsidR="003A5363" w:rsidRPr="0018008B" w:rsidRDefault="003A5363" w:rsidP="003A5363">
            <w:pPr>
              <w:ind w:right="-72"/>
              <w:jc w:val="right"/>
              <w:rPr>
                <w:rFonts w:ascii="Arial" w:eastAsia="Arial" w:hAnsi="Arial" w:cs="Arial"/>
                <w:sz w:val="18"/>
                <w:szCs w:val="18"/>
              </w:rPr>
            </w:pPr>
          </w:p>
        </w:tc>
        <w:tc>
          <w:tcPr>
            <w:tcW w:w="1350" w:type="dxa"/>
            <w:vAlign w:val="bottom"/>
          </w:tcPr>
          <w:p w:rsidR="003A5363" w:rsidRPr="0018008B" w:rsidRDefault="003A5363" w:rsidP="003A5363">
            <w:pPr>
              <w:ind w:right="-72"/>
              <w:jc w:val="right"/>
              <w:rPr>
                <w:rFonts w:ascii="Arial" w:eastAsia="Arial" w:hAnsi="Arial" w:cs="Arial"/>
                <w:sz w:val="18"/>
                <w:szCs w:val="18"/>
              </w:rPr>
            </w:pPr>
          </w:p>
        </w:tc>
        <w:tc>
          <w:tcPr>
            <w:tcW w:w="1170" w:type="dxa"/>
            <w:vAlign w:val="bottom"/>
          </w:tcPr>
          <w:p w:rsidR="003A5363" w:rsidRPr="0018008B" w:rsidRDefault="003A5363" w:rsidP="003A5363">
            <w:pPr>
              <w:ind w:right="-72"/>
              <w:jc w:val="right"/>
              <w:rPr>
                <w:rFonts w:ascii="Arial" w:eastAsia="Arial" w:hAnsi="Arial" w:cs="Arial"/>
                <w:sz w:val="18"/>
                <w:szCs w:val="18"/>
              </w:rPr>
            </w:pPr>
          </w:p>
        </w:tc>
        <w:tc>
          <w:tcPr>
            <w:tcW w:w="1260" w:type="dxa"/>
            <w:vAlign w:val="bottom"/>
          </w:tcPr>
          <w:p w:rsidR="003A5363" w:rsidRPr="0018008B" w:rsidRDefault="003A5363" w:rsidP="003A5363">
            <w:pPr>
              <w:ind w:right="-72"/>
              <w:jc w:val="right"/>
              <w:rPr>
                <w:rFonts w:ascii="Arial" w:eastAsia="Arial" w:hAnsi="Arial" w:cs="Arial"/>
                <w:sz w:val="18"/>
                <w:szCs w:val="18"/>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4"/>
                <w:szCs w:val="14"/>
              </w:rPr>
            </w:pPr>
            <w:r w:rsidRPr="0018008B">
              <w:rPr>
                <w:rFonts w:ascii="Arial" w:eastAsia="Arial" w:hAnsi="Arial" w:cs="Arial"/>
                <w:color w:val="000000"/>
                <w:sz w:val="18"/>
                <w:szCs w:val="18"/>
              </w:rPr>
              <w:t>Subsidiaries</w:t>
            </w:r>
          </w:p>
        </w:tc>
        <w:tc>
          <w:tcPr>
            <w:tcW w:w="126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w:t>
            </w:r>
          </w:p>
        </w:tc>
        <w:tc>
          <w:tcPr>
            <w:tcW w:w="135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w:t>
            </w:r>
          </w:p>
        </w:tc>
        <w:tc>
          <w:tcPr>
            <w:tcW w:w="117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5,972,217</w:t>
            </w:r>
          </w:p>
        </w:tc>
        <w:tc>
          <w:tcPr>
            <w:tcW w:w="1260" w:type="dxa"/>
            <w:vAlign w:val="bottom"/>
          </w:tcPr>
          <w:p w:rsidR="003A5363" w:rsidRPr="0018008B" w:rsidRDefault="003A5363" w:rsidP="003A5363">
            <w:pPr>
              <w:ind w:right="-72"/>
              <w:jc w:val="right"/>
              <w:rPr>
                <w:rFonts w:ascii="Arial" w:eastAsia="Arial" w:hAnsi="Arial" w:cs="Arial"/>
                <w:sz w:val="14"/>
                <w:szCs w:val="14"/>
              </w:rPr>
            </w:pPr>
            <w:r w:rsidRPr="0018008B">
              <w:rPr>
                <w:rFonts w:ascii="Arial" w:eastAsia="Arial" w:hAnsi="Arial" w:cs="Arial"/>
                <w:sz w:val="18"/>
                <w:szCs w:val="18"/>
              </w:rPr>
              <w:t>1,988,720</w:t>
            </w: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color w:val="000000"/>
                <w:sz w:val="18"/>
                <w:szCs w:val="18"/>
              </w:rPr>
              <w:t>Parent company</w:t>
            </w:r>
          </w:p>
        </w:tc>
        <w:tc>
          <w:tcPr>
            <w:tcW w:w="1260" w:type="dxa"/>
            <w:vAlign w:val="bottom"/>
          </w:tcPr>
          <w:p w:rsidR="003A5363" w:rsidRPr="0018008B" w:rsidRDefault="003A5363" w:rsidP="00D77711">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3A5363" w:rsidRPr="0018008B" w:rsidRDefault="003A5363" w:rsidP="00D77711">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vAlign w:val="bottom"/>
          </w:tcPr>
          <w:p w:rsidR="003A5363" w:rsidRPr="0018008B" w:rsidRDefault="003A5363" w:rsidP="00D77711">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260" w:type="dxa"/>
            <w:vAlign w:val="bottom"/>
          </w:tcPr>
          <w:p w:rsidR="003A5363" w:rsidRPr="0018008B" w:rsidRDefault="003A5363" w:rsidP="00D77711">
            <w:pPr>
              <w:pBdr>
                <w:bottom w:val="sing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r>
      <w:tr w:rsidR="00D77711" w:rsidRPr="00D77711">
        <w:tc>
          <w:tcPr>
            <w:tcW w:w="4410" w:type="dxa"/>
            <w:vAlign w:val="bottom"/>
          </w:tcPr>
          <w:p w:rsidR="00D77711" w:rsidRPr="00D77711" w:rsidRDefault="00D77711"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vAlign w:val="bottom"/>
          </w:tcPr>
          <w:p w:rsidR="00D77711" w:rsidRPr="00D77711" w:rsidRDefault="00D77711" w:rsidP="003A5363">
            <w:pPr>
              <w:ind w:right="-72"/>
              <w:jc w:val="right"/>
              <w:rPr>
                <w:rFonts w:ascii="Arial" w:eastAsia="Arial" w:hAnsi="Arial" w:cs="Arial"/>
                <w:sz w:val="12"/>
                <w:szCs w:val="12"/>
              </w:rPr>
            </w:pPr>
          </w:p>
        </w:tc>
        <w:tc>
          <w:tcPr>
            <w:tcW w:w="1350" w:type="dxa"/>
            <w:vAlign w:val="bottom"/>
          </w:tcPr>
          <w:p w:rsidR="00D77711" w:rsidRPr="00D77711" w:rsidRDefault="00D77711" w:rsidP="003A5363">
            <w:pPr>
              <w:ind w:right="-72"/>
              <w:jc w:val="right"/>
              <w:rPr>
                <w:rFonts w:ascii="Arial" w:eastAsia="Arial" w:hAnsi="Arial" w:cs="Arial"/>
                <w:sz w:val="12"/>
                <w:szCs w:val="12"/>
              </w:rPr>
            </w:pPr>
          </w:p>
        </w:tc>
        <w:tc>
          <w:tcPr>
            <w:tcW w:w="1170" w:type="dxa"/>
            <w:vAlign w:val="bottom"/>
          </w:tcPr>
          <w:p w:rsidR="00D77711" w:rsidRPr="00D77711" w:rsidRDefault="00D77711" w:rsidP="003A5363">
            <w:pPr>
              <w:ind w:right="-72"/>
              <w:jc w:val="right"/>
              <w:rPr>
                <w:rFonts w:ascii="Arial" w:eastAsia="Arial" w:hAnsi="Arial" w:cs="Arial"/>
                <w:sz w:val="12"/>
                <w:szCs w:val="12"/>
              </w:rPr>
            </w:pPr>
          </w:p>
        </w:tc>
        <w:tc>
          <w:tcPr>
            <w:tcW w:w="1260" w:type="dxa"/>
            <w:vAlign w:val="bottom"/>
          </w:tcPr>
          <w:p w:rsidR="00D77711" w:rsidRPr="00D77711" w:rsidRDefault="00D77711" w:rsidP="003A5363">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5,972,217</w:t>
            </w: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1,988,720</w:t>
            </w: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shd w:val="clear" w:color="auto" w:fill="auto"/>
            <w:vAlign w:val="bottom"/>
          </w:tcPr>
          <w:p w:rsidR="003A5363" w:rsidRPr="0018008B" w:rsidRDefault="003A5363" w:rsidP="003A5363">
            <w:pPr>
              <w:ind w:right="-72"/>
              <w:jc w:val="right"/>
              <w:rPr>
                <w:rFonts w:ascii="Arial" w:eastAsia="Arial" w:hAnsi="Arial" w:cs="Arial"/>
                <w:sz w:val="12"/>
                <w:szCs w:val="12"/>
              </w:rPr>
            </w:pPr>
          </w:p>
        </w:tc>
        <w:tc>
          <w:tcPr>
            <w:tcW w:w="1350" w:type="dxa"/>
            <w:shd w:val="clear" w:color="auto" w:fill="auto"/>
            <w:vAlign w:val="bottom"/>
          </w:tcPr>
          <w:p w:rsidR="003A5363" w:rsidRPr="0018008B" w:rsidRDefault="003A5363" w:rsidP="003A5363">
            <w:pPr>
              <w:ind w:right="-72"/>
              <w:jc w:val="right"/>
              <w:rPr>
                <w:rFonts w:ascii="Arial" w:eastAsia="Arial" w:hAnsi="Arial" w:cs="Arial"/>
                <w:sz w:val="12"/>
                <w:szCs w:val="12"/>
              </w:rPr>
            </w:pPr>
          </w:p>
        </w:tc>
        <w:tc>
          <w:tcPr>
            <w:tcW w:w="1170" w:type="dxa"/>
            <w:shd w:val="clear" w:color="auto" w:fill="auto"/>
            <w:vAlign w:val="bottom"/>
          </w:tcPr>
          <w:p w:rsidR="003A5363" w:rsidRPr="0018008B" w:rsidRDefault="003A5363" w:rsidP="003A5363">
            <w:pPr>
              <w:ind w:right="-72"/>
              <w:jc w:val="right"/>
              <w:rPr>
                <w:rFonts w:ascii="Arial" w:eastAsia="Arial" w:hAnsi="Arial" w:cs="Arial"/>
                <w:sz w:val="12"/>
                <w:szCs w:val="12"/>
              </w:rPr>
            </w:pPr>
          </w:p>
        </w:tc>
        <w:tc>
          <w:tcPr>
            <w:tcW w:w="1260" w:type="dxa"/>
            <w:shd w:val="clear" w:color="auto" w:fill="auto"/>
            <w:vAlign w:val="bottom"/>
          </w:tcPr>
          <w:p w:rsidR="003A5363" w:rsidRPr="0018008B" w:rsidRDefault="003A5363" w:rsidP="003A5363">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18008B">
              <w:rPr>
                <w:rFonts w:ascii="Arial" w:eastAsia="Arial" w:hAnsi="Arial" w:cs="Arial"/>
                <w:b/>
                <w:color w:val="000000"/>
                <w:sz w:val="18"/>
                <w:szCs w:val="18"/>
              </w:rPr>
              <w:t xml:space="preserve">Trade accounts payable </w:t>
            </w:r>
            <w:r w:rsidRPr="0018008B">
              <w:rPr>
                <w:rFonts w:ascii="Arial" w:eastAsia="Arial" w:hAnsi="Arial" w:cs="Arial"/>
                <w:color w:val="000000"/>
                <w:sz w:val="18"/>
                <w:szCs w:val="18"/>
              </w:rPr>
              <w:t>(Note</w:t>
            </w:r>
            <w:r w:rsidR="00A773BE">
              <w:rPr>
                <w:rFonts w:ascii="Arial" w:eastAsia="Arial" w:hAnsi="Arial" w:cs="Arial"/>
                <w:color w:val="000000"/>
                <w:sz w:val="18"/>
                <w:szCs w:val="18"/>
              </w:rPr>
              <w:t xml:space="preserve"> 24</w:t>
            </w:r>
            <w:r w:rsidRPr="0018008B">
              <w:rPr>
                <w:rFonts w:ascii="Arial" w:eastAsia="Arial" w:hAnsi="Arial" w:cs="Arial"/>
                <w:color w:val="000000"/>
                <w:sz w:val="18"/>
                <w:szCs w:val="18"/>
              </w:rPr>
              <w:t>)</w:t>
            </w:r>
          </w:p>
        </w:tc>
        <w:tc>
          <w:tcPr>
            <w:tcW w:w="1260" w:type="dxa"/>
            <w:vAlign w:val="bottom"/>
          </w:tcPr>
          <w:p w:rsidR="003A5363" w:rsidRPr="0018008B" w:rsidRDefault="003A5363" w:rsidP="003A5363">
            <w:pPr>
              <w:ind w:right="-72"/>
              <w:jc w:val="right"/>
              <w:rPr>
                <w:rFonts w:ascii="Arial" w:eastAsia="Arial" w:hAnsi="Arial" w:cs="Arial"/>
                <w:sz w:val="18"/>
                <w:szCs w:val="18"/>
              </w:rPr>
            </w:pPr>
          </w:p>
        </w:tc>
        <w:tc>
          <w:tcPr>
            <w:tcW w:w="1350" w:type="dxa"/>
            <w:vAlign w:val="bottom"/>
          </w:tcPr>
          <w:p w:rsidR="003A5363" w:rsidRPr="0018008B" w:rsidRDefault="003A5363" w:rsidP="003A5363">
            <w:pPr>
              <w:ind w:right="-72"/>
              <w:jc w:val="right"/>
              <w:rPr>
                <w:rFonts w:ascii="Arial" w:eastAsia="Arial" w:hAnsi="Arial" w:cs="Arial"/>
                <w:sz w:val="18"/>
                <w:szCs w:val="18"/>
              </w:rPr>
            </w:pPr>
          </w:p>
        </w:tc>
        <w:tc>
          <w:tcPr>
            <w:tcW w:w="1170" w:type="dxa"/>
            <w:vAlign w:val="bottom"/>
          </w:tcPr>
          <w:p w:rsidR="003A5363" w:rsidRPr="0018008B" w:rsidRDefault="003A5363" w:rsidP="003A5363">
            <w:pPr>
              <w:ind w:right="-72"/>
              <w:jc w:val="right"/>
              <w:rPr>
                <w:rFonts w:ascii="Arial" w:eastAsia="Arial" w:hAnsi="Arial" w:cs="Arial"/>
                <w:sz w:val="18"/>
                <w:szCs w:val="18"/>
              </w:rPr>
            </w:pPr>
          </w:p>
        </w:tc>
        <w:tc>
          <w:tcPr>
            <w:tcW w:w="1260" w:type="dxa"/>
            <w:vAlign w:val="bottom"/>
          </w:tcPr>
          <w:p w:rsidR="003A5363" w:rsidRPr="0018008B" w:rsidRDefault="003A5363" w:rsidP="003A5363">
            <w:pPr>
              <w:ind w:right="-72"/>
              <w:jc w:val="right"/>
              <w:rPr>
                <w:rFonts w:ascii="Arial" w:eastAsia="Arial" w:hAnsi="Arial" w:cs="Arial"/>
                <w:sz w:val="18"/>
                <w:szCs w:val="18"/>
              </w:rPr>
            </w:pPr>
          </w:p>
        </w:tc>
      </w:tr>
      <w:tr w:rsidR="003A5363" w:rsidRPr="0018008B" w:rsidTr="007E7F38">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4"/>
                <w:szCs w:val="14"/>
              </w:rPr>
            </w:pPr>
            <w:r w:rsidRPr="0018008B">
              <w:rPr>
                <w:rFonts w:ascii="Arial" w:eastAsia="Arial" w:hAnsi="Arial" w:cs="Arial"/>
                <w:color w:val="000000"/>
                <w:sz w:val="18"/>
                <w:szCs w:val="18"/>
              </w:rPr>
              <w:t>Subsidiaries</w:t>
            </w:r>
          </w:p>
        </w:tc>
        <w:tc>
          <w:tcPr>
            <w:tcW w:w="126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w:t>
            </w:r>
          </w:p>
        </w:tc>
        <w:tc>
          <w:tcPr>
            <w:tcW w:w="135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w:t>
            </w:r>
          </w:p>
        </w:tc>
        <w:tc>
          <w:tcPr>
            <w:tcW w:w="117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250,220</w:t>
            </w:r>
          </w:p>
        </w:tc>
        <w:tc>
          <w:tcPr>
            <w:tcW w:w="126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263,702</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c>
          <w:tcPr>
            <w:tcW w:w="1350" w:type="dxa"/>
            <w:vAlign w:val="bottom"/>
          </w:tcPr>
          <w:p w:rsidR="00A875D9" w:rsidRPr="0018008B" w:rsidRDefault="00A875D9" w:rsidP="00D3033B">
            <w:pPr>
              <w:ind w:right="-72"/>
              <w:jc w:val="right"/>
              <w:rPr>
                <w:rFonts w:ascii="Arial" w:eastAsia="Arial" w:hAnsi="Arial" w:cs="Arial"/>
                <w:sz w:val="12"/>
                <w:szCs w:val="12"/>
              </w:rPr>
            </w:pPr>
          </w:p>
        </w:tc>
        <w:tc>
          <w:tcPr>
            <w:tcW w:w="1170" w:type="dxa"/>
            <w:vAlign w:val="bottom"/>
          </w:tcPr>
          <w:p w:rsidR="00A875D9" w:rsidRPr="0018008B" w:rsidRDefault="00A875D9" w:rsidP="00D3033B">
            <w:pPr>
              <w:ind w:right="-72"/>
              <w:jc w:val="right"/>
              <w:rPr>
                <w:rFonts w:ascii="Arial" w:eastAsia="Arial" w:hAnsi="Arial" w:cs="Arial"/>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250,220</w:t>
            </w:r>
          </w:p>
        </w:tc>
        <w:tc>
          <w:tcPr>
            <w:tcW w:w="1260" w:type="dxa"/>
            <w:vAlign w:val="bottom"/>
          </w:tcPr>
          <w:p w:rsidR="003A5363" w:rsidRPr="0018008B" w:rsidRDefault="003A5363"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263,702</w:t>
            </w: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c>
          <w:tcPr>
            <w:tcW w:w="1350" w:type="dxa"/>
            <w:vAlign w:val="bottom"/>
          </w:tcPr>
          <w:p w:rsidR="003A5363" w:rsidRPr="0018008B" w:rsidRDefault="003A5363" w:rsidP="003A5363">
            <w:pPr>
              <w:ind w:right="-72"/>
              <w:jc w:val="right"/>
              <w:rPr>
                <w:rFonts w:ascii="Arial" w:eastAsia="Arial" w:hAnsi="Arial" w:cs="Arial"/>
                <w:sz w:val="12"/>
                <w:szCs w:val="12"/>
              </w:rPr>
            </w:pPr>
          </w:p>
        </w:tc>
        <w:tc>
          <w:tcPr>
            <w:tcW w:w="1170" w:type="dxa"/>
            <w:vAlign w:val="bottom"/>
          </w:tcPr>
          <w:p w:rsidR="003A5363" w:rsidRPr="0018008B" w:rsidRDefault="003A5363" w:rsidP="003A5363">
            <w:pPr>
              <w:ind w:right="-72"/>
              <w:jc w:val="right"/>
              <w:rPr>
                <w:rFonts w:ascii="Arial" w:eastAsia="Arial" w:hAnsi="Arial" w:cs="Arial"/>
                <w:sz w:val="12"/>
                <w:szCs w:val="12"/>
              </w:rPr>
            </w:pPr>
          </w:p>
        </w:tc>
        <w:tc>
          <w:tcPr>
            <w:tcW w:w="1260" w:type="dxa"/>
            <w:vAlign w:val="bottom"/>
          </w:tcPr>
          <w:p w:rsidR="003A5363" w:rsidRPr="0018008B" w:rsidRDefault="003A5363" w:rsidP="003A5363">
            <w:pPr>
              <w:ind w:right="-72"/>
              <w:jc w:val="right"/>
              <w:rPr>
                <w:rFonts w:ascii="Arial" w:eastAsia="Arial" w:hAnsi="Arial" w:cs="Arial"/>
                <w:sz w:val="12"/>
                <w:szCs w:val="12"/>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18008B">
              <w:rPr>
                <w:rFonts w:ascii="Arial" w:eastAsia="Arial" w:hAnsi="Arial" w:cs="Arial"/>
                <w:b/>
                <w:color w:val="000000"/>
                <w:sz w:val="18"/>
                <w:szCs w:val="18"/>
              </w:rPr>
              <w:t>Accrued expense</w:t>
            </w:r>
          </w:p>
        </w:tc>
        <w:tc>
          <w:tcPr>
            <w:tcW w:w="1260" w:type="dxa"/>
            <w:vAlign w:val="bottom"/>
          </w:tcPr>
          <w:p w:rsidR="003A5363" w:rsidRPr="0018008B" w:rsidRDefault="003A5363" w:rsidP="003A5363">
            <w:pPr>
              <w:ind w:right="-72"/>
              <w:jc w:val="right"/>
              <w:rPr>
                <w:rFonts w:ascii="Arial" w:eastAsia="Arial" w:hAnsi="Arial" w:cs="Arial"/>
                <w:sz w:val="18"/>
                <w:szCs w:val="18"/>
              </w:rPr>
            </w:pPr>
          </w:p>
        </w:tc>
        <w:tc>
          <w:tcPr>
            <w:tcW w:w="1350" w:type="dxa"/>
            <w:vAlign w:val="bottom"/>
          </w:tcPr>
          <w:p w:rsidR="003A5363" w:rsidRPr="0018008B" w:rsidRDefault="003A5363" w:rsidP="003A5363">
            <w:pPr>
              <w:ind w:right="-72"/>
              <w:jc w:val="right"/>
              <w:rPr>
                <w:rFonts w:ascii="Arial" w:eastAsia="Arial" w:hAnsi="Arial" w:cs="Arial"/>
                <w:sz w:val="18"/>
                <w:szCs w:val="18"/>
              </w:rPr>
            </w:pPr>
          </w:p>
        </w:tc>
        <w:tc>
          <w:tcPr>
            <w:tcW w:w="1170" w:type="dxa"/>
            <w:vAlign w:val="bottom"/>
          </w:tcPr>
          <w:p w:rsidR="003A5363" w:rsidRPr="0018008B" w:rsidRDefault="003A5363" w:rsidP="003A5363">
            <w:pPr>
              <w:ind w:right="-72"/>
              <w:jc w:val="right"/>
              <w:rPr>
                <w:rFonts w:ascii="Arial" w:eastAsia="Arial" w:hAnsi="Arial" w:cs="Arial"/>
                <w:sz w:val="18"/>
                <w:szCs w:val="18"/>
              </w:rPr>
            </w:pPr>
          </w:p>
        </w:tc>
        <w:tc>
          <w:tcPr>
            <w:tcW w:w="1260" w:type="dxa"/>
            <w:vAlign w:val="bottom"/>
          </w:tcPr>
          <w:p w:rsidR="003A5363" w:rsidRPr="0018008B" w:rsidRDefault="003A5363" w:rsidP="003A5363">
            <w:pPr>
              <w:ind w:right="-72"/>
              <w:jc w:val="right"/>
              <w:rPr>
                <w:rFonts w:ascii="Arial" w:eastAsia="Arial" w:hAnsi="Arial" w:cs="Arial"/>
                <w:sz w:val="18"/>
                <w:szCs w:val="18"/>
              </w:rPr>
            </w:pPr>
          </w:p>
        </w:tc>
      </w:tr>
      <w:tr w:rsidR="003A5363" w:rsidRPr="0018008B">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4"/>
                <w:szCs w:val="14"/>
              </w:rPr>
            </w:pPr>
            <w:r w:rsidRPr="0018008B">
              <w:rPr>
                <w:rFonts w:ascii="Arial" w:eastAsia="Arial" w:hAnsi="Arial" w:cs="Arial"/>
                <w:color w:val="000000"/>
                <w:sz w:val="18"/>
                <w:szCs w:val="18"/>
              </w:rPr>
              <w:t>Subsidiaries</w:t>
            </w:r>
          </w:p>
        </w:tc>
        <w:tc>
          <w:tcPr>
            <w:tcW w:w="126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w:t>
            </w:r>
          </w:p>
        </w:tc>
        <w:tc>
          <w:tcPr>
            <w:tcW w:w="135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w:t>
            </w:r>
          </w:p>
        </w:tc>
        <w:tc>
          <w:tcPr>
            <w:tcW w:w="117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11,548,32</w:t>
            </w:r>
            <w:r w:rsidR="00064B4F">
              <w:rPr>
                <w:rFonts w:ascii="Arial" w:eastAsia="Arial" w:hAnsi="Arial" w:cs="Arial"/>
                <w:sz w:val="18"/>
                <w:szCs w:val="18"/>
              </w:rPr>
              <w:t>6</w:t>
            </w:r>
          </w:p>
        </w:tc>
        <w:tc>
          <w:tcPr>
            <w:tcW w:w="1260" w:type="dxa"/>
            <w:vAlign w:val="bottom"/>
          </w:tcPr>
          <w:p w:rsidR="003A5363" w:rsidRPr="0018008B" w:rsidRDefault="003A5363" w:rsidP="00A875D9">
            <w:pPr>
              <w:pBdr>
                <w:bottom w:val="single" w:sz="4" w:space="1" w:color="auto"/>
              </w:pBdr>
              <w:ind w:right="-72"/>
              <w:jc w:val="right"/>
              <w:rPr>
                <w:rFonts w:ascii="Arial" w:eastAsia="Arial" w:hAnsi="Arial" w:cs="Arial"/>
                <w:sz w:val="14"/>
                <w:szCs w:val="14"/>
              </w:rPr>
            </w:pPr>
            <w:r w:rsidRPr="0018008B">
              <w:rPr>
                <w:rFonts w:ascii="Arial" w:eastAsia="Arial" w:hAnsi="Arial" w:cs="Arial"/>
                <w:sz w:val="18"/>
                <w:szCs w:val="18"/>
              </w:rPr>
              <w:t>7,178,646</w:t>
            </w:r>
          </w:p>
        </w:tc>
      </w:tr>
      <w:tr w:rsidR="00A875D9" w:rsidRPr="0018008B" w:rsidTr="00D3033B">
        <w:tc>
          <w:tcPr>
            <w:tcW w:w="4410" w:type="dxa"/>
            <w:vAlign w:val="bottom"/>
          </w:tcPr>
          <w:p w:rsidR="00A875D9" w:rsidRPr="0018008B" w:rsidRDefault="00A875D9" w:rsidP="00D3033B">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c>
          <w:tcPr>
            <w:tcW w:w="1350" w:type="dxa"/>
            <w:vAlign w:val="bottom"/>
          </w:tcPr>
          <w:p w:rsidR="00A875D9" w:rsidRPr="0018008B" w:rsidRDefault="00A875D9" w:rsidP="00D3033B">
            <w:pPr>
              <w:ind w:right="-72"/>
              <w:jc w:val="right"/>
              <w:rPr>
                <w:rFonts w:ascii="Arial" w:eastAsia="Arial" w:hAnsi="Arial" w:cs="Arial"/>
                <w:sz w:val="12"/>
                <w:szCs w:val="12"/>
              </w:rPr>
            </w:pPr>
          </w:p>
        </w:tc>
        <w:tc>
          <w:tcPr>
            <w:tcW w:w="1170" w:type="dxa"/>
            <w:vAlign w:val="bottom"/>
          </w:tcPr>
          <w:p w:rsidR="00A875D9" w:rsidRPr="0018008B" w:rsidRDefault="00A875D9" w:rsidP="00D3033B">
            <w:pPr>
              <w:ind w:right="-72"/>
              <w:jc w:val="right"/>
              <w:rPr>
                <w:rFonts w:ascii="Arial" w:eastAsia="Arial" w:hAnsi="Arial" w:cs="Arial"/>
                <w:sz w:val="12"/>
                <w:szCs w:val="12"/>
              </w:rPr>
            </w:pPr>
          </w:p>
        </w:tc>
        <w:tc>
          <w:tcPr>
            <w:tcW w:w="1260" w:type="dxa"/>
            <w:vAlign w:val="bottom"/>
          </w:tcPr>
          <w:p w:rsidR="00A875D9" w:rsidRPr="0018008B" w:rsidRDefault="00A875D9" w:rsidP="00D3033B">
            <w:pPr>
              <w:ind w:right="-72"/>
              <w:jc w:val="right"/>
              <w:rPr>
                <w:rFonts w:ascii="Arial" w:eastAsia="Arial" w:hAnsi="Arial" w:cs="Arial"/>
                <w:sz w:val="12"/>
                <w:szCs w:val="12"/>
              </w:rPr>
            </w:pPr>
          </w:p>
        </w:tc>
      </w:tr>
      <w:tr w:rsidR="003A5363" w:rsidRPr="0018008B" w:rsidTr="00A875D9">
        <w:trPr>
          <w:trHeight w:val="108"/>
        </w:trPr>
        <w:tc>
          <w:tcPr>
            <w:tcW w:w="4410" w:type="dxa"/>
            <w:vAlign w:val="bottom"/>
          </w:tcPr>
          <w:p w:rsidR="003A5363" w:rsidRPr="0018008B" w:rsidRDefault="003A5363" w:rsidP="003A536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260" w:type="dxa"/>
            <w:vAlign w:val="bottom"/>
          </w:tcPr>
          <w:p w:rsidR="003A5363" w:rsidRPr="0018008B" w:rsidRDefault="003A5363" w:rsidP="00A875D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50" w:type="dxa"/>
            <w:vAlign w:val="bottom"/>
          </w:tcPr>
          <w:p w:rsidR="003A5363" w:rsidRPr="0018008B" w:rsidRDefault="003A5363" w:rsidP="00A875D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170" w:type="dxa"/>
            <w:vAlign w:val="bottom"/>
          </w:tcPr>
          <w:p w:rsidR="003A5363" w:rsidRPr="0018008B" w:rsidRDefault="003A5363" w:rsidP="00A875D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11,548,32</w:t>
            </w:r>
            <w:r w:rsidR="00064B4F">
              <w:rPr>
                <w:rFonts w:ascii="Arial" w:eastAsia="Arial" w:hAnsi="Arial" w:cs="Arial"/>
                <w:sz w:val="18"/>
                <w:szCs w:val="18"/>
              </w:rPr>
              <w:t>6</w:t>
            </w:r>
          </w:p>
        </w:tc>
        <w:tc>
          <w:tcPr>
            <w:tcW w:w="1260" w:type="dxa"/>
            <w:vAlign w:val="bottom"/>
          </w:tcPr>
          <w:p w:rsidR="003A5363" w:rsidRPr="0018008B" w:rsidRDefault="003A5363" w:rsidP="00A875D9">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7,178,646</w:t>
            </w:r>
          </w:p>
        </w:tc>
      </w:tr>
    </w:tbl>
    <w:p w:rsidR="001D2E2F" w:rsidRDefault="001D2E2F">
      <w:pPr>
        <w:rPr>
          <w:rFonts w:ascii="Arial" w:eastAsia="Arial" w:hAnsi="Arial" w:cs="Arial"/>
          <w:b/>
          <w:sz w:val="18"/>
          <w:szCs w:val="18"/>
        </w:rPr>
      </w:pPr>
      <w:r>
        <w:rPr>
          <w:rFonts w:ascii="Arial" w:eastAsia="Arial" w:hAnsi="Arial" w:cs="Arial"/>
          <w:b/>
          <w:sz w:val="18"/>
          <w:szCs w:val="18"/>
        </w:rPr>
        <w:br w:type="page"/>
      </w:r>
    </w:p>
    <w:p w:rsidR="00290A33" w:rsidRPr="001D2E2F" w:rsidRDefault="00A63BDC">
      <w:pPr>
        <w:ind w:left="540" w:hanging="540"/>
        <w:jc w:val="left"/>
        <w:rPr>
          <w:rFonts w:ascii="Arial" w:eastAsia="Arial" w:hAnsi="Arial" w:cs="Arial"/>
          <w:sz w:val="18"/>
          <w:szCs w:val="18"/>
        </w:rPr>
      </w:pPr>
      <w:r w:rsidRPr="001D2E2F">
        <w:rPr>
          <w:rFonts w:ascii="Arial" w:eastAsia="Arial" w:hAnsi="Arial" w:cs="Arial"/>
          <w:b/>
          <w:sz w:val="18"/>
          <w:szCs w:val="18"/>
        </w:rPr>
        <w:lastRenderedPageBreak/>
        <w:t>3</w:t>
      </w:r>
      <w:r w:rsidR="00CA138D" w:rsidRPr="001D2E2F">
        <w:rPr>
          <w:rFonts w:ascii="Arial" w:eastAsia="Arial" w:hAnsi="Arial" w:cs="Arial"/>
          <w:b/>
          <w:sz w:val="18"/>
          <w:szCs w:val="18"/>
        </w:rPr>
        <w:t>7</w:t>
      </w:r>
      <w:r w:rsidRPr="001D2E2F">
        <w:rPr>
          <w:rFonts w:ascii="Arial" w:eastAsia="Arial" w:hAnsi="Arial" w:cs="Arial"/>
          <w:b/>
          <w:sz w:val="18"/>
          <w:szCs w:val="18"/>
        </w:rPr>
        <w:tab/>
        <w:t xml:space="preserve">Related-party transactions </w:t>
      </w:r>
      <w:r w:rsidRPr="001D2E2F">
        <w:rPr>
          <w:rFonts w:ascii="Arial" w:eastAsia="Arial" w:hAnsi="Arial" w:cs="Arial"/>
          <w:sz w:val="18"/>
          <w:szCs w:val="18"/>
        </w:rPr>
        <w:t>(Cont’d)</w:t>
      </w:r>
    </w:p>
    <w:p w:rsidR="008C4BD1" w:rsidRDefault="008C4BD1">
      <w:pPr>
        <w:ind w:left="1080" w:hanging="540"/>
        <w:rPr>
          <w:rFonts w:ascii="Arial" w:eastAsia="Arial" w:hAnsi="Arial" w:cs="Arial"/>
          <w:b/>
          <w:sz w:val="18"/>
          <w:szCs w:val="18"/>
        </w:rPr>
      </w:pPr>
    </w:p>
    <w:p w:rsidR="008C4BD1" w:rsidRDefault="008C4BD1">
      <w:pPr>
        <w:ind w:left="1080" w:hanging="540"/>
        <w:rPr>
          <w:rFonts w:ascii="Arial" w:eastAsia="Arial" w:hAnsi="Arial" w:cs="Arial"/>
          <w:b/>
          <w:sz w:val="18"/>
          <w:szCs w:val="18"/>
        </w:rPr>
      </w:pPr>
    </w:p>
    <w:p w:rsidR="00290A33" w:rsidRPr="001D2E2F" w:rsidRDefault="00A63BDC">
      <w:pPr>
        <w:ind w:left="1080" w:hanging="540"/>
        <w:rPr>
          <w:rFonts w:ascii="Arial" w:eastAsia="Arial" w:hAnsi="Arial" w:cs="Arial"/>
          <w:sz w:val="18"/>
          <w:szCs w:val="18"/>
        </w:rPr>
      </w:pPr>
      <w:r w:rsidRPr="001D2E2F">
        <w:rPr>
          <w:rFonts w:ascii="Arial" w:eastAsia="Arial" w:hAnsi="Arial" w:cs="Arial"/>
          <w:b/>
          <w:sz w:val="18"/>
          <w:szCs w:val="18"/>
        </w:rPr>
        <w:t>c)</w:t>
      </w:r>
      <w:r w:rsidRPr="001D2E2F">
        <w:rPr>
          <w:rFonts w:ascii="Arial" w:eastAsia="Arial" w:hAnsi="Arial" w:cs="Arial"/>
          <w:b/>
          <w:sz w:val="18"/>
          <w:szCs w:val="18"/>
        </w:rPr>
        <w:tab/>
        <w:t xml:space="preserve">Outstanding balances arising from sales and purchases of goods and services </w:t>
      </w:r>
      <w:r w:rsidRPr="001D2E2F">
        <w:rPr>
          <w:rFonts w:ascii="Arial" w:eastAsia="Arial" w:hAnsi="Arial" w:cs="Arial"/>
          <w:sz w:val="18"/>
          <w:szCs w:val="18"/>
        </w:rPr>
        <w:t>(Cont’d)</w:t>
      </w:r>
    </w:p>
    <w:p w:rsidR="00205E73" w:rsidRPr="001D2E2F" w:rsidRDefault="00205E73">
      <w:pPr>
        <w:ind w:left="1080" w:hanging="540"/>
        <w:rPr>
          <w:rFonts w:ascii="Arial" w:eastAsia="Arial" w:hAnsi="Arial" w:cs="Arial"/>
          <w:sz w:val="18"/>
          <w:szCs w:val="18"/>
        </w:rPr>
      </w:pPr>
    </w:p>
    <w:tbl>
      <w:tblPr>
        <w:tblStyle w:val="afffff8"/>
        <w:tblW w:w="9461" w:type="dxa"/>
        <w:tblLayout w:type="fixed"/>
        <w:tblLook w:val="0000" w:firstRow="0" w:lastRow="0" w:firstColumn="0" w:lastColumn="0" w:noHBand="0" w:noVBand="0"/>
      </w:tblPr>
      <w:tblGrid>
        <w:gridCol w:w="3989"/>
        <w:gridCol w:w="1368"/>
        <w:gridCol w:w="1368"/>
        <w:gridCol w:w="1368"/>
        <w:gridCol w:w="1368"/>
      </w:tblGrid>
      <w:tr w:rsidR="00290A33" w:rsidRPr="008C4BD1" w:rsidTr="008C4BD1">
        <w:trPr>
          <w:trHeight w:val="20"/>
        </w:trPr>
        <w:tc>
          <w:tcPr>
            <w:tcW w:w="3989" w:type="dxa"/>
            <w:vAlign w:val="bottom"/>
          </w:tcPr>
          <w:p w:rsidR="00290A33" w:rsidRPr="008C4BD1" w:rsidRDefault="00290A33" w:rsidP="008C4BD1">
            <w:pPr>
              <w:pBdr>
                <w:top w:val="nil"/>
                <w:left w:val="nil"/>
                <w:bottom w:val="nil"/>
                <w:right w:val="nil"/>
                <w:between w:val="nil"/>
              </w:pBdr>
              <w:ind w:left="972"/>
              <w:rPr>
                <w:rFonts w:ascii="Arial" w:eastAsia="Arial" w:hAnsi="Arial" w:cs="Arial"/>
                <w:color w:val="000000"/>
                <w:sz w:val="18"/>
                <w:szCs w:val="18"/>
              </w:rPr>
            </w:pPr>
          </w:p>
        </w:tc>
        <w:tc>
          <w:tcPr>
            <w:tcW w:w="2736" w:type="dxa"/>
            <w:gridSpan w:val="2"/>
            <w:vAlign w:val="bottom"/>
          </w:tcPr>
          <w:p w:rsidR="00290A33" w:rsidRPr="008C4BD1" w:rsidRDefault="00A63BDC" w:rsidP="008C4BD1">
            <w:pPr>
              <w:pBdr>
                <w:bottom w:val="single" w:sz="4" w:space="1" w:color="000000"/>
              </w:pBdr>
              <w:ind w:right="-72"/>
              <w:jc w:val="center"/>
              <w:rPr>
                <w:rFonts w:ascii="Arial" w:eastAsia="Arial" w:hAnsi="Arial" w:cs="Arial"/>
                <w:b/>
                <w:sz w:val="18"/>
                <w:szCs w:val="18"/>
              </w:rPr>
            </w:pPr>
            <w:r w:rsidRPr="008C4BD1">
              <w:rPr>
                <w:rFonts w:ascii="Arial" w:eastAsia="Arial" w:hAnsi="Arial" w:cs="Arial"/>
                <w:b/>
                <w:sz w:val="18"/>
                <w:szCs w:val="18"/>
              </w:rPr>
              <w:t xml:space="preserve">Consolidated </w:t>
            </w:r>
          </w:p>
          <w:p w:rsidR="00290A33" w:rsidRPr="008C4BD1" w:rsidRDefault="00A63BDC" w:rsidP="008C4BD1">
            <w:pPr>
              <w:pBdr>
                <w:bottom w:val="single" w:sz="4" w:space="1" w:color="000000"/>
              </w:pBdr>
              <w:ind w:right="-72"/>
              <w:jc w:val="center"/>
              <w:rPr>
                <w:rFonts w:ascii="Arial" w:eastAsia="Arial" w:hAnsi="Arial" w:cs="Arial"/>
                <w:b/>
                <w:sz w:val="18"/>
                <w:szCs w:val="18"/>
              </w:rPr>
            </w:pPr>
            <w:r w:rsidRPr="008C4BD1">
              <w:rPr>
                <w:rFonts w:ascii="Arial" w:eastAsia="Arial" w:hAnsi="Arial" w:cs="Arial"/>
                <w:b/>
                <w:sz w:val="18"/>
                <w:szCs w:val="18"/>
              </w:rPr>
              <w:t>financial statements</w:t>
            </w:r>
          </w:p>
        </w:tc>
        <w:tc>
          <w:tcPr>
            <w:tcW w:w="2736" w:type="dxa"/>
            <w:gridSpan w:val="2"/>
            <w:vAlign w:val="bottom"/>
          </w:tcPr>
          <w:p w:rsidR="00290A33" w:rsidRPr="008C4BD1" w:rsidRDefault="00A63BDC" w:rsidP="008C4BD1">
            <w:pPr>
              <w:pBdr>
                <w:bottom w:val="single" w:sz="4" w:space="1" w:color="000000"/>
              </w:pBdr>
              <w:ind w:right="-72"/>
              <w:jc w:val="center"/>
              <w:rPr>
                <w:rFonts w:ascii="Arial" w:eastAsia="Arial" w:hAnsi="Arial" w:cs="Arial"/>
                <w:b/>
                <w:sz w:val="18"/>
                <w:szCs w:val="18"/>
              </w:rPr>
            </w:pPr>
            <w:r w:rsidRPr="008C4BD1">
              <w:rPr>
                <w:rFonts w:ascii="Arial" w:eastAsia="Arial" w:hAnsi="Arial" w:cs="Arial"/>
                <w:b/>
                <w:sz w:val="18"/>
                <w:szCs w:val="18"/>
              </w:rPr>
              <w:t xml:space="preserve">Separate </w:t>
            </w:r>
          </w:p>
          <w:p w:rsidR="00290A33" w:rsidRPr="008C4BD1" w:rsidRDefault="00A63BDC" w:rsidP="008C4BD1">
            <w:pPr>
              <w:pBdr>
                <w:bottom w:val="single" w:sz="4" w:space="1" w:color="000000"/>
              </w:pBdr>
              <w:ind w:right="-72"/>
              <w:jc w:val="center"/>
              <w:rPr>
                <w:rFonts w:ascii="Arial" w:eastAsia="Arial" w:hAnsi="Arial" w:cs="Arial"/>
                <w:b/>
                <w:sz w:val="18"/>
                <w:szCs w:val="18"/>
              </w:rPr>
            </w:pPr>
            <w:r w:rsidRPr="008C4BD1">
              <w:rPr>
                <w:rFonts w:ascii="Arial" w:eastAsia="Arial" w:hAnsi="Arial" w:cs="Arial"/>
                <w:b/>
                <w:sz w:val="18"/>
                <w:szCs w:val="18"/>
              </w:rPr>
              <w:t>financial statements</w:t>
            </w:r>
          </w:p>
        </w:tc>
      </w:tr>
      <w:tr w:rsidR="00290A33" w:rsidRPr="008C4BD1" w:rsidTr="008C4BD1">
        <w:trPr>
          <w:trHeight w:val="20"/>
        </w:trPr>
        <w:tc>
          <w:tcPr>
            <w:tcW w:w="3989" w:type="dxa"/>
            <w:vAlign w:val="bottom"/>
          </w:tcPr>
          <w:p w:rsidR="00290A33" w:rsidRPr="008C4BD1" w:rsidRDefault="00290A33" w:rsidP="008C4BD1">
            <w:pPr>
              <w:pBdr>
                <w:top w:val="nil"/>
                <w:left w:val="nil"/>
                <w:bottom w:val="nil"/>
                <w:right w:val="nil"/>
                <w:between w:val="nil"/>
              </w:pBdr>
              <w:ind w:left="972"/>
              <w:rPr>
                <w:rFonts w:ascii="Arial" w:eastAsia="Arial" w:hAnsi="Arial" w:cs="Arial"/>
                <w:color w:val="000000"/>
                <w:sz w:val="18"/>
                <w:szCs w:val="18"/>
              </w:rPr>
            </w:pPr>
          </w:p>
        </w:tc>
        <w:tc>
          <w:tcPr>
            <w:tcW w:w="1368" w:type="dxa"/>
            <w:vAlign w:val="bottom"/>
          </w:tcPr>
          <w:p w:rsidR="00290A33" w:rsidRPr="008C4BD1" w:rsidRDefault="00A63BDC" w:rsidP="008C4BD1">
            <w:pPr>
              <w:ind w:right="-72"/>
              <w:jc w:val="right"/>
              <w:rPr>
                <w:rFonts w:ascii="Arial" w:eastAsia="Arial" w:hAnsi="Arial" w:cs="Arial"/>
                <w:b/>
                <w:sz w:val="18"/>
                <w:szCs w:val="18"/>
              </w:rPr>
            </w:pPr>
            <w:r w:rsidRPr="008C4BD1">
              <w:rPr>
                <w:rFonts w:ascii="Arial" w:eastAsia="Arial" w:hAnsi="Arial" w:cs="Arial"/>
                <w:b/>
                <w:sz w:val="18"/>
                <w:szCs w:val="18"/>
              </w:rPr>
              <w:t>2020</w:t>
            </w:r>
          </w:p>
        </w:tc>
        <w:tc>
          <w:tcPr>
            <w:tcW w:w="1368" w:type="dxa"/>
            <w:vAlign w:val="bottom"/>
          </w:tcPr>
          <w:p w:rsidR="00290A33" w:rsidRPr="008C4BD1" w:rsidRDefault="00A63BDC" w:rsidP="008C4BD1">
            <w:pPr>
              <w:ind w:right="-72"/>
              <w:jc w:val="right"/>
              <w:rPr>
                <w:rFonts w:ascii="Arial" w:eastAsia="Arial" w:hAnsi="Arial" w:cs="Arial"/>
                <w:b/>
                <w:sz w:val="18"/>
                <w:szCs w:val="18"/>
              </w:rPr>
            </w:pPr>
            <w:r w:rsidRPr="008C4BD1">
              <w:rPr>
                <w:rFonts w:ascii="Arial" w:eastAsia="Arial" w:hAnsi="Arial" w:cs="Arial"/>
                <w:b/>
                <w:sz w:val="18"/>
                <w:szCs w:val="18"/>
              </w:rPr>
              <w:t>2019</w:t>
            </w:r>
          </w:p>
        </w:tc>
        <w:tc>
          <w:tcPr>
            <w:tcW w:w="1368" w:type="dxa"/>
            <w:vAlign w:val="bottom"/>
          </w:tcPr>
          <w:p w:rsidR="00290A33" w:rsidRPr="008C4BD1" w:rsidRDefault="00A63BDC" w:rsidP="008C4BD1">
            <w:pPr>
              <w:ind w:right="-72"/>
              <w:jc w:val="right"/>
              <w:rPr>
                <w:rFonts w:ascii="Arial" w:eastAsia="Arial" w:hAnsi="Arial" w:cs="Arial"/>
                <w:b/>
                <w:sz w:val="18"/>
                <w:szCs w:val="18"/>
              </w:rPr>
            </w:pPr>
            <w:r w:rsidRPr="008C4BD1">
              <w:rPr>
                <w:rFonts w:ascii="Arial" w:eastAsia="Arial" w:hAnsi="Arial" w:cs="Arial"/>
                <w:b/>
                <w:sz w:val="18"/>
                <w:szCs w:val="18"/>
              </w:rPr>
              <w:t>2020</w:t>
            </w:r>
          </w:p>
        </w:tc>
        <w:tc>
          <w:tcPr>
            <w:tcW w:w="1368" w:type="dxa"/>
            <w:vAlign w:val="bottom"/>
          </w:tcPr>
          <w:p w:rsidR="00290A33" w:rsidRPr="008C4BD1" w:rsidRDefault="00A63BDC" w:rsidP="008C4BD1">
            <w:pPr>
              <w:ind w:right="-72"/>
              <w:jc w:val="right"/>
              <w:rPr>
                <w:rFonts w:ascii="Arial" w:eastAsia="Arial" w:hAnsi="Arial" w:cs="Arial"/>
                <w:b/>
                <w:sz w:val="18"/>
                <w:szCs w:val="18"/>
              </w:rPr>
            </w:pPr>
            <w:r w:rsidRPr="008C4BD1">
              <w:rPr>
                <w:rFonts w:ascii="Arial" w:eastAsia="Arial" w:hAnsi="Arial" w:cs="Arial"/>
                <w:b/>
                <w:sz w:val="18"/>
                <w:szCs w:val="18"/>
              </w:rPr>
              <w:t>2019</w:t>
            </w:r>
          </w:p>
        </w:tc>
      </w:tr>
      <w:tr w:rsidR="00290A33" w:rsidRPr="008C4BD1" w:rsidTr="008C4BD1">
        <w:trPr>
          <w:trHeight w:val="20"/>
        </w:trPr>
        <w:tc>
          <w:tcPr>
            <w:tcW w:w="3989" w:type="dxa"/>
            <w:vAlign w:val="bottom"/>
          </w:tcPr>
          <w:p w:rsidR="00290A33" w:rsidRPr="008C4BD1" w:rsidRDefault="00290A33" w:rsidP="008C4BD1">
            <w:pPr>
              <w:pBdr>
                <w:top w:val="nil"/>
                <w:left w:val="nil"/>
                <w:bottom w:val="nil"/>
                <w:right w:val="nil"/>
                <w:between w:val="nil"/>
              </w:pBdr>
              <w:ind w:left="972"/>
              <w:rPr>
                <w:rFonts w:ascii="Arial" w:eastAsia="Arial" w:hAnsi="Arial" w:cs="Arial"/>
                <w:b/>
                <w:color w:val="000000"/>
                <w:sz w:val="18"/>
                <w:szCs w:val="18"/>
              </w:rPr>
            </w:pPr>
          </w:p>
        </w:tc>
        <w:tc>
          <w:tcPr>
            <w:tcW w:w="1368" w:type="dxa"/>
            <w:vAlign w:val="bottom"/>
          </w:tcPr>
          <w:p w:rsidR="00290A33" w:rsidRPr="008C4BD1" w:rsidRDefault="00A63BDC" w:rsidP="008C4BD1">
            <w:pPr>
              <w:pBdr>
                <w:bottom w:val="single" w:sz="4" w:space="1" w:color="000000"/>
              </w:pBdr>
              <w:ind w:right="-72"/>
              <w:jc w:val="right"/>
              <w:rPr>
                <w:rFonts w:ascii="Arial" w:eastAsia="Arial" w:hAnsi="Arial" w:cs="Arial"/>
                <w:b/>
                <w:sz w:val="18"/>
                <w:szCs w:val="18"/>
              </w:rPr>
            </w:pPr>
            <w:r w:rsidRPr="008C4BD1">
              <w:rPr>
                <w:rFonts w:ascii="Arial" w:eastAsia="Arial" w:hAnsi="Arial" w:cs="Arial"/>
                <w:b/>
                <w:sz w:val="18"/>
                <w:szCs w:val="18"/>
              </w:rPr>
              <w:t>Baht</w:t>
            </w:r>
          </w:p>
        </w:tc>
        <w:tc>
          <w:tcPr>
            <w:tcW w:w="1368" w:type="dxa"/>
            <w:vAlign w:val="bottom"/>
          </w:tcPr>
          <w:p w:rsidR="00290A33" w:rsidRPr="008C4BD1" w:rsidRDefault="00A63BDC" w:rsidP="008C4BD1">
            <w:pPr>
              <w:pBdr>
                <w:bottom w:val="single" w:sz="4" w:space="1" w:color="000000"/>
              </w:pBdr>
              <w:ind w:right="-72"/>
              <w:jc w:val="right"/>
              <w:rPr>
                <w:rFonts w:ascii="Arial" w:eastAsia="Arial" w:hAnsi="Arial" w:cs="Arial"/>
                <w:b/>
                <w:sz w:val="18"/>
                <w:szCs w:val="18"/>
              </w:rPr>
            </w:pPr>
            <w:r w:rsidRPr="008C4BD1">
              <w:rPr>
                <w:rFonts w:ascii="Arial" w:eastAsia="Arial" w:hAnsi="Arial" w:cs="Arial"/>
                <w:b/>
                <w:sz w:val="18"/>
                <w:szCs w:val="18"/>
              </w:rPr>
              <w:t>Baht</w:t>
            </w:r>
          </w:p>
        </w:tc>
        <w:tc>
          <w:tcPr>
            <w:tcW w:w="1368" w:type="dxa"/>
            <w:vAlign w:val="bottom"/>
          </w:tcPr>
          <w:p w:rsidR="00290A33" w:rsidRPr="008C4BD1" w:rsidRDefault="00A63BDC" w:rsidP="008C4BD1">
            <w:pPr>
              <w:pBdr>
                <w:bottom w:val="single" w:sz="4" w:space="1" w:color="000000"/>
              </w:pBdr>
              <w:ind w:right="-72"/>
              <w:jc w:val="right"/>
              <w:rPr>
                <w:rFonts w:ascii="Arial" w:eastAsia="Arial" w:hAnsi="Arial" w:cs="Arial"/>
                <w:b/>
                <w:sz w:val="18"/>
                <w:szCs w:val="18"/>
              </w:rPr>
            </w:pPr>
            <w:r w:rsidRPr="008C4BD1">
              <w:rPr>
                <w:rFonts w:ascii="Arial" w:eastAsia="Arial" w:hAnsi="Arial" w:cs="Arial"/>
                <w:b/>
                <w:sz w:val="18"/>
                <w:szCs w:val="18"/>
              </w:rPr>
              <w:t>Baht</w:t>
            </w:r>
          </w:p>
        </w:tc>
        <w:tc>
          <w:tcPr>
            <w:tcW w:w="1368" w:type="dxa"/>
            <w:vAlign w:val="bottom"/>
          </w:tcPr>
          <w:p w:rsidR="00290A33" w:rsidRPr="008C4BD1" w:rsidRDefault="00A63BDC" w:rsidP="008C4BD1">
            <w:pPr>
              <w:pBdr>
                <w:bottom w:val="single" w:sz="4" w:space="1" w:color="000000"/>
              </w:pBdr>
              <w:ind w:right="-72"/>
              <w:jc w:val="right"/>
              <w:rPr>
                <w:rFonts w:ascii="Arial" w:eastAsia="Arial" w:hAnsi="Arial" w:cs="Arial"/>
                <w:b/>
                <w:sz w:val="18"/>
                <w:szCs w:val="18"/>
              </w:rPr>
            </w:pPr>
            <w:r w:rsidRPr="008C4BD1">
              <w:rPr>
                <w:rFonts w:ascii="Arial" w:eastAsia="Arial" w:hAnsi="Arial" w:cs="Arial"/>
                <w:b/>
                <w:sz w:val="18"/>
                <w:szCs w:val="18"/>
              </w:rPr>
              <w:t>Baht</w:t>
            </w:r>
          </w:p>
        </w:tc>
      </w:tr>
      <w:tr w:rsidR="00205E73" w:rsidRPr="008C4BD1" w:rsidTr="008C4BD1">
        <w:trPr>
          <w:trHeight w:val="20"/>
        </w:trPr>
        <w:tc>
          <w:tcPr>
            <w:tcW w:w="3989" w:type="dxa"/>
            <w:vAlign w:val="bottom"/>
          </w:tcPr>
          <w:p w:rsidR="00205E73" w:rsidRPr="008C4BD1" w:rsidRDefault="00205E73"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368" w:type="dxa"/>
            <w:vAlign w:val="bottom"/>
          </w:tcPr>
          <w:p w:rsidR="00205E73" w:rsidRPr="008C4BD1" w:rsidRDefault="00205E73" w:rsidP="008C4BD1">
            <w:pPr>
              <w:ind w:right="-72"/>
              <w:jc w:val="right"/>
              <w:rPr>
                <w:rFonts w:ascii="Arial" w:eastAsia="Arial" w:hAnsi="Arial" w:cs="Arial"/>
                <w:sz w:val="12"/>
                <w:szCs w:val="12"/>
              </w:rPr>
            </w:pPr>
          </w:p>
        </w:tc>
        <w:tc>
          <w:tcPr>
            <w:tcW w:w="1368" w:type="dxa"/>
            <w:vAlign w:val="bottom"/>
          </w:tcPr>
          <w:p w:rsidR="00205E73" w:rsidRPr="008C4BD1" w:rsidRDefault="00205E73" w:rsidP="008C4BD1">
            <w:pPr>
              <w:ind w:right="-72"/>
              <w:jc w:val="right"/>
              <w:rPr>
                <w:rFonts w:ascii="Arial" w:eastAsia="Arial" w:hAnsi="Arial" w:cs="Arial"/>
                <w:sz w:val="12"/>
                <w:szCs w:val="12"/>
              </w:rPr>
            </w:pPr>
          </w:p>
        </w:tc>
        <w:tc>
          <w:tcPr>
            <w:tcW w:w="1368" w:type="dxa"/>
            <w:vAlign w:val="bottom"/>
          </w:tcPr>
          <w:p w:rsidR="00205E73" w:rsidRPr="008C4BD1" w:rsidRDefault="00205E73" w:rsidP="008C4BD1">
            <w:pPr>
              <w:ind w:right="-72"/>
              <w:jc w:val="right"/>
              <w:rPr>
                <w:rFonts w:ascii="Arial" w:eastAsia="Arial" w:hAnsi="Arial" w:cs="Arial"/>
                <w:sz w:val="12"/>
                <w:szCs w:val="12"/>
              </w:rPr>
            </w:pPr>
          </w:p>
        </w:tc>
        <w:tc>
          <w:tcPr>
            <w:tcW w:w="1368" w:type="dxa"/>
            <w:vAlign w:val="bottom"/>
          </w:tcPr>
          <w:p w:rsidR="00205E73" w:rsidRPr="008C4BD1" w:rsidRDefault="00205E73" w:rsidP="008C4BD1">
            <w:pPr>
              <w:ind w:right="-72"/>
              <w:jc w:val="right"/>
              <w:rPr>
                <w:rFonts w:ascii="Arial" w:eastAsia="Arial" w:hAnsi="Arial" w:cs="Arial"/>
                <w:sz w:val="12"/>
                <w:szCs w:val="12"/>
              </w:rPr>
            </w:pP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8C4BD1">
              <w:rPr>
                <w:rFonts w:ascii="Arial" w:eastAsia="Arial" w:hAnsi="Arial" w:cs="Arial"/>
                <w:b/>
                <w:color w:val="000000"/>
                <w:sz w:val="18"/>
                <w:szCs w:val="18"/>
              </w:rPr>
              <w:t>Unearned revenue</w:t>
            </w: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8C4BD1">
              <w:rPr>
                <w:rFonts w:ascii="Arial" w:eastAsia="Arial" w:hAnsi="Arial" w:cs="Arial"/>
                <w:color w:val="000000"/>
                <w:sz w:val="18"/>
                <w:szCs w:val="18"/>
              </w:rPr>
              <w:t>Subsidiaries</w:t>
            </w:r>
          </w:p>
        </w:tc>
        <w:tc>
          <w:tcPr>
            <w:tcW w:w="1368" w:type="dxa"/>
            <w:vAlign w:val="bottom"/>
          </w:tcPr>
          <w:p w:rsidR="008C4BD1" w:rsidRPr="008C4BD1" w:rsidRDefault="008C4BD1" w:rsidP="008C4BD1">
            <w:pP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ind w:right="-72"/>
              <w:jc w:val="right"/>
              <w:rPr>
                <w:rFonts w:ascii="Arial" w:eastAsia="Arial" w:hAnsi="Arial" w:cs="Arial"/>
                <w:sz w:val="18"/>
                <w:szCs w:val="18"/>
              </w:rPr>
            </w:pPr>
            <w:r w:rsidRPr="008C4BD1">
              <w:rPr>
                <w:rFonts w:ascii="Arial" w:eastAsia="Arial" w:hAnsi="Arial" w:cs="Arial"/>
                <w:sz w:val="18"/>
                <w:szCs w:val="18"/>
              </w:rPr>
              <w:t>8,920</w:t>
            </w:r>
          </w:p>
        </w:tc>
        <w:tc>
          <w:tcPr>
            <w:tcW w:w="1368" w:type="dxa"/>
            <w:vAlign w:val="bottom"/>
          </w:tcPr>
          <w:p w:rsidR="008C4BD1" w:rsidRPr="008C4BD1" w:rsidRDefault="008C4BD1" w:rsidP="008C4BD1">
            <w:pPr>
              <w:ind w:right="-72"/>
              <w:jc w:val="right"/>
              <w:rPr>
                <w:rFonts w:ascii="Arial" w:eastAsia="Arial" w:hAnsi="Arial" w:cs="Arial"/>
                <w:sz w:val="18"/>
                <w:szCs w:val="18"/>
              </w:rPr>
            </w:pPr>
            <w:r w:rsidRPr="008C4BD1">
              <w:rPr>
                <w:rFonts w:ascii="Arial" w:eastAsia="Arial" w:hAnsi="Arial" w:cs="Arial"/>
                <w:sz w:val="18"/>
                <w:szCs w:val="18"/>
              </w:rPr>
              <w:t>8,920</w:t>
            </w: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8C4BD1">
              <w:rPr>
                <w:rFonts w:ascii="Arial" w:eastAsia="Arial" w:hAnsi="Arial" w:cs="Arial"/>
                <w:color w:val="000000"/>
                <w:sz w:val="18"/>
                <w:szCs w:val="18"/>
              </w:rPr>
              <w:t>Parent company</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1,250</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1,250</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w:t>
            </w: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1,250</w:t>
            </w: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10,170</w:t>
            </w: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8,920</w:t>
            </w: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8C4BD1">
              <w:rPr>
                <w:rFonts w:ascii="Arial" w:eastAsia="Arial" w:hAnsi="Arial" w:cs="Arial"/>
                <w:b/>
                <w:color w:val="000000"/>
                <w:sz w:val="18"/>
                <w:szCs w:val="18"/>
              </w:rPr>
              <w:t>Dividends payable (Note 31)</w:t>
            </w: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c>
          <w:tcPr>
            <w:tcW w:w="1368" w:type="dxa"/>
            <w:vAlign w:val="bottom"/>
          </w:tcPr>
          <w:p w:rsidR="008C4BD1" w:rsidRPr="008C4BD1" w:rsidRDefault="008C4BD1" w:rsidP="008C4BD1">
            <w:pPr>
              <w:ind w:right="-72"/>
              <w:jc w:val="right"/>
              <w:rPr>
                <w:rFonts w:ascii="Arial" w:eastAsia="Arial" w:hAnsi="Arial" w:cs="Arial"/>
                <w:sz w:val="18"/>
                <w:szCs w:val="18"/>
              </w:rPr>
            </w:pP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8C4BD1">
              <w:rPr>
                <w:rFonts w:ascii="Arial" w:eastAsia="Arial" w:hAnsi="Arial" w:cs="Arial"/>
                <w:color w:val="000000"/>
                <w:sz w:val="18"/>
                <w:szCs w:val="18"/>
              </w:rPr>
              <w:t>Parent company</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7,400,000</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pBdr>
                <w:bottom w:val="single" w:sz="4" w:space="1" w:color="000000"/>
              </w:pBdr>
              <w:ind w:right="-72"/>
              <w:jc w:val="right"/>
              <w:rPr>
                <w:rFonts w:ascii="Arial" w:eastAsia="Arial" w:hAnsi="Arial" w:cs="Arial"/>
                <w:sz w:val="18"/>
                <w:szCs w:val="18"/>
              </w:rPr>
            </w:pPr>
            <w:r w:rsidRPr="008C4BD1">
              <w:rPr>
                <w:rFonts w:ascii="Arial" w:eastAsia="Arial" w:hAnsi="Arial" w:cs="Arial"/>
                <w:sz w:val="18"/>
                <w:szCs w:val="18"/>
              </w:rPr>
              <w:t>7,400,000</w:t>
            </w: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c>
          <w:tcPr>
            <w:tcW w:w="1368" w:type="dxa"/>
            <w:vAlign w:val="bottom"/>
          </w:tcPr>
          <w:p w:rsidR="008C4BD1" w:rsidRPr="008C4BD1" w:rsidRDefault="008C4BD1" w:rsidP="008C4BD1">
            <w:pPr>
              <w:ind w:right="-72"/>
              <w:jc w:val="right"/>
              <w:rPr>
                <w:rFonts w:ascii="Arial" w:eastAsia="Arial" w:hAnsi="Arial" w:cs="Arial"/>
                <w:sz w:val="12"/>
                <w:szCs w:val="12"/>
              </w:rPr>
            </w:pPr>
          </w:p>
        </w:tc>
      </w:tr>
      <w:tr w:rsidR="008C4BD1" w:rsidRPr="008C4BD1" w:rsidTr="008C4BD1">
        <w:trPr>
          <w:trHeight w:val="20"/>
        </w:trPr>
        <w:tc>
          <w:tcPr>
            <w:tcW w:w="3989" w:type="dxa"/>
            <w:vAlign w:val="bottom"/>
          </w:tcPr>
          <w:p w:rsidR="008C4BD1" w:rsidRPr="008C4BD1" w:rsidRDefault="008C4BD1" w:rsidP="008C4BD1">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7,400,000</w:t>
            </w: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w:t>
            </w:r>
          </w:p>
        </w:tc>
        <w:tc>
          <w:tcPr>
            <w:tcW w:w="1368" w:type="dxa"/>
            <w:vAlign w:val="bottom"/>
          </w:tcPr>
          <w:p w:rsidR="008C4BD1" w:rsidRPr="008C4BD1" w:rsidRDefault="008C4BD1" w:rsidP="008C4BD1">
            <w:pPr>
              <w:pBdr>
                <w:bottom w:val="double" w:sz="4" w:space="1" w:color="auto"/>
              </w:pBdr>
              <w:ind w:right="-72"/>
              <w:jc w:val="right"/>
              <w:rPr>
                <w:rFonts w:ascii="Arial" w:eastAsia="Arial" w:hAnsi="Arial" w:cs="Arial"/>
                <w:sz w:val="18"/>
                <w:szCs w:val="18"/>
              </w:rPr>
            </w:pPr>
            <w:r w:rsidRPr="008C4BD1">
              <w:rPr>
                <w:rFonts w:ascii="Arial" w:eastAsia="Arial" w:hAnsi="Arial" w:cs="Arial"/>
                <w:sz w:val="18"/>
                <w:szCs w:val="18"/>
              </w:rPr>
              <w:t>7,400,000</w:t>
            </w:r>
          </w:p>
        </w:tc>
      </w:tr>
    </w:tbl>
    <w:p w:rsidR="00290A33" w:rsidRDefault="00290A33">
      <w:pPr>
        <w:ind w:left="1080" w:hanging="540"/>
        <w:rPr>
          <w:rFonts w:ascii="Arial" w:eastAsia="Arial" w:hAnsi="Arial" w:cs="Arial"/>
          <w:sz w:val="16"/>
          <w:szCs w:val="16"/>
        </w:rPr>
      </w:pPr>
    </w:p>
    <w:p w:rsidR="002B318B" w:rsidRPr="0018008B" w:rsidRDefault="002B318B">
      <w:pPr>
        <w:ind w:left="1080" w:hanging="540"/>
        <w:rPr>
          <w:rFonts w:ascii="Arial" w:eastAsia="Arial" w:hAnsi="Arial" w:cs="Arial"/>
          <w:sz w:val="16"/>
          <w:szCs w:val="16"/>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d</w:t>
      </w:r>
      <w:r w:rsidRPr="0018008B">
        <w:rPr>
          <w:rFonts w:ascii="Arial" w:eastAsia="Arial" w:hAnsi="Arial" w:cs="Arial"/>
          <w:sz w:val="18"/>
          <w:szCs w:val="18"/>
        </w:rPr>
        <w:t>)</w:t>
      </w:r>
      <w:r w:rsidRPr="0018008B">
        <w:rPr>
          <w:rFonts w:ascii="Arial" w:eastAsia="Arial" w:hAnsi="Arial" w:cs="Arial"/>
          <w:sz w:val="18"/>
          <w:szCs w:val="18"/>
        </w:rPr>
        <w:tab/>
      </w:r>
      <w:r w:rsidRPr="0018008B">
        <w:rPr>
          <w:rFonts w:ascii="Arial" w:eastAsia="Arial" w:hAnsi="Arial" w:cs="Arial"/>
          <w:b/>
          <w:sz w:val="18"/>
          <w:szCs w:val="18"/>
        </w:rPr>
        <w:t>Short-term loans to related party</w:t>
      </w:r>
    </w:p>
    <w:p w:rsidR="00290A33" w:rsidRPr="0018008B" w:rsidRDefault="00290A33">
      <w:pPr>
        <w:ind w:left="1080" w:hanging="540"/>
        <w:rPr>
          <w:rFonts w:ascii="Arial" w:eastAsia="Arial" w:hAnsi="Arial" w:cs="Arial"/>
          <w:sz w:val="16"/>
          <w:szCs w:val="16"/>
        </w:rPr>
      </w:pPr>
    </w:p>
    <w:tbl>
      <w:tblPr>
        <w:tblStyle w:val="afffff9"/>
        <w:tblW w:w="9461" w:type="dxa"/>
        <w:tblLayout w:type="fixed"/>
        <w:tblLook w:val="0000" w:firstRow="0" w:lastRow="0" w:firstColumn="0" w:lastColumn="0" w:noHBand="0" w:noVBand="0"/>
      </w:tblPr>
      <w:tblGrid>
        <w:gridCol w:w="3989"/>
        <w:gridCol w:w="1368"/>
        <w:gridCol w:w="1368"/>
        <w:gridCol w:w="1368"/>
        <w:gridCol w:w="1368"/>
      </w:tblGrid>
      <w:tr w:rsidR="00290A33" w:rsidRPr="0018008B">
        <w:tc>
          <w:tcPr>
            <w:tcW w:w="3989"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736"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3989"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68"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3989"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68"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8C4BD1">
        <w:tc>
          <w:tcPr>
            <w:tcW w:w="3989" w:type="dxa"/>
            <w:vAlign w:val="bottom"/>
          </w:tcPr>
          <w:p w:rsidR="00290A33" w:rsidRPr="008C4BD1" w:rsidRDefault="00290A3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r>
      <w:tr w:rsidR="00290A33" w:rsidRPr="0018008B">
        <w:tc>
          <w:tcPr>
            <w:tcW w:w="3989"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8"/>
                <w:szCs w:val="18"/>
              </w:rPr>
            </w:pPr>
            <w:r w:rsidRPr="0018008B">
              <w:rPr>
                <w:rFonts w:ascii="Arial" w:eastAsia="Arial" w:hAnsi="Arial" w:cs="Arial"/>
                <w:b/>
                <w:color w:val="000000"/>
                <w:sz w:val="18"/>
                <w:szCs w:val="18"/>
              </w:rPr>
              <w:t>Short-term loans to related party</w:t>
            </w: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tcPr>
          <w:p w:rsidR="00290A33" w:rsidRPr="0018008B" w:rsidRDefault="00290A33">
            <w:pPr>
              <w:ind w:right="-72"/>
              <w:jc w:val="right"/>
              <w:rPr>
                <w:rFonts w:ascii="Arial" w:eastAsia="Arial" w:hAnsi="Arial" w:cs="Arial"/>
                <w:sz w:val="18"/>
                <w:szCs w:val="18"/>
              </w:rPr>
            </w:pPr>
          </w:p>
        </w:tc>
        <w:tc>
          <w:tcPr>
            <w:tcW w:w="1368" w:type="dxa"/>
            <w:vAlign w:val="bottom"/>
          </w:tcPr>
          <w:p w:rsidR="00290A33" w:rsidRPr="0018008B" w:rsidRDefault="00290A33">
            <w:pPr>
              <w:ind w:right="-72"/>
              <w:jc w:val="right"/>
              <w:rPr>
                <w:rFonts w:ascii="Arial" w:eastAsia="Arial" w:hAnsi="Arial" w:cs="Arial"/>
                <w:sz w:val="18"/>
                <w:szCs w:val="18"/>
              </w:rPr>
            </w:pPr>
          </w:p>
        </w:tc>
        <w:tc>
          <w:tcPr>
            <w:tcW w:w="1368" w:type="dxa"/>
          </w:tcPr>
          <w:p w:rsidR="00290A33" w:rsidRPr="0018008B" w:rsidRDefault="00290A33">
            <w:pPr>
              <w:ind w:right="-72"/>
              <w:jc w:val="right"/>
              <w:rPr>
                <w:rFonts w:ascii="Arial" w:eastAsia="Arial" w:hAnsi="Arial" w:cs="Arial"/>
                <w:sz w:val="18"/>
                <w:szCs w:val="18"/>
              </w:rPr>
            </w:pPr>
          </w:p>
        </w:tc>
      </w:tr>
      <w:tr w:rsidR="00290A33" w:rsidRPr="0018008B">
        <w:tc>
          <w:tcPr>
            <w:tcW w:w="3989"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18008B">
              <w:rPr>
                <w:rFonts w:ascii="Arial" w:eastAsia="Arial" w:hAnsi="Arial" w:cs="Arial"/>
                <w:color w:val="000000"/>
                <w:sz w:val="18"/>
                <w:szCs w:val="18"/>
              </w:rPr>
              <w:t>Subsidiaries</w:t>
            </w:r>
          </w:p>
        </w:tc>
        <w:tc>
          <w:tcPr>
            <w:tcW w:w="1368" w:type="dxa"/>
            <w:vAlign w:val="bottom"/>
          </w:tcPr>
          <w:p w:rsidR="00290A33" w:rsidRPr="0018008B" w:rsidRDefault="00F72ABF">
            <w:pP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F72ABF">
            <w:pPr>
              <w:ind w:right="-72"/>
              <w:jc w:val="right"/>
              <w:rPr>
                <w:rFonts w:ascii="Arial" w:eastAsia="Arial" w:hAnsi="Arial" w:cs="Arial"/>
                <w:sz w:val="18"/>
                <w:szCs w:val="18"/>
              </w:rPr>
            </w:pPr>
            <w:r w:rsidRPr="0018008B">
              <w:rPr>
                <w:rFonts w:ascii="Arial" w:eastAsia="Arial" w:hAnsi="Arial" w:cs="Arial"/>
                <w:sz w:val="18"/>
                <w:szCs w:val="18"/>
              </w:rPr>
              <w:t>62,477,572</w:t>
            </w:r>
          </w:p>
        </w:tc>
        <w:tc>
          <w:tcPr>
            <w:tcW w:w="1368" w:type="dxa"/>
            <w:vAlign w:val="bottom"/>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40,742,264</w:t>
            </w:r>
          </w:p>
        </w:tc>
      </w:tr>
      <w:tr w:rsidR="00290A33" w:rsidRPr="0018008B">
        <w:tc>
          <w:tcPr>
            <w:tcW w:w="3989"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18008B">
              <w:rPr>
                <w:rFonts w:ascii="Arial" w:eastAsia="Arial" w:hAnsi="Arial" w:cs="Arial"/>
                <w:color w:val="000000"/>
                <w:sz w:val="18"/>
                <w:szCs w:val="18"/>
              </w:rPr>
              <w:t>Parent company</w:t>
            </w:r>
          </w:p>
        </w:tc>
        <w:tc>
          <w:tcPr>
            <w:tcW w:w="1368" w:type="dxa"/>
            <w:vAlign w:val="bottom"/>
          </w:tcPr>
          <w:p w:rsidR="00290A33" w:rsidRPr="0018008B" w:rsidRDefault="00F72ABF">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F72ABF">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r>
      <w:tr w:rsidR="00290A33" w:rsidRPr="008C4BD1">
        <w:tc>
          <w:tcPr>
            <w:tcW w:w="3989" w:type="dxa"/>
            <w:vAlign w:val="bottom"/>
          </w:tcPr>
          <w:p w:rsidR="00290A33" w:rsidRPr="008C4BD1" w:rsidRDefault="00290A3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c>
          <w:tcPr>
            <w:tcW w:w="1368" w:type="dxa"/>
            <w:vAlign w:val="bottom"/>
          </w:tcPr>
          <w:p w:rsidR="00290A33" w:rsidRPr="008C4BD1" w:rsidRDefault="00290A33">
            <w:pPr>
              <w:ind w:right="-72"/>
              <w:jc w:val="right"/>
              <w:rPr>
                <w:rFonts w:ascii="Arial" w:eastAsia="Arial" w:hAnsi="Arial" w:cs="Arial"/>
                <w:sz w:val="12"/>
                <w:szCs w:val="12"/>
              </w:rPr>
            </w:pPr>
          </w:p>
        </w:tc>
      </w:tr>
      <w:tr w:rsidR="00290A33" w:rsidRPr="0018008B">
        <w:tc>
          <w:tcPr>
            <w:tcW w:w="3989" w:type="dxa"/>
            <w:vAlign w:val="bottom"/>
          </w:tcPr>
          <w:p w:rsidR="00290A33" w:rsidRPr="0018008B" w:rsidRDefault="00290A33">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368" w:type="dxa"/>
            <w:vAlign w:val="bottom"/>
          </w:tcPr>
          <w:p w:rsidR="00290A33" w:rsidRPr="0018008B" w:rsidRDefault="00F72ABF"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F72ABF"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368" w:type="dxa"/>
            <w:vAlign w:val="bottom"/>
          </w:tcPr>
          <w:p w:rsidR="00290A33" w:rsidRPr="0018008B" w:rsidRDefault="00F72ABF"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62,477,572</w:t>
            </w:r>
          </w:p>
        </w:tc>
        <w:tc>
          <w:tcPr>
            <w:tcW w:w="1368"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40,742,264</w:t>
            </w:r>
          </w:p>
        </w:tc>
      </w:tr>
    </w:tbl>
    <w:p w:rsidR="00290A33" w:rsidRPr="0018008B" w:rsidRDefault="00290A33">
      <w:pPr>
        <w:ind w:left="1080"/>
        <w:jc w:val="left"/>
        <w:rPr>
          <w:rFonts w:ascii="Arial" w:eastAsia="Arial" w:hAnsi="Arial" w:cs="Arial"/>
          <w:sz w:val="16"/>
          <w:szCs w:val="16"/>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The movements of short-term loans to </w:t>
      </w:r>
      <w:r w:rsidR="00D13386">
        <w:rPr>
          <w:rFonts w:ascii="Arial" w:eastAsia="Arial" w:hAnsi="Arial" w:cs="Arial"/>
          <w:sz w:val="18"/>
          <w:szCs w:val="18"/>
        </w:rPr>
        <w:t>subsidiaries</w:t>
      </w:r>
      <w:r w:rsidRPr="0018008B">
        <w:rPr>
          <w:rFonts w:ascii="Arial" w:eastAsia="Arial" w:hAnsi="Arial" w:cs="Arial"/>
          <w:sz w:val="18"/>
          <w:szCs w:val="18"/>
        </w:rPr>
        <w:t xml:space="preserve"> can be analysed as follows:</w:t>
      </w:r>
    </w:p>
    <w:p w:rsidR="00290A33" w:rsidRPr="0018008B" w:rsidRDefault="00290A33">
      <w:pPr>
        <w:ind w:left="1080"/>
        <w:rPr>
          <w:rFonts w:ascii="Arial" w:eastAsia="Arial" w:hAnsi="Arial" w:cs="Arial"/>
          <w:sz w:val="16"/>
          <w:szCs w:val="16"/>
        </w:rPr>
      </w:pPr>
    </w:p>
    <w:tbl>
      <w:tblPr>
        <w:tblStyle w:val="afffffa"/>
        <w:tblW w:w="9446" w:type="dxa"/>
        <w:tblLayout w:type="fixed"/>
        <w:tblLook w:val="0400" w:firstRow="0" w:lastRow="0" w:firstColumn="0" w:lastColumn="0" w:noHBand="0" w:noVBand="1"/>
      </w:tblPr>
      <w:tblGrid>
        <w:gridCol w:w="6566"/>
        <w:gridCol w:w="1440"/>
        <w:gridCol w:w="1440"/>
      </w:tblGrid>
      <w:tr w:rsidR="00290A33" w:rsidRPr="0018008B">
        <w:tc>
          <w:tcPr>
            <w:tcW w:w="6566" w:type="dxa"/>
            <w:shd w:val="clear" w:color="auto" w:fill="auto"/>
          </w:tcPr>
          <w:p w:rsidR="00290A33" w:rsidRPr="0018008B" w:rsidRDefault="00290A33">
            <w:pPr>
              <w:ind w:left="975"/>
              <w:rPr>
                <w:rFonts w:ascii="Arial" w:eastAsia="Arial" w:hAnsi="Arial" w:cs="Arial"/>
                <w:sz w:val="18"/>
                <w:szCs w:val="18"/>
              </w:rPr>
            </w:pPr>
          </w:p>
        </w:tc>
        <w:tc>
          <w:tcPr>
            <w:tcW w:w="2880" w:type="dxa"/>
            <w:gridSpan w:val="2"/>
          </w:tcPr>
          <w:p w:rsidR="00290A33" w:rsidRPr="0018008B" w:rsidRDefault="00A63BDC">
            <w:pPr>
              <w:ind w:right="-72"/>
              <w:jc w:val="center"/>
              <w:rPr>
                <w:rFonts w:ascii="Arial" w:eastAsia="Arial" w:hAnsi="Arial" w:cs="Arial"/>
                <w:b/>
                <w:sz w:val="18"/>
                <w:szCs w:val="18"/>
              </w:rPr>
            </w:pPr>
            <w:r w:rsidRPr="0018008B">
              <w:rPr>
                <w:rFonts w:ascii="Arial" w:eastAsia="Arial" w:hAnsi="Arial" w:cs="Arial"/>
                <w:b/>
                <w:sz w:val="18"/>
                <w:szCs w:val="18"/>
              </w:rPr>
              <w:t>Consolidated and separate</w:t>
            </w:r>
          </w:p>
        </w:tc>
      </w:tr>
      <w:tr w:rsidR="00290A33" w:rsidRPr="0018008B">
        <w:tc>
          <w:tcPr>
            <w:tcW w:w="6566" w:type="dxa"/>
            <w:shd w:val="clear" w:color="auto" w:fill="auto"/>
          </w:tcPr>
          <w:p w:rsidR="00290A33" w:rsidRPr="0018008B" w:rsidRDefault="00290A33">
            <w:pPr>
              <w:ind w:left="975"/>
              <w:rPr>
                <w:rFonts w:ascii="Arial" w:eastAsia="Arial" w:hAnsi="Arial" w:cs="Arial"/>
                <w:sz w:val="18"/>
                <w:szCs w:val="18"/>
              </w:rPr>
            </w:pPr>
          </w:p>
        </w:tc>
        <w:tc>
          <w:tcPr>
            <w:tcW w:w="2880" w:type="dxa"/>
            <w:gridSpan w:val="2"/>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w:t>
            </w:r>
            <w:r w:rsidR="00DB249A">
              <w:rPr>
                <w:rFonts w:ascii="Arial" w:eastAsia="Arial" w:hAnsi="Arial" w:cs="Arial"/>
                <w:b/>
                <w:sz w:val="18"/>
                <w:szCs w:val="18"/>
              </w:rPr>
              <w:t>i</w:t>
            </w:r>
            <w:r w:rsidRPr="0018008B">
              <w:rPr>
                <w:rFonts w:ascii="Arial" w:eastAsia="Arial" w:hAnsi="Arial" w:cs="Arial"/>
                <w:b/>
                <w:sz w:val="18"/>
                <w:szCs w:val="18"/>
              </w:rPr>
              <w:t>al statements</w:t>
            </w:r>
          </w:p>
        </w:tc>
      </w:tr>
      <w:tr w:rsidR="00290A33" w:rsidRPr="0018008B">
        <w:tc>
          <w:tcPr>
            <w:tcW w:w="6566" w:type="dxa"/>
            <w:shd w:val="clear" w:color="auto" w:fill="auto"/>
          </w:tcPr>
          <w:p w:rsidR="00290A33" w:rsidRPr="0018008B" w:rsidRDefault="00290A33">
            <w:pPr>
              <w:ind w:left="975"/>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6566" w:type="dxa"/>
            <w:shd w:val="clear" w:color="auto" w:fill="auto"/>
          </w:tcPr>
          <w:p w:rsidR="00290A33" w:rsidRPr="0018008B" w:rsidRDefault="00290A33">
            <w:pPr>
              <w:ind w:left="975"/>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6566" w:type="dxa"/>
            <w:shd w:val="clear" w:color="auto" w:fill="auto"/>
          </w:tcPr>
          <w:p w:rsidR="00290A33" w:rsidRPr="0018008B" w:rsidRDefault="00290A33">
            <w:pPr>
              <w:ind w:left="975"/>
              <w:rPr>
                <w:rFonts w:ascii="Arial" w:eastAsia="Arial" w:hAnsi="Arial" w:cs="Arial"/>
                <w:b/>
                <w:sz w:val="12"/>
                <w:szCs w:val="12"/>
              </w:rPr>
            </w:pPr>
          </w:p>
        </w:tc>
        <w:tc>
          <w:tcPr>
            <w:tcW w:w="1440" w:type="dxa"/>
          </w:tcPr>
          <w:p w:rsidR="00290A33" w:rsidRPr="0018008B" w:rsidRDefault="00290A33">
            <w:pPr>
              <w:ind w:right="-72"/>
              <w:jc w:val="right"/>
              <w:rPr>
                <w:rFonts w:ascii="Arial" w:eastAsia="Arial" w:hAnsi="Arial" w:cs="Arial"/>
                <w:b/>
                <w:sz w:val="12"/>
                <w:szCs w:val="12"/>
              </w:rPr>
            </w:pPr>
          </w:p>
        </w:tc>
        <w:tc>
          <w:tcPr>
            <w:tcW w:w="1440" w:type="dxa"/>
            <w:shd w:val="clear" w:color="auto" w:fill="auto"/>
          </w:tcPr>
          <w:p w:rsidR="00290A33" w:rsidRPr="0018008B" w:rsidRDefault="00290A33">
            <w:pPr>
              <w:ind w:right="-72"/>
              <w:jc w:val="right"/>
              <w:rPr>
                <w:rFonts w:ascii="Arial" w:eastAsia="Arial" w:hAnsi="Arial" w:cs="Arial"/>
                <w:b/>
                <w:sz w:val="12"/>
                <w:szCs w:val="12"/>
              </w:rPr>
            </w:pPr>
          </w:p>
        </w:tc>
      </w:tr>
      <w:tr w:rsidR="001619B4" w:rsidRPr="0018008B">
        <w:tc>
          <w:tcPr>
            <w:tcW w:w="6566" w:type="dxa"/>
            <w:shd w:val="clear" w:color="auto" w:fill="auto"/>
          </w:tcPr>
          <w:p w:rsidR="001619B4" w:rsidRPr="0018008B" w:rsidRDefault="001619B4" w:rsidP="001619B4">
            <w:pPr>
              <w:ind w:left="975"/>
              <w:rPr>
                <w:rFonts w:ascii="Arial" w:eastAsia="Arial" w:hAnsi="Arial" w:cs="Arial"/>
                <w:sz w:val="18"/>
                <w:szCs w:val="18"/>
              </w:rPr>
            </w:pPr>
            <w:r w:rsidRPr="0018008B">
              <w:rPr>
                <w:rFonts w:ascii="Arial" w:eastAsia="Arial" w:hAnsi="Arial" w:cs="Arial"/>
                <w:sz w:val="18"/>
                <w:szCs w:val="18"/>
              </w:rPr>
              <w:t>1 January</w:t>
            </w:r>
          </w:p>
        </w:tc>
        <w:tc>
          <w:tcPr>
            <w:tcW w:w="1440" w:type="dxa"/>
          </w:tcPr>
          <w:p w:rsidR="001619B4" w:rsidRPr="0018008B" w:rsidRDefault="00D13386" w:rsidP="001619B4">
            <w:pPr>
              <w:ind w:right="-72"/>
              <w:jc w:val="right"/>
              <w:rPr>
                <w:rFonts w:ascii="Arial" w:eastAsia="Arial" w:hAnsi="Arial" w:cs="Arial"/>
                <w:sz w:val="18"/>
                <w:szCs w:val="18"/>
              </w:rPr>
            </w:pPr>
            <w:r w:rsidRPr="00D13386">
              <w:rPr>
                <w:rFonts w:ascii="Arial" w:eastAsia="Arial" w:hAnsi="Arial" w:cs="Arial"/>
                <w:sz w:val="18"/>
                <w:szCs w:val="18"/>
              </w:rPr>
              <w:t>40,742,264</w:t>
            </w:r>
          </w:p>
        </w:tc>
        <w:tc>
          <w:tcPr>
            <w:tcW w:w="1440" w:type="dxa"/>
            <w:shd w:val="clear" w:color="auto" w:fill="auto"/>
          </w:tcPr>
          <w:p w:rsidR="001619B4" w:rsidRPr="0018008B" w:rsidRDefault="00D13386" w:rsidP="001619B4">
            <w:pPr>
              <w:ind w:right="-72"/>
              <w:jc w:val="right"/>
              <w:rPr>
                <w:rFonts w:ascii="Arial" w:eastAsia="Arial" w:hAnsi="Arial" w:cs="Arial"/>
                <w:sz w:val="18"/>
                <w:szCs w:val="18"/>
              </w:rPr>
            </w:pPr>
            <w:r w:rsidRPr="00D13386">
              <w:rPr>
                <w:rFonts w:ascii="Arial" w:eastAsia="Arial" w:hAnsi="Arial" w:cs="Arial"/>
                <w:sz w:val="18"/>
                <w:szCs w:val="18"/>
              </w:rPr>
              <w:t>23,030,000</w:t>
            </w:r>
          </w:p>
        </w:tc>
      </w:tr>
      <w:tr w:rsidR="001619B4" w:rsidRPr="0018008B">
        <w:tc>
          <w:tcPr>
            <w:tcW w:w="6566" w:type="dxa"/>
            <w:shd w:val="clear" w:color="auto" w:fill="auto"/>
          </w:tcPr>
          <w:p w:rsidR="001619B4" w:rsidRPr="0018008B" w:rsidRDefault="001619B4" w:rsidP="001619B4">
            <w:pPr>
              <w:ind w:left="975"/>
              <w:rPr>
                <w:rFonts w:ascii="Arial" w:eastAsia="Arial" w:hAnsi="Arial" w:cs="Arial"/>
                <w:sz w:val="18"/>
                <w:szCs w:val="18"/>
              </w:rPr>
            </w:pPr>
            <w:r w:rsidRPr="0018008B">
              <w:rPr>
                <w:rFonts w:ascii="Arial" w:eastAsia="Arial" w:hAnsi="Arial" w:cs="Arial"/>
                <w:sz w:val="18"/>
                <w:szCs w:val="18"/>
              </w:rPr>
              <w:t>Addition during the year</w:t>
            </w:r>
          </w:p>
        </w:tc>
        <w:tc>
          <w:tcPr>
            <w:tcW w:w="1440" w:type="dxa"/>
          </w:tcPr>
          <w:p w:rsidR="001619B4" w:rsidRPr="0018008B" w:rsidRDefault="00D13386" w:rsidP="001619B4">
            <w:pPr>
              <w:ind w:right="-72"/>
              <w:jc w:val="right"/>
              <w:rPr>
                <w:rFonts w:ascii="Arial" w:eastAsia="Arial" w:hAnsi="Arial" w:cs="Arial"/>
                <w:sz w:val="18"/>
                <w:szCs w:val="18"/>
              </w:rPr>
            </w:pPr>
            <w:r w:rsidRPr="00D13386">
              <w:rPr>
                <w:rFonts w:ascii="Arial" w:eastAsia="Arial" w:hAnsi="Arial" w:cs="Arial"/>
                <w:sz w:val="18"/>
                <w:szCs w:val="18"/>
              </w:rPr>
              <w:t>21,735,308</w:t>
            </w:r>
          </w:p>
        </w:tc>
        <w:tc>
          <w:tcPr>
            <w:tcW w:w="1440" w:type="dxa"/>
            <w:shd w:val="clear" w:color="auto" w:fill="auto"/>
          </w:tcPr>
          <w:p w:rsidR="001619B4" w:rsidRPr="0018008B" w:rsidRDefault="00D13386" w:rsidP="001619B4">
            <w:pPr>
              <w:ind w:right="-72"/>
              <w:jc w:val="right"/>
              <w:rPr>
                <w:rFonts w:ascii="Arial" w:eastAsia="Arial" w:hAnsi="Arial" w:cs="Arial"/>
                <w:sz w:val="18"/>
                <w:szCs w:val="18"/>
              </w:rPr>
            </w:pPr>
            <w:r w:rsidRPr="00D13386">
              <w:rPr>
                <w:rFonts w:ascii="Arial" w:eastAsia="Arial" w:hAnsi="Arial" w:cs="Arial"/>
                <w:sz w:val="18"/>
                <w:szCs w:val="18"/>
              </w:rPr>
              <w:t>25,712,264</w:t>
            </w:r>
          </w:p>
        </w:tc>
      </w:tr>
      <w:tr w:rsidR="001619B4" w:rsidRPr="0018008B">
        <w:tc>
          <w:tcPr>
            <w:tcW w:w="6566" w:type="dxa"/>
            <w:shd w:val="clear" w:color="auto" w:fill="auto"/>
          </w:tcPr>
          <w:p w:rsidR="001619B4" w:rsidRPr="0018008B" w:rsidRDefault="001619B4" w:rsidP="001619B4">
            <w:pPr>
              <w:ind w:left="975"/>
              <w:rPr>
                <w:rFonts w:ascii="Arial" w:eastAsia="Arial" w:hAnsi="Arial" w:cs="Arial"/>
                <w:sz w:val="18"/>
                <w:szCs w:val="18"/>
              </w:rPr>
            </w:pPr>
            <w:r w:rsidRPr="0018008B">
              <w:rPr>
                <w:rFonts w:ascii="Arial" w:eastAsia="Arial" w:hAnsi="Arial" w:cs="Arial"/>
                <w:sz w:val="18"/>
                <w:szCs w:val="18"/>
              </w:rPr>
              <w:t>Repayments during the year</w:t>
            </w:r>
          </w:p>
        </w:tc>
        <w:tc>
          <w:tcPr>
            <w:tcW w:w="1440" w:type="dxa"/>
          </w:tcPr>
          <w:p w:rsidR="001619B4" w:rsidRPr="0018008B" w:rsidRDefault="001619B4" w:rsidP="001619B4">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1619B4" w:rsidRPr="0018008B" w:rsidRDefault="00D13386" w:rsidP="001619B4">
            <w:pPr>
              <w:pBdr>
                <w:bottom w:val="single" w:sz="4" w:space="1" w:color="000000"/>
              </w:pBdr>
              <w:ind w:right="-72"/>
              <w:jc w:val="right"/>
              <w:rPr>
                <w:rFonts w:ascii="Arial" w:eastAsia="Arial" w:hAnsi="Arial" w:cs="Arial"/>
                <w:sz w:val="18"/>
                <w:szCs w:val="18"/>
              </w:rPr>
            </w:pPr>
            <w:r w:rsidRPr="00D13386">
              <w:rPr>
                <w:rFonts w:ascii="Arial" w:eastAsia="Arial" w:hAnsi="Arial" w:cs="Arial"/>
                <w:sz w:val="18"/>
                <w:szCs w:val="18"/>
              </w:rPr>
              <w:t>(8,000,000)</w:t>
            </w:r>
          </w:p>
        </w:tc>
      </w:tr>
      <w:tr w:rsidR="001619B4" w:rsidRPr="0018008B">
        <w:trPr>
          <w:trHeight w:val="70"/>
        </w:trPr>
        <w:tc>
          <w:tcPr>
            <w:tcW w:w="6566" w:type="dxa"/>
            <w:shd w:val="clear" w:color="auto" w:fill="auto"/>
          </w:tcPr>
          <w:p w:rsidR="001619B4" w:rsidRPr="0018008B" w:rsidRDefault="001619B4" w:rsidP="001619B4">
            <w:pPr>
              <w:ind w:left="975"/>
              <w:rPr>
                <w:rFonts w:ascii="Arial" w:eastAsia="Arial" w:hAnsi="Arial" w:cs="Arial"/>
                <w:sz w:val="12"/>
                <w:szCs w:val="12"/>
              </w:rPr>
            </w:pPr>
          </w:p>
        </w:tc>
        <w:tc>
          <w:tcPr>
            <w:tcW w:w="1440" w:type="dxa"/>
          </w:tcPr>
          <w:p w:rsidR="001619B4" w:rsidRPr="0018008B" w:rsidRDefault="001619B4" w:rsidP="001619B4">
            <w:pPr>
              <w:ind w:right="-72"/>
              <w:jc w:val="right"/>
              <w:rPr>
                <w:rFonts w:ascii="Arial" w:eastAsia="Arial" w:hAnsi="Arial" w:cs="Arial"/>
                <w:sz w:val="12"/>
                <w:szCs w:val="12"/>
              </w:rPr>
            </w:pPr>
          </w:p>
        </w:tc>
        <w:tc>
          <w:tcPr>
            <w:tcW w:w="1440" w:type="dxa"/>
          </w:tcPr>
          <w:p w:rsidR="001619B4" w:rsidRPr="0018008B" w:rsidRDefault="001619B4" w:rsidP="001619B4">
            <w:pPr>
              <w:ind w:right="-72"/>
              <w:jc w:val="right"/>
              <w:rPr>
                <w:rFonts w:ascii="Arial" w:eastAsia="Arial" w:hAnsi="Arial" w:cs="Arial"/>
                <w:sz w:val="12"/>
                <w:szCs w:val="12"/>
              </w:rPr>
            </w:pPr>
          </w:p>
        </w:tc>
      </w:tr>
      <w:tr w:rsidR="001619B4" w:rsidRPr="0018008B">
        <w:tc>
          <w:tcPr>
            <w:tcW w:w="6566" w:type="dxa"/>
            <w:shd w:val="clear" w:color="auto" w:fill="auto"/>
          </w:tcPr>
          <w:p w:rsidR="001619B4" w:rsidRPr="0018008B" w:rsidRDefault="001619B4" w:rsidP="001619B4">
            <w:pPr>
              <w:ind w:left="975"/>
              <w:rPr>
                <w:rFonts w:ascii="Arial" w:eastAsia="Arial" w:hAnsi="Arial" w:cs="Arial"/>
                <w:sz w:val="18"/>
                <w:szCs w:val="18"/>
              </w:rPr>
            </w:pPr>
            <w:r w:rsidRPr="0018008B">
              <w:rPr>
                <w:rFonts w:ascii="Arial" w:eastAsia="Arial" w:hAnsi="Arial" w:cs="Arial"/>
                <w:sz w:val="18"/>
                <w:szCs w:val="18"/>
              </w:rPr>
              <w:t>31 December</w:t>
            </w:r>
          </w:p>
        </w:tc>
        <w:tc>
          <w:tcPr>
            <w:tcW w:w="1440" w:type="dxa"/>
          </w:tcPr>
          <w:p w:rsidR="001619B4" w:rsidRPr="0018008B" w:rsidRDefault="00D13386" w:rsidP="00D77711">
            <w:pPr>
              <w:pBdr>
                <w:bottom w:val="double" w:sz="4" w:space="1" w:color="auto"/>
              </w:pBdr>
              <w:ind w:right="-72"/>
              <w:jc w:val="right"/>
              <w:rPr>
                <w:rFonts w:ascii="Arial" w:eastAsia="Arial" w:hAnsi="Arial" w:cs="Arial"/>
                <w:sz w:val="18"/>
                <w:szCs w:val="18"/>
              </w:rPr>
            </w:pPr>
            <w:r w:rsidRPr="00D13386">
              <w:rPr>
                <w:rFonts w:ascii="Arial" w:eastAsia="Arial" w:hAnsi="Arial" w:cs="Arial"/>
                <w:sz w:val="18"/>
                <w:szCs w:val="18"/>
              </w:rPr>
              <w:t>62,477,572</w:t>
            </w:r>
          </w:p>
        </w:tc>
        <w:tc>
          <w:tcPr>
            <w:tcW w:w="1440" w:type="dxa"/>
          </w:tcPr>
          <w:p w:rsidR="001619B4" w:rsidRPr="0018008B" w:rsidRDefault="00D13386" w:rsidP="00D77711">
            <w:pPr>
              <w:pBdr>
                <w:bottom w:val="double" w:sz="4" w:space="1" w:color="auto"/>
              </w:pBdr>
              <w:ind w:right="-72"/>
              <w:jc w:val="right"/>
              <w:rPr>
                <w:rFonts w:ascii="Arial" w:eastAsia="Arial" w:hAnsi="Arial" w:cs="Arial"/>
                <w:sz w:val="18"/>
                <w:szCs w:val="18"/>
              </w:rPr>
            </w:pPr>
            <w:r w:rsidRPr="00D13386">
              <w:rPr>
                <w:rFonts w:ascii="Arial" w:eastAsia="Arial" w:hAnsi="Arial" w:cs="Arial"/>
                <w:sz w:val="18"/>
                <w:szCs w:val="18"/>
              </w:rPr>
              <w:t>40,742,264</w:t>
            </w:r>
          </w:p>
        </w:tc>
      </w:tr>
    </w:tbl>
    <w:p w:rsidR="00290A33" w:rsidRPr="0018008B" w:rsidRDefault="00290A33">
      <w:pPr>
        <w:ind w:left="1080"/>
        <w:rPr>
          <w:rFonts w:ascii="Arial" w:eastAsia="Arial" w:hAnsi="Arial" w:cs="Arial"/>
          <w:sz w:val="16"/>
          <w:szCs w:val="16"/>
        </w:rPr>
      </w:pPr>
    </w:p>
    <w:p w:rsidR="00290A33" w:rsidRDefault="00E54C38">
      <w:pPr>
        <w:ind w:left="1080"/>
        <w:rPr>
          <w:rFonts w:ascii="Arial" w:eastAsia="Arial" w:hAnsi="Arial" w:cs="Arial"/>
          <w:sz w:val="18"/>
          <w:szCs w:val="18"/>
        </w:rPr>
      </w:pPr>
      <w:r>
        <w:rPr>
          <w:rFonts w:ascii="Arial" w:eastAsia="Arial" w:hAnsi="Arial" w:cs="Arial"/>
          <w:sz w:val="18"/>
          <w:szCs w:val="18"/>
        </w:rPr>
        <w:t>S</w:t>
      </w:r>
      <w:r w:rsidR="00A63BDC" w:rsidRPr="0018008B">
        <w:rPr>
          <w:rFonts w:ascii="Arial" w:eastAsia="Arial" w:hAnsi="Arial" w:cs="Arial"/>
          <w:sz w:val="18"/>
          <w:szCs w:val="18"/>
        </w:rPr>
        <w:t xml:space="preserve">hort-term loans to </w:t>
      </w:r>
      <w:r>
        <w:rPr>
          <w:rFonts w:ascii="Arial" w:eastAsia="Arial" w:hAnsi="Arial" w:cs="Arial"/>
          <w:sz w:val="18"/>
          <w:szCs w:val="18"/>
        </w:rPr>
        <w:t>subsidiaries</w:t>
      </w:r>
      <w:r w:rsidR="00A63BDC" w:rsidRPr="0018008B">
        <w:rPr>
          <w:rFonts w:ascii="Arial" w:eastAsia="Arial" w:hAnsi="Arial" w:cs="Arial"/>
          <w:sz w:val="18"/>
          <w:szCs w:val="18"/>
        </w:rPr>
        <w:t xml:space="preserve"> were given on commercial terms and conditions. The related interest income was Baht of </w:t>
      </w:r>
      <w:r w:rsidR="007E42CA" w:rsidRPr="007E42CA">
        <w:rPr>
          <w:rFonts w:ascii="Arial" w:eastAsia="Arial" w:hAnsi="Arial" w:cs="Arial"/>
          <w:sz w:val="18"/>
          <w:szCs w:val="18"/>
        </w:rPr>
        <w:t xml:space="preserve">3,972,144 </w:t>
      </w:r>
      <w:r>
        <w:rPr>
          <w:rFonts w:ascii="Arial" w:eastAsia="Arial" w:hAnsi="Arial" w:cs="Arial"/>
          <w:sz w:val="18"/>
          <w:szCs w:val="18"/>
        </w:rPr>
        <w:t>(2019: Baht of 2,548,284)</w:t>
      </w:r>
      <w:r w:rsidR="00A63BDC" w:rsidRPr="0018008B">
        <w:rPr>
          <w:rFonts w:ascii="Arial" w:eastAsia="Arial" w:hAnsi="Arial" w:cs="Arial"/>
          <w:sz w:val="18"/>
          <w:szCs w:val="18"/>
        </w:rPr>
        <w:t xml:space="preserve"> </w:t>
      </w:r>
      <w:r w:rsidR="008719E6">
        <w:rPr>
          <w:rFonts w:ascii="Arial" w:eastAsia="Arial" w:hAnsi="Arial" w:cs="Arial"/>
          <w:sz w:val="18"/>
          <w:szCs w:val="18"/>
        </w:rPr>
        <w:t xml:space="preserve">is included </w:t>
      </w:r>
      <w:r w:rsidR="00A63BDC" w:rsidRPr="0018008B">
        <w:rPr>
          <w:rFonts w:ascii="Arial" w:eastAsia="Arial" w:hAnsi="Arial" w:cs="Arial"/>
          <w:sz w:val="18"/>
          <w:szCs w:val="18"/>
        </w:rPr>
        <w:t xml:space="preserve">in the separate financial statements. The short-term borrowing to </w:t>
      </w:r>
      <w:r>
        <w:rPr>
          <w:rFonts w:ascii="Arial" w:eastAsia="Arial" w:hAnsi="Arial" w:cs="Arial"/>
          <w:sz w:val="18"/>
          <w:szCs w:val="18"/>
        </w:rPr>
        <w:t>subsidiaries</w:t>
      </w:r>
      <w:r w:rsidR="00A63BDC" w:rsidRPr="0018008B">
        <w:rPr>
          <w:rFonts w:ascii="Arial" w:eastAsia="Arial" w:hAnsi="Arial" w:cs="Arial"/>
          <w:sz w:val="18"/>
          <w:szCs w:val="18"/>
        </w:rPr>
        <w:t xml:space="preserve"> due for repayment </w:t>
      </w:r>
      <w:r>
        <w:rPr>
          <w:rFonts w:ascii="Arial" w:eastAsia="Arial" w:hAnsi="Arial" w:cs="Arial"/>
          <w:sz w:val="18"/>
          <w:szCs w:val="18"/>
        </w:rPr>
        <w:t>in January 2021.</w:t>
      </w:r>
    </w:p>
    <w:p w:rsidR="008C4BD1" w:rsidRPr="0018008B" w:rsidRDefault="008C4BD1">
      <w:pPr>
        <w:ind w:left="1080"/>
        <w:rPr>
          <w:rFonts w:ascii="Arial" w:eastAsia="Arial" w:hAnsi="Arial" w:cs="Arial"/>
          <w:sz w:val="18"/>
          <w:szCs w:val="18"/>
        </w:rPr>
      </w:pPr>
    </w:p>
    <w:p w:rsidR="001D2E2F" w:rsidRDefault="001D2E2F">
      <w:pPr>
        <w:rPr>
          <w:rFonts w:ascii="Arial" w:eastAsia="Arial" w:hAnsi="Arial" w:cs="Arial"/>
          <w:sz w:val="16"/>
          <w:szCs w:val="16"/>
        </w:rPr>
      </w:pPr>
      <w:r>
        <w:rPr>
          <w:rFonts w:ascii="Arial" w:eastAsia="Arial" w:hAnsi="Arial" w:cs="Arial"/>
          <w:sz w:val="16"/>
          <w:szCs w:val="16"/>
        </w:rPr>
        <w:br w:type="page"/>
      </w:r>
    </w:p>
    <w:p w:rsidR="001D2E2F" w:rsidRPr="008C4BD1" w:rsidRDefault="001D2E2F" w:rsidP="001D2E2F">
      <w:pPr>
        <w:ind w:left="540" w:hanging="540"/>
        <w:jc w:val="left"/>
        <w:rPr>
          <w:rFonts w:ascii="Arial" w:eastAsia="Arial" w:hAnsi="Arial" w:cs="Arial"/>
          <w:sz w:val="18"/>
          <w:szCs w:val="18"/>
        </w:rPr>
      </w:pPr>
      <w:r w:rsidRPr="008C4BD1">
        <w:rPr>
          <w:rFonts w:ascii="Arial" w:eastAsia="Arial" w:hAnsi="Arial" w:cs="Arial"/>
          <w:b/>
          <w:sz w:val="18"/>
          <w:szCs w:val="18"/>
        </w:rPr>
        <w:lastRenderedPageBreak/>
        <w:t>37</w:t>
      </w:r>
      <w:r w:rsidRPr="008C4BD1">
        <w:rPr>
          <w:rFonts w:ascii="Arial" w:eastAsia="Arial" w:hAnsi="Arial" w:cs="Arial"/>
          <w:b/>
          <w:sz w:val="18"/>
          <w:szCs w:val="18"/>
        </w:rPr>
        <w:tab/>
        <w:t xml:space="preserve">Related-party transactions </w:t>
      </w:r>
      <w:r w:rsidRPr="008C4BD1">
        <w:rPr>
          <w:rFonts w:ascii="Arial" w:eastAsia="Arial" w:hAnsi="Arial" w:cs="Arial"/>
          <w:sz w:val="18"/>
          <w:szCs w:val="18"/>
        </w:rPr>
        <w:t>(Cont’d)</w:t>
      </w:r>
    </w:p>
    <w:p w:rsidR="002B318B" w:rsidRPr="008C4BD1" w:rsidRDefault="002B318B" w:rsidP="001D2E2F">
      <w:pPr>
        <w:ind w:left="1080" w:hanging="540"/>
        <w:rPr>
          <w:rFonts w:ascii="Arial" w:eastAsia="Arial" w:hAnsi="Arial" w:cs="Arial"/>
          <w:sz w:val="18"/>
          <w:szCs w:val="18"/>
        </w:rPr>
      </w:pPr>
    </w:p>
    <w:p w:rsidR="008C4BD1" w:rsidRPr="008C4BD1" w:rsidRDefault="008C4BD1" w:rsidP="001D2E2F">
      <w:pPr>
        <w:ind w:left="1080" w:hanging="540"/>
        <w:rPr>
          <w:rFonts w:ascii="Arial" w:eastAsia="Arial" w:hAnsi="Arial" w:cs="Arial"/>
          <w:sz w:val="18"/>
          <w:szCs w:val="18"/>
        </w:rPr>
      </w:pPr>
    </w:p>
    <w:p w:rsidR="001D2E2F" w:rsidRPr="008C4BD1" w:rsidRDefault="001D2E2F" w:rsidP="001D2E2F">
      <w:pPr>
        <w:ind w:left="1080" w:hanging="540"/>
        <w:rPr>
          <w:rFonts w:ascii="Arial" w:eastAsia="Arial" w:hAnsi="Arial" w:cs="Arial"/>
          <w:b/>
          <w:sz w:val="18"/>
          <w:szCs w:val="18"/>
        </w:rPr>
      </w:pPr>
      <w:r w:rsidRPr="008C4BD1">
        <w:rPr>
          <w:rFonts w:ascii="Arial" w:eastAsia="Arial" w:hAnsi="Arial" w:cs="Arial"/>
          <w:b/>
          <w:sz w:val="18"/>
          <w:szCs w:val="18"/>
        </w:rPr>
        <w:t>d</w:t>
      </w:r>
      <w:r w:rsidRPr="008C4BD1">
        <w:rPr>
          <w:rFonts w:ascii="Arial" w:eastAsia="Arial" w:hAnsi="Arial" w:cs="Arial"/>
          <w:sz w:val="18"/>
          <w:szCs w:val="18"/>
        </w:rPr>
        <w:t>)</w:t>
      </w:r>
      <w:r w:rsidRPr="008C4BD1">
        <w:rPr>
          <w:rFonts w:ascii="Arial" w:eastAsia="Arial" w:hAnsi="Arial" w:cs="Arial"/>
          <w:sz w:val="18"/>
          <w:szCs w:val="18"/>
        </w:rPr>
        <w:tab/>
      </w:r>
      <w:r w:rsidRPr="008C4BD1">
        <w:rPr>
          <w:rFonts w:ascii="Arial" w:eastAsia="Arial" w:hAnsi="Arial" w:cs="Arial"/>
          <w:b/>
          <w:sz w:val="18"/>
          <w:szCs w:val="18"/>
        </w:rPr>
        <w:t>Short-term loans to related party</w:t>
      </w:r>
      <w:r w:rsidRPr="008C4BD1">
        <w:rPr>
          <w:rFonts w:ascii="Arial" w:eastAsia="Arial" w:hAnsi="Arial" w:cs="Arial"/>
          <w:sz w:val="18"/>
          <w:szCs w:val="18"/>
        </w:rPr>
        <w:t xml:space="preserve"> (Cont’d)</w:t>
      </w:r>
    </w:p>
    <w:p w:rsidR="002B318B" w:rsidRPr="008C4BD1" w:rsidRDefault="002B318B">
      <w:pPr>
        <w:ind w:left="1080"/>
        <w:rPr>
          <w:rFonts w:ascii="Arial" w:eastAsia="Arial" w:hAnsi="Arial" w:cs="Arial"/>
          <w:sz w:val="18"/>
          <w:szCs w:val="18"/>
        </w:rPr>
      </w:pPr>
    </w:p>
    <w:p w:rsidR="00290A33" w:rsidRPr="008C4BD1" w:rsidRDefault="00A63BDC">
      <w:pPr>
        <w:ind w:left="1080"/>
        <w:rPr>
          <w:rFonts w:ascii="Arial" w:eastAsia="Arial" w:hAnsi="Arial" w:cs="Arial"/>
          <w:sz w:val="18"/>
          <w:szCs w:val="18"/>
        </w:rPr>
      </w:pPr>
      <w:r w:rsidRPr="008C4BD1">
        <w:rPr>
          <w:rFonts w:ascii="Arial" w:eastAsia="Arial" w:hAnsi="Arial" w:cs="Arial"/>
          <w:sz w:val="18"/>
          <w:szCs w:val="18"/>
        </w:rPr>
        <w:t>The movements of short-term loans to parent company can be analysed as follows:</w:t>
      </w:r>
    </w:p>
    <w:p w:rsidR="00290A33" w:rsidRPr="008C4BD1" w:rsidRDefault="00290A33">
      <w:pPr>
        <w:ind w:left="1080"/>
        <w:rPr>
          <w:rFonts w:ascii="Arial" w:eastAsia="Arial" w:hAnsi="Arial" w:cs="Arial"/>
          <w:sz w:val="18"/>
          <w:szCs w:val="18"/>
        </w:rPr>
      </w:pPr>
    </w:p>
    <w:tbl>
      <w:tblPr>
        <w:tblStyle w:val="afffffc"/>
        <w:tblW w:w="9432" w:type="dxa"/>
        <w:tblLayout w:type="fixed"/>
        <w:tblLook w:val="0400" w:firstRow="0" w:lastRow="0" w:firstColumn="0" w:lastColumn="0" w:noHBand="0" w:noVBand="1"/>
      </w:tblPr>
      <w:tblGrid>
        <w:gridCol w:w="6552"/>
        <w:gridCol w:w="1440"/>
        <w:gridCol w:w="1440"/>
      </w:tblGrid>
      <w:tr w:rsidR="00290A33" w:rsidRPr="0018008B">
        <w:tc>
          <w:tcPr>
            <w:tcW w:w="6552" w:type="dxa"/>
            <w:shd w:val="clear" w:color="auto" w:fill="auto"/>
          </w:tcPr>
          <w:p w:rsidR="00290A33" w:rsidRPr="0018008B" w:rsidRDefault="00290A33">
            <w:pPr>
              <w:ind w:left="975"/>
              <w:rPr>
                <w:rFonts w:ascii="Arial" w:eastAsia="Arial" w:hAnsi="Arial" w:cs="Arial"/>
                <w:sz w:val="18"/>
                <w:szCs w:val="18"/>
              </w:rPr>
            </w:pPr>
          </w:p>
        </w:tc>
        <w:tc>
          <w:tcPr>
            <w:tcW w:w="2880" w:type="dxa"/>
            <w:gridSpan w:val="2"/>
          </w:tcPr>
          <w:p w:rsidR="00290A33" w:rsidRPr="0018008B" w:rsidRDefault="00A63BDC">
            <w:pPr>
              <w:ind w:right="-72"/>
              <w:jc w:val="center"/>
              <w:rPr>
                <w:rFonts w:ascii="Arial" w:eastAsia="Arial" w:hAnsi="Arial" w:cs="Arial"/>
                <w:b/>
                <w:sz w:val="18"/>
                <w:szCs w:val="18"/>
              </w:rPr>
            </w:pPr>
            <w:r w:rsidRPr="0018008B">
              <w:rPr>
                <w:rFonts w:ascii="Arial" w:eastAsia="Arial" w:hAnsi="Arial" w:cs="Arial"/>
                <w:b/>
                <w:sz w:val="18"/>
                <w:szCs w:val="18"/>
              </w:rPr>
              <w:t>Consolidated and separate</w:t>
            </w:r>
          </w:p>
        </w:tc>
      </w:tr>
      <w:tr w:rsidR="00290A33" w:rsidRPr="0018008B">
        <w:tc>
          <w:tcPr>
            <w:tcW w:w="6552" w:type="dxa"/>
            <w:shd w:val="clear" w:color="auto" w:fill="auto"/>
          </w:tcPr>
          <w:p w:rsidR="00290A33" w:rsidRPr="0018008B" w:rsidRDefault="00290A33">
            <w:pPr>
              <w:ind w:left="975"/>
              <w:rPr>
                <w:rFonts w:ascii="Arial" w:eastAsia="Arial" w:hAnsi="Arial" w:cs="Arial"/>
                <w:sz w:val="18"/>
                <w:szCs w:val="18"/>
              </w:rPr>
            </w:pPr>
          </w:p>
        </w:tc>
        <w:tc>
          <w:tcPr>
            <w:tcW w:w="2880" w:type="dxa"/>
            <w:gridSpan w:val="2"/>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6552" w:type="dxa"/>
            <w:shd w:val="clear" w:color="auto" w:fill="auto"/>
          </w:tcPr>
          <w:p w:rsidR="00290A33" w:rsidRPr="0018008B" w:rsidRDefault="00290A33">
            <w:pPr>
              <w:ind w:left="975"/>
              <w:rPr>
                <w:rFonts w:ascii="Arial" w:eastAsia="Arial" w:hAnsi="Arial" w:cs="Arial"/>
                <w:sz w:val="18"/>
                <w:szCs w:val="18"/>
              </w:rPr>
            </w:pPr>
          </w:p>
        </w:tc>
        <w:tc>
          <w:tcPr>
            <w:tcW w:w="1440"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440" w:type="dxa"/>
            <w:shd w:val="clear" w:color="auto" w:fill="auto"/>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6552" w:type="dxa"/>
            <w:shd w:val="clear" w:color="auto" w:fill="auto"/>
          </w:tcPr>
          <w:p w:rsidR="00290A33" w:rsidRPr="0018008B" w:rsidRDefault="00290A33">
            <w:pPr>
              <w:ind w:left="975"/>
              <w:rPr>
                <w:rFonts w:ascii="Arial" w:eastAsia="Arial" w:hAnsi="Arial" w:cs="Arial"/>
                <w:sz w:val="18"/>
                <w:szCs w:val="18"/>
              </w:rPr>
            </w:pP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440"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6552" w:type="dxa"/>
            <w:shd w:val="clear" w:color="auto" w:fill="auto"/>
          </w:tcPr>
          <w:p w:rsidR="00290A33" w:rsidRPr="0018008B" w:rsidRDefault="00290A33">
            <w:pPr>
              <w:ind w:left="975"/>
              <w:rPr>
                <w:rFonts w:ascii="Arial" w:eastAsia="Arial" w:hAnsi="Arial" w:cs="Arial"/>
                <w:b/>
                <w:sz w:val="12"/>
                <w:szCs w:val="12"/>
              </w:rPr>
            </w:pPr>
          </w:p>
        </w:tc>
        <w:tc>
          <w:tcPr>
            <w:tcW w:w="1440" w:type="dxa"/>
          </w:tcPr>
          <w:p w:rsidR="00290A33" w:rsidRPr="0018008B" w:rsidRDefault="00290A33">
            <w:pPr>
              <w:ind w:right="-72"/>
              <w:jc w:val="right"/>
              <w:rPr>
                <w:rFonts w:ascii="Arial" w:eastAsia="Arial" w:hAnsi="Arial" w:cs="Arial"/>
                <w:b/>
                <w:sz w:val="12"/>
                <w:szCs w:val="12"/>
              </w:rPr>
            </w:pPr>
          </w:p>
        </w:tc>
        <w:tc>
          <w:tcPr>
            <w:tcW w:w="1440" w:type="dxa"/>
            <w:shd w:val="clear" w:color="auto" w:fill="auto"/>
          </w:tcPr>
          <w:p w:rsidR="00290A33" w:rsidRPr="0018008B" w:rsidRDefault="00290A33">
            <w:pPr>
              <w:ind w:right="-72"/>
              <w:jc w:val="right"/>
              <w:rPr>
                <w:rFonts w:ascii="Arial" w:eastAsia="Arial" w:hAnsi="Arial" w:cs="Arial"/>
                <w:b/>
                <w:sz w:val="12"/>
                <w:szCs w:val="12"/>
              </w:rPr>
            </w:pPr>
          </w:p>
        </w:tc>
      </w:tr>
      <w:tr w:rsidR="00290A33" w:rsidRPr="0018008B">
        <w:tc>
          <w:tcPr>
            <w:tcW w:w="6552"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1 January</w:t>
            </w:r>
          </w:p>
        </w:tc>
        <w:tc>
          <w:tcPr>
            <w:tcW w:w="1440" w:type="dxa"/>
          </w:tcPr>
          <w:p w:rsidR="00290A33" w:rsidRPr="0018008B" w:rsidRDefault="00CE0E9C">
            <w:pP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shd w:val="clear" w:color="auto" w:fill="auto"/>
          </w:tcPr>
          <w:p w:rsidR="00290A33" w:rsidRPr="0018008B" w:rsidRDefault="00A63BDC">
            <w:pPr>
              <w:ind w:right="-72"/>
              <w:jc w:val="right"/>
              <w:rPr>
                <w:rFonts w:ascii="Arial" w:eastAsia="Arial" w:hAnsi="Arial" w:cs="Arial"/>
                <w:sz w:val="18"/>
                <w:szCs w:val="18"/>
              </w:rPr>
            </w:pPr>
            <w:r w:rsidRPr="0018008B">
              <w:rPr>
                <w:rFonts w:ascii="Arial" w:eastAsia="Arial" w:hAnsi="Arial" w:cs="Arial"/>
                <w:sz w:val="18"/>
                <w:szCs w:val="18"/>
              </w:rPr>
              <w:t>2,000,000</w:t>
            </w:r>
          </w:p>
        </w:tc>
      </w:tr>
      <w:tr w:rsidR="00290A33" w:rsidRPr="0018008B">
        <w:tc>
          <w:tcPr>
            <w:tcW w:w="6552"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Additions during the year</w:t>
            </w:r>
          </w:p>
        </w:tc>
        <w:tc>
          <w:tcPr>
            <w:tcW w:w="1440" w:type="dxa"/>
          </w:tcPr>
          <w:p w:rsidR="00290A33" w:rsidRPr="0018008B" w:rsidRDefault="00CE0E9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A63BDC">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(2,000,000)</w:t>
            </w:r>
          </w:p>
        </w:tc>
      </w:tr>
      <w:tr w:rsidR="00290A33" w:rsidRPr="0018008B">
        <w:tc>
          <w:tcPr>
            <w:tcW w:w="6552" w:type="dxa"/>
            <w:shd w:val="clear" w:color="auto" w:fill="auto"/>
          </w:tcPr>
          <w:p w:rsidR="00290A33" w:rsidRPr="0018008B" w:rsidRDefault="00290A33">
            <w:pPr>
              <w:ind w:left="975"/>
              <w:rPr>
                <w:rFonts w:ascii="Arial" w:eastAsia="Arial" w:hAnsi="Arial" w:cs="Arial"/>
                <w:sz w:val="12"/>
                <w:szCs w:val="12"/>
              </w:rPr>
            </w:pPr>
          </w:p>
        </w:tc>
        <w:tc>
          <w:tcPr>
            <w:tcW w:w="1440" w:type="dxa"/>
          </w:tcPr>
          <w:p w:rsidR="00290A33" w:rsidRPr="0018008B" w:rsidRDefault="00290A33">
            <w:pPr>
              <w:ind w:right="-72"/>
              <w:jc w:val="right"/>
              <w:rPr>
                <w:rFonts w:ascii="Arial" w:eastAsia="Arial" w:hAnsi="Arial" w:cs="Arial"/>
                <w:sz w:val="12"/>
                <w:szCs w:val="12"/>
              </w:rPr>
            </w:pPr>
          </w:p>
        </w:tc>
        <w:tc>
          <w:tcPr>
            <w:tcW w:w="1440" w:type="dxa"/>
          </w:tcPr>
          <w:p w:rsidR="00290A33" w:rsidRPr="0018008B" w:rsidRDefault="00290A33">
            <w:pPr>
              <w:ind w:right="-72"/>
              <w:jc w:val="right"/>
              <w:rPr>
                <w:rFonts w:ascii="Arial" w:eastAsia="Arial" w:hAnsi="Arial" w:cs="Arial"/>
                <w:sz w:val="12"/>
                <w:szCs w:val="12"/>
              </w:rPr>
            </w:pPr>
          </w:p>
        </w:tc>
      </w:tr>
      <w:tr w:rsidR="00290A33" w:rsidRPr="0018008B">
        <w:tc>
          <w:tcPr>
            <w:tcW w:w="6552" w:type="dxa"/>
            <w:shd w:val="clear" w:color="auto" w:fill="auto"/>
          </w:tcPr>
          <w:p w:rsidR="00290A33" w:rsidRPr="0018008B" w:rsidRDefault="00A63BDC">
            <w:pPr>
              <w:ind w:left="975"/>
              <w:rPr>
                <w:rFonts w:ascii="Arial" w:eastAsia="Arial" w:hAnsi="Arial" w:cs="Arial"/>
                <w:sz w:val="18"/>
                <w:szCs w:val="18"/>
              </w:rPr>
            </w:pPr>
            <w:r w:rsidRPr="0018008B">
              <w:rPr>
                <w:rFonts w:ascii="Arial" w:eastAsia="Arial" w:hAnsi="Arial" w:cs="Arial"/>
                <w:sz w:val="18"/>
                <w:szCs w:val="18"/>
              </w:rPr>
              <w:t>31 December</w:t>
            </w:r>
          </w:p>
        </w:tc>
        <w:tc>
          <w:tcPr>
            <w:tcW w:w="1440" w:type="dxa"/>
          </w:tcPr>
          <w:p w:rsidR="00290A33" w:rsidRPr="0018008B" w:rsidRDefault="00CE0E9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c>
          <w:tcPr>
            <w:tcW w:w="1440" w:type="dxa"/>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w:t>
            </w:r>
          </w:p>
        </w:tc>
      </w:tr>
    </w:tbl>
    <w:p w:rsidR="00290A33" w:rsidRPr="0018008B" w:rsidRDefault="00290A33">
      <w:pPr>
        <w:ind w:left="1080"/>
        <w:rPr>
          <w:rFonts w:ascii="Arial" w:eastAsia="Arial" w:hAnsi="Arial" w:cs="Arial"/>
          <w:sz w:val="18"/>
          <w:szCs w:val="18"/>
        </w:rPr>
      </w:pPr>
    </w:p>
    <w:p w:rsidR="00290A33" w:rsidRPr="0018008B" w:rsidRDefault="00A63BDC">
      <w:pPr>
        <w:ind w:left="1080"/>
        <w:rPr>
          <w:rFonts w:ascii="Arial" w:eastAsia="Arial" w:hAnsi="Arial" w:cs="Arial"/>
          <w:sz w:val="18"/>
          <w:szCs w:val="18"/>
        </w:rPr>
      </w:pPr>
      <w:r w:rsidRPr="0018008B">
        <w:rPr>
          <w:rFonts w:ascii="Arial" w:eastAsia="Arial" w:hAnsi="Arial" w:cs="Arial"/>
          <w:sz w:val="18"/>
          <w:szCs w:val="18"/>
        </w:rPr>
        <w:t xml:space="preserve">Short-term loans to parent company were given on commercial terms and conditions. </w:t>
      </w:r>
      <w:r w:rsidR="00CE0E9C" w:rsidRPr="0018008B">
        <w:rPr>
          <w:rFonts w:ascii="Arial" w:eastAsia="Arial" w:hAnsi="Arial" w:cs="Arial"/>
          <w:sz w:val="18"/>
          <w:szCs w:val="18"/>
        </w:rPr>
        <w:t>There is no</w:t>
      </w:r>
      <w:r w:rsidRPr="0018008B">
        <w:rPr>
          <w:rFonts w:ascii="Arial" w:eastAsia="Arial" w:hAnsi="Arial" w:cs="Arial"/>
          <w:sz w:val="18"/>
          <w:szCs w:val="18"/>
        </w:rPr>
        <w:t xml:space="preserve"> related interest income in the consolidated and separate financial statements</w:t>
      </w:r>
      <w:r w:rsidR="001463E0">
        <w:rPr>
          <w:rFonts w:ascii="Arial" w:eastAsia="Arial" w:hAnsi="Arial" w:cs="Arial"/>
          <w:sz w:val="18"/>
          <w:szCs w:val="18"/>
        </w:rPr>
        <w:t xml:space="preserve"> in 2020</w:t>
      </w:r>
      <w:r w:rsidR="00AF134A" w:rsidRPr="0018008B">
        <w:rPr>
          <w:rFonts w:ascii="Arial" w:eastAsia="Arial" w:hAnsi="Arial" w:cs="Arial"/>
          <w:sz w:val="18"/>
          <w:szCs w:val="18"/>
        </w:rPr>
        <w:t xml:space="preserve"> (2019: Baht of 79,342)</w:t>
      </w:r>
      <w:r w:rsidRPr="0018008B">
        <w:rPr>
          <w:rFonts w:ascii="Arial" w:eastAsia="Arial" w:hAnsi="Arial" w:cs="Arial"/>
          <w:sz w:val="18"/>
          <w:szCs w:val="18"/>
        </w:rPr>
        <w:t xml:space="preserve">. </w:t>
      </w:r>
      <w:r w:rsidR="008C4BD1">
        <w:rPr>
          <w:rFonts w:ascii="Arial" w:eastAsia="Arial" w:hAnsi="Arial" w:cs="Arial"/>
          <w:sz w:val="18"/>
          <w:szCs w:val="18"/>
        </w:rPr>
        <w:br/>
      </w:r>
      <w:r w:rsidRPr="0018008B">
        <w:rPr>
          <w:rFonts w:ascii="Arial" w:eastAsia="Arial" w:hAnsi="Arial" w:cs="Arial"/>
          <w:sz w:val="18"/>
          <w:szCs w:val="18"/>
        </w:rPr>
        <w:t>The short-term borrowing to parent company due for repayment in February 2019.</w:t>
      </w:r>
    </w:p>
    <w:p w:rsidR="00290A33" w:rsidRDefault="00290A33">
      <w:pPr>
        <w:ind w:left="1080"/>
        <w:rPr>
          <w:rFonts w:ascii="Arial" w:eastAsia="Arial" w:hAnsi="Arial" w:cs="Arial"/>
          <w:sz w:val="18"/>
          <w:szCs w:val="18"/>
        </w:rPr>
      </w:pPr>
    </w:p>
    <w:p w:rsidR="002B318B" w:rsidRPr="0018008B" w:rsidRDefault="002B318B">
      <w:pPr>
        <w:ind w:left="1080"/>
        <w:rPr>
          <w:rFonts w:ascii="Arial" w:eastAsia="Arial" w:hAnsi="Arial" w:cs="Arial"/>
          <w:sz w:val="18"/>
          <w:szCs w:val="18"/>
        </w:rPr>
      </w:pPr>
    </w:p>
    <w:p w:rsidR="00290A33" w:rsidRPr="0018008B" w:rsidRDefault="00A63BDC">
      <w:pPr>
        <w:ind w:left="1080" w:hanging="540"/>
        <w:rPr>
          <w:rFonts w:ascii="Arial" w:eastAsia="Arial" w:hAnsi="Arial" w:cs="Arial"/>
          <w:b/>
          <w:sz w:val="18"/>
          <w:szCs w:val="18"/>
        </w:rPr>
      </w:pPr>
      <w:r w:rsidRPr="0018008B">
        <w:rPr>
          <w:rFonts w:ascii="Arial" w:eastAsia="Arial" w:hAnsi="Arial" w:cs="Arial"/>
          <w:b/>
          <w:sz w:val="18"/>
          <w:szCs w:val="18"/>
        </w:rPr>
        <w:t>e</w:t>
      </w:r>
      <w:r w:rsidRPr="0018008B">
        <w:rPr>
          <w:rFonts w:ascii="Arial" w:eastAsia="Arial" w:hAnsi="Arial" w:cs="Arial"/>
          <w:sz w:val="18"/>
          <w:szCs w:val="18"/>
        </w:rPr>
        <w:t>)</w:t>
      </w:r>
      <w:r w:rsidRPr="0018008B">
        <w:rPr>
          <w:rFonts w:ascii="Arial" w:eastAsia="Arial" w:hAnsi="Arial" w:cs="Arial"/>
          <w:sz w:val="18"/>
          <w:szCs w:val="18"/>
        </w:rPr>
        <w:tab/>
      </w:r>
      <w:r w:rsidRPr="0018008B">
        <w:rPr>
          <w:rFonts w:ascii="Arial" w:eastAsia="Arial" w:hAnsi="Arial" w:cs="Arial"/>
          <w:b/>
          <w:sz w:val="18"/>
          <w:szCs w:val="18"/>
        </w:rPr>
        <w:t>Key management compensation</w:t>
      </w:r>
    </w:p>
    <w:p w:rsidR="00290A33" w:rsidRPr="0018008B" w:rsidRDefault="00290A33">
      <w:pPr>
        <w:ind w:left="1080"/>
        <w:rPr>
          <w:rFonts w:ascii="Arial" w:eastAsia="Arial" w:hAnsi="Arial" w:cs="Arial"/>
          <w:sz w:val="18"/>
          <w:szCs w:val="18"/>
        </w:rPr>
      </w:pPr>
    </w:p>
    <w:tbl>
      <w:tblPr>
        <w:tblStyle w:val="afffffd"/>
        <w:tblW w:w="9475" w:type="dxa"/>
        <w:tblLayout w:type="fixed"/>
        <w:tblLook w:val="0000" w:firstRow="0" w:lastRow="0" w:firstColumn="0" w:lastColumn="0" w:noHBand="0" w:noVBand="0"/>
      </w:tblPr>
      <w:tblGrid>
        <w:gridCol w:w="4230"/>
        <w:gridCol w:w="1311"/>
        <w:gridCol w:w="1311"/>
        <w:gridCol w:w="1311"/>
        <w:gridCol w:w="1312"/>
      </w:tblGrid>
      <w:tr w:rsidR="00290A33" w:rsidRPr="0018008B">
        <w:tc>
          <w:tcPr>
            <w:tcW w:w="423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2622"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23"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c>
          <w:tcPr>
            <w:tcW w:w="423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31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1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11"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12"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c>
          <w:tcPr>
            <w:tcW w:w="4230" w:type="dxa"/>
            <w:vAlign w:val="bottom"/>
          </w:tcPr>
          <w:p w:rsidR="00290A33" w:rsidRPr="0018008B" w:rsidRDefault="00290A33">
            <w:pPr>
              <w:pBdr>
                <w:top w:val="nil"/>
                <w:left w:val="nil"/>
                <w:bottom w:val="nil"/>
                <w:right w:val="nil"/>
                <w:between w:val="nil"/>
              </w:pBdr>
              <w:ind w:left="972"/>
              <w:rPr>
                <w:rFonts w:ascii="Arial" w:eastAsia="Arial" w:hAnsi="Arial" w:cs="Arial"/>
                <w:color w:val="000000"/>
                <w:sz w:val="18"/>
                <w:szCs w:val="18"/>
              </w:rPr>
            </w:pPr>
          </w:p>
        </w:tc>
        <w:tc>
          <w:tcPr>
            <w:tcW w:w="131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1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11"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12"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c>
          <w:tcPr>
            <w:tcW w:w="4230" w:type="dxa"/>
            <w:vAlign w:val="bottom"/>
          </w:tcPr>
          <w:p w:rsidR="00290A33" w:rsidRPr="0018008B" w:rsidRDefault="00290A33">
            <w:pPr>
              <w:pBdr>
                <w:top w:val="nil"/>
                <w:left w:val="nil"/>
                <w:bottom w:val="nil"/>
                <w:right w:val="nil"/>
                <w:between w:val="nil"/>
              </w:pBdr>
              <w:tabs>
                <w:tab w:val="center" w:pos="4320"/>
                <w:tab w:val="right" w:pos="8640"/>
                <w:tab w:val="left" w:pos="1985"/>
              </w:tabs>
              <w:ind w:left="972"/>
              <w:rPr>
                <w:rFonts w:ascii="Arial" w:eastAsia="Arial" w:hAnsi="Arial" w:cs="Arial"/>
                <w:b/>
                <w:color w:val="000000"/>
                <w:sz w:val="12"/>
                <w:szCs w:val="12"/>
              </w:rPr>
            </w:pPr>
          </w:p>
        </w:tc>
        <w:tc>
          <w:tcPr>
            <w:tcW w:w="1311" w:type="dxa"/>
            <w:vAlign w:val="bottom"/>
          </w:tcPr>
          <w:p w:rsidR="00290A33" w:rsidRPr="0018008B" w:rsidRDefault="00290A33">
            <w:pPr>
              <w:ind w:right="-72"/>
              <w:jc w:val="right"/>
              <w:rPr>
                <w:rFonts w:ascii="Arial" w:eastAsia="Arial" w:hAnsi="Arial" w:cs="Arial"/>
                <w:sz w:val="12"/>
                <w:szCs w:val="12"/>
              </w:rPr>
            </w:pPr>
          </w:p>
        </w:tc>
        <w:tc>
          <w:tcPr>
            <w:tcW w:w="1311" w:type="dxa"/>
            <w:vAlign w:val="bottom"/>
          </w:tcPr>
          <w:p w:rsidR="00290A33" w:rsidRPr="0018008B" w:rsidRDefault="00290A33">
            <w:pPr>
              <w:ind w:right="-72"/>
              <w:jc w:val="right"/>
              <w:rPr>
                <w:rFonts w:ascii="Arial" w:eastAsia="Arial" w:hAnsi="Arial" w:cs="Arial"/>
                <w:sz w:val="12"/>
                <w:szCs w:val="12"/>
              </w:rPr>
            </w:pPr>
          </w:p>
        </w:tc>
        <w:tc>
          <w:tcPr>
            <w:tcW w:w="1311" w:type="dxa"/>
            <w:vAlign w:val="bottom"/>
          </w:tcPr>
          <w:p w:rsidR="00290A33" w:rsidRPr="0018008B" w:rsidRDefault="00290A33">
            <w:pPr>
              <w:ind w:right="-72"/>
              <w:jc w:val="right"/>
              <w:rPr>
                <w:rFonts w:ascii="Arial" w:eastAsia="Arial" w:hAnsi="Arial" w:cs="Arial"/>
                <w:sz w:val="12"/>
                <w:szCs w:val="12"/>
              </w:rPr>
            </w:pPr>
          </w:p>
        </w:tc>
        <w:tc>
          <w:tcPr>
            <w:tcW w:w="1312" w:type="dxa"/>
            <w:vAlign w:val="bottom"/>
          </w:tcPr>
          <w:p w:rsidR="00290A33" w:rsidRPr="0018008B" w:rsidRDefault="00290A33">
            <w:pPr>
              <w:ind w:right="-72"/>
              <w:jc w:val="right"/>
              <w:rPr>
                <w:rFonts w:ascii="Arial" w:eastAsia="Arial" w:hAnsi="Arial" w:cs="Arial"/>
                <w:sz w:val="12"/>
                <w:szCs w:val="12"/>
              </w:rPr>
            </w:pPr>
          </w:p>
        </w:tc>
      </w:tr>
      <w:tr w:rsidR="00AF134A" w:rsidRPr="0018008B">
        <w:tc>
          <w:tcPr>
            <w:tcW w:w="4230" w:type="dxa"/>
            <w:vAlign w:val="bottom"/>
          </w:tcPr>
          <w:p w:rsidR="00AF134A" w:rsidRPr="0018008B" w:rsidRDefault="00AF134A" w:rsidP="00AF134A">
            <w:pPr>
              <w:pBdr>
                <w:top w:val="nil"/>
                <w:left w:val="nil"/>
                <w:bottom w:val="nil"/>
                <w:right w:val="nil"/>
                <w:between w:val="nil"/>
              </w:pBdr>
              <w:tabs>
                <w:tab w:val="center" w:pos="4320"/>
                <w:tab w:val="right" w:pos="8640"/>
              </w:tabs>
              <w:ind w:left="972"/>
              <w:rPr>
                <w:rFonts w:ascii="Arial" w:eastAsia="Arial" w:hAnsi="Arial" w:cs="Arial"/>
                <w:b/>
                <w:color w:val="000000"/>
                <w:sz w:val="18"/>
                <w:szCs w:val="18"/>
              </w:rPr>
            </w:pPr>
            <w:r w:rsidRPr="0018008B">
              <w:rPr>
                <w:rFonts w:ascii="Arial" w:eastAsia="Arial" w:hAnsi="Arial" w:cs="Arial"/>
                <w:color w:val="000000"/>
                <w:sz w:val="18"/>
                <w:szCs w:val="18"/>
              </w:rPr>
              <w:t>Short-term employee benefits</w:t>
            </w:r>
          </w:p>
        </w:tc>
        <w:tc>
          <w:tcPr>
            <w:tcW w:w="1311" w:type="dxa"/>
            <w:vAlign w:val="bottom"/>
          </w:tcPr>
          <w:p w:rsidR="00AF134A" w:rsidRPr="0018008B" w:rsidRDefault="00AF134A" w:rsidP="00AF134A">
            <w:pPr>
              <w:ind w:right="-72"/>
              <w:jc w:val="right"/>
              <w:rPr>
                <w:rFonts w:ascii="Arial" w:eastAsia="Arial" w:hAnsi="Arial" w:cs="Arial"/>
                <w:sz w:val="18"/>
                <w:szCs w:val="18"/>
              </w:rPr>
            </w:pPr>
            <w:r w:rsidRPr="0018008B">
              <w:rPr>
                <w:rFonts w:ascii="Arial" w:eastAsia="Arial" w:hAnsi="Arial" w:cs="Arial"/>
                <w:sz w:val="18"/>
                <w:szCs w:val="18"/>
              </w:rPr>
              <w:t>15,720,199</w:t>
            </w:r>
          </w:p>
        </w:tc>
        <w:tc>
          <w:tcPr>
            <w:tcW w:w="1311" w:type="dxa"/>
            <w:vAlign w:val="bottom"/>
          </w:tcPr>
          <w:p w:rsidR="00AF134A" w:rsidRPr="0018008B" w:rsidRDefault="00AF134A" w:rsidP="00AF134A">
            <w:pPr>
              <w:ind w:right="-72"/>
              <w:jc w:val="right"/>
              <w:rPr>
                <w:rFonts w:ascii="Arial" w:eastAsia="Arial" w:hAnsi="Arial" w:cs="Arial"/>
                <w:sz w:val="18"/>
                <w:szCs w:val="18"/>
              </w:rPr>
            </w:pPr>
            <w:r w:rsidRPr="0018008B">
              <w:rPr>
                <w:rFonts w:ascii="Arial" w:eastAsia="Arial" w:hAnsi="Arial" w:cs="Arial"/>
                <w:sz w:val="18"/>
                <w:szCs w:val="18"/>
              </w:rPr>
              <w:t>13,379,184</w:t>
            </w:r>
          </w:p>
        </w:tc>
        <w:tc>
          <w:tcPr>
            <w:tcW w:w="1311" w:type="dxa"/>
            <w:vAlign w:val="bottom"/>
          </w:tcPr>
          <w:p w:rsidR="00AF134A" w:rsidRPr="0018008B" w:rsidRDefault="00AF134A" w:rsidP="00AF134A">
            <w:pPr>
              <w:ind w:right="-72"/>
              <w:jc w:val="right"/>
              <w:rPr>
                <w:rFonts w:ascii="Arial" w:eastAsia="Arial" w:hAnsi="Arial" w:cs="Arial"/>
                <w:sz w:val="18"/>
                <w:szCs w:val="18"/>
              </w:rPr>
            </w:pPr>
            <w:r w:rsidRPr="0018008B">
              <w:rPr>
                <w:rFonts w:ascii="Arial" w:eastAsia="Arial" w:hAnsi="Arial" w:cs="Arial"/>
                <w:sz w:val="18"/>
                <w:szCs w:val="18"/>
              </w:rPr>
              <w:t>15,720,199</w:t>
            </w:r>
          </w:p>
        </w:tc>
        <w:tc>
          <w:tcPr>
            <w:tcW w:w="1312" w:type="dxa"/>
            <w:vAlign w:val="bottom"/>
          </w:tcPr>
          <w:p w:rsidR="00AF134A" w:rsidRPr="0018008B" w:rsidRDefault="00AF134A" w:rsidP="00AF134A">
            <w:pPr>
              <w:ind w:right="-72"/>
              <w:jc w:val="right"/>
              <w:rPr>
                <w:rFonts w:ascii="Arial" w:eastAsia="Arial" w:hAnsi="Arial" w:cs="Arial"/>
                <w:sz w:val="18"/>
                <w:szCs w:val="18"/>
              </w:rPr>
            </w:pPr>
            <w:r w:rsidRPr="0018008B">
              <w:rPr>
                <w:rFonts w:ascii="Arial" w:eastAsia="Arial" w:hAnsi="Arial" w:cs="Arial"/>
                <w:sz w:val="18"/>
                <w:szCs w:val="18"/>
              </w:rPr>
              <w:t>13,379,184</w:t>
            </w:r>
          </w:p>
        </w:tc>
      </w:tr>
      <w:tr w:rsidR="00AF134A" w:rsidRPr="0018008B">
        <w:tc>
          <w:tcPr>
            <w:tcW w:w="4230" w:type="dxa"/>
            <w:vAlign w:val="bottom"/>
          </w:tcPr>
          <w:p w:rsidR="00AF134A" w:rsidRPr="0018008B" w:rsidRDefault="00AF134A" w:rsidP="00AF134A">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r w:rsidRPr="0018008B">
              <w:rPr>
                <w:rFonts w:ascii="Arial" w:eastAsia="Arial" w:hAnsi="Arial" w:cs="Arial"/>
                <w:color w:val="000000"/>
                <w:sz w:val="18"/>
                <w:szCs w:val="18"/>
              </w:rPr>
              <w:t>Post-employee benefits</w:t>
            </w:r>
          </w:p>
        </w:tc>
        <w:tc>
          <w:tcPr>
            <w:tcW w:w="1311" w:type="dxa"/>
            <w:vAlign w:val="bottom"/>
          </w:tcPr>
          <w:p w:rsidR="00AF134A" w:rsidRPr="0018008B" w:rsidRDefault="00AF134A" w:rsidP="00AF134A">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2,793,272</w:t>
            </w:r>
          </w:p>
        </w:tc>
        <w:tc>
          <w:tcPr>
            <w:tcW w:w="1311" w:type="dxa"/>
            <w:vAlign w:val="bottom"/>
          </w:tcPr>
          <w:p w:rsidR="00AF134A" w:rsidRPr="0018008B" w:rsidRDefault="00AF134A" w:rsidP="00AF134A">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2,619,814</w:t>
            </w:r>
          </w:p>
        </w:tc>
        <w:tc>
          <w:tcPr>
            <w:tcW w:w="1311" w:type="dxa"/>
            <w:vAlign w:val="bottom"/>
          </w:tcPr>
          <w:p w:rsidR="00AF134A" w:rsidRPr="0018008B" w:rsidRDefault="00AF134A" w:rsidP="00AF134A">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2,793,272</w:t>
            </w:r>
          </w:p>
        </w:tc>
        <w:tc>
          <w:tcPr>
            <w:tcW w:w="1312" w:type="dxa"/>
            <w:vAlign w:val="bottom"/>
          </w:tcPr>
          <w:p w:rsidR="00AF134A" w:rsidRPr="0018008B" w:rsidRDefault="00AF134A" w:rsidP="00AF134A">
            <w:pPr>
              <w:pBdr>
                <w:bottom w:val="single" w:sz="4" w:space="1" w:color="000000"/>
              </w:pBdr>
              <w:ind w:right="-72"/>
              <w:jc w:val="right"/>
              <w:rPr>
                <w:rFonts w:ascii="Arial" w:eastAsia="Arial" w:hAnsi="Arial" w:cs="Arial"/>
                <w:sz w:val="18"/>
                <w:szCs w:val="18"/>
              </w:rPr>
            </w:pPr>
            <w:r w:rsidRPr="0018008B">
              <w:rPr>
                <w:rFonts w:ascii="Arial" w:eastAsia="Arial" w:hAnsi="Arial" w:cs="Arial"/>
                <w:sz w:val="18"/>
                <w:szCs w:val="18"/>
              </w:rPr>
              <w:t>2,619,814</w:t>
            </w:r>
          </w:p>
        </w:tc>
      </w:tr>
      <w:tr w:rsidR="00AF134A" w:rsidRPr="0018008B">
        <w:tc>
          <w:tcPr>
            <w:tcW w:w="4230" w:type="dxa"/>
            <w:vAlign w:val="bottom"/>
          </w:tcPr>
          <w:p w:rsidR="00AF134A" w:rsidRPr="0018008B" w:rsidRDefault="00AF134A" w:rsidP="00AF134A">
            <w:pPr>
              <w:pBdr>
                <w:top w:val="nil"/>
                <w:left w:val="nil"/>
                <w:bottom w:val="nil"/>
                <w:right w:val="nil"/>
                <w:between w:val="nil"/>
              </w:pBdr>
              <w:tabs>
                <w:tab w:val="center" w:pos="4320"/>
                <w:tab w:val="right" w:pos="8640"/>
                <w:tab w:val="left" w:pos="1985"/>
              </w:tabs>
              <w:ind w:left="972"/>
              <w:rPr>
                <w:rFonts w:ascii="Arial" w:eastAsia="Arial" w:hAnsi="Arial" w:cs="Arial"/>
                <w:color w:val="000000"/>
                <w:sz w:val="12"/>
                <w:szCs w:val="12"/>
              </w:rPr>
            </w:pPr>
          </w:p>
        </w:tc>
        <w:tc>
          <w:tcPr>
            <w:tcW w:w="1311" w:type="dxa"/>
            <w:vAlign w:val="bottom"/>
          </w:tcPr>
          <w:p w:rsidR="00AF134A" w:rsidRPr="0018008B" w:rsidRDefault="00AF134A" w:rsidP="00AF134A">
            <w:pPr>
              <w:ind w:right="-72"/>
              <w:jc w:val="right"/>
              <w:rPr>
                <w:rFonts w:ascii="Arial" w:eastAsia="Arial" w:hAnsi="Arial" w:cs="Arial"/>
                <w:sz w:val="12"/>
                <w:szCs w:val="12"/>
              </w:rPr>
            </w:pPr>
          </w:p>
        </w:tc>
        <w:tc>
          <w:tcPr>
            <w:tcW w:w="1311" w:type="dxa"/>
            <w:vAlign w:val="bottom"/>
          </w:tcPr>
          <w:p w:rsidR="00AF134A" w:rsidRPr="0018008B" w:rsidRDefault="00AF134A" w:rsidP="00AF134A">
            <w:pPr>
              <w:ind w:right="-72"/>
              <w:jc w:val="right"/>
              <w:rPr>
                <w:rFonts w:ascii="Arial" w:eastAsia="Arial" w:hAnsi="Arial" w:cs="Arial"/>
                <w:sz w:val="12"/>
                <w:szCs w:val="12"/>
              </w:rPr>
            </w:pPr>
          </w:p>
        </w:tc>
        <w:tc>
          <w:tcPr>
            <w:tcW w:w="1311" w:type="dxa"/>
            <w:vAlign w:val="bottom"/>
          </w:tcPr>
          <w:p w:rsidR="00AF134A" w:rsidRPr="0018008B" w:rsidRDefault="00AF134A" w:rsidP="00AF134A">
            <w:pPr>
              <w:ind w:right="-72"/>
              <w:jc w:val="right"/>
              <w:rPr>
                <w:rFonts w:ascii="Arial" w:eastAsia="Arial" w:hAnsi="Arial" w:cs="Arial"/>
                <w:sz w:val="12"/>
                <w:szCs w:val="12"/>
              </w:rPr>
            </w:pPr>
          </w:p>
        </w:tc>
        <w:tc>
          <w:tcPr>
            <w:tcW w:w="1312" w:type="dxa"/>
            <w:vAlign w:val="bottom"/>
          </w:tcPr>
          <w:p w:rsidR="00AF134A" w:rsidRPr="0018008B" w:rsidRDefault="00AF134A" w:rsidP="00AF134A">
            <w:pPr>
              <w:ind w:right="-72"/>
              <w:jc w:val="right"/>
              <w:rPr>
                <w:rFonts w:ascii="Arial" w:eastAsia="Arial" w:hAnsi="Arial" w:cs="Arial"/>
                <w:sz w:val="12"/>
                <w:szCs w:val="12"/>
              </w:rPr>
            </w:pPr>
          </w:p>
        </w:tc>
      </w:tr>
      <w:tr w:rsidR="00AF134A" w:rsidRPr="0018008B">
        <w:tc>
          <w:tcPr>
            <w:tcW w:w="4230" w:type="dxa"/>
            <w:vAlign w:val="bottom"/>
          </w:tcPr>
          <w:p w:rsidR="00AF134A" w:rsidRPr="0018008B" w:rsidRDefault="00AF134A" w:rsidP="00AF134A">
            <w:pPr>
              <w:pBdr>
                <w:top w:val="nil"/>
                <w:left w:val="nil"/>
                <w:bottom w:val="nil"/>
                <w:right w:val="nil"/>
                <w:between w:val="nil"/>
              </w:pBdr>
              <w:tabs>
                <w:tab w:val="center" w:pos="4320"/>
                <w:tab w:val="right" w:pos="8640"/>
                <w:tab w:val="left" w:pos="1985"/>
              </w:tabs>
              <w:ind w:left="972"/>
              <w:rPr>
                <w:rFonts w:ascii="Arial" w:eastAsia="Arial" w:hAnsi="Arial" w:cs="Arial"/>
                <w:color w:val="000000"/>
                <w:sz w:val="18"/>
                <w:szCs w:val="18"/>
              </w:rPr>
            </w:pPr>
          </w:p>
        </w:tc>
        <w:tc>
          <w:tcPr>
            <w:tcW w:w="1311" w:type="dxa"/>
            <w:vAlign w:val="bottom"/>
          </w:tcPr>
          <w:p w:rsidR="00AF134A" w:rsidRPr="0018008B" w:rsidRDefault="00AF134A"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18,513,471</w:t>
            </w:r>
          </w:p>
        </w:tc>
        <w:tc>
          <w:tcPr>
            <w:tcW w:w="1311" w:type="dxa"/>
            <w:vAlign w:val="bottom"/>
          </w:tcPr>
          <w:p w:rsidR="00AF134A" w:rsidRPr="0018008B" w:rsidRDefault="00AF134A"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15,998,998</w:t>
            </w:r>
          </w:p>
        </w:tc>
        <w:tc>
          <w:tcPr>
            <w:tcW w:w="1311" w:type="dxa"/>
            <w:vAlign w:val="bottom"/>
          </w:tcPr>
          <w:p w:rsidR="00AF134A" w:rsidRPr="0018008B" w:rsidRDefault="00AF134A"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18,513,471</w:t>
            </w:r>
          </w:p>
        </w:tc>
        <w:tc>
          <w:tcPr>
            <w:tcW w:w="1312" w:type="dxa"/>
            <w:vAlign w:val="bottom"/>
          </w:tcPr>
          <w:p w:rsidR="00AF134A" w:rsidRPr="0018008B" w:rsidRDefault="00AF134A"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15,998,998</w:t>
            </w:r>
          </w:p>
        </w:tc>
      </w:tr>
    </w:tbl>
    <w:p w:rsidR="001D2E2F" w:rsidRDefault="001D2E2F">
      <w:pPr>
        <w:rPr>
          <w:rFonts w:ascii="Arial" w:eastAsia="Arial" w:hAnsi="Arial" w:cs="Arial"/>
          <w:b/>
          <w:sz w:val="18"/>
          <w:szCs w:val="18"/>
        </w:rPr>
      </w:pPr>
    </w:p>
    <w:p w:rsidR="002B318B" w:rsidRDefault="002B318B">
      <w:pPr>
        <w:rPr>
          <w:rFonts w:ascii="Arial" w:eastAsia="Arial" w:hAnsi="Arial" w:cs="Arial"/>
          <w:b/>
          <w:sz w:val="18"/>
          <w:szCs w:val="18"/>
        </w:rPr>
      </w:pPr>
    </w:p>
    <w:p w:rsidR="00290A33" w:rsidRPr="0018008B" w:rsidRDefault="00A63BDC">
      <w:pPr>
        <w:ind w:left="540" w:hanging="540"/>
        <w:rPr>
          <w:rFonts w:ascii="Arial" w:eastAsia="Arial" w:hAnsi="Arial" w:cs="Arial"/>
          <w:sz w:val="18"/>
          <w:szCs w:val="18"/>
        </w:rPr>
      </w:pPr>
      <w:r w:rsidRPr="0018008B">
        <w:rPr>
          <w:rFonts w:ascii="Arial" w:eastAsia="Arial" w:hAnsi="Arial" w:cs="Arial"/>
          <w:b/>
          <w:sz w:val="18"/>
          <w:szCs w:val="18"/>
        </w:rPr>
        <w:t>38</w:t>
      </w:r>
      <w:r w:rsidRPr="0018008B">
        <w:rPr>
          <w:rFonts w:ascii="Arial" w:eastAsia="Arial" w:hAnsi="Arial" w:cs="Arial"/>
          <w:b/>
          <w:sz w:val="18"/>
          <w:szCs w:val="18"/>
        </w:rPr>
        <w:tab/>
        <w:t>Commitments and contingencies</w:t>
      </w:r>
    </w:p>
    <w:p w:rsidR="00290A33" w:rsidRPr="0018008B" w:rsidRDefault="00290A33">
      <w:pPr>
        <w:ind w:left="540"/>
        <w:rPr>
          <w:rFonts w:ascii="Arial" w:eastAsia="Arial" w:hAnsi="Arial" w:cs="Arial"/>
          <w:sz w:val="18"/>
          <w:szCs w:val="18"/>
        </w:rPr>
      </w:pPr>
    </w:p>
    <w:p w:rsidR="00290A33" w:rsidRPr="0018008B" w:rsidRDefault="00290A33">
      <w:pPr>
        <w:tabs>
          <w:tab w:val="left" w:pos="540"/>
        </w:tabs>
        <w:ind w:left="540"/>
        <w:rPr>
          <w:rFonts w:ascii="Arial" w:eastAsia="Arial" w:hAnsi="Arial" w:cs="Arial"/>
          <w:sz w:val="18"/>
          <w:szCs w:val="18"/>
        </w:rPr>
      </w:pPr>
    </w:p>
    <w:p w:rsidR="00290A33" w:rsidRPr="0018008B" w:rsidRDefault="00A63BDC">
      <w:pPr>
        <w:numPr>
          <w:ilvl w:val="0"/>
          <w:numId w:val="10"/>
        </w:numPr>
        <w:pBdr>
          <w:top w:val="nil"/>
          <w:left w:val="nil"/>
          <w:bottom w:val="nil"/>
          <w:right w:val="nil"/>
          <w:between w:val="nil"/>
        </w:pBdr>
        <w:tabs>
          <w:tab w:val="left" w:pos="1080"/>
        </w:tabs>
        <w:ind w:left="1080" w:hanging="513"/>
        <w:rPr>
          <w:rFonts w:ascii="Arial" w:eastAsia="Arial" w:hAnsi="Arial" w:cs="Arial"/>
          <w:b/>
          <w:color w:val="000000"/>
          <w:sz w:val="18"/>
          <w:szCs w:val="18"/>
          <w:highlight w:val="white"/>
        </w:rPr>
      </w:pPr>
      <w:r w:rsidRPr="0018008B">
        <w:rPr>
          <w:rFonts w:ascii="Arial" w:eastAsia="Arial" w:hAnsi="Arial" w:cs="Arial"/>
          <w:b/>
          <w:color w:val="000000"/>
          <w:sz w:val="18"/>
          <w:szCs w:val="18"/>
          <w:highlight w:val="white"/>
        </w:rPr>
        <w:t>Guarantees</w:t>
      </w:r>
    </w:p>
    <w:p w:rsidR="00290A33" w:rsidRPr="0018008B" w:rsidRDefault="00290A33">
      <w:pPr>
        <w:pBdr>
          <w:top w:val="nil"/>
          <w:left w:val="nil"/>
          <w:bottom w:val="nil"/>
          <w:right w:val="nil"/>
          <w:between w:val="nil"/>
        </w:pBdr>
        <w:ind w:left="1080"/>
        <w:rPr>
          <w:rFonts w:ascii="Arial" w:eastAsia="Arial" w:hAnsi="Arial" w:cs="Arial"/>
          <w:color w:val="000000"/>
          <w:sz w:val="18"/>
          <w:szCs w:val="18"/>
          <w:highlight w:val="white"/>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 xml:space="preserve">As at 31 December 2020, the Company has obligation to secure </w:t>
      </w:r>
      <w:r w:rsidR="001463E0">
        <w:rPr>
          <w:rFonts w:ascii="Arial" w:eastAsia="Arial" w:hAnsi="Arial" w:cs="Arial"/>
          <w:color w:val="000000"/>
          <w:sz w:val="18"/>
          <w:szCs w:val="18"/>
          <w:highlight w:val="white"/>
        </w:rPr>
        <w:t>overdraft</w:t>
      </w:r>
      <w:r w:rsidRPr="0018008B">
        <w:rPr>
          <w:rFonts w:ascii="Arial" w:eastAsia="Arial" w:hAnsi="Arial" w:cs="Arial"/>
          <w:color w:val="000000"/>
          <w:sz w:val="18"/>
          <w:szCs w:val="18"/>
          <w:highlight w:val="white"/>
        </w:rPr>
        <w:t xml:space="preserve"> facilities of subsidiary Baht of </w:t>
      </w:r>
      <w:r w:rsidR="003B0780">
        <w:rPr>
          <w:rFonts w:ascii="Arial" w:eastAsia="Arial" w:hAnsi="Arial" w:cs="Arial"/>
          <w:color w:val="000000"/>
          <w:sz w:val="18"/>
          <w:szCs w:val="18"/>
          <w:highlight w:val="white"/>
        </w:rPr>
        <w:br/>
      </w:r>
      <w:r w:rsidR="00FD4F3A">
        <w:rPr>
          <w:rFonts w:ascii="Arial" w:eastAsia="Arial" w:hAnsi="Arial" w:cs="Arial"/>
          <w:color w:val="000000"/>
          <w:sz w:val="18"/>
          <w:szCs w:val="18"/>
          <w:highlight w:val="white"/>
        </w:rPr>
        <w:t>5</w:t>
      </w:r>
      <w:r w:rsidRPr="0018008B">
        <w:rPr>
          <w:rFonts w:ascii="Arial" w:eastAsia="Arial" w:hAnsi="Arial" w:cs="Arial"/>
          <w:color w:val="000000"/>
          <w:sz w:val="18"/>
          <w:szCs w:val="18"/>
          <w:highlight w:val="white"/>
        </w:rPr>
        <w:t xml:space="preserve"> million and letter guarantees facilities of subsidiary Baht of </w:t>
      </w:r>
      <w:r w:rsidR="006B0DBE" w:rsidRPr="0018008B">
        <w:rPr>
          <w:rFonts w:ascii="Arial" w:eastAsia="Arial" w:hAnsi="Arial" w:cs="Arial"/>
          <w:color w:val="000000"/>
          <w:sz w:val="18"/>
          <w:szCs w:val="18"/>
          <w:highlight w:val="white"/>
        </w:rPr>
        <w:t>16.51</w:t>
      </w:r>
      <w:r w:rsidRPr="0018008B">
        <w:rPr>
          <w:rFonts w:ascii="Arial" w:eastAsia="Arial" w:hAnsi="Arial" w:cs="Arial"/>
          <w:color w:val="000000"/>
          <w:sz w:val="18"/>
          <w:szCs w:val="18"/>
          <w:highlight w:val="white"/>
        </w:rPr>
        <w:t xml:space="preserve"> million.</w:t>
      </w:r>
    </w:p>
    <w:p w:rsidR="00290A33" w:rsidRPr="0018008B" w:rsidRDefault="00290A33">
      <w:pPr>
        <w:pBdr>
          <w:top w:val="nil"/>
          <w:left w:val="nil"/>
          <w:bottom w:val="nil"/>
          <w:right w:val="nil"/>
          <w:between w:val="nil"/>
        </w:pBdr>
        <w:ind w:left="1080"/>
        <w:rPr>
          <w:rFonts w:ascii="Arial" w:eastAsia="Arial" w:hAnsi="Arial" w:cs="Arial"/>
          <w:color w:val="000000"/>
          <w:sz w:val="18"/>
          <w:szCs w:val="18"/>
          <w:highlight w:val="white"/>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highlight w:val="white"/>
        </w:rPr>
      </w:pPr>
      <w:r w:rsidRPr="0018008B">
        <w:rPr>
          <w:rFonts w:ascii="Arial" w:eastAsia="Arial" w:hAnsi="Arial" w:cs="Arial"/>
          <w:color w:val="000000"/>
          <w:sz w:val="18"/>
          <w:szCs w:val="18"/>
          <w:highlight w:val="white"/>
        </w:rPr>
        <w:t>As at 31 December 2019, the Company has obligation to secure borrowing facilities of subsidiary Baht of 97 million and letter guarantees facilities of subsidiary Baht of 16.51 million.</w:t>
      </w:r>
    </w:p>
    <w:p w:rsidR="00290A33" w:rsidRPr="0018008B" w:rsidRDefault="00290A33">
      <w:pPr>
        <w:pBdr>
          <w:top w:val="nil"/>
          <w:left w:val="nil"/>
          <w:bottom w:val="nil"/>
          <w:right w:val="nil"/>
          <w:between w:val="nil"/>
        </w:pBdr>
        <w:ind w:left="1080"/>
        <w:rPr>
          <w:rFonts w:ascii="Arial" w:eastAsia="Arial" w:hAnsi="Arial" w:cs="Arial"/>
          <w:color w:val="000000"/>
          <w:sz w:val="18"/>
          <w:szCs w:val="18"/>
          <w:highlight w:val="white"/>
        </w:rPr>
      </w:pPr>
    </w:p>
    <w:p w:rsidR="00290A33" w:rsidRPr="0018008B" w:rsidRDefault="00A63BDC" w:rsidP="008C4BD1">
      <w:pPr>
        <w:numPr>
          <w:ilvl w:val="0"/>
          <w:numId w:val="10"/>
        </w:numPr>
        <w:pBdr>
          <w:top w:val="nil"/>
          <w:left w:val="nil"/>
          <w:bottom w:val="nil"/>
          <w:right w:val="nil"/>
          <w:between w:val="nil"/>
        </w:pBdr>
        <w:tabs>
          <w:tab w:val="left" w:pos="1080"/>
        </w:tabs>
        <w:ind w:left="1080" w:hanging="513"/>
        <w:rPr>
          <w:rFonts w:ascii="Arial" w:eastAsia="Arial" w:hAnsi="Arial" w:cs="Arial"/>
          <w:b/>
          <w:color w:val="000000"/>
          <w:sz w:val="18"/>
          <w:szCs w:val="18"/>
          <w:highlight w:val="white"/>
        </w:rPr>
      </w:pPr>
      <w:r w:rsidRPr="0018008B">
        <w:rPr>
          <w:rFonts w:ascii="Arial" w:eastAsia="Arial" w:hAnsi="Arial" w:cs="Arial"/>
          <w:b/>
          <w:color w:val="000000"/>
          <w:sz w:val="18"/>
          <w:szCs w:val="18"/>
          <w:highlight w:val="white"/>
        </w:rPr>
        <w:t>Bank guarantees</w:t>
      </w:r>
    </w:p>
    <w:p w:rsidR="00290A33" w:rsidRPr="00D847F8" w:rsidRDefault="00290A33">
      <w:pPr>
        <w:pBdr>
          <w:top w:val="nil"/>
          <w:left w:val="nil"/>
          <w:bottom w:val="nil"/>
          <w:right w:val="nil"/>
          <w:between w:val="nil"/>
        </w:pBdr>
        <w:ind w:left="1080"/>
        <w:rPr>
          <w:rFonts w:ascii="Arial" w:eastAsia="Arial" w:hAnsi="Arial" w:cstheme="minorBidi"/>
          <w:color w:val="000000"/>
          <w:sz w:val="18"/>
          <w:szCs w:val="18"/>
        </w:rPr>
      </w:pPr>
    </w:p>
    <w:p w:rsidR="00290A33" w:rsidRPr="0018008B" w:rsidRDefault="00A63BDC">
      <w:pPr>
        <w:pBdr>
          <w:top w:val="nil"/>
          <w:left w:val="nil"/>
          <w:bottom w:val="nil"/>
          <w:right w:val="nil"/>
          <w:between w:val="nil"/>
        </w:pBdr>
        <w:ind w:left="1080"/>
        <w:rPr>
          <w:rFonts w:ascii="Arial" w:eastAsia="Arial" w:hAnsi="Arial" w:cs="Arial"/>
          <w:color w:val="000000"/>
          <w:sz w:val="18"/>
          <w:szCs w:val="18"/>
        </w:rPr>
      </w:pPr>
      <w:r w:rsidRPr="0018008B">
        <w:rPr>
          <w:rFonts w:ascii="Arial" w:eastAsia="Arial" w:hAnsi="Arial" w:cs="Arial"/>
          <w:color w:val="000000"/>
          <w:sz w:val="18"/>
          <w:szCs w:val="18"/>
        </w:rPr>
        <w:t>As at 31 December 2020, the Group has outstanding bank guarantees as follows:</w:t>
      </w:r>
    </w:p>
    <w:p w:rsidR="00290A33" w:rsidRPr="0018008B" w:rsidRDefault="00290A33">
      <w:pPr>
        <w:pBdr>
          <w:top w:val="nil"/>
          <w:left w:val="nil"/>
          <w:bottom w:val="nil"/>
          <w:right w:val="nil"/>
          <w:between w:val="nil"/>
        </w:pBdr>
        <w:ind w:left="1080"/>
        <w:rPr>
          <w:rFonts w:ascii="Arial" w:eastAsia="Arial" w:hAnsi="Arial" w:cs="Arial"/>
          <w:color w:val="000000"/>
          <w:sz w:val="18"/>
          <w:szCs w:val="18"/>
        </w:rPr>
      </w:pPr>
    </w:p>
    <w:tbl>
      <w:tblPr>
        <w:tblStyle w:val="afffffe"/>
        <w:tblW w:w="9475" w:type="dxa"/>
        <w:tblLayout w:type="fixed"/>
        <w:tblLook w:val="0000" w:firstRow="0" w:lastRow="0" w:firstColumn="0" w:lastColumn="0" w:noHBand="0" w:noVBand="0"/>
      </w:tblPr>
      <w:tblGrid>
        <w:gridCol w:w="4248"/>
        <w:gridCol w:w="1306"/>
        <w:gridCol w:w="1307"/>
        <w:gridCol w:w="1307"/>
        <w:gridCol w:w="1307"/>
      </w:tblGrid>
      <w:tr w:rsidR="00290A33" w:rsidRPr="0018008B">
        <w:trPr>
          <w:trHeight w:val="20"/>
        </w:trPr>
        <w:tc>
          <w:tcPr>
            <w:tcW w:w="4248" w:type="dxa"/>
            <w:vAlign w:val="bottom"/>
          </w:tcPr>
          <w:p w:rsidR="00290A33" w:rsidRPr="0018008B" w:rsidRDefault="00290A33">
            <w:pPr>
              <w:ind w:left="975" w:right="-72"/>
              <w:rPr>
                <w:rFonts w:ascii="Arial" w:eastAsia="Arial" w:hAnsi="Arial" w:cs="Arial"/>
                <w:sz w:val="18"/>
                <w:szCs w:val="18"/>
              </w:rPr>
            </w:pPr>
          </w:p>
        </w:tc>
        <w:tc>
          <w:tcPr>
            <w:tcW w:w="2613"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Consolidated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c>
          <w:tcPr>
            <w:tcW w:w="2614" w:type="dxa"/>
            <w:gridSpan w:val="2"/>
            <w:vAlign w:val="bottom"/>
          </w:tcPr>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 xml:space="preserve">Separate </w:t>
            </w:r>
          </w:p>
          <w:p w:rsidR="00290A33" w:rsidRPr="0018008B" w:rsidRDefault="00A63BDC">
            <w:pPr>
              <w:pBdr>
                <w:bottom w:val="single" w:sz="4" w:space="1" w:color="000000"/>
              </w:pBdr>
              <w:ind w:right="-72"/>
              <w:jc w:val="center"/>
              <w:rPr>
                <w:rFonts w:ascii="Arial" w:eastAsia="Arial" w:hAnsi="Arial" w:cs="Arial"/>
                <w:b/>
                <w:sz w:val="18"/>
                <w:szCs w:val="18"/>
              </w:rPr>
            </w:pPr>
            <w:r w:rsidRPr="0018008B">
              <w:rPr>
                <w:rFonts w:ascii="Arial" w:eastAsia="Arial" w:hAnsi="Arial" w:cs="Arial"/>
                <w:b/>
                <w:sz w:val="18"/>
                <w:szCs w:val="18"/>
              </w:rPr>
              <w:t>financial statements</w:t>
            </w:r>
          </w:p>
        </w:tc>
      </w:tr>
      <w:tr w:rsidR="00290A33" w:rsidRPr="0018008B">
        <w:trPr>
          <w:trHeight w:val="20"/>
        </w:trPr>
        <w:tc>
          <w:tcPr>
            <w:tcW w:w="4248" w:type="dxa"/>
            <w:vAlign w:val="bottom"/>
          </w:tcPr>
          <w:p w:rsidR="00290A33" w:rsidRPr="0018008B" w:rsidRDefault="00290A33">
            <w:pPr>
              <w:ind w:left="975" w:right="-72"/>
              <w:rPr>
                <w:rFonts w:ascii="Arial" w:eastAsia="Arial" w:hAnsi="Arial" w:cs="Arial"/>
                <w:sz w:val="18"/>
                <w:szCs w:val="18"/>
              </w:rPr>
            </w:pPr>
          </w:p>
        </w:tc>
        <w:tc>
          <w:tcPr>
            <w:tcW w:w="1306"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0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c>
          <w:tcPr>
            <w:tcW w:w="130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2020</w:t>
            </w:r>
          </w:p>
        </w:tc>
        <w:tc>
          <w:tcPr>
            <w:tcW w:w="1307" w:type="dxa"/>
            <w:vAlign w:val="bottom"/>
          </w:tcPr>
          <w:p w:rsidR="00290A33" w:rsidRPr="0018008B" w:rsidRDefault="00A63BDC">
            <w:pPr>
              <w:ind w:right="-72"/>
              <w:jc w:val="right"/>
              <w:rPr>
                <w:rFonts w:ascii="Arial" w:eastAsia="Arial" w:hAnsi="Arial" w:cs="Arial"/>
                <w:b/>
                <w:sz w:val="18"/>
                <w:szCs w:val="18"/>
              </w:rPr>
            </w:pPr>
            <w:r w:rsidRPr="0018008B">
              <w:rPr>
                <w:rFonts w:ascii="Arial" w:eastAsia="Arial" w:hAnsi="Arial" w:cs="Arial"/>
                <w:b/>
                <w:sz w:val="18"/>
                <w:szCs w:val="18"/>
              </w:rPr>
              <w:t>2019</w:t>
            </w:r>
          </w:p>
        </w:tc>
      </w:tr>
      <w:tr w:rsidR="00290A33" w:rsidRPr="0018008B">
        <w:trPr>
          <w:trHeight w:val="20"/>
        </w:trPr>
        <w:tc>
          <w:tcPr>
            <w:tcW w:w="4248" w:type="dxa"/>
            <w:vAlign w:val="bottom"/>
          </w:tcPr>
          <w:p w:rsidR="00290A33" w:rsidRPr="0018008B" w:rsidRDefault="00290A33">
            <w:pPr>
              <w:ind w:left="975" w:right="-72"/>
              <w:rPr>
                <w:rFonts w:ascii="Arial" w:eastAsia="Arial" w:hAnsi="Arial" w:cs="Arial"/>
                <w:sz w:val="18"/>
                <w:szCs w:val="18"/>
              </w:rPr>
            </w:pPr>
          </w:p>
        </w:tc>
        <w:tc>
          <w:tcPr>
            <w:tcW w:w="1306"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c>
          <w:tcPr>
            <w:tcW w:w="1307" w:type="dxa"/>
            <w:vAlign w:val="bottom"/>
          </w:tcPr>
          <w:p w:rsidR="00290A33" w:rsidRPr="0018008B" w:rsidRDefault="00A63BDC">
            <w:pPr>
              <w:pBdr>
                <w:bottom w:val="single" w:sz="4" w:space="1" w:color="000000"/>
              </w:pBdr>
              <w:ind w:right="-72"/>
              <w:jc w:val="right"/>
              <w:rPr>
                <w:rFonts w:ascii="Arial" w:eastAsia="Arial" w:hAnsi="Arial" w:cs="Arial"/>
                <w:b/>
                <w:sz w:val="18"/>
                <w:szCs w:val="18"/>
              </w:rPr>
            </w:pPr>
            <w:r w:rsidRPr="0018008B">
              <w:rPr>
                <w:rFonts w:ascii="Arial" w:eastAsia="Arial" w:hAnsi="Arial" w:cs="Arial"/>
                <w:b/>
                <w:sz w:val="18"/>
                <w:szCs w:val="18"/>
              </w:rPr>
              <w:t>Baht</w:t>
            </w:r>
          </w:p>
        </w:tc>
      </w:tr>
      <w:tr w:rsidR="00290A33" w:rsidRPr="0018008B">
        <w:trPr>
          <w:trHeight w:val="80"/>
        </w:trPr>
        <w:tc>
          <w:tcPr>
            <w:tcW w:w="4248" w:type="dxa"/>
          </w:tcPr>
          <w:p w:rsidR="00290A33" w:rsidRPr="0018008B" w:rsidRDefault="00290A33">
            <w:pPr>
              <w:ind w:left="975"/>
              <w:rPr>
                <w:rFonts w:ascii="Arial" w:eastAsia="Arial" w:hAnsi="Arial" w:cs="Arial"/>
                <w:sz w:val="12"/>
                <w:szCs w:val="12"/>
              </w:rPr>
            </w:pPr>
          </w:p>
        </w:tc>
        <w:tc>
          <w:tcPr>
            <w:tcW w:w="1306" w:type="dxa"/>
          </w:tcPr>
          <w:p w:rsidR="00290A33" w:rsidRPr="0018008B" w:rsidRDefault="00290A33">
            <w:pPr>
              <w:ind w:right="-72"/>
              <w:jc w:val="right"/>
              <w:rPr>
                <w:rFonts w:ascii="Arial" w:eastAsia="Arial" w:hAnsi="Arial" w:cs="Arial"/>
                <w:sz w:val="12"/>
                <w:szCs w:val="12"/>
              </w:rPr>
            </w:pPr>
          </w:p>
        </w:tc>
        <w:tc>
          <w:tcPr>
            <w:tcW w:w="1307" w:type="dxa"/>
          </w:tcPr>
          <w:p w:rsidR="00290A33" w:rsidRPr="0018008B" w:rsidRDefault="00290A33">
            <w:pPr>
              <w:ind w:right="-72"/>
              <w:jc w:val="right"/>
              <w:rPr>
                <w:rFonts w:ascii="Arial" w:eastAsia="Arial" w:hAnsi="Arial" w:cs="Arial"/>
                <w:sz w:val="12"/>
                <w:szCs w:val="12"/>
              </w:rPr>
            </w:pPr>
          </w:p>
        </w:tc>
        <w:tc>
          <w:tcPr>
            <w:tcW w:w="1307" w:type="dxa"/>
            <w:vAlign w:val="bottom"/>
          </w:tcPr>
          <w:p w:rsidR="00290A33" w:rsidRPr="0018008B" w:rsidRDefault="00290A33">
            <w:pPr>
              <w:ind w:right="-72"/>
              <w:jc w:val="right"/>
              <w:rPr>
                <w:rFonts w:ascii="Arial" w:eastAsia="Arial" w:hAnsi="Arial" w:cs="Arial"/>
                <w:sz w:val="12"/>
                <w:szCs w:val="12"/>
              </w:rPr>
            </w:pPr>
          </w:p>
        </w:tc>
        <w:tc>
          <w:tcPr>
            <w:tcW w:w="1307" w:type="dxa"/>
            <w:vAlign w:val="bottom"/>
          </w:tcPr>
          <w:p w:rsidR="00290A33" w:rsidRPr="0018008B" w:rsidRDefault="00290A33">
            <w:pPr>
              <w:ind w:right="-72"/>
              <w:jc w:val="right"/>
              <w:rPr>
                <w:rFonts w:ascii="Arial" w:eastAsia="Arial" w:hAnsi="Arial" w:cs="Arial"/>
                <w:sz w:val="12"/>
                <w:szCs w:val="12"/>
              </w:rPr>
            </w:pPr>
          </w:p>
        </w:tc>
      </w:tr>
      <w:tr w:rsidR="00290A33" w:rsidRPr="0018008B">
        <w:trPr>
          <w:trHeight w:val="80"/>
        </w:trPr>
        <w:tc>
          <w:tcPr>
            <w:tcW w:w="4248" w:type="dxa"/>
            <w:vAlign w:val="bottom"/>
          </w:tcPr>
          <w:p w:rsidR="00290A33" w:rsidRPr="0018008B" w:rsidRDefault="00A63BDC">
            <w:pPr>
              <w:pBdr>
                <w:top w:val="nil"/>
                <w:left w:val="nil"/>
                <w:bottom w:val="nil"/>
                <w:right w:val="nil"/>
                <w:between w:val="nil"/>
              </w:pBdr>
              <w:tabs>
                <w:tab w:val="center" w:pos="4320"/>
                <w:tab w:val="right" w:pos="8640"/>
                <w:tab w:val="left" w:pos="1985"/>
              </w:tabs>
              <w:ind w:left="975"/>
              <w:rPr>
                <w:rFonts w:ascii="Arial" w:eastAsia="Arial" w:hAnsi="Arial" w:cs="Arial"/>
                <w:color w:val="000000"/>
                <w:sz w:val="18"/>
                <w:szCs w:val="18"/>
              </w:rPr>
            </w:pPr>
            <w:r w:rsidRPr="0018008B">
              <w:rPr>
                <w:rFonts w:ascii="Arial" w:eastAsia="Arial" w:hAnsi="Arial" w:cs="Arial"/>
                <w:color w:val="000000"/>
                <w:sz w:val="18"/>
                <w:szCs w:val="18"/>
              </w:rPr>
              <w:t>Bank guarantee</w:t>
            </w:r>
          </w:p>
        </w:tc>
        <w:tc>
          <w:tcPr>
            <w:tcW w:w="1306" w:type="dxa"/>
            <w:vAlign w:val="bottom"/>
          </w:tcPr>
          <w:p w:rsidR="00290A33" w:rsidRPr="0018008B" w:rsidRDefault="006B0DBE"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173,055,221</w:t>
            </w:r>
          </w:p>
        </w:tc>
        <w:tc>
          <w:tcPr>
            <w:tcW w:w="1307"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165,075,912</w:t>
            </w:r>
          </w:p>
        </w:tc>
        <w:tc>
          <w:tcPr>
            <w:tcW w:w="1307" w:type="dxa"/>
            <w:vAlign w:val="bottom"/>
          </w:tcPr>
          <w:p w:rsidR="00290A33" w:rsidRPr="0018008B" w:rsidRDefault="006B0DBE"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156,399,629</w:t>
            </w:r>
          </w:p>
        </w:tc>
        <w:tc>
          <w:tcPr>
            <w:tcW w:w="1307" w:type="dxa"/>
            <w:vAlign w:val="bottom"/>
          </w:tcPr>
          <w:p w:rsidR="00290A33" w:rsidRPr="0018008B" w:rsidRDefault="00A63BDC" w:rsidP="00D77711">
            <w:pPr>
              <w:pBdr>
                <w:bottom w:val="double" w:sz="4" w:space="1" w:color="auto"/>
              </w:pBdr>
              <w:ind w:right="-72"/>
              <w:jc w:val="right"/>
              <w:rPr>
                <w:rFonts w:ascii="Arial" w:eastAsia="Arial" w:hAnsi="Arial" w:cs="Arial"/>
                <w:sz w:val="18"/>
                <w:szCs w:val="18"/>
              </w:rPr>
            </w:pPr>
            <w:r w:rsidRPr="0018008B">
              <w:rPr>
                <w:rFonts w:ascii="Arial" w:eastAsia="Arial" w:hAnsi="Arial" w:cs="Arial"/>
                <w:sz w:val="18"/>
                <w:szCs w:val="18"/>
              </w:rPr>
              <w:t>148,420,321</w:t>
            </w:r>
          </w:p>
        </w:tc>
      </w:tr>
    </w:tbl>
    <w:p w:rsidR="00290A33" w:rsidRPr="0018008B" w:rsidRDefault="00290A33">
      <w:pPr>
        <w:ind w:left="540"/>
        <w:rPr>
          <w:rFonts w:ascii="Arial" w:eastAsia="Arial" w:hAnsi="Arial" w:cs="Arial"/>
          <w:sz w:val="18"/>
          <w:szCs w:val="18"/>
        </w:rPr>
      </w:pPr>
    </w:p>
    <w:p w:rsidR="00290A33" w:rsidRPr="0018008B" w:rsidRDefault="00290A33">
      <w:pPr>
        <w:ind w:left="540"/>
        <w:rPr>
          <w:rFonts w:ascii="Arial" w:eastAsia="Arial" w:hAnsi="Arial" w:cs="Arial"/>
          <w:sz w:val="18"/>
          <w:szCs w:val="18"/>
        </w:rPr>
      </w:pPr>
    </w:p>
    <w:p w:rsidR="008C4BD1" w:rsidRDefault="008C4BD1">
      <w:pPr>
        <w:rPr>
          <w:rFonts w:ascii="Arial" w:eastAsia="Arial" w:hAnsi="Arial" w:cs="Arial"/>
          <w:b/>
          <w:sz w:val="18"/>
          <w:szCs w:val="18"/>
        </w:rPr>
      </w:pPr>
      <w:r>
        <w:rPr>
          <w:rFonts w:ascii="Arial" w:eastAsia="Arial" w:hAnsi="Arial" w:cs="Arial"/>
          <w:b/>
          <w:sz w:val="18"/>
          <w:szCs w:val="18"/>
        </w:rPr>
        <w:br w:type="page"/>
      </w:r>
    </w:p>
    <w:p w:rsidR="00124E71" w:rsidRDefault="00124E71" w:rsidP="008C4BD1">
      <w:pPr>
        <w:pStyle w:val="NormalWeb"/>
        <w:shd w:val="clear" w:color="auto" w:fill="FFFFFF"/>
        <w:spacing w:before="0" w:beforeAutospacing="0" w:after="0" w:afterAutospacing="0"/>
        <w:ind w:left="540" w:hanging="540"/>
        <w:jc w:val="both"/>
        <w:rPr>
          <w:rFonts w:ascii="Arial" w:hAnsi="Arial" w:cs="Arial"/>
          <w:b/>
          <w:bCs/>
          <w:color w:val="222222"/>
          <w:sz w:val="18"/>
          <w:szCs w:val="18"/>
        </w:rPr>
      </w:pPr>
      <w:r w:rsidRPr="0018008B">
        <w:rPr>
          <w:rFonts w:ascii="Arial" w:eastAsia="Arial" w:hAnsi="Arial" w:cs="Arial"/>
          <w:b/>
          <w:sz w:val="18"/>
          <w:szCs w:val="18"/>
        </w:rPr>
        <w:lastRenderedPageBreak/>
        <w:t>3</w:t>
      </w:r>
      <w:r>
        <w:rPr>
          <w:rFonts w:ascii="Arial" w:eastAsia="Arial" w:hAnsi="Arial" w:cs="Arial"/>
          <w:b/>
          <w:sz w:val="18"/>
          <w:szCs w:val="18"/>
        </w:rPr>
        <w:t>9</w:t>
      </w:r>
      <w:r w:rsidRPr="0018008B">
        <w:rPr>
          <w:rFonts w:ascii="Arial" w:eastAsia="Arial" w:hAnsi="Arial" w:cs="Arial"/>
          <w:b/>
          <w:sz w:val="18"/>
          <w:szCs w:val="18"/>
        </w:rPr>
        <w:tab/>
      </w:r>
      <w:r>
        <w:rPr>
          <w:rFonts w:ascii="Arial" w:hAnsi="Arial" w:cs="Arial"/>
          <w:b/>
          <w:bCs/>
          <w:color w:val="222222"/>
          <w:sz w:val="18"/>
          <w:szCs w:val="18"/>
        </w:rPr>
        <w:t>Events after the reporting period</w:t>
      </w:r>
    </w:p>
    <w:p w:rsidR="008C4BD1" w:rsidRDefault="008C4BD1" w:rsidP="008C4BD1">
      <w:pPr>
        <w:pBdr>
          <w:top w:val="nil"/>
          <w:left w:val="nil"/>
          <w:bottom w:val="nil"/>
          <w:right w:val="nil"/>
          <w:between w:val="nil"/>
        </w:pBdr>
        <w:ind w:left="540"/>
        <w:rPr>
          <w:rFonts w:ascii="Arial" w:eastAsia="Arial" w:hAnsi="Arial" w:cs="Arial"/>
          <w:color w:val="000000"/>
          <w:sz w:val="18"/>
          <w:szCs w:val="18"/>
          <w:highlight w:val="white"/>
        </w:rPr>
      </w:pPr>
    </w:p>
    <w:p w:rsidR="0086240D" w:rsidRDefault="0086240D" w:rsidP="008C4BD1">
      <w:pPr>
        <w:pBdr>
          <w:top w:val="nil"/>
          <w:left w:val="nil"/>
          <w:bottom w:val="nil"/>
          <w:right w:val="nil"/>
          <w:between w:val="nil"/>
        </w:pBdr>
        <w:ind w:left="540"/>
        <w:rPr>
          <w:rFonts w:ascii="Arial" w:eastAsia="Arial" w:hAnsi="Arial" w:cs="Arial"/>
          <w:color w:val="000000"/>
          <w:sz w:val="18"/>
          <w:szCs w:val="18"/>
          <w:highlight w:val="white"/>
        </w:rPr>
      </w:pPr>
    </w:p>
    <w:p w:rsidR="00124E71" w:rsidRPr="00124E71" w:rsidRDefault="00124E71" w:rsidP="008C4BD1">
      <w:pPr>
        <w:pBdr>
          <w:top w:val="nil"/>
          <w:left w:val="nil"/>
          <w:bottom w:val="nil"/>
          <w:right w:val="nil"/>
          <w:between w:val="nil"/>
        </w:pBdr>
        <w:ind w:left="540"/>
        <w:rPr>
          <w:rFonts w:ascii="Arial" w:eastAsia="Arial" w:hAnsi="Arial" w:cs="Arial"/>
          <w:color w:val="000000"/>
          <w:sz w:val="18"/>
          <w:szCs w:val="18"/>
          <w:highlight w:val="white"/>
        </w:rPr>
      </w:pPr>
      <w:r w:rsidRPr="008C4BD1">
        <w:rPr>
          <w:rFonts w:ascii="Arial" w:eastAsia="Arial" w:hAnsi="Arial" w:cs="Arial"/>
          <w:color w:val="000000"/>
          <w:spacing w:val="-4"/>
          <w:sz w:val="18"/>
          <w:szCs w:val="18"/>
          <w:highlight w:val="white"/>
        </w:rPr>
        <w:t>On 10 February 2021, the Board of Directors meeting</w:t>
      </w:r>
      <w:r w:rsidR="008C4BD1" w:rsidRPr="008C4BD1">
        <w:rPr>
          <w:rFonts w:ascii="Arial" w:eastAsia="Arial" w:hAnsi="Arial" w:cs="Arial"/>
          <w:color w:val="000000"/>
          <w:spacing w:val="-4"/>
          <w:sz w:val="18"/>
          <w:szCs w:val="18"/>
          <w:highlight w:val="white"/>
        </w:rPr>
        <w:t xml:space="preserve"> </w:t>
      </w:r>
      <w:r w:rsidRPr="008C4BD1">
        <w:rPr>
          <w:rFonts w:ascii="Arial" w:eastAsia="Arial" w:hAnsi="Arial" w:cs="Arial"/>
          <w:color w:val="000000"/>
          <w:spacing w:val="-4"/>
          <w:sz w:val="18"/>
          <w:szCs w:val="18"/>
          <w:highlight w:val="white"/>
        </w:rPr>
        <w:t>no. 2/2020 has approved the allocation of increasing register</w:t>
      </w:r>
      <w:r w:rsidRPr="00124E71">
        <w:rPr>
          <w:rFonts w:ascii="Arial" w:eastAsia="Arial" w:hAnsi="Arial" w:cs="Arial"/>
          <w:color w:val="000000"/>
          <w:sz w:val="18"/>
          <w:szCs w:val="18"/>
          <w:highlight w:val="white"/>
        </w:rPr>
        <w:t xml:space="preserve"> shares for 86 million shares are as follows;</w:t>
      </w:r>
    </w:p>
    <w:p w:rsidR="00124E71" w:rsidRPr="00124E71" w:rsidRDefault="00124E71" w:rsidP="008C4BD1">
      <w:pPr>
        <w:pBdr>
          <w:top w:val="nil"/>
          <w:left w:val="nil"/>
          <w:bottom w:val="nil"/>
          <w:right w:val="nil"/>
          <w:between w:val="nil"/>
        </w:pBdr>
        <w:ind w:left="540"/>
        <w:rPr>
          <w:rFonts w:ascii="Arial" w:eastAsia="Arial" w:hAnsi="Arial" w:cs="Arial"/>
          <w:color w:val="000000"/>
          <w:sz w:val="18"/>
          <w:szCs w:val="18"/>
          <w:highlight w:val="white"/>
        </w:rPr>
      </w:pPr>
    </w:p>
    <w:p w:rsidR="00124E71" w:rsidRPr="008C4BD1" w:rsidRDefault="00124E71" w:rsidP="009A0411">
      <w:pPr>
        <w:pStyle w:val="ListParagraph"/>
        <w:numPr>
          <w:ilvl w:val="0"/>
          <w:numId w:val="32"/>
        </w:numPr>
        <w:pBdr>
          <w:top w:val="nil"/>
          <w:left w:val="nil"/>
          <w:bottom w:val="nil"/>
          <w:right w:val="nil"/>
          <w:between w:val="nil"/>
        </w:pBdr>
        <w:ind w:left="900"/>
        <w:rPr>
          <w:rFonts w:ascii="Arial" w:eastAsia="Arial" w:hAnsi="Arial" w:cs="Arial"/>
          <w:color w:val="000000"/>
          <w:sz w:val="18"/>
          <w:szCs w:val="18"/>
          <w:highlight w:val="white"/>
        </w:rPr>
      </w:pPr>
      <w:r w:rsidRPr="008C4BD1">
        <w:rPr>
          <w:rFonts w:ascii="Arial" w:eastAsia="Arial" w:hAnsi="Arial" w:cs="Arial"/>
          <w:color w:val="000000"/>
          <w:sz w:val="18"/>
          <w:szCs w:val="18"/>
          <w:highlight w:val="white"/>
        </w:rPr>
        <w:t>Ordinary shares 65 million shares are the initial offering of rights to the public. The selling price and other conditions are prescribed by underwriter.</w:t>
      </w:r>
    </w:p>
    <w:p w:rsidR="00124E71" w:rsidRPr="00124E71" w:rsidRDefault="00124E71" w:rsidP="009A0411">
      <w:pPr>
        <w:pBdr>
          <w:top w:val="nil"/>
          <w:left w:val="nil"/>
          <w:bottom w:val="nil"/>
          <w:right w:val="nil"/>
          <w:between w:val="nil"/>
        </w:pBdr>
        <w:ind w:left="900"/>
        <w:rPr>
          <w:rFonts w:ascii="Arial" w:eastAsia="Arial" w:hAnsi="Arial" w:cs="Arial"/>
          <w:color w:val="000000"/>
          <w:sz w:val="18"/>
          <w:szCs w:val="18"/>
          <w:highlight w:val="white"/>
        </w:rPr>
      </w:pPr>
    </w:p>
    <w:p w:rsidR="00124E71" w:rsidRPr="00124E71" w:rsidRDefault="00124E71" w:rsidP="008C4BD1">
      <w:pPr>
        <w:pBdr>
          <w:top w:val="nil"/>
          <w:left w:val="nil"/>
          <w:bottom w:val="nil"/>
          <w:right w:val="nil"/>
          <w:between w:val="nil"/>
        </w:pBdr>
        <w:ind w:left="900" w:hanging="360"/>
        <w:rPr>
          <w:rFonts w:ascii="Arial" w:eastAsia="Arial" w:hAnsi="Arial" w:cs="Arial"/>
          <w:color w:val="000000"/>
          <w:sz w:val="18"/>
          <w:szCs w:val="18"/>
          <w:highlight w:val="white"/>
        </w:rPr>
      </w:pPr>
      <w:r w:rsidRPr="00124E71">
        <w:rPr>
          <w:rFonts w:ascii="Arial" w:eastAsia="Arial" w:hAnsi="Arial" w:cs="Arial"/>
          <w:color w:val="000000"/>
          <w:sz w:val="18"/>
          <w:szCs w:val="18"/>
          <w:highlight w:val="white"/>
        </w:rPr>
        <w:t>b)</w:t>
      </w:r>
      <w:r w:rsidR="008C4BD1">
        <w:rPr>
          <w:rFonts w:ascii="Arial" w:eastAsia="Arial" w:hAnsi="Arial" w:cs="Arial"/>
          <w:color w:val="000000"/>
          <w:sz w:val="18"/>
          <w:szCs w:val="18"/>
          <w:highlight w:val="white"/>
        </w:rPr>
        <w:tab/>
      </w:r>
      <w:r w:rsidRPr="00124E71">
        <w:rPr>
          <w:rFonts w:ascii="Arial" w:eastAsia="Arial" w:hAnsi="Arial" w:cs="Arial"/>
          <w:color w:val="000000"/>
          <w:sz w:val="18"/>
          <w:szCs w:val="18"/>
          <w:highlight w:val="white"/>
        </w:rPr>
        <w:t>Ordinary shares 12.5 million shares are offering to the company patronage.</w:t>
      </w:r>
    </w:p>
    <w:p w:rsidR="00124E71" w:rsidRPr="00124E71" w:rsidRDefault="00124E71" w:rsidP="009A0411">
      <w:pPr>
        <w:pBdr>
          <w:top w:val="nil"/>
          <w:left w:val="nil"/>
          <w:bottom w:val="nil"/>
          <w:right w:val="nil"/>
          <w:between w:val="nil"/>
        </w:pBdr>
        <w:ind w:left="900"/>
        <w:rPr>
          <w:rFonts w:ascii="Arial" w:eastAsia="Arial" w:hAnsi="Arial" w:cs="Arial"/>
          <w:color w:val="000000"/>
          <w:sz w:val="18"/>
          <w:szCs w:val="18"/>
          <w:highlight w:val="white"/>
        </w:rPr>
      </w:pPr>
    </w:p>
    <w:p w:rsidR="00124E71" w:rsidRPr="00441B78" w:rsidRDefault="009A0411" w:rsidP="009A0411">
      <w:pPr>
        <w:pStyle w:val="ListParagraph"/>
        <w:pBdr>
          <w:top w:val="nil"/>
          <w:left w:val="nil"/>
          <w:bottom w:val="nil"/>
          <w:right w:val="nil"/>
          <w:between w:val="nil"/>
        </w:pBdr>
        <w:ind w:left="900" w:hanging="360"/>
        <w:rPr>
          <w:rFonts w:ascii="Arial" w:eastAsia="Arial" w:hAnsi="Arial" w:cs="Arial"/>
          <w:color w:val="000000"/>
          <w:sz w:val="18"/>
          <w:szCs w:val="18"/>
          <w:highlight w:val="white"/>
        </w:rPr>
      </w:pPr>
      <w:r>
        <w:rPr>
          <w:rFonts w:ascii="Arial" w:eastAsia="Arial" w:hAnsi="Arial" w:cs="Arial"/>
          <w:color w:val="000000"/>
          <w:sz w:val="18"/>
          <w:szCs w:val="18"/>
          <w:highlight w:val="white"/>
        </w:rPr>
        <w:t>c)</w:t>
      </w:r>
      <w:r>
        <w:rPr>
          <w:rFonts w:ascii="Arial" w:eastAsia="Arial" w:hAnsi="Arial" w:cs="Arial"/>
          <w:color w:val="000000"/>
          <w:sz w:val="18"/>
          <w:szCs w:val="18"/>
          <w:highlight w:val="white"/>
        </w:rPr>
        <w:tab/>
      </w:r>
      <w:r w:rsidR="00124E71" w:rsidRPr="00441B78">
        <w:rPr>
          <w:rFonts w:ascii="Arial" w:eastAsia="Arial" w:hAnsi="Arial" w:cs="Arial"/>
          <w:color w:val="000000"/>
          <w:sz w:val="18"/>
          <w:szCs w:val="18"/>
          <w:highlight w:val="white"/>
        </w:rPr>
        <w:t>Ordinary shares 5 million shares are offering to the directors, management, employee and the subsidiaries. The selling price and other conditions are the same as initial public offering.</w:t>
      </w:r>
    </w:p>
    <w:p w:rsidR="00124E71" w:rsidRPr="00124E71" w:rsidRDefault="00124E71" w:rsidP="009A0411">
      <w:pPr>
        <w:pBdr>
          <w:top w:val="nil"/>
          <w:left w:val="nil"/>
          <w:bottom w:val="nil"/>
          <w:right w:val="nil"/>
          <w:between w:val="nil"/>
        </w:pBdr>
        <w:ind w:left="900"/>
        <w:rPr>
          <w:rFonts w:ascii="Arial" w:eastAsia="Arial" w:hAnsi="Arial" w:cs="Arial"/>
          <w:color w:val="000000"/>
          <w:sz w:val="18"/>
          <w:szCs w:val="18"/>
          <w:highlight w:val="white"/>
        </w:rPr>
      </w:pPr>
    </w:p>
    <w:p w:rsidR="00124E71" w:rsidRPr="00124E71" w:rsidRDefault="00124E71" w:rsidP="009A0411">
      <w:pPr>
        <w:pBdr>
          <w:top w:val="nil"/>
          <w:left w:val="nil"/>
          <w:bottom w:val="nil"/>
          <w:right w:val="nil"/>
          <w:between w:val="nil"/>
        </w:pBdr>
        <w:ind w:left="900" w:hanging="360"/>
        <w:rPr>
          <w:rFonts w:ascii="Arial" w:eastAsia="Arial" w:hAnsi="Arial" w:cs="Arial"/>
          <w:color w:val="000000"/>
          <w:sz w:val="18"/>
          <w:szCs w:val="18"/>
          <w:highlight w:val="white"/>
        </w:rPr>
      </w:pPr>
      <w:r>
        <w:rPr>
          <w:rFonts w:ascii="Arial" w:eastAsia="Arial" w:hAnsi="Arial" w:cs="Arial"/>
          <w:color w:val="000000"/>
          <w:sz w:val="18"/>
          <w:szCs w:val="18"/>
          <w:highlight w:val="white"/>
        </w:rPr>
        <w:t>d</w:t>
      </w:r>
      <w:r w:rsidRPr="00124E71">
        <w:rPr>
          <w:rFonts w:ascii="Arial" w:eastAsia="Arial" w:hAnsi="Arial" w:cs="Arial"/>
          <w:color w:val="000000"/>
          <w:sz w:val="18"/>
          <w:szCs w:val="18"/>
          <w:highlight w:val="white"/>
        </w:rPr>
        <w:t>)</w:t>
      </w:r>
      <w:r w:rsidR="009A0411">
        <w:rPr>
          <w:rFonts w:ascii="Arial" w:eastAsia="Arial" w:hAnsi="Arial" w:cs="Arial"/>
          <w:color w:val="000000"/>
          <w:sz w:val="18"/>
          <w:szCs w:val="18"/>
          <w:highlight w:val="white"/>
        </w:rPr>
        <w:tab/>
      </w:r>
      <w:r w:rsidRPr="00124E71">
        <w:rPr>
          <w:rFonts w:ascii="Arial" w:eastAsia="Arial" w:hAnsi="Arial" w:cs="Arial"/>
          <w:color w:val="000000"/>
          <w:sz w:val="18"/>
          <w:szCs w:val="18"/>
          <w:highlight w:val="white"/>
        </w:rPr>
        <w:t>Ordinary shares 3.5 million shares are offering to the related parties.</w:t>
      </w:r>
    </w:p>
    <w:p w:rsidR="00124E71" w:rsidRDefault="00124E71" w:rsidP="00124E71">
      <w:pPr>
        <w:ind w:left="540" w:hanging="540"/>
        <w:rPr>
          <w:rFonts w:ascii="Arial" w:eastAsia="Arial" w:hAnsi="Arial" w:cs="Arial"/>
          <w:b/>
          <w:color w:val="000000"/>
          <w:sz w:val="18"/>
          <w:szCs w:val="18"/>
        </w:rPr>
      </w:pPr>
    </w:p>
    <w:p w:rsidR="005251AB" w:rsidRPr="009D7B17" w:rsidRDefault="005251AB" w:rsidP="00124E71">
      <w:pPr>
        <w:ind w:left="540" w:hanging="540"/>
        <w:rPr>
          <w:rFonts w:ascii="Arial" w:eastAsia="Arial" w:hAnsi="Arial" w:cs="Arial"/>
          <w:b/>
          <w:color w:val="000000"/>
          <w:sz w:val="18"/>
          <w:szCs w:val="18"/>
        </w:rPr>
      </w:pPr>
    </w:p>
    <w:sectPr w:rsidR="005251AB" w:rsidRPr="009D7B17">
      <w:footerReference w:type="default" r:id="rId11"/>
      <w:pgSz w:w="11907" w:h="16840"/>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C11" w:rsidRDefault="00AA5C11">
      <w:r>
        <w:separator/>
      </w:r>
    </w:p>
  </w:endnote>
  <w:endnote w:type="continuationSeparator" w:id="0">
    <w:p w:rsidR="00AA5C11" w:rsidRDefault="00AA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Quattrocento Sans">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Ink Free">
    <w:altName w:val="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C11" w:rsidRDefault="00AA5C11">
    <w:pPr>
      <w:widowControl w:val="0"/>
      <w:pBdr>
        <w:top w:val="nil"/>
        <w:left w:val="nil"/>
        <w:bottom w:val="nil"/>
        <w:right w:val="nil"/>
        <w:between w:val="nil"/>
      </w:pBdr>
      <w:spacing w:line="276" w:lineRule="auto"/>
      <w:jc w:val="left"/>
      <w:rPr>
        <w:rFonts w:ascii="Arial" w:eastAsia="Arial" w:hAnsi="Arial" w:cs="Arial"/>
        <w:color w:val="000000"/>
        <w:sz w:val="18"/>
        <w:szCs w:val="18"/>
      </w:rPr>
    </w:pPr>
  </w:p>
  <w:tbl>
    <w:tblPr>
      <w:tblStyle w:val="affffff0"/>
      <w:tblW w:w="7736" w:type="dxa"/>
      <w:jc w:val="center"/>
      <w:tblLayout w:type="fixed"/>
      <w:tblLook w:val="0400" w:firstRow="0" w:lastRow="0" w:firstColumn="0" w:lastColumn="0" w:noHBand="0" w:noVBand="1"/>
    </w:tblPr>
    <w:tblGrid>
      <w:gridCol w:w="988"/>
      <w:gridCol w:w="2880"/>
      <w:gridCol w:w="988"/>
      <w:gridCol w:w="2880"/>
    </w:tblGrid>
    <w:tr w:rsidR="00AA5C11">
      <w:trPr>
        <w:jc w:val="center"/>
      </w:trPr>
      <w:tc>
        <w:tcPr>
          <w:tcW w:w="988" w:type="dxa"/>
          <w:shd w:val="clear" w:color="auto" w:fill="auto"/>
        </w:tcPr>
        <w:p w:rsidR="00AA5C11" w:rsidRDefault="00AA5C11">
          <w:pPr>
            <w:rPr>
              <w:rFonts w:ascii="Arial" w:eastAsia="Arial" w:hAnsi="Arial" w:cs="Arial"/>
              <w:sz w:val="18"/>
              <w:szCs w:val="18"/>
            </w:rPr>
          </w:pPr>
          <w:r>
            <w:rPr>
              <w:rFonts w:ascii="Arial" w:eastAsia="Arial" w:hAnsi="Arial" w:cs="Arial"/>
              <w:sz w:val="18"/>
              <w:szCs w:val="18"/>
            </w:rPr>
            <w:t>Director</w:t>
          </w:r>
        </w:p>
      </w:tc>
      <w:tc>
        <w:tcPr>
          <w:tcW w:w="2880" w:type="dxa"/>
          <w:tcBorders>
            <w:bottom w:val="single" w:sz="4" w:space="0" w:color="000000"/>
          </w:tcBorders>
          <w:shd w:val="clear" w:color="auto" w:fill="auto"/>
        </w:tcPr>
        <w:p w:rsidR="00AA5C11" w:rsidRDefault="00AA5C11">
          <w:pPr>
            <w:rPr>
              <w:rFonts w:ascii="Arial" w:eastAsia="Arial" w:hAnsi="Arial" w:cs="Arial"/>
              <w:sz w:val="18"/>
              <w:szCs w:val="18"/>
            </w:rPr>
          </w:pPr>
        </w:p>
      </w:tc>
      <w:tc>
        <w:tcPr>
          <w:tcW w:w="988" w:type="dxa"/>
          <w:shd w:val="clear" w:color="auto" w:fill="auto"/>
        </w:tcPr>
        <w:p w:rsidR="00AA5C11" w:rsidRDefault="00AA5C11">
          <w:pPr>
            <w:rPr>
              <w:rFonts w:ascii="Arial" w:eastAsia="Arial" w:hAnsi="Arial" w:cs="Arial"/>
              <w:sz w:val="18"/>
              <w:szCs w:val="18"/>
            </w:rPr>
          </w:pPr>
          <w:r>
            <w:rPr>
              <w:rFonts w:ascii="Arial" w:eastAsia="Arial" w:hAnsi="Arial" w:cs="Arial"/>
              <w:sz w:val="18"/>
              <w:szCs w:val="18"/>
            </w:rPr>
            <w:t>Director</w:t>
          </w:r>
        </w:p>
      </w:tc>
      <w:tc>
        <w:tcPr>
          <w:tcW w:w="2880" w:type="dxa"/>
          <w:tcBorders>
            <w:bottom w:val="single" w:sz="4" w:space="0" w:color="000000"/>
          </w:tcBorders>
          <w:shd w:val="clear" w:color="auto" w:fill="auto"/>
        </w:tcPr>
        <w:p w:rsidR="00AA5C11" w:rsidRDefault="00AA5C11">
          <w:pPr>
            <w:rPr>
              <w:rFonts w:ascii="Arial" w:eastAsia="Arial" w:hAnsi="Arial" w:cs="Arial"/>
              <w:sz w:val="18"/>
              <w:szCs w:val="18"/>
            </w:rPr>
          </w:pPr>
        </w:p>
      </w:tc>
    </w:tr>
  </w:tbl>
  <w:p w:rsidR="00AA5C11" w:rsidRDefault="00AA5C11">
    <w:pPr>
      <w:pBdr>
        <w:top w:val="nil"/>
        <w:left w:val="nil"/>
        <w:bottom w:val="single" w:sz="8" w:space="1" w:color="000000"/>
        <w:right w:val="nil"/>
        <w:between w:val="nil"/>
      </w:pBdr>
      <w:tabs>
        <w:tab w:val="center" w:pos="4320"/>
        <w:tab w:val="right" w:pos="8640"/>
      </w:tabs>
      <w:jc w:val="right"/>
      <w:rPr>
        <w:rFonts w:ascii="Arial" w:eastAsia="Arial" w:hAnsi="Arial" w:cs="Arial"/>
        <w:color w:val="000000"/>
        <w:sz w:val="18"/>
        <w:szCs w:val="18"/>
      </w:rPr>
    </w:pPr>
  </w:p>
  <w:p w:rsidR="00AA5C11" w:rsidRDefault="00AA5C11">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C11" w:rsidRDefault="00AA5C11">
    <w:pPr>
      <w:widowControl w:val="0"/>
      <w:pBdr>
        <w:top w:val="nil"/>
        <w:left w:val="nil"/>
        <w:bottom w:val="nil"/>
        <w:right w:val="nil"/>
        <w:between w:val="nil"/>
      </w:pBdr>
      <w:spacing w:line="276" w:lineRule="auto"/>
      <w:jc w:val="left"/>
      <w:rPr>
        <w:rFonts w:ascii="Arial" w:eastAsia="Arial" w:hAnsi="Arial" w:cs="Arial"/>
        <w:color w:val="000000"/>
        <w:sz w:val="18"/>
        <w:szCs w:val="18"/>
      </w:rPr>
    </w:pPr>
  </w:p>
  <w:tbl>
    <w:tblPr>
      <w:tblStyle w:val="affffff1"/>
      <w:tblW w:w="6458" w:type="dxa"/>
      <w:jc w:val="center"/>
      <w:tblLayout w:type="fixed"/>
      <w:tblLook w:val="0400" w:firstRow="0" w:lastRow="0" w:firstColumn="0" w:lastColumn="0" w:noHBand="0" w:noVBand="1"/>
    </w:tblPr>
    <w:tblGrid>
      <w:gridCol w:w="6458"/>
    </w:tblGrid>
    <w:tr w:rsidR="00AA5C11">
      <w:trPr>
        <w:jc w:val="center"/>
      </w:trPr>
      <w:tc>
        <w:tcPr>
          <w:tcW w:w="6458" w:type="dxa"/>
          <w:shd w:val="clear" w:color="auto" w:fill="auto"/>
        </w:tcPr>
        <w:p w:rsidR="00AA5C11" w:rsidRDefault="00AA5C11">
          <w:pPr>
            <w:widowControl w:val="0"/>
            <w:pBdr>
              <w:top w:val="nil"/>
              <w:left w:val="nil"/>
              <w:bottom w:val="nil"/>
              <w:right w:val="nil"/>
              <w:between w:val="nil"/>
            </w:pBdr>
            <w:spacing w:line="276" w:lineRule="auto"/>
            <w:jc w:val="left"/>
            <w:rPr>
              <w:rFonts w:ascii="Arial" w:eastAsia="Arial" w:hAnsi="Arial" w:cs="Arial"/>
              <w:color w:val="000000"/>
              <w:sz w:val="18"/>
              <w:szCs w:val="18"/>
            </w:rPr>
          </w:pPr>
        </w:p>
        <w:tbl>
          <w:tblPr>
            <w:tblStyle w:val="affffff2"/>
            <w:tblW w:w="6242" w:type="dxa"/>
            <w:tblLayout w:type="fixed"/>
            <w:tblLook w:val="0400" w:firstRow="0" w:lastRow="0" w:firstColumn="0" w:lastColumn="0" w:noHBand="0" w:noVBand="1"/>
          </w:tblPr>
          <w:tblGrid>
            <w:gridCol w:w="883"/>
            <w:gridCol w:w="2099"/>
            <w:gridCol w:w="883"/>
            <w:gridCol w:w="2377"/>
          </w:tblGrid>
          <w:tr w:rsidR="00AA5C11">
            <w:tc>
              <w:tcPr>
                <w:tcW w:w="883" w:type="dxa"/>
                <w:shd w:val="clear" w:color="auto" w:fill="auto"/>
              </w:tcPr>
              <w:p w:rsidR="00AA5C11" w:rsidRDefault="00AA5C11">
                <w:pPr>
                  <w:rPr>
                    <w:rFonts w:ascii="Arial" w:eastAsia="Arial" w:hAnsi="Arial" w:cs="Arial"/>
                    <w:sz w:val="18"/>
                    <w:szCs w:val="18"/>
                  </w:rPr>
                </w:pPr>
                <w:r>
                  <w:rPr>
                    <w:rFonts w:ascii="Arial" w:eastAsia="Arial" w:hAnsi="Arial" w:cs="Arial"/>
                    <w:sz w:val="18"/>
                    <w:szCs w:val="18"/>
                  </w:rPr>
                  <w:t>Director</w:t>
                </w:r>
              </w:p>
            </w:tc>
            <w:tc>
              <w:tcPr>
                <w:tcW w:w="2099" w:type="dxa"/>
                <w:tcBorders>
                  <w:bottom w:val="single" w:sz="4" w:space="0" w:color="000000"/>
                </w:tcBorders>
                <w:shd w:val="clear" w:color="auto" w:fill="auto"/>
              </w:tcPr>
              <w:p w:rsidR="00AA5C11" w:rsidRDefault="00AA5C11">
                <w:pPr>
                  <w:rPr>
                    <w:rFonts w:ascii="Arial" w:eastAsia="Arial" w:hAnsi="Arial" w:cs="Arial"/>
                    <w:sz w:val="18"/>
                    <w:szCs w:val="18"/>
                  </w:rPr>
                </w:pPr>
              </w:p>
            </w:tc>
            <w:tc>
              <w:tcPr>
                <w:tcW w:w="883" w:type="dxa"/>
                <w:shd w:val="clear" w:color="auto" w:fill="auto"/>
              </w:tcPr>
              <w:p w:rsidR="00AA5C11" w:rsidRDefault="00AA5C11">
                <w:pPr>
                  <w:rPr>
                    <w:rFonts w:ascii="Arial" w:eastAsia="Arial" w:hAnsi="Arial" w:cs="Arial"/>
                    <w:sz w:val="18"/>
                    <w:szCs w:val="18"/>
                  </w:rPr>
                </w:pPr>
                <w:r>
                  <w:rPr>
                    <w:rFonts w:ascii="Arial" w:eastAsia="Arial" w:hAnsi="Arial" w:cs="Arial"/>
                    <w:sz w:val="18"/>
                    <w:szCs w:val="18"/>
                  </w:rPr>
                  <w:t>Director</w:t>
                </w:r>
              </w:p>
            </w:tc>
            <w:tc>
              <w:tcPr>
                <w:tcW w:w="2377" w:type="dxa"/>
                <w:tcBorders>
                  <w:bottom w:val="single" w:sz="4" w:space="0" w:color="000000"/>
                </w:tcBorders>
                <w:shd w:val="clear" w:color="auto" w:fill="auto"/>
              </w:tcPr>
              <w:p w:rsidR="00AA5C11" w:rsidRDefault="00AA5C11">
                <w:pPr>
                  <w:rPr>
                    <w:rFonts w:ascii="Arial" w:eastAsia="Arial" w:hAnsi="Arial" w:cs="Arial"/>
                    <w:sz w:val="18"/>
                    <w:szCs w:val="18"/>
                  </w:rPr>
                </w:pPr>
              </w:p>
            </w:tc>
          </w:tr>
          <w:tr w:rsidR="00AA5C11">
            <w:tc>
              <w:tcPr>
                <w:tcW w:w="883" w:type="dxa"/>
                <w:shd w:val="clear" w:color="auto" w:fill="auto"/>
              </w:tcPr>
              <w:p w:rsidR="00AA5C11" w:rsidRDefault="00AA5C11">
                <w:pPr>
                  <w:rPr>
                    <w:rFonts w:ascii="Arial" w:eastAsia="Arial" w:hAnsi="Arial" w:cs="Arial"/>
                    <w:sz w:val="18"/>
                    <w:szCs w:val="18"/>
                  </w:rPr>
                </w:pPr>
              </w:p>
            </w:tc>
            <w:tc>
              <w:tcPr>
                <w:tcW w:w="2099" w:type="dxa"/>
                <w:tcBorders>
                  <w:top w:val="single" w:sz="4" w:space="0" w:color="000000"/>
                </w:tcBorders>
                <w:shd w:val="clear" w:color="auto" w:fill="auto"/>
              </w:tcPr>
              <w:p w:rsidR="00AA5C11" w:rsidRDefault="00AA5C11">
                <w:pPr>
                  <w:jc w:val="center"/>
                  <w:rPr>
                    <w:rFonts w:ascii="Arial" w:eastAsia="Arial" w:hAnsi="Arial" w:cs="Arial"/>
                    <w:sz w:val="18"/>
                    <w:szCs w:val="18"/>
                  </w:rPr>
                </w:pPr>
              </w:p>
            </w:tc>
            <w:tc>
              <w:tcPr>
                <w:tcW w:w="883" w:type="dxa"/>
                <w:shd w:val="clear" w:color="auto" w:fill="auto"/>
              </w:tcPr>
              <w:p w:rsidR="00AA5C11" w:rsidRDefault="00AA5C11">
                <w:pPr>
                  <w:jc w:val="center"/>
                  <w:rPr>
                    <w:rFonts w:ascii="Arial" w:eastAsia="Arial" w:hAnsi="Arial" w:cs="Arial"/>
                    <w:sz w:val="18"/>
                    <w:szCs w:val="18"/>
                  </w:rPr>
                </w:pPr>
              </w:p>
            </w:tc>
            <w:tc>
              <w:tcPr>
                <w:tcW w:w="2377" w:type="dxa"/>
                <w:tcBorders>
                  <w:top w:val="single" w:sz="4" w:space="0" w:color="000000"/>
                </w:tcBorders>
                <w:shd w:val="clear" w:color="auto" w:fill="auto"/>
              </w:tcPr>
              <w:p w:rsidR="00AA5C11" w:rsidRDefault="00AA5C11">
                <w:pPr>
                  <w:jc w:val="center"/>
                  <w:rPr>
                    <w:rFonts w:ascii="Arial" w:eastAsia="Arial" w:hAnsi="Arial" w:cs="Arial"/>
                    <w:sz w:val="18"/>
                    <w:szCs w:val="18"/>
                  </w:rPr>
                </w:pPr>
              </w:p>
            </w:tc>
          </w:tr>
        </w:tbl>
        <w:p w:rsidR="00AA5C11" w:rsidRDefault="00AA5C11">
          <w:pPr>
            <w:pBdr>
              <w:top w:val="nil"/>
              <w:left w:val="nil"/>
              <w:bottom w:val="nil"/>
              <w:right w:val="nil"/>
              <w:between w:val="nil"/>
            </w:pBdr>
            <w:tabs>
              <w:tab w:val="center" w:pos="4320"/>
              <w:tab w:val="right" w:pos="8640"/>
            </w:tabs>
            <w:rPr>
              <w:rFonts w:ascii="Arial" w:eastAsia="Arial" w:hAnsi="Arial" w:cs="Arial"/>
              <w:color w:val="000000"/>
              <w:sz w:val="18"/>
              <w:szCs w:val="18"/>
            </w:rPr>
          </w:pPr>
        </w:p>
      </w:tc>
    </w:tr>
  </w:tbl>
  <w:p w:rsidR="00AA5C11" w:rsidRDefault="00AA5C11">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52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C11" w:rsidRDefault="00AA5C11">
      <w:r>
        <w:separator/>
      </w:r>
    </w:p>
  </w:footnote>
  <w:footnote w:type="continuationSeparator" w:id="0">
    <w:p w:rsidR="00AA5C11" w:rsidRDefault="00AA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5C11" w:rsidRDefault="00AA5C11">
    <w:pPr>
      <w:pBdr>
        <w:top w:val="nil"/>
        <w:left w:val="nil"/>
        <w:bottom w:val="nil"/>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PROEN Corp Public Company Limited</w:t>
    </w:r>
  </w:p>
  <w:p w:rsidR="00AA5C11" w:rsidRDefault="00AA5C11">
    <w:pPr>
      <w:pBdr>
        <w:top w:val="nil"/>
        <w:left w:val="nil"/>
        <w:bottom w:val="nil"/>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Separate Financial statements </w:t>
    </w:r>
  </w:p>
  <w:p w:rsidR="00AA5C11" w:rsidRDefault="00AA5C11">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For the year ended 31 December 2020</w:t>
    </w:r>
  </w:p>
  <w:p w:rsidR="00AA5C11" w:rsidRDefault="00AA5C11">
    <w:pPr>
      <w:pBdr>
        <w:top w:val="nil"/>
        <w:left w:val="nil"/>
        <w:bottom w:val="nil"/>
        <w:right w:val="nil"/>
        <w:between w:val="nil"/>
      </w:pBdr>
      <w:tabs>
        <w:tab w:val="center" w:pos="4320"/>
        <w:tab w:val="right" w:pos="8640"/>
      </w:tabs>
      <w:ind w:right="-30"/>
      <w:rPr>
        <w:rFonts w:ascii="Arial" w:eastAsia="Arial" w:hAnsi="Arial" w:cs="Arial"/>
        <w:color w:val="000000"/>
        <w:sz w:val="18"/>
        <w:szCs w:val="18"/>
      </w:rPr>
    </w:pPr>
  </w:p>
  <w:p w:rsidR="00AA5C11" w:rsidRDefault="00AA5C11">
    <w:pPr>
      <w:pBdr>
        <w:top w:val="nil"/>
        <w:left w:val="nil"/>
        <w:bottom w:val="nil"/>
        <w:right w:val="nil"/>
        <w:between w:val="nil"/>
      </w:pBdr>
      <w:tabs>
        <w:tab w:val="center" w:pos="4320"/>
        <w:tab w:val="right" w:pos="8640"/>
      </w:tabs>
      <w:ind w:right="-30"/>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23137"/>
    <w:multiLevelType w:val="multilevel"/>
    <w:tmpl w:val="981E5636"/>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03E753DD"/>
    <w:multiLevelType w:val="hybridMultilevel"/>
    <w:tmpl w:val="021C68BA"/>
    <w:lvl w:ilvl="0" w:tplc="87AC4944">
      <w:start w:val="1"/>
      <w:numFmt w:val="low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56E0E54"/>
    <w:multiLevelType w:val="multilevel"/>
    <w:tmpl w:val="CCF8F0DC"/>
    <w:lvl w:ilvl="0">
      <w:start w:val="1"/>
      <w:numFmt w:val="bullet"/>
      <w:lvlText w:val="●"/>
      <w:lvlJc w:val="left"/>
      <w:pPr>
        <w:ind w:left="720" w:hanging="360"/>
      </w:pPr>
      <w:rPr>
        <w:rFonts w:ascii="Arial" w:eastAsia="Noto Sans Symbols" w:hAnsi="Arial" w:cs="Arial"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196129"/>
    <w:multiLevelType w:val="hybridMultilevel"/>
    <w:tmpl w:val="950C971C"/>
    <w:lvl w:ilvl="0" w:tplc="0B089E18">
      <w:start w:val="1"/>
      <w:numFmt w:val="lowerLetter"/>
      <w:lvlText w:val="%1)"/>
      <w:lvlJc w:val="left"/>
      <w:pPr>
        <w:ind w:left="1584" w:hanging="504"/>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4B579A"/>
    <w:multiLevelType w:val="multilevel"/>
    <w:tmpl w:val="07A48292"/>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D105101"/>
    <w:multiLevelType w:val="multilevel"/>
    <w:tmpl w:val="F30825F6"/>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b/>
        <w:bCs/>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692680F"/>
    <w:multiLevelType w:val="multilevel"/>
    <w:tmpl w:val="B3B8493A"/>
    <w:lvl w:ilvl="0">
      <w:start w:val="1"/>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2A50084C"/>
    <w:multiLevelType w:val="multilevel"/>
    <w:tmpl w:val="D2CED598"/>
    <w:lvl w:ilvl="0">
      <w:start w:val="6"/>
      <w:numFmt w:val="bullet"/>
      <w:lvlText w:val="-"/>
      <w:lvlJc w:val="left"/>
      <w:pPr>
        <w:ind w:left="1335" w:hanging="360"/>
      </w:pPr>
      <w:rPr>
        <w:rFonts w:ascii="Arial" w:eastAsia="Arial" w:hAnsi="Arial" w:cs="Arial"/>
      </w:rPr>
    </w:lvl>
    <w:lvl w:ilvl="1">
      <w:start w:val="1"/>
      <w:numFmt w:val="bullet"/>
      <w:lvlText w:val="o"/>
      <w:lvlJc w:val="left"/>
      <w:pPr>
        <w:ind w:left="2055" w:hanging="360"/>
      </w:pPr>
      <w:rPr>
        <w:rFonts w:ascii="Courier New" w:eastAsia="Courier New" w:hAnsi="Courier New" w:cs="Courier New"/>
      </w:rPr>
    </w:lvl>
    <w:lvl w:ilvl="2">
      <w:start w:val="1"/>
      <w:numFmt w:val="bullet"/>
      <w:lvlText w:val="▪"/>
      <w:lvlJc w:val="left"/>
      <w:pPr>
        <w:ind w:left="2775" w:hanging="360"/>
      </w:pPr>
      <w:rPr>
        <w:rFonts w:ascii="Noto Sans Symbols" w:eastAsia="Noto Sans Symbols" w:hAnsi="Noto Sans Symbols" w:cs="Noto Sans Symbols"/>
      </w:rPr>
    </w:lvl>
    <w:lvl w:ilvl="3">
      <w:start w:val="1"/>
      <w:numFmt w:val="bullet"/>
      <w:lvlText w:val="●"/>
      <w:lvlJc w:val="left"/>
      <w:pPr>
        <w:ind w:left="3495" w:hanging="360"/>
      </w:pPr>
      <w:rPr>
        <w:rFonts w:ascii="Noto Sans Symbols" w:eastAsia="Noto Sans Symbols" w:hAnsi="Noto Sans Symbols" w:cs="Noto Sans Symbols"/>
      </w:rPr>
    </w:lvl>
    <w:lvl w:ilvl="4">
      <w:start w:val="1"/>
      <w:numFmt w:val="bullet"/>
      <w:lvlText w:val="o"/>
      <w:lvlJc w:val="left"/>
      <w:pPr>
        <w:ind w:left="4215" w:hanging="360"/>
      </w:pPr>
      <w:rPr>
        <w:rFonts w:ascii="Courier New" w:eastAsia="Courier New" w:hAnsi="Courier New" w:cs="Courier New"/>
      </w:rPr>
    </w:lvl>
    <w:lvl w:ilvl="5">
      <w:start w:val="1"/>
      <w:numFmt w:val="bullet"/>
      <w:lvlText w:val="▪"/>
      <w:lvlJc w:val="left"/>
      <w:pPr>
        <w:ind w:left="4935" w:hanging="360"/>
      </w:pPr>
      <w:rPr>
        <w:rFonts w:ascii="Noto Sans Symbols" w:eastAsia="Noto Sans Symbols" w:hAnsi="Noto Sans Symbols" w:cs="Noto Sans Symbols"/>
      </w:rPr>
    </w:lvl>
    <w:lvl w:ilvl="6">
      <w:start w:val="1"/>
      <w:numFmt w:val="bullet"/>
      <w:lvlText w:val="●"/>
      <w:lvlJc w:val="left"/>
      <w:pPr>
        <w:ind w:left="5655" w:hanging="360"/>
      </w:pPr>
      <w:rPr>
        <w:rFonts w:ascii="Noto Sans Symbols" w:eastAsia="Noto Sans Symbols" w:hAnsi="Noto Sans Symbols" w:cs="Noto Sans Symbols"/>
      </w:rPr>
    </w:lvl>
    <w:lvl w:ilvl="7">
      <w:start w:val="1"/>
      <w:numFmt w:val="bullet"/>
      <w:lvlText w:val="o"/>
      <w:lvlJc w:val="left"/>
      <w:pPr>
        <w:ind w:left="6375" w:hanging="360"/>
      </w:pPr>
      <w:rPr>
        <w:rFonts w:ascii="Courier New" w:eastAsia="Courier New" w:hAnsi="Courier New" w:cs="Courier New"/>
      </w:rPr>
    </w:lvl>
    <w:lvl w:ilvl="8">
      <w:start w:val="1"/>
      <w:numFmt w:val="bullet"/>
      <w:lvlText w:val="▪"/>
      <w:lvlJc w:val="left"/>
      <w:pPr>
        <w:ind w:left="7095" w:hanging="360"/>
      </w:pPr>
      <w:rPr>
        <w:rFonts w:ascii="Noto Sans Symbols" w:eastAsia="Noto Sans Symbols" w:hAnsi="Noto Sans Symbols" w:cs="Noto Sans Symbols"/>
      </w:rPr>
    </w:lvl>
  </w:abstractNum>
  <w:abstractNum w:abstractNumId="10" w15:restartNumberingAfterBreak="0">
    <w:nsid w:val="339477CE"/>
    <w:multiLevelType w:val="hybridMultilevel"/>
    <w:tmpl w:val="B5F89208"/>
    <w:lvl w:ilvl="0" w:tplc="5F3869BC">
      <w:start w:val="1"/>
      <w:numFmt w:val="low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51E6EB1"/>
    <w:multiLevelType w:val="hybridMultilevel"/>
    <w:tmpl w:val="E2CC4074"/>
    <w:lvl w:ilvl="0" w:tplc="7E64237E">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5B0CE8"/>
    <w:multiLevelType w:val="multilevel"/>
    <w:tmpl w:val="9CE0D5A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45C26B09"/>
    <w:multiLevelType w:val="hybridMultilevel"/>
    <w:tmpl w:val="3500BE2E"/>
    <w:lvl w:ilvl="0" w:tplc="9834A7EA">
      <w:start w:val="1"/>
      <w:numFmt w:val="low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E0A1977"/>
    <w:multiLevelType w:val="multilevel"/>
    <w:tmpl w:val="2B8C07F2"/>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15:restartNumberingAfterBreak="0">
    <w:nsid w:val="522468C3"/>
    <w:multiLevelType w:val="hybridMultilevel"/>
    <w:tmpl w:val="EA4860BA"/>
    <w:lvl w:ilvl="0" w:tplc="08C84992">
      <w:start w:val="1"/>
      <w:numFmt w:val="lowerLetter"/>
      <w:lvlText w:val="%1)"/>
      <w:lvlJc w:val="left"/>
      <w:pPr>
        <w:ind w:left="1620" w:hanging="54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8323FA9"/>
    <w:multiLevelType w:val="multilevel"/>
    <w:tmpl w:val="D4CAFE84"/>
    <w:lvl w:ilvl="0">
      <w:start w:val="7"/>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5D596D37"/>
    <w:multiLevelType w:val="multilevel"/>
    <w:tmpl w:val="6902F42A"/>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9" w15:restartNumberingAfterBreak="0">
    <w:nsid w:val="5E7F7573"/>
    <w:multiLevelType w:val="multilevel"/>
    <w:tmpl w:val="0BAABB86"/>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0" w15:restartNumberingAfterBreak="0">
    <w:nsid w:val="5F45236A"/>
    <w:multiLevelType w:val="multilevel"/>
    <w:tmpl w:val="C31A4654"/>
    <w:lvl w:ilvl="0">
      <w:start w:val="1"/>
      <w:numFmt w:val="bullet"/>
      <w:lvlText w:val="●"/>
      <w:lvlJc w:val="left"/>
      <w:pPr>
        <w:ind w:left="3420" w:hanging="360"/>
      </w:pPr>
      <w:rPr>
        <w:rFonts w:ascii="Noto Sans Symbols" w:eastAsia="Noto Sans Symbols" w:hAnsi="Noto Sans Symbols" w:cs="Noto Sans Symbols"/>
      </w:rPr>
    </w:lvl>
    <w:lvl w:ilvl="1">
      <w:start w:val="1"/>
      <w:numFmt w:val="bullet"/>
      <w:lvlText w:val="o"/>
      <w:lvlJc w:val="left"/>
      <w:pPr>
        <w:ind w:left="4140" w:hanging="360"/>
      </w:pPr>
      <w:rPr>
        <w:rFonts w:ascii="Courier New" w:eastAsia="Courier New" w:hAnsi="Courier New" w:cs="Courier New"/>
      </w:rPr>
    </w:lvl>
    <w:lvl w:ilvl="2">
      <w:start w:val="1"/>
      <w:numFmt w:val="bullet"/>
      <w:lvlText w:val="▪"/>
      <w:lvlJc w:val="left"/>
      <w:pPr>
        <w:ind w:left="4860" w:hanging="360"/>
      </w:pPr>
      <w:rPr>
        <w:rFonts w:ascii="Noto Sans Symbols" w:eastAsia="Noto Sans Symbols" w:hAnsi="Noto Sans Symbols" w:cs="Noto Sans Symbols"/>
      </w:rPr>
    </w:lvl>
    <w:lvl w:ilvl="3">
      <w:start w:val="1"/>
      <w:numFmt w:val="bullet"/>
      <w:lvlText w:val="●"/>
      <w:lvlJc w:val="left"/>
      <w:pPr>
        <w:ind w:left="5580" w:hanging="360"/>
      </w:pPr>
      <w:rPr>
        <w:rFonts w:ascii="Noto Sans Symbols" w:eastAsia="Noto Sans Symbols" w:hAnsi="Noto Sans Symbols" w:cs="Noto Sans Symbols"/>
      </w:rPr>
    </w:lvl>
    <w:lvl w:ilvl="4">
      <w:start w:val="1"/>
      <w:numFmt w:val="bullet"/>
      <w:lvlText w:val="o"/>
      <w:lvlJc w:val="left"/>
      <w:pPr>
        <w:ind w:left="6300" w:hanging="360"/>
      </w:pPr>
      <w:rPr>
        <w:rFonts w:ascii="Courier New" w:eastAsia="Courier New" w:hAnsi="Courier New" w:cs="Courier New"/>
      </w:rPr>
    </w:lvl>
    <w:lvl w:ilvl="5">
      <w:start w:val="1"/>
      <w:numFmt w:val="bullet"/>
      <w:lvlText w:val="▪"/>
      <w:lvlJc w:val="left"/>
      <w:pPr>
        <w:ind w:left="7020" w:hanging="360"/>
      </w:pPr>
      <w:rPr>
        <w:rFonts w:ascii="Noto Sans Symbols" w:eastAsia="Noto Sans Symbols" w:hAnsi="Noto Sans Symbols" w:cs="Noto Sans Symbols"/>
      </w:rPr>
    </w:lvl>
    <w:lvl w:ilvl="6">
      <w:start w:val="1"/>
      <w:numFmt w:val="bullet"/>
      <w:lvlText w:val="●"/>
      <w:lvlJc w:val="left"/>
      <w:pPr>
        <w:ind w:left="7740" w:hanging="360"/>
      </w:pPr>
      <w:rPr>
        <w:rFonts w:ascii="Noto Sans Symbols" w:eastAsia="Noto Sans Symbols" w:hAnsi="Noto Sans Symbols" w:cs="Noto Sans Symbols"/>
      </w:rPr>
    </w:lvl>
    <w:lvl w:ilvl="7">
      <w:start w:val="1"/>
      <w:numFmt w:val="bullet"/>
      <w:lvlText w:val="o"/>
      <w:lvlJc w:val="left"/>
      <w:pPr>
        <w:ind w:left="8460" w:hanging="360"/>
      </w:pPr>
      <w:rPr>
        <w:rFonts w:ascii="Courier New" w:eastAsia="Courier New" w:hAnsi="Courier New" w:cs="Courier New"/>
      </w:rPr>
    </w:lvl>
    <w:lvl w:ilvl="8">
      <w:start w:val="1"/>
      <w:numFmt w:val="bullet"/>
      <w:lvlText w:val="▪"/>
      <w:lvlJc w:val="left"/>
      <w:pPr>
        <w:ind w:left="9180" w:hanging="360"/>
      </w:pPr>
      <w:rPr>
        <w:rFonts w:ascii="Noto Sans Symbols" w:eastAsia="Noto Sans Symbols" w:hAnsi="Noto Sans Symbols" w:cs="Noto Sans Symbols"/>
      </w:rPr>
    </w:lvl>
  </w:abstractNum>
  <w:abstractNum w:abstractNumId="21" w15:restartNumberingAfterBreak="0">
    <w:nsid w:val="606431E5"/>
    <w:multiLevelType w:val="hybridMultilevel"/>
    <w:tmpl w:val="EA4860BA"/>
    <w:lvl w:ilvl="0" w:tplc="08C84992">
      <w:start w:val="1"/>
      <w:numFmt w:val="lowerLetter"/>
      <w:lvlText w:val="%1)"/>
      <w:lvlJc w:val="left"/>
      <w:pPr>
        <w:ind w:left="1620" w:hanging="54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1F7050A"/>
    <w:multiLevelType w:val="multilevel"/>
    <w:tmpl w:val="080C01E0"/>
    <w:lvl w:ilvl="0">
      <w:start w:val="7"/>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644E49C9"/>
    <w:multiLevelType w:val="hybridMultilevel"/>
    <w:tmpl w:val="EA4860BA"/>
    <w:lvl w:ilvl="0" w:tplc="08C84992">
      <w:start w:val="1"/>
      <w:numFmt w:val="lowerLetter"/>
      <w:lvlText w:val="%1)"/>
      <w:lvlJc w:val="left"/>
      <w:pPr>
        <w:ind w:left="1620" w:hanging="54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59F4601"/>
    <w:multiLevelType w:val="multilevel"/>
    <w:tmpl w:val="3E5A6EDC"/>
    <w:lvl w:ilvl="0">
      <w:start w:val="1"/>
      <w:numFmt w:val="bullet"/>
      <w:lvlText w:val=""/>
      <w:lvlJc w:val="left"/>
      <w:pPr>
        <w:ind w:left="720" w:hanging="360"/>
      </w:pPr>
      <w:rPr>
        <w:rFonts w:ascii="Symbol" w:hAnsi="Symbol" w:hint="default"/>
        <w:color w:val="000000"/>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6A770FB"/>
    <w:multiLevelType w:val="multilevel"/>
    <w:tmpl w:val="26EA5582"/>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83F78D4"/>
    <w:multiLevelType w:val="multilevel"/>
    <w:tmpl w:val="3E18AFA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8803172"/>
    <w:multiLevelType w:val="hybridMultilevel"/>
    <w:tmpl w:val="6D56158E"/>
    <w:lvl w:ilvl="0" w:tplc="54DA811C">
      <w:start w:val="1"/>
      <w:numFmt w:val="low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23228FA"/>
    <w:multiLevelType w:val="hybridMultilevel"/>
    <w:tmpl w:val="EA4860BA"/>
    <w:lvl w:ilvl="0" w:tplc="08C84992">
      <w:start w:val="1"/>
      <w:numFmt w:val="lowerLetter"/>
      <w:lvlText w:val="%1)"/>
      <w:lvlJc w:val="left"/>
      <w:pPr>
        <w:ind w:left="1620" w:hanging="54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771D7773"/>
    <w:multiLevelType w:val="hybridMultilevel"/>
    <w:tmpl w:val="F1BC4A9A"/>
    <w:lvl w:ilvl="0" w:tplc="578C23C0">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7BE71476"/>
    <w:multiLevelType w:val="hybridMultilevel"/>
    <w:tmpl w:val="65EA3E48"/>
    <w:lvl w:ilvl="0" w:tplc="413C21E2">
      <w:start w:val="1"/>
      <w:numFmt w:val="lowerLetter"/>
      <w:lvlText w:val="%1)"/>
      <w:lvlJc w:val="left"/>
      <w:pPr>
        <w:ind w:left="1620" w:hanging="54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7D6137AA"/>
    <w:multiLevelType w:val="multilevel"/>
    <w:tmpl w:val="6FAC900C"/>
    <w:lvl w:ilvl="0">
      <w:start w:val="1"/>
      <w:numFmt w:val="bullet"/>
      <w:lvlText w:val="-"/>
      <w:lvlJc w:val="left"/>
      <w:pPr>
        <w:ind w:left="1392" w:hanging="360"/>
      </w:pPr>
      <w:rPr>
        <w:rFonts w:ascii="Arial" w:eastAsia="Arial" w:hAnsi="Arial" w:cs="Arial"/>
      </w:rPr>
    </w:lvl>
    <w:lvl w:ilvl="1">
      <w:start w:val="1"/>
      <w:numFmt w:val="bullet"/>
      <w:lvlText w:val="o"/>
      <w:lvlJc w:val="left"/>
      <w:pPr>
        <w:ind w:left="2112" w:hanging="360"/>
      </w:pPr>
      <w:rPr>
        <w:rFonts w:ascii="Courier New" w:eastAsia="Courier New" w:hAnsi="Courier New" w:cs="Courier New"/>
      </w:rPr>
    </w:lvl>
    <w:lvl w:ilvl="2">
      <w:start w:val="1"/>
      <w:numFmt w:val="bullet"/>
      <w:lvlText w:val="▪"/>
      <w:lvlJc w:val="left"/>
      <w:pPr>
        <w:ind w:left="2832" w:hanging="360"/>
      </w:pPr>
      <w:rPr>
        <w:rFonts w:ascii="Noto Sans Symbols" w:eastAsia="Noto Sans Symbols" w:hAnsi="Noto Sans Symbols" w:cs="Noto Sans Symbols"/>
      </w:rPr>
    </w:lvl>
    <w:lvl w:ilvl="3">
      <w:start w:val="1"/>
      <w:numFmt w:val="bullet"/>
      <w:lvlText w:val="●"/>
      <w:lvlJc w:val="left"/>
      <w:pPr>
        <w:ind w:left="3552" w:hanging="360"/>
      </w:pPr>
      <w:rPr>
        <w:rFonts w:ascii="Noto Sans Symbols" w:eastAsia="Noto Sans Symbols" w:hAnsi="Noto Sans Symbols" w:cs="Noto Sans Symbols"/>
      </w:rPr>
    </w:lvl>
    <w:lvl w:ilvl="4">
      <w:start w:val="1"/>
      <w:numFmt w:val="bullet"/>
      <w:lvlText w:val="o"/>
      <w:lvlJc w:val="left"/>
      <w:pPr>
        <w:ind w:left="4272" w:hanging="360"/>
      </w:pPr>
      <w:rPr>
        <w:rFonts w:ascii="Courier New" w:eastAsia="Courier New" w:hAnsi="Courier New" w:cs="Courier New"/>
      </w:rPr>
    </w:lvl>
    <w:lvl w:ilvl="5">
      <w:start w:val="1"/>
      <w:numFmt w:val="bullet"/>
      <w:lvlText w:val="▪"/>
      <w:lvlJc w:val="left"/>
      <w:pPr>
        <w:ind w:left="4992" w:hanging="360"/>
      </w:pPr>
      <w:rPr>
        <w:rFonts w:ascii="Noto Sans Symbols" w:eastAsia="Noto Sans Symbols" w:hAnsi="Noto Sans Symbols" w:cs="Noto Sans Symbols"/>
      </w:rPr>
    </w:lvl>
    <w:lvl w:ilvl="6">
      <w:start w:val="1"/>
      <w:numFmt w:val="bullet"/>
      <w:lvlText w:val="●"/>
      <w:lvlJc w:val="left"/>
      <w:pPr>
        <w:ind w:left="5712" w:hanging="360"/>
      </w:pPr>
      <w:rPr>
        <w:rFonts w:ascii="Noto Sans Symbols" w:eastAsia="Noto Sans Symbols" w:hAnsi="Noto Sans Symbols" w:cs="Noto Sans Symbols"/>
      </w:rPr>
    </w:lvl>
    <w:lvl w:ilvl="7">
      <w:start w:val="1"/>
      <w:numFmt w:val="bullet"/>
      <w:lvlText w:val="o"/>
      <w:lvlJc w:val="left"/>
      <w:pPr>
        <w:ind w:left="6432" w:hanging="360"/>
      </w:pPr>
      <w:rPr>
        <w:rFonts w:ascii="Courier New" w:eastAsia="Courier New" w:hAnsi="Courier New" w:cs="Courier New"/>
      </w:rPr>
    </w:lvl>
    <w:lvl w:ilvl="8">
      <w:start w:val="1"/>
      <w:numFmt w:val="bullet"/>
      <w:lvlText w:val="▪"/>
      <w:lvlJc w:val="left"/>
      <w:pPr>
        <w:ind w:left="7152" w:hanging="360"/>
      </w:pPr>
      <w:rPr>
        <w:rFonts w:ascii="Noto Sans Symbols" w:eastAsia="Noto Sans Symbols" w:hAnsi="Noto Sans Symbols" w:cs="Noto Sans Symbols"/>
      </w:rPr>
    </w:lvl>
  </w:abstractNum>
  <w:num w:numId="1">
    <w:abstractNumId w:val="31"/>
  </w:num>
  <w:num w:numId="2">
    <w:abstractNumId w:val="19"/>
  </w:num>
  <w:num w:numId="3">
    <w:abstractNumId w:val="15"/>
  </w:num>
  <w:num w:numId="4">
    <w:abstractNumId w:val="2"/>
  </w:num>
  <w:num w:numId="5">
    <w:abstractNumId w:val="8"/>
  </w:num>
  <w:num w:numId="6">
    <w:abstractNumId w:val="25"/>
  </w:num>
  <w:num w:numId="7">
    <w:abstractNumId w:val="18"/>
  </w:num>
  <w:num w:numId="8">
    <w:abstractNumId w:val="13"/>
  </w:num>
  <w:num w:numId="9">
    <w:abstractNumId w:val="0"/>
  </w:num>
  <w:num w:numId="10">
    <w:abstractNumId w:val="26"/>
  </w:num>
  <w:num w:numId="11">
    <w:abstractNumId w:val="20"/>
  </w:num>
  <w:num w:numId="12">
    <w:abstractNumId w:val="9"/>
  </w:num>
  <w:num w:numId="13">
    <w:abstractNumId w:val="24"/>
  </w:num>
  <w:num w:numId="14">
    <w:abstractNumId w:val="7"/>
  </w:num>
  <w:num w:numId="15">
    <w:abstractNumId w:val="12"/>
  </w:num>
  <w:num w:numId="16">
    <w:abstractNumId w:val="6"/>
  </w:num>
  <w:num w:numId="17">
    <w:abstractNumId w:val="16"/>
  </w:num>
  <w:num w:numId="18">
    <w:abstractNumId w:val="30"/>
  </w:num>
  <w:num w:numId="19">
    <w:abstractNumId w:val="22"/>
  </w:num>
  <w:num w:numId="20">
    <w:abstractNumId w:val="1"/>
  </w:num>
  <w:num w:numId="21">
    <w:abstractNumId w:val="21"/>
  </w:num>
  <w:num w:numId="22">
    <w:abstractNumId w:val="23"/>
  </w:num>
  <w:num w:numId="23">
    <w:abstractNumId w:val="28"/>
  </w:num>
  <w:num w:numId="24">
    <w:abstractNumId w:val="17"/>
  </w:num>
  <w:num w:numId="25">
    <w:abstractNumId w:val="27"/>
  </w:num>
  <w:num w:numId="26">
    <w:abstractNumId w:val="5"/>
  </w:num>
  <w:num w:numId="27">
    <w:abstractNumId w:val="14"/>
  </w:num>
  <w:num w:numId="28">
    <w:abstractNumId w:val="10"/>
  </w:num>
  <w:num w:numId="29">
    <w:abstractNumId w:val="4"/>
  </w:num>
  <w:num w:numId="30">
    <w:abstractNumId w:val="3"/>
  </w:num>
  <w:num w:numId="31">
    <w:abstractNumId w:val="11"/>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33"/>
    <w:rsid w:val="00004F31"/>
    <w:rsid w:val="00004FBD"/>
    <w:rsid w:val="00005A69"/>
    <w:rsid w:val="00006B45"/>
    <w:rsid w:val="00007B69"/>
    <w:rsid w:val="00007C88"/>
    <w:rsid w:val="00014BF5"/>
    <w:rsid w:val="00015DBC"/>
    <w:rsid w:val="00021265"/>
    <w:rsid w:val="00022765"/>
    <w:rsid w:val="00025C76"/>
    <w:rsid w:val="00027F3D"/>
    <w:rsid w:val="00027F7C"/>
    <w:rsid w:val="00030F3C"/>
    <w:rsid w:val="00032422"/>
    <w:rsid w:val="000342FC"/>
    <w:rsid w:val="0003465E"/>
    <w:rsid w:val="00034B1C"/>
    <w:rsid w:val="0003658E"/>
    <w:rsid w:val="00036FEB"/>
    <w:rsid w:val="0003741E"/>
    <w:rsid w:val="00040F5C"/>
    <w:rsid w:val="00041FD4"/>
    <w:rsid w:val="000423CF"/>
    <w:rsid w:val="0004274E"/>
    <w:rsid w:val="00043F18"/>
    <w:rsid w:val="00044B90"/>
    <w:rsid w:val="00045080"/>
    <w:rsid w:val="00047297"/>
    <w:rsid w:val="000519C0"/>
    <w:rsid w:val="00052499"/>
    <w:rsid w:val="00053597"/>
    <w:rsid w:val="00054826"/>
    <w:rsid w:val="00054C7C"/>
    <w:rsid w:val="00057822"/>
    <w:rsid w:val="00061D9D"/>
    <w:rsid w:val="00063055"/>
    <w:rsid w:val="00063D0C"/>
    <w:rsid w:val="00064B4F"/>
    <w:rsid w:val="00064D9B"/>
    <w:rsid w:val="000657A0"/>
    <w:rsid w:val="00071584"/>
    <w:rsid w:val="0007174F"/>
    <w:rsid w:val="00071A44"/>
    <w:rsid w:val="000801CB"/>
    <w:rsid w:val="00085552"/>
    <w:rsid w:val="00087E02"/>
    <w:rsid w:val="00090EC5"/>
    <w:rsid w:val="00093C08"/>
    <w:rsid w:val="000A08BF"/>
    <w:rsid w:val="000A1E52"/>
    <w:rsid w:val="000A5EBD"/>
    <w:rsid w:val="000A7B9F"/>
    <w:rsid w:val="000B0A53"/>
    <w:rsid w:val="000B2850"/>
    <w:rsid w:val="000B29FE"/>
    <w:rsid w:val="000B2B9B"/>
    <w:rsid w:val="000B6BC5"/>
    <w:rsid w:val="000C2533"/>
    <w:rsid w:val="000D0A41"/>
    <w:rsid w:val="000D1457"/>
    <w:rsid w:val="000D19B9"/>
    <w:rsid w:val="000D2C9F"/>
    <w:rsid w:val="000D2D96"/>
    <w:rsid w:val="000E02D9"/>
    <w:rsid w:val="000E20C4"/>
    <w:rsid w:val="000E2493"/>
    <w:rsid w:val="000E4CD3"/>
    <w:rsid w:val="000E5B6F"/>
    <w:rsid w:val="000E5C66"/>
    <w:rsid w:val="000E5F72"/>
    <w:rsid w:val="000E6035"/>
    <w:rsid w:val="000E741D"/>
    <w:rsid w:val="000F0E62"/>
    <w:rsid w:val="000F4BA5"/>
    <w:rsid w:val="000F632B"/>
    <w:rsid w:val="000F6CD1"/>
    <w:rsid w:val="0010213A"/>
    <w:rsid w:val="00106DCE"/>
    <w:rsid w:val="00106DF8"/>
    <w:rsid w:val="001103E9"/>
    <w:rsid w:val="001107C4"/>
    <w:rsid w:val="00110966"/>
    <w:rsid w:val="00112C2E"/>
    <w:rsid w:val="00114261"/>
    <w:rsid w:val="0011560B"/>
    <w:rsid w:val="00115699"/>
    <w:rsid w:val="00116269"/>
    <w:rsid w:val="00117524"/>
    <w:rsid w:val="00117776"/>
    <w:rsid w:val="00117A4A"/>
    <w:rsid w:val="00120F97"/>
    <w:rsid w:val="00121FAF"/>
    <w:rsid w:val="001242B8"/>
    <w:rsid w:val="00124E71"/>
    <w:rsid w:val="00126748"/>
    <w:rsid w:val="0013099F"/>
    <w:rsid w:val="00133FB9"/>
    <w:rsid w:val="001342D6"/>
    <w:rsid w:val="001358C2"/>
    <w:rsid w:val="00136B6D"/>
    <w:rsid w:val="0014274F"/>
    <w:rsid w:val="00145016"/>
    <w:rsid w:val="001463E0"/>
    <w:rsid w:val="00147D94"/>
    <w:rsid w:val="001513A6"/>
    <w:rsid w:val="00160EEC"/>
    <w:rsid w:val="001619B4"/>
    <w:rsid w:val="00162702"/>
    <w:rsid w:val="00163C16"/>
    <w:rsid w:val="00171321"/>
    <w:rsid w:val="00171EE6"/>
    <w:rsid w:val="00174400"/>
    <w:rsid w:val="0017466E"/>
    <w:rsid w:val="00174CFC"/>
    <w:rsid w:val="0018008B"/>
    <w:rsid w:val="00184215"/>
    <w:rsid w:val="0018450D"/>
    <w:rsid w:val="00186012"/>
    <w:rsid w:val="00190346"/>
    <w:rsid w:val="00191A8F"/>
    <w:rsid w:val="00194BFD"/>
    <w:rsid w:val="001960C8"/>
    <w:rsid w:val="00196320"/>
    <w:rsid w:val="0019695A"/>
    <w:rsid w:val="00197207"/>
    <w:rsid w:val="00197EDD"/>
    <w:rsid w:val="001A0E68"/>
    <w:rsid w:val="001A3D4E"/>
    <w:rsid w:val="001A4069"/>
    <w:rsid w:val="001A42E0"/>
    <w:rsid w:val="001A6788"/>
    <w:rsid w:val="001A6D7C"/>
    <w:rsid w:val="001A6F5D"/>
    <w:rsid w:val="001A797C"/>
    <w:rsid w:val="001B414E"/>
    <w:rsid w:val="001B424E"/>
    <w:rsid w:val="001B4766"/>
    <w:rsid w:val="001B4D89"/>
    <w:rsid w:val="001B66F7"/>
    <w:rsid w:val="001C0394"/>
    <w:rsid w:val="001C0AE9"/>
    <w:rsid w:val="001C1965"/>
    <w:rsid w:val="001C258C"/>
    <w:rsid w:val="001C338C"/>
    <w:rsid w:val="001C4D33"/>
    <w:rsid w:val="001C7B28"/>
    <w:rsid w:val="001D139E"/>
    <w:rsid w:val="001D2E2F"/>
    <w:rsid w:val="001D42D8"/>
    <w:rsid w:val="001D6A7A"/>
    <w:rsid w:val="001E2CAA"/>
    <w:rsid w:val="001E48DF"/>
    <w:rsid w:val="001E5BCE"/>
    <w:rsid w:val="001E5E38"/>
    <w:rsid w:val="001F0B91"/>
    <w:rsid w:val="001F1F8C"/>
    <w:rsid w:val="001F2D6C"/>
    <w:rsid w:val="001F53AF"/>
    <w:rsid w:val="0020023C"/>
    <w:rsid w:val="0020201D"/>
    <w:rsid w:val="002043E6"/>
    <w:rsid w:val="00205E73"/>
    <w:rsid w:val="00206C9E"/>
    <w:rsid w:val="0020781A"/>
    <w:rsid w:val="00207F43"/>
    <w:rsid w:val="00220509"/>
    <w:rsid w:val="0022141E"/>
    <w:rsid w:val="00222814"/>
    <w:rsid w:val="00223C50"/>
    <w:rsid w:val="00227F7C"/>
    <w:rsid w:val="00234DC3"/>
    <w:rsid w:val="002362CF"/>
    <w:rsid w:val="00241370"/>
    <w:rsid w:val="00242FD1"/>
    <w:rsid w:val="00244101"/>
    <w:rsid w:val="00244350"/>
    <w:rsid w:val="00246476"/>
    <w:rsid w:val="0025113F"/>
    <w:rsid w:val="002537DD"/>
    <w:rsid w:val="00257DFE"/>
    <w:rsid w:val="00260562"/>
    <w:rsid w:val="00260745"/>
    <w:rsid w:val="0026113E"/>
    <w:rsid w:val="00261C6F"/>
    <w:rsid w:val="00262C88"/>
    <w:rsid w:val="00264CEF"/>
    <w:rsid w:val="002671F0"/>
    <w:rsid w:val="002704DF"/>
    <w:rsid w:val="00270D26"/>
    <w:rsid w:val="00272CE3"/>
    <w:rsid w:val="00273972"/>
    <w:rsid w:val="00275700"/>
    <w:rsid w:val="00275D99"/>
    <w:rsid w:val="002771FF"/>
    <w:rsid w:val="00277796"/>
    <w:rsid w:val="00281E0F"/>
    <w:rsid w:val="00284337"/>
    <w:rsid w:val="00286345"/>
    <w:rsid w:val="002863B2"/>
    <w:rsid w:val="002865E6"/>
    <w:rsid w:val="002879B6"/>
    <w:rsid w:val="00287D5A"/>
    <w:rsid w:val="002900B8"/>
    <w:rsid w:val="00290A33"/>
    <w:rsid w:val="002921F6"/>
    <w:rsid w:val="002937CB"/>
    <w:rsid w:val="00294C80"/>
    <w:rsid w:val="002962B1"/>
    <w:rsid w:val="00296B67"/>
    <w:rsid w:val="002A14D2"/>
    <w:rsid w:val="002A2F84"/>
    <w:rsid w:val="002A6E2E"/>
    <w:rsid w:val="002B1DC7"/>
    <w:rsid w:val="002B1FF9"/>
    <w:rsid w:val="002B285A"/>
    <w:rsid w:val="002B318B"/>
    <w:rsid w:val="002B772C"/>
    <w:rsid w:val="002C1EE7"/>
    <w:rsid w:val="002C21E6"/>
    <w:rsid w:val="002C2E37"/>
    <w:rsid w:val="002C36DF"/>
    <w:rsid w:val="002C414C"/>
    <w:rsid w:val="002C64BB"/>
    <w:rsid w:val="002D075B"/>
    <w:rsid w:val="002D0D6B"/>
    <w:rsid w:val="002D4D8A"/>
    <w:rsid w:val="002D661D"/>
    <w:rsid w:val="002D6AE6"/>
    <w:rsid w:val="002D7374"/>
    <w:rsid w:val="002E1277"/>
    <w:rsid w:val="002E1AE9"/>
    <w:rsid w:val="002E36ED"/>
    <w:rsid w:val="002E4D6F"/>
    <w:rsid w:val="002E7246"/>
    <w:rsid w:val="002E74A0"/>
    <w:rsid w:val="002F07B1"/>
    <w:rsid w:val="002F40DB"/>
    <w:rsid w:val="002F52C1"/>
    <w:rsid w:val="002F54DF"/>
    <w:rsid w:val="002F6EF1"/>
    <w:rsid w:val="0030122E"/>
    <w:rsid w:val="00302DF4"/>
    <w:rsid w:val="003030BD"/>
    <w:rsid w:val="00304012"/>
    <w:rsid w:val="003044D3"/>
    <w:rsid w:val="003044D9"/>
    <w:rsid w:val="00304564"/>
    <w:rsid w:val="003048F6"/>
    <w:rsid w:val="00306789"/>
    <w:rsid w:val="0031268E"/>
    <w:rsid w:val="00317714"/>
    <w:rsid w:val="0031788E"/>
    <w:rsid w:val="00317D38"/>
    <w:rsid w:val="00317EC9"/>
    <w:rsid w:val="00320313"/>
    <w:rsid w:val="00320EE3"/>
    <w:rsid w:val="003224A9"/>
    <w:rsid w:val="00322721"/>
    <w:rsid w:val="00322849"/>
    <w:rsid w:val="00330932"/>
    <w:rsid w:val="003310BD"/>
    <w:rsid w:val="003324F8"/>
    <w:rsid w:val="003334C5"/>
    <w:rsid w:val="00334588"/>
    <w:rsid w:val="003372A5"/>
    <w:rsid w:val="0033753F"/>
    <w:rsid w:val="00340F76"/>
    <w:rsid w:val="0034202A"/>
    <w:rsid w:val="00344CBE"/>
    <w:rsid w:val="00347EBC"/>
    <w:rsid w:val="0035041F"/>
    <w:rsid w:val="00350E51"/>
    <w:rsid w:val="00351AAA"/>
    <w:rsid w:val="00351ACB"/>
    <w:rsid w:val="0035319B"/>
    <w:rsid w:val="00353B86"/>
    <w:rsid w:val="00354C4F"/>
    <w:rsid w:val="00356F49"/>
    <w:rsid w:val="00360003"/>
    <w:rsid w:val="003603C9"/>
    <w:rsid w:val="00361994"/>
    <w:rsid w:val="0037114F"/>
    <w:rsid w:val="003712A3"/>
    <w:rsid w:val="0037239E"/>
    <w:rsid w:val="00373F61"/>
    <w:rsid w:val="00374EF0"/>
    <w:rsid w:val="00375634"/>
    <w:rsid w:val="0037676B"/>
    <w:rsid w:val="003778BE"/>
    <w:rsid w:val="0038001B"/>
    <w:rsid w:val="003859FF"/>
    <w:rsid w:val="0038682C"/>
    <w:rsid w:val="00390D7C"/>
    <w:rsid w:val="003914D8"/>
    <w:rsid w:val="00391F0E"/>
    <w:rsid w:val="0039471B"/>
    <w:rsid w:val="00394A0E"/>
    <w:rsid w:val="003A2E4E"/>
    <w:rsid w:val="003A5363"/>
    <w:rsid w:val="003A6F6F"/>
    <w:rsid w:val="003B0780"/>
    <w:rsid w:val="003B140B"/>
    <w:rsid w:val="003B3F2D"/>
    <w:rsid w:val="003B4C41"/>
    <w:rsid w:val="003B5421"/>
    <w:rsid w:val="003B556E"/>
    <w:rsid w:val="003B5F9B"/>
    <w:rsid w:val="003C0007"/>
    <w:rsid w:val="003C1C2A"/>
    <w:rsid w:val="003C45C1"/>
    <w:rsid w:val="003C51FD"/>
    <w:rsid w:val="003C5C2A"/>
    <w:rsid w:val="003C6CCC"/>
    <w:rsid w:val="003D0A6F"/>
    <w:rsid w:val="003D2F3E"/>
    <w:rsid w:val="003D3C37"/>
    <w:rsid w:val="003D6673"/>
    <w:rsid w:val="003E0B8C"/>
    <w:rsid w:val="003E17C6"/>
    <w:rsid w:val="003E204D"/>
    <w:rsid w:val="003E6E90"/>
    <w:rsid w:val="003F0CEB"/>
    <w:rsid w:val="003F0E19"/>
    <w:rsid w:val="003F2838"/>
    <w:rsid w:val="003F3C41"/>
    <w:rsid w:val="003F498F"/>
    <w:rsid w:val="003F5AC7"/>
    <w:rsid w:val="004044AC"/>
    <w:rsid w:val="00412155"/>
    <w:rsid w:val="00416205"/>
    <w:rsid w:val="004163EE"/>
    <w:rsid w:val="00420135"/>
    <w:rsid w:val="00423ABB"/>
    <w:rsid w:val="00425C52"/>
    <w:rsid w:val="00430E6B"/>
    <w:rsid w:val="004315C6"/>
    <w:rsid w:val="0043192F"/>
    <w:rsid w:val="00436A24"/>
    <w:rsid w:val="00441B78"/>
    <w:rsid w:val="00442BBD"/>
    <w:rsid w:val="00443FC1"/>
    <w:rsid w:val="00444053"/>
    <w:rsid w:val="00444242"/>
    <w:rsid w:val="004454E6"/>
    <w:rsid w:val="00450D82"/>
    <w:rsid w:val="00452A81"/>
    <w:rsid w:val="0045422F"/>
    <w:rsid w:val="00455A95"/>
    <w:rsid w:val="004567F1"/>
    <w:rsid w:val="00460C6B"/>
    <w:rsid w:val="0046169A"/>
    <w:rsid w:val="004659A6"/>
    <w:rsid w:val="00472623"/>
    <w:rsid w:val="00480081"/>
    <w:rsid w:val="00482BF2"/>
    <w:rsid w:val="004831EB"/>
    <w:rsid w:val="004837A1"/>
    <w:rsid w:val="00484C63"/>
    <w:rsid w:val="00485A92"/>
    <w:rsid w:val="00487FB5"/>
    <w:rsid w:val="00490EEE"/>
    <w:rsid w:val="00491387"/>
    <w:rsid w:val="00491835"/>
    <w:rsid w:val="00491A2B"/>
    <w:rsid w:val="00493A1D"/>
    <w:rsid w:val="00493B82"/>
    <w:rsid w:val="004966E7"/>
    <w:rsid w:val="004A214C"/>
    <w:rsid w:val="004A3E0A"/>
    <w:rsid w:val="004A4363"/>
    <w:rsid w:val="004B1DE1"/>
    <w:rsid w:val="004B3B5D"/>
    <w:rsid w:val="004B501C"/>
    <w:rsid w:val="004B74A1"/>
    <w:rsid w:val="004B7E0C"/>
    <w:rsid w:val="004C205D"/>
    <w:rsid w:val="004C2531"/>
    <w:rsid w:val="004C2554"/>
    <w:rsid w:val="004C49BB"/>
    <w:rsid w:val="004C4F14"/>
    <w:rsid w:val="004C78ED"/>
    <w:rsid w:val="004C7CEB"/>
    <w:rsid w:val="004D1277"/>
    <w:rsid w:val="004D3507"/>
    <w:rsid w:val="004D42C9"/>
    <w:rsid w:val="004D5C26"/>
    <w:rsid w:val="004D7130"/>
    <w:rsid w:val="004E0089"/>
    <w:rsid w:val="004E11D1"/>
    <w:rsid w:val="004E16D8"/>
    <w:rsid w:val="004E4F4D"/>
    <w:rsid w:val="004E5F42"/>
    <w:rsid w:val="004E5F67"/>
    <w:rsid w:val="004E68AD"/>
    <w:rsid w:val="004E68C5"/>
    <w:rsid w:val="004F3CC1"/>
    <w:rsid w:val="004F43B1"/>
    <w:rsid w:val="004F4EA5"/>
    <w:rsid w:val="004F500A"/>
    <w:rsid w:val="004F5178"/>
    <w:rsid w:val="00500EB2"/>
    <w:rsid w:val="005022E2"/>
    <w:rsid w:val="0050279E"/>
    <w:rsid w:val="005029C1"/>
    <w:rsid w:val="00502A5A"/>
    <w:rsid w:val="005126D5"/>
    <w:rsid w:val="00512BD8"/>
    <w:rsid w:val="00513BC4"/>
    <w:rsid w:val="00513DA1"/>
    <w:rsid w:val="005201FE"/>
    <w:rsid w:val="00520994"/>
    <w:rsid w:val="005215FE"/>
    <w:rsid w:val="00522BA9"/>
    <w:rsid w:val="00522F65"/>
    <w:rsid w:val="00522F7E"/>
    <w:rsid w:val="00525007"/>
    <w:rsid w:val="005250CF"/>
    <w:rsid w:val="005251AB"/>
    <w:rsid w:val="00525AE9"/>
    <w:rsid w:val="00531501"/>
    <w:rsid w:val="00531BCA"/>
    <w:rsid w:val="00535350"/>
    <w:rsid w:val="00541681"/>
    <w:rsid w:val="00541988"/>
    <w:rsid w:val="0054387F"/>
    <w:rsid w:val="005475DD"/>
    <w:rsid w:val="0055226A"/>
    <w:rsid w:val="00553A98"/>
    <w:rsid w:val="005570FA"/>
    <w:rsid w:val="00562EEF"/>
    <w:rsid w:val="00563594"/>
    <w:rsid w:val="00564D52"/>
    <w:rsid w:val="00567A4A"/>
    <w:rsid w:val="00567B81"/>
    <w:rsid w:val="00570803"/>
    <w:rsid w:val="00571C72"/>
    <w:rsid w:val="005744EE"/>
    <w:rsid w:val="00574645"/>
    <w:rsid w:val="0057672A"/>
    <w:rsid w:val="00576921"/>
    <w:rsid w:val="00580FE1"/>
    <w:rsid w:val="005829F4"/>
    <w:rsid w:val="005847D9"/>
    <w:rsid w:val="00584E33"/>
    <w:rsid w:val="005921C9"/>
    <w:rsid w:val="00592B16"/>
    <w:rsid w:val="00594924"/>
    <w:rsid w:val="00594A92"/>
    <w:rsid w:val="00595776"/>
    <w:rsid w:val="00597289"/>
    <w:rsid w:val="005A0557"/>
    <w:rsid w:val="005A0C39"/>
    <w:rsid w:val="005A1EFB"/>
    <w:rsid w:val="005A2FFC"/>
    <w:rsid w:val="005A5310"/>
    <w:rsid w:val="005B015F"/>
    <w:rsid w:val="005B18E1"/>
    <w:rsid w:val="005B2274"/>
    <w:rsid w:val="005B2D08"/>
    <w:rsid w:val="005B3210"/>
    <w:rsid w:val="005B53EB"/>
    <w:rsid w:val="005B7207"/>
    <w:rsid w:val="005C4DE4"/>
    <w:rsid w:val="005C5C42"/>
    <w:rsid w:val="005C694C"/>
    <w:rsid w:val="005D0F1F"/>
    <w:rsid w:val="005D18F2"/>
    <w:rsid w:val="005D6B11"/>
    <w:rsid w:val="005D7D35"/>
    <w:rsid w:val="005E1290"/>
    <w:rsid w:val="005E3083"/>
    <w:rsid w:val="005E48E3"/>
    <w:rsid w:val="005E5833"/>
    <w:rsid w:val="005E70A2"/>
    <w:rsid w:val="005E7BC1"/>
    <w:rsid w:val="005F1A47"/>
    <w:rsid w:val="005F1E13"/>
    <w:rsid w:val="005F334D"/>
    <w:rsid w:val="005F3BF4"/>
    <w:rsid w:val="005F4070"/>
    <w:rsid w:val="005F7968"/>
    <w:rsid w:val="0060334A"/>
    <w:rsid w:val="006073CE"/>
    <w:rsid w:val="00611D92"/>
    <w:rsid w:val="00612634"/>
    <w:rsid w:val="00612C5D"/>
    <w:rsid w:val="00613015"/>
    <w:rsid w:val="00613EA0"/>
    <w:rsid w:val="006149E6"/>
    <w:rsid w:val="00616D46"/>
    <w:rsid w:val="006176D5"/>
    <w:rsid w:val="0061787B"/>
    <w:rsid w:val="00620341"/>
    <w:rsid w:val="00620CA6"/>
    <w:rsid w:val="00621173"/>
    <w:rsid w:val="00622896"/>
    <w:rsid w:val="00623231"/>
    <w:rsid w:val="00623B7B"/>
    <w:rsid w:val="00623E4B"/>
    <w:rsid w:val="0062486C"/>
    <w:rsid w:val="00624BC5"/>
    <w:rsid w:val="00625BA8"/>
    <w:rsid w:val="00627D11"/>
    <w:rsid w:val="006309D8"/>
    <w:rsid w:val="006310A0"/>
    <w:rsid w:val="00631E9C"/>
    <w:rsid w:val="0063332F"/>
    <w:rsid w:val="0063729E"/>
    <w:rsid w:val="006461C3"/>
    <w:rsid w:val="006501EF"/>
    <w:rsid w:val="006546CF"/>
    <w:rsid w:val="00655110"/>
    <w:rsid w:val="0065548A"/>
    <w:rsid w:val="0065720C"/>
    <w:rsid w:val="006625AA"/>
    <w:rsid w:val="00662788"/>
    <w:rsid w:val="00663353"/>
    <w:rsid w:val="00664BA2"/>
    <w:rsid w:val="00665386"/>
    <w:rsid w:val="00665FD5"/>
    <w:rsid w:val="00666EBC"/>
    <w:rsid w:val="0066730A"/>
    <w:rsid w:val="00670FE2"/>
    <w:rsid w:val="00671E5A"/>
    <w:rsid w:val="006729D7"/>
    <w:rsid w:val="00680C54"/>
    <w:rsid w:val="00684C28"/>
    <w:rsid w:val="0068540D"/>
    <w:rsid w:val="006863BA"/>
    <w:rsid w:val="00691ABC"/>
    <w:rsid w:val="00693061"/>
    <w:rsid w:val="00693827"/>
    <w:rsid w:val="00693A15"/>
    <w:rsid w:val="006945D8"/>
    <w:rsid w:val="00694A09"/>
    <w:rsid w:val="00694A19"/>
    <w:rsid w:val="006950A2"/>
    <w:rsid w:val="00696CC0"/>
    <w:rsid w:val="006A109C"/>
    <w:rsid w:val="006A24B4"/>
    <w:rsid w:val="006A24C2"/>
    <w:rsid w:val="006A40CC"/>
    <w:rsid w:val="006B0DBE"/>
    <w:rsid w:val="006B2558"/>
    <w:rsid w:val="006B2DEB"/>
    <w:rsid w:val="006B7DC7"/>
    <w:rsid w:val="006C2153"/>
    <w:rsid w:val="006C2641"/>
    <w:rsid w:val="006D30E4"/>
    <w:rsid w:val="006D317F"/>
    <w:rsid w:val="006D3605"/>
    <w:rsid w:val="006D41FC"/>
    <w:rsid w:val="006D584D"/>
    <w:rsid w:val="006E0FA7"/>
    <w:rsid w:val="006E27D1"/>
    <w:rsid w:val="006E343C"/>
    <w:rsid w:val="006E39E9"/>
    <w:rsid w:val="006E42AB"/>
    <w:rsid w:val="006E47E3"/>
    <w:rsid w:val="006E4BD4"/>
    <w:rsid w:val="006E79BB"/>
    <w:rsid w:val="006F49E9"/>
    <w:rsid w:val="006F589D"/>
    <w:rsid w:val="006F5BF8"/>
    <w:rsid w:val="00702812"/>
    <w:rsid w:val="00702C08"/>
    <w:rsid w:val="00702D60"/>
    <w:rsid w:val="00703C60"/>
    <w:rsid w:val="0070406C"/>
    <w:rsid w:val="00705FA6"/>
    <w:rsid w:val="00712C01"/>
    <w:rsid w:val="0071377D"/>
    <w:rsid w:val="0071391C"/>
    <w:rsid w:val="00713E4D"/>
    <w:rsid w:val="00715B75"/>
    <w:rsid w:val="00716FBA"/>
    <w:rsid w:val="007176D2"/>
    <w:rsid w:val="00723789"/>
    <w:rsid w:val="00724F3A"/>
    <w:rsid w:val="007261A4"/>
    <w:rsid w:val="007271FB"/>
    <w:rsid w:val="007304C3"/>
    <w:rsid w:val="00730675"/>
    <w:rsid w:val="00730D55"/>
    <w:rsid w:val="00732DB7"/>
    <w:rsid w:val="00732E90"/>
    <w:rsid w:val="007333F1"/>
    <w:rsid w:val="007410CE"/>
    <w:rsid w:val="0074409B"/>
    <w:rsid w:val="00744A05"/>
    <w:rsid w:val="00745BAD"/>
    <w:rsid w:val="0074674B"/>
    <w:rsid w:val="00750291"/>
    <w:rsid w:val="0075033D"/>
    <w:rsid w:val="00752016"/>
    <w:rsid w:val="00752910"/>
    <w:rsid w:val="00752A22"/>
    <w:rsid w:val="00753281"/>
    <w:rsid w:val="00753303"/>
    <w:rsid w:val="00754E1A"/>
    <w:rsid w:val="0075736A"/>
    <w:rsid w:val="007641CF"/>
    <w:rsid w:val="00765D99"/>
    <w:rsid w:val="007666B8"/>
    <w:rsid w:val="007668F4"/>
    <w:rsid w:val="00766ADB"/>
    <w:rsid w:val="007707ED"/>
    <w:rsid w:val="0077100E"/>
    <w:rsid w:val="00772CA6"/>
    <w:rsid w:val="00775606"/>
    <w:rsid w:val="00775850"/>
    <w:rsid w:val="0077653E"/>
    <w:rsid w:val="00776864"/>
    <w:rsid w:val="00780502"/>
    <w:rsid w:val="007830B9"/>
    <w:rsid w:val="0078458D"/>
    <w:rsid w:val="00786690"/>
    <w:rsid w:val="007914D3"/>
    <w:rsid w:val="00791805"/>
    <w:rsid w:val="007935E2"/>
    <w:rsid w:val="00794FFE"/>
    <w:rsid w:val="00795881"/>
    <w:rsid w:val="007961EC"/>
    <w:rsid w:val="007966F5"/>
    <w:rsid w:val="00796D11"/>
    <w:rsid w:val="00797AB0"/>
    <w:rsid w:val="00797B1F"/>
    <w:rsid w:val="00797C81"/>
    <w:rsid w:val="007A0C31"/>
    <w:rsid w:val="007A1661"/>
    <w:rsid w:val="007A2D1F"/>
    <w:rsid w:val="007A32C9"/>
    <w:rsid w:val="007A33EF"/>
    <w:rsid w:val="007A5EA1"/>
    <w:rsid w:val="007A720F"/>
    <w:rsid w:val="007B347C"/>
    <w:rsid w:val="007B3E00"/>
    <w:rsid w:val="007B7909"/>
    <w:rsid w:val="007C0E2C"/>
    <w:rsid w:val="007C21B7"/>
    <w:rsid w:val="007C2ACB"/>
    <w:rsid w:val="007C34D5"/>
    <w:rsid w:val="007C388E"/>
    <w:rsid w:val="007C3EDC"/>
    <w:rsid w:val="007C6C77"/>
    <w:rsid w:val="007C6CA2"/>
    <w:rsid w:val="007C70A2"/>
    <w:rsid w:val="007D1414"/>
    <w:rsid w:val="007D3616"/>
    <w:rsid w:val="007D41D5"/>
    <w:rsid w:val="007D572E"/>
    <w:rsid w:val="007D66E0"/>
    <w:rsid w:val="007D70E4"/>
    <w:rsid w:val="007E000C"/>
    <w:rsid w:val="007E0596"/>
    <w:rsid w:val="007E16E3"/>
    <w:rsid w:val="007E2C8E"/>
    <w:rsid w:val="007E42CA"/>
    <w:rsid w:val="007E4CB0"/>
    <w:rsid w:val="007E5BB8"/>
    <w:rsid w:val="007E75C1"/>
    <w:rsid w:val="007E7F38"/>
    <w:rsid w:val="007F1D5C"/>
    <w:rsid w:val="007F2583"/>
    <w:rsid w:val="007F312E"/>
    <w:rsid w:val="007F4089"/>
    <w:rsid w:val="00801A04"/>
    <w:rsid w:val="00803297"/>
    <w:rsid w:val="00803620"/>
    <w:rsid w:val="00803B3F"/>
    <w:rsid w:val="00804338"/>
    <w:rsid w:val="008043B8"/>
    <w:rsid w:val="008069CE"/>
    <w:rsid w:val="00811D81"/>
    <w:rsid w:val="00812DB2"/>
    <w:rsid w:val="00814092"/>
    <w:rsid w:val="008156D6"/>
    <w:rsid w:val="00816243"/>
    <w:rsid w:val="00820D6E"/>
    <w:rsid w:val="00821C8F"/>
    <w:rsid w:val="00822091"/>
    <w:rsid w:val="008224EF"/>
    <w:rsid w:val="00824B36"/>
    <w:rsid w:val="00827AF0"/>
    <w:rsid w:val="00827FD6"/>
    <w:rsid w:val="0083004B"/>
    <w:rsid w:val="008329BD"/>
    <w:rsid w:val="008359C1"/>
    <w:rsid w:val="00835EB1"/>
    <w:rsid w:val="00836DB0"/>
    <w:rsid w:val="008420E3"/>
    <w:rsid w:val="00843340"/>
    <w:rsid w:val="00843F7A"/>
    <w:rsid w:val="0084501D"/>
    <w:rsid w:val="0084564F"/>
    <w:rsid w:val="008456AF"/>
    <w:rsid w:val="00846C00"/>
    <w:rsid w:val="00847061"/>
    <w:rsid w:val="008477C2"/>
    <w:rsid w:val="00851BA6"/>
    <w:rsid w:val="00852155"/>
    <w:rsid w:val="0085333C"/>
    <w:rsid w:val="00853F2F"/>
    <w:rsid w:val="008546FE"/>
    <w:rsid w:val="008568C0"/>
    <w:rsid w:val="00860232"/>
    <w:rsid w:val="0086078F"/>
    <w:rsid w:val="0086240D"/>
    <w:rsid w:val="008628DE"/>
    <w:rsid w:val="00864E89"/>
    <w:rsid w:val="008666F7"/>
    <w:rsid w:val="00866824"/>
    <w:rsid w:val="00866857"/>
    <w:rsid w:val="00867D10"/>
    <w:rsid w:val="0087075C"/>
    <w:rsid w:val="008719E6"/>
    <w:rsid w:val="008748A1"/>
    <w:rsid w:val="00874D40"/>
    <w:rsid w:val="00877AF4"/>
    <w:rsid w:val="0088102E"/>
    <w:rsid w:val="00882788"/>
    <w:rsid w:val="0088629E"/>
    <w:rsid w:val="00887C68"/>
    <w:rsid w:val="00890527"/>
    <w:rsid w:val="00890CC2"/>
    <w:rsid w:val="0089575D"/>
    <w:rsid w:val="008A12A4"/>
    <w:rsid w:val="008A2631"/>
    <w:rsid w:val="008A3D0B"/>
    <w:rsid w:val="008A4A95"/>
    <w:rsid w:val="008A4E8C"/>
    <w:rsid w:val="008A7013"/>
    <w:rsid w:val="008B0DE1"/>
    <w:rsid w:val="008B202D"/>
    <w:rsid w:val="008B22C0"/>
    <w:rsid w:val="008B5222"/>
    <w:rsid w:val="008B596F"/>
    <w:rsid w:val="008B655C"/>
    <w:rsid w:val="008B69F8"/>
    <w:rsid w:val="008C076D"/>
    <w:rsid w:val="008C1210"/>
    <w:rsid w:val="008C2EF8"/>
    <w:rsid w:val="008C48BD"/>
    <w:rsid w:val="008C4BD1"/>
    <w:rsid w:val="008C6158"/>
    <w:rsid w:val="008C6318"/>
    <w:rsid w:val="008C746F"/>
    <w:rsid w:val="008C79EE"/>
    <w:rsid w:val="008D574E"/>
    <w:rsid w:val="008D5EAF"/>
    <w:rsid w:val="008D5EE5"/>
    <w:rsid w:val="008D69F7"/>
    <w:rsid w:val="008E11AD"/>
    <w:rsid w:val="008E1287"/>
    <w:rsid w:val="008E3C78"/>
    <w:rsid w:val="008F5300"/>
    <w:rsid w:val="008F5F0A"/>
    <w:rsid w:val="008F6872"/>
    <w:rsid w:val="008F71B1"/>
    <w:rsid w:val="00904282"/>
    <w:rsid w:val="009117B6"/>
    <w:rsid w:val="00912E6A"/>
    <w:rsid w:val="00913467"/>
    <w:rsid w:val="00917F3B"/>
    <w:rsid w:val="00920062"/>
    <w:rsid w:val="00922C55"/>
    <w:rsid w:val="00923D09"/>
    <w:rsid w:val="009242D2"/>
    <w:rsid w:val="00925385"/>
    <w:rsid w:val="0092659C"/>
    <w:rsid w:val="009324CC"/>
    <w:rsid w:val="0093253C"/>
    <w:rsid w:val="00933106"/>
    <w:rsid w:val="009338F8"/>
    <w:rsid w:val="009343B3"/>
    <w:rsid w:val="00936CB0"/>
    <w:rsid w:val="00937702"/>
    <w:rsid w:val="00937EA6"/>
    <w:rsid w:val="00940501"/>
    <w:rsid w:val="009408FF"/>
    <w:rsid w:val="00940D08"/>
    <w:rsid w:val="00941413"/>
    <w:rsid w:val="00943AFB"/>
    <w:rsid w:val="00943BBD"/>
    <w:rsid w:val="00952064"/>
    <w:rsid w:val="00953B2D"/>
    <w:rsid w:val="00955225"/>
    <w:rsid w:val="00957156"/>
    <w:rsid w:val="00957AC1"/>
    <w:rsid w:val="00964F05"/>
    <w:rsid w:val="00966EFA"/>
    <w:rsid w:val="00973548"/>
    <w:rsid w:val="009738AB"/>
    <w:rsid w:val="00974D52"/>
    <w:rsid w:val="00974EC9"/>
    <w:rsid w:val="00976539"/>
    <w:rsid w:val="009802EE"/>
    <w:rsid w:val="0098228D"/>
    <w:rsid w:val="0098584A"/>
    <w:rsid w:val="00990E9E"/>
    <w:rsid w:val="00991FC2"/>
    <w:rsid w:val="009928B3"/>
    <w:rsid w:val="009A0411"/>
    <w:rsid w:val="009A1C6A"/>
    <w:rsid w:val="009A1EE5"/>
    <w:rsid w:val="009A40FD"/>
    <w:rsid w:val="009A4632"/>
    <w:rsid w:val="009A60CF"/>
    <w:rsid w:val="009B101E"/>
    <w:rsid w:val="009B1470"/>
    <w:rsid w:val="009B54C6"/>
    <w:rsid w:val="009C0005"/>
    <w:rsid w:val="009C0406"/>
    <w:rsid w:val="009C0BDF"/>
    <w:rsid w:val="009C4946"/>
    <w:rsid w:val="009D3279"/>
    <w:rsid w:val="009D45B5"/>
    <w:rsid w:val="009D4F12"/>
    <w:rsid w:val="009D50F4"/>
    <w:rsid w:val="009D5FD7"/>
    <w:rsid w:val="009D6F96"/>
    <w:rsid w:val="009D7B17"/>
    <w:rsid w:val="009E6526"/>
    <w:rsid w:val="009F0477"/>
    <w:rsid w:val="009F1D6A"/>
    <w:rsid w:val="009F4562"/>
    <w:rsid w:val="00A0213A"/>
    <w:rsid w:val="00A02B9B"/>
    <w:rsid w:val="00A03C1B"/>
    <w:rsid w:val="00A05010"/>
    <w:rsid w:val="00A114F8"/>
    <w:rsid w:val="00A12D5E"/>
    <w:rsid w:val="00A155B7"/>
    <w:rsid w:val="00A20C45"/>
    <w:rsid w:val="00A26460"/>
    <w:rsid w:val="00A2732E"/>
    <w:rsid w:val="00A31122"/>
    <w:rsid w:val="00A32774"/>
    <w:rsid w:val="00A35599"/>
    <w:rsid w:val="00A37C98"/>
    <w:rsid w:val="00A37F70"/>
    <w:rsid w:val="00A418EA"/>
    <w:rsid w:val="00A479B1"/>
    <w:rsid w:val="00A5185D"/>
    <w:rsid w:val="00A56FA7"/>
    <w:rsid w:val="00A576EE"/>
    <w:rsid w:val="00A60ECF"/>
    <w:rsid w:val="00A6138E"/>
    <w:rsid w:val="00A6194A"/>
    <w:rsid w:val="00A63B1B"/>
    <w:rsid w:val="00A63BDC"/>
    <w:rsid w:val="00A65B9B"/>
    <w:rsid w:val="00A719A4"/>
    <w:rsid w:val="00A72160"/>
    <w:rsid w:val="00A72680"/>
    <w:rsid w:val="00A74607"/>
    <w:rsid w:val="00A76C48"/>
    <w:rsid w:val="00A773BE"/>
    <w:rsid w:val="00A81DFB"/>
    <w:rsid w:val="00A81F9F"/>
    <w:rsid w:val="00A822BA"/>
    <w:rsid w:val="00A858D9"/>
    <w:rsid w:val="00A875D9"/>
    <w:rsid w:val="00A904ED"/>
    <w:rsid w:val="00A90A33"/>
    <w:rsid w:val="00A90EE6"/>
    <w:rsid w:val="00A915B9"/>
    <w:rsid w:val="00A93552"/>
    <w:rsid w:val="00A93D63"/>
    <w:rsid w:val="00A96B1A"/>
    <w:rsid w:val="00AA03DA"/>
    <w:rsid w:val="00AA3BBD"/>
    <w:rsid w:val="00AA4955"/>
    <w:rsid w:val="00AA5C11"/>
    <w:rsid w:val="00AB003D"/>
    <w:rsid w:val="00AB0841"/>
    <w:rsid w:val="00AB0D26"/>
    <w:rsid w:val="00AB123B"/>
    <w:rsid w:val="00AB3661"/>
    <w:rsid w:val="00AB41B7"/>
    <w:rsid w:val="00AB7DBD"/>
    <w:rsid w:val="00AD03C8"/>
    <w:rsid w:val="00AD144B"/>
    <w:rsid w:val="00AD49D4"/>
    <w:rsid w:val="00AD7F0B"/>
    <w:rsid w:val="00AF134A"/>
    <w:rsid w:val="00AF3904"/>
    <w:rsid w:val="00AF432C"/>
    <w:rsid w:val="00AF5F78"/>
    <w:rsid w:val="00AF61D3"/>
    <w:rsid w:val="00AF7EA8"/>
    <w:rsid w:val="00B005C8"/>
    <w:rsid w:val="00B01FAC"/>
    <w:rsid w:val="00B04478"/>
    <w:rsid w:val="00B048CB"/>
    <w:rsid w:val="00B062AD"/>
    <w:rsid w:val="00B11AD8"/>
    <w:rsid w:val="00B124AF"/>
    <w:rsid w:val="00B14F27"/>
    <w:rsid w:val="00B173C2"/>
    <w:rsid w:val="00B202F4"/>
    <w:rsid w:val="00B20DF9"/>
    <w:rsid w:val="00B2197B"/>
    <w:rsid w:val="00B25F75"/>
    <w:rsid w:val="00B26284"/>
    <w:rsid w:val="00B268E7"/>
    <w:rsid w:val="00B32D30"/>
    <w:rsid w:val="00B3347A"/>
    <w:rsid w:val="00B33637"/>
    <w:rsid w:val="00B340C7"/>
    <w:rsid w:val="00B34B2F"/>
    <w:rsid w:val="00B350A8"/>
    <w:rsid w:val="00B37716"/>
    <w:rsid w:val="00B37A33"/>
    <w:rsid w:val="00B40564"/>
    <w:rsid w:val="00B40B18"/>
    <w:rsid w:val="00B42170"/>
    <w:rsid w:val="00B43DED"/>
    <w:rsid w:val="00B440C9"/>
    <w:rsid w:val="00B45889"/>
    <w:rsid w:val="00B46E4C"/>
    <w:rsid w:val="00B46E9D"/>
    <w:rsid w:val="00B473A1"/>
    <w:rsid w:val="00B5319E"/>
    <w:rsid w:val="00B554A8"/>
    <w:rsid w:val="00B55518"/>
    <w:rsid w:val="00B55657"/>
    <w:rsid w:val="00B5642E"/>
    <w:rsid w:val="00B6103C"/>
    <w:rsid w:val="00B6487D"/>
    <w:rsid w:val="00B66186"/>
    <w:rsid w:val="00B67EA2"/>
    <w:rsid w:val="00B710FB"/>
    <w:rsid w:val="00B71272"/>
    <w:rsid w:val="00B720A9"/>
    <w:rsid w:val="00B805E9"/>
    <w:rsid w:val="00B821C0"/>
    <w:rsid w:val="00B83352"/>
    <w:rsid w:val="00B84584"/>
    <w:rsid w:val="00B85CF6"/>
    <w:rsid w:val="00B919B5"/>
    <w:rsid w:val="00B937BE"/>
    <w:rsid w:val="00BA0637"/>
    <w:rsid w:val="00BA14A0"/>
    <w:rsid w:val="00BA4B0A"/>
    <w:rsid w:val="00BA671B"/>
    <w:rsid w:val="00BB022D"/>
    <w:rsid w:val="00BB0316"/>
    <w:rsid w:val="00BB1DA5"/>
    <w:rsid w:val="00BB61F5"/>
    <w:rsid w:val="00BB6868"/>
    <w:rsid w:val="00BC295F"/>
    <w:rsid w:val="00BC3CDC"/>
    <w:rsid w:val="00BC4E72"/>
    <w:rsid w:val="00BC4FD0"/>
    <w:rsid w:val="00BD0102"/>
    <w:rsid w:val="00BD0F82"/>
    <w:rsid w:val="00BD2FD8"/>
    <w:rsid w:val="00BD4887"/>
    <w:rsid w:val="00BD53FA"/>
    <w:rsid w:val="00BD6B7A"/>
    <w:rsid w:val="00BD7C18"/>
    <w:rsid w:val="00BE023B"/>
    <w:rsid w:val="00BE0F62"/>
    <w:rsid w:val="00BE1F97"/>
    <w:rsid w:val="00BE4476"/>
    <w:rsid w:val="00BE6E7D"/>
    <w:rsid w:val="00BE6F43"/>
    <w:rsid w:val="00BF09DB"/>
    <w:rsid w:val="00BF2A2E"/>
    <w:rsid w:val="00BF3694"/>
    <w:rsid w:val="00BF4911"/>
    <w:rsid w:val="00C006B8"/>
    <w:rsid w:val="00C027FE"/>
    <w:rsid w:val="00C0291A"/>
    <w:rsid w:val="00C03032"/>
    <w:rsid w:val="00C04375"/>
    <w:rsid w:val="00C062E3"/>
    <w:rsid w:val="00C0693D"/>
    <w:rsid w:val="00C07DF9"/>
    <w:rsid w:val="00C100E6"/>
    <w:rsid w:val="00C13ABD"/>
    <w:rsid w:val="00C14EE8"/>
    <w:rsid w:val="00C16D87"/>
    <w:rsid w:val="00C177EA"/>
    <w:rsid w:val="00C24C41"/>
    <w:rsid w:val="00C25CDF"/>
    <w:rsid w:val="00C25E35"/>
    <w:rsid w:val="00C318C1"/>
    <w:rsid w:val="00C31C74"/>
    <w:rsid w:val="00C36766"/>
    <w:rsid w:val="00C402D1"/>
    <w:rsid w:val="00C404AC"/>
    <w:rsid w:val="00C40BC0"/>
    <w:rsid w:val="00C415C5"/>
    <w:rsid w:val="00C43272"/>
    <w:rsid w:val="00C44A44"/>
    <w:rsid w:val="00C45A4D"/>
    <w:rsid w:val="00C46D72"/>
    <w:rsid w:val="00C47545"/>
    <w:rsid w:val="00C502D6"/>
    <w:rsid w:val="00C50EB3"/>
    <w:rsid w:val="00C51184"/>
    <w:rsid w:val="00C545B1"/>
    <w:rsid w:val="00C549B5"/>
    <w:rsid w:val="00C62173"/>
    <w:rsid w:val="00C66B5D"/>
    <w:rsid w:val="00C67CEA"/>
    <w:rsid w:val="00C748C0"/>
    <w:rsid w:val="00C8028C"/>
    <w:rsid w:val="00C80363"/>
    <w:rsid w:val="00C817C4"/>
    <w:rsid w:val="00C84074"/>
    <w:rsid w:val="00C8450B"/>
    <w:rsid w:val="00C8484C"/>
    <w:rsid w:val="00C87ACE"/>
    <w:rsid w:val="00C90FD5"/>
    <w:rsid w:val="00C910F8"/>
    <w:rsid w:val="00C95184"/>
    <w:rsid w:val="00C95D8D"/>
    <w:rsid w:val="00C96600"/>
    <w:rsid w:val="00CA02BD"/>
    <w:rsid w:val="00CA085D"/>
    <w:rsid w:val="00CA0BAC"/>
    <w:rsid w:val="00CA10C6"/>
    <w:rsid w:val="00CA138D"/>
    <w:rsid w:val="00CA225D"/>
    <w:rsid w:val="00CA340B"/>
    <w:rsid w:val="00CA35A6"/>
    <w:rsid w:val="00CA381A"/>
    <w:rsid w:val="00CA3E9E"/>
    <w:rsid w:val="00CA59AD"/>
    <w:rsid w:val="00CA6436"/>
    <w:rsid w:val="00CA6475"/>
    <w:rsid w:val="00CB1872"/>
    <w:rsid w:val="00CB25E0"/>
    <w:rsid w:val="00CB6660"/>
    <w:rsid w:val="00CB6757"/>
    <w:rsid w:val="00CB689E"/>
    <w:rsid w:val="00CC304B"/>
    <w:rsid w:val="00CC5302"/>
    <w:rsid w:val="00CC57FF"/>
    <w:rsid w:val="00CD3192"/>
    <w:rsid w:val="00CD5720"/>
    <w:rsid w:val="00CE0118"/>
    <w:rsid w:val="00CE0567"/>
    <w:rsid w:val="00CE0E9C"/>
    <w:rsid w:val="00CE12DC"/>
    <w:rsid w:val="00CE31FF"/>
    <w:rsid w:val="00CE4948"/>
    <w:rsid w:val="00CE4F83"/>
    <w:rsid w:val="00CE5D35"/>
    <w:rsid w:val="00CE65A7"/>
    <w:rsid w:val="00CE7DE5"/>
    <w:rsid w:val="00CF29B8"/>
    <w:rsid w:val="00CF2B54"/>
    <w:rsid w:val="00CF465B"/>
    <w:rsid w:val="00CF7CF4"/>
    <w:rsid w:val="00D00C7D"/>
    <w:rsid w:val="00D01DB3"/>
    <w:rsid w:val="00D02E00"/>
    <w:rsid w:val="00D03222"/>
    <w:rsid w:val="00D03CF8"/>
    <w:rsid w:val="00D06B21"/>
    <w:rsid w:val="00D06BF8"/>
    <w:rsid w:val="00D11B8B"/>
    <w:rsid w:val="00D13386"/>
    <w:rsid w:val="00D13E77"/>
    <w:rsid w:val="00D14B9C"/>
    <w:rsid w:val="00D17244"/>
    <w:rsid w:val="00D21E73"/>
    <w:rsid w:val="00D238B0"/>
    <w:rsid w:val="00D25D87"/>
    <w:rsid w:val="00D3033B"/>
    <w:rsid w:val="00D32811"/>
    <w:rsid w:val="00D334CD"/>
    <w:rsid w:val="00D33B26"/>
    <w:rsid w:val="00D3603D"/>
    <w:rsid w:val="00D37031"/>
    <w:rsid w:val="00D37C55"/>
    <w:rsid w:val="00D422A2"/>
    <w:rsid w:val="00D42A87"/>
    <w:rsid w:val="00D45BFB"/>
    <w:rsid w:val="00D465C1"/>
    <w:rsid w:val="00D466D1"/>
    <w:rsid w:val="00D46AB0"/>
    <w:rsid w:val="00D521D9"/>
    <w:rsid w:val="00D521EE"/>
    <w:rsid w:val="00D53D9B"/>
    <w:rsid w:val="00D53F5D"/>
    <w:rsid w:val="00D54EF3"/>
    <w:rsid w:val="00D5692B"/>
    <w:rsid w:val="00D5713B"/>
    <w:rsid w:val="00D57B34"/>
    <w:rsid w:val="00D607D1"/>
    <w:rsid w:val="00D608C0"/>
    <w:rsid w:val="00D63A6D"/>
    <w:rsid w:val="00D63D70"/>
    <w:rsid w:val="00D64257"/>
    <w:rsid w:val="00D64283"/>
    <w:rsid w:val="00D64806"/>
    <w:rsid w:val="00D67504"/>
    <w:rsid w:val="00D71EAB"/>
    <w:rsid w:val="00D742D4"/>
    <w:rsid w:val="00D74C1D"/>
    <w:rsid w:val="00D74CEB"/>
    <w:rsid w:val="00D7546F"/>
    <w:rsid w:val="00D77711"/>
    <w:rsid w:val="00D77EEE"/>
    <w:rsid w:val="00D803DE"/>
    <w:rsid w:val="00D80605"/>
    <w:rsid w:val="00D806F8"/>
    <w:rsid w:val="00D82B96"/>
    <w:rsid w:val="00D847F8"/>
    <w:rsid w:val="00D85E4D"/>
    <w:rsid w:val="00D86975"/>
    <w:rsid w:val="00D871AB"/>
    <w:rsid w:val="00D873A8"/>
    <w:rsid w:val="00D907FB"/>
    <w:rsid w:val="00D93A9A"/>
    <w:rsid w:val="00D949EA"/>
    <w:rsid w:val="00DA1FC8"/>
    <w:rsid w:val="00DB0F49"/>
    <w:rsid w:val="00DB2358"/>
    <w:rsid w:val="00DB249A"/>
    <w:rsid w:val="00DB37F7"/>
    <w:rsid w:val="00DB55C9"/>
    <w:rsid w:val="00DB6A57"/>
    <w:rsid w:val="00DC028E"/>
    <w:rsid w:val="00DC0B96"/>
    <w:rsid w:val="00DC12EA"/>
    <w:rsid w:val="00DC1EEA"/>
    <w:rsid w:val="00DC573F"/>
    <w:rsid w:val="00DC7CE2"/>
    <w:rsid w:val="00DC7DF2"/>
    <w:rsid w:val="00DD2905"/>
    <w:rsid w:val="00DD3A80"/>
    <w:rsid w:val="00DD60AA"/>
    <w:rsid w:val="00DD6499"/>
    <w:rsid w:val="00DE629F"/>
    <w:rsid w:val="00DE6866"/>
    <w:rsid w:val="00DF1140"/>
    <w:rsid w:val="00DF26C7"/>
    <w:rsid w:val="00DF2CCA"/>
    <w:rsid w:val="00DF2CD3"/>
    <w:rsid w:val="00DF3336"/>
    <w:rsid w:val="00DF4362"/>
    <w:rsid w:val="00E00AA2"/>
    <w:rsid w:val="00E01223"/>
    <w:rsid w:val="00E0146E"/>
    <w:rsid w:val="00E023C8"/>
    <w:rsid w:val="00E02FA0"/>
    <w:rsid w:val="00E039D1"/>
    <w:rsid w:val="00E0491F"/>
    <w:rsid w:val="00E06E24"/>
    <w:rsid w:val="00E07E04"/>
    <w:rsid w:val="00E10199"/>
    <w:rsid w:val="00E10754"/>
    <w:rsid w:val="00E1230C"/>
    <w:rsid w:val="00E139A6"/>
    <w:rsid w:val="00E15A74"/>
    <w:rsid w:val="00E172FE"/>
    <w:rsid w:val="00E21E4D"/>
    <w:rsid w:val="00E228E7"/>
    <w:rsid w:val="00E22C44"/>
    <w:rsid w:val="00E22C6F"/>
    <w:rsid w:val="00E2514C"/>
    <w:rsid w:val="00E257AB"/>
    <w:rsid w:val="00E26F75"/>
    <w:rsid w:val="00E317BA"/>
    <w:rsid w:val="00E31D6A"/>
    <w:rsid w:val="00E32892"/>
    <w:rsid w:val="00E32A55"/>
    <w:rsid w:val="00E331F2"/>
    <w:rsid w:val="00E358A2"/>
    <w:rsid w:val="00E3663E"/>
    <w:rsid w:val="00E37D4C"/>
    <w:rsid w:val="00E43D4E"/>
    <w:rsid w:val="00E4591E"/>
    <w:rsid w:val="00E50C2B"/>
    <w:rsid w:val="00E51FF4"/>
    <w:rsid w:val="00E531B3"/>
    <w:rsid w:val="00E53E58"/>
    <w:rsid w:val="00E54500"/>
    <w:rsid w:val="00E54C38"/>
    <w:rsid w:val="00E556BC"/>
    <w:rsid w:val="00E55E1C"/>
    <w:rsid w:val="00E66105"/>
    <w:rsid w:val="00E67593"/>
    <w:rsid w:val="00E70A90"/>
    <w:rsid w:val="00E70B1B"/>
    <w:rsid w:val="00E76648"/>
    <w:rsid w:val="00E76FC6"/>
    <w:rsid w:val="00E82D57"/>
    <w:rsid w:val="00E835CE"/>
    <w:rsid w:val="00E91C43"/>
    <w:rsid w:val="00E93A6C"/>
    <w:rsid w:val="00E946F2"/>
    <w:rsid w:val="00E97160"/>
    <w:rsid w:val="00E9741C"/>
    <w:rsid w:val="00EA13A7"/>
    <w:rsid w:val="00EA175D"/>
    <w:rsid w:val="00EA352F"/>
    <w:rsid w:val="00EA3E7B"/>
    <w:rsid w:val="00EA54F8"/>
    <w:rsid w:val="00EA694F"/>
    <w:rsid w:val="00EB1D1C"/>
    <w:rsid w:val="00EB3FC8"/>
    <w:rsid w:val="00EB4457"/>
    <w:rsid w:val="00EB4934"/>
    <w:rsid w:val="00EB53A5"/>
    <w:rsid w:val="00EB58BA"/>
    <w:rsid w:val="00EB6650"/>
    <w:rsid w:val="00EB7BBB"/>
    <w:rsid w:val="00EC0FB4"/>
    <w:rsid w:val="00EC11D7"/>
    <w:rsid w:val="00EC1294"/>
    <w:rsid w:val="00EC13DD"/>
    <w:rsid w:val="00EC455B"/>
    <w:rsid w:val="00EC5DAE"/>
    <w:rsid w:val="00EC6586"/>
    <w:rsid w:val="00ED08E3"/>
    <w:rsid w:val="00ED10A9"/>
    <w:rsid w:val="00ED2F5F"/>
    <w:rsid w:val="00ED392C"/>
    <w:rsid w:val="00ED3A84"/>
    <w:rsid w:val="00ED5F52"/>
    <w:rsid w:val="00ED73ED"/>
    <w:rsid w:val="00EE1A16"/>
    <w:rsid w:val="00EE452D"/>
    <w:rsid w:val="00EE467B"/>
    <w:rsid w:val="00EE6B59"/>
    <w:rsid w:val="00EE70EC"/>
    <w:rsid w:val="00EF1D50"/>
    <w:rsid w:val="00EF3F5F"/>
    <w:rsid w:val="00EF480A"/>
    <w:rsid w:val="00EF4F03"/>
    <w:rsid w:val="00EF5DB2"/>
    <w:rsid w:val="00F0173A"/>
    <w:rsid w:val="00F020FF"/>
    <w:rsid w:val="00F02448"/>
    <w:rsid w:val="00F042FD"/>
    <w:rsid w:val="00F04FC4"/>
    <w:rsid w:val="00F1296D"/>
    <w:rsid w:val="00F16F0B"/>
    <w:rsid w:val="00F17C5A"/>
    <w:rsid w:val="00F23B75"/>
    <w:rsid w:val="00F25A42"/>
    <w:rsid w:val="00F25BB6"/>
    <w:rsid w:val="00F2637E"/>
    <w:rsid w:val="00F270D9"/>
    <w:rsid w:val="00F27FA8"/>
    <w:rsid w:val="00F31F6B"/>
    <w:rsid w:val="00F32534"/>
    <w:rsid w:val="00F34612"/>
    <w:rsid w:val="00F34915"/>
    <w:rsid w:val="00F369B6"/>
    <w:rsid w:val="00F372AB"/>
    <w:rsid w:val="00F4077B"/>
    <w:rsid w:val="00F40F09"/>
    <w:rsid w:val="00F41938"/>
    <w:rsid w:val="00F42C30"/>
    <w:rsid w:val="00F4346C"/>
    <w:rsid w:val="00F441F8"/>
    <w:rsid w:val="00F52915"/>
    <w:rsid w:val="00F60ED2"/>
    <w:rsid w:val="00F642E7"/>
    <w:rsid w:val="00F65C84"/>
    <w:rsid w:val="00F72ABF"/>
    <w:rsid w:val="00F73BF6"/>
    <w:rsid w:val="00F73F65"/>
    <w:rsid w:val="00F8093E"/>
    <w:rsid w:val="00F81787"/>
    <w:rsid w:val="00F83029"/>
    <w:rsid w:val="00F83AF8"/>
    <w:rsid w:val="00F84F87"/>
    <w:rsid w:val="00F86163"/>
    <w:rsid w:val="00F8662B"/>
    <w:rsid w:val="00F8729A"/>
    <w:rsid w:val="00F876B8"/>
    <w:rsid w:val="00F91072"/>
    <w:rsid w:val="00F9394C"/>
    <w:rsid w:val="00F93BFC"/>
    <w:rsid w:val="00F94BAD"/>
    <w:rsid w:val="00F94E84"/>
    <w:rsid w:val="00F94EC9"/>
    <w:rsid w:val="00F96C77"/>
    <w:rsid w:val="00FA06EE"/>
    <w:rsid w:val="00FA0A59"/>
    <w:rsid w:val="00FA1BE8"/>
    <w:rsid w:val="00FA2F65"/>
    <w:rsid w:val="00FA30EE"/>
    <w:rsid w:val="00FA7960"/>
    <w:rsid w:val="00FB21EB"/>
    <w:rsid w:val="00FB3D28"/>
    <w:rsid w:val="00FB6742"/>
    <w:rsid w:val="00FB7990"/>
    <w:rsid w:val="00FC0596"/>
    <w:rsid w:val="00FC5A9E"/>
    <w:rsid w:val="00FC65F7"/>
    <w:rsid w:val="00FC7AEE"/>
    <w:rsid w:val="00FD07E8"/>
    <w:rsid w:val="00FD49FE"/>
    <w:rsid w:val="00FD4F3A"/>
    <w:rsid w:val="00FD605C"/>
    <w:rsid w:val="00FD6B14"/>
    <w:rsid w:val="00FD7193"/>
    <w:rsid w:val="00FE014F"/>
    <w:rsid w:val="00FE1E51"/>
    <w:rsid w:val="00FE2BA5"/>
    <w:rsid w:val="00FE2D97"/>
    <w:rsid w:val="00FE31B6"/>
    <w:rsid w:val="00FE386D"/>
    <w:rsid w:val="00FF076C"/>
    <w:rsid w:val="00FF15A3"/>
    <w:rsid w:val="00FF3658"/>
    <w:rsid w:val="00FF3CD4"/>
    <w:rsid w:val="00FF43D9"/>
    <w:rsid w:val="00FF4E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ACC156-8768-42D4-8C8C-CCED8876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Cordia New"/>
        <w:sz w:val="28"/>
        <w:szCs w:val="28"/>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A92"/>
  </w:style>
  <w:style w:type="paragraph" w:styleId="Heading1">
    <w:name w:val="heading 1"/>
    <w:basedOn w:val="Normal"/>
    <w:next w:val="Normal"/>
    <w:link w:val="Heading1Char"/>
    <w:uiPriority w:val="9"/>
    <w:qFormat/>
    <w:rsid w:val="00366351"/>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366351"/>
    <w:pPr>
      <w:keepNext/>
      <w:spacing w:before="240" w:after="60"/>
      <w:outlineLvl w:val="1"/>
    </w:pPr>
    <w:rPr>
      <w:b/>
      <w:bCs/>
      <w:i/>
      <w:iCs/>
    </w:rPr>
  </w:style>
  <w:style w:type="paragraph" w:styleId="Heading3">
    <w:name w:val="heading 3"/>
    <w:basedOn w:val="Normal"/>
    <w:next w:val="Normal"/>
    <w:link w:val="Heading3Char"/>
    <w:uiPriority w:val="9"/>
    <w:unhideWhenUsed/>
    <w:qFormat/>
    <w:rsid w:val="00366351"/>
    <w:pPr>
      <w:keepNext/>
      <w:spacing w:before="240" w:after="60"/>
      <w:outlineLvl w:val="2"/>
    </w:pPr>
    <w:rPr>
      <w:sz w:val="24"/>
      <w:szCs w:val="24"/>
    </w:rPr>
  </w:style>
  <w:style w:type="paragraph" w:styleId="Heading4">
    <w:name w:val="heading 4"/>
    <w:basedOn w:val="Normal"/>
    <w:next w:val="Normal"/>
    <w:link w:val="Heading4Char"/>
    <w:uiPriority w:val="9"/>
    <w:unhideWhenUsed/>
    <w:qFormat/>
    <w:rsid w:val="00366351"/>
    <w:pPr>
      <w:keepNext/>
      <w:spacing w:before="240" w:after="60"/>
      <w:outlineLvl w:val="3"/>
    </w:pPr>
    <w:rPr>
      <w:b/>
      <w:bCs/>
    </w:rPr>
  </w:style>
  <w:style w:type="paragraph" w:styleId="Heading5">
    <w:name w:val="heading 5"/>
    <w:basedOn w:val="Normal"/>
    <w:next w:val="Normal"/>
    <w:link w:val="Heading5Char"/>
    <w:uiPriority w:val="9"/>
    <w:semiHidden/>
    <w:unhideWhenUsed/>
    <w:qFormat/>
    <w:rsid w:val="00366351"/>
    <w:pPr>
      <w:spacing w:before="240" w:after="60"/>
      <w:outlineLvl w:val="4"/>
    </w:pPr>
    <w:rPr>
      <w:sz w:val="24"/>
      <w:szCs w:val="24"/>
    </w:rPr>
  </w:style>
  <w:style w:type="paragraph" w:styleId="Heading6">
    <w:name w:val="heading 6"/>
    <w:basedOn w:val="Normal"/>
    <w:next w:val="Normal"/>
    <w:uiPriority w:val="9"/>
    <w:semiHidden/>
    <w:unhideWhenUsed/>
    <w:qFormat/>
    <w:rsid w:val="00366351"/>
    <w:pPr>
      <w:spacing w:before="240" w:after="60"/>
      <w:outlineLvl w:val="5"/>
    </w:pPr>
    <w:rPr>
      <w:i/>
      <w:iCs/>
      <w:sz w:val="24"/>
      <w:szCs w:val="24"/>
    </w:rPr>
  </w:style>
  <w:style w:type="paragraph" w:styleId="Heading7">
    <w:name w:val="heading 7"/>
    <w:basedOn w:val="Normal"/>
    <w:next w:val="Normal"/>
    <w:qFormat/>
    <w:rsid w:val="00366351"/>
    <w:pPr>
      <w:spacing w:before="240" w:after="60"/>
      <w:outlineLvl w:val="6"/>
    </w:pPr>
    <w:rPr>
      <w:sz w:val="24"/>
      <w:szCs w:val="24"/>
    </w:rPr>
  </w:style>
  <w:style w:type="paragraph" w:styleId="Heading8">
    <w:name w:val="heading 8"/>
    <w:basedOn w:val="Normal"/>
    <w:next w:val="Normal"/>
    <w:link w:val="Heading8Char"/>
    <w:qFormat/>
    <w:rsid w:val="00366351"/>
    <w:pPr>
      <w:spacing w:before="240" w:after="60"/>
      <w:outlineLvl w:val="7"/>
    </w:pPr>
    <w:rPr>
      <w:i/>
      <w:iCs/>
      <w:sz w:val="24"/>
      <w:szCs w:val="24"/>
    </w:rPr>
  </w:style>
  <w:style w:type="paragraph" w:styleId="Heading9">
    <w:name w:val="heading 9"/>
    <w:basedOn w:val="Normal"/>
    <w:next w:val="Normal"/>
    <w:qFormat/>
    <w:rsid w:val="00366351"/>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366351"/>
    <w:pPr>
      <w:spacing w:before="240" w:after="60"/>
      <w:jc w:val="center"/>
      <w:outlineLvl w:val="0"/>
    </w:pPr>
    <w:rPr>
      <w:b/>
      <w:bCs/>
      <w:kern w:val="36"/>
    </w:rPr>
  </w:style>
  <w:style w:type="character" w:customStyle="1" w:styleId="Heading2Char">
    <w:name w:val="Heading 2 Char"/>
    <w:basedOn w:val="DefaultParagraphFont"/>
    <w:link w:val="Heading2"/>
    <w:rsid w:val="00D54DB9"/>
    <w:rPr>
      <w:rFonts w:cs="Cordia New"/>
      <w:b/>
      <w:bCs/>
      <w:i/>
      <w:iCs/>
      <w:sz w:val="28"/>
      <w:szCs w:val="28"/>
      <w:lang w:val="en-GB"/>
    </w:rPr>
  </w:style>
  <w:style w:type="character" w:customStyle="1" w:styleId="Heading3Char">
    <w:name w:val="Heading 3 Char"/>
    <w:basedOn w:val="DefaultParagraphFont"/>
    <w:link w:val="Heading3"/>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basedOn w:val="DefaultParagraphFont"/>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semiHidden/>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qFormat/>
    <w:rsid w:val="00366351"/>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366351"/>
    <w:pPr>
      <w:spacing w:before="120"/>
    </w:pPr>
    <w:rPr>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basedOn w:val="DefaultParagraphFont"/>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character" w:customStyle="1" w:styleId="FooterChar">
    <w:name w:val="Footer Char"/>
    <w:basedOn w:val="DefaultParagraphFont"/>
    <w:link w:val="Footer"/>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sz w:val="24"/>
      <w:szCs w:val="24"/>
    </w:rPr>
  </w:style>
  <w:style w:type="paragraph" w:styleId="BodyText">
    <w:name w:val="Body Text"/>
    <w:basedOn w:val="Normal"/>
    <w:link w:val="BodyTextChar"/>
    <w:rsid w:val="00366351"/>
    <w:rPr>
      <w:rFonts w:ascii="Times New Roman" w:hAnsi="Times New Roman"/>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link w:val="ListParagraphChar"/>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basedOn w:val="DefaultParagraphFont"/>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basedOn w:val="CommentText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Cs w:val="35"/>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character" w:customStyle="1" w:styleId="Heading1Char">
    <w:name w:val="Heading 1 Char"/>
    <w:basedOn w:val="DefaultParagraphFont"/>
    <w:link w:val="Heading1"/>
    <w:rsid w:val="00FC6EC8"/>
    <w:rPr>
      <w:rFonts w:cs="Cordia New"/>
      <w:b/>
      <w:bCs/>
      <w:kern w:val="36"/>
      <w:sz w:val="32"/>
      <w:szCs w:val="32"/>
      <w:lang w:val="en-GB"/>
    </w:rPr>
  </w:style>
  <w:style w:type="character" w:customStyle="1" w:styleId="Heading5Char">
    <w:name w:val="Heading 5 Char"/>
    <w:basedOn w:val="DefaultParagraphFont"/>
    <w:link w:val="Heading5"/>
    <w:rsid w:val="00FC6EC8"/>
    <w:rPr>
      <w:rFonts w:cs="Cordia New"/>
      <w:sz w:val="24"/>
      <w:szCs w:val="24"/>
      <w:lang w:val="en-GB"/>
    </w:rPr>
  </w:style>
  <w:style w:type="table" w:customStyle="1" w:styleId="TableGrid1">
    <w:name w:val="Table Grid1"/>
    <w:basedOn w:val="TableNormal"/>
    <w:next w:val="TableGrid"/>
    <w:uiPriority w:val="59"/>
    <w:rsid w:val="00C950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785350476169580490gmail-msolistparagraph">
    <w:name w:val="m_-6785350476169580490gmail-msolistparagraph"/>
    <w:basedOn w:val="Normal"/>
    <w:rsid w:val="00274848"/>
    <w:pPr>
      <w:spacing w:before="100" w:beforeAutospacing="1" w:after="100" w:afterAutospacing="1"/>
      <w:jc w:val="left"/>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F55E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53F65"/>
    <w:rPr>
      <w:rFonts w:ascii="Ink Free" w:eastAsia="Ink Free" w:hAnsi="Ink Free" w:cs="Ink Free"/>
      <w:color w:val="00B050"/>
    </w:rPr>
  </w:style>
  <w:style w:type="table" w:customStyle="1" w:styleId="a2">
    <w:basedOn w:val="TableNormal"/>
    <w:pPr>
      <w:spacing w:before="60" w:after="60"/>
    </w:pPr>
    <w:rPr>
      <w:rFonts w:ascii="Cambria" w:eastAsia="Cambria" w:hAnsi="Cambria" w:cs="Cambria"/>
      <w:sz w:val="22"/>
      <w:szCs w:val="22"/>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after="60"/>
    </w:pPr>
    <w:rPr>
      <w:rFonts w:ascii="Cambria" w:eastAsia="Cambria" w:hAnsi="Cambria" w:cs="Cambria"/>
      <w:sz w:val="22"/>
      <w:szCs w:val="22"/>
    </w:rPr>
    <w:tblPr>
      <w:tblStyleRowBandSize w:val="1"/>
      <w:tblStyleColBandSize w:val="1"/>
    </w:tblPr>
  </w:style>
  <w:style w:type="table" w:customStyle="1" w:styleId="a7">
    <w:basedOn w:val="TableNormal"/>
    <w:pPr>
      <w:spacing w:before="60" w:after="60"/>
    </w:pPr>
    <w:rPr>
      <w:rFonts w:ascii="Cambria" w:eastAsia="Cambria" w:hAnsi="Cambria" w:cs="Cambria"/>
      <w:sz w:val="22"/>
      <w:szCs w:val="22"/>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after="60"/>
    </w:pPr>
    <w:rPr>
      <w:rFonts w:ascii="Cambria" w:eastAsia="Cambria" w:hAnsi="Cambria" w:cs="Cambria"/>
      <w:sz w:val="22"/>
      <w:szCs w:val="22"/>
    </w:rPr>
    <w:tblPr>
      <w:tblStyleRowBandSize w:val="1"/>
      <w:tblStyleColBandSize w:val="1"/>
    </w:tblPr>
  </w:style>
  <w:style w:type="table" w:customStyle="1" w:styleId="ad">
    <w:basedOn w:val="TableNormal"/>
    <w:pPr>
      <w:spacing w:before="60" w:after="60"/>
    </w:pPr>
    <w:rPr>
      <w:rFonts w:ascii="Cambria" w:eastAsia="Cambria" w:hAnsi="Cambria" w:cs="Cambria"/>
      <w:sz w:val="22"/>
      <w:szCs w:val="22"/>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rsid w:val="00B33637"/>
    <w:rPr>
      <w:szCs w:val="35"/>
    </w:rPr>
  </w:style>
  <w:style w:type="paragraph" w:styleId="HTMLPreformatted">
    <w:name w:val="HTML Preformatted"/>
    <w:basedOn w:val="Normal"/>
    <w:link w:val="HTMLPreformattedChar"/>
    <w:uiPriority w:val="99"/>
    <w:semiHidden/>
    <w:unhideWhenUsed/>
    <w:rsid w:val="006B2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B2558"/>
    <w:rPr>
      <w:rFonts w:ascii="Courier New" w:eastAsia="Times New Roman" w:hAnsi="Courier New" w:cs="Courier New"/>
      <w:sz w:val="20"/>
      <w:szCs w:val="20"/>
    </w:rPr>
  </w:style>
  <w:style w:type="table" w:customStyle="1" w:styleId="TableGrid3">
    <w:name w:val="Table Grid3"/>
    <w:basedOn w:val="TableNormal"/>
    <w:next w:val="TableGrid"/>
    <w:uiPriority w:val="39"/>
    <w:rsid w:val="001A6D7C"/>
    <w:pPr>
      <w:jc w:val="left"/>
    </w:pPr>
    <w:rPr>
      <w:rFonts w:ascii="Cambria" w:eastAsia="Cambria" w:hAnsi="Cambria"/>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220509"/>
    <w:pPr>
      <w:jc w:val="left"/>
    </w:pPr>
    <w:rPr>
      <w:rFonts w:ascii="Arial" w:eastAsia="Arial" w:hAnsi="Arial" w:cs="Angsana New"/>
      <w:sz w:val="22"/>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2205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39"/>
    <w:rsid w:val="00836DB0"/>
    <w:pPr>
      <w:jc w:val="left"/>
    </w:pPr>
    <w:rPr>
      <w:rFonts w:eastAsia="SimSun" w:cs="Angsana New"/>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4E71"/>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33342">
      <w:bodyDiv w:val="1"/>
      <w:marLeft w:val="0"/>
      <w:marRight w:val="0"/>
      <w:marTop w:val="0"/>
      <w:marBottom w:val="0"/>
      <w:divBdr>
        <w:top w:val="none" w:sz="0" w:space="0" w:color="auto"/>
        <w:left w:val="none" w:sz="0" w:space="0" w:color="auto"/>
        <w:bottom w:val="none" w:sz="0" w:space="0" w:color="auto"/>
        <w:right w:val="none" w:sz="0" w:space="0" w:color="auto"/>
      </w:divBdr>
    </w:div>
    <w:div w:id="140467462">
      <w:bodyDiv w:val="1"/>
      <w:marLeft w:val="0"/>
      <w:marRight w:val="0"/>
      <w:marTop w:val="0"/>
      <w:marBottom w:val="0"/>
      <w:divBdr>
        <w:top w:val="none" w:sz="0" w:space="0" w:color="auto"/>
        <w:left w:val="none" w:sz="0" w:space="0" w:color="auto"/>
        <w:bottom w:val="none" w:sz="0" w:space="0" w:color="auto"/>
        <w:right w:val="none" w:sz="0" w:space="0" w:color="auto"/>
      </w:divBdr>
    </w:div>
    <w:div w:id="356125340">
      <w:bodyDiv w:val="1"/>
      <w:marLeft w:val="0"/>
      <w:marRight w:val="0"/>
      <w:marTop w:val="0"/>
      <w:marBottom w:val="0"/>
      <w:divBdr>
        <w:top w:val="none" w:sz="0" w:space="0" w:color="auto"/>
        <w:left w:val="none" w:sz="0" w:space="0" w:color="auto"/>
        <w:bottom w:val="none" w:sz="0" w:space="0" w:color="auto"/>
        <w:right w:val="none" w:sz="0" w:space="0" w:color="auto"/>
      </w:divBdr>
    </w:div>
    <w:div w:id="414597772">
      <w:bodyDiv w:val="1"/>
      <w:marLeft w:val="0"/>
      <w:marRight w:val="0"/>
      <w:marTop w:val="0"/>
      <w:marBottom w:val="0"/>
      <w:divBdr>
        <w:top w:val="none" w:sz="0" w:space="0" w:color="auto"/>
        <w:left w:val="none" w:sz="0" w:space="0" w:color="auto"/>
        <w:bottom w:val="none" w:sz="0" w:space="0" w:color="auto"/>
        <w:right w:val="none" w:sz="0" w:space="0" w:color="auto"/>
      </w:divBdr>
    </w:div>
    <w:div w:id="425269561">
      <w:bodyDiv w:val="1"/>
      <w:marLeft w:val="0"/>
      <w:marRight w:val="0"/>
      <w:marTop w:val="0"/>
      <w:marBottom w:val="0"/>
      <w:divBdr>
        <w:top w:val="none" w:sz="0" w:space="0" w:color="auto"/>
        <w:left w:val="none" w:sz="0" w:space="0" w:color="auto"/>
        <w:bottom w:val="none" w:sz="0" w:space="0" w:color="auto"/>
        <w:right w:val="none" w:sz="0" w:space="0" w:color="auto"/>
      </w:divBdr>
    </w:div>
    <w:div w:id="465392901">
      <w:bodyDiv w:val="1"/>
      <w:marLeft w:val="0"/>
      <w:marRight w:val="0"/>
      <w:marTop w:val="0"/>
      <w:marBottom w:val="0"/>
      <w:divBdr>
        <w:top w:val="none" w:sz="0" w:space="0" w:color="auto"/>
        <w:left w:val="none" w:sz="0" w:space="0" w:color="auto"/>
        <w:bottom w:val="none" w:sz="0" w:space="0" w:color="auto"/>
        <w:right w:val="none" w:sz="0" w:space="0" w:color="auto"/>
      </w:divBdr>
    </w:div>
    <w:div w:id="488182303">
      <w:bodyDiv w:val="1"/>
      <w:marLeft w:val="0"/>
      <w:marRight w:val="0"/>
      <w:marTop w:val="0"/>
      <w:marBottom w:val="0"/>
      <w:divBdr>
        <w:top w:val="none" w:sz="0" w:space="0" w:color="auto"/>
        <w:left w:val="none" w:sz="0" w:space="0" w:color="auto"/>
        <w:bottom w:val="none" w:sz="0" w:space="0" w:color="auto"/>
        <w:right w:val="none" w:sz="0" w:space="0" w:color="auto"/>
      </w:divBdr>
    </w:div>
    <w:div w:id="756054502">
      <w:bodyDiv w:val="1"/>
      <w:marLeft w:val="0"/>
      <w:marRight w:val="0"/>
      <w:marTop w:val="0"/>
      <w:marBottom w:val="0"/>
      <w:divBdr>
        <w:top w:val="none" w:sz="0" w:space="0" w:color="auto"/>
        <w:left w:val="none" w:sz="0" w:space="0" w:color="auto"/>
        <w:bottom w:val="none" w:sz="0" w:space="0" w:color="auto"/>
        <w:right w:val="none" w:sz="0" w:space="0" w:color="auto"/>
      </w:divBdr>
    </w:div>
    <w:div w:id="856308236">
      <w:bodyDiv w:val="1"/>
      <w:marLeft w:val="0"/>
      <w:marRight w:val="0"/>
      <w:marTop w:val="0"/>
      <w:marBottom w:val="0"/>
      <w:divBdr>
        <w:top w:val="none" w:sz="0" w:space="0" w:color="auto"/>
        <w:left w:val="none" w:sz="0" w:space="0" w:color="auto"/>
        <w:bottom w:val="none" w:sz="0" w:space="0" w:color="auto"/>
        <w:right w:val="none" w:sz="0" w:space="0" w:color="auto"/>
      </w:divBdr>
    </w:div>
    <w:div w:id="1177621762">
      <w:bodyDiv w:val="1"/>
      <w:marLeft w:val="0"/>
      <w:marRight w:val="0"/>
      <w:marTop w:val="0"/>
      <w:marBottom w:val="0"/>
      <w:divBdr>
        <w:top w:val="none" w:sz="0" w:space="0" w:color="auto"/>
        <w:left w:val="none" w:sz="0" w:space="0" w:color="auto"/>
        <w:bottom w:val="none" w:sz="0" w:space="0" w:color="auto"/>
        <w:right w:val="none" w:sz="0" w:space="0" w:color="auto"/>
      </w:divBdr>
    </w:div>
    <w:div w:id="1202130176">
      <w:bodyDiv w:val="1"/>
      <w:marLeft w:val="0"/>
      <w:marRight w:val="0"/>
      <w:marTop w:val="0"/>
      <w:marBottom w:val="0"/>
      <w:divBdr>
        <w:top w:val="none" w:sz="0" w:space="0" w:color="auto"/>
        <w:left w:val="none" w:sz="0" w:space="0" w:color="auto"/>
        <w:bottom w:val="none" w:sz="0" w:space="0" w:color="auto"/>
        <w:right w:val="none" w:sz="0" w:space="0" w:color="auto"/>
      </w:divBdr>
    </w:div>
    <w:div w:id="1303265980">
      <w:bodyDiv w:val="1"/>
      <w:marLeft w:val="0"/>
      <w:marRight w:val="0"/>
      <w:marTop w:val="0"/>
      <w:marBottom w:val="0"/>
      <w:divBdr>
        <w:top w:val="none" w:sz="0" w:space="0" w:color="auto"/>
        <w:left w:val="none" w:sz="0" w:space="0" w:color="auto"/>
        <w:bottom w:val="none" w:sz="0" w:space="0" w:color="auto"/>
        <w:right w:val="none" w:sz="0" w:space="0" w:color="auto"/>
      </w:divBdr>
    </w:div>
    <w:div w:id="1370765963">
      <w:bodyDiv w:val="1"/>
      <w:marLeft w:val="0"/>
      <w:marRight w:val="0"/>
      <w:marTop w:val="0"/>
      <w:marBottom w:val="0"/>
      <w:divBdr>
        <w:top w:val="none" w:sz="0" w:space="0" w:color="auto"/>
        <w:left w:val="none" w:sz="0" w:space="0" w:color="auto"/>
        <w:bottom w:val="none" w:sz="0" w:space="0" w:color="auto"/>
        <w:right w:val="none" w:sz="0" w:space="0" w:color="auto"/>
      </w:divBdr>
    </w:div>
    <w:div w:id="1629814958">
      <w:bodyDiv w:val="1"/>
      <w:marLeft w:val="0"/>
      <w:marRight w:val="0"/>
      <w:marTop w:val="0"/>
      <w:marBottom w:val="0"/>
      <w:divBdr>
        <w:top w:val="none" w:sz="0" w:space="0" w:color="auto"/>
        <w:left w:val="none" w:sz="0" w:space="0" w:color="auto"/>
        <w:bottom w:val="none" w:sz="0" w:space="0" w:color="auto"/>
        <w:right w:val="none" w:sz="0" w:space="0" w:color="auto"/>
      </w:divBdr>
    </w:div>
    <w:div w:id="1721586618">
      <w:bodyDiv w:val="1"/>
      <w:marLeft w:val="0"/>
      <w:marRight w:val="0"/>
      <w:marTop w:val="0"/>
      <w:marBottom w:val="0"/>
      <w:divBdr>
        <w:top w:val="none" w:sz="0" w:space="0" w:color="auto"/>
        <w:left w:val="none" w:sz="0" w:space="0" w:color="auto"/>
        <w:bottom w:val="none" w:sz="0" w:space="0" w:color="auto"/>
        <w:right w:val="none" w:sz="0" w:space="0" w:color="auto"/>
      </w:divBdr>
    </w:div>
    <w:div w:id="1738940203">
      <w:bodyDiv w:val="1"/>
      <w:marLeft w:val="0"/>
      <w:marRight w:val="0"/>
      <w:marTop w:val="0"/>
      <w:marBottom w:val="0"/>
      <w:divBdr>
        <w:top w:val="none" w:sz="0" w:space="0" w:color="auto"/>
        <w:left w:val="none" w:sz="0" w:space="0" w:color="auto"/>
        <w:bottom w:val="none" w:sz="0" w:space="0" w:color="auto"/>
        <w:right w:val="none" w:sz="0" w:space="0" w:color="auto"/>
      </w:divBdr>
    </w:div>
    <w:div w:id="19826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sxG4wQMfPZU44oNjOYo1peHing==">AMUW2mVvf5BOctFbZTGhLF9HgRVDjey+0YpH6Mg7FXJgqrWiX0ePXEGATQTJApIcU2A9WepfQiaDDMxog9DHOzmEViVe6VQvPzUEeaK+BCwn6xyWKulFhov7DPRhbhfVSvzog2KFgEQsxiWuFcWRkbRKNurLk6tT3nIrGE4GI5kotOxSxfpfXpfB8ETeYwPE8pRR1UVAaMwcwnpN20yYB9f21ayXac2rLnHo76Sc6PzHc4iATN7aH/TcWYUUyUxv8mBe5d7eBrmVeOiGEDVZsU32LJXzRxgwGc2l5f5xXy2O5ZaciHMuHHaQAW8b7Qr3/VOtyiOXGyznNQULxyY884nFNnrjvR1Pk5POexnT8n8POF5sEhjYzp4k3E+7rOWAJUHZcS5yxTqMMiAMb9CsAndDAPSkcNY1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D20B313-D96A-4AF4-9894-A40CF61F1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63</Pages>
  <Words>20279</Words>
  <Characters>115594</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Mevika Jaisue (TH)</cp:lastModifiedBy>
  <cp:revision>15</cp:revision>
  <cp:lastPrinted>2021-03-01T02:44:00Z</cp:lastPrinted>
  <dcterms:created xsi:type="dcterms:W3CDTF">2021-02-25T03:41:00Z</dcterms:created>
  <dcterms:modified xsi:type="dcterms:W3CDTF">2021-03-01T02:44:00Z</dcterms:modified>
</cp:coreProperties>
</file>