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FB23" w14:textId="77777777" w:rsidR="006F32A2" w:rsidRPr="008C5F69" w:rsidRDefault="006F32A2" w:rsidP="005C1792">
      <w:pPr>
        <w:ind w:left="634" w:right="-43" w:hanging="634"/>
        <w:rPr>
          <w:rFonts w:ascii="Arial" w:eastAsia="Batang" w:hAnsi="Arial" w:cs="Arial"/>
          <w:b/>
          <w:bCs/>
          <w:sz w:val="22"/>
          <w:szCs w:val="22"/>
        </w:rPr>
      </w:pPr>
      <w:r w:rsidRPr="008C5F69">
        <w:rPr>
          <w:rFonts w:ascii="Arial" w:eastAsia="Batang" w:hAnsi="Arial" w:cs="Arial"/>
          <w:b/>
          <w:bCs/>
          <w:sz w:val="22"/>
          <w:szCs w:val="22"/>
        </w:rPr>
        <w:t>Bangkok Commercial Asset Management Public Company Limited</w:t>
      </w:r>
    </w:p>
    <w:p w14:paraId="265D3FB1" w14:textId="700BCAF6" w:rsidR="006F32A2" w:rsidRPr="008C5F69" w:rsidRDefault="006F32A2" w:rsidP="006F32A2">
      <w:pPr>
        <w:spacing w:line="360" w:lineRule="exact"/>
        <w:rPr>
          <w:rFonts w:ascii="Arial" w:eastAsia="Batang" w:hAnsi="Arial" w:cs="Arial"/>
          <w:b/>
          <w:bCs/>
          <w:sz w:val="22"/>
          <w:szCs w:val="22"/>
        </w:rPr>
      </w:pPr>
      <w:r w:rsidRPr="008C5F69">
        <w:rPr>
          <w:rFonts w:ascii="Arial" w:eastAsia="Batang" w:hAnsi="Arial" w:cs="Arial"/>
          <w:b/>
          <w:bCs/>
          <w:sz w:val="22"/>
          <w:szCs w:val="22"/>
        </w:rPr>
        <w:t>Table of contents for notes to</w:t>
      </w:r>
      <w:r w:rsidR="001C40BF" w:rsidRPr="008C5F69">
        <w:rPr>
          <w:rFonts w:ascii="Arial" w:eastAsia="Batang" w:hAnsi="Arial" w:cs="Arial"/>
          <w:b/>
          <w:bCs/>
          <w:sz w:val="22"/>
          <w:szCs w:val="22"/>
        </w:rPr>
        <w:t xml:space="preserve"> interim</w:t>
      </w:r>
      <w:r w:rsidRPr="008C5F69">
        <w:rPr>
          <w:rFonts w:ascii="Arial" w:eastAsia="Batang" w:hAnsi="Arial" w:cs="Arial"/>
          <w:b/>
          <w:bCs/>
          <w:sz w:val="22"/>
          <w:szCs w:val="22"/>
        </w:rPr>
        <w:t xml:space="preserve"> financial statements</w:t>
      </w:r>
    </w:p>
    <w:p w14:paraId="62612D8F" w14:textId="0B2ED31E" w:rsidR="006F32A2" w:rsidRPr="008C5F69" w:rsidRDefault="006F32A2" w:rsidP="006F32A2">
      <w:pPr>
        <w:tabs>
          <w:tab w:val="left" w:pos="720"/>
          <w:tab w:val="right" w:pos="9450"/>
        </w:tabs>
        <w:spacing w:line="360" w:lineRule="exact"/>
        <w:ind w:left="720" w:hanging="720"/>
        <w:rPr>
          <w:rFonts w:ascii="Arial" w:eastAsia="Batang" w:hAnsi="Arial" w:cs="Arial"/>
          <w:b/>
          <w:bCs/>
          <w:sz w:val="22"/>
          <w:szCs w:val="22"/>
        </w:rPr>
      </w:pPr>
      <w:r w:rsidRPr="008C5F69">
        <w:rPr>
          <w:rFonts w:ascii="Arial" w:eastAsia="Batang" w:hAnsi="Arial" w:cs="Arial"/>
          <w:b/>
          <w:bCs/>
          <w:sz w:val="22"/>
          <w:szCs w:val="22"/>
        </w:rPr>
        <w:t xml:space="preserve">For the </w:t>
      </w:r>
      <w:r w:rsidR="0021683A" w:rsidRPr="008C5F69">
        <w:rPr>
          <w:rFonts w:ascii="Arial" w:eastAsia="Batang" w:hAnsi="Arial" w:cs="Arial"/>
          <w:b/>
          <w:bCs/>
          <w:sz w:val="22"/>
          <w:szCs w:val="22"/>
        </w:rPr>
        <w:t>three</w:t>
      </w:r>
      <w:r w:rsidRPr="008C5F69">
        <w:rPr>
          <w:rFonts w:ascii="Arial" w:eastAsia="Batang" w:hAnsi="Arial" w:cs="Arial"/>
          <w:b/>
          <w:bCs/>
          <w:sz w:val="22"/>
          <w:szCs w:val="22"/>
        </w:rPr>
        <w:t>-month period</w:t>
      </w:r>
      <w:r w:rsidR="0021683A" w:rsidRPr="008C5F69">
        <w:rPr>
          <w:rFonts w:ascii="Arial" w:eastAsia="Batang" w:hAnsi="Arial" w:cs="Arial"/>
          <w:b/>
          <w:bCs/>
          <w:sz w:val="22"/>
          <w:szCs w:val="22"/>
        </w:rPr>
        <w:t xml:space="preserve"> </w:t>
      </w:r>
      <w:r w:rsidRPr="008C5F69">
        <w:rPr>
          <w:rFonts w:ascii="Arial" w:eastAsia="Batang" w:hAnsi="Arial" w:cs="Arial"/>
          <w:b/>
          <w:bCs/>
          <w:sz w:val="22"/>
          <w:szCs w:val="22"/>
        </w:rPr>
        <w:t xml:space="preserve">ended </w:t>
      </w:r>
      <w:r w:rsidR="002F6D02" w:rsidRPr="008C5F69">
        <w:rPr>
          <w:rFonts w:ascii="Arial" w:eastAsia="Batang" w:hAnsi="Arial" w:cs="Arial"/>
          <w:b/>
          <w:bCs/>
          <w:sz w:val="22"/>
          <w:szCs w:val="22"/>
        </w:rPr>
        <w:t>31 March 2021</w:t>
      </w:r>
    </w:p>
    <w:p w14:paraId="5A2BCEB5" w14:textId="2586AFB9" w:rsidR="0021683A" w:rsidRPr="008C5F69" w:rsidRDefault="00541914" w:rsidP="00655A5E">
      <w:pPr>
        <w:tabs>
          <w:tab w:val="right" w:pos="9530"/>
        </w:tabs>
        <w:spacing w:before="240" w:after="240"/>
        <w:rPr>
          <w:rFonts w:ascii="Arial" w:hAnsi="Arial" w:cs="Arial"/>
          <w:b/>
          <w:bCs/>
        </w:rPr>
      </w:pPr>
      <w:r w:rsidRPr="008C5F69">
        <w:rPr>
          <w:rFonts w:ascii="Arial" w:hAnsi="Arial" w:cs="Arial"/>
          <w:b/>
          <w:bCs/>
        </w:rPr>
        <w:t>No.  Contents</w:t>
      </w:r>
      <w:r w:rsidRPr="008C5F69">
        <w:rPr>
          <w:rFonts w:ascii="Arial" w:hAnsi="Arial" w:cs="Arial"/>
          <w:b/>
          <w:bCs/>
          <w:cs/>
        </w:rPr>
        <w:tab/>
      </w:r>
      <w:r w:rsidR="00E50DA1" w:rsidRPr="008C5F69">
        <w:rPr>
          <w:rFonts w:ascii="Arial" w:hAnsi="Arial" w:cs="Arial"/>
          <w:b/>
          <w:bCs/>
          <w:szCs w:val="28"/>
        </w:rPr>
        <w:t>Page</w:t>
      </w:r>
    </w:p>
    <w:sdt>
      <w:sdtPr>
        <w:rPr>
          <w:noProof w:val="0"/>
        </w:rPr>
        <w:id w:val="-1948380521"/>
        <w:docPartObj>
          <w:docPartGallery w:val="Table of Contents"/>
          <w:docPartUnique/>
        </w:docPartObj>
      </w:sdtPr>
      <w:sdtEndPr>
        <w:rPr>
          <w:noProof/>
        </w:rPr>
      </w:sdtEndPr>
      <w:sdtContent>
        <w:p w14:paraId="25EF8BA4" w14:textId="02509305" w:rsidR="00C6264F" w:rsidRPr="00C6264F" w:rsidRDefault="00776FFC">
          <w:pPr>
            <w:pStyle w:val="TOC1"/>
            <w:rPr>
              <w:rFonts w:asciiTheme="minorHAnsi" w:eastAsiaTheme="minorEastAsia" w:hAnsiTheme="minorHAnsi" w:cstheme="minorBidi"/>
              <w:szCs w:val="28"/>
            </w:rPr>
          </w:pPr>
          <w:r w:rsidRPr="00C6264F">
            <w:fldChar w:fldCharType="begin"/>
          </w:r>
          <w:r w:rsidRPr="00C6264F">
            <w:instrText xml:space="preserve"> TOC \o "1-3" \h \z \u </w:instrText>
          </w:r>
          <w:r w:rsidRPr="00C6264F">
            <w:fldChar w:fldCharType="separate"/>
          </w:r>
          <w:hyperlink w:anchor="_Toc71738900" w:history="1">
            <w:r w:rsidR="00C6264F" w:rsidRPr="00C6264F">
              <w:rPr>
                <w:rStyle w:val="Hyperlink"/>
              </w:rPr>
              <w:t>1.</w:t>
            </w:r>
            <w:r w:rsidR="00C6264F" w:rsidRPr="00C6264F">
              <w:rPr>
                <w:rFonts w:asciiTheme="minorHAnsi" w:eastAsiaTheme="minorEastAsia" w:hAnsiTheme="minorHAnsi" w:cstheme="minorBidi"/>
                <w:szCs w:val="28"/>
              </w:rPr>
              <w:tab/>
            </w:r>
            <w:r w:rsidR="00C6264F" w:rsidRPr="00C6264F">
              <w:rPr>
                <w:rStyle w:val="Hyperlink"/>
              </w:rPr>
              <w:t>General information</w:t>
            </w:r>
            <w:r w:rsidR="00C6264F" w:rsidRPr="00C6264F">
              <w:rPr>
                <w:webHidden/>
              </w:rPr>
              <w:tab/>
            </w:r>
            <w:r w:rsidR="00C6264F" w:rsidRPr="00C6264F">
              <w:rPr>
                <w:webHidden/>
              </w:rPr>
              <w:fldChar w:fldCharType="begin"/>
            </w:r>
            <w:r w:rsidR="00C6264F" w:rsidRPr="00C6264F">
              <w:rPr>
                <w:webHidden/>
              </w:rPr>
              <w:instrText xml:space="preserve"> PAGEREF _Toc71738900 \h </w:instrText>
            </w:r>
            <w:r w:rsidR="00C6264F" w:rsidRPr="00C6264F">
              <w:rPr>
                <w:webHidden/>
              </w:rPr>
            </w:r>
            <w:r w:rsidR="00C6264F" w:rsidRPr="00C6264F">
              <w:rPr>
                <w:webHidden/>
              </w:rPr>
              <w:fldChar w:fldCharType="separate"/>
            </w:r>
            <w:r w:rsidR="003D29B6">
              <w:rPr>
                <w:webHidden/>
              </w:rPr>
              <w:t>1</w:t>
            </w:r>
            <w:r w:rsidR="00C6264F" w:rsidRPr="00C6264F">
              <w:rPr>
                <w:webHidden/>
              </w:rPr>
              <w:fldChar w:fldCharType="end"/>
            </w:r>
          </w:hyperlink>
        </w:p>
        <w:p w14:paraId="71CCDA95" w14:textId="459C0F54" w:rsidR="00C6264F" w:rsidRPr="00C6264F" w:rsidRDefault="008506FA">
          <w:pPr>
            <w:pStyle w:val="TOC1"/>
            <w:rPr>
              <w:rFonts w:asciiTheme="minorHAnsi" w:eastAsiaTheme="minorEastAsia" w:hAnsiTheme="minorHAnsi" w:cstheme="minorBidi"/>
              <w:szCs w:val="28"/>
            </w:rPr>
          </w:pPr>
          <w:hyperlink w:anchor="_Toc71738901" w:history="1">
            <w:r w:rsidR="00C6264F" w:rsidRPr="00C6264F">
              <w:rPr>
                <w:rStyle w:val="Hyperlink"/>
              </w:rPr>
              <w:t>2.</w:t>
            </w:r>
            <w:r w:rsidR="00C6264F" w:rsidRPr="00C6264F">
              <w:rPr>
                <w:rFonts w:asciiTheme="minorHAnsi" w:eastAsiaTheme="minorEastAsia" w:hAnsiTheme="minorHAnsi" w:cstheme="minorBidi"/>
                <w:szCs w:val="28"/>
              </w:rPr>
              <w:tab/>
            </w:r>
            <w:r w:rsidR="00C6264F" w:rsidRPr="00C6264F">
              <w:rPr>
                <w:rStyle w:val="Hyperlink"/>
              </w:rPr>
              <w:t>Basis for the preparation of financial information</w:t>
            </w:r>
            <w:r w:rsidR="00C6264F" w:rsidRPr="00C6264F">
              <w:rPr>
                <w:webHidden/>
              </w:rPr>
              <w:tab/>
            </w:r>
            <w:r w:rsidR="00C6264F" w:rsidRPr="00C6264F">
              <w:rPr>
                <w:webHidden/>
              </w:rPr>
              <w:fldChar w:fldCharType="begin"/>
            </w:r>
            <w:r w:rsidR="00C6264F" w:rsidRPr="00C6264F">
              <w:rPr>
                <w:webHidden/>
              </w:rPr>
              <w:instrText xml:space="preserve"> PAGEREF _Toc71738901 \h </w:instrText>
            </w:r>
            <w:r w:rsidR="00C6264F" w:rsidRPr="00C6264F">
              <w:rPr>
                <w:webHidden/>
              </w:rPr>
            </w:r>
            <w:r w:rsidR="00C6264F" w:rsidRPr="00C6264F">
              <w:rPr>
                <w:webHidden/>
              </w:rPr>
              <w:fldChar w:fldCharType="separate"/>
            </w:r>
            <w:r w:rsidR="003D29B6">
              <w:rPr>
                <w:webHidden/>
              </w:rPr>
              <w:t>1</w:t>
            </w:r>
            <w:r w:rsidR="00C6264F" w:rsidRPr="00C6264F">
              <w:rPr>
                <w:webHidden/>
              </w:rPr>
              <w:fldChar w:fldCharType="end"/>
            </w:r>
          </w:hyperlink>
        </w:p>
        <w:p w14:paraId="5AEA7552" w14:textId="4AA6DF51" w:rsidR="00C6264F" w:rsidRPr="00C6264F" w:rsidRDefault="008506FA">
          <w:pPr>
            <w:pStyle w:val="TOC1"/>
            <w:tabs>
              <w:tab w:val="left" w:pos="880"/>
            </w:tabs>
            <w:rPr>
              <w:rFonts w:asciiTheme="minorHAnsi" w:eastAsiaTheme="minorEastAsia" w:hAnsiTheme="minorHAnsi" w:cstheme="minorBidi"/>
              <w:szCs w:val="28"/>
            </w:rPr>
          </w:pPr>
          <w:hyperlink w:anchor="_Toc71738902" w:history="1">
            <w:r w:rsidR="00C6264F" w:rsidRPr="00C6264F">
              <w:rPr>
                <w:rStyle w:val="Hyperlink"/>
                <w:cs/>
              </w:rPr>
              <w:t>3.</w:t>
            </w:r>
            <w:r w:rsidR="00C6264F" w:rsidRPr="00C6264F">
              <w:rPr>
                <w:rFonts w:asciiTheme="minorHAnsi" w:eastAsiaTheme="minorEastAsia" w:hAnsiTheme="minorHAnsi" w:cstheme="minorBidi"/>
                <w:szCs w:val="28"/>
              </w:rPr>
              <w:tab/>
            </w:r>
            <w:r w:rsidR="00C6264F" w:rsidRPr="00C6264F">
              <w:rPr>
                <w:rStyle w:val="Hyperlink"/>
              </w:rPr>
              <w:t>Restatement of prior year financial</w:t>
            </w:r>
            <w:r w:rsidR="00C6264F" w:rsidRPr="00C6264F">
              <w:rPr>
                <w:rStyle w:val="Hyperlink"/>
                <w:cs/>
              </w:rPr>
              <w:t xml:space="preserve"> </w:t>
            </w:r>
            <w:r w:rsidR="00C6264F" w:rsidRPr="00C6264F">
              <w:rPr>
                <w:rStyle w:val="Hyperlink"/>
              </w:rPr>
              <w:t>statements due to the recognition of deferred tax assets</w:t>
            </w:r>
            <w:r w:rsidR="00C6264F" w:rsidRPr="00C6264F">
              <w:rPr>
                <w:webHidden/>
              </w:rPr>
              <w:tab/>
            </w:r>
            <w:r w:rsidR="00C6264F" w:rsidRPr="00C6264F">
              <w:rPr>
                <w:webHidden/>
              </w:rPr>
              <w:fldChar w:fldCharType="begin"/>
            </w:r>
            <w:r w:rsidR="00C6264F" w:rsidRPr="00C6264F">
              <w:rPr>
                <w:webHidden/>
              </w:rPr>
              <w:instrText xml:space="preserve"> PAGEREF _Toc71738902 \h </w:instrText>
            </w:r>
            <w:r w:rsidR="00C6264F" w:rsidRPr="00C6264F">
              <w:rPr>
                <w:webHidden/>
              </w:rPr>
            </w:r>
            <w:r w:rsidR="00C6264F" w:rsidRPr="00C6264F">
              <w:rPr>
                <w:webHidden/>
              </w:rPr>
              <w:fldChar w:fldCharType="separate"/>
            </w:r>
            <w:r w:rsidR="003D29B6">
              <w:rPr>
                <w:webHidden/>
              </w:rPr>
              <w:t>3</w:t>
            </w:r>
            <w:r w:rsidR="00C6264F" w:rsidRPr="00C6264F">
              <w:rPr>
                <w:webHidden/>
              </w:rPr>
              <w:fldChar w:fldCharType="end"/>
            </w:r>
          </w:hyperlink>
        </w:p>
        <w:p w14:paraId="6FA3B9E8" w14:textId="5783D7D8" w:rsidR="00C6264F" w:rsidRPr="00C6264F" w:rsidRDefault="008506FA">
          <w:pPr>
            <w:pStyle w:val="TOC1"/>
            <w:rPr>
              <w:rFonts w:asciiTheme="minorHAnsi" w:eastAsiaTheme="minorEastAsia" w:hAnsiTheme="minorHAnsi" w:cstheme="minorBidi"/>
              <w:szCs w:val="28"/>
            </w:rPr>
          </w:pPr>
          <w:hyperlink w:anchor="_Toc71738903" w:history="1">
            <w:r w:rsidR="00C6264F" w:rsidRPr="00C6264F">
              <w:rPr>
                <w:rStyle w:val="Hyperlink"/>
              </w:rPr>
              <w:t>4.</w:t>
            </w:r>
            <w:r w:rsidR="00C6264F" w:rsidRPr="00C6264F">
              <w:rPr>
                <w:rFonts w:asciiTheme="minorHAnsi" w:eastAsiaTheme="minorEastAsia" w:hAnsiTheme="minorHAnsi" w:cstheme="minorBidi"/>
                <w:szCs w:val="28"/>
              </w:rPr>
              <w:tab/>
            </w:r>
            <w:r w:rsidR="00C6264F" w:rsidRPr="00C6264F">
              <w:rPr>
                <w:rStyle w:val="Hyperlink"/>
              </w:rPr>
              <w:t>Classification of financial assets and financial liabilities</w:t>
            </w:r>
            <w:r w:rsidR="00C6264F" w:rsidRPr="00C6264F">
              <w:rPr>
                <w:webHidden/>
              </w:rPr>
              <w:tab/>
            </w:r>
            <w:r w:rsidR="00C6264F" w:rsidRPr="00C6264F">
              <w:rPr>
                <w:webHidden/>
              </w:rPr>
              <w:fldChar w:fldCharType="begin"/>
            </w:r>
            <w:r w:rsidR="00C6264F" w:rsidRPr="00C6264F">
              <w:rPr>
                <w:webHidden/>
              </w:rPr>
              <w:instrText xml:space="preserve"> PAGEREF _Toc71738903 \h </w:instrText>
            </w:r>
            <w:r w:rsidR="00C6264F" w:rsidRPr="00C6264F">
              <w:rPr>
                <w:webHidden/>
              </w:rPr>
            </w:r>
            <w:r w:rsidR="00C6264F" w:rsidRPr="00C6264F">
              <w:rPr>
                <w:webHidden/>
              </w:rPr>
              <w:fldChar w:fldCharType="separate"/>
            </w:r>
            <w:r w:rsidR="003D29B6">
              <w:rPr>
                <w:webHidden/>
              </w:rPr>
              <w:t>4</w:t>
            </w:r>
            <w:r w:rsidR="00C6264F" w:rsidRPr="00C6264F">
              <w:rPr>
                <w:webHidden/>
              </w:rPr>
              <w:fldChar w:fldCharType="end"/>
            </w:r>
          </w:hyperlink>
        </w:p>
        <w:p w14:paraId="771FE16E" w14:textId="250C5B45" w:rsidR="00C6264F" w:rsidRPr="00C6264F" w:rsidRDefault="008506FA">
          <w:pPr>
            <w:pStyle w:val="TOC1"/>
            <w:rPr>
              <w:rFonts w:asciiTheme="minorHAnsi" w:eastAsiaTheme="minorEastAsia" w:hAnsiTheme="minorHAnsi" w:cstheme="minorBidi"/>
              <w:szCs w:val="28"/>
            </w:rPr>
          </w:pPr>
          <w:hyperlink w:anchor="_Toc71738904" w:history="1">
            <w:r w:rsidR="00C6264F" w:rsidRPr="00C6264F">
              <w:rPr>
                <w:rStyle w:val="Hyperlink"/>
              </w:rPr>
              <w:t>5.</w:t>
            </w:r>
            <w:r w:rsidR="00C6264F" w:rsidRPr="00C6264F">
              <w:rPr>
                <w:rFonts w:asciiTheme="minorHAnsi" w:eastAsiaTheme="minorEastAsia" w:hAnsiTheme="minorHAnsi" w:cstheme="minorBidi"/>
                <w:szCs w:val="28"/>
              </w:rPr>
              <w:tab/>
            </w:r>
            <w:r w:rsidR="00C6264F" w:rsidRPr="00C6264F">
              <w:rPr>
                <w:rStyle w:val="Hyperlink"/>
              </w:rPr>
              <w:t>Cash and cash equivalents</w:t>
            </w:r>
            <w:r w:rsidR="00C6264F" w:rsidRPr="00C6264F">
              <w:rPr>
                <w:webHidden/>
              </w:rPr>
              <w:tab/>
            </w:r>
            <w:r w:rsidR="00C6264F" w:rsidRPr="00C6264F">
              <w:rPr>
                <w:webHidden/>
              </w:rPr>
              <w:fldChar w:fldCharType="begin"/>
            </w:r>
            <w:r w:rsidR="00C6264F" w:rsidRPr="00C6264F">
              <w:rPr>
                <w:webHidden/>
              </w:rPr>
              <w:instrText xml:space="preserve"> PAGEREF _Toc71738904 \h </w:instrText>
            </w:r>
            <w:r w:rsidR="00C6264F" w:rsidRPr="00C6264F">
              <w:rPr>
                <w:webHidden/>
              </w:rPr>
            </w:r>
            <w:r w:rsidR="00C6264F" w:rsidRPr="00C6264F">
              <w:rPr>
                <w:webHidden/>
              </w:rPr>
              <w:fldChar w:fldCharType="separate"/>
            </w:r>
            <w:r w:rsidR="003D29B6">
              <w:rPr>
                <w:webHidden/>
              </w:rPr>
              <w:t>6</w:t>
            </w:r>
            <w:r w:rsidR="00C6264F" w:rsidRPr="00C6264F">
              <w:rPr>
                <w:webHidden/>
              </w:rPr>
              <w:fldChar w:fldCharType="end"/>
            </w:r>
          </w:hyperlink>
        </w:p>
        <w:p w14:paraId="1D182562" w14:textId="7DE6813A" w:rsidR="00C6264F" w:rsidRPr="00C6264F" w:rsidRDefault="008506FA">
          <w:pPr>
            <w:pStyle w:val="TOC1"/>
            <w:rPr>
              <w:rFonts w:asciiTheme="minorHAnsi" w:eastAsiaTheme="minorEastAsia" w:hAnsiTheme="minorHAnsi" w:cstheme="minorBidi"/>
              <w:szCs w:val="28"/>
            </w:rPr>
          </w:pPr>
          <w:hyperlink w:anchor="_Toc71738905" w:history="1">
            <w:r w:rsidR="00C6264F" w:rsidRPr="00C6264F">
              <w:rPr>
                <w:rStyle w:val="Hyperlink"/>
              </w:rPr>
              <w:t>6.</w:t>
            </w:r>
            <w:r w:rsidR="00C6264F" w:rsidRPr="00C6264F">
              <w:rPr>
                <w:rFonts w:asciiTheme="minorHAnsi" w:eastAsiaTheme="minorEastAsia" w:hAnsiTheme="minorHAnsi" w:cstheme="minorBidi"/>
                <w:szCs w:val="28"/>
              </w:rPr>
              <w:tab/>
            </w:r>
            <w:r w:rsidR="00C6264F" w:rsidRPr="00C6264F">
              <w:rPr>
                <w:rStyle w:val="Hyperlink"/>
              </w:rPr>
              <w:t>Investments</w:t>
            </w:r>
            <w:r w:rsidR="00C6264F" w:rsidRPr="00C6264F">
              <w:rPr>
                <w:webHidden/>
              </w:rPr>
              <w:tab/>
            </w:r>
            <w:r w:rsidR="00C6264F" w:rsidRPr="00C6264F">
              <w:rPr>
                <w:webHidden/>
              </w:rPr>
              <w:fldChar w:fldCharType="begin"/>
            </w:r>
            <w:r w:rsidR="00C6264F" w:rsidRPr="00C6264F">
              <w:rPr>
                <w:webHidden/>
              </w:rPr>
              <w:instrText xml:space="preserve"> PAGEREF _Toc71738905 \h </w:instrText>
            </w:r>
            <w:r w:rsidR="00C6264F" w:rsidRPr="00C6264F">
              <w:rPr>
                <w:webHidden/>
              </w:rPr>
            </w:r>
            <w:r w:rsidR="00C6264F" w:rsidRPr="00C6264F">
              <w:rPr>
                <w:webHidden/>
              </w:rPr>
              <w:fldChar w:fldCharType="separate"/>
            </w:r>
            <w:r w:rsidR="003D29B6">
              <w:rPr>
                <w:webHidden/>
              </w:rPr>
              <w:t>6</w:t>
            </w:r>
            <w:r w:rsidR="00C6264F" w:rsidRPr="00C6264F">
              <w:rPr>
                <w:webHidden/>
              </w:rPr>
              <w:fldChar w:fldCharType="end"/>
            </w:r>
          </w:hyperlink>
        </w:p>
        <w:p w14:paraId="425EF426" w14:textId="6FADAE3A" w:rsidR="00C6264F" w:rsidRPr="00C6264F" w:rsidRDefault="008506FA">
          <w:pPr>
            <w:pStyle w:val="TOC1"/>
            <w:rPr>
              <w:rFonts w:asciiTheme="minorHAnsi" w:eastAsiaTheme="minorEastAsia" w:hAnsiTheme="minorHAnsi" w:cstheme="minorBidi"/>
              <w:szCs w:val="28"/>
            </w:rPr>
          </w:pPr>
          <w:hyperlink w:anchor="_Toc71738906" w:history="1">
            <w:r w:rsidR="00C6264F" w:rsidRPr="00C6264F">
              <w:rPr>
                <w:rStyle w:val="Hyperlink"/>
              </w:rPr>
              <w:t>7.</w:t>
            </w:r>
            <w:r w:rsidR="00C6264F" w:rsidRPr="00C6264F">
              <w:rPr>
                <w:rFonts w:asciiTheme="minorHAnsi" w:eastAsiaTheme="minorEastAsia" w:hAnsiTheme="minorHAnsi" w:cstheme="minorBidi"/>
                <w:szCs w:val="28"/>
              </w:rPr>
              <w:tab/>
            </w:r>
            <w:r w:rsidR="00C6264F" w:rsidRPr="00C6264F">
              <w:rPr>
                <w:rStyle w:val="Hyperlink"/>
              </w:rPr>
              <w:t>Loans purchased of receivables and accrued interest receivables</w:t>
            </w:r>
            <w:r w:rsidR="00C6264F" w:rsidRPr="00C6264F">
              <w:rPr>
                <w:webHidden/>
              </w:rPr>
              <w:tab/>
            </w:r>
            <w:r w:rsidR="00C6264F" w:rsidRPr="00C6264F">
              <w:rPr>
                <w:webHidden/>
              </w:rPr>
              <w:fldChar w:fldCharType="begin"/>
            </w:r>
            <w:r w:rsidR="00C6264F" w:rsidRPr="00C6264F">
              <w:rPr>
                <w:webHidden/>
              </w:rPr>
              <w:instrText xml:space="preserve"> PAGEREF _Toc71738906 \h </w:instrText>
            </w:r>
            <w:r w:rsidR="00C6264F" w:rsidRPr="00C6264F">
              <w:rPr>
                <w:webHidden/>
              </w:rPr>
            </w:r>
            <w:r w:rsidR="00C6264F" w:rsidRPr="00C6264F">
              <w:rPr>
                <w:webHidden/>
              </w:rPr>
              <w:fldChar w:fldCharType="separate"/>
            </w:r>
            <w:r w:rsidR="003D29B6">
              <w:rPr>
                <w:webHidden/>
              </w:rPr>
              <w:t>8</w:t>
            </w:r>
            <w:r w:rsidR="00C6264F" w:rsidRPr="00C6264F">
              <w:rPr>
                <w:webHidden/>
              </w:rPr>
              <w:fldChar w:fldCharType="end"/>
            </w:r>
          </w:hyperlink>
        </w:p>
        <w:p w14:paraId="4FC91D96" w14:textId="63492EAA" w:rsidR="00C6264F" w:rsidRPr="00C6264F" w:rsidRDefault="008506FA">
          <w:pPr>
            <w:pStyle w:val="TOC1"/>
            <w:rPr>
              <w:rFonts w:asciiTheme="minorHAnsi" w:eastAsiaTheme="minorEastAsia" w:hAnsiTheme="minorHAnsi" w:cstheme="minorBidi"/>
              <w:szCs w:val="28"/>
            </w:rPr>
          </w:pPr>
          <w:hyperlink w:anchor="_Toc71738907" w:history="1">
            <w:r w:rsidR="00C6264F" w:rsidRPr="00C6264F">
              <w:rPr>
                <w:rStyle w:val="Hyperlink"/>
              </w:rPr>
              <w:t xml:space="preserve">8. </w:t>
            </w:r>
            <w:r w:rsidR="00C6264F" w:rsidRPr="00C6264F">
              <w:rPr>
                <w:rFonts w:asciiTheme="minorHAnsi" w:eastAsiaTheme="minorEastAsia" w:hAnsiTheme="minorHAnsi" w:cstheme="minorBidi"/>
                <w:szCs w:val="28"/>
              </w:rPr>
              <w:tab/>
            </w:r>
            <w:r w:rsidR="00C6264F" w:rsidRPr="00C6264F">
              <w:rPr>
                <w:rStyle w:val="Hyperlink"/>
              </w:rPr>
              <w:t>Installment sale receivables and accrued interest receivables</w:t>
            </w:r>
            <w:r w:rsidR="00C6264F" w:rsidRPr="00C6264F">
              <w:rPr>
                <w:webHidden/>
              </w:rPr>
              <w:tab/>
            </w:r>
            <w:r w:rsidR="00C6264F" w:rsidRPr="00C6264F">
              <w:rPr>
                <w:webHidden/>
              </w:rPr>
              <w:fldChar w:fldCharType="begin"/>
            </w:r>
            <w:r w:rsidR="00C6264F" w:rsidRPr="00C6264F">
              <w:rPr>
                <w:webHidden/>
              </w:rPr>
              <w:instrText xml:space="preserve"> PAGEREF _Toc71738907 \h </w:instrText>
            </w:r>
            <w:r w:rsidR="00C6264F" w:rsidRPr="00C6264F">
              <w:rPr>
                <w:webHidden/>
              </w:rPr>
            </w:r>
            <w:r w:rsidR="00C6264F" w:rsidRPr="00C6264F">
              <w:rPr>
                <w:webHidden/>
              </w:rPr>
              <w:fldChar w:fldCharType="separate"/>
            </w:r>
            <w:r w:rsidR="003D29B6">
              <w:rPr>
                <w:webHidden/>
              </w:rPr>
              <w:t>12</w:t>
            </w:r>
            <w:r w:rsidR="00C6264F" w:rsidRPr="00C6264F">
              <w:rPr>
                <w:webHidden/>
              </w:rPr>
              <w:fldChar w:fldCharType="end"/>
            </w:r>
          </w:hyperlink>
        </w:p>
        <w:p w14:paraId="7180DDC7" w14:textId="76347F98" w:rsidR="00C6264F" w:rsidRPr="00C6264F" w:rsidRDefault="008506FA">
          <w:pPr>
            <w:pStyle w:val="TOC1"/>
            <w:rPr>
              <w:rFonts w:asciiTheme="minorHAnsi" w:eastAsiaTheme="minorEastAsia" w:hAnsiTheme="minorHAnsi" w:cstheme="minorBidi"/>
              <w:szCs w:val="28"/>
            </w:rPr>
          </w:pPr>
          <w:hyperlink w:anchor="_Toc71738908" w:history="1">
            <w:r w:rsidR="00C6264F" w:rsidRPr="00C6264F">
              <w:rPr>
                <w:rStyle w:val="Hyperlink"/>
              </w:rPr>
              <w:t>9.</w:t>
            </w:r>
            <w:r w:rsidR="00C6264F" w:rsidRPr="00C6264F">
              <w:rPr>
                <w:rFonts w:asciiTheme="minorHAnsi" w:eastAsiaTheme="minorEastAsia" w:hAnsiTheme="minorHAnsi" w:cstheme="minorBidi"/>
                <w:szCs w:val="28"/>
              </w:rPr>
              <w:tab/>
            </w:r>
            <w:r w:rsidR="00C6264F" w:rsidRPr="00C6264F">
              <w:rPr>
                <w:rStyle w:val="Hyperlink"/>
              </w:rPr>
              <w:t>Properties for sale</w:t>
            </w:r>
            <w:r w:rsidR="00C6264F" w:rsidRPr="00C6264F">
              <w:rPr>
                <w:webHidden/>
              </w:rPr>
              <w:tab/>
            </w:r>
            <w:r w:rsidR="00C6264F" w:rsidRPr="00C6264F">
              <w:rPr>
                <w:webHidden/>
              </w:rPr>
              <w:fldChar w:fldCharType="begin"/>
            </w:r>
            <w:r w:rsidR="00C6264F" w:rsidRPr="00C6264F">
              <w:rPr>
                <w:webHidden/>
              </w:rPr>
              <w:instrText xml:space="preserve"> PAGEREF _Toc71738908 \h </w:instrText>
            </w:r>
            <w:r w:rsidR="00C6264F" w:rsidRPr="00C6264F">
              <w:rPr>
                <w:webHidden/>
              </w:rPr>
            </w:r>
            <w:r w:rsidR="00C6264F" w:rsidRPr="00C6264F">
              <w:rPr>
                <w:webHidden/>
              </w:rPr>
              <w:fldChar w:fldCharType="separate"/>
            </w:r>
            <w:r w:rsidR="003D29B6">
              <w:rPr>
                <w:webHidden/>
              </w:rPr>
              <w:t>14</w:t>
            </w:r>
            <w:r w:rsidR="00C6264F" w:rsidRPr="00C6264F">
              <w:rPr>
                <w:webHidden/>
              </w:rPr>
              <w:fldChar w:fldCharType="end"/>
            </w:r>
          </w:hyperlink>
        </w:p>
        <w:p w14:paraId="77C916C6" w14:textId="19533AF7" w:rsidR="00C6264F" w:rsidRPr="00C6264F" w:rsidRDefault="008506FA">
          <w:pPr>
            <w:pStyle w:val="TOC1"/>
            <w:rPr>
              <w:rFonts w:asciiTheme="minorHAnsi" w:eastAsiaTheme="minorEastAsia" w:hAnsiTheme="minorHAnsi" w:cstheme="minorBidi"/>
              <w:szCs w:val="28"/>
            </w:rPr>
          </w:pPr>
          <w:hyperlink w:anchor="_Toc71738909" w:history="1">
            <w:r w:rsidR="00C6264F" w:rsidRPr="00C6264F">
              <w:rPr>
                <w:rStyle w:val="Hyperlink"/>
              </w:rPr>
              <w:t>10.</w:t>
            </w:r>
            <w:r w:rsidR="00C6264F" w:rsidRPr="00C6264F">
              <w:rPr>
                <w:rFonts w:asciiTheme="minorHAnsi" w:eastAsiaTheme="minorEastAsia" w:hAnsiTheme="minorHAnsi" w:cstheme="minorBidi"/>
                <w:szCs w:val="28"/>
              </w:rPr>
              <w:tab/>
            </w:r>
            <w:r w:rsidR="00C6264F" w:rsidRPr="00C6264F">
              <w:rPr>
                <w:rStyle w:val="Hyperlink"/>
              </w:rPr>
              <w:t>Premises and equipment</w:t>
            </w:r>
            <w:r w:rsidR="00C6264F" w:rsidRPr="00C6264F">
              <w:rPr>
                <w:webHidden/>
              </w:rPr>
              <w:tab/>
            </w:r>
            <w:r w:rsidR="00C6264F" w:rsidRPr="00C6264F">
              <w:rPr>
                <w:webHidden/>
              </w:rPr>
              <w:fldChar w:fldCharType="begin"/>
            </w:r>
            <w:r w:rsidR="00C6264F" w:rsidRPr="00C6264F">
              <w:rPr>
                <w:webHidden/>
              </w:rPr>
              <w:instrText xml:space="preserve"> PAGEREF _Toc71738909 \h </w:instrText>
            </w:r>
            <w:r w:rsidR="00C6264F" w:rsidRPr="00C6264F">
              <w:rPr>
                <w:webHidden/>
              </w:rPr>
            </w:r>
            <w:r w:rsidR="00C6264F" w:rsidRPr="00C6264F">
              <w:rPr>
                <w:webHidden/>
              </w:rPr>
              <w:fldChar w:fldCharType="separate"/>
            </w:r>
            <w:r w:rsidR="003D29B6">
              <w:rPr>
                <w:webHidden/>
              </w:rPr>
              <w:t>15</w:t>
            </w:r>
            <w:r w:rsidR="00C6264F" w:rsidRPr="00C6264F">
              <w:rPr>
                <w:webHidden/>
              </w:rPr>
              <w:fldChar w:fldCharType="end"/>
            </w:r>
          </w:hyperlink>
        </w:p>
        <w:p w14:paraId="787B90F4" w14:textId="7A67062B" w:rsidR="00C6264F" w:rsidRPr="00C6264F" w:rsidRDefault="008506FA">
          <w:pPr>
            <w:pStyle w:val="TOC1"/>
            <w:rPr>
              <w:rFonts w:asciiTheme="minorHAnsi" w:eastAsiaTheme="minorEastAsia" w:hAnsiTheme="minorHAnsi" w:cstheme="minorBidi"/>
              <w:szCs w:val="28"/>
            </w:rPr>
          </w:pPr>
          <w:hyperlink w:anchor="_Toc71738910" w:history="1">
            <w:r w:rsidR="00C6264F" w:rsidRPr="00C6264F">
              <w:rPr>
                <w:rStyle w:val="Hyperlink"/>
              </w:rPr>
              <w:t>11.</w:t>
            </w:r>
            <w:r w:rsidR="00C6264F" w:rsidRPr="00C6264F">
              <w:rPr>
                <w:rFonts w:asciiTheme="minorHAnsi" w:eastAsiaTheme="minorEastAsia" w:hAnsiTheme="minorHAnsi" w:cstheme="minorBidi"/>
                <w:szCs w:val="28"/>
              </w:rPr>
              <w:tab/>
            </w:r>
            <w:r w:rsidR="00C6264F" w:rsidRPr="00C6264F">
              <w:rPr>
                <w:rStyle w:val="Hyperlink"/>
              </w:rPr>
              <w:t>Deferred tax assets/liabilities and income tax</w:t>
            </w:r>
            <w:r w:rsidR="00C6264F" w:rsidRPr="00C6264F">
              <w:rPr>
                <w:webHidden/>
              </w:rPr>
              <w:tab/>
            </w:r>
            <w:r w:rsidR="00C6264F" w:rsidRPr="00C6264F">
              <w:rPr>
                <w:webHidden/>
              </w:rPr>
              <w:fldChar w:fldCharType="begin"/>
            </w:r>
            <w:r w:rsidR="00C6264F" w:rsidRPr="00C6264F">
              <w:rPr>
                <w:webHidden/>
              </w:rPr>
              <w:instrText xml:space="preserve"> PAGEREF _Toc71738910 \h </w:instrText>
            </w:r>
            <w:r w:rsidR="00C6264F" w:rsidRPr="00C6264F">
              <w:rPr>
                <w:webHidden/>
              </w:rPr>
            </w:r>
            <w:r w:rsidR="00C6264F" w:rsidRPr="00C6264F">
              <w:rPr>
                <w:webHidden/>
              </w:rPr>
              <w:fldChar w:fldCharType="separate"/>
            </w:r>
            <w:r w:rsidR="003D29B6">
              <w:rPr>
                <w:webHidden/>
              </w:rPr>
              <w:t>16</w:t>
            </w:r>
            <w:r w:rsidR="00C6264F" w:rsidRPr="00C6264F">
              <w:rPr>
                <w:webHidden/>
              </w:rPr>
              <w:fldChar w:fldCharType="end"/>
            </w:r>
          </w:hyperlink>
        </w:p>
        <w:p w14:paraId="3774D78D" w14:textId="780C56B4" w:rsidR="00C6264F" w:rsidRPr="00C6264F" w:rsidRDefault="008506FA">
          <w:pPr>
            <w:pStyle w:val="TOC1"/>
            <w:rPr>
              <w:rFonts w:asciiTheme="minorHAnsi" w:eastAsiaTheme="minorEastAsia" w:hAnsiTheme="minorHAnsi" w:cstheme="minorBidi"/>
              <w:szCs w:val="28"/>
            </w:rPr>
          </w:pPr>
          <w:hyperlink w:anchor="_Toc71738911" w:history="1">
            <w:r w:rsidR="00C6264F" w:rsidRPr="00C6264F">
              <w:rPr>
                <w:rStyle w:val="Hyperlink"/>
              </w:rPr>
              <w:t>12.</w:t>
            </w:r>
            <w:r w:rsidR="00C6264F" w:rsidRPr="00C6264F">
              <w:rPr>
                <w:rFonts w:asciiTheme="minorHAnsi" w:eastAsiaTheme="minorEastAsia" w:hAnsiTheme="minorHAnsi" w:cstheme="minorBidi"/>
                <w:szCs w:val="28"/>
              </w:rPr>
              <w:tab/>
            </w:r>
            <w:r w:rsidR="00C6264F" w:rsidRPr="00C6264F">
              <w:rPr>
                <w:rStyle w:val="Hyperlink"/>
              </w:rPr>
              <w:t>Accrued income from auction sale</w:t>
            </w:r>
            <w:r w:rsidR="00C6264F" w:rsidRPr="00C6264F">
              <w:rPr>
                <w:webHidden/>
              </w:rPr>
              <w:tab/>
            </w:r>
            <w:r w:rsidR="00C6264F" w:rsidRPr="00C6264F">
              <w:rPr>
                <w:webHidden/>
              </w:rPr>
              <w:fldChar w:fldCharType="begin"/>
            </w:r>
            <w:r w:rsidR="00C6264F" w:rsidRPr="00C6264F">
              <w:rPr>
                <w:webHidden/>
              </w:rPr>
              <w:instrText xml:space="preserve"> PAGEREF _Toc71738911 \h </w:instrText>
            </w:r>
            <w:r w:rsidR="00C6264F" w:rsidRPr="00C6264F">
              <w:rPr>
                <w:webHidden/>
              </w:rPr>
            </w:r>
            <w:r w:rsidR="00C6264F" w:rsidRPr="00C6264F">
              <w:rPr>
                <w:webHidden/>
              </w:rPr>
              <w:fldChar w:fldCharType="separate"/>
            </w:r>
            <w:r w:rsidR="003D29B6">
              <w:rPr>
                <w:webHidden/>
              </w:rPr>
              <w:t>18</w:t>
            </w:r>
            <w:r w:rsidR="00C6264F" w:rsidRPr="00C6264F">
              <w:rPr>
                <w:webHidden/>
              </w:rPr>
              <w:fldChar w:fldCharType="end"/>
            </w:r>
          </w:hyperlink>
        </w:p>
        <w:p w14:paraId="187E2041" w14:textId="6F033195" w:rsidR="00C6264F" w:rsidRPr="00C6264F" w:rsidRDefault="008506FA">
          <w:pPr>
            <w:pStyle w:val="TOC1"/>
            <w:rPr>
              <w:rFonts w:asciiTheme="minorHAnsi" w:eastAsiaTheme="minorEastAsia" w:hAnsiTheme="minorHAnsi" w:cstheme="minorBidi"/>
              <w:szCs w:val="28"/>
            </w:rPr>
          </w:pPr>
          <w:hyperlink w:anchor="_Toc71738912" w:history="1">
            <w:r w:rsidR="00C6264F" w:rsidRPr="00C6264F">
              <w:rPr>
                <w:rStyle w:val="Hyperlink"/>
              </w:rPr>
              <w:t xml:space="preserve">13. </w:t>
            </w:r>
            <w:r w:rsidR="00C6264F" w:rsidRPr="00C6264F">
              <w:rPr>
                <w:rFonts w:asciiTheme="minorHAnsi" w:eastAsiaTheme="minorEastAsia" w:hAnsiTheme="minorHAnsi" w:cstheme="minorBidi"/>
                <w:szCs w:val="28"/>
              </w:rPr>
              <w:tab/>
            </w:r>
            <w:r w:rsidR="00C6264F" w:rsidRPr="00C6264F">
              <w:rPr>
                <w:rStyle w:val="Hyperlink"/>
              </w:rPr>
              <w:t>Advance for expenses on asset acquisition and others</w:t>
            </w:r>
            <w:r w:rsidR="00C6264F" w:rsidRPr="00C6264F">
              <w:rPr>
                <w:webHidden/>
              </w:rPr>
              <w:tab/>
            </w:r>
            <w:r w:rsidR="00C6264F" w:rsidRPr="00C6264F">
              <w:rPr>
                <w:webHidden/>
              </w:rPr>
              <w:fldChar w:fldCharType="begin"/>
            </w:r>
            <w:r w:rsidR="00C6264F" w:rsidRPr="00C6264F">
              <w:rPr>
                <w:webHidden/>
              </w:rPr>
              <w:instrText xml:space="preserve"> PAGEREF _Toc71738912 \h </w:instrText>
            </w:r>
            <w:r w:rsidR="00C6264F" w:rsidRPr="00C6264F">
              <w:rPr>
                <w:webHidden/>
              </w:rPr>
            </w:r>
            <w:r w:rsidR="00C6264F" w:rsidRPr="00C6264F">
              <w:rPr>
                <w:webHidden/>
              </w:rPr>
              <w:fldChar w:fldCharType="separate"/>
            </w:r>
            <w:r w:rsidR="003D29B6">
              <w:rPr>
                <w:webHidden/>
              </w:rPr>
              <w:t>18</w:t>
            </w:r>
            <w:r w:rsidR="00C6264F" w:rsidRPr="00C6264F">
              <w:rPr>
                <w:webHidden/>
              </w:rPr>
              <w:fldChar w:fldCharType="end"/>
            </w:r>
          </w:hyperlink>
        </w:p>
        <w:p w14:paraId="39A823E6" w14:textId="451ED95A" w:rsidR="00C6264F" w:rsidRPr="00C6264F" w:rsidRDefault="008506FA">
          <w:pPr>
            <w:pStyle w:val="TOC1"/>
            <w:rPr>
              <w:rFonts w:asciiTheme="minorHAnsi" w:eastAsiaTheme="minorEastAsia" w:hAnsiTheme="minorHAnsi" w:cstheme="minorBidi"/>
              <w:szCs w:val="28"/>
            </w:rPr>
          </w:pPr>
          <w:hyperlink w:anchor="_Toc71738913" w:history="1">
            <w:r w:rsidR="00C6264F" w:rsidRPr="00C6264F">
              <w:rPr>
                <w:rStyle w:val="Hyperlink"/>
              </w:rPr>
              <w:t xml:space="preserve">14. </w:t>
            </w:r>
            <w:r w:rsidR="00C6264F" w:rsidRPr="00C6264F">
              <w:rPr>
                <w:rFonts w:asciiTheme="minorHAnsi" w:eastAsiaTheme="minorEastAsia" w:hAnsiTheme="minorHAnsi" w:cstheme="minorBidi"/>
                <w:szCs w:val="28"/>
              </w:rPr>
              <w:tab/>
            </w:r>
            <w:r w:rsidR="00C6264F" w:rsidRPr="00C6264F">
              <w:rPr>
                <w:rStyle w:val="Hyperlink"/>
              </w:rPr>
              <w:t>Other assets</w:t>
            </w:r>
            <w:r w:rsidR="00C6264F" w:rsidRPr="00C6264F">
              <w:rPr>
                <w:webHidden/>
              </w:rPr>
              <w:tab/>
            </w:r>
            <w:r w:rsidR="00C6264F" w:rsidRPr="00C6264F">
              <w:rPr>
                <w:webHidden/>
              </w:rPr>
              <w:fldChar w:fldCharType="begin"/>
            </w:r>
            <w:r w:rsidR="00C6264F" w:rsidRPr="00C6264F">
              <w:rPr>
                <w:webHidden/>
              </w:rPr>
              <w:instrText xml:space="preserve"> PAGEREF _Toc71738913 \h </w:instrText>
            </w:r>
            <w:r w:rsidR="00C6264F" w:rsidRPr="00C6264F">
              <w:rPr>
                <w:webHidden/>
              </w:rPr>
            </w:r>
            <w:r w:rsidR="00C6264F" w:rsidRPr="00C6264F">
              <w:rPr>
                <w:webHidden/>
              </w:rPr>
              <w:fldChar w:fldCharType="separate"/>
            </w:r>
            <w:r w:rsidR="003D29B6">
              <w:rPr>
                <w:webHidden/>
              </w:rPr>
              <w:t>18</w:t>
            </w:r>
            <w:r w:rsidR="00C6264F" w:rsidRPr="00C6264F">
              <w:rPr>
                <w:webHidden/>
              </w:rPr>
              <w:fldChar w:fldCharType="end"/>
            </w:r>
          </w:hyperlink>
        </w:p>
        <w:p w14:paraId="0275F092" w14:textId="50738677" w:rsidR="00C6264F" w:rsidRPr="00C6264F" w:rsidRDefault="008506FA">
          <w:pPr>
            <w:pStyle w:val="TOC1"/>
            <w:rPr>
              <w:rFonts w:asciiTheme="minorHAnsi" w:eastAsiaTheme="minorEastAsia" w:hAnsiTheme="minorHAnsi" w:cstheme="minorBidi"/>
              <w:szCs w:val="28"/>
            </w:rPr>
          </w:pPr>
          <w:hyperlink w:anchor="_Toc71738914" w:history="1">
            <w:r w:rsidR="00C6264F" w:rsidRPr="00C6264F">
              <w:rPr>
                <w:rStyle w:val="Hyperlink"/>
              </w:rPr>
              <w:t>15.</w:t>
            </w:r>
            <w:r w:rsidR="00C6264F" w:rsidRPr="00C6264F">
              <w:rPr>
                <w:rFonts w:asciiTheme="minorHAnsi" w:eastAsiaTheme="minorEastAsia" w:hAnsiTheme="minorHAnsi" w:cstheme="minorBidi"/>
                <w:szCs w:val="28"/>
              </w:rPr>
              <w:tab/>
            </w:r>
            <w:r w:rsidR="00C6264F" w:rsidRPr="00C6264F">
              <w:rPr>
                <w:rStyle w:val="Hyperlink"/>
              </w:rPr>
              <w:t>Classified assets/asset quality</w:t>
            </w:r>
            <w:r w:rsidR="00C6264F" w:rsidRPr="00C6264F">
              <w:rPr>
                <w:webHidden/>
              </w:rPr>
              <w:tab/>
            </w:r>
            <w:r w:rsidR="00C6264F" w:rsidRPr="00C6264F">
              <w:rPr>
                <w:webHidden/>
              </w:rPr>
              <w:fldChar w:fldCharType="begin"/>
            </w:r>
            <w:r w:rsidR="00C6264F" w:rsidRPr="00C6264F">
              <w:rPr>
                <w:webHidden/>
              </w:rPr>
              <w:instrText xml:space="preserve"> PAGEREF _Toc71738914 \h </w:instrText>
            </w:r>
            <w:r w:rsidR="00C6264F" w:rsidRPr="00C6264F">
              <w:rPr>
                <w:webHidden/>
              </w:rPr>
            </w:r>
            <w:r w:rsidR="00C6264F" w:rsidRPr="00C6264F">
              <w:rPr>
                <w:webHidden/>
              </w:rPr>
              <w:fldChar w:fldCharType="separate"/>
            </w:r>
            <w:r w:rsidR="003D29B6">
              <w:rPr>
                <w:webHidden/>
              </w:rPr>
              <w:t>19</w:t>
            </w:r>
            <w:r w:rsidR="00C6264F" w:rsidRPr="00C6264F">
              <w:rPr>
                <w:webHidden/>
              </w:rPr>
              <w:fldChar w:fldCharType="end"/>
            </w:r>
          </w:hyperlink>
        </w:p>
        <w:p w14:paraId="019AC57E" w14:textId="7224A975" w:rsidR="00C6264F" w:rsidRPr="00C6264F" w:rsidRDefault="008506FA">
          <w:pPr>
            <w:pStyle w:val="TOC1"/>
            <w:rPr>
              <w:rFonts w:asciiTheme="minorHAnsi" w:eastAsiaTheme="minorEastAsia" w:hAnsiTheme="minorHAnsi" w:cstheme="minorBidi"/>
              <w:szCs w:val="28"/>
            </w:rPr>
          </w:pPr>
          <w:hyperlink w:anchor="_Toc71738915" w:history="1">
            <w:r w:rsidR="00C6264F" w:rsidRPr="00C6264F">
              <w:rPr>
                <w:rStyle w:val="Hyperlink"/>
              </w:rPr>
              <w:t>16</w:t>
            </w:r>
            <w:r w:rsidR="00C6264F" w:rsidRPr="00C6264F">
              <w:rPr>
                <w:rStyle w:val="Hyperlink"/>
                <w:cs/>
              </w:rPr>
              <w:t>.</w:t>
            </w:r>
            <w:r w:rsidR="00C6264F" w:rsidRPr="00C6264F">
              <w:rPr>
                <w:rFonts w:asciiTheme="minorHAnsi" w:eastAsiaTheme="minorEastAsia" w:hAnsiTheme="minorHAnsi" w:cstheme="minorBidi"/>
                <w:szCs w:val="28"/>
              </w:rPr>
              <w:tab/>
            </w:r>
            <w:r w:rsidR="00C6264F" w:rsidRPr="00C6264F">
              <w:rPr>
                <w:rStyle w:val="Hyperlink"/>
              </w:rPr>
              <w:t>Debt issued and borrowings</w:t>
            </w:r>
            <w:r w:rsidR="00C6264F" w:rsidRPr="00C6264F">
              <w:rPr>
                <w:webHidden/>
              </w:rPr>
              <w:tab/>
            </w:r>
            <w:r w:rsidR="00C6264F" w:rsidRPr="00C6264F">
              <w:rPr>
                <w:webHidden/>
              </w:rPr>
              <w:fldChar w:fldCharType="begin"/>
            </w:r>
            <w:r w:rsidR="00C6264F" w:rsidRPr="00C6264F">
              <w:rPr>
                <w:webHidden/>
              </w:rPr>
              <w:instrText xml:space="preserve"> PAGEREF _Toc71738915 \h </w:instrText>
            </w:r>
            <w:r w:rsidR="00C6264F" w:rsidRPr="00C6264F">
              <w:rPr>
                <w:webHidden/>
              </w:rPr>
            </w:r>
            <w:r w:rsidR="00C6264F" w:rsidRPr="00C6264F">
              <w:rPr>
                <w:webHidden/>
              </w:rPr>
              <w:fldChar w:fldCharType="separate"/>
            </w:r>
            <w:r w:rsidR="003D29B6">
              <w:rPr>
                <w:webHidden/>
              </w:rPr>
              <w:t>22</w:t>
            </w:r>
            <w:r w:rsidR="00C6264F" w:rsidRPr="00C6264F">
              <w:rPr>
                <w:webHidden/>
              </w:rPr>
              <w:fldChar w:fldCharType="end"/>
            </w:r>
          </w:hyperlink>
        </w:p>
        <w:p w14:paraId="29972BF3" w14:textId="434512C7" w:rsidR="00C6264F" w:rsidRPr="00C6264F" w:rsidRDefault="008506FA">
          <w:pPr>
            <w:pStyle w:val="TOC1"/>
            <w:rPr>
              <w:rFonts w:asciiTheme="minorHAnsi" w:eastAsiaTheme="minorEastAsia" w:hAnsiTheme="minorHAnsi" w:cstheme="minorBidi"/>
              <w:szCs w:val="28"/>
            </w:rPr>
          </w:pPr>
          <w:hyperlink w:anchor="_Toc71738916" w:history="1">
            <w:r w:rsidR="00C6264F" w:rsidRPr="00C6264F">
              <w:rPr>
                <w:rStyle w:val="Hyperlink"/>
              </w:rPr>
              <w:t>17</w:t>
            </w:r>
            <w:r w:rsidR="00C6264F" w:rsidRPr="00C6264F">
              <w:rPr>
                <w:rStyle w:val="Hyperlink"/>
                <w:cs/>
              </w:rPr>
              <w:t>.</w:t>
            </w:r>
            <w:r w:rsidR="00C6264F" w:rsidRPr="00C6264F">
              <w:rPr>
                <w:rFonts w:asciiTheme="minorHAnsi" w:eastAsiaTheme="minorEastAsia" w:hAnsiTheme="minorHAnsi" w:cstheme="minorBidi"/>
                <w:szCs w:val="28"/>
              </w:rPr>
              <w:tab/>
            </w:r>
            <w:r w:rsidR="00C6264F" w:rsidRPr="00C6264F">
              <w:rPr>
                <w:rStyle w:val="Hyperlink"/>
              </w:rPr>
              <w:t>Provisions</w:t>
            </w:r>
            <w:r w:rsidR="00C6264F" w:rsidRPr="00C6264F">
              <w:rPr>
                <w:webHidden/>
              </w:rPr>
              <w:tab/>
            </w:r>
            <w:r w:rsidR="00C6264F" w:rsidRPr="00C6264F">
              <w:rPr>
                <w:webHidden/>
              </w:rPr>
              <w:fldChar w:fldCharType="begin"/>
            </w:r>
            <w:r w:rsidR="00C6264F" w:rsidRPr="00C6264F">
              <w:rPr>
                <w:webHidden/>
              </w:rPr>
              <w:instrText xml:space="preserve"> PAGEREF _Toc71738916 \h </w:instrText>
            </w:r>
            <w:r w:rsidR="00C6264F" w:rsidRPr="00C6264F">
              <w:rPr>
                <w:webHidden/>
              </w:rPr>
            </w:r>
            <w:r w:rsidR="00C6264F" w:rsidRPr="00C6264F">
              <w:rPr>
                <w:webHidden/>
              </w:rPr>
              <w:fldChar w:fldCharType="separate"/>
            </w:r>
            <w:r w:rsidR="003D29B6">
              <w:rPr>
                <w:webHidden/>
              </w:rPr>
              <w:t>25</w:t>
            </w:r>
            <w:r w:rsidR="00C6264F" w:rsidRPr="00C6264F">
              <w:rPr>
                <w:webHidden/>
              </w:rPr>
              <w:fldChar w:fldCharType="end"/>
            </w:r>
          </w:hyperlink>
        </w:p>
        <w:p w14:paraId="277DC418" w14:textId="0CE1A50D" w:rsidR="00C6264F" w:rsidRPr="00C6264F" w:rsidRDefault="008506FA">
          <w:pPr>
            <w:pStyle w:val="TOC1"/>
            <w:rPr>
              <w:rFonts w:asciiTheme="minorHAnsi" w:eastAsiaTheme="minorEastAsia" w:hAnsiTheme="minorHAnsi" w:cstheme="minorBidi"/>
              <w:szCs w:val="28"/>
            </w:rPr>
          </w:pPr>
          <w:hyperlink w:anchor="_Toc71738917" w:history="1">
            <w:r w:rsidR="00C6264F" w:rsidRPr="00C6264F">
              <w:rPr>
                <w:rStyle w:val="Hyperlink"/>
              </w:rPr>
              <w:t>18.</w:t>
            </w:r>
            <w:r w:rsidR="00C6264F" w:rsidRPr="00C6264F">
              <w:rPr>
                <w:rFonts w:asciiTheme="minorHAnsi" w:eastAsiaTheme="minorEastAsia" w:hAnsiTheme="minorHAnsi" w:cstheme="minorBidi"/>
                <w:szCs w:val="28"/>
              </w:rPr>
              <w:tab/>
            </w:r>
            <w:r w:rsidR="00C6264F" w:rsidRPr="00C6264F">
              <w:rPr>
                <w:rStyle w:val="Hyperlink"/>
              </w:rPr>
              <w:t>Other liabilities</w:t>
            </w:r>
            <w:r w:rsidR="00C6264F" w:rsidRPr="00C6264F">
              <w:rPr>
                <w:webHidden/>
              </w:rPr>
              <w:tab/>
            </w:r>
            <w:r w:rsidR="00C6264F" w:rsidRPr="00C6264F">
              <w:rPr>
                <w:webHidden/>
              </w:rPr>
              <w:fldChar w:fldCharType="begin"/>
            </w:r>
            <w:r w:rsidR="00C6264F" w:rsidRPr="00C6264F">
              <w:rPr>
                <w:webHidden/>
              </w:rPr>
              <w:instrText xml:space="preserve"> PAGEREF _Toc71738917 \h </w:instrText>
            </w:r>
            <w:r w:rsidR="00C6264F" w:rsidRPr="00C6264F">
              <w:rPr>
                <w:webHidden/>
              </w:rPr>
            </w:r>
            <w:r w:rsidR="00C6264F" w:rsidRPr="00C6264F">
              <w:rPr>
                <w:webHidden/>
              </w:rPr>
              <w:fldChar w:fldCharType="separate"/>
            </w:r>
            <w:r w:rsidR="003D29B6">
              <w:rPr>
                <w:webHidden/>
              </w:rPr>
              <w:t>25</w:t>
            </w:r>
            <w:r w:rsidR="00C6264F" w:rsidRPr="00C6264F">
              <w:rPr>
                <w:webHidden/>
              </w:rPr>
              <w:fldChar w:fldCharType="end"/>
            </w:r>
          </w:hyperlink>
        </w:p>
        <w:p w14:paraId="1ED8839B" w14:textId="6E000EED" w:rsidR="00C6264F" w:rsidRPr="00C6264F" w:rsidRDefault="008506FA">
          <w:pPr>
            <w:pStyle w:val="TOC1"/>
            <w:rPr>
              <w:rFonts w:asciiTheme="minorHAnsi" w:eastAsiaTheme="minorEastAsia" w:hAnsiTheme="minorHAnsi" w:cstheme="minorBidi"/>
              <w:szCs w:val="28"/>
            </w:rPr>
          </w:pPr>
          <w:hyperlink w:anchor="_Toc71738918" w:history="1">
            <w:r w:rsidR="00C6264F" w:rsidRPr="00C6264F">
              <w:rPr>
                <w:rStyle w:val="Hyperlink"/>
              </w:rPr>
              <w:t>19.</w:t>
            </w:r>
            <w:r w:rsidR="00C6264F" w:rsidRPr="00C6264F">
              <w:rPr>
                <w:rFonts w:asciiTheme="minorHAnsi" w:eastAsiaTheme="minorEastAsia" w:hAnsiTheme="minorHAnsi" w:cstheme="minorBidi"/>
                <w:szCs w:val="28"/>
              </w:rPr>
              <w:tab/>
            </w:r>
            <w:r w:rsidR="00C6264F" w:rsidRPr="00C6264F">
              <w:rPr>
                <w:rStyle w:val="Hyperlink"/>
              </w:rPr>
              <w:t>Share capital</w:t>
            </w:r>
            <w:r w:rsidR="00C6264F" w:rsidRPr="00C6264F">
              <w:rPr>
                <w:webHidden/>
              </w:rPr>
              <w:tab/>
            </w:r>
            <w:r w:rsidR="00C6264F" w:rsidRPr="00C6264F">
              <w:rPr>
                <w:webHidden/>
              </w:rPr>
              <w:fldChar w:fldCharType="begin"/>
            </w:r>
            <w:r w:rsidR="00C6264F" w:rsidRPr="00C6264F">
              <w:rPr>
                <w:webHidden/>
              </w:rPr>
              <w:instrText xml:space="preserve"> PAGEREF _Toc71738918 \h </w:instrText>
            </w:r>
            <w:r w:rsidR="00C6264F" w:rsidRPr="00C6264F">
              <w:rPr>
                <w:webHidden/>
              </w:rPr>
            </w:r>
            <w:r w:rsidR="00C6264F" w:rsidRPr="00C6264F">
              <w:rPr>
                <w:webHidden/>
              </w:rPr>
              <w:fldChar w:fldCharType="separate"/>
            </w:r>
            <w:r w:rsidR="003D29B6">
              <w:rPr>
                <w:webHidden/>
              </w:rPr>
              <w:t>25</w:t>
            </w:r>
            <w:r w:rsidR="00C6264F" w:rsidRPr="00C6264F">
              <w:rPr>
                <w:webHidden/>
              </w:rPr>
              <w:fldChar w:fldCharType="end"/>
            </w:r>
          </w:hyperlink>
        </w:p>
        <w:p w14:paraId="733D99F3" w14:textId="06F10D7C" w:rsidR="00C6264F" w:rsidRPr="00C6264F" w:rsidRDefault="008506FA">
          <w:pPr>
            <w:pStyle w:val="TOC1"/>
            <w:rPr>
              <w:rFonts w:asciiTheme="minorHAnsi" w:eastAsiaTheme="minorEastAsia" w:hAnsiTheme="minorHAnsi" w:cstheme="minorBidi"/>
              <w:szCs w:val="28"/>
            </w:rPr>
          </w:pPr>
          <w:hyperlink w:anchor="_Toc71738919" w:history="1">
            <w:r w:rsidR="00C6264F" w:rsidRPr="00C6264F">
              <w:rPr>
                <w:rStyle w:val="Hyperlink"/>
              </w:rPr>
              <w:t>20.</w:t>
            </w:r>
            <w:r w:rsidR="00C6264F" w:rsidRPr="00C6264F">
              <w:rPr>
                <w:rFonts w:asciiTheme="minorHAnsi" w:eastAsiaTheme="minorEastAsia" w:hAnsiTheme="minorHAnsi" w:cstheme="minorBidi"/>
                <w:szCs w:val="28"/>
              </w:rPr>
              <w:tab/>
            </w:r>
            <w:r w:rsidR="00C6264F" w:rsidRPr="00C6264F">
              <w:rPr>
                <w:rStyle w:val="Hyperlink"/>
              </w:rPr>
              <w:t>Capital Management</w:t>
            </w:r>
            <w:r w:rsidR="00C6264F" w:rsidRPr="00C6264F">
              <w:rPr>
                <w:webHidden/>
              </w:rPr>
              <w:tab/>
            </w:r>
            <w:r w:rsidR="00C6264F" w:rsidRPr="00C6264F">
              <w:rPr>
                <w:webHidden/>
              </w:rPr>
              <w:fldChar w:fldCharType="begin"/>
            </w:r>
            <w:r w:rsidR="00C6264F" w:rsidRPr="00C6264F">
              <w:rPr>
                <w:webHidden/>
              </w:rPr>
              <w:instrText xml:space="preserve"> PAGEREF _Toc71738919 \h </w:instrText>
            </w:r>
            <w:r w:rsidR="00C6264F" w:rsidRPr="00C6264F">
              <w:rPr>
                <w:webHidden/>
              </w:rPr>
            </w:r>
            <w:r w:rsidR="00C6264F" w:rsidRPr="00C6264F">
              <w:rPr>
                <w:webHidden/>
              </w:rPr>
              <w:fldChar w:fldCharType="separate"/>
            </w:r>
            <w:r w:rsidR="003D29B6">
              <w:rPr>
                <w:webHidden/>
              </w:rPr>
              <w:t>26</w:t>
            </w:r>
            <w:r w:rsidR="00C6264F" w:rsidRPr="00C6264F">
              <w:rPr>
                <w:webHidden/>
              </w:rPr>
              <w:fldChar w:fldCharType="end"/>
            </w:r>
          </w:hyperlink>
        </w:p>
        <w:p w14:paraId="1D47F029" w14:textId="35247935" w:rsidR="00C6264F" w:rsidRPr="00C6264F" w:rsidRDefault="008506FA">
          <w:pPr>
            <w:pStyle w:val="TOC1"/>
            <w:rPr>
              <w:rFonts w:asciiTheme="minorHAnsi" w:eastAsiaTheme="minorEastAsia" w:hAnsiTheme="minorHAnsi" w:cstheme="minorBidi"/>
              <w:szCs w:val="28"/>
            </w:rPr>
          </w:pPr>
          <w:hyperlink w:anchor="_Toc71738920" w:history="1">
            <w:r w:rsidR="00C6264F" w:rsidRPr="00C6264F">
              <w:rPr>
                <w:rStyle w:val="Hyperlink"/>
              </w:rPr>
              <w:t>21.</w:t>
            </w:r>
            <w:r w:rsidR="00C6264F" w:rsidRPr="00C6264F">
              <w:rPr>
                <w:rFonts w:asciiTheme="minorHAnsi" w:eastAsiaTheme="minorEastAsia" w:hAnsiTheme="minorHAnsi" w:cstheme="minorBidi"/>
                <w:szCs w:val="28"/>
              </w:rPr>
              <w:tab/>
            </w:r>
            <w:r w:rsidR="00C6264F" w:rsidRPr="00C6264F">
              <w:rPr>
                <w:rStyle w:val="Hyperlink"/>
              </w:rPr>
              <w:t>Interest income</w:t>
            </w:r>
            <w:r w:rsidR="00C6264F" w:rsidRPr="00C6264F">
              <w:rPr>
                <w:webHidden/>
              </w:rPr>
              <w:tab/>
            </w:r>
            <w:r w:rsidR="00C6264F" w:rsidRPr="00C6264F">
              <w:rPr>
                <w:webHidden/>
              </w:rPr>
              <w:fldChar w:fldCharType="begin"/>
            </w:r>
            <w:r w:rsidR="00C6264F" w:rsidRPr="00C6264F">
              <w:rPr>
                <w:webHidden/>
              </w:rPr>
              <w:instrText xml:space="preserve"> PAGEREF _Toc71738920 \h </w:instrText>
            </w:r>
            <w:r w:rsidR="00C6264F" w:rsidRPr="00C6264F">
              <w:rPr>
                <w:webHidden/>
              </w:rPr>
            </w:r>
            <w:r w:rsidR="00C6264F" w:rsidRPr="00C6264F">
              <w:rPr>
                <w:webHidden/>
              </w:rPr>
              <w:fldChar w:fldCharType="separate"/>
            </w:r>
            <w:r w:rsidR="003D29B6">
              <w:rPr>
                <w:webHidden/>
              </w:rPr>
              <w:t>27</w:t>
            </w:r>
            <w:r w:rsidR="00C6264F" w:rsidRPr="00C6264F">
              <w:rPr>
                <w:webHidden/>
              </w:rPr>
              <w:fldChar w:fldCharType="end"/>
            </w:r>
          </w:hyperlink>
        </w:p>
        <w:p w14:paraId="6BD50DEA" w14:textId="768A00F2" w:rsidR="00C6264F" w:rsidRPr="00C6264F" w:rsidRDefault="008506FA">
          <w:pPr>
            <w:pStyle w:val="TOC1"/>
            <w:rPr>
              <w:rFonts w:asciiTheme="minorHAnsi" w:eastAsiaTheme="minorEastAsia" w:hAnsiTheme="minorHAnsi" w:cstheme="minorBidi"/>
              <w:szCs w:val="28"/>
            </w:rPr>
          </w:pPr>
          <w:hyperlink w:anchor="_Toc71738921" w:history="1">
            <w:r w:rsidR="00C6264F" w:rsidRPr="00C6264F">
              <w:rPr>
                <w:rStyle w:val="Hyperlink"/>
              </w:rPr>
              <w:t>22.</w:t>
            </w:r>
            <w:r w:rsidR="00C6264F" w:rsidRPr="00C6264F">
              <w:rPr>
                <w:rFonts w:asciiTheme="minorHAnsi" w:eastAsiaTheme="minorEastAsia" w:hAnsiTheme="minorHAnsi" w:cstheme="minorBidi"/>
                <w:szCs w:val="28"/>
              </w:rPr>
              <w:tab/>
            </w:r>
            <w:r w:rsidR="00C6264F" w:rsidRPr="00C6264F">
              <w:rPr>
                <w:rStyle w:val="Hyperlink"/>
              </w:rPr>
              <w:t>Interest expenses</w:t>
            </w:r>
            <w:r w:rsidR="00C6264F" w:rsidRPr="00C6264F">
              <w:rPr>
                <w:webHidden/>
              </w:rPr>
              <w:tab/>
            </w:r>
            <w:r w:rsidR="00C6264F" w:rsidRPr="00C6264F">
              <w:rPr>
                <w:webHidden/>
              </w:rPr>
              <w:fldChar w:fldCharType="begin"/>
            </w:r>
            <w:r w:rsidR="00C6264F" w:rsidRPr="00C6264F">
              <w:rPr>
                <w:webHidden/>
              </w:rPr>
              <w:instrText xml:space="preserve"> PAGEREF _Toc71738921 \h </w:instrText>
            </w:r>
            <w:r w:rsidR="00C6264F" w:rsidRPr="00C6264F">
              <w:rPr>
                <w:webHidden/>
              </w:rPr>
            </w:r>
            <w:r w:rsidR="00C6264F" w:rsidRPr="00C6264F">
              <w:rPr>
                <w:webHidden/>
              </w:rPr>
              <w:fldChar w:fldCharType="separate"/>
            </w:r>
            <w:r w:rsidR="003D29B6">
              <w:rPr>
                <w:webHidden/>
              </w:rPr>
              <w:t>27</w:t>
            </w:r>
            <w:r w:rsidR="00C6264F" w:rsidRPr="00C6264F">
              <w:rPr>
                <w:webHidden/>
              </w:rPr>
              <w:fldChar w:fldCharType="end"/>
            </w:r>
          </w:hyperlink>
        </w:p>
        <w:p w14:paraId="6783AC9D" w14:textId="41409B05" w:rsidR="00C6264F" w:rsidRPr="00C6264F" w:rsidRDefault="008506FA">
          <w:pPr>
            <w:pStyle w:val="TOC1"/>
            <w:rPr>
              <w:rFonts w:asciiTheme="minorHAnsi" w:eastAsiaTheme="minorEastAsia" w:hAnsiTheme="minorHAnsi" w:cstheme="minorBidi"/>
              <w:szCs w:val="28"/>
            </w:rPr>
          </w:pPr>
          <w:hyperlink w:anchor="_Toc71738922" w:history="1">
            <w:r w:rsidR="00C6264F" w:rsidRPr="00C6264F">
              <w:rPr>
                <w:rStyle w:val="Hyperlink"/>
              </w:rPr>
              <w:t>23.</w:t>
            </w:r>
            <w:r w:rsidR="00C6264F" w:rsidRPr="00C6264F">
              <w:rPr>
                <w:rFonts w:asciiTheme="minorHAnsi" w:eastAsiaTheme="minorEastAsia" w:hAnsiTheme="minorHAnsi" w:cstheme="minorBidi"/>
                <w:szCs w:val="28"/>
              </w:rPr>
              <w:tab/>
            </w:r>
            <w:r w:rsidR="00C6264F" w:rsidRPr="00C6264F">
              <w:rPr>
                <w:rStyle w:val="Hyperlink"/>
              </w:rPr>
              <w:t>Expected credit loss</w:t>
            </w:r>
            <w:r w:rsidR="00C6264F" w:rsidRPr="00C6264F">
              <w:rPr>
                <w:webHidden/>
              </w:rPr>
              <w:tab/>
            </w:r>
            <w:r w:rsidR="00C6264F" w:rsidRPr="00C6264F">
              <w:rPr>
                <w:webHidden/>
              </w:rPr>
              <w:fldChar w:fldCharType="begin"/>
            </w:r>
            <w:r w:rsidR="00C6264F" w:rsidRPr="00C6264F">
              <w:rPr>
                <w:webHidden/>
              </w:rPr>
              <w:instrText xml:space="preserve"> PAGEREF _Toc71738922 \h </w:instrText>
            </w:r>
            <w:r w:rsidR="00C6264F" w:rsidRPr="00C6264F">
              <w:rPr>
                <w:webHidden/>
              </w:rPr>
            </w:r>
            <w:r w:rsidR="00C6264F" w:rsidRPr="00C6264F">
              <w:rPr>
                <w:webHidden/>
              </w:rPr>
              <w:fldChar w:fldCharType="separate"/>
            </w:r>
            <w:r w:rsidR="003D29B6">
              <w:rPr>
                <w:webHidden/>
              </w:rPr>
              <w:t>28</w:t>
            </w:r>
            <w:r w:rsidR="00C6264F" w:rsidRPr="00C6264F">
              <w:rPr>
                <w:webHidden/>
              </w:rPr>
              <w:fldChar w:fldCharType="end"/>
            </w:r>
          </w:hyperlink>
        </w:p>
        <w:p w14:paraId="4181DE5F" w14:textId="08A7532E" w:rsidR="00C6264F" w:rsidRPr="00C6264F" w:rsidRDefault="008506FA">
          <w:pPr>
            <w:pStyle w:val="TOC1"/>
            <w:rPr>
              <w:rFonts w:asciiTheme="minorHAnsi" w:eastAsiaTheme="minorEastAsia" w:hAnsiTheme="minorHAnsi" w:cstheme="minorBidi"/>
              <w:szCs w:val="28"/>
            </w:rPr>
          </w:pPr>
          <w:hyperlink w:anchor="_Toc71738923" w:history="1">
            <w:r w:rsidR="00C6264F" w:rsidRPr="00C6264F">
              <w:rPr>
                <w:rStyle w:val="Hyperlink"/>
              </w:rPr>
              <w:t>24.</w:t>
            </w:r>
            <w:r w:rsidR="00C6264F" w:rsidRPr="00C6264F">
              <w:rPr>
                <w:rFonts w:asciiTheme="minorHAnsi" w:eastAsiaTheme="minorEastAsia" w:hAnsiTheme="minorHAnsi" w:cstheme="minorBidi"/>
                <w:szCs w:val="28"/>
              </w:rPr>
              <w:tab/>
            </w:r>
            <w:r w:rsidR="00C6264F" w:rsidRPr="00C6264F">
              <w:rPr>
                <w:rStyle w:val="Hyperlink"/>
              </w:rPr>
              <w:t>Earnings per share</w:t>
            </w:r>
            <w:r w:rsidR="00C6264F" w:rsidRPr="00C6264F">
              <w:rPr>
                <w:webHidden/>
              </w:rPr>
              <w:tab/>
            </w:r>
            <w:r w:rsidR="00C6264F" w:rsidRPr="00C6264F">
              <w:rPr>
                <w:webHidden/>
              </w:rPr>
              <w:fldChar w:fldCharType="begin"/>
            </w:r>
            <w:r w:rsidR="00C6264F" w:rsidRPr="00C6264F">
              <w:rPr>
                <w:webHidden/>
              </w:rPr>
              <w:instrText xml:space="preserve"> PAGEREF _Toc71738923 \h </w:instrText>
            </w:r>
            <w:r w:rsidR="00C6264F" w:rsidRPr="00C6264F">
              <w:rPr>
                <w:webHidden/>
              </w:rPr>
            </w:r>
            <w:r w:rsidR="00C6264F" w:rsidRPr="00C6264F">
              <w:rPr>
                <w:webHidden/>
              </w:rPr>
              <w:fldChar w:fldCharType="separate"/>
            </w:r>
            <w:r w:rsidR="003D29B6">
              <w:rPr>
                <w:webHidden/>
              </w:rPr>
              <w:t>28</w:t>
            </w:r>
            <w:r w:rsidR="00C6264F" w:rsidRPr="00C6264F">
              <w:rPr>
                <w:webHidden/>
              </w:rPr>
              <w:fldChar w:fldCharType="end"/>
            </w:r>
          </w:hyperlink>
        </w:p>
        <w:p w14:paraId="2E3CCC76" w14:textId="19135580" w:rsidR="00C6264F" w:rsidRPr="00C6264F" w:rsidRDefault="008506FA">
          <w:pPr>
            <w:pStyle w:val="TOC1"/>
            <w:rPr>
              <w:rFonts w:asciiTheme="minorHAnsi" w:eastAsiaTheme="minorEastAsia" w:hAnsiTheme="minorHAnsi" w:cstheme="minorBidi"/>
              <w:szCs w:val="28"/>
            </w:rPr>
          </w:pPr>
          <w:hyperlink w:anchor="_Toc71738924" w:history="1">
            <w:r w:rsidR="00C6264F" w:rsidRPr="00C6264F">
              <w:rPr>
                <w:rStyle w:val="Hyperlink"/>
              </w:rPr>
              <w:t>25.</w:t>
            </w:r>
            <w:r w:rsidR="00C6264F" w:rsidRPr="00C6264F">
              <w:rPr>
                <w:rFonts w:asciiTheme="minorHAnsi" w:eastAsiaTheme="minorEastAsia" w:hAnsiTheme="minorHAnsi" w:cstheme="minorBidi"/>
                <w:szCs w:val="28"/>
              </w:rPr>
              <w:tab/>
            </w:r>
            <w:r w:rsidR="00C6264F" w:rsidRPr="00C6264F">
              <w:rPr>
                <w:rStyle w:val="Hyperlink"/>
              </w:rPr>
              <w:t>Related party transactions</w:t>
            </w:r>
            <w:r w:rsidR="00C6264F" w:rsidRPr="00C6264F">
              <w:rPr>
                <w:webHidden/>
              </w:rPr>
              <w:tab/>
            </w:r>
            <w:r w:rsidR="00C6264F" w:rsidRPr="00C6264F">
              <w:rPr>
                <w:webHidden/>
              </w:rPr>
              <w:fldChar w:fldCharType="begin"/>
            </w:r>
            <w:r w:rsidR="00C6264F" w:rsidRPr="00C6264F">
              <w:rPr>
                <w:webHidden/>
              </w:rPr>
              <w:instrText xml:space="preserve"> PAGEREF _Toc71738924 \h </w:instrText>
            </w:r>
            <w:r w:rsidR="00C6264F" w:rsidRPr="00C6264F">
              <w:rPr>
                <w:webHidden/>
              </w:rPr>
            </w:r>
            <w:r w:rsidR="00C6264F" w:rsidRPr="00C6264F">
              <w:rPr>
                <w:webHidden/>
              </w:rPr>
              <w:fldChar w:fldCharType="separate"/>
            </w:r>
            <w:r w:rsidR="003D29B6">
              <w:rPr>
                <w:webHidden/>
              </w:rPr>
              <w:t>28</w:t>
            </w:r>
            <w:r w:rsidR="00C6264F" w:rsidRPr="00C6264F">
              <w:rPr>
                <w:webHidden/>
              </w:rPr>
              <w:fldChar w:fldCharType="end"/>
            </w:r>
          </w:hyperlink>
        </w:p>
        <w:p w14:paraId="6D7C9E8F" w14:textId="168B2F69" w:rsidR="00C6264F" w:rsidRPr="00C6264F" w:rsidRDefault="008506FA">
          <w:pPr>
            <w:pStyle w:val="TOC1"/>
            <w:rPr>
              <w:rFonts w:asciiTheme="minorHAnsi" w:eastAsiaTheme="minorEastAsia" w:hAnsiTheme="minorHAnsi" w:cstheme="minorBidi"/>
              <w:szCs w:val="28"/>
            </w:rPr>
          </w:pPr>
          <w:hyperlink w:anchor="_Toc71738925" w:history="1">
            <w:r w:rsidR="00C6264F" w:rsidRPr="00C6264F">
              <w:rPr>
                <w:rStyle w:val="Hyperlink"/>
              </w:rPr>
              <w:t>26.</w:t>
            </w:r>
            <w:r w:rsidR="00C6264F" w:rsidRPr="00C6264F">
              <w:rPr>
                <w:rFonts w:asciiTheme="minorHAnsi" w:eastAsiaTheme="minorEastAsia" w:hAnsiTheme="minorHAnsi" w:cstheme="minorBidi"/>
                <w:szCs w:val="28"/>
              </w:rPr>
              <w:tab/>
            </w:r>
            <w:r w:rsidR="00C6264F" w:rsidRPr="00C6264F">
              <w:rPr>
                <w:rStyle w:val="Hyperlink"/>
              </w:rPr>
              <w:t>Segment information</w:t>
            </w:r>
            <w:r w:rsidR="00C6264F" w:rsidRPr="00C6264F">
              <w:rPr>
                <w:webHidden/>
              </w:rPr>
              <w:tab/>
            </w:r>
            <w:r w:rsidR="00C6264F" w:rsidRPr="00C6264F">
              <w:rPr>
                <w:webHidden/>
              </w:rPr>
              <w:fldChar w:fldCharType="begin"/>
            </w:r>
            <w:r w:rsidR="00C6264F" w:rsidRPr="00C6264F">
              <w:rPr>
                <w:webHidden/>
              </w:rPr>
              <w:instrText xml:space="preserve"> PAGEREF _Toc71738925 \h </w:instrText>
            </w:r>
            <w:r w:rsidR="00C6264F" w:rsidRPr="00C6264F">
              <w:rPr>
                <w:webHidden/>
              </w:rPr>
            </w:r>
            <w:r w:rsidR="00C6264F" w:rsidRPr="00C6264F">
              <w:rPr>
                <w:webHidden/>
              </w:rPr>
              <w:fldChar w:fldCharType="separate"/>
            </w:r>
            <w:r w:rsidR="003D29B6">
              <w:rPr>
                <w:webHidden/>
              </w:rPr>
              <w:t>31</w:t>
            </w:r>
            <w:r w:rsidR="00C6264F" w:rsidRPr="00C6264F">
              <w:rPr>
                <w:webHidden/>
              </w:rPr>
              <w:fldChar w:fldCharType="end"/>
            </w:r>
          </w:hyperlink>
        </w:p>
        <w:p w14:paraId="60DBD007" w14:textId="36211A94" w:rsidR="00C6264F" w:rsidRPr="00C6264F" w:rsidRDefault="008506FA">
          <w:pPr>
            <w:pStyle w:val="TOC1"/>
            <w:rPr>
              <w:rFonts w:asciiTheme="minorHAnsi" w:eastAsiaTheme="minorEastAsia" w:hAnsiTheme="minorHAnsi" w:cstheme="minorBidi"/>
              <w:szCs w:val="28"/>
            </w:rPr>
          </w:pPr>
          <w:hyperlink w:anchor="_Toc71738926" w:history="1">
            <w:r w:rsidR="00C6264F" w:rsidRPr="00C6264F">
              <w:rPr>
                <w:rStyle w:val="Hyperlink"/>
              </w:rPr>
              <w:t>27.</w:t>
            </w:r>
            <w:r w:rsidR="00C6264F" w:rsidRPr="00C6264F">
              <w:rPr>
                <w:rFonts w:asciiTheme="minorHAnsi" w:eastAsiaTheme="minorEastAsia" w:hAnsiTheme="minorHAnsi" w:cstheme="minorBidi"/>
                <w:szCs w:val="28"/>
              </w:rPr>
              <w:tab/>
            </w:r>
            <w:r w:rsidR="00C6264F" w:rsidRPr="00C6264F">
              <w:rPr>
                <w:rStyle w:val="Hyperlink"/>
              </w:rPr>
              <w:t>Commitment and contingent liabilities</w:t>
            </w:r>
            <w:r w:rsidR="00C6264F" w:rsidRPr="00C6264F">
              <w:rPr>
                <w:webHidden/>
              </w:rPr>
              <w:tab/>
            </w:r>
            <w:r w:rsidR="00C6264F" w:rsidRPr="00C6264F">
              <w:rPr>
                <w:webHidden/>
              </w:rPr>
              <w:fldChar w:fldCharType="begin"/>
            </w:r>
            <w:r w:rsidR="00C6264F" w:rsidRPr="00C6264F">
              <w:rPr>
                <w:webHidden/>
              </w:rPr>
              <w:instrText xml:space="preserve"> PAGEREF _Toc71738926 \h </w:instrText>
            </w:r>
            <w:r w:rsidR="00C6264F" w:rsidRPr="00C6264F">
              <w:rPr>
                <w:webHidden/>
              </w:rPr>
            </w:r>
            <w:r w:rsidR="00C6264F" w:rsidRPr="00C6264F">
              <w:rPr>
                <w:webHidden/>
              </w:rPr>
              <w:fldChar w:fldCharType="separate"/>
            </w:r>
            <w:r w:rsidR="003D29B6">
              <w:rPr>
                <w:webHidden/>
              </w:rPr>
              <w:t>34</w:t>
            </w:r>
            <w:r w:rsidR="00C6264F" w:rsidRPr="00C6264F">
              <w:rPr>
                <w:webHidden/>
              </w:rPr>
              <w:fldChar w:fldCharType="end"/>
            </w:r>
          </w:hyperlink>
        </w:p>
        <w:p w14:paraId="6BC894F3" w14:textId="7C7F2A5D" w:rsidR="00C6264F" w:rsidRPr="00C6264F" w:rsidRDefault="008506FA">
          <w:pPr>
            <w:pStyle w:val="TOC1"/>
            <w:rPr>
              <w:rFonts w:asciiTheme="minorHAnsi" w:eastAsiaTheme="minorEastAsia" w:hAnsiTheme="minorHAnsi" w:cstheme="minorBidi"/>
              <w:szCs w:val="28"/>
            </w:rPr>
          </w:pPr>
          <w:hyperlink w:anchor="_Toc71738927" w:history="1">
            <w:r w:rsidR="00C6264F" w:rsidRPr="00C6264F">
              <w:rPr>
                <w:rStyle w:val="Hyperlink"/>
              </w:rPr>
              <w:t>28.</w:t>
            </w:r>
            <w:r w:rsidR="00C6264F" w:rsidRPr="00C6264F">
              <w:rPr>
                <w:rFonts w:asciiTheme="minorHAnsi" w:eastAsiaTheme="minorEastAsia" w:hAnsiTheme="minorHAnsi" w:cstheme="minorBidi"/>
                <w:szCs w:val="28"/>
              </w:rPr>
              <w:tab/>
            </w:r>
            <w:r w:rsidR="00C6264F" w:rsidRPr="00C6264F">
              <w:rPr>
                <w:rStyle w:val="Hyperlink"/>
              </w:rPr>
              <w:t>Assets with obligations and restrictions</w:t>
            </w:r>
            <w:r w:rsidR="00C6264F" w:rsidRPr="00C6264F">
              <w:rPr>
                <w:webHidden/>
              </w:rPr>
              <w:tab/>
            </w:r>
            <w:r w:rsidR="00C6264F" w:rsidRPr="00C6264F">
              <w:rPr>
                <w:webHidden/>
              </w:rPr>
              <w:fldChar w:fldCharType="begin"/>
            </w:r>
            <w:r w:rsidR="00C6264F" w:rsidRPr="00C6264F">
              <w:rPr>
                <w:webHidden/>
              </w:rPr>
              <w:instrText xml:space="preserve"> PAGEREF _Toc71738927 \h </w:instrText>
            </w:r>
            <w:r w:rsidR="00C6264F" w:rsidRPr="00C6264F">
              <w:rPr>
                <w:webHidden/>
              </w:rPr>
            </w:r>
            <w:r w:rsidR="00C6264F" w:rsidRPr="00C6264F">
              <w:rPr>
                <w:webHidden/>
              </w:rPr>
              <w:fldChar w:fldCharType="separate"/>
            </w:r>
            <w:r w:rsidR="003D29B6">
              <w:rPr>
                <w:webHidden/>
              </w:rPr>
              <w:t>34</w:t>
            </w:r>
            <w:r w:rsidR="00C6264F" w:rsidRPr="00C6264F">
              <w:rPr>
                <w:webHidden/>
              </w:rPr>
              <w:fldChar w:fldCharType="end"/>
            </w:r>
          </w:hyperlink>
        </w:p>
        <w:p w14:paraId="09072A83" w14:textId="67A672D1" w:rsidR="00C6264F" w:rsidRPr="00C6264F" w:rsidRDefault="008506FA">
          <w:pPr>
            <w:pStyle w:val="TOC1"/>
            <w:rPr>
              <w:rFonts w:asciiTheme="minorHAnsi" w:eastAsiaTheme="minorEastAsia" w:hAnsiTheme="minorHAnsi" w:cstheme="minorBidi"/>
              <w:szCs w:val="28"/>
            </w:rPr>
          </w:pPr>
          <w:hyperlink w:anchor="_Toc71738928" w:history="1">
            <w:r w:rsidR="00C6264F" w:rsidRPr="00C6264F">
              <w:rPr>
                <w:rStyle w:val="Hyperlink"/>
              </w:rPr>
              <w:t>29.</w:t>
            </w:r>
            <w:r w:rsidR="00C6264F" w:rsidRPr="00C6264F">
              <w:rPr>
                <w:rFonts w:asciiTheme="minorHAnsi" w:eastAsiaTheme="minorEastAsia" w:hAnsiTheme="minorHAnsi" w:cstheme="minorBidi"/>
                <w:szCs w:val="28"/>
              </w:rPr>
              <w:tab/>
            </w:r>
            <w:r w:rsidR="00C6264F" w:rsidRPr="00C6264F">
              <w:rPr>
                <w:rStyle w:val="Hyperlink"/>
              </w:rPr>
              <w:t>Fair value of financial instruments</w:t>
            </w:r>
            <w:r w:rsidR="00C6264F" w:rsidRPr="00C6264F">
              <w:rPr>
                <w:webHidden/>
              </w:rPr>
              <w:tab/>
            </w:r>
            <w:r w:rsidR="00C6264F" w:rsidRPr="00C6264F">
              <w:rPr>
                <w:webHidden/>
              </w:rPr>
              <w:fldChar w:fldCharType="begin"/>
            </w:r>
            <w:r w:rsidR="00C6264F" w:rsidRPr="00C6264F">
              <w:rPr>
                <w:webHidden/>
              </w:rPr>
              <w:instrText xml:space="preserve"> PAGEREF _Toc71738928 \h </w:instrText>
            </w:r>
            <w:r w:rsidR="00C6264F" w:rsidRPr="00C6264F">
              <w:rPr>
                <w:webHidden/>
              </w:rPr>
            </w:r>
            <w:r w:rsidR="00C6264F" w:rsidRPr="00C6264F">
              <w:rPr>
                <w:webHidden/>
              </w:rPr>
              <w:fldChar w:fldCharType="separate"/>
            </w:r>
            <w:r w:rsidR="003D29B6">
              <w:rPr>
                <w:webHidden/>
              </w:rPr>
              <w:t>35</w:t>
            </w:r>
            <w:r w:rsidR="00C6264F" w:rsidRPr="00C6264F">
              <w:rPr>
                <w:webHidden/>
              </w:rPr>
              <w:fldChar w:fldCharType="end"/>
            </w:r>
          </w:hyperlink>
        </w:p>
        <w:p w14:paraId="72F69D5B" w14:textId="5B882554" w:rsidR="00C6264F" w:rsidRPr="00C6264F" w:rsidRDefault="008506FA">
          <w:pPr>
            <w:pStyle w:val="TOC1"/>
            <w:rPr>
              <w:rFonts w:asciiTheme="minorHAnsi" w:eastAsiaTheme="minorEastAsia" w:hAnsiTheme="minorHAnsi" w:cstheme="minorBidi"/>
              <w:szCs w:val="28"/>
            </w:rPr>
          </w:pPr>
          <w:hyperlink w:anchor="_Toc71738929" w:history="1">
            <w:r w:rsidR="00C6264F" w:rsidRPr="00C6264F">
              <w:rPr>
                <w:rStyle w:val="Hyperlink"/>
              </w:rPr>
              <w:t>30.</w:t>
            </w:r>
            <w:r w:rsidR="00C6264F" w:rsidRPr="00C6264F">
              <w:rPr>
                <w:rFonts w:asciiTheme="minorHAnsi" w:eastAsiaTheme="minorEastAsia" w:hAnsiTheme="minorHAnsi" w:cstheme="minorBidi"/>
                <w:szCs w:val="28"/>
              </w:rPr>
              <w:tab/>
            </w:r>
            <w:r w:rsidR="00C6264F" w:rsidRPr="00C6264F">
              <w:rPr>
                <w:rStyle w:val="Hyperlink"/>
              </w:rPr>
              <w:t>Events after the reporting period</w:t>
            </w:r>
            <w:r w:rsidR="00C6264F" w:rsidRPr="00C6264F">
              <w:rPr>
                <w:webHidden/>
              </w:rPr>
              <w:tab/>
            </w:r>
            <w:r w:rsidR="00C6264F" w:rsidRPr="00C6264F">
              <w:rPr>
                <w:webHidden/>
              </w:rPr>
              <w:fldChar w:fldCharType="begin"/>
            </w:r>
            <w:r w:rsidR="00C6264F" w:rsidRPr="00C6264F">
              <w:rPr>
                <w:webHidden/>
              </w:rPr>
              <w:instrText xml:space="preserve"> PAGEREF _Toc71738929 \h </w:instrText>
            </w:r>
            <w:r w:rsidR="00C6264F" w:rsidRPr="00C6264F">
              <w:rPr>
                <w:webHidden/>
              </w:rPr>
            </w:r>
            <w:r w:rsidR="00C6264F" w:rsidRPr="00C6264F">
              <w:rPr>
                <w:webHidden/>
              </w:rPr>
              <w:fldChar w:fldCharType="separate"/>
            </w:r>
            <w:r w:rsidR="003D29B6">
              <w:rPr>
                <w:webHidden/>
              </w:rPr>
              <w:t>37</w:t>
            </w:r>
            <w:r w:rsidR="00C6264F" w:rsidRPr="00C6264F">
              <w:rPr>
                <w:webHidden/>
              </w:rPr>
              <w:fldChar w:fldCharType="end"/>
            </w:r>
          </w:hyperlink>
        </w:p>
        <w:p w14:paraId="79FFADFB" w14:textId="39758BF8" w:rsidR="00C6264F" w:rsidRPr="00C6264F" w:rsidRDefault="008506FA">
          <w:pPr>
            <w:pStyle w:val="TOC1"/>
            <w:rPr>
              <w:rFonts w:asciiTheme="minorHAnsi" w:eastAsiaTheme="minorEastAsia" w:hAnsiTheme="minorHAnsi" w:cstheme="minorBidi"/>
              <w:szCs w:val="28"/>
            </w:rPr>
          </w:pPr>
          <w:hyperlink w:anchor="_Toc71738930" w:history="1">
            <w:r w:rsidR="00C6264F" w:rsidRPr="00C6264F">
              <w:rPr>
                <w:rStyle w:val="Hyperlink"/>
                <w:cs/>
              </w:rPr>
              <w:t>3</w:t>
            </w:r>
            <w:r w:rsidR="00C6264F" w:rsidRPr="00C6264F">
              <w:rPr>
                <w:rStyle w:val="Hyperlink"/>
              </w:rPr>
              <w:t>1.</w:t>
            </w:r>
            <w:r w:rsidR="00C6264F" w:rsidRPr="00C6264F">
              <w:rPr>
                <w:rFonts w:asciiTheme="minorHAnsi" w:eastAsiaTheme="minorEastAsia" w:hAnsiTheme="minorHAnsi" w:cstheme="minorBidi"/>
                <w:szCs w:val="28"/>
              </w:rPr>
              <w:tab/>
            </w:r>
            <w:r w:rsidR="00C6264F" w:rsidRPr="00C6264F">
              <w:rPr>
                <w:rStyle w:val="Hyperlink"/>
              </w:rPr>
              <w:t>Approval of the interim financial information</w:t>
            </w:r>
            <w:r w:rsidR="00C6264F" w:rsidRPr="00C6264F">
              <w:rPr>
                <w:webHidden/>
              </w:rPr>
              <w:tab/>
            </w:r>
            <w:r w:rsidR="00C6264F" w:rsidRPr="00C6264F">
              <w:rPr>
                <w:webHidden/>
              </w:rPr>
              <w:fldChar w:fldCharType="begin"/>
            </w:r>
            <w:r w:rsidR="00C6264F" w:rsidRPr="00C6264F">
              <w:rPr>
                <w:webHidden/>
              </w:rPr>
              <w:instrText xml:space="preserve"> PAGEREF _Toc71738930 \h </w:instrText>
            </w:r>
            <w:r w:rsidR="00C6264F" w:rsidRPr="00C6264F">
              <w:rPr>
                <w:webHidden/>
              </w:rPr>
            </w:r>
            <w:r w:rsidR="00C6264F" w:rsidRPr="00C6264F">
              <w:rPr>
                <w:webHidden/>
              </w:rPr>
              <w:fldChar w:fldCharType="separate"/>
            </w:r>
            <w:r w:rsidR="003D29B6">
              <w:rPr>
                <w:webHidden/>
              </w:rPr>
              <w:t>37</w:t>
            </w:r>
            <w:r w:rsidR="00C6264F" w:rsidRPr="00C6264F">
              <w:rPr>
                <w:webHidden/>
              </w:rPr>
              <w:fldChar w:fldCharType="end"/>
            </w:r>
          </w:hyperlink>
        </w:p>
        <w:p w14:paraId="4BB2606D" w14:textId="60C2752F" w:rsidR="005C1792" w:rsidRPr="008C5F69" w:rsidRDefault="00776FFC" w:rsidP="00776FFC">
          <w:pPr>
            <w:pStyle w:val="TOC1"/>
          </w:pPr>
          <w:r w:rsidRPr="00C6264F">
            <w:fldChar w:fldCharType="end"/>
          </w:r>
        </w:p>
      </w:sdtContent>
    </w:sdt>
    <w:p w14:paraId="7140C1B2" w14:textId="77777777" w:rsidR="00321437" w:rsidRPr="008C5F69" w:rsidRDefault="00321437" w:rsidP="00693DEC">
      <w:pPr>
        <w:spacing w:line="380" w:lineRule="exact"/>
        <w:ind w:left="634" w:right="-43" w:hanging="634"/>
        <w:rPr>
          <w:rFonts w:ascii="Arial" w:eastAsia="Batang" w:hAnsi="Arial" w:cs="Arial"/>
          <w:b/>
          <w:bCs/>
          <w:sz w:val="22"/>
          <w:szCs w:val="22"/>
        </w:rPr>
        <w:sectPr w:rsidR="00321437" w:rsidRPr="008C5F69" w:rsidSect="004F640E">
          <w:footerReference w:type="default" r:id="rId8"/>
          <w:pgSz w:w="11906" w:h="16838" w:code="9"/>
          <w:pgMar w:top="1296" w:right="1080" w:bottom="1080" w:left="1296" w:header="720" w:footer="720" w:gutter="0"/>
          <w:pgNumType w:start="1"/>
          <w:cols w:space="720"/>
          <w:docGrid w:linePitch="360"/>
        </w:sectPr>
      </w:pPr>
    </w:p>
    <w:p w14:paraId="108AAE61" w14:textId="43C82BAF" w:rsidR="00BB6EAB" w:rsidRPr="008C5F69" w:rsidRDefault="00BB6EAB" w:rsidP="00693DEC">
      <w:pPr>
        <w:spacing w:line="380" w:lineRule="exact"/>
        <w:ind w:left="634" w:right="-43" w:hanging="634"/>
        <w:rPr>
          <w:rFonts w:ascii="Arial" w:eastAsia="Batang" w:hAnsi="Arial" w:cs="Arial"/>
          <w:b/>
          <w:bCs/>
          <w:sz w:val="22"/>
          <w:szCs w:val="22"/>
        </w:rPr>
      </w:pPr>
      <w:r w:rsidRPr="008C5F69">
        <w:rPr>
          <w:rFonts w:ascii="Arial" w:eastAsia="Batang" w:hAnsi="Arial" w:cs="Arial"/>
          <w:b/>
          <w:bCs/>
          <w:sz w:val="22"/>
          <w:szCs w:val="22"/>
        </w:rPr>
        <w:lastRenderedPageBreak/>
        <w:t>Bangkok Commercial Asset Management Public Company Limited</w:t>
      </w:r>
    </w:p>
    <w:p w14:paraId="335075CA" w14:textId="6FC3ADE7" w:rsidR="00BB6EAB" w:rsidRPr="008C5F69" w:rsidRDefault="00BB6EAB" w:rsidP="00693DEC">
      <w:pPr>
        <w:spacing w:line="380" w:lineRule="exact"/>
        <w:rPr>
          <w:rFonts w:ascii="Arial" w:eastAsia="Batang" w:hAnsi="Arial" w:cs="Arial"/>
          <w:b/>
          <w:bCs/>
          <w:sz w:val="22"/>
          <w:szCs w:val="22"/>
        </w:rPr>
      </w:pPr>
      <w:r w:rsidRPr="008C5F69">
        <w:rPr>
          <w:rFonts w:ascii="Arial" w:eastAsia="Batang" w:hAnsi="Arial" w:cs="Arial"/>
          <w:b/>
          <w:bCs/>
          <w:sz w:val="22"/>
          <w:szCs w:val="22"/>
        </w:rPr>
        <w:t xml:space="preserve">Notes to </w:t>
      </w:r>
      <w:r w:rsidR="001B7704" w:rsidRPr="008C5F69">
        <w:rPr>
          <w:rFonts w:ascii="Arial" w:eastAsia="Batang" w:hAnsi="Arial" w:cs="Arial"/>
          <w:b/>
          <w:bCs/>
          <w:sz w:val="22"/>
          <w:szCs w:val="22"/>
        </w:rPr>
        <w:t xml:space="preserve">interim </w:t>
      </w:r>
      <w:r w:rsidRPr="008C5F69">
        <w:rPr>
          <w:rFonts w:ascii="Arial" w:eastAsia="Batang" w:hAnsi="Arial" w:cs="Arial"/>
          <w:b/>
          <w:bCs/>
          <w:sz w:val="22"/>
          <w:szCs w:val="22"/>
        </w:rPr>
        <w:t>financial statements</w:t>
      </w:r>
    </w:p>
    <w:p w14:paraId="30C382DA" w14:textId="015772CF" w:rsidR="00BB6EAB" w:rsidRPr="008C5F69" w:rsidRDefault="00BB6EAB" w:rsidP="00693DEC">
      <w:pPr>
        <w:tabs>
          <w:tab w:val="left" w:pos="720"/>
          <w:tab w:val="right" w:pos="9450"/>
        </w:tabs>
        <w:spacing w:line="380" w:lineRule="exact"/>
        <w:ind w:left="720" w:hanging="720"/>
        <w:rPr>
          <w:rFonts w:ascii="Arial" w:eastAsia="Batang" w:hAnsi="Arial" w:cs="Arial"/>
          <w:b/>
          <w:bCs/>
          <w:sz w:val="22"/>
          <w:szCs w:val="22"/>
        </w:rPr>
      </w:pPr>
      <w:r w:rsidRPr="008C5F69">
        <w:rPr>
          <w:rFonts w:ascii="Arial" w:eastAsia="Batang" w:hAnsi="Arial" w:cs="Arial"/>
          <w:b/>
          <w:bCs/>
          <w:sz w:val="22"/>
          <w:szCs w:val="22"/>
        </w:rPr>
        <w:t xml:space="preserve">For the three-month period ended </w:t>
      </w:r>
      <w:r w:rsidR="002F6D02" w:rsidRPr="008C5F69">
        <w:rPr>
          <w:rFonts w:ascii="Arial" w:eastAsia="Batang" w:hAnsi="Arial" w:cs="Arial"/>
          <w:b/>
          <w:bCs/>
          <w:sz w:val="22"/>
          <w:szCs w:val="22"/>
        </w:rPr>
        <w:t>31 March 2021</w:t>
      </w:r>
    </w:p>
    <w:p w14:paraId="3424272D" w14:textId="6952C635" w:rsidR="00C9606C" w:rsidRPr="008C5F69" w:rsidRDefault="006B59AD" w:rsidP="008C5F6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71738900"/>
      <w:bookmarkStart w:id="1" w:name="_Toc8130360"/>
      <w:r w:rsidRPr="008C5F69">
        <w:rPr>
          <w:rFonts w:ascii="Arial" w:hAnsi="Arial" w:cs="Arial"/>
          <w:b/>
          <w:bCs/>
          <w:sz w:val="22"/>
          <w:szCs w:val="22"/>
          <w:u w:val="none"/>
        </w:rPr>
        <w:t>General information</w:t>
      </w:r>
      <w:bookmarkEnd w:id="0"/>
    </w:p>
    <w:p w14:paraId="792D4047" w14:textId="3269BCA6" w:rsidR="00F51E2A" w:rsidRPr="008C5F69" w:rsidRDefault="00D41A34" w:rsidP="008C5F69">
      <w:pPr>
        <w:pStyle w:val="BodyText"/>
        <w:tabs>
          <w:tab w:val="left" w:pos="540"/>
          <w:tab w:val="left" w:pos="1985"/>
        </w:tabs>
        <w:spacing w:before="120" w:after="120" w:line="380" w:lineRule="exact"/>
        <w:ind w:left="539" w:hanging="539"/>
        <w:rPr>
          <w:rFonts w:ascii="Arial" w:hAnsi="Arial" w:cs="Arial"/>
          <w:sz w:val="22"/>
          <w:szCs w:val="22"/>
        </w:rPr>
      </w:pPr>
      <w:r w:rsidRPr="008C5F69">
        <w:rPr>
          <w:rFonts w:ascii="Arial" w:hAnsi="Arial" w:cs="Arial"/>
          <w:sz w:val="22"/>
          <w:szCs w:val="22"/>
        </w:rPr>
        <w:t>1.1</w:t>
      </w:r>
      <w:r w:rsidRPr="008C5F69">
        <w:rPr>
          <w:rFonts w:ascii="Arial" w:hAnsi="Arial" w:cs="Arial"/>
          <w:sz w:val="22"/>
          <w:szCs w:val="22"/>
        </w:rPr>
        <w:tab/>
      </w:r>
      <w:r w:rsidR="00BB6EAB" w:rsidRPr="008C5F69">
        <w:rPr>
          <w:rFonts w:ascii="Arial" w:hAnsi="Arial" w:cs="Arial"/>
          <w:sz w:val="22"/>
          <w:szCs w:val="22"/>
        </w:rPr>
        <w:t>Corporate information</w:t>
      </w:r>
      <w:bookmarkEnd w:id="1"/>
    </w:p>
    <w:p w14:paraId="44A6FA70" w14:textId="710EC0A4" w:rsidR="00BB6EAB" w:rsidRPr="008C5F69" w:rsidRDefault="00BB6EAB" w:rsidP="00ED3CF6">
      <w:pPr>
        <w:tabs>
          <w:tab w:val="left" w:pos="720"/>
          <w:tab w:val="left" w:pos="1440"/>
          <w:tab w:val="left" w:pos="2880"/>
        </w:tabs>
        <w:spacing w:before="120" w:after="120" w:line="380" w:lineRule="exact"/>
        <w:ind w:left="547"/>
        <w:jc w:val="thaiDistribute"/>
        <w:rPr>
          <w:rFonts w:ascii="Arial" w:hAnsi="Arial" w:cs="Arial"/>
          <w:sz w:val="22"/>
          <w:szCs w:val="22"/>
        </w:rPr>
      </w:pPr>
      <w:r w:rsidRPr="008C5F69">
        <w:rPr>
          <w:rFonts w:ascii="Arial" w:hAnsi="Arial" w:cs="Arial"/>
          <w:sz w:val="22"/>
          <w:szCs w:val="22"/>
        </w:rPr>
        <w:t xml:space="preserve">Bangkok Commercial Asset Management Public Company Limited (“the Company”) is a public company incorporated and domiciled in Thailand. The Company’s </w:t>
      </w:r>
      <w:r w:rsidR="002C0517">
        <w:rPr>
          <w:rFonts w:ascii="Arial" w:hAnsi="Arial" w:cs="Arial"/>
          <w:sz w:val="22"/>
          <w:szCs w:val="22"/>
        </w:rPr>
        <w:t>major</w:t>
      </w:r>
      <w:r w:rsidRPr="008C5F69">
        <w:rPr>
          <w:rFonts w:ascii="Arial" w:hAnsi="Arial" w:cs="Arial"/>
          <w:sz w:val="22"/>
          <w:szCs w:val="22"/>
        </w:rPr>
        <w:t xml:space="preserve"> shareholder is </w:t>
      </w:r>
      <w:r w:rsidR="00D205FB" w:rsidRPr="008C5F69">
        <w:rPr>
          <w:rFonts w:ascii="Arial" w:hAnsi="Arial" w:cs="Arial"/>
          <w:sz w:val="22"/>
          <w:szCs w:val="22"/>
        </w:rPr>
        <w:t xml:space="preserve">the </w:t>
      </w:r>
      <w:r w:rsidRPr="008C5F69">
        <w:rPr>
          <w:rFonts w:ascii="Arial" w:hAnsi="Arial" w:cs="Arial"/>
          <w:sz w:val="22"/>
          <w:szCs w:val="22"/>
        </w:rPr>
        <w:t>Financial Institutions Development Fund</w:t>
      </w:r>
      <w:r w:rsidRPr="008C5F69">
        <w:rPr>
          <w:rFonts w:ascii="Arial" w:hAnsi="Arial" w:cs="Arial"/>
          <w:sz w:val="22"/>
          <w:szCs w:val="22"/>
          <w:cs/>
        </w:rPr>
        <w:t xml:space="preserve"> </w:t>
      </w:r>
      <w:r w:rsidRPr="008C5F69">
        <w:rPr>
          <w:rFonts w:ascii="Arial" w:hAnsi="Arial" w:cs="Arial"/>
          <w:sz w:val="22"/>
          <w:szCs w:val="22"/>
        </w:rPr>
        <w:t>(FIDF)</w:t>
      </w:r>
      <w:r w:rsidR="00D205FB" w:rsidRPr="008C5F69">
        <w:rPr>
          <w:rFonts w:ascii="Arial" w:hAnsi="Arial" w:cs="Arial"/>
          <w:sz w:val="22"/>
          <w:szCs w:val="22"/>
        </w:rPr>
        <w:t xml:space="preserve">, holding </w:t>
      </w:r>
      <w:r w:rsidR="005D6201" w:rsidRPr="008C5F69">
        <w:rPr>
          <w:rFonts w:ascii="Arial" w:hAnsi="Arial" w:cs="Arial"/>
          <w:sz w:val="22"/>
          <w:szCs w:val="22"/>
        </w:rPr>
        <w:t>45.79</w:t>
      </w:r>
      <w:r w:rsidR="00010E7E" w:rsidRPr="008C5F69">
        <w:rPr>
          <w:rFonts w:ascii="Arial" w:hAnsi="Arial" w:cs="Arial"/>
          <w:sz w:val="22"/>
          <w:szCs w:val="22"/>
        </w:rPr>
        <w:t xml:space="preserve"> percent</w:t>
      </w:r>
      <w:r w:rsidRPr="008C5F69">
        <w:rPr>
          <w:rFonts w:ascii="Arial" w:hAnsi="Arial" w:cs="Arial"/>
          <w:sz w:val="22"/>
          <w:szCs w:val="22"/>
        </w:rPr>
        <w:t xml:space="preserve"> of </w:t>
      </w:r>
      <w:r w:rsidR="00D205FB" w:rsidRPr="008C5F69">
        <w:rPr>
          <w:rFonts w:ascii="Arial" w:hAnsi="Arial" w:cs="Arial"/>
          <w:sz w:val="22"/>
          <w:szCs w:val="22"/>
        </w:rPr>
        <w:t>registered</w:t>
      </w:r>
      <w:r w:rsidRPr="008C5F69">
        <w:rPr>
          <w:rFonts w:ascii="Arial" w:hAnsi="Arial" w:cs="Arial"/>
          <w:sz w:val="22"/>
          <w:szCs w:val="22"/>
        </w:rPr>
        <w:t xml:space="preserve"> and paid-up share capital</w:t>
      </w:r>
      <w:r w:rsidR="00010E7E" w:rsidRPr="008C5F69">
        <w:rPr>
          <w:rFonts w:ascii="Arial" w:hAnsi="Arial" w:cs="Arial"/>
          <w:sz w:val="22"/>
          <w:szCs w:val="22"/>
        </w:rPr>
        <w:t xml:space="preserve">. </w:t>
      </w:r>
      <w:r w:rsidRPr="008C5F69">
        <w:rPr>
          <w:rFonts w:ascii="Arial" w:hAnsi="Arial" w:cs="Arial"/>
          <w:sz w:val="22"/>
          <w:szCs w:val="22"/>
        </w:rPr>
        <w:t>The Company</w:t>
      </w:r>
      <w:r w:rsidR="00D205FB" w:rsidRPr="008C5F69">
        <w:rPr>
          <w:rFonts w:ascii="Arial" w:hAnsi="Arial" w:cs="Arial"/>
          <w:sz w:val="22"/>
          <w:szCs w:val="22"/>
        </w:rPr>
        <w:t>’s</w:t>
      </w:r>
      <w:r w:rsidRPr="008C5F69">
        <w:rPr>
          <w:rFonts w:ascii="Arial" w:hAnsi="Arial" w:cs="Arial"/>
          <w:sz w:val="22"/>
          <w:szCs w:val="22"/>
        </w:rPr>
        <w:t xml:space="preserve"> </w:t>
      </w:r>
      <w:r w:rsidR="00D205FB" w:rsidRPr="008C5F69">
        <w:rPr>
          <w:rFonts w:ascii="Arial" w:hAnsi="Arial" w:cs="Arial"/>
          <w:sz w:val="22"/>
          <w:szCs w:val="22"/>
        </w:rPr>
        <w:t xml:space="preserve">business is </w:t>
      </w:r>
      <w:r w:rsidRPr="008C5F69">
        <w:rPr>
          <w:rFonts w:ascii="Arial" w:hAnsi="Arial" w:cs="Arial"/>
          <w:sz w:val="22"/>
          <w:szCs w:val="22"/>
        </w:rPr>
        <w:t>the purchas</w:t>
      </w:r>
      <w:r w:rsidR="00D205FB" w:rsidRPr="008C5F69">
        <w:rPr>
          <w:rFonts w:ascii="Arial" w:hAnsi="Arial" w:cs="Arial"/>
          <w:sz w:val="22"/>
          <w:szCs w:val="22"/>
        </w:rPr>
        <w:t xml:space="preserve">e </w:t>
      </w:r>
      <w:r w:rsidRPr="008C5F69">
        <w:rPr>
          <w:rFonts w:ascii="Arial" w:hAnsi="Arial" w:cs="Arial"/>
          <w:sz w:val="22"/>
          <w:szCs w:val="22"/>
        </w:rPr>
        <w:t xml:space="preserve">or </w:t>
      </w:r>
      <w:r w:rsidR="006B3B3C" w:rsidRPr="008C5F69">
        <w:rPr>
          <w:rFonts w:ascii="Arial" w:hAnsi="Arial" w:cs="Arial"/>
          <w:sz w:val="22"/>
          <w:szCs w:val="22"/>
        </w:rPr>
        <w:t>transfer</w:t>
      </w:r>
      <w:r w:rsidRPr="008C5F69">
        <w:rPr>
          <w:rFonts w:ascii="Arial" w:hAnsi="Arial" w:cs="Arial"/>
          <w:sz w:val="22"/>
          <w:szCs w:val="22"/>
        </w:rPr>
        <w:t xml:space="preserve"> of </w:t>
      </w:r>
      <w:r w:rsidR="00D205FB" w:rsidRPr="008C5F69">
        <w:rPr>
          <w:rFonts w:ascii="Arial" w:hAnsi="Arial" w:cs="Arial"/>
          <w:sz w:val="22"/>
          <w:szCs w:val="22"/>
        </w:rPr>
        <w:t xml:space="preserve">                                </w:t>
      </w:r>
      <w:r w:rsidRPr="008C5F69">
        <w:rPr>
          <w:rFonts w:ascii="Arial" w:hAnsi="Arial" w:cs="Arial"/>
          <w:sz w:val="22"/>
          <w:szCs w:val="22"/>
        </w:rPr>
        <w:t>non-performing loans (NPL</w:t>
      </w:r>
      <w:r w:rsidR="001C40BF" w:rsidRPr="008C5F69">
        <w:rPr>
          <w:rFonts w:ascii="Arial" w:hAnsi="Arial" w:cs="Arial"/>
          <w:sz w:val="22"/>
          <w:szCs w:val="22"/>
        </w:rPr>
        <w:t>s</w:t>
      </w:r>
      <w:r w:rsidRPr="008C5F69">
        <w:rPr>
          <w:rFonts w:ascii="Arial" w:hAnsi="Arial" w:cs="Arial"/>
          <w:sz w:val="22"/>
          <w:szCs w:val="22"/>
        </w:rPr>
        <w:t>) and non-performing assets (NPA</w:t>
      </w:r>
      <w:r w:rsidR="001B7704" w:rsidRPr="008C5F69">
        <w:rPr>
          <w:rFonts w:ascii="Arial" w:hAnsi="Arial" w:cs="Arial"/>
          <w:sz w:val="22"/>
          <w:szCs w:val="22"/>
        </w:rPr>
        <w:t>s</w:t>
      </w:r>
      <w:r w:rsidRPr="008C5F69">
        <w:rPr>
          <w:rFonts w:ascii="Arial" w:hAnsi="Arial" w:cs="Arial"/>
          <w:sz w:val="22"/>
          <w:szCs w:val="22"/>
        </w:rPr>
        <w:t xml:space="preserve">) for management or for further disposal or transfer. </w:t>
      </w:r>
      <w:r w:rsidR="00C023D6" w:rsidRPr="008C5F69">
        <w:rPr>
          <w:rFonts w:ascii="Arial" w:hAnsi="Arial" w:cs="Arial"/>
          <w:sz w:val="22"/>
          <w:szCs w:val="22"/>
        </w:rPr>
        <w:t xml:space="preserve">The Company’s registered office is located </w:t>
      </w:r>
      <w:r w:rsidRPr="008C5F69">
        <w:rPr>
          <w:rFonts w:ascii="Arial" w:hAnsi="Arial" w:cs="Arial"/>
          <w:sz w:val="22"/>
          <w:szCs w:val="22"/>
        </w:rPr>
        <w:t>at 99 Surasak Road, Silom, Bang Rak, Bangkok</w:t>
      </w:r>
      <w:r w:rsidR="00C023D6" w:rsidRPr="008C5F69">
        <w:rPr>
          <w:rFonts w:ascii="Arial" w:hAnsi="Arial" w:cs="Arial"/>
          <w:sz w:val="22"/>
          <w:szCs w:val="22"/>
        </w:rPr>
        <w:t xml:space="preserve">. The Company has </w:t>
      </w:r>
      <w:r w:rsidR="003135DF" w:rsidRPr="008C5F69">
        <w:rPr>
          <w:rFonts w:ascii="Arial" w:hAnsi="Arial" w:cs="Arial"/>
          <w:sz w:val="22"/>
          <w:szCs w:val="22"/>
        </w:rPr>
        <w:t>25</w:t>
      </w:r>
      <w:r w:rsidR="00C023D6" w:rsidRPr="008C5F69">
        <w:rPr>
          <w:rFonts w:ascii="Arial" w:hAnsi="Arial" w:cs="Arial"/>
          <w:sz w:val="22"/>
          <w:szCs w:val="22"/>
        </w:rPr>
        <w:t xml:space="preserve"> branches.</w:t>
      </w:r>
    </w:p>
    <w:p w14:paraId="0E078ED2" w14:textId="26F1C662" w:rsidR="00C9606C" w:rsidRPr="008C5F69" w:rsidRDefault="00C9606C" w:rsidP="00ED3CF6">
      <w:pPr>
        <w:pStyle w:val="BodyText"/>
        <w:tabs>
          <w:tab w:val="left" w:pos="540"/>
          <w:tab w:val="left" w:pos="1985"/>
        </w:tabs>
        <w:spacing w:before="120" w:after="120" w:line="380" w:lineRule="exact"/>
        <w:ind w:left="539" w:hanging="539"/>
        <w:rPr>
          <w:rFonts w:ascii="Arial" w:hAnsi="Arial" w:cs="Arial"/>
          <w:sz w:val="21"/>
          <w:szCs w:val="21"/>
        </w:rPr>
      </w:pPr>
      <w:r w:rsidRPr="008C5F69">
        <w:rPr>
          <w:rFonts w:ascii="Arial" w:hAnsi="Arial" w:cs="Arial"/>
          <w:sz w:val="22"/>
          <w:szCs w:val="22"/>
        </w:rPr>
        <w:t>1.2 </w:t>
      </w:r>
      <w:r w:rsidRPr="008C5F69">
        <w:rPr>
          <w:rFonts w:ascii="Arial" w:hAnsi="Arial" w:cs="Arial"/>
          <w:sz w:val="22"/>
          <w:szCs w:val="22"/>
          <w:cs/>
        </w:rPr>
        <w:t xml:space="preserve"> </w:t>
      </w:r>
      <w:r w:rsidR="00D41A34" w:rsidRPr="008C5F69">
        <w:rPr>
          <w:rFonts w:ascii="Arial" w:hAnsi="Arial" w:cs="Arial"/>
          <w:sz w:val="22"/>
          <w:szCs w:val="22"/>
        </w:rPr>
        <w:tab/>
      </w:r>
      <w:r w:rsidRPr="008C5F69">
        <w:rPr>
          <w:rFonts w:ascii="Arial" w:hAnsi="Arial" w:cs="Arial"/>
          <w:sz w:val="22"/>
          <w:szCs w:val="22"/>
        </w:rPr>
        <w:t xml:space="preserve">Coronavirus disease 2019 </w:t>
      </w:r>
      <w:r w:rsidR="001C40BF" w:rsidRPr="008C5F69">
        <w:rPr>
          <w:rFonts w:ascii="Arial" w:hAnsi="Arial" w:cs="Arial"/>
          <w:sz w:val="22"/>
          <w:szCs w:val="22"/>
        </w:rPr>
        <w:t>p</w:t>
      </w:r>
      <w:r w:rsidRPr="008C5F69">
        <w:rPr>
          <w:rFonts w:ascii="Arial" w:hAnsi="Arial" w:cs="Arial"/>
          <w:sz w:val="22"/>
          <w:szCs w:val="22"/>
        </w:rPr>
        <w:t>andemic</w:t>
      </w:r>
    </w:p>
    <w:p w14:paraId="4332939B" w14:textId="181116F2" w:rsidR="00696F8E" w:rsidRPr="008C5F69" w:rsidRDefault="00696F8E" w:rsidP="00ED3CF6">
      <w:pPr>
        <w:tabs>
          <w:tab w:val="left" w:pos="720"/>
          <w:tab w:val="left" w:pos="1440"/>
          <w:tab w:val="left" w:pos="2880"/>
        </w:tabs>
        <w:spacing w:before="120" w:after="120" w:line="380" w:lineRule="exact"/>
        <w:ind w:left="547"/>
        <w:jc w:val="thaiDistribute"/>
        <w:rPr>
          <w:rFonts w:ascii="Arial" w:hAnsi="Arial" w:cs="Arial"/>
          <w:sz w:val="22"/>
          <w:szCs w:val="22"/>
        </w:rPr>
      </w:pPr>
      <w:r w:rsidRPr="008C5F69">
        <w:rPr>
          <w:rFonts w:ascii="Arial" w:hAnsi="Arial" w:cs="Arial"/>
          <w:sz w:val="22"/>
          <w:szCs w:val="22"/>
        </w:rPr>
        <w:t>The Covid-</w:t>
      </w:r>
      <w:r w:rsidRPr="008C5F69">
        <w:rPr>
          <w:rFonts w:ascii="Arial" w:hAnsi="Arial" w:cs="Arial"/>
          <w:sz w:val="22"/>
          <w:szCs w:val="28"/>
        </w:rPr>
        <w:t>1</w:t>
      </w:r>
      <w:r w:rsidRPr="008C5F69">
        <w:rPr>
          <w:rFonts w:ascii="Arial" w:hAnsi="Arial" w:cs="Arial"/>
          <w:sz w:val="22"/>
          <w:szCs w:val="22"/>
          <w:cs/>
        </w:rPr>
        <w:t>9</w:t>
      </w:r>
      <w:r w:rsidRPr="008C5F69">
        <w:rPr>
          <w:rFonts w:ascii="Arial" w:hAnsi="Arial" w:cs="Arial"/>
          <w:sz w:val="22"/>
          <w:szCs w:val="22"/>
        </w:rPr>
        <w:t xml:space="preserve"> pandemic is continuing to evolve, </w:t>
      </w:r>
      <w:r w:rsidR="00BB5CBE" w:rsidRPr="008C5F69">
        <w:rPr>
          <w:rFonts w:ascii="Arial" w:hAnsi="Arial" w:cs="Arial"/>
          <w:sz w:val="22"/>
          <w:szCs w:val="22"/>
        </w:rPr>
        <w:t>causing an impact on</w:t>
      </w:r>
      <w:r w:rsidR="00D205FB" w:rsidRPr="008C5F69">
        <w:rPr>
          <w:rFonts w:ascii="Arial" w:hAnsi="Arial" w:cs="Arial"/>
          <w:sz w:val="22"/>
          <w:szCs w:val="22"/>
        </w:rPr>
        <w:t xml:space="preserve"> various business</w:t>
      </w:r>
      <w:r w:rsidR="00A37CE9" w:rsidRPr="008C5F69">
        <w:rPr>
          <w:rFonts w:ascii="Arial" w:hAnsi="Arial" w:cs="Arial"/>
          <w:sz w:val="22"/>
          <w:szCs w:val="28"/>
        </w:rPr>
        <w:t>es</w:t>
      </w:r>
      <w:r w:rsidR="00D205FB" w:rsidRPr="008C5F69">
        <w:rPr>
          <w:rFonts w:ascii="Arial" w:hAnsi="Arial" w:cs="Arial"/>
          <w:sz w:val="22"/>
          <w:szCs w:val="22"/>
        </w:rPr>
        <w:t xml:space="preserve"> and industries both directly and indirectly. </w:t>
      </w:r>
      <w:r w:rsidRPr="008C5F69">
        <w:rPr>
          <w:rFonts w:ascii="Arial" w:hAnsi="Arial" w:cs="Arial"/>
          <w:sz w:val="22"/>
          <w:szCs w:val="22"/>
        </w:rPr>
        <w:t>This</w:t>
      </w:r>
      <w:r w:rsidR="006B3B3C" w:rsidRPr="008C5F69">
        <w:rPr>
          <w:rFonts w:ascii="Arial" w:hAnsi="Arial" w:cs="Arial"/>
          <w:sz w:val="22"/>
          <w:szCs w:val="22"/>
        </w:rPr>
        <w:t xml:space="preserve"> </w:t>
      </w:r>
      <w:r w:rsidRPr="008C5F69">
        <w:rPr>
          <w:rFonts w:ascii="Arial" w:hAnsi="Arial" w:cs="Arial"/>
          <w:sz w:val="22"/>
          <w:szCs w:val="22"/>
        </w:rPr>
        <w:t xml:space="preserve">situation </w:t>
      </w:r>
      <w:r w:rsidR="00D205FB" w:rsidRPr="008C5F69">
        <w:rPr>
          <w:rFonts w:ascii="Arial" w:hAnsi="Arial" w:cs="Arial"/>
          <w:sz w:val="22"/>
          <w:szCs w:val="22"/>
        </w:rPr>
        <w:t>could create uncertainties</w:t>
      </w:r>
      <w:r w:rsidR="006B3B3C" w:rsidRPr="008C5F69">
        <w:rPr>
          <w:rFonts w:ascii="Arial" w:hAnsi="Arial" w:cs="Arial"/>
          <w:sz w:val="22"/>
          <w:szCs w:val="22"/>
        </w:rPr>
        <w:t xml:space="preserve"> and </w:t>
      </w:r>
      <w:r w:rsidR="002C0517">
        <w:rPr>
          <w:rFonts w:ascii="Arial" w:hAnsi="Arial" w:cs="Arial"/>
          <w:sz w:val="22"/>
          <w:szCs w:val="22"/>
        </w:rPr>
        <w:t xml:space="preserve">may </w:t>
      </w:r>
      <w:r w:rsidR="006B3B3C" w:rsidRPr="008C5F69">
        <w:rPr>
          <w:rFonts w:ascii="Arial" w:hAnsi="Arial" w:cs="Arial"/>
          <w:sz w:val="22"/>
          <w:szCs w:val="22"/>
        </w:rPr>
        <w:t>affect</w:t>
      </w:r>
      <w:r w:rsidRPr="008C5F69">
        <w:rPr>
          <w:rFonts w:ascii="Arial" w:hAnsi="Arial" w:cs="Arial"/>
          <w:sz w:val="22"/>
          <w:szCs w:val="22"/>
        </w:rPr>
        <w:t xml:space="preserve"> the Company’s business activities in term of the repayment </w:t>
      </w:r>
      <w:r w:rsidR="002C0517">
        <w:rPr>
          <w:rFonts w:ascii="Arial" w:hAnsi="Arial" w:cs="Arial"/>
          <w:sz w:val="22"/>
          <w:szCs w:val="22"/>
        </w:rPr>
        <w:t>ability</w:t>
      </w:r>
      <w:r w:rsidRPr="008C5F69">
        <w:rPr>
          <w:rFonts w:ascii="Arial" w:hAnsi="Arial" w:cs="Arial"/>
          <w:sz w:val="22"/>
          <w:szCs w:val="22"/>
        </w:rPr>
        <w:t xml:space="preserve"> of the receivables</w:t>
      </w:r>
      <w:r w:rsidR="005B3DFD" w:rsidRPr="008C5F69">
        <w:rPr>
          <w:rFonts w:ascii="Arial" w:hAnsi="Arial" w:cs="Arial"/>
          <w:sz w:val="22"/>
          <w:szCs w:val="22"/>
        </w:rPr>
        <w:t>.</w:t>
      </w:r>
      <w:r w:rsidRPr="008C5F69">
        <w:rPr>
          <w:rFonts w:ascii="Arial" w:hAnsi="Arial" w:cs="Arial"/>
          <w:sz w:val="22"/>
          <w:szCs w:val="22"/>
        </w:rPr>
        <w:t xml:space="preserve"> </w:t>
      </w:r>
      <w:r w:rsidR="00BB5CBE" w:rsidRPr="008C5F69">
        <w:rPr>
          <w:rFonts w:ascii="Arial" w:hAnsi="Arial" w:cs="Arial"/>
          <w:sz w:val="22"/>
          <w:szCs w:val="22"/>
        </w:rPr>
        <w:t>T</w:t>
      </w:r>
      <w:r w:rsidRPr="008C5F69">
        <w:rPr>
          <w:rFonts w:ascii="Arial" w:hAnsi="Arial" w:cs="Arial"/>
          <w:sz w:val="22"/>
          <w:szCs w:val="22"/>
        </w:rPr>
        <w:t xml:space="preserve">his </w:t>
      </w:r>
      <w:r w:rsidR="00C33906" w:rsidRPr="008C5F69">
        <w:rPr>
          <w:rFonts w:ascii="Arial" w:hAnsi="Arial" w:cs="Arial"/>
          <w:sz w:val="22"/>
          <w:szCs w:val="22"/>
        </w:rPr>
        <w:t>may impact</w:t>
      </w:r>
      <w:r w:rsidR="00BB5CBE" w:rsidRPr="008C5F69">
        <w:rPr>
          <w:rFonts w:ascii="Arial" w:hAnsi="Arial" w:cs="Arial"/>
          <w:sz w:val="22"/>
          <w:szCs w:val="22"/>
        </w:rPr>
        <w:t xml:space="preserve"> </w:t>
      </w:r>
      <w:r w:rsidRPr="008C5F69">
        <w:rPr>
          <w:rFonts w:ascii="Arial" w:hAnsi="Arial" w:cs="Arial"/>
          <w:sz w:val="22"/>
          <w:szCs w:val="22"/>
        </w:rPr>
        <w:t>the Company’s</w:t>
      </w:r>
      <w:r w:rsidR="006B3B3C" w:rsidRPr="008C5F69">
        <w:rPr>
          <w:rFonts w:ascii="Arial" w:hAnsi="Arial" w:cs="Arial"/>
          <w:sz w:val="22"/>
          <w:szCs w:val="22"/>
        </w:rPr>
        <w:t xml:space="preserve"> </w:t>
      </w:r>
      <w:r w:rsidRPr="008C5F69">
        <w:rPr>
          <w:rFonts w:ascii="Arial" w:hAnsi="Arial" w:cs="Arial"/>
          <w:sz w:val="22"/>
          <w:szCs w:val="22"/>
        </w:rPr>
        <w:t>operating results and cash flows in</w:t>
      </w:r>
      <w:r w:rsidR="006B3B3C" w:rsidRPr="008C5F69">
        <w:rPr>
          <w:rFonts w:ascii="Arial" w:hAnsi="Arial" w:cs="Arial"/>
          <w:sz w:val="22"/>
          <w:szCs w:val="22"/>
        </w:rPr>
        <w:t xml:space="preserve"> </w:t>
      </w:r>
      <w:r w:rsidRPr="008C5F69">
        <w:rPr>
          <w:rFonts w:ascii="Arial" w:hAnsi="Arial" w:cs="Arial"/>
          <w:sz w:val="22"/>
          <w:szCs w:val="22"/>
        </w:rPr>
        <w:t>the future</w:t>
      </w:r>
      <w:r w:rsidR="006B3B3C" w:rsidRPr="008C5F69">
        <w:rPr>
          <w:rFonts w:ascii="Arial" w:hAnsi="Arial" w:cs="Arial"/>
          <w:sz w:val="22"/>
          <w:szCs w:val="22"/>
        </w:rPr>
        <w:t>, which</w:t>
      </w:r>
      <w:r w:rsidRPr="008C5F69">
        <w:rPr>
          <w:rFonts w:ascii="Arial" w:hAnsi="Arial" w:cs="Arial"/>
          <w:sz w:val="22"/>
          <w:szCs w:val="22"/>
        </w:rPr>
        <w:t xml:space="preserve"> the impact cannot be reasonably estimated at this stage.</w:t>
      </w:r>
      <w:r w:rsidR="006B3B3C" w:rsidRPr="008C5F69">
        <w:rPr>
          <w:rFonts w:ascii="Arial" w:hAnsi="Arial" w:cs="Arial"/>
          <w:sz w:val="22"/>
          <w:szCs w:val="22"/>
        </w:rPr>
        <w:t xml:space="preserve"> </w:t>
      </w:r>
      <w:r w:rsidR="00BB5CBE" w:rsidRPr="008C5F69">
        <w:rPr>
          <w:rFonts w:ascii="Arial" w:hAnsi="Arial" w:cs="Arial"/>
          <w:sz w:val="22"/>
          <w:szCs w:val="22"/>
        </w:rPr>
        <w:t>However, t</w:t>
      </w:r>
      <w:r w:rsidRPr="008C5F69">
        <w:rPr>
          <w:rFonts w:ascii="Arial" w:hAnsi="Arial" w:cs="Arial"/>
          <w:sz w:val="22"/>
          <w:szCs w:val="22"/>
        </w:rPr>
        <w:t>he Company’s</w:t>
      </w:r>
      <w:r w:rsidR="006B3B3C" w:rsidRPr="008C5F69">
        <w:rPr>
          <w:rFonts w:ascii="Arial" w:hAnsi="Arial" w:cs="Arial"/>
          <w:sz w:val="22"/>
          <w:szCs w:val="22"/>
        </w:rPr>
        <w:t xml:space="preserve"> </w:t>
      </w:r>
      <w:r w:rsidRPr="008C5F69">
        <w:rPr>
          <w:rFonts w:ascii="Arial" w:hAnsi="Arial" w:cs="Arial"/>
          <w:sz w:val="22"/>
          <w:szCs w:val="22"/>
        </w:rPr>
        <w:t>management</w:t>
      </w:r>
      <w:r w:rsidR="006B3B3C" w:rsidRPr="008C5F69">
        <w:rPr>
          <w:rFonts w:ascii="Arial" w:hAnsi="Arial" w:cs="Arial"/>
          <w:sz w:val="22"/>
          <w:szCs w:val="22"/>
        </w:rPr>
        <w:t xml:space="preserve"> </w:t>
      </w:r>
      <w:r w:rsidRPr="008C5F69">
        <w:rPr>
          <w:rFonts w:ascii="Arial" w:hAnsi="Arial" w:cs="Arial"/>
          <w:sz w:val="22"/>
          <w:szCs w:val="22"/>
        </w:rPr>
        <w:t>has continuously</w:t>
      </w:r>
      <w:r w:rsidR="006B3B3C" w:rsidRPr="008C5F69">
        <w:rPr>
          <w:rFonts w:ascii="Arial" w:hAnsi="Arial" w:cs="Arial"/>
          <w:sz w:val="22"/>
          <w:szCs w:val="22"/>
        </w:rPr>
        <w:t xml:space="preserve"> </w:t>
      </w:r>
      <w:r w:rsidRPr="008C5F69">
        <w:rPr>
          <w:rFonts w:ascii="Arial" w:hAnsi="Arial" w:cs="Arial"/>
          <w:sz w:val="22"/>
          <w:szCs w:val="22"/>
        </w:rPr>
        <w:t>monitored the ongoing developments and assessed the financial impact in respect of the valuation of assets, provisions and contingent liabilitie</w:t>
      </w:r>
      <w:r w:rsidR="00BB5CBE" w:rsidRPr="008C5F69">
        <w:rPr>
          <w:rFonts w:ascii="Arial" w:hAnsi="Arial" w:cs="Arial"/>
          <w:sz w:val="22"/>
          <w:szCs w:val="22"/>
        </w:rPr>
        <w:t xml:space="preserve">s. </w:t>
      </w:r>
      <w:r w:rsidR="00D205FB" w:rsidRPr="008C5F69">
        <w:rPr>
          <w:rFonts w:ascii="Arial" w:hAnsi="Arial" w:cs="Arial"/>
          <w:sz w:val="22"/>
          <w:szCs w:val="22"/>
        </w:rPr>
        <w:t xml:space="preserve">Therefore, </w:t>
      </w:r>
      <w:r w:rsidR="00A37CE9" w:rsidRPr="008C5F69">
        <w:rPr>
          <w:rFonts w:ascii="Arial" w:hAnsi="Arial" w:cs="Arial"/>
          <w:sz w:val="22"/>
          <w:szCs w:val="22"/>
        </w:rPr>
        <w:t>the</w:t>
      </w:r>
      <w:r w:rsidR="00D205FB" w:rsidRPr="008C5F69">
        <w:rPr>
          <w:rFonts w:ascii="Arial" w:hAnsi="Arial" w:cs="Arial"/>
          <w:sz w:val="22"/>
          <w:szCs w:val="22"/>
        </w:rPr>
        <w:t xml:space="preserve"> Company’s management has</w:t>
      </w:r>
      <w:r w:rsidR="00A37CE9" w:rsidRPr="008C5F69">
        <w:rPr>
          <w:rFonts w:ascii="Arial" w:hAnsi="Arial" w:cs="Arial"/>
          <w:sz w:val="22"/>
          <w:szCs w:val="22"/>
        </w:rPr>
        <w:t xml:space="preserve"> used</w:t>
      </w:r>
      <w:r w:rsidR="00D205FB" w:rsidRPr="008C5F69">
        <w:rPr>
          <w:rFonts w:ascii="Arial" w:hAnsi="Arial" w:cs="Arial"/>
          <w:sz w:val="22"/>
          <w:szCs w:val="22"/>
        </w:rPr>
        <w:t xml:space="preserve"> estimate and judgement in respect of various issues as the situation has evolved.</w:t>
      </w:r>
    </w:p>
    <w:p w14:paraId="18650EDF" w14:textId="4456C380" w:rsidR="00F51E2A" w:rsidRPr="008C5F69" w:rsidRDefault="00C023D6" w:rsidP="002C051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71738901"/>
      <w:r w:rsidRPr="008C5F69">
        <w:rPr>
          <w:rFonts w:ascii="Arial" w:hAnsi="Arial" w:cs="Arial"/>
          <w:b/>
          <w:bCs/>
          <w:sz w:val="22"/>
          <w:szCs w:val="22"/>
          <w:u w:val="none"/>
        </w:rPr>
        <w:t xml:space="preserve">Basis for </w:t>
      </w:r>
      <w:r w:rsidR="000646B2">
        <w:rPr>
          <w:rFonts w:ascii="Arial" w:hAnsi="Arial" w:cs="Arial"/>
          <w:b/>
          <w:bCs/>
          <w:sz w:val="22"/>
          <w:szCs w:val="22"/>
          <w:u w:val="none"/>
        </w:rPr>
        <w:t xml:space="preserve">the </w:t>
      </w:r>
      <w:r w:rsidRPr="008C5F69">
        <w:rPr>
          <w:rFonts w:ascii="Arial" w:hAnsi="Arial" w:cs="Arial"/>
          <w:b/>
          <w:bCs/>
          <w:sz w:val="22"/>
          <w:szCs w:val="22"/>
          <w:u w:val="none"/>
        </w:rPr>
        <w:t xml:space="preserve">preparation of financial </w:t>
      </w:r>
      <w:r w:rsidR="000646B2">
        <w:rPr>
          <w:rFonts w:ascii="Arial" w:hAnsi="Arial" w:cs="Arial"/>
          <w:b/>
          <w:bCs/>
          <w:sz w:val="22"/>
          <w:szCs w:val="22"/>
          <w:u w:val="none"/>
        </w:rPr>
        <w:t>information</w:t>
      </w:r>
      <w:bookmarkEnd w:id="2"/>
    </w:p>
    <w:p w14:paraId="1AF14E2D" w14:textId="0118E07E" w:rsidR="00F304BD" w:rsidRPr="008C5F69" w:rsidRDefault="00F304BD" w:rsidP="00ED3CF6">
      <w:pPr>
        <w:pStyle w:val="BodyText"/>
        <w:tabs>
          <w:tab w:val="left" w:pos="540"/>
          <w:tab w:val="left" w:pos="1985"/>
        </w:tabs>
        <w:spacing w:before="120" w:after="120" w:line="380" w:lineRule="exact"/>
        <w:ind w:left="539" w:hanging="539"/>
        <w:rPr>
          <w:rFonts w:ascii="Arial" w:hAnsi="Arial" w:cs="Arial"/>
          <w:sz w:val="32"/>
          <w:szCs w:val="32"/>
          <w:cs/>
          <w:lang w:val="th-TH"/>
        </w:rPr>
      </w:pPr>
      <w:r w:rsidRPr="008C5F69">
        <w:rPr>
          <w:rFonts w:ascii="Arial" w:hAnsi="Arial" w:cs="Arial"/>
          <w:sz w:val="22"/>
          <w:szCs w:val="22"/>
        </w:rPr>
        <w:t xml:space="preserve">2.1 </w:t>
      </w:r>
      <w:r w:rsidRPr="008C5F69">
        <w:rPr>
          <w:rFonts w:ascii="Arial" w:hAnsi="Arial" w:cs="Arial"/>
          <w:sz w:val="22"/>
          <w:szCs w:val="22"/>
        </w:rPr>
        <w:tab/>
      </w:r>
      <w:r w:rsidR="00C023D6" w:rsidRPr="008C5F69">
        <w:rPr>
          <w:rFonts w:ascii="Arial" w:eastAsia="Times New Roman" w:hAnsi="Arial" w:cs="Arial"/>
          <w:sz w:val="22"/>
          <w:szCs w:val="22"/>
        </w:rPr>
        <w:t xml:space="preserve">Basis for the preparation of interim financial </w:t>
      </w:r>
      <w:r w:rsidR="009E0FD8" w:rsidRPr="008C5F69">
        <w:rPr>
          <w:rFonts w:ascii="Arial" w:eastAsia="Times New Roman" w:hAnsi="Arial" w:cs="Arial"/>
          <w:sz w:val="22"/>
          <w:szCs w:val="22"/>
        </w:rPr>
        <w:t>information</w:t>
      </w:r>
      <w:r w:rsidR="00C023D6" w:rsidRPr="008C5F69">
        <w:rPr>
          <w:rFonts w:ascii="Arial" w:hAnsi="Arial" w:cs="Arial"/>
          <w:sz w:val="32"/>
          <w:szCs w:val="32"/>
        </w:rPr>
        <w:t xml:space="preserve"> </w:t>
      </w:r>
    </w:p>
    <w:p w14:paraId="1D967EF0" w14:textId="62AA069F" w:rsidR="00B67998" w:rsidRDefault="00C023D6" w:rsidP="00ED3CF6">
      <w:pPr>
        <w:tabs>
          <w:tab w:val="left" w:pos="900"/>
        </w:tabs>
        <w:spacing w:before="120" w:after="120" w:line="380" w:lineRule="exact"/>
        <w:ind w:left="547"/>
        <w:jc w:val="thaiDistribute"/>
        <w:rPr>
          <w:rFonts w:ascii="Arial" w:hAnsi="Arial" w:cs="Arial"/>
          <w:sz w:val="22"/>
          <w:szCs w:val="22"/>
        </w:rPr>
      </w:pPr>
      <w:r w:rsidRPr="008C5F69">
        <w:rPr>
          <w:rFonts w:ascii="Arial" w:hAnsi="Arial" w:cs="Arial"/>
          <w:sz w:val="22"/>
          <w:szCs w:val="22"/>
        </w:rPr>
        <w:t xml:space="preserve">These interim financial </w:t>
      </w:r>
      <w:r w:rsidR="009E0FD8" w:rsidRPr="008C5F69">
        <w:rPr>
          <w:rFonts w:ascii="Arial" w:hAnsi="Arial" w:cs="Arial"/>
          <w:sz w:val="22"/>
          <w:szCs w:val="22"/>
        </w:rPr>
        <w:t>information</w:t>
      </w:r>
      <w:r w:rsidR="009E0FD8" w:rsidRPr="008C5F69">
        <w:rPr>
          <w:rFonts w:ascii="Arial" w:hAnsi="Arial" w:cs="Arial"/>
          <w:sz w:val="32"/>
          <w:szCs w:val="32"/>
        </w:rPr>
        <w:t xml:space="preserve"> </w:t>
      </w:r>
      <w:r w:rsidRPr="008C5F69">
        <w:rPr>
          <w:rFonts w:ascii="Arial" w:hAnsi="Arial" w:cs="Arial"/>
          <w:sz w:val="22"/>
          <w:szCs w:val="22"/>
        </w:rPr>
        <w:t xml:space="preserve">have been prepared in accordance with Thai Accounting Standard No. 34 Interim Financial Reporting, with the Company choosing to present condensed interim financial </w:t>
      </w:r>
      <w:r w:rsidR="009E0FD8" w:rsidRPr="008C5F69">
        <w:rPr>
          <w:rFonts w:ascii="Arial" w:hAnsi="Arial" w:cs="Arial"/>
          <w:sz w:val="22"/>
          <w:szCs w:val="22"/>
        </w:rPr>
        <w:t>information</w:t>
      </w:r>
      <w:r w:rsidRPr="008C5F69">
        <w:rPr>
          <w:rFonts w:ascii="Arial" w:hAnsi="Arial" w:cs="Arial"/>
          <w:sz w:val="22"/>
          <w:szCs w:val="22"/>
        </w:rPr>
        <w:t xml:space="preserve">. However, the Company has presented the statements of financial position, comprehensive income, changes in equity and cash flows in the same format as that used for the annual financial statements, </w:t>
      </w:r>
      <w:r w:rsidR="00EF1F88" w:rsidRPr="008C5F69">
        <w:rPr>
          <w:rFonts w:ascii="Arial" w:hAnsi="Arial" w:cs="Arial"/>
          <w:sz w:val="22"/>
          <w:szCs w:val="22"/>
        </w:rPr>
        <w:t xml:space="preserve">in accordance with the Bank </w:t>
      </w:r>
      <w:bookmarkStart w:id="3" w:name="_GoBack"/>
      <w:bookmarkEnd w:id="3"/>
      <w:r w:rsidR="00EF1F88" w:rsidRPr="008C5F69">
        <w:rPr>
          <w:rFonts w:ascii="Arial" w:hAnsi="Arial" w:cs="Arial"/>
          <w:sz w:val="22"/>
          <w:szCs w:val="22"/>
        </w:rPr>
        <w:t xml:space="preserve">of Thailand (“BOT”)’s Notification No. Sor Nor Sor 21/2018, </w:t>
      </w:r>
      <w:r w:rsidR="00BB5CBE" w:rsidRPr="008C5F69">
        <w:rPr>
          <w:rFonts w:ascii="Arial" w:hAnsi="Arial" w:cs="Arial"/>
          <w:sz w:val="22"/>
          <w:szCs w:val="22"/>
        </w:rPr>
        <w:t>dated 31 October 2018</w:t>
      </w:r>
      <w:r w:rsidR="006B3B3C" w:rsidRPr="008C5F69">
        <w:rPr>
          <w:rFonts w:ascii="Arial" w:hAnsi="Arial" w:cs="Arial"/>
          <w:sz w:val="22"/>
          <w:szCs w:val="22"/>
        </w:rPr>
        <w:t>,</w:t>
      </w:r>
      <w:r w:rsidR="00BB5CBE" w:rsidRPr="008C5F69">
        <w:rPr>
          <w:rFonts w:ascii="Arial" w:hAnsi="Arial" w:cs="Arial"/>
          <w:sz w:val="22"/>
          <w:szCs w:val="22"/>
        </w:rPr>
        <w:t xml:space="preserve"> </w:t>
      </w:r>
      <w:r w:rsidR="00EF1F88" w:rsidRPr="008C5F69">
        <w:rPr>
          <w:rFonts w:ascii="Arial" w:hAnsi="Arial" w:cs="Arial"/>
          <w:sz w:val="22"/>
          <w:szCs w:val="22"/>
        </w:rPr>
        <w:t>regarding Preparation and Announcement of Financial Statements of Commercial Banks and Parent Companies of Financial Holding Groups</w:t>
      </w:r>
      <w:r w:rsidRPr="008C5F69">
        <w:rPr>
          <w:rFonts w:ascii="Arial" w:hAnsi="Arial" w:cs="Arial"/>
          <w:sz w:val="22"/>
          <w:szCs w:val="22"/>
        </w:rPr>
        <w:t>.</w:t>
      </w:r>
    </w:p>
    <w:p w14:paraId="66775E76" w14:textId="77777777" w:rsidR="002C0517" w:rsidRDefault="002C051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B5F91D3" w14:textId="2FCCFFA0" w:rsidR="00C023D6" w:rsidRPr="008C5F69" w:rsidRDefault="00C023D6" w:rsidP="008C5F69">
      <w:pPr>
        <w:tabs>
          <w:tab w:val="left" w:pos="900"/>
        </w:tabs>
        <w:spacing w:before="120" w:after="120" w:line="380" w:lineRule="exact"/>
        <w:ind w:left="547"/>
        <w:jc w:val="thaiDistribute"/>
        <w:rPr>
          <w:rFonts w:ascii="Arial" w:eastAsiaTheme="minorHAnsi" w:hAnsi="Arial" w:cs="Arial"/>
          <w:sz w:val="22"/>
          <w:szCs w:val="22"/>
        </w:rPr>
      </w:pPr>
      <w:r w:rsidRPr="008C5F69">
        <w:rPr>
          <w:rFonts w:ascii="Arial" w:hAnsi="Arial" w:cs="Arial"/>
          <w:sz w:val="22"/>
          <w:szCs w:val="22"/>
        </w:rPr>
        <w:lastRenderedPageBreak/>
        <w:t xml:space="preserve">These interim financial </w:t>
      </w:r>
      <w:r w:rsidR="009E0FD8" w:rsidRPr="008C5F69">
        <w:rPr>
          <w:rFonts w:ascii="Arial" w:hAnsi="Arial" w:cs="Arial"/>
          <w:sz w:val="22"/>
          <w:szCs w:val="22"/>
        </w:rPr>
        <w:t>information</w:t>
      </w:r>
      <w:r w:rsidR="009E0FD8" w:rsidRPr="008C5F69">
        <w:rPr>
          <w:rFonts w:ascii="Arial" w:hAnsi="Arial" w:cs="Arial"/>
          <w:sz w:val="32"/>
          <w:szCs w:val="32"/>
        </w:rPr>
        <w:t xml:space="preserve"> </w:t>
      </w:r>
      <w:r w:rsidRPr="008C5F69">
        <w:rPr>
          <w:rFonts w:ascii="Arial" w:hAnsi="Arial"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9E0FD8" w:rsidRPr="008C5F69">
        <w:rPr>
          <w:rFonts w:ascii="Arial" w:hAnsi="Arial" w:cs="Arial"/>
          <w:sz w:val="22"/>
          <w:szCs w:val="22"/>
        </w:rPr>
        <w:t>information</w:t>
      </w:r>
      <w:r w:rsidR="009E0FD8" w:rsidRPr="008C5F69">
        <w:rPr>
          <w:rFonts w:ascii="Arial" w:hAnsi="Arial" w:cs="Arial"/>
          <w:sz w:val="32"/>
          <w:szCs w:val="32"/>
        </w:rPr>
        <w:t xml:space="preserve"> </w:t>
      </w:r>
      <w:r w:rsidRPr="008C5F69">
        <w:rPr>
          <w:rFonts w:ascii="Arial" w:hAnsi="Arial" w:cs="Arial"/>
          <w:sz w:val="22"/>
          <w:szCs w:val="22"/>
        </w:rPr>
        <w:t>should therefore be read in conjunction with the latest annual financial statements</w:t>
      </w:r>
      <w:r w:rsidRPr="008C5F69">
        <w:rPr>
          <w:rFonts w:ascii="Arial" w:eastAsiaTheme="minorHAnsi" w:hAnsi="Arial" w:cs="Arial"/>
          <w:sz w:val="22"/>
          <w:szCs w:val="22"/>
        </w:rPr>
        <w:t>.</w:t>
      </w:r>
    </w:p>
    <w:p w14:paraId="24B2FB65" w14:textId="281905BC" w:rsidR="004D5FF7" w:rsidRPr="008C5F69" w:rsidRDefault="004D5FF7" w:rsidP="008C5F69">
      <w:pPr>
        <w:tabs>
          <w:tab w:val="left" w:pos="900"/>
        </w:tabs>
        <w:spacing w:before="120" w:after="120" w:line="380" w:lineRule="exact"/>
        <w:ind w:left="547"/>
        <w:jc w:val="thaiDistribute"/>
        <w:rPr>
          <w:rFonts w:ascii="Arial" w:hAnsi="Arial" w:cs="Arial"/>
          <w:sz w:val="22"/>
          <w:szCs w:val="22"/>
        </w:rPr>
      </w:pPr>
      <w:r w:rsidRPr="008C5F69">
        <w:rPr>
          <w:rFonts w:ascii="Arial" w:hAnsi="Arial" w:cs="Arial"/>
          <w:sz w:val="22"/>
          <w:szCs w:val="22"/>
        </w:rPr>
        <w:t xml:space="preserve">The interim financial </w:t>
      </w:r>
      <w:r w:rsidR="009E0FD8" w:rsidRPr="008C5F69">
        <w:rPr>
          <w:rFonts w:ascii="Arial" w:hAnsi="Arial" w:cs="Arial"/>
          <w:sz w:val="22"/>
          <w:szCs w:val="22"/>
        </w:rPr>
        <w:t>information</w:t>
      </w:r>
      <w:r w:rsidR="009E0FD8" w:rsidRPr="008C5F69">
        <w:rPr>
          <w:rFonts w:ascii="Arial" w:hAnsi="Arial" w:cs="Arial"/>
          <w:sz w:val="32"/>
          <w:szCs w:val="32"/>
        </w:rPr>
        <w:t xml:space="preserve"> </w:t>
      </w:r>
      <w:r w:rsidRPr="008C5F69">
        <w:rPr>
          <w:rFonts w:ascii="Arial" w:hAnsi="Arial" w:cs="Arial"/>
          <w:sz w:val="22"/>
          <w:szCs w:val="22"/>
        </w:rPr>
        <w:t xml:space="preserve">in Thai language are the official statutory financial statements of the Company. The interim financial </w:t>
      </w:r>
      <w:r w:rsidR="009E0FD8" w:rsidRPr="008C5F69">
        <w:rPr>
          <w:rFonts w:ascii="Arial" w:hAnsi="Arial" w:cs="Arial"/>
          <w:sz w:val="22"/>
          <w:szCs w:val="22"/>
        </w:rPr>
        <w:t>information</w:t>
      </w:r>
      <w:r w:rsidR="009E0FD8" w:rsidRPr="008C5F69">
        <w:rPr>
          <w:rFonts w:ascii="Arial" w:hAnsi="Arial" w:cs="Arial"/>
          <w:sz w:val="32"/>
          <w:szCs w:val="32"/>
        </w:rPr>
        <w:t xml:space="preserve"> </w:t>
      </w:r>
      <w:r w:rsidRPr="008C5F69">
        <w:rPr>
          <w:rFonts w:ascii="Arial" w:hAnsi="Arial" w:cs="Arial"/>
          <w:sz w:val="22"/>
          <w:szCs w:val="22"/>
        </w:rPr>
        <w:t xml:space="preserve">in English language have been translated from the Thai language interim financial </w:t>
      </w:r>
      <w:r w:rsidR="009E0FD8" w:rsidRPr="008C5F69">
        <w:rPr>
          <w:rFonts w:ascii="Arial" w:hAnsi="Arial" w:cs="Arial"/>
          <w:sz w:val="22"/>
          <w:szCs w:val="22"/>
        </w:rPr>
        <w:t>information</w:t>
      </w:r>
      <w:r w:rsidRPr="008C5F69">
        <w:rPr>
          <w:rFonts w:ascii="Arial" w:hAnsi="Arial" w:cs="Arial"/>
          <w:sz w:val="22"/>
          <w:szCs w:val="22"/>
        </w:rPr>
        <w:t>.</w:t>
      </w:r>
    </w:p>
    <w:p w14:paraId="3932E174" w14:textId="248417DA" w:rsidR="00F51E2A" w:rsidRPr="008C5F69" w:rsidRDefault="0093406D" w:rsidP="008C5F69">
      <w:pPr>
        <w:pStyle w:val="BodyText"/>
        <w:tabs>
          <w:tab w:val="left" w:pos="540"/>
          <w:tab w:val="left" w:pos="1985"/>
        </w:tabs>
        <w:spacing w:before="120" w:after="120" w:line="380" w:lineRule="exact"/>
        <w:ind w:left="539" w:hanging="539"/>
        <w:rPr>
          <w:rFonts w:ascii="Arial" w:hAnsi="Arial" w:cs="Arial"/>
          <w:sz w:val="22"/>
          <w:szCs w:val="22"/>
        </w:rPr>
      </w:pPr>
      <w:bookmarkStart w:id="4" w:name="_Hlk36640170"/>
      <w:r w:rsidRPr="008C5F69">
        <w:rPr>
          <w:rFonts w:ascii="Arial" w:hAnsi="Arial" w:cs="Arial"/>
          <w:sz w:val="22"/>
          <w:szCs w:val="22"/>
        </w:rPr>
        <w:t>2.2</w:t>
      </w:r>
      <w:r w:rsidRPr="008C5F69">
        <w:rPr>
          <w:rFonts w:ascii="Arial" w:hAnsi="Arial" w:cs="Arial"/>
          <w:sz w:val="22"/>
          <w:szCs w:val="22"/>
        </w:rPr>
        <w:tab/>
      </w:r>
      <w:r w:rsidR="008C5AED" w:rsidRPr="008C5F69">
        <w:rPr>
          <w:rFonts w:ascii="Arial" w:eastAsia="Times New Roman" w:hAnsi="Arial" w:cs="Arial"/>
          <w:sz w:val="22"/>
          <w:szCs w:val="22"/>
        </w:rPr>
        <w:t xml:space="preserve">New financial reporting standards </w:t>
      </w:r>
      <w:bookmarkEnd w:id="4"/>
    </w:p>
    <w:p w14:paraId="7608D5A4" w14:textId="6B41EFEB" w:rsidR="00B911A4" w:rsidRPr="008C5F69" w:rsidRDefault="00B911A4" w:rsidP="008C5F69">
      <w:pPr>
        <w:tabs>
          <w:tab w:val="left" w:pos="1080"/>
        </w:tabs>
        <w:spacing w:before="120" w:after="120" w:line="380" w:lineRule="exact"/>
        <w:ind w:left="1080" w:hanging="533"/>
        <w:jc w:val="thaiDistribute"/>
        <w:rPr>
          <w:rFonts w:ascii="Arial" w:hAnsi="Arial" w:cs="Arial"/>
          <w:sz w:val="22"/>
          <w:szCs w:val="22"/>
        </w:rPr>
      </w:pPr>
      <w:r w:rsidRPr="008C5F69">
        <w:rPr>
          <w:rFonts w:ascii="Arial" w:hAnsi="Arial" w:cs="Arial"/>
          <w:sz w:val="22"/>
          <w:szCs w:val="22"/>
        </w:rPr>
        <w:t>a</w:t>
      </w:r>
      <w:r w:rsidR="000646B2">
        <w:rPr>
          <w:rFonts w:ascii="Arial" w:hAnsi="Arial" w:cs="Arial"/>
          <w:sz w:val="22"/>
          <w:szCs w:val="22"/>
        </w:rPr>
        <w:t>.</w:t>
      </w:r>
      <w:r w:rsidRPr="008C5F69">
        <w:rPr>
          <w:rFonts w:ascii="Arial" w:hAnsi="Arial" w:cs="Arial"/>
          <w:sz w:val="22"/>
          <w:szCs w:val="22"/>
        </w:rPr>
        <w:tab/>
        <w:t>Financial reporting standards that became effective in the current period</w:t>
      </w:r>
    </w:p>
    <w:p w14:paraId="4BF8EFFC" w14:textId="20859F2A" w:rsidR="00B911A4" w:rsidRPr="008C5F69" w:rsidRDefault="00B911A4" w:rsidP="008C5F69">
      <w:pPr>
        <w:spacing w:before="120" w:after="120" w:line="380" w:lineRule="exact"/>
        <w:ind w:left="1080"/>
        <w:jc w:val="thaiDistribute"/>
        <w:rPr>
          <w:rFonts w:ascii="Arial" w:hAnsi="Arial" w:cs="Arial"/>
          <w:sz w:val="22"/>
          <w:szCs w:val="22"/>
        </w:rPr>
      </w:pPr>
      <w:r w:rsidRPr="008C5F69">
        <w:rPr>
          <w:rFonts w:ascii="Arial" w:hAnsi="Arial" w:cs="Arial"/>
          <w:sz w:val="22"/>
          <w:szCs w:val="22"/>
        </w:rPr>
        <w:t>During the period, the Company has adopted the revised financial reporting standards and interpretations which are effective for fiscal year beginning on or after 1 January 2021. These financial reporting standards were aimed at alignment with the corresponding International Financial Reporting Standards with most of the changes</w:t>
      </w:r>
      <w:r w:rsidRPr="008C5F69">
        <w:rPr>
          <w:rFonts w:ascii="Arial" w:hAnsi="Arial" w:cs="Arial"/>
          <w:sz w:val="22"/>
          <w:szCs w:val="22"/>
          <w:cs/>
        </w:rPr>
        <w:t xml:space="preserve"> </w:t>
      </w:r>
      <w:r w:rsidRPr="008C5F69">
        <w:rPr>
          <w:rFonts w:ascii="Arial" w:hAnsi="Arial" w:cs="Arial"/>
          <w:sz w:val="22"/>
          <w:szCs w:val="22"/>
        </w:rPr>
        <w:t xml:space="preserve">directed towards clarifying accounting treatment and providing accounting guidance for users of the standards. </w:t>
      </w:r>
    </w:p>
    <w:p w14:paraId="281B76AF" w14:textId="7E349001" w:rsidR="00B911A4" w:rsidRPr="008C5F69" w:rsidRDefault="00B911A4" w:rsidP="008C5F69">
      <w:pPr>
        <w:spacing w:before="120" w:after="120" w:line="380" w:lineRule="exact"/>
        <w:ind w:left="1080"/>
        <w:jc w:val="thaiDistribute"/>
        <w:rPr>
          <w:rFonts w:ascii="Arial" w:hAnsi="Arial" w:cs="Arial"/>
          <w:sz w:val="22"/>
          <w:szCs w:val="22"/>
        </w:rPr>
      </w:pPr>
      <w:r w:rsidRPr="008C5F69">
        <w:rPr>
          <w:rFonts w:ascii="Arial" w:hAnsi="Arial" w:cs="Arial"/>
          <w:sz w:val="22"/>
          <w:szCs w:val="22"/>
        </w:rPr>
        <w:t xml:space="preserve">The adoption of these financial reporting standards does not have any significant impact on the Company’s financial statements. </w:t>
      </w:r>
    </w:p>
    <w:p w14:paraId="386075AA" w14:textId="6C7A07AE" w:rsidR="00B911A4" w:rsidRPr="008C5F69" w:rsidRDefault="00B911A4" w:rsidP="008C5F69">
      <w:pPr>
        <w:tabs>
          <w:tab w:val="left" w:pos="1080"/>
        </w:tabs>
        <w:spacing w:before="120" w:after="120" w:line="380" w:lineRule="exact"/>
        <w:ind w:left="1080" w:hanging="533"/>
        <w:jc w:val="thaiDistribute"/>
        <w:rPr>
          <w:rFonts w:ascii="Arial" w:hAnsi="Arial" w:cs="Arial"/>
          <w:sz w:val="22"/>
          <w:szCs w:val="22"/>
        </w:rPr>
      </w:pPr>
      <w:r w:rsidRPr="008C5F69">
        <w:rPr>
          <w:rFonts w:ascii="Arial" w:hAnsi="Arial" w:cs="Arial"/>
          <w:sz w:val="22"/>
          <w:szCs w:val="22"/>
        </w:rPr>
        <w:t>b</w:t>
      </w:r>
      <w:r w:rsidR="000646B2">
        <w:rPr>
          <w:rFonts w:ascii="Arial" w:hAnsi="Arial" w:cs="Arial"/>
          <w:sz w:val="22"/>
          <w:szCs w:val="22"/>
        </w:rPr>
        <w:t>.</w:t>
      </w:r>
      <w:r w:rsidRPr="008C5F69">
        <w:rPr>
          <w:rFonts w:ascii="Arial" w:hAnsi="Arial" w:cs="Arial"/>
          <w:sz w:val="22"/>
          <w:szCs w:val="22"/>
        </w:rPr>
        <w:tab/>
        <w:t>Financial reporting standards that will become effective for fiscal year beginning on or after 1 January 2022</w:t>
      </w:r>
    </w:p>
    <w:p w14:paraId="678EC396" w14:textId="7A803596" w:rsidR="00B911A4" w:rsidRPr="008C5F69" w:rsidRDefault="00B911A4" w:rsidP="008C5F69">
      <w:pPr>
        <w:spacing w:before="120" w:after="120" w:line="380" w:lineRule="exact"/>
        <w:ind w:left="1080"/>
        <w:jc w:val="thaiDistribute"/>
        <w:rPr>
          <w:rFonts w:ascii="Arial" w:hAnsi="Arial" w:cs="Arial"/>
          <w:sz w:val="22"/>
          <w:szCs w:val="22"/>
        </w:rPr>
      </w:pPr>
      <w:r w:rsidRPr="008C5F69">
        <w:rPr>
          <w:rFonts w:ascii="Arial" w:hAnsi="Arial" w:cs="Arial"/>
          <w:sz w:val="22"/>
          <w:szCs w:val="22"/>
        </w:rPr>
        <w:t>The Federation of Accounting Professions issued amendments to Thai Financial Reporting Standard</w:t>
      </w:r>
      <w:r w:rsidRPr="008C5F69">
        <w:rPr>
          <w:rFonts w:ascii="Arial" w:hAnsi="Arial" w:cs="Arial"/>
          <w:sz w:val="22"/>
          <w:szCs w:val="22"/>
          <w:cs/>
        </w:rPr>
        <w:t xml:space="preserve"> </w:t>
      </w:r>
      <w:r w:rsidRPr="008C5F69">
        <w:rPr>
          <w:rFonts w:ascii="Arial" w:hAnsi="Arial" w:cs="Arial"/>
          <w:sz w:val="22"/>
          <w:szCs w:val="22"/>
        </w:rPr>
        <w:t>16 Leases that provide temporary exemptions from the impact of interest rate benchmark reform for a lessee,</w:t>
      </w:r>
      <w:r w:rsidRPr="008C5F69">
        <w:rPr>
          <w:rFonts w:ascii="Arial" w:hAnsi="Arial" w:cs="Arial"/>
          <w:sz w:val="22"/>
          <w:szCs w:val="22"/>
          <w:cs/>
        </w:rPr>
        <w:t xml:space="preserve"> </w:t>
      </w:r>
      <w:r w:rsidRPr="008C5F69">
        <w:rPr>
          <w:rFonts w:ascii="Arial" w:hAnsi="Arial" w:cs="Arial"/>
          <w:sz w:val="22"/>
          <w:szCs w:val="22"/>
        </w:rPr>
        <w:t>provided that all specified conditions are to be met.</w:t>
      </w:r>
    </w:p>
    <w:p w14:paraId="1837185A" w14:textId="5065D345" w:rsidR="00B911A4" w:rsidRDefault="00B911A4" w:rsidP="008C5F69">
      <w:pPr>
        <w:spacing w:before="120" w:after="120" w:line="380" w:lineRule="exact"/>
        <w:ind w:left="1080"/>
        <w:jc w:val="thaiDistribute"/>
        <w:rPr>
          <w:rFonts w:ascii="Arial" w:hAnsi="Arial" w:cs="Arial"/>
          <w:sz w:val="22"/>
          <w:szCs w:val="22"/>
        </w:rPr>
      </w:pPr>
      <w:r w:rsidRPr="008C5F69">
        <w:rPr>
          <w:rFonts w:ascii="Arial" w:hAnsi="Arial" w:cs="Arial"/>
          <w:sz w:val="22"/>
          <w:szCs w:val="22"/>
        </w:rPr>
        <w:t xml:space="preserve">The management of the Company </w:t>
      </w:r>
      <w:r w:rsidR="00440F13">
        <w:rPr>
          <w:rFonts w:ascii="Arial" w:hAnsi="Arial" w:cs="Arial"/>
          <w:sz w:val="22"/>
          <w:szCs w:val="22"/>
        </w:rPr>
        <w:t>believes that adoption of</w:t>
      </w:r>
      <w:r w:rsidRPr="008C5F69">
        <w:rPr>
          <w:rFonts w:ascii="Arial" w:hAnsi="Arial" w:cs="Arial"/>
          <w:sz w:val="22"/>
          <w:szCs w:val="22"/>
        </w:rPr>
        <w:t xml:space="preserve"> these </w:t>
      </w:r>
      <w:r w:rsidR="00440F13">
        <w:rPr>
          <w:rFonts w:ascii="Arial" w:hAnsi="Arial" w:cs="Arial"/>
          <w:sz w:val="22"/>
          <w:szCs w:val="22"/>
        </w:rPr>
        <w:t>amendments will not have any significant impact</w:t>
      </w:r>
      <w:r w:rsidRPr="008C5F69">
        <w:rPr>
          <w:rFonts w:ascii="Arial" w:hAnsi="Arial" w:cs="Arial"/>
          <w:sz w:val="22"/>
          <w:szCs w:val="22"/>
        </w:rPr>
        <w:t xml:space="preserve"> on the </w:t>
      </w:r>
      <w:r w:rsidR="00440F13">
        <w:rPr>
          <w:rFonts w:ascii="Arial" w:hAnsi="Arial" w:cs="Arial"/>
          <w:sz w:val="22"/>
          <w:szCs w:val="22"/>
        </w:rPr>
        <w:t xml:space="preserve">Company’s </w:t>
      </w:r>
      <w:r w:rsidRPr="008C5F69">
        <w:rPr>
          <w:rFonts w:ascii="Arial" w:hAnsi="Arial" w:cs="Arial"/>
          <w:sz w:val="22"/>
          <w:szCs w:val="22"/>
        </w:rPr>
        <w:t>financial statements.</w:t>
      </w:r>
    </w:p>
    <w:p w14:paraId="7B75689B" w14:textId="0AFC13B6" w:rsidR="00DA404D" w:rsidRPr="008C5F69" w:rsidRDefault="0093406D" w:rsidP="002C0517">
      <w:pPr>
        <w:pStyle w:val="BodyText"/>
        <w:tabs>
          <w:tab w:val="left" w:pos="1985"/>
        </w:tabs>
        <w:spacing w:before="120" w:after="120" w:line="380" w:lineRule="exact"/>
        <w:ind w:left="547" w:hanging="547"/>
        <w:rPr>
          <w:rFonts w:ascii="Arial" w:hAnsi="Arial" w:cs="Arial"/>
          <w:sz w:val="22"/>
          <w:szCs w:val="22"/>
        </w:rPr>
      </w:pPr>
      <w:r w:rsidRPr="008C5F69">
        <w:rPr>
          <w:rFonts w:ascii="Arial" w:hAnsi="Arial" w:cs="Arial"/>
          <w:sz w:val="22"/>
          <w:szCs w:val="22"/>
        </w:rPr>
        <w:t>2.3</w:t>
      </w:r>
      <w:r w:rsidRPr="008C5F69">
        <w:rPr>
          <w:rFonts w:ascii="Arial" w:hAnsi="Arial" w:cs="Arial"/>
          <w:sz w:val="22"/>
          <w:szCs w:val="22"/>
        </w:rPr>
        <w:tab/>
      </w:r>
      <w:r w:rsidR="006E0EC8" w:rsidRPr="008C5F69">
        <w:rPr>
          <w:rFonts w:ascii="Arial" w:eastAsia="Times New Roman" w:hAnsi="Arial" w:cs="Arial"/>
          <w:sz w:val="22"/>
          <w:szCs w:val="22"/>
        </w:rPr>
        <w:t>Significant accounting policies</w:t>
      </w:r>
      <w:r w:rsidR="006E0EC8" w:rsidRPr="008C5F69">
        <w:rPr>
          <w:rFonts w:ascii="Arial" w:hAnsi="Arial" w:cs="Arial"/>
          <w:sz w:val="22"/>
          <w:szCs w:val="22"/>
        </w:rPr>
        <w:t xml:space="preserve"> </w:t>
      </w:r>
    </w:p>
    <w:p w14:paraId="0F238330" w14:textId="349F4806" w:rsidR="006E0EC8" w:rsidRPr="008C5F69" w:rsidRDefault="006E0EC8" w:rsidP="002C0517">
      <w:pPr>
        <w:spacing w:before="120" w:after="120" w:line="380" w:lineRule="exact"/>
        <w:ind w:left="540"/>
        <w:jc w:val="thaiDistribute"/>
        <w:rPr>
          <w:rFonts w:ascii="Arial" w:hAnsi="Arial" w:cs="Arial"/>
          <w:sz w:val="22"/>
          <w:szCs w:val="22"/>
        </w:rPr>
      </w:pPr>
      <w:r w:rsidRPr="008C5F69">
        <w:rPr>
          <w:rFonts w:ascii="Arial" w:hAnsi="Arial" w:cs="Arial"/>
          <w:sz w:val="22"/>
          <w:szCs w:val="22"/>
        </w:rPr>
        <w:t xml:space="preserve">The interim financial </w:t>
      </w:r>
      <w:r w:rsidR="00A36879">
        <w:rPr>
          <w:rFonts w:ascii="Arial" w:hAnsi="Arial" w:cs="Arial"/>
          <w:sz w:val="22"/>
          <w:szCs w:val="22"/>
        </w:rPr>
        <w:t>information</w:t>
      </w:r>
      <w:r w:rsidRPr="008C5F69">
        <w:rPr>
          <w:rFonts w:ascii="Arial" w:hAnsi="Arial" w:cs="Arial"/>
          <w:sz w:val="22"/>
          <w:szCs w:val="22"/>
        </w:rPr>
        <w:t xml:space="preserve"> </w:t>
      </w:r>
      <w:r w:rsidR="00A36879">
        <w:rPr>
          <w:rFonts w:ascii="Arial" w:hAnsi="Arial" w:cs="Arial"/>
          <w:sz w:val="22"/>
          <w:szCs w:val="22"/>
        </w:rPr>
        <w:t>is</w:t>
      </w:r>
      <w:r w:rsidRPr="008C5F69">
        <w:rPr>
          <w:rFonts w:ascii="Arial" w:hAnsi="Arial" w:cs="Arial"/>
          <w:sz w:val="22"/>
          <w:szCs w:val="22"/>
        </w:rPr>
        <w:t xml:space="preserve"> prepared by using the same accounting policies and methods of computation as were used for the financial statements for the year ended </w:t>
      </w:r>
      <w:r w:rsidR="00E2350C" w:rsidRPr="008C5F69">
        <w:rPr>
          <w:rFonts w:ascii="Arial" w:hAnsi="Arial" w:cs="Arial"/>
          <w:sz w:val="22"/>
          <w:szCs w:val="22"/>
        </w:rPr>
        <w:t xml:space="preserve">                        </w:t>
      </w:r>
      <w:r w:rsidR="002F6D02" w:rsidRPr="008C5F69">
        <w:rPr>
          <w:rFonts w:ascii="Arial" w:hAnsi="Arial" w:cs="Arial"/>
          <w:sz w:val="22"/>
          <w:szCs w:val="22"/>
        </w:rPr>
        <w:t>31 December 2020</w:t>
      </w:r>
      <w:r w:rsidR="005413E2" w:rsidRPr="008C5F69">
        <w:rPr>
          <w:rFonts w:ascii="Arial" w:hAnsi="Arial" w:cs="Arial"/>
          <w:sz w:val="22"/>
          <w:szCs w:val="22"/>
        </w:rPr>
        <w:t>.</w:t>
      </w:r>
    </w:p>
    <w:p w14:paraId="27FC0322" w14:textId="77777777" w:rsidR="000646B2" w:rsidRDefault="000646B2">
      <w:pPr>
        <w:overflowPunct/>
        <w:autoSpaceDE/>
        <w:autoSpaceDN/>
        <w:adjustRightInd/>
        <w:spacing w:after="160" w:line="259" w:lineRule="auto"/>
        <w:textAlignment w:val="auto"/>
        <w:rPr>
          <w:rFonts w:ascii="Arial" w:hAnsi="Arial" w:cs="Arial"/>
          <w:b/>
          <w:bCs/>
          <w:sz w:val="22"/>
          <w:szCs w:val="22"/>
          <w:cs/>
        </w:rPr>
      </w:pPr>
      <w:bookmarkStart w:id="5" w:name="_Toc71120740"/>
      <w:r>
        <w:rPr>
          <w:rFonts w:ascii="Arial" w:hAnsi="Arial"/>
          <w:b/>
          <w:bCs/>
          <w:sz w:val="22"/>
          <w:szCs w:val="22"/>
          <w:cs/>
        </w:rPr>
        <w:br w:type="page"/>
      </w:r>
    </w:p>
    <w:p w14:paraId="7D87F2BA" w14:textId="752BAF96" w:rsidR="00010E7E" w:rsidRPr="008C5F69" w:rsidRDefault="00010E7E" w:rsidP="002C0517">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6" w:name="_Toc71738902"/>
      <w:r w:rsidRPr="008C5F69">
        <w:rPr>
          <w:rFonts w:ascii="Arial" w:hAnsi="Arial" w:cs="Arial"/>
          <w:b/>
          <w:bCs/>
          <w:sz w:val="22"/>
          <w:szCs w:val="22"/>
          <w:u w:val="none"/>
          <w:cs/>
        </w:rPr>
        <w:lastRenderedPageBreak/>
        <w:t>3.</w:t>
      </w:r>
      <w:r w:rsidRPr="008C5F69">
        <w:rPr>
          <w:rFonts w:ascii="Arial" w:hAnsi="Arial" w:cs="Arial"/>
          <w:b/>
          <w:bCs/>
          <w:sz w:val="22"/>
          <w:szCs w:val="22"/>
          <w:u w:val="none"/>
          <w:cs/>
        </w:rPr>
        <w:tab/>
      </w:r>
      <w:r w:rsidRPr="008C5F69">
        <w:rPr>
          <w:rFonts w:ascii="Arial" w:hAnsi="Arial" w:cs="Arial"/>
          <w:b/>
          <w:bCs/>
          <w:sz w:val="22"/>
          <w:szCs w:val="22"/>
          <w:u w:val="none"/>
        </w:rPr>
        <w:t>Restate</w:t>
      </w:r>
      <w:r w:rsidR="00E72DCA">
        <w:rPr>
          <w:rFonts w:ascii="Arial" w:hAnsi="Arial" w:cs="Arial"/>
          <w:b/>
          <w:bCs/>
          <w:sz w:val="22"/>
          <w:szCs w:val="22"/>
          <w:u w:val="none"/>
        </w:rPr>
        <w:t>ment</w:t>
      </w:r>
      <w:r w:rsidRPr="008C5F69">
        <w:rPr>
          <w:rFonts w:ascii="Arial" w:hAnsi="Arial" w:cs="Arial"/>
          <w:b/>
          <w:bCs/>
          <w:sz w:val="22"/>
          <w:szCs w:val="22"/>
          <w:u w:val="none"/>
        </w:rPr>
        <w:t xml:space="preserve"> of prior year financial</w:t>
      </w:r>
      <w:r w:rsidRPr="008C5F69">
        <w:rPr>
          <w:rFonts w:ascii="Arial" w:hAnsi="Arial" w:cs="Arial"/>
          <w:b/>
          <w:bCs/>
          <w:sz w:val="22"/>
          <w:szCs w:val="22"/>
          <w:u w:val="none"/>
          <w:cs/>
        </w:rPr>
        <w:t xml:space="preserve"> </w:t>
      </w:r>
      <w:r w:rsidRPr="008C5F69">
        <w:rPr>
          <w:rFonts w:ascii="Arial" w:hAnsi="Arial" w:cs="Arial"/>
          <w:b/>
          <w:bCs/>
          <w:sz w:val="22"/>
          <w:szCs w:val="22"/>
          <w:u w:val="none"/>
        </w:rPr>
        <w:t>statements due to the recognition of deferred tax assets</w:t>
      </w:r>
      <w:bookmarkEnd w:id="5"/>
      <w:bookmarkEnd w:id="6"/>
      <w:r w:rsidRPr="008C5F69">
        <w:rPr>
          <w:rFonts w:ascii="Arial" w:hAnsi="Arial" w:cs="Arial"/>
          <w:b/>
          <w:bCs/>
          <w:sz w:val="22"/>
          <w:szCs w:val="22"/>
          <w:u w:val="none"/>
        </w:rPr>
        <w:t xml:space="preserve"> </w:t>
      </w:r>
    </w:p>
    <w:p w14:paraId="1896DD7F" w14:textId="477D8A64" w:rsidR="00423C2A" w:rsidRPr="008C5F69" w:rsidRDefault="00423C2A" w:rsidP="00423C2A">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C5F69">
        <w:rPr>
          <w:rFonts w:ascii="Arial" w:eastAsia="Calibri" w:hAnsi="Arial" w:cs="Arial"/>
          <w:sz w:val="22"/>
          <w:szCs w:val="22"/>
        </w:rPr>
        <w:t>Prior to 12 December 2019, the Company was exempted from corporate income tax under Royal Decree</w:t>
      </w:r>
      <w:r w:rsidRPr="008C5F69">
        <w:rPr>
          <w:rFonts w:ascii="Arial" w:eastAsia="Calibri" w:hAnsi="Arial" w:cs="Arial"/>
          <w:sz w:val="22"/>
          <w:szCs w:val="22"/>
          <w:cs/>
        </w:rPr>
        <w:t xml:space="preserve"> (</w:t>
      </w:r>
      <w:r w:rsidRPr="008C5F69">
        <w:rPr>
          <w:rFonts w:ascii="Arial" w:eastAsia="Calibri" w:hAnsi="Arial" w:cs="Arial"/>
          <w:sz w:val="22"/>
          <w:szCs w:val="22"/>
        </w:rPr>
        <w:t>No</w:t>
      </w:r>
      <w:r w:rsidRPr="008C5F69">
        <w:rPr>
          <w:rFonts w:ascii="Arial" w:eastAsia="Calibri" w:hAnsi="Arial" w:cs="Arial"/>
          <w:sz w:val="22"/>
          <w:szCs w:val="22"/>
          <w:cs/>
        </w:rPr>
        <w:t xml:space="preserve">. </w:t>
      </w:r>
      <w:r w:rsidRPr="008C5F69">
        <w:rPr>
          <w:rFonts w:ascii="Arial" w:eastAsia="Calibri" w:hAnsi="Arial" w:cs="Arial"/>
          <w:sz w:val="22"/>
          <w:szCs w:val="22"/>
        </w:rPr>
        <w:t>362</w:t>
      </w:r>
      <w:r w:rsidRPr="008C5F69">
        <w:rPr>
          <w:rFonts w:ascii="Arial" w:eastAsia="Calibri" w:hAnsi="Arial" w:cs="Arial"/>
          <w:sz w:val="22"/>
          <w:szCs w:val="22"/>
          <w:cs/>
        </w:rPr>
        <w:t xml:space="preserve">) </w:t>
      </w:r>
      <w:r w:rsidRPr="008C5F69">
        <w:rPr>
          <w:rFonts w:ascii="Arial" w:eastAsia="Calibri" w:hAnsi="Arial" w:cs="Arial"/>
          <w:sz w:val="22"/>
          <w:szCs w:val="22"/>
        </w:rPr>
        <w:t>B</w:t>
      </w:r>
      <w:r w:rsidRPr="008C5F69">
        <w:rPr>
          <w:rFonts w:ascii="Arial" w:eastAsia="Calibri" w:hAnsi="Arial" w:cs="Arial"/>
          <w:sz w:val="22"/>
          <w:szCs w:val="22"/>
          <w:cs/>
        </w:rPr>
        <w:t>.</w:t>
      </w:r>
      <w:r w:rsidRPr="008C5F69">
        <w:rPr>
          <w:rFonts w:ascii="Arial" w:eastAsia="Calibri" w:hAnsi="Arial" w:cs="Arial"/>
          <w:sz w:val="22"/>
          <w:szCs w:val="22"/>
        </w:rPr>
        <w:t>E</w:t>
      </w:r>
      <w:r w:rsidRPr="008C5F69">
        <w:rPr>
          <w:rFonts w:ascii="Arial" w:eastAsia="Calibri" w:hAnsi="Arial" w:cs="Arial"/>
          <w:sz w:val="22"/>
          <w:szCs w:val="22"/>
          <w:cs/>
        </w:rPr>
        <w:t xml:space="preserve">. </w:t>
      </w:r>
      <w:r w:rsidRPr="008C5F69">
        <w:rPr>
          <w:rFonts w:ascii="Arial" w:eastAsia="Calibri" w:hAnsi="Arial" w:cs="Arial"/>
          <w:sz w:val="22"/>
          <w:szCs w:val="22"/>
        </w:rPr>
        <w:t xml:space="preserve">2542 issued under the Revenue Code regarding tax exemption, which states that asset management companies in which the Financial Institutions Development Fund </w:t>
      </w:r>
      <w:r w:rsidRPr="008C5F69">
        <w:rPr>
          <w:rFonts w:ascii="Arial" w:eastAsia="Calibri" w:hAnsi="Arial" w:cs="Arial"/>
          <w:sz w:val="22"/>
          <w:szCs w:val="22"/>
          <w:cs/>
        </w:rPr>
        <w:t>(</w:t>
      </w:r>
      <w:r w:rsidRPr="008C5F69">
        <w:rPr>
          <w:rFonts w:ascii="Arial" w:eastAsia="Calibri" w:hAnsi="Arial" w:cs="Arial"/>
          <w:sz w:val="22"/>
          <w:szCs w:val="22"/>
        </w:rPr>
        <w:t>FIDF</w:t>
      </w:r>
      <w:r w:rsidRPr="008C5F69">
        <w:rPr>
          <w:rFonts w:ascii="Arial" w:eastAsia="Calibri" w:hAnsi="Arial" w:cs="Arial"/>
          <w:sz w:val="22"/>
          <w:szCs w:val="22"/>
          <w:cs/>
        </w:rPr>
        <w:t xml:space="preserve">) </w:t>
      </w:r>
      <w:r w:rsidRPr="008C5F69">
        <w:rPr>
          <w:rFonts w:ascii="Arial" w:eastAsia="Calibri" w:hAnsi="Arial" w:cs="Arial"/>
          <w:sz w:val="22"/>
          <w:szCs w:val="22"/>
        </w:rPr>
        <w:t>holds not less than 95</w:t>
      </w:r>
      <w:r w:rsidRPr="008C5F69">
        <w:rPr>
          <w:rFonts w:ascii="Arial" w:eastAsia="Calibri" w:hAnsi="Arial" w:cs="Arial"/>
          <w:sz w:val="22"/>
          <w:szCs w:val="22"/>
          <w:cs/>
        </w:rPr>
        <w:t xml:space="preserve">% </w:t>
      </w:r>
      <w:r>
        <w:rPr>
          <w:rFonts w:ascii="Arial" w:eastAsia="Calibri" w:hAnsi="Arial" w:cs="Arial"/>
          <w:sz w:val="22"/>
          <w:szCs w:val="22"/>
        </w:rPr>
        <w:t>of shares</w:t>
      </w:r>
      <w:r w:rsidRPr="008C5F69">
        <w:rPr>
          <w:rFonts w:ascii="Arial" w:eastAsia="Calibri" w:hAnsi="Arial" w:cs="Arial"/>
          <w:sz w:val="22"/>
          <w:szCs w:val="22"/>
        </w:rPr>
        <w:t xml:space="preserve"> shall be exempted from corporate income tax on net profits earned from management of non-performing assets acquired or transferred from financial institutions</w:t>
      </w:r>
      <w:r w:rsidRPr="008C5F69">
        <w:rPr>
          <w:rFonts w:ascii="Arial" w:eastAsia="Calibri" w:hAnsi="Arial" w:cs="Arial"/>
          <w:sz w:val="22"/>
          <w:szCs w:val="22"/>
          <w:cs/>
        </w:rPr>
        <w:t xml:space="preserve">. </w:t>
      </w:r>
      <w:r w:rsidRPr="008C5F69">
        <w:rPr>
          <w:rFonts w:ascii="Arial" w:eastAsia="Calibri" w:hAnsi="Arial" w:cs="Arial"/>
          <w:sz w:val="22"/>
          <w:szCs w:val="22"/>
        </w:rPr>
        <w:t xml:space="preserve">On 12 December 2019, the Company listed its shares on the Stock Exchange of Thailand </w:t>
      </w:r>
      <w:r w:rsidRPr="008C5F69">
        <w:rPr>
          <w:rFonts w:ascii="Arial" w:eastAsia="Calibri" w:hAnsi="Arial" w:cs="Arial"/>
          <w:sz w:val="22"/>
          <w:szCs w:val="22"/>
          <w:cs/>
        </w:rPr>
        <w:t>(</w:t>
      </w:r>
      <w:r w:rsidRPr="008C5F69">
        <w:rPr>
          <w:rFonts w:ascii="Arial" w:eastAsia="Calibri" w:hAnsi="Arial" w:cs="Arial"/>
          <w:sz w:val="22"/>
          <w:szCs w:val="22"/>
        </w:rPr>
        <w:t>SET</w:t>
      </w:r>
      <w:r w:rsidRPr="008C5F69">
        <w:rPr>
          <w:rFonts w:ascii="Arial" w:eastAsia="Calibri" w:hAnsi="Arial" w:cs="Arial"/>
          <w:sz w:val="22"/>
          <w:szCs w:val="22"/>
          <w:cs/>
        </w:rPr>
        <w:t xml:space="preserve">) </w:t>
      </w:r>
      <w:r w:rsidRPr="008C5F69">
        <w:rPr>
          <w:rFonts w:ascii="Arial" w:eastAsia="Calibri" w:hAnsi="Arial" w:cs="Arial"/>
          <w:sz w:val="22"/>
          <w:szCs w:val="22"/>
        </w:rPr>
        <w:t xml:space="preserve">and made an initial public offering </w:t>
      </w:r>
      <w:r w:rsidRPr="008C5F69">
        <w:rPr>
          <w:rFonts w:ascii="Arial" w:eastAsia="Calibri" w:hAnsi="Arial" w:cs="Arial"/>
          <w:sz w:val="22"/>
          <w:szCs w:val="22"/>
          <w:cs/>
        </w:rPr>
        <w:t>(</w:t>
      </w:r>
      <w:r w:rsidRPr="008C5F69">
        <w:rPr>
          <w:rFonts w:ascii="Arial" w:eastAsia="Calibri" w:hAnsi="Arial" w:cs="Arial"/>
          <w:sz w:val="22"/>
          <w:szCs w:val="22"/>
        </w:rPr>
        <w:t>IPO</w:t>
      </w:r>
      <w:r w:rsidRPr="008C5F69">
        <w:rPr>
          <w:rFonts w:ascii="Arial" w:eastAsia="Calibri" w:hAnsi="Arial" w:cs="Arial"/>
          <w:sz w:val="22"/>
          <w:szCs w:val="22"/>
          <w:cs/>
        </w:rPr>
        <w:t>)</w:t>
      </w:r>
      <w:r w:rsidRPr="008C5F69">
        <w:rPr>
          <w:rFonts w:ascii="Arial" w:eastAsia="Calibri" w:hAnsi="Arial" w:cs="Arial"/>
          <w:sz w:val="22"/>
          <w:szCs w:val="22"/>
        </w:rPr>
        <w:t>, causing the shareholding of FIDF to decrease. As a result, the Company is no longer exempted from corporate income tax</w:t>
      </w:r>
      <w:r>
        <w:rPr>
          <w:rFonts w:ascii="Arial" w:eastAsia="Calibri" w:hAnsi="Arial" w:cs="Arial"/>
          <w:sz w:val="22"/>
          <w:szCs w:val="22"/>
        </w:rPr>
        <w:t>,</w:t>
      </w:r>
      <w:r w:rsidRPr="008C5F69">
        <w:rPr>
          <w:rFonts w:ascii="Arial" w:eastAsia="Calibri" w:hAnsi="Arial" w:cs="Arial"/>
          <w:sz w:val="22"/>
          <w:szCs w:val="22"/>
        </w:rPr>
        <w:t xml:space="preserve"> and </w:t>
      </w:r>
      <w:r>
        <w:rPr>
          <w:rFonts w:ascii="Arial" w:eastAsia="Calibri" w:hAnsi="Arial" w:cs="Arial"/>
          <w:sz w:val="22"/>
          <w:szCs w:val="22"/>
        </w:rPr>
        <w:t>starting from</w:t>
      </w:r>
      <w:r w:rsidRPr="008C5F69">
        <w:rPr>
          <w:rFonts w:ascii="Arial" w:eastAsia="Calibri" w:hAnsi="Arial" w:cs="Arial"/>
          <w:sz w:val="22"/>
          <w:szCs w:val="22"/>
        </w:rPr>
        <w:t xml:space="preserve"> 12 December 2019, corporate income tax has had to be paid on the Company</w:t>
      </w:r>
      <w:r w:rsidRPr="008C5F69">
        <w:rPr>
          <w:rFonts w:ascii="Arial" w:eastAsia="Calibri" w:hAnsi="Arial" w:cs="Arial"/>
          <w:sz w:val="22"/>
          <w:szCs w:val="22"/>
          <w:cs/>
        </w:rPr>
        <w:t>’</w:t>
      </w:r>
      <w:r w:rsidRPr="008C5F69">
        <w:rPr>
          <w:rFonts w:ascii="Arial" w:eastAsia="Calibri" w:hAnsi="Arial" w:cs="Arial"/>
          <w:sz w:val="22"/>
          <w:szCs w:val="22"/>
        </w:rPr>
        <w:t>s net income</w:t>
      </w:r>
      <w:r w:rsidRPr="008C5F69">
        <w:rPr>
          <w:rFonts w:ascii="Arial" w:eastAsia="Calibri" w:hAnsi="Arial" w:cs="Arial"/>
          <w:sz w:val="22"/>
          <w:szCs w:val="22"/>
          <w:cs/>
        </w:rPr>
        <w:t>.</w:t>
      </w:r>
    </w:p>
    <w:p w14:paraId="6EBC177E" w14:textId="77777777" w:rsidR="00423C2A" w:rsidRPr="008C5F69" w:rsidRDefault="00423C2A" w:rsidP="00423C2A">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Pr>
          <w:rFonts w:ascii="Arial" w:eastAsia="Calibri" w:hAnsi="Arial" w:cs="Arial"/>
          <w:sz w:val="22"/>
          <w:szCs w:val="22"/>
        </w:rPr>
        <w:t>As a result, i</w:t>
      </w:r>
      <w:r w:rsidRPr="008C5F69">
        <w:rPr>
          <w:rFonts w:ascii="Arial" w:eastAsia="Calibri" w:hAnsi="Arial" w:cs="Arial"/>
          <w:sz w:val="22"/>
          <w:szCs w:val="22"/>
        </w:rPr>
        <w:t>n December 2019, the Company recognised deferred tax assets and liabilities for certain temporary differences</w:t>
      </w:r>
      <w:r>
        <w:rPr>
          <w:rFonts w:ascii="Arial" w:eastAsia="Calibri" w:hAnsi="Arial" w:cs="Arial"/>
          <w:sz w:val="22"/>
          <w:szCs w:val="22"/>
        </w:rPr>
        <w:t>. These were not yet recognised for other temporary differences</w:t>
      </w:r>
      <w:r w:rsidRPr="008C5F69">
        <w:rPr>
          <w:rFonts w:ascii="Arial" w:eastAsia="Calibri" w:hAnsi="Arial" w:cs="Arial"/>
          <w:sz w:val="22"/>
          <w:szCs w:val="22"/>
        </w:rPr>
        <w:t xml:space="preserve">, </w:t>
      </w:r>
      <w:r>
        <w:rPr>
          <w:rFonts w:ascii="Arial" w:eastAsia="Calibri" w:hAnsi="Arial" w:cs="Arial"/>
          <w:sz w:val="22"/>
          <w:szCs w:val="22"/>
        </w:rPr>
        <w:t xml:space="preserve">which </w:t>
      </w:r>
      <w:r w:rsidRPr="008C5F69">
        <w:rPr>
          <w:rFonts w:ascii="Arial" w:eastAsia="Calibri" w:hAnsi="Arial" w:cs="Arial"/>
          <w:sz w:val="22"/>
          <w:szCs w:val="22"/>
        </w:rPr>
        <w:t xml:space="preserve">mainly </w:t>
      </w:r>
      <w:r>
        <w:rPr>
          <w:rFonts w:ascii="Arial" w:eastAsia="Calibri" w:hAnsi="Arial" w:cs="Arial"/>
          <w:sz w:val="22"/>
          <w:szCs w:val="22"/>
        </w:rPr>
        <w:t xml:space="preserve">related to </w:t>
      </w:r>
      <w:r w:rsidRPr="008C5F69">
        <w:rPr>
          <w:rFonts w:ascii="Arial" w:eastAsia="Calibri" w:hAnsi="Arial" w:cs="Arial"/>
          <w:sz w:val="22"/>
          <w:szCs w:val="22"/>
        </w:rPr>
        <w:t xml:space="preserve">interest income from loan purchased of receivables and installment sale receivables </w:t>
      </w:r>
      <w:r>
        <w:rPr>
          <w:rFonts w:ascii="Arial" w:eastAsia="Calibri" w:hAnsi="Arial" w:cs="Arial"/>
          <w:sz w:val="22"/>
          <w:szCs w:val="22"/>
        </w:rPr>
        <w:t>arising in</w:t>
      </w:r>
      <w:r w:rsidRPr="008C5F69">
        <w:rPr>
          <w:rFonts w:ascii="Arial" w:eastAsia="Calibri" w:hAnsi="Arial" w:cs="Arial"/>
          <w:sz w:val="22"/>
          <w:szCs w:val="22"/>
        </w:rPr>
        <w:t xml:space="preserve"> the </w:t>
      </w:r>
      <w:r>
        <w:rPr>
          <w:rFonts w:ascii="Arial" w:eastAsia="Calibri" w:hAnsi="Arial" w:cs="Browallia New"/>
          <w:sz w:val="22"/>
          <w:szCs w:val="28"/>
        </w:rPr>
        <w:t xml:space="preserve">past, up to the date of the </w:t>
      </w:r>
      <w:r w:rsidRPr="008C5F69">
        <w:rPr>
          <w:rFonts w:ascii="Arial" w:eastAsia="Calibri" w:hAnsi="Arial" w:cs="Arial"/>
          <w:sz w:val="22"/>
          <w:szCs w:val="22"/>
        </w:rPr>
        <w:t>chang</w:t>
      </w:r>
      <w:r>
        <w:rPr>
          <w:rFonts w:ascii="Arial" w:eastAsia="Calibri" w:hAnsi="Arial" w:cs="Arial"/>
          <w:sz w:val="22"/>
          <w:szCs w:val="22"/>
        </w:rPr>
        <w:t>e</w:t>
      </w:r>
      <w:r w:rsidRPr="008C5F69">
        <w:rPr>
          <w:rFonts w:ascii="Arial" w:eastAsia="Calibri" w:hAnsi="Arial" w:cs="Arial"/>
          <w:sz w:val="22"/>
          <w:szCs w:val="22"/>
        </w:rPr>
        <w:t xml:space="preserve"> </w:t>
      </w:r>
      <w:r>
        <w:rPr>
          <w:rFonts w:ascii="Arial" w:eastAsia="Calibri" w:hAnsi="Arial" w:cs="Arial"/>
          <w:sz w:val="22"/>
          <w:szCs w:val="22"/>
        </w:rPr>
        <w:t>in status of the entity</w:t>
      </w:r>
      <w:r w:rsidRPr="008C5F69">
        <w:rPr>
          <w:rFonts w:ascii="Arial" w:eastAsia="Calibri" w:hAnsi="Arial" w:cs="Arial"/>
          <w:sz w:val="22"/>
          <w:szCs w:val="22"/>
        </w:rPr>
        <w:t xml:space="preserve">, because the Company assessed that there </w:t>
      </w:r>
      <w:r>
        <w:rPr>
          <w:rFonts w:ascii="Arial" w:eastAsia="Calibri" w:hAnsi="Arial" w:cs="Arial"/>
          <w:sz w:val="22"/>
          <w:szCs w:val="22"/>
        </w:rPr>
        <w:t xml:space="preserve">was </w:t>
      </w:r>
      <w:r w:rsidRPr="008C5F69">
        <w:rPr>
          <w:rFonts w:ascii="Arial" w:eastAsia="Calibri" w:hAnsi="Arial" w:cs="Arial"/>
          <w:sz w:val="22"/>
          <w:szCs w:val="22"/>
        </w:rPr>
        <w:t xml:space="preserve">uncertainty </w:t>
      </w:r>
      <w:r>
        <w:rPr>
          <w:rFonts w:ascii="Arial" w:eastAsia="Calibri" w:hAnsi="Arial" w:cs="Arial"/>
          <w:sz w:val="22"/>
          <w:szCs w:val="22"/>
        </w:rPr>
        <w:t>as to whether</w:t>
      </w:r>
      <w:r w:rsidRPr="008C5F69">
        <w:rPr>
          <w:rFonts w:ascii="Arial" w:eastAsia="Calibri" w:hAnsi="Arial" w:cs="Arial"/>
          <w:sz w:val="22"/>
          <w:szCs w:val="22"/>
        </w:rPr>
        <w:t xml:space="preserve"> the related </w:t>
      </w:r>
      <w:r>
        <w:rPr>
          <w:rFonts w:ascii="Arial" w:eastAsia="Calibri" w:hAnsi="Arial" w:cs="Arial"/>
          <w:sz w:val="22"/>
          <w:szCs w:val="22"/>
        </w:rPr>
        <w:t xml:space="preserve">tax </w:t>
      </w:r>
      <w:r w:rsidRPr="008C5F69">
        <w:rPr>
          <w:rFonts w:ascii="Arial" w:eastAsia="Calibri" w:hAnsi="Arial" w:cs="Arial"/>
          <w:sz w:val="22"/>
          <w:szCs w:val="22"/>
        </w:rPr>
        <w:t xml:space="preserve">benefits </w:t>
      </w:r>
      <w:r>
        <w:rPr>
          <w:rFonts w:ascii="Arial" w:eastAsia="Calibri" w:hAnsi="Arial" w:cs="Arial"/>
          <w:sz w:val="22"/>
          <w:szCs w:val="22"/>
        </w:rPr>
        <w:t xml:space="preserve">would be able to be utilised </w:t>
      </w:r>
      <w:r w:rsidRPr="008C5F69">
        <w:rPr>
          <w:rFonts w:ascii="Arial" w:eastAsia="Calibri" w:hAnsi="Arial" w:cs="Arial"/>
          <w:sz w:val="22"/>
          <w:szCs w:val="22"/>
        </w:rPr>
        <w:t xml:space="preserve">due to the completeness and correctness of </w:t>
      </w:r>
      <w:r>
        <w:rPr>
          <w:rFonts w:ascii="Arial" w:eastAsia="Calibri" w:hAnsi="Arial" w:cs="Arial"/>
          <w:sz w:val="22"/>
          <w:szCs w:val="22"/>
        </w:rPr>
        <w:t xml:space="preserve">supporting </w:t>
      </w:r>
      <w:r w:rsidRPr="008C5F69">
        <w:rPr>
          <w:rFonts w:ascii="Arial" w:eastAsia="Calibri" w:hAnsi="Arial" w:cs="Arial"/>
          <w:sz w:val="22"/>
          <w:szCs w:val="22"/>
        </w:rPr>
        <w:t>document</w:t>
      </w:r>
      <w:r>
        <w:rPr>
          <w:rFonts w:ascii="Arial" w:eastAsia="Calibri" w:hAnsi="Arial" w:cs="Arial"/>
          <w:sz w:val="22"/>
          <w:szCs w:val="22"/>
        </w:rPr>
        <w:t>s</w:t>
      </w:r>
      <w:r w:rsidRPr="008C5F69">
        <w:rPr>
          <w:rFonts w:ascii="Arial" w:eastAsia="Calibri" w:hAnsi="Arial" w:cs="Arial"/>
          <w:sz w:val="22"/>
          <w:szCs w:val="22"/>
          <w:cs/>
        </w:rPr>
        <w:t xml:space="preserve">. </w:t>
      </w:r>
    </w:p>
    <w:p w14:paraId="40DE2C1E" w14:textId="5A978DC1" w:rsidR="00423C2A" w:rsidRDefault="00423C2A" w:rsidP="00423C2A">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C5F69">
        <w:rPr>
          <w:rFonts w:ascii="Arial" w:eastAsia="Calibri" w:hAnsi="Arial" w:cs="Arial"/>
          <w:sz w:val="22"/>
          <w:szCs w:val="22"/>
        </w:rPr>
        <w:t xml:space="preserve">However, during the year 2020, the Company reviewed the completeness and correctness of the supporting </w:t>
      </w:r>
      <w:r>
        <w:rPr>
          <w:rFonts w:ascii="Arial" w:eastAsia="Calibri" w:hAnsi="Arial" w:cs="Arial"/>
          <w:sz w:val="22"/>
          <w:szCs w:val="22"/>
        </w:rPr>
        <w:t>documents and ensured</w:t>
      </w:r>
      <w:r>
        <w:rPr>
          <w:rFonts w:ascii="Arial" w:eastAsia="Calibri" w:hAnsi="Arial" w:cstheme="minorBidi"/>
          <w:sz w:val="22"/>
          <w:szCs w:val="22"/>
        </w:rPr>
        <w:t xml:space="preserve"> that</w:t>
      </w:r>
      <w:r w:rsidRPr="008C5F69">
        <w:rPr>
          <w:rFonts w:ascii="Arial" w:eastAsia="Calibri" w:hAnsi="Arial" w:cs="Arial"/>
          <w:sz w:val="22"/>
          <w:szCs w:val="22"/>
        </w:rPr>
        <w:t xml:space="preserve"> </w:t>
      </w:r>
      <w:r>
        <w:rPr>
          <w:rFonts w:ascii="Arial" w:eastAsia="Calibri" w:hAnsi="Arial" w:cs="Arial"/>
          <w:sz w:val="22"/>
          <w:szCs w:val="22"/>
        </w:rPr>
        <w:t xml:space="preserve">these tax </w:t>
      </w:r>
      <w:r w:rsidRPr="008C5F69">
        <w:rPr>
          <w:rFonts w:ascii="Arial" w:eastAsia="Calibri" w:hAnsi="Arial" w:cs="Arial"/>
          <w:sz w:val="22"/>
          <w:szCs w:val="22"/>
        </w:rPr>
        <w:t xml:space="preserve">benefits </w:t>
      </w:r>
      <w:r>
        <w:rPr>
          <w:rFonts w:ascii="Arial" w:eastAsia="Calibri" w:hAnsi="Arial" w:cs="Arial"/>
          <w:sz w:val="22"/>
          <w:szCs w:val="22"/>
        </w:rPr>
        <w:t>would be able to</w:t>
      </w:r>
      <w:r w:rsidRPr="008C5F69">
        <w:rPr>
          <w:rFonts w:ascii="Arial" w:eastAsia="Calibri" w:hAnsi="Arial" w:cs="Arial"/>
          <w:sz w:val="22"/>
          <w:szCs w:val="22"/>
        </w:rPr>
        <w:t xml:space="preserve"> be utilised in the future. </w:t>
      </w:r>
      <w:r>
        <w:rPr>
          <w:rFonts w:ascii="Arial" w:eastAsia="Calibri" w:hAnsi="Arial" w:cs="Arial"/>
          <w:sz w:val="22"/>
          <w:szCs w:val="22"/>
        </w:rPr>
        <w:t>Thus, t</w:t>
      </w:r>
      <w:r w:rsidRPr="008C5F69">
        <w:rPr>
          <w:rFonts w:ascii="Arial" w:eastAsia="Calibri" w:hAnsi="Arial" w:cs="Arial"/>
          <w:sz w:val="22"/>
          <w:szCs w:val="22"/>
        </w:rPr>
        <w:t xml:space="preserve">he Company </w:t>
      </w:r>
      <w:r>
        <w:rPr>
          <w:rFonts w:ascii="Arial" w:eastAsia="Calibri" w:hAnsi="Arial" w:cs="Arial"/>
          <w:sz w:val="22"/>
          <w:szCs w:val="22"/>
        </w:rPr>
        <w:t>made retrospective adjustments</w:t>
      </w:r>
      <w:r w:rsidRPr="008C5F69">
        <w:rPr>
          <w:rFonts w:ascii="Arial" w:eastAsia="Calibri" w:hAnsi="Arial" w:cs="Arial"/>
          <w:sz w:val="22"/>
          <w:szCs w:val="22"/>
        </w:rPr>
        <w:t xml:space="preserve"> and recognised deferred tax assets in respect of those temporary differences in the financial statements for the year 2019.</w:t>
      </w:r>
    </w:p>
    <w:p w14:paraId="640BC44D" w14:textId="77777777" w:rsidR="00423C2A" w:rsidRDefault="00423C2A" w:rsidP="00423C2A">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C5F69">
        <w:rPr>
          <w:rFonts w:ascii="Arial" w:eastAsia="Calibri" w:hAnsi="Arial" w:cs="Arial"/>
          <w:sz w:val="22"/>
          <w:szCs w:val="22"/>
        </w:rPr>
        <w:t>The retrospective adjustment</w:t>
      </w:r>
      <w:r>
        <w:rPr>
          <w:rFonts w:ascii="Arial" w:eastAsia="Calibri" w:hAnsi="Arial" w:cs="Arial"/>
          <w:sz w:val="22"/>
          <w:szCs w:val="22"/>
        </w:rPr>
        <w:t>s</w:t>
      </w:r>
      <w:r w:rsidRPr="008C5F69">
        <w:rPr>
          <w:rFonts w:ascii="Arial" w:eastAsia="Calibri" w:hAnsi="Arial" w:cs="Arial"/>
          <w:sz w:val="22"/>
          <w:szCs w:val="22"/>
        </w:rPr>
        <w:t xml:space="preserve"> to the 2019 financial statements </w:t>
      </w:r>
      <w:r>
        <w:rPr>
          <w:rFonts w:ascii="Arial" w:eastAsia="Calibri" w:hAnsi="Arial" w:cs="Arial"/>
          <w:sz w:val="22"/>
          <w:szCs w:val="22"/>
        </w:rPr>
        <w:t>made it necessary to</w:t>
      </w:r>
      <w:r w:rsidRPr="008C5F69">
        <w:rPr>
          <w:rFonts w:ascii="Arial" w:eastAsia="Calibri" w:hAnsi="Arial" w:cs="Arial"/>
          <w:sz w:val="22"/>
          <w:szCs w:val="22"/>
        </w:rPr>
        <w:t xml:space="preserve"> restate</w:t>
      </w:r>
      <w:r>
        <w:rPr>
          <w:rFonts w:ascii="Arial" w:eastAsia="Calibri" w:hAnsi="Arial" w:cs="Arial"/>
          <w:sz w:val="22"/>
          <w:szCs w:val="22"/>
        </w:rPr>
        <w:t xml:space="preserve"> </w:t>
      </w:r>
      <w:r w:rsidRPr="008C5F69">
        <w:rPr>
          <w:rFonts w:ascii="Arial" w:eastAsia="Calibri" w:hAnsi="Arial" w:cs="Arial"/>
          <w:sz w:val="22"/>
          <w:szCs w:val="22"/>
        </w:rPr>
        <w:t xml:space="preserve">of the statement of comprehensive income and statement of changes in equity for the </w:t>
      </w:r>
      <w:r>
        <w:rPr>
          <w:rFonts w:ascii="Arial" w:eastAsia="Calibri" w:hAnsi="Arial" w:cs="Arial"/>
          <w:sz w:val="22"/>
          <w:szCs w:val="22"/>
        </w:rPr>
        <w:t xml:space="preserve">             </w:t>
      </w:r>
      <w:r w:rsidRPr="008C5F69">
        <w:rPr>
          <w:rFonts w:ascii="Arial" w:eastAsia="Calibri" w:hAnsi="Arial" w:cs="Arial"/>
          <w:sz w:val="22"/>
          <w:szCs w:val="22"/>
        </w:rPr>
        <w:t>three-month period ended 31 March 2020, presented as comparative information. The amounts of the adjustments were as follows.</w:t>
      </w:r>
    </w:p>
    <w:p w14:paraId="03260147" w14:textId="77777777" w:rsidR="00423C2A" w:rsidRPr="008C5F69" w:rsidRDefault="00423C2A" w:rsidP="00423C2A">
      <w:pPr>
        <w:overflowPunct/>
        <w:autoSpaceDE/>
        <w:autoSpaceDN/>
        <w:adjustRightInd/>
        <w:spacing w:before="120" w:after="120" w:line="380" w:lineRule="exact"/>
        <w:ind w:left="547"/>
        <w:jc w:val="thaiDistribute"/>
        <w:textAlignment w:val="auto"/>
        <w:rPr>
          <w:rFonts w:ascii="Arial" w:eastAsia="Calibri" w:hAnsi="Arial" w:cs="Arial"/>
          <w:sz w:val="22"/>
          <w:szCs w:val="22"/>
        </w:rPr>
      </w:pPr>
    </w:p>
    <w:p w14:paraId="59DFABFC" w14:textId="77777777" w:rsidR="00423C2A" w:rsidRDefault="00423C2A">
      <w:pPr>
        <w:overflowPunct/>
        <w:autoSpaceDE/>
        <w:autoSpaceDN/>
        <w:adjustRightInd/>
        <w:spacing w:after="160" w:line="259" w:lineRule="auto"/>
        <w:textAlignment w:val="auto"/>
        <w:rPr>
          <w:rFonts w:ascii="Arial" w:eastAsia="Calibri" w:hAnsi="Arial" w:cs="Arial"/>
          <w:sz w:val="18"/>
          <w:szCs w:val="18"/>
        </w:rPr>
      </w:pPr>
      <w:r>
        <w:rPr>
          <w:rFonts w:ascii="Arial" w:eastAsia="Calibri" w:hAnsi="Arial" w:cs="Arial"/>
          <w:sz w:val="18"/>
          <w:szCs w:val="18"/>
        </w:rPr>
        <w:br w:type="page"/>
      </w:r>
    </w:p>
    <w:p w14:paraId="798AFA3D" w14:textId="7B17C4A3" w:rsidR="00010E7E" w:rsidRPr="000646B2" w:rsidRDefault="002D25E5" w:rsidP="000646B2">
      <w:pPr>
        <w:overflowPunct/>
        <w:autoSpaceDE/>
        <w:autoSpaceDN/>
        <w:adjustRightInd/>
        <w:spacing w:line="320" w:lineRule="exact"/>
        <w:jc w:val="right"/>
        <w:textAlignment w:val="auto"/>
        <w:rPr>
          <w:rFonts w:ascii="Arial" w:eastAsia="Calibri" w:hAnsi="Arial" w:cs="Arial"/>
          <w:sz w:val="18"/>
          <w:szCs w:val="18"/>
        </w:rPr>
      </w:pPr>
      <w:r w:rsidRPr="000646B2">
        <w:rPr>
          <w:rFonts w:ascii="Arial" w:eastAsia="Calibri" w:hAnsi="Arial" w:cs="Arial"/>
          <w:sz w:val="18"/>
          <w:szCs w:val="18"/>
        </w:rPr>
        <w:lastRenderedPageBreak/>
        <w:t xml:space="preserve"> </w:t>
      </w:r>
      <w:r w:rsidR="00010E7E" w:rsidRPr="000646B2">
        <w:rPr>
          <w:rFonts w:ascii="Arial" w:eastAsia="Calibri" w:hAnsi="Arial" w:cs="Arial"/>
          <w:sz w:val="18"/>
          <w:szCs w:val="18"/>
        </w:rPr>
        <w:t>(Unit:</w:t>
      </w:r>
      <w:r w:rsidR="00010E7E" w:rsidRPr="000646B2">
        <w:rPr>
          <w:rFonts w:ascii="Arial" w:eastAsia="Calibri" w:hAnsi="Arial" w:cs="Arial"/>
          <w:sz w:val="18"/>
          <w:szCs w:val="18"/>
          <w:cs/>
        </w:rPr>
        <w:t xml:space="preserve"> </w:t>
      </w:r>
      <w:r w:rsidR="00010E7E" w:rsidRPr="000646B2">
        <w:rPr>
          <w:rFonts w:ascii="Arial" w:eastAsia="Calibri" w:hAnsi="Arial" w:cs="Arial"/>
          <w:sz w:val="18"/>
          <w:szCs w:val="18"/>
        </w:rPr>
        <w:t>Million Baht)</w:t>
      </w:r>
    </w:p>
    <w:tbl>
      <w:tblPr>
        <w:tblW w:w="9080" w:type="dxa"/>
        <w:tblInd w:w="450" w:type="dxa"/>
        <w:tblCellMar>
          <w:left w:w="0" w:type="dxa"/>
          <w:right w:w="0" w:type="dxa"/>
        </w:tblCellMar>
        <w:tblLook w:val="04A0" w:firstRow="1" w:lastRow="0" w:firstColumn="1" w:lastColumn="0" w:noHBand="0" w:noVBand="1"/>
      </w:tblPr>
      <w:tblGrid>
        <w:gridCol w:w="4357"/>
        <w:gridCol w:w="1575"/>
        <w:gridCol w:w="1568"/>
        <w:gridCol w:w="1580"/>
      </w:tblGrid>
      <w:tr w:rsidR="008C5F69" w:rsidRPr="000646B2" w14:paraId="0B0619FE" w14:textId="77777777" w:rsidTr="00440F13">
        <w:trPr>
          <w:trHeight w:val="66"/>
        </w:trPr>
        <w:tc>
          <w:tcPr>
            <w:tcW w:w="4357" w:type="dxa"/>
            <w:tcMar>
              <w:top w:w="0" w:type="dxa"/>
              <w:left w:w="108" w:type="dxa"/>
              <w:bottom w:w="0" w:type="dxa"/>
              <w:right w:w="108" w:type="dxa"/>
            </w:tcMar>
          </w:tcPr>
          <w:p w14:paraId="63AEDD7C" w14:textId="77777777" w:rsidR="00010E7E" w:rsidRPr="000646B2" w:rsidRDefault="00010E7E" w:rsidP="000646B2">
            <w:pPr>
              <w:overflowPunct/>
              <w:autoSpaceDE/>
              <w:autoSpaceDN/>
              <w:adjustRightInd/>
              <w:spacing w:line="320" w:lineRule="exact"/>
              <w:ind w:left="162" w:hanging="162"/>
              <w:jc w:val="thaiDistribute"/>
              <w:textAlignment w:val="auto"/>
              <w:rPr>
                <w:rFonts w:ascii="Arial" w:eastAsia="Calibri" w:hAnsi="Arial" w:cs="Arial"/>
                <w:b/>
                <w:bCs/>
                <w:sz w:val="18"/>
                <w:szCs w:val="18"/>
              </w:rPr>
            </w:pPr>
          </w:p>
        </w:tc>
        <w:tc>
          <w:tcPr>
            <w:tcW w:w="4723" w:type="dxa"/>
            <w:gridSpan w:val="3"/>
          </w:tcPr>
          <w:p w14:paraId="632B3110" w14:textId="202ABC86" w:rsidR="00010E7E" w:rsidRPr="000646B2" w:rsidRDefault="00010E7E" w:rsidP="000646B2">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0646B2">
              <w:rPr>
                <w:rFonts w:ascii="Arial" w:eastAsia="Calibri" w:hAnsi="Arial" w:cs="Arial"/>
                <w:sz w:val="18"/>
                <w:szCs w:val="18"/>
              </w:rPr>
              <w:t>For the three-month period ended 31 March 2020</w:t>
            </w:r>
          </w:p>
        </w:tc>
      </w:tr>
      <w:tr w:rsidR="008C5F69" w:rsidRPr="000646B2" w14:paraId="5ADCD4F5" w14:textId="77777777" w:rsidTr="00440F13">
        <w:trPr>
          <w:trHeight w:val="66"/>
        </w:trPr>
        <w:tc>
          <w:tcPr>
            <w:tcW w:w="4357" w:type="dxa"/>
            <w:tcMar>
              <w:top w:w="0" w:type="dxa"/>
              <w:left w:w="108" w:type="dxa"/>
              <w:bottom w:w="0" w:type="dxa"/>
              <w:right w:w="108" w:type="dxa"/>
            </w:tcMar>
          </w:tcPr>
          <w:p w14:paraId="041FDD53" w14:textId="77777777" w:rsidR="00010E7E" w:rsidRPr="000646B2" w:rsidRDefault="00010E7E" w:rsidP="000646B2">
            <w:pPr>
              <w:overflowPunct/>
              <w:autoSpaceDE/>
              <w:autoSpaceDN/>
              <w:adjustRightInd/>
              <w:spacing w:line="320" w:lineRule="exact"/>
              <w:ind w:left="162" w:hanging="162"/>
              <w:jc w:val="thaiDistribute"/>
              <w:textAlignment w:val="auto"/>
              <w:rPr>
                <w:rFonts w:ascii="Arial" w:eastAsia="Calibri" w:hAnsi="Arial" w:cs="Arial"/>
                <w:b/>
                <w:bCs/>
                <w:sz w:val="18"/>
                <w:szCs w:val="18"/>
              </w:rPr>
            </w:pPr>
          </w:p>
        </w:tc>
        <w:tc>
          <w:tcPr>
            <w:tcW w:w="1575" w:type="dxa"/>
          </w:tcPr>
          <w:p w14:paraId="557A6788" w14:textId="77777777" w:rsidR="00010E7E" w:rsidRPr="000646B2" w:rsidRDefault="00010E7E" w:rsidP="000646B2">
            <w:pPr>
              <w:pBdr>
                <w:bottom w:val="single" w:sz="4" w:space="1" w:color="auto"/>
              </w:pBdr>
              <w:overflowPunct/>
              <w:autoSpaceDE/>
              <w:autoSpaceDN/>
              <w:adjustRightInd/>
              <w:spacing w:line="320" w:lineRule="exact"/>
              <w:ind w:right="85"/>
              <w:jc w:val="center"/>
              <w:textAlignment w:val="auto"/>
              <w:rPr>
                <w:rFonts w:ascii="Arial" w:eastAsia="Calibri" w:hAnsi="Arial" w:cs="Arial"/>
                <w:sz w:val="18"/>
                <w:szCs w:val="18"/>
              </w:rPr>
            </w:pPr>
            <w:r w:rsidRPr="000646B2">
              <w:rPr>
                <w:rFonts w:ascii="Arial" w:eastAsia="Calibri" w:hAnsi="Arial" w:cs="Arial"/>
                <w:sz w:val="18"/>
                <w:szCs w:val="18"/>
              </w:rPr>
              <w:t>Before restated</w:t>
            </w:r>
          </w:p>
        </w:tc>
        <w:tc>
          <w:tcPr>
            <w:tcW w:w="1568" w:type="dxa"/>
          </w:tcPr>
          <w:p w14:paraId="53E2B6F4" w14:textId="77777777" w:rsidR="00010E7E" w:rsidRPr="000646B2" w:rsidRDefault="00010E7E" w:rsidP="000646B2">
            <w:pPr>
              <w:pBdr>
                <w:bottom w:val="single" w:sz="4" w:space="1" w:color="auto"/>
              </w:pBdr>
              <w:overflowPunct/>
              <w:autoSpaceDE/>
              <w:autoSpaceDN/>
              <w:adjustRightInd/>
              <w:spacing w:line="320" w:lineRule="exact"/>
              <w:ind w:right="85"/>
              <w:jc w:val="center"/>
              <w:textAlignment w:val="auto"/>
              <w:rPr>
                <w:rFonts w:ascii="Arial" w:eastAsia="Calibri" w:hAnsi="Arial" w:cs="Arial"/>
                <w:sz w:val="18"/>
                <w:szCs w:val="18"/>
              </w:rPr>
            </w:pPr>
            <w:r w:rsidRPr="000646B2">
              <w:rPr>
                <w:rFonts w:ascii="Arial" w:eastAsia="Calibri" w:hAnsi="Arial" w:cs="Arial"/>
                <w:sz w:val="18"/>
                <w:szCs w:val="18"/>
              </w:rPr>
              <w:t>Restated</w:t>
            </w:r>
          </w:p>
        </w:tc>
        <w:tc>
          <w:tcPr>
            <w:tcW w:w="1580" w:type="dxa"/>
            <w:tcMar>
              <w:top w:w="0" w:type="dxa"/>
              <w:left w:w="108" w:type="dxa"/>
              <w:bottom w:w="0" w:type="dxa"/>
              <w:right w:w="108" w:type="dxa"/>
            </w:tcMar>
          </w:tcPr>
          <w:p w14:paraId="3B9193B8" w14:textId="77777777" w:rsidR="00010E7E" w:rsidRPr="000646B2" w:rsidRDefault="00010E7E" w:rsidP="000646B2">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0646B2">
              <w:rPr>
                <w:rFonts w:ascii="Arial" w:eastAsia="Calibri" w:hAnsi="Arial" w:cs="Arial"/>
                <w:sz w:val="18"/>
                <w:szCs w:val="18"/>
              </w:rPr>
              <w:t>After restated</w:t>
            </w:r>
          </w:p>
        </w:tc>
      </w:tr>
      <w:tr w:rsidR="008C5F69" w:rsidRPr="000646B2" w14:paraId="45FCE36D" w14:textId="77777777" w:rsidTr="00440F13">
        <w:trPr>
          <w:trHeight w:val="66"/>
        </w:trPr>
        <w:tc>
          <w:tcPr>
            <w:tcW w:w="4357" w:type="dxa"/>
            <w:tcMar>
              <w:top w:w="0" w:type="dxa"/>
              <w:left w:w="108" w:type="dxa"/>
              <w:bottom w:w="0" w:type="dxa"/>
              <w:right w:w="108" w:type="dxa"/>
            </w:tcMar>
            <w:hideMark/>
          </w:tcPr>
          <w:p w14:paraId="64E2900C" w14:textId="77777777" w:rsidR="00010E7E" w:rsidRPr="000646B2" w:rsidRDefault="00010E7E" w:rsidP="000646B2">
            <w:pPr>
              <w:overflowPunct/>
              <w:autoSpaceDE/>
              <w:autoSpaceDN/>
              <w:adjustRightInd/>
              <w:spacing w:line="320" w:lineRule="exact"/>
              <w:ind w:left="162" w:hanging="162"/>
              <w:jc w:val="thaiDistribute"/>
              <w:textAlignment w:val="auto"/>
              <w:rPr>
                <w:rFonts w:ascii="Arial" w:eastAsia="Calibri" w:hAnsi="Arial" w:cs="Arial"/>
                <w:b/>
                <w:bCs/>
                <w:sz w:val="18"/>
                <w:szCs w:val="18"/>
              </w:rPr>
            </w:pPr>
            <w:r w:rsidRPr="000646B2">
              <w:rPr>
                <w:rFonts w:ascii="Arial" w:eastAsia="Calibri" w:hAnsi="Arial" w:cs="Arial"/>
                <w:b/>
                <w:bCs/>
                <w:sz w:val="18"/>
                <w:szCs w:val="18"/>
              </w:rPr>
              <w:t>Statement of comprehensive income</w:t>
            </w:r>
          </w:p>
        </w:tc>
        <w:tc>
          <w:tcPr>
            <w:tcW w:w="1575" w:type="dxa"/>
          </w:tcPr>
          <w:p w14:paraId="62BCFC6A" w14:textId="77777777" w:rsidR="00010E7E" w:rsidRPr="000646B2" w:rsidRDefault="00010E7E" w:rsidP="000646B2">
            <w:pPr>
              <w:overflowPunct/>
              <w:autoSpaceDE/>
              <w:autoSpaceDN/>
              <w:adjustRightInd/>
              <w:spacing w:line="320" w:lineRule="exact"/>
              <w:jc w:val="thaiDistribute"/>
              <w:textAlignment w:val="auto"/>
              <w:rPr>
                <w:rFonts w:ascii="Arial" w:eastAsia="Calibri" w:hAnsi="Arial" w:cs="Arial"/>
                <w:sz w:val="18"/>
                <w:szCs w:val="18"/>
              </w:rPr>
            </w:pPr>
          </w:p>
        </w:tc>
        <w:tc>
          <w:tcPr>
            <w:tcW w:w="1568" w:type="dxa"/>
          </w:tcPr>
          <w:p w14:paraId="072C6978" w14:textId="77777777" w:rsidR="00010E7E" w:rsidRPr="000646B2" w:rsidRDefault="00010E7E" w:rsidP="000646B2">
            <w:pPr>
              <w:overflowPunct/>
              <w:autoSpaceDE/>
              <w:autoSpaceDN/>
              <w:adjustRightInd/>
              <w:spacing w:line="320" w:lineRule="exact"/>
              <w:jc w:val="thaiDistribute"/>
              <w:textAlignment w:val="auto"/>
              <w:rPr>
                <w:rFonts w:ascii="Arial" w:eastAsia="Calibri" w:hAnsi="Arial" w:cs="Arial"/>
                <w:sz w:val="18"/>
                <w:szCs w:val="18"/>
              </w:rPr>
            </w:pPr>
          </w:p>
        </w:tc>
        <w:tc>
          <w:tcPr>
            <w:tcW w:w="1580" w:type="dxa"/>
            <w:tcMar>
              <w:top w:w="0" w:type="dxa"/>
              <w:left w:w="108" w:type="dxa"/>
              <w:bottom w:w="0" w:type="dxa"/>
              <w:right w:w="108" w:type="dxa"/>
            </w:tcMar>
          </w:tcPr>
          <w:p w14:paraId="4DD6D6D7" w14:textId="77777777" w:rsidR="00010E7E" w:rsidRPr="000646B2" w:rsidRDefault="00010E7E" w:rsidP="000646B2">
            <w:pPr>
              <w:overflowPunct/>
              <w:autoSpaceDE/>
              <w:autoSpaceDN/>
              <w:adjustRightInd/>
              <w:spacing w:line="320" w:lineRule="exact"/>
              <w:jc w:val="thaiDistribute"/>
              <w:textAlignment w:val="auto"/>
              <w:rPr>
                <w:rFonts w:ascii="Arial" w:eastAsia="Calibri" w:hAnsi="Arial" w:cs="Arial"/>
                <w:sz w:val="18"/>
                <w:szCs w:val="18"/>
              </w:rPr>
            </w:pPr>
          </w:p>
        </w:tc>
      </w:tr>
      <w:tr w:rsidR="00AA00EA" w:rsidRPr="000646B2" w14:paraId="217623B8" w14:textId="77777777" w:rsidTr="00440F13">
        <w:tc>
          <w:tcPr>
            <w:tcW w:w="4357" w:type="dxa"/>
            <w:tcMar>
              <w:top w:w="0" w:type="dxa"/>
              <w:left w:w="108" w:type="dxa"/>
              <w:bottom w:w="0" w:type="dxa"/>
              <w:right w:w="108" w:type="dxa"/>
            </w:tcMar>
            <w:hideMark/>
          </w:tcPr>
          <w:p w14:paraId="11ADA6F7" w14:textId="77777777" w:rsidR="00AA00EA" w:rsidRPr="000646B2" w:rsidRDefault="00AA00EA" w:rsidP="000646B2">
            <w:pPr>
              <w:overflowPunct/>
              <w:autoSpaceDE/>
              <w:autoSpaceDN/>
              <w:adjustRightInd/>
              <w:spacing w:line="320" w:lineRule="exact"/>
              <w:ind w:left="162" w:hanging="162"/>
              <w:jc w:val="thaiDistribute"/>
              <w:textAlignment w:val="auto"/>
              <w:rPr>
                <w:rFonts w:ascii="Arial" w:eastAsia="Calibri" w:hAnsi="Arial" w:cs="Arial"/>
                <w:sz w:val="18"/>
                <w:szCs w:val="18"/>
              </w:rPr>
            </w:pPr>
            <w:r w:rsidRPr="000646B2">
              <w:rPr>
                <w:rFonts w:ascii="Arial" w:eastAsia="Calibri" w:hAnsi="Arial" w:cs="Arial"/>
                <w:sz w:val="18"/>
                <w:szCs w:val="18"/>
              </w:rPr>
              <w:t>Income tax expenses</w:t>
            </w:r>
          </w:p>
        </w:tc>
        <w:tc>
          <w:tcPr>
            <w:tcW w:w="1575" w:type="dxa"/>
          </w:tcPr>
          <w:p w14:paraId="4DEB0774"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63</w:t>
            </w:r>
          </w:p>
        </w:tc>
        <w:tc>
          <w:tcPr>
            <w:tcW w:w="1568" w:type="dxa"/>
          </w:tcPr>
          <w:p w14:paraId="4C89D00C" w14:textId="5425C747"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34</w:t>
            </w:r>
          </w:p>
        </w:tc>
        <w:tc>
          <w:tcPr>
            <w:tcW w:w="1580" w:type="dxa"/>
            <w:tcMar>
              <w:top w:w="0" w:type="dxa"/>
              <w:left w:w="108" w:type="dxa"/>
              <w:bottom w:w="0" w:type="dxa"/>
              <w:right w:w="108" w:type="dxa"/>
            </w:tcMar>
          </w:tcPr>
          <w:p w14:paraId="5DFF2D35" w14:textId="15DBDC3A"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97</w:t>
            </w:r>
          </w:p>
        </w:tc>
      </w:tr>
      <w:tr w:rsidR="00AA00EA" w:rsidRPr="000646B2" w14:paraId="508DB0B1" w14:textId="77777777" w:rsidTr="00440F13">
        <w:tc>
          <w:tcPr>
            <w:tcW w:w="4357" w:type="dxa"/>
            <w:tcMar>
              <w:top w:w="0" w:type="dxa"/>
              <w:left w:w="108" w:type="dxa"/>
              <w:bottom w:w="0" w:type="dxa"/>
              <w:right w:w="108" w:type="dxa"/>
            </w:tcMar>
            <w:hideMark/>
          </w:tcPr>
          <w:p w14:paraId="4C451F09" w14:textId="424A4BB5" w:rsidR="00AA00EA" w:rsidRPr="000646B2" w:rsidRDefault="002D25E5" w:rsidP="000646B2">
            <w:pPr>
              <w:overflowPunct/>
              <w:autoSpaceDE/>
              <w:autoSpaceDN/>
              <w:adjustRightInd/>
              <w:spacing w:line="320" w:lineRule="exact"/>
              <w:ind w:left="162" w:hanging="162"/>
              <w:jc w:val="thaiDistribute"/>
              <w:textAlignment w:val="auto"/>
              <w:rPr>
                <w:rFonts w:ascii="Arial" w:eastAsia="Calibri" w:hAnsi="Arial" w:cs="Arial"/>
                <w:sz w:val="18"/>
                <w:szCs w:val="18"/>
              </w:rPr>
            </w:pPr>
            <w:r w:rsidRPr="000646B2">
              <w:rPr>
                <w:rFonts w:ascii="Arial" w:eastAsia="Calibri" w:hAnsi="Arial" w:cs="Arial"/>
                <w:sz w:val="18"/>
                <w:szCs w:val="18"/>
              </w:rPr>
              <w:t>P</w:t>
            </w:r>
            <w:r w:rsidR="00AA00EA" w:rsidRPr="000646B2">
              <w:rPr>
                <w:rFonts w:ascii="Arial" w:eastAsia="Calibri" w:hAnsi="Arial" w:cs="Arial"/>
                <w:sz w:val="18"/>
                <w:szCs w:val="18"/>
              </w:rPr>
              <w:t>rofit</w:t>
            </w:r>
            <w:r w:rsidRPr="000646B2">
              <w:rPr>
                <w:rFonts w:ascii="Arial" w:eastAsia="Calibri" w:hAnsi="Arial" w:cs="Arial"/>
                <w:sz w:val="18"/>
                <w:szCs w:val="18"/>
              </w:rPr>
              <w:t xml:space="preserve"> for the period</w:t>
            </w:r>
          </w:p>
        </w:tc>
        <w:tc>
          <w:tcPr>
            <w:tcW w:w="1575" w:type="dxa"/>
          </w:tcPr>
          <w:p w14:paraId="12C48A44"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699</w:t>
            </w:r>
          </w:p>
        </w:tc>
        <w:tc>
          <w:tcPr>
            <w:tcW w:w="1568" w:type="dxa"/>
          </w:tcPr>
          <w:p w14:paraId="18F91F0F" w14:textId="6D1C4231"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(34)</w:t>
            </w:r>
          </w:p>
        </w:tc>
        <w:tc>
          <w:tcPr>
            <w:tcW w:w="1580" w:type="dxa"/>
            <w:tcMar>
              <w:top w:w="0" w:type="dxa"/>
              <w:left w:w="108" w:type="dxa"/>
              <w:bottom w:w="0" w:type="dxa"/>
              <w:right w:w="108" w:type="dxa"/>
            </w:tcMar>
          </w:tcPr>
          <w:p w14:paraId="28293973" w14:textId="0B15E75A"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cs/>
              </w:rPr>
            </w:pPr>
            <w:r w:rsidRPr="000646B2">
              <w:rPr>
                <w:rFonts w:ascii="Arial" w:eastAsia="Calibri" w:hAnsi="Arial" w:cs="Arial"/>
                <w:sz w:val="18"/>
                <w:szCs w:val="18"/>
              </w:rPr>
              <w:t>665</w:t>
            </w:r>
          </w:p>
        </w:tc>
      </w:tr>
      <w:tr w:rsidR="00AA00EA" w:rsidRPr="000646B2" w14:paraId="22811659" w14:textId="77777777" w:rsidTr="00440F13">
        <w:tc>
          <w:tcPr>
            <w:tcW w:w="4357" w:type="dxa"/>
            <w:tcMar>
              <w:top w:w="0" w:type="dxa"/>
              <w:left w:w="108" w:type="dxa"/>
              <w:bottom w:w="0" w:type="dxa"/>
              <w:right w:w="108" w:type="dxa"/>
            </w:tcMar>
            <w:hideMark/>
          </w:tcPr>
          <w:p w14:paraId="6CE35029" w14:textId="77777777" w:rsidR="00AA00EA" w:rsidRPr="000646B2" w:rsidRDefault="00AA00EA" w:rsidP="000646B2">
            <w:pPr>
              <w:overflowPunct/>
              <w:autoSpaceDE/>
              <w:autoSpaceDN/>
              <w:adjustRightInd/>
              <w:spacing w:line="320" w:lineRule="exact"/>
              <w:ind w:left="162" w:hanging="162"/>
              <w:jc w:val="thaiDistribute"/>
              <w:textAlignment w:val="auto"/>
              <w:rPr>
                <w:rFonts w:ascii="Arial" w:eastAsia="Calibri" w:hAnsi="Arial" w:cs="Arial"/>
                <w:sz w:val="18"/>
                <w:szCs w:val="18"/>
              </w:rPr>
            </w:pPr>
            <w:r w:rsidRPr="000646B2">
              <w:rPr>
                <w:rFonts w:ascii="Arial" w:eastAsia="Calibri" w:hAnsi="Arial" w:cs="Arial"/>
                <w:sz w:val="18"/>
                <w:szCs w:val="18"/>
              </w:rPr>
              <w:t>Basic earnings per share (Baht/share)</w:t>
            </w:r>
          </w:p>
        </w:tc>
        <w:tc>
          <w:tcPr>
            <w:tcW w:w="1575" w:type="dxa"/>
          </w:tcPr>
          <w:p w14:paraId="6787371E" w14:textId="77777777" w:rsidR="00AA00EA" w:rsidRPr="000646B2" w:rsidRDefault="00AA00EA" w:rsidP="000646B2">
            <w:pPr>
              <w:tabs>
                <w:tab w:val="decimal" w:pos="103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0.22</w:t>
            </w:r>
          </w:p>
        </w:tc>
        <w:tc>
          <w:tcPr>
            <w:tcW w:w="1568" w:type="dxa"/>
          </w:tcPr>
          <w:p w14:paraId="495A6E69" w14:textId="6A25CBD7" w:rsidR="00AA00EA" w:rsidRPr="000646B2" w:rsidRDefault="003107FC" w:rsidP="000646B2">
            <w:pPr>
              <w:tabs>
                <w:tab w:val="decimal" w:pos="103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(0.01)</w:t>
            </w:r>
          </w:p>
        </w:tc>
        <w:tc>
          <w:tcPr>
            <w:tcW w:w="1580" w:type="dxa"/>
            <w:tcMar>
              <w:top w:w="0" w:type="dxa"/>
              <w:left w:w="108" w:type="dxa"/>
              <w:bottom w:w="0" w:type="dxa"/>
              <w:right w:w="108" w:type="dxa"/>
            </w:tcMar>
          </w:tcPr>
          <w:p w14:paraId="2D4A9D4B" w14:textId="10AD98F1" w:rsidR="00AA00EA" w:rsidRPr="000646B2" w:rsidRDefault="00AA00EA" w:rsidP="000646B2">
            <w:pPr>
              <w:tabs>
                <w:tab w:val="decimal" w:pos="1037"/>
              </w:tabs>
              <w:overflowPunct/>
              <w:autoSpaceDE/>
              <w:autoSpaceDN/>
              <w:adjustRightInd/>
              <w:spacing w:line="320" w:lineRule="exact"/>
              <w:textAlignment w:val="auto"/>
              <w:rPr>
                <w:rFonts w:ascii="Arial" w:eastAsia="Calibri" w:hAnsi="Arial" w:cs="Arial"/>
                <w:sz w:val="18"/>
                <w:szCs w:val="18"/>
                <w:cs/>
              </w:rPr>
            </w:pPr>
            <w:r w:rsidRPr="000646B2">
              <w:rPr>
                <w:rFonts w:ascii="Arial" w:eastAsia="Calibri" w:hAnsi="Arial" w:cs="Arial"/>
                <w:sz w:val="18"/>
                <w:szCs w:val="18"/>
              </w:rPr>
              <w:t>0.2</w:t>
            </w:r>
            <w:r w:rsidR="003107FC" w:rsidRPr="000646B2">
              <w:rPr>
                <w:rFonts w:ascii="Arial" w:eastAsia="Calibri" w:hAnsi="Arial" w:cs="Arial"/>
                <w:sz w:val="18"/>
                <w:szCs w:val="18"/>
              </w:rPr>
              <w:t>1</w:t>
            </w:r>
          </w:p>
        </w:tc>
      </w:tr>
      <w:tr w:rsidR="00AA00EA" w:rsidRPr="000646B2" w14:paraId="437CD789" w14:textId="77777777" w:rsidTr="00440F13">
        <w:tc>
          <w:tcPr>
            <w:tcW w:w="4357" w:type="dxa"/>
            <w:tcMar>
              <w:top w:w="0" w:type="dxa"/>
              <w:left w:w="108" w:type="dxa"/>
              <w:bottom w:w="0" w:type="dxa"/>
              <w:right w:w="108" w:type="dxa"/>
            </w:tcMar>
            <w:hideMark/>
          </w:tcPr>
          <w:p w14:paraId="4D430E7A" w14:textId="77777777" w:rsidR="00AA00EA" w:rsidRPr="000646B2" w:rsidRDefault="00AA00EA" w:rsidP="000646B2">
            <w:pPr>
              <w:overflowPunct/>
              <w:autoSpaceDE/>
              <w:autoSpaceDN/>
              <w:adjustRightInd/>
              <w:spacing w:line="320" w:lineRule="exact"/>
              <w:ind w:left="162" w:hanging="162"/>
              <w:jc w:val="thaiDistribute"/>
              <w:textAlignment w:val="auto"/>
              <w:rPr>
                <w:rFonts w:ascii="Arial" w:eastAsia="Calibri" w:hAnsi="Arial" w:cs="Arial"/>
                <w:b/>
                <w:bCs/>
                <w:sz w:val="18"/>
                <w:szCs w:val="18"/>
              </w:rPr>
            </w:pPr>
            <w:r w:rsidRPr="000646B2">
              <w:rPr>
                <w:rFonts w:ascii="Arial" w:eastAsia="Calibri" w:hAnsi="Arial" w:cs="Arial"/>
                <w:b/>
                <w:bCs/>
                <w:sz w:val="18"/>
                <w:szCs w:val="18"/>
              </w:rPr>
              <w:t>Statement of changes in equity</w:t>
            </w:r>
          </w:p>
        </w:tc>
        <w:tc>
          <w:tcPr>
            <w:tcW w:w="1575" w:type="dxa"/>
          </w:tcPr>
          <w:p w14:paraId="208F365D"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cs/>
              </w:rPr>
            </w:pPr>
          </w:p>
        </w:tc>
        <w:tc>
          <w:tcPr>
            <w:tcW w:w="1568" w:type="dxa"/>
          </w:tcPr>
          <w:p w14:paraId="312551AC"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cs/>
              </w:rPr>
            </w:pPr>
          </w:p>
        </w:tc>
        <w:tc>
          <w:tcPr>
            <w:tcW w:w="1580" w:type="dxa"/>
            <w:tcMar>
              <w:top w:w="0" w:type="dxa"/>
              <w:left w:w="108" w:type="dxa"/>
              <w:bottom w:w="0" w:type="dxa"/>
              <w:right w:w="108" w:type="dxa"/>
            </w:tcMar>
          </w:tcPr>
          <w:p w14:paraId="7FBAFCB0"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cs/>
              </w:rPr>
            </w:pPr>
          </w:p>
        </w:tc>
      </w:tr>
      <w:tr w:rsidR="00AA00EA" w:rsidRPr="000646B2" w14:paraId="740E02EE" w14:textId="77777777" w:rsidTr="00440F13">
        <w:trPr>
          <w:trHeight w:val="549"/>
        </w:trPr>
        <w:tc>
          <w:tcPr>
            <w:tcW w:w="4357" w:type="dxa"/>
            <w:tcMar>
              <w:top w:w="0" w:type="dxa"/>
              <w:left w:w="108" w:type="dxa"/>
              <w:bottom w:w="0" w:type="dxa"/>
              <w:right w:w="108" w:type="dxa"/>
            </w:tcMar>
            <w:hideMark/>
          </w:tcPr>
          <w:p w14:paraId="33ED395A" w14:textId="2EABA7B1" w:rsidR="000646B2" w:rsidRDefault="00AA00EA" w:rsidP="000646B2">
            <w:pPr>
              <w:overflowPunct/>
              <w:autoSpaceDE/>
              <w:autoSpaceDN/>
              <w:adjustRightInd/>
              <w:spacing w:line="320" w:lineRule="exact"/>
              <w:ind w:left="162" w:hanging="162"/>
              <w:textAlignment w:val="auto"/>
              <w:rPr>
                <w:rFonts w:ascii="Arial" w:eastAsia="Calibri" w:hAnsi="Arial" w:cs="Arial"/>
                <w:sz w:val="18"/>
                <w:szCs w:val="18"/>
              </w:rPr>
            </w:pPr>
            <w:r w:rsidRPr="000646B2">
              <w:rPr>
                <w:rFonts w:ascii="Arial" w:eastAsia="Calibri" w:hAnsi="Arial" w:cs="Arial"/>
                <w:sz w:val="18"/>
                <w:szCs w:val="18"/>
              </w:rPr>
              <w:t xml:space="preserve">Retained earnings - unappropriated </w:t>
            </w:r>
            <w:r w:rsidR="000646B2">
              <w:rPr>
                <w:rFonts w:ascii="Arial" w:eastAsia="Calibri" w:hAnsi="Arial" w:cs="Arial"/>
                <w:sz w:val="18"/>
                <w:szCs w:val="18"/>
              </w:rPr>
              <w:t>-</w:t>
            </w:r>
            <w:r w:rsidRPr="000646B2">
              <w:rPr>
                <w:rFonts w:ascii="Arial" w:eastAsia="Calibri" w:hAnsi="Arial" w:cs="Arial"/>
                <w:sz w:val="18"/>
                <w:szCs w:val="18"/>
              </w:rPr>
              <w:t xml:space="preserve"> </w:t>
            </w:r>
          </w:p>
          <w:p w14:paraId="27657651" w14:textId="492CD310" w:rsidR="00AA00EA" w:rsidRPr="000646B2" w:rsidRDefault="000646B2" w:rsidP="000646B2">
            <w:pPr>
              <w:overflowPunct/>
              <w:autoSpaceDE/>
              <w:autoSpaceDN/>
              <w:adjustRightInd/>
              <w:spacing w:line="320" w:lineRule="exact"/>
              <w:ind w:left="162" w:hanging="162"/>
              <w:textAlignment w:val="auto"/>
              <w:rPr>
                <w:rFonts w:ascii="Arial" w:eastAsia="Calibri" w:hAnsi="Arial" w:cs="Arial"/>
                <w:sz w:val="18"/>
                <w:szCs w:val="18"/>
              </w:rPr>
            </w:pPr>
            <w:r>
              <w:rPr>
                <w:rFonts w:ascii="Arial" w:eastAsia="Calibri" w:hAnsi="Arial" w:cs="Arial"/>
                <w:sz w:val="18"/>
                <w:szCs w:val="18"/>
              </w:rPr>
              <w:tab/>
            </w:r>
            <w:r w:rsidR="00AA00EA" w:rsidRPr="000646B2">
              <w:rPr>
                <w:rFonts w:ascii="Arial" w:eastAsia="Calibri" w:hAnsi="Arial" w:cs="Arial"/>
                <w:sz w:val="18"/>
                <w:szCs w:val="18"/>
              </w:rPr>
              <w:t>beginning balance</w:t>
            </w:r>
          </w:p>
        </w:tc>
        <w:tc>
          <w:tcPr>
            <w:tcW w:w="1575" w:type="dxa"/>
          </w:tcPr>
          <w:p w14:paraId="7A78C934"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15,106</w:t>
            </w:r>
          </w:p>
        </w:tc>
        <w:tc>
          <w:tcPr>
            <w:tcW w:w="1568" w:type="dxa"/>
          </w:tcPr>
          <w:p w14:paraId="06CBD08C" w14:textId="59056080"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4,1</w:t>
            </w:r>
            <w:r w:rsidR="008268EF" w:rsidRPr="000646B2">
              <w:rPr>
                <w:rFonts w:ascii="Arial" w:eastAsia="Calibri" w:hAnsi="Arial" w:cs="Arial"/>
                <w:sz w:val="18"/>
                <w:szCs w:val="18"/>
              </w:rPr>
              <w:t>30</w:t>
            </w:r>
          </w:p>
        </w:tc>
        <w:tc>
          <w:tcPr>
            <w:tcW w:w="1580" w:type="dxa"/>
            <w:tcMar>
              <w:top w:w="0" w:type="dxa"/>
              <w:left w:w="108" w:type="dxa"/>
              <w:bottom w:w="0" w:type="dxa"/>
              <w:right w:w="108" w:type="dxa"/>
            </w:tcMar>
          </w:tcPr>
          <w:p w14:paraId="540C39B0" w14:textId="33476BD0"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cs/>
              </w:rPr>
            </w:pPr>
            <w:r w:rsidRPr="000646B2">
              <w:rPr>
                <w:rFonts w:ascii="Arial" w:eastAsia="Calibri" w:hAnsi="Arial" w:cs="Arial"/>
                <w:sz w:val="18"/>
                <w:szCs w:val="18"/>
              </w:rPr>
              <w:t>19,23</w:t>
            </w:r>
            <w:r w:rsidR="008268EF" w:rsidRPr="000646B2">
              <w:rPr>
                <w:rFonts w:ascii="Arial" w:eastAsia="Calibri" w:hAnsi="Arial" w:cs="Arial"/>
                <w:sz w:val="18"/>
                <w:szCs w:val="18"/>
              </w:rPr>
              <w:t>6</w:t>
            </w:r>
          </w:p>
        </w:tc>
      </w:tr>
      <w:tr w:rsidR="00AA00EA" w:rsidRPr="000646B2" w14:paraId="729EC545" w14:textId="77777777" w:rsidTr="00440F13">
        <w:tc>
          <w:tcPr>
            <w:tcW w:w="4357" w:type="dxa"/>
            <w:tcMar>
              <w:top w:w="0" w:type="dxa"/>
              <w:left w:w="108" w:type="dxa"/>
              <w:bottom w:w="0" w:type="dxa"/>
              <w:right w:w="108" w:type="dxa"/>
            </w:tcMar>
            <w:hideMark/>
          </w:tcPr>
          <w:p w14:paraId="5893572D" w14:textId="77777777" w:rsidR="00AA00EA" w:rsidRPr="000646B2" w:rsidRDefault="00AA00EA" w:rsidP="000646B2">
            <w:pPr>
              <w:overflowPunct/>
              <w:autoSpaceDE/>
              <w:autoSpaceDN/>
              <w:adjustRightInd/>
              <w:spacing w:line="320" w:lineRule="exact"/>
              <w:ind w:left="162" w:hanging="162"/>
              <w:jc w:val="thaiDistribute"/>
              <w:textAlignment w:val="auto"/>
              <w:rPr>
                <w:rFonts w:ascii="Arial" w:eastAsia="Calibri" w:hAnsi="Arial" w:cs="Arial"/>
                <w:sz w:val="18"/>
                <w:szCs w:val="18"/>
              </w:rPr>
            </w:pPr>
            <w:r w:rsidRPr="000646B2">
              <w:rPr>
                <w:rFonts w:ascii="Arial" w:eastAsia="Calibri" w:hAnsi="Arial" w:cs="Arial"/>
                <w:sz w:val="18"/>
                <w:szCs w:val="18"/>
              </w:rPr>
              <w:t>Profit for the period</w:t>
            </w:r>
          </w:p>
        </w:tc>
        <w:tc>
          <w:tcPr>
            <w:tcW w:w="1575" w:type="dxa"/>
          </w:tcPr>
          <w:p w14:paraId="278436C9"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699</w:t>
            </w:r>
          </w:p>
        </w:tc>
        <w:tc>
          <w:tcPr>
            <w:tcW w:w="1568" w:type="dxa"/>
          </w:tcPr>
          <w:p w14:paraId="163683E8" w14:textId="12F3FA39"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(34)</w:t>
            </w:r>
          </w:p>
        </w:tc>
        <w:tc>
          <w:tcPr>
            <w:tcW w:w="1580" w:type="dxa"/>
            <w:tcMar>
              <w:top w:w="0" w:type="dxa"/>
              <w:left w:w="108" w:type="dxa"/>
              <w:bottom w:w="0" w:type="dxa"/>
              <w:right w:w="108" w:type="dxa"/>
            </w:tcMar>
          </w:tcPr>
          <w:p w14:paraId="446F0850" w14:textId="77D49742"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cs/>
              </w:rPr>
            </w:pPr>
            <w:r w:rsidRPr="000646B2">
              <w:rPr>
                <w:rFonts w:ascii="Arial" w:eastAsia="Calibri" w:hAnsi="Arial" w:cs="Arial"/>
                <w:sz w:val="18"/>
                <w:szCs w:val="18"/>
              </w:rPr>
              <w:t>665</w:t>
            </w:r>
          </w:p>
        </w:tc>
      </w:tr>
      <w:tr w:rsidR="00AA00EA" w:rsidRPr="000646B2" w14:paraId="334CCC96" w14:textId="77777777" w:rsidTr="00440F13">
        <w:tc>
          <w:tcPr>
            <w:tcW w:w="4357" w:type="dxa"/>
            <w:tcMar>
              <w:top w:w="0" w:type="dxa"/>
              <w:left w:w="108" w:type="dxa"/>
              <w:bottom w:w="0" w:type="dxa"/>
              <w:right w:w="108" w:type="dxa"/>
            </w:tcMar>
            <w:vAlign w:val="bottom"/>
            <w:hideMark/>
          </w:tcPr>
          <w:p w14:paraId="7EF7014C" w14:textId="77777777" w:rsidR="00AA00EA" w:rsidRPr="000646B2" w:rsidRDefault="00AA00EA" w:rsidP="000646B2">
            <w:pPr>
              <w:overflowPunct/>
              <w:autoSpaceDE/>
              <w:autoSpaceDN/>
              <w:adjustRightInd/>
              <w:spacing w:line="320" w:lineRule="exact"/>
              <w:ind w:left="162" w:right="836" w:hanging="162"/>
              <w:textAlignment w:val="auto"/>
              <w:rPr>
                <w:rFonts w:ascii="Arial" w:eastAsia="Calibri" w:hAnsi="Arial" w:cs="Arial"/>
                <w:sz w:val="18"/>
                <w:szCs w:val="18"/>
              </w:rPr>
            </w:pPr>
            <w:r w:rsidRPr="000646B2">
              <w:rPr>
                <w:rFonts w:ascii="Arial" w:eastAsia="Calibri" w:hAnsi="Arial" w:cs="Arial"/>
                <w:sz w:val="18"/>
                <w:szCs w:val="18"/>
              </w:rPr>
              <w:t>Retained earnings - unappropriated - ending balance</w:t>
            </w:r>
          </w:p>
        </w:tc>
        <w:tc>
          <w:tcPr>
            <w:tcW w:w="1575" w:type="dxa"/>
            <w:vAlign w:val="bottom"/>
          </w:tcPr>
          <w:p w14:paraId="64F9CCB9"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p>
          <w:p w14:paraId="5E2FC8D2" w14:textId="77777777"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12,458</w:t>
            </w:r>
          </w:p>
        </w:tc>
        <w:tc>
          <w:tcPr>
            <w:tcW w:w="1568" w:type="dxa"/>
            <w:vAlign w:val="bottom"/>
          </w:tcPr>
          <w:p w14:paraId="6A38048A" w14:textId="17A5B4D0" w:rsidR="00AA00EA" w:rsidRPr="000646B2" w:rsidRDefault="003107FC" w:rsidP="000646B2">
            <w:pPr>
              <w:tabs>
                <w:tab w:val="decimal" w:pos="1297"/>
              </w:tabs>
              <w:overflowPunct/>
              <w:autoSpaceDE/>
              <w:autoSpaceDN/>
              <w:adjustRightInd/>
              <w:spacing w:line="320" w:lineRule="exact"/>
              <w:textAlignment w:val="auto"/>
              <w:rPr>
                <w:rFonts w:ascii="Arial" w:eastAsia="Calibri" w:hAnsi="Arial" w:cs="Arial"/>
                <w:sz w:val="18"/>
                <w:szCs w:val="18"/>
              </w:rPr>
            </w:pPr>
            <w:r w:rsidRPr="000646B2">
              <w:rPr>
                <w:rFonts w:ascii="Arial" w:eastAsia="Calibri" w:hAnsi="Arial" w:cs="Arial"/>
                <w:sz w:val="18"/>
                <w:szCs w:val="18"/>
              </w:rPr>
              <w:t>4,096</w:t>
            </w:r>
          </w:p>
        </w:tc>
        <w:tc>
          <w:tcPr>
            <w:tcW w:w="1580" w:type="dxa"/>
            <w:tcMar>
              <w:top w:w="0" w:type="dxa"/>
              <w:left w:w="108" w:type="dxa"/>
              <w:bottom w:w="0" w:type="dxa"/>
              <w:right w:w="108" w:type="dxa"/>
            </w:tcMar>
            <w:vAlign w:val="bottom"/>
          </w:tcPr>
          <w:p w14:paraId="021323B0" w14:textId="25645164" w:rsidR="00AA00EA" w:rsidRPr="000646B2" w:rsidRDefault="00AA00EA" w:rsidP="000646B2">
            <w:pPr>
              <w:tabs>
                <w:tab w:val="decimal" w:pos="1297"/>
              </w:tabs>
              <w:overflowPunct/>
              <w:autoSpaceDE/>
              <w:autoSpaceDN/>
              <w:adjustRightInd/>
              <w:spacing w:line="320" w:lineRule="exact"/>
              <w:textAlignment w:val="auto"/>
              <w:rPr>
                <w:rFonts w:ascii="Arial" w:eastAsia="Calibri" w:hAnsi="Arial" w:cs="Arial"/>
                <w:sz w:val="18"/>
                <w:szCs w:val="18"/>
                <w:cs/>
              </w:rPr>
            </w:pPr>
            <w:r w:rsidRPr="000646B2">
              <w:rPr>
                <w:rFonts w:ascii="Arial" w:eastAsia="Calibri" w:hAnsi="Arial" w:cs="Arial"/>
                <w:sz w:val="18"/>
                <w:szCs w:val="18"/>
              </w:rPr>
              <w:t>16,</w:t>
            </w:r>
            <w:r w:rsidR="003107FC" w:rsidRPr="000646B2">
              <w:rPr>
                <w:rFonts w:ascii="Arial" w:eastAsia="Calibri" w:hAnsi="Arial" w:cs="Arial"/>
                <w:sz w:val="18"/>
                <w:szCs w:val="18"/>
              </w:rPr>
              <w:t>554</w:t>
            </w:r>
          </w:p>
        </w:tc>
      </w:tr>
    </w:tbl>
    <w:p w14:paraId="64304674" w14:textId="0FDDFF31" w:rsidR="008C75BB" w:rsidRPr="008C5F69" w:rsidRDefault="00010E7E" w:rsidP="000646B2">
      <w:pPr>
        <w:pStyle w:val="Heading1"/>
        <w:tabs>
          <w:tab w:val="left" w:pos="540"/>
        </w:tabs>
        <w:spacing w:before="240" w:after="120" w:line="320" w:lineRule="exact"/>
        <w:ind w:left="547" w:hanging="547"/>
        <w:jc w:val="thaiDistribute"/>
        <w:rPr>
          <w:rFonts w:ascii="Arial" w:hAnsi="Arial" w:cs="Arial"/>
          <w:b/>
          <w:bCs/>
          <w:sz w:val="22"/>
          <w:szCs w:val="22"/>
          <w:u w:val="none"/>
        </w:rPr>
      </w:pPr>
      <w:bookmarkStart w:id="7" w:name="_Toc71738903"/>
      <w:r w:rsidRPr="008C5F69">
        <w:rPr>
          <w:rFonts w:ascii="Arial" w:hAnsi="Arial" w:cs="Arial"/>
          <w:b/>
          <w:bCs/>
          <w:sz w:val="22"/>
          <w:szCs w:val="22"/>
          <w:u w:val="none"/>
        </w:rPr>
        <w:t>4</w:t>
      </w:r>
      <w:r w:rsidR="00F82A3B" w:rsidRPr="008C5F69">
        <w:rPr>
          <w:rFonts w:ascii="Arial" w:hAnsi="Arial" w:cs="Arial"/>
          <w:b/>
          <w:bCs/>
          <w:sz w:val="22"/>
          <w:szCs w:val="22"/>
          <w:u w:val="none"/>
        </w:rPr>
        <w:t>.</w:t>
      </w:r>
      <w:r w:rsidR="00F82A3B" w:rsidRPr="008C5F69">
        <w:rPr>
          <w:rFonts w:ascii="Arial" w:hAnsi="Arial" w:cs="Arial"/>
          <w:b/>
          <w:bCs/>
          <w:sz w:val="22"/>
          <w:szCs w:val="22"/>
          <w:u w:val="none"/>
        </w:rPr>
        <w:tab/>
      </w:r>
      <w:r w:rsidR="00097438" w:rsidRPr="008C5F69">
        <w:rPr>
          <w:rFonts w:ascii="Arial" w:hAnsi="Arial" w:cs="Arial"/>
          <w:b/>
          <w:bCs/>
          <w:sz w:val="22"/>
          <w:szCs w:val="22"/>
          <w:u w:val="none"/>
        </w:rPr>
        <w:t>Classification of financial assets and financial liabilities</w:t>
      </w:r>
      <w:bookmarkEnd w:id="7"/>
      <w:r w:rsidR="00097438" w:rsidRPr="008C5F69">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8C5F69" w:rsidRPr="00614F85" w14:paraId="1C119773" w14:textId="77777777" w:rsidTr="00614F85">
        <w:trPr>
          <w:trHeight w:val="20"/>
        </w:trPr>
        <w:tc>
          <w:tcPr>
            <w:tcW w:w="3510" w:type="dxa"/>
            <w:tcBorders>
              <w:top w:val="nil"/>
              <w:left w:val="nil"/>
              <w:bottom w:val="nil"/>
              <w:right w:val="nil"/>
            </w:tcBorders>
            <w:shd w:val="clear" w:color="000000" w:fill="FFFFFF"/>
            <w:noWrap/>
            <w:vAlign w:val="bottom"/>
            <w:hideMark/>
          </w:tcPr>
          <w:p w14:paraId="2B0BBFE6" w14:textId="77777777" w:rsidR="004D7D2D" w:rsidRPr="00614F85" w:rsidRDefault="004D7D2D" w:rsidP="00614F85">
            <w:pPr>
              <w:spacing w:line="320" w:lineRule="exact"/>
              <w:rPr>
                <w:rFonts w:ascii="Arial" w:hAnsi="Arial" w:cs="Arial"/>
                <w:b/>
                <w:bCs/>
                <w:sz w:val="18"/>
                <w:szCs w:val="18"/>
              </w:rPr>
            </w:pPr>
            <w:r w:rsidRPr="00614F85">
              <w:rPr>
                <w:rFonts w:ascii="Arial" w:hAnsi="Arial" w:cs="Arial"/>
                <w:sz w:val="18"/>
                <w:szCs w:val="18"/>
                <w:cs/>
              </w:rPr>
              <w:t xml:space="preserve">  </w:t>
            </w:r>
          </w:p>
        </w:tc>
        <w:tc>
          <w:tcPr>
            <w:tcW w:w="2159" w:type="dxa"/>
            <w:gridSpan w:val="2"/>
            <w:tcBorders>
              <w:top w:val="nil"/>
              <w:left w:val="nil"/>
              <w:right w:val="nil"/>
            </w:tcBorders>
            <w:shd w:val="clear" w:color="000000" w:fill="FFFFFF"/>
            <w:vAlign w:val="center"/>
            <w:hideMark/>
          </w:tcPr>
          <w:p w14:paraId="0C40DCE5" w14:textId="77777777" w:rsidR="004D7D2D" w:rsidRPr="00614F85" w:rsidRDefault="004D7D2D" w:rsidP="00614F85">
            <w:pPr>
              <w:spacing w:line="320" w:lineRule="exact"/>
              <w:rPr>
                <w:rFonts w:ascii="Arial" w:hAnsi="Arial" w:cs="Arial"/>
                <w:b/>
                <w:bCs/>
                <w:sz w:val="18"/>
                <w:szCs w:val="18"/>
              </w:rPr>
            </w:pPr>
            <w:r w:rsidRPr="00614F85">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14:paraId="2F66F6AA" w14:textId="7A589089" w:rsidR="004D7D2D" w:rsidRPr="00614F85" w:rsidRDefault="004D7D2D" w:rsidP="00614F85">
            <w:pPr>
              <w:spacing w:line="320" w:lineRule="exact"/>
              <w:jc w:val="right"/>
              <w:rPr>
                <w:rFonts w:ascii="Arial" w:hAnsi="Arial" w:cs="Arial"/>
                <w:b/>
                <w:bCs/>
                <w:sz w:val="18"/>
                <w:szCs w:val="18"/>
              </w:rPr>
            </w:pPr>
            <w:r w:rsidRPr="00614F85">
              <w:rPr>
                <w:rFonts w:ascii="Arial" w:hAnsi="Arial" w:cs="Arial"/>
                <w:sz w:val="18"/>
                <w:szCs w:val="18"/>
              </w:rPr>
              <w:t>(Unit: Million Baht)</w:t>
            </w:r>
          </w:p>
        </w:tc>
      </w:tr>
      <w:tr w:rsidR="008C5F69" w:rsidRPr="00614F85" w14:paraId="130AFCA1" w14:textId="77777777" w:rsidTr="00614F85">
        <w:trPr>
          <w:trHeight w:val="20"/>
        </w:trPr>
        <w:tc>
          <w:tcPr>
            <w:tcW w:w="3510" w:type="dxa"/>
            <w:tcBorders>
              <w:top w:val="nil"/>
              <w:left w:val="nil"/>
              <w:bottom w:val="nil"/>
              <w:right w:val="nil"/>
            </w:tcBorders>
            <w:shd w:val="clear" w:color="000000" w:fill="FFFFFF"/>
            <w:noWrap/>
            <w:vAlign w:val="bottom"/>
          </w:tcPr>
          <w:p w14:paraId="45AAA492" w14:textId="77777777" w:rsidR="004D7D2D" w:rsidRPr="00614F85" w:rsidRDefault="004D7D2D" w:rsidP="00614F85">
            <w:pPr>
              <w:spacing w:line="32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14:paraId="27A228FB" w14:textId="33FDFD2F" w:rsidR="004D7D2D" w:rsidRPr="00614F85" w:rsidRDefault="002F6D02" w:rsidP="00614F85">
            <w:pPr>
              <w:pBdr>
                <w:bottom w:val="single" w:sz="4" w:space="1" w:color="auto"/>
              </w:pBdr>
              <w:spacing w:line="320" w:lineRule="exact"/>
              <w:jc w:val="center"/>
              <w:rPr>
                <w:rFonts w:ascii="Arial" w:hAnsi="Arial" w:cs="Arial"/>
                <w:sz w:val="18"/>
                <w:szCs w:val="18"/>
              </w:rPr>
            </w:pPr>
            <w:r w:rsidRPr="00614F85">
              <w:rPr>
                <w:rFonts w:ascii="Arial" w:hAnsi="Arial" w:cs="Arial"/>
                <w:sz w:val="18"/>
                <w:szCs w:val="18"/>
              </w:rPr>
              <w:t>31 March 2021</w:t>
            </w:r>
          </w:p>
        </w:tc>
      </w:tr>
      <w:tr w:rsidR="008C5F69" w:rsidRPr="00614F85" w14:paraId="1BCC0F3A" w14:textId="77777777" w:rsidTr="00614F85">
        <w:trPr>
          <w:trHeight w:val="20"/>
        </w:trPr>
        <w:tc>
          <w:tcPr>
            <w:tcW w:w="3510" w:type="dxa"/>
            <w:tcBorders>
              <w:top w:val="nil"/>
              <w:left w:val="nil"/>
              <w:bottom w:val="nil"/>
              <w:right w:val="nil"/>
            </w:tcBorders>
            <w:shd w:val="clear" w:color="000000" w:fill="FFFFFF"/>
            <w:noWrap/>
            <w:vAlign w:val="bottom"/>
          </w:tcPr>
          <w:p w14:paraId="6AA7FB46" w14:textId="77777777" w:rsidR="00DE38F2" w:rsidRPr="00614F85" w:rsidRDefault="00DE38F2" w:rsidP="00614F85">
            <w:pPr>
              <w:spacing w:line="32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14:paraId="495F969A" w14:textId="375D7DB7" w:rsidR="00DE38F2" w:rsidRPr="00614F85" w:rsidRDefault="00DE38F2" w:rsidP="00614F85">
            <w:pPr>
              <w:pBdr>
                <w:bottom w:val="single" w:sz="4" w:space="1" w:color="auto"/>
              </w:pBdr>
              <w:spacing w:line="320" w:lineRule="exact"/>
              <w:jc w:val="center"/>
              <w:rPr>
                <w:rFonts w:ascii="Arial" w:hAnsi="Arial" w:cs="Arial"/>
                <w:sz w:val="18"/>
                <w:szCs w:val="18"/>
              </w:rPr>
            </w:pPr>
            <w:r w:rsidRPr="00614F85">
              <w:rPr>
                <w:rFonts w:ascii="Arial" w:hAnsi="Arial" w:cs="Arial"/>
                <w:sz w:val="18"/>
                <w:szCs w:val="18"/>
              </w:rPr>
              <w:t>Investment</w:t>
            </w:r>
            <w:r w:rsidR="00881F26" w:rsidRPr="00614F85">
              <w:rPr>
                <w:rFonts w:ascii="Arial" w:hAnsi="Arial" w:cs="Arial"/>
                <w:sz w:val="18"/>
                <w:szCs w:val="18"/>
              </w:rPr>
              <w:t>s</w:t>
            </w:r>
            <w:r w:rsidRPr="00614F85">
              <w:rPr>
                <w:rFonts w:ascii="Arial" w:hAnsi="Arial" w:cs="Arial"/>
                <w:sz w:val="18"/>
                <w:szCs w:val="18"/>
              </w:rPr>
              <w:t xml:space="preserve"> in equity instruments </w:t>
            </w:r>
            <w:r w:rsidR="00B845B9" w:rsidRPr="00614F85">
              <w:rPr>
                <w:rFonts w:ascii="Arial" w:hAnsi="Arial" w:cs="Arial"/>
                <w:sz w:val="18"/>
                <w:szCs w:val="18"/>
              </w:rPr>
              <w:t xml:space="preserve">designated </w:t>
            </w:r>
            <w:r w:rsidR="000646B2" w:rsidRPr="00614F85">
              <w:rPr>
                <w:rFonts w:ascii="Arial" w:hAnsi="Arial" w:cs="Arial"/>
                <w:sz w:val="18"/>
                <w:szCs w:val="18"/>
              </w:rPr>
              <w:t>to be</w:t>
            </w:r>
            <w:r w:rsidR="00B845B9" w:rsidRPr="00614F85">
              <w:rPr>
                <w:rFonts w:ascii="Arial" w:hAnsi="Arial" w:cs="Arial"/>
                <w:sz w:val="18"/>
                <w:szCs w:val="18"/>
              </w:rPr>
              <w:t xml:space="preserve"> </w:t>
            </w:r>
            <w:r w:rsidRPr="00614F85">
              <w:rPr>
                <w:rFonts w:ascii="Arial" w:hAnsi="Arial" w:cs="Arial"/>
                <w:sz w:val="18"/>
                <w:szCs w:val="18"/>
              </w:rPr>
              <w:t>measured at fair value through other comprehensive income</w:t>
            </w:r>
          </w:p>
        </w:tc>
        <w:tc>
          <w:tcPr>
            <w:tcW w:w="1920" w:type="dxa"/>
            <w:gridSpan w:val="2"/>
            <w:tcBorders>
              <w:left w:val="nil"/>
              <w:bottom w:val="nil"/>
              <w:right w:val="nil"/>
            </w:tcBorders>
            <w:shd w:val="clear" w:color="000000" w:fill="FFFFFF"/>
            <w:noWrap/>
            <w:vAlign w:val="bottom"/>
          </w:tcPr>
          <w:p w14:paraId="73217A8B" w14:textId="57534DB3" w:rsidR="00DE38F2" w:rsidRPr="00614F85" w:rsidRDefault="00DE38F2" w:rsidP="00614F85">
            <w:pPr>
              <w:pBdr>
                <w:bottom w:val="single" w:sz="4" w:space="1" w:color="auto"/>
              </w:pBdr>
              <w:spacing w:line="320" w:lineRule="exact"/>
              <w:jc w:val="center"/>
              <w:rPr>
                <w:rFonts w:ascii="Arial" w:hAnsi="Arial" w:cs="Arial"/>
                <w:sz w:val="18"/>
                <w:szCs w:val="18"/>
              </w:rPr>
            </w:pPr>
            <w:r w:rsidRPr="00614F85">
              <w:rPr>
                <w:rFonts w:ascii="Arial" w:hAnsi="Arial" w:cs="Arial"/>
                <w:sz w:val="18"/>
                <w:szCs w:val="18"/>
              </w:rPr>
              <w:t xml:space="preserve">Financial </w:t>
            </w:r>
            <w:r w:rsidR="002C0517" w:rsidRPr="00614F85">
              <w:rPr>
                <w:rFonts w:ascii="Arial" w:hAnsi="Arial" w:cs="Arial"/>
                <w:sz w:val="18"/>
                <w:szCs w:val="18"/>
              </w:rPr>
              <w:t xml:space="preserve"> instruments</w:t>
            </w:r>
            <w:r w:rsidRPr="00614F85">
              <w:rPr>
                <w:rFonts w:ascii="Arial" w:hAnsi="Arial" w:cs="Arial"/>
                <w:sz w:val="18"/>
                <w:szCs w:val="18"/>
              </w:rPr>
              <w:t xml:space="preserve"> measured at amortised cost</w:t>
            </w:r>
          </w:p>
        </w:tc>
        <w:tc>
          <w:tcPr>
            <w:tcW w:w="1920" w:type="dxa"/>
            <w:tcBorders>
              <w:left w:val="nil"/>
              <w:bottom w:val="nil"/>
              <w:right w:val="nil"/>
            </w:tcBorders>
            <w:shd w:val="clear" w:color="000000" w:fill="FFFFFF"/>
            <w:noWrap/>
            <w:vAlign w:val="bottom"/>
          </w:tcPr>
          <w:p w14:paraId="66671636" w14:textId="02D2C11D" w:rsidR="00DE38F2" w:rsidRPr="00614F85" w:rsidRDefault="00DE38F2" w:rsidP="00614F85">
            <w:pPr>
              <w:pBdr>
                <w:bottom w:val="single" w:sz="4" w:space="1" w:color="auto"/>
              </w:pBdr>
              <w:spacing w:line="320" w:lineRule="exact"/>
              <w:jc w:val="center"/>
              <w:rPr>
                <w:rFonts w:ascii="Arial" w:hAnsi="Arial" w:cs="Arial"/>
                <w:sz w:val="18"/>
                <w:szCs w:val="18"/>
              </w:rPr>
            </w:pPr>
            <w:r w:rsidRPr="00614F85">
              <w:rPr>
                <w:rFonts w:ascii="Arial" w:hAnsi="Arial" w:cs="Arial"/>
                <w:sz w:val="18"/>
                <w:szCs w:val="18"/>
              </w:rPr>
              <w:t>Total</w:t>
            </w:r>
          </w:p>
        </w:tc>
      </w:tr>
      <w:tr w:rsidR="008C5F69" w:rsidRPr="00614F85" w14:paraId="5E00E24F" w14:textId="77777777" w:rsidTr="00614F85">
        <w:trPr>
          <w:trHeight w:val="20"/>
        </w:trPr>
        <w:tc>
          <w:tcPr>
            <w:tcW w:w="3510" w:type="dxa"/>
            <w:tcBorders>
              <w:top w:val="nil"/>
              <w:left w:val="nil"/>
              <w:bottom w:val="nil"/>
              <w:right w:val="nil"/>
            </w:tcBorders>
            <w:shd w:val="clear" w:color="000000" w:fill="FFFFFF"/>
            <w:noWrap/>
            <w:vAlign w:val="bottom"/>
            <w:hideMark/>
          </w:tcPr>
          <w:p w14:paraId="63DD3062" w14:textId="674885EA" w:rsidR="00DE38F2" w:rsidRPr="00614F85" w:rsidRDefault="00DE38F2" w:rsidP="00614F85">
            <w:pPr>
              <w:spacing w:line="320" w:lineRule="exact"/>
              <w:ind w:left="249" w:hanging="249"/>
              <w:rPr>
                <w:rFonts w:ascii="Arial" w:hAnsi="Arial" w:cs="Arial"/>
                <w:b/>
                <w:bCs/>
                <w:sz w:val="18"/>
                <w:szCs w:val="18"/>
              </w:rPr>
            </w:pPr>
            <w:r w:rsidRPr="00614F85">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51F3BF3B" w14:textId="77777777" w:rsidR="00DE38F2" w:rsidRPr="00614F85" w:rsidRDefault="00DE38F2" w:rsidP="00614F85">
            <w:pPr>
              <w:spacing w:line="320" w:lineRule="exact"/>
              <w:rPr>
                <w:rFonts w:ascii="Arial" w:hAnsi="Arial" w:cs="Arial"/>
                <w:b/>
                <w:bCs/>
                <w:sz w:val="18"/>
                <w:szCs w:val="18"/>
              </w:rPr>
            </w:pPr>
            <w:r w:rsidRPr="00614F85">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14:paraId="0EFC1EEA" w14:textId="77777777" w:rsidR="00DE38F2" w:rsidRPr="00614F85" w:rsidRDefault="00DE38F2" w:rsidP="00614F85">
            <w:pPr>
              <w:spacing w:line="320" w:lineRule="exact"/>
              <w:rPr>
                <w:rFonts w:ascii="Arial" w:hAnsi="Arial" w:cs="Arial"/>
                <w:b/>
                <w:bCs/>
                <w:sz w:val="18"/>
                <w:szCs w:val="18"/>
              </w:rPr>
            </w:pPr>
            <w:r w:rsidRPr="00614F85">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793AC0BC" w14:textId="77777777" w:rsidR="00DE38F2" w:rsidRPr="00614F85" w:rsidRDefault="00DE38F2" w:rsidP="00614F85">
            <w:pPr>
              <w:spacing w:line="320" w:lineRule="exact"/>
              <w:rPr>
                <w:rFonts w:ascii="Arial" w:hAnsi="Arial" w:cs="Arial"/>
                <w:b/>
                <w:bCs/>
                <w:sz w:val="18"/>
                <w:szCs w:val="18"/>
              </w:rPr>
            </w:pPr>
            <w:r w:rsidRPr="00614F85">
              <w:rPr>
                <w:rFonts w:ascii="Arial" w:hAnsi="Arial" w:cs="Arial"/>
                <w:sz w:val="18"/>
                <w:szCs w:val="18"/>
              </w:rPr>
              <w:t> </w:t>
            </w:r>
          </w:p>
        </w:tc>
      </w:tr>
      <w:tr w:rsidR="00DA1A3E" w:rsidRPr="00614F85" w14:paraId="0D66A32A" w14:textId="77777777" w:rsidTr="00614F85">
        <w:trPr>
          <w:trHeight w:val="20"/>
        </w:trPr>
        <w:tc>
          <w:tcPr>
            <w:tcW w:w="3510" w:type="dxa"/>
            <w:tcBorders>
              <w:top w:val="nil"/>
              <w:left w:val="nil"/>
              <w:bottom w:val="nil"/>
              <w:right w:val="nil"/>
            </w:tcBorders>
            <w:shd w:val="clear" w:color="000000" w:fill="FFFFFF"/>
            <w:noWrap/>
            <w:vAlign w:val="bottom"/>
            <w:hideMark/>
          </w:tcPr>
          <w:p w14:paraId="62F6CDD5" w14:textId="73580B5B"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61323399" w14:textId="35495BA2"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DF25D05" w14:textId="184A0B51"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cs/>
              </w:rPr>
              <w:t>6</w:t>
            </w:r>
          </w:p>
        </w:tc>
        <w:tc>
          <w:tcPr>
            <w:tcW w:w="1920" w:type="dxa"/>
            <w:tcBorders>
              <w:top w:val="nil"/>
              <w:left w:val="nil"/>
              <w:bottom w:val="nil"/>
              <w:right w:val="nil"/>
            </w:tcBorders>
            <w:shd w:val="clear" w:color="000000" w:fill="FFFFFF"/>
            <w:noWrap/>
            <w:vAlign w:val="bottom"/>
          </w:tcPr>
          <w:p w14:paraId="35E781AD" w14:textId="1703B085"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cs/>
              </w:rPr>
              <w:t>6</w:t>
            </w:r>
          </w:p>
        </w:tc>
      </w:tr>
      <w:tr w:rsidR="00DA1A3E" w:rsidRPr="00614F85" w14:paraId="71A0576A" w14:textId="77777777" w:rsidTr="00614F85">
        <w:trPr>
          <w:trHeight w:val="20"/>
        </w:trPr>
        <w:tc>
          <w:tcPr>
            <w:tcW w:w="3510" w:type="dxa"/>
            <w:tcBorders>
              <w:top w:val="nil"/>
              <w:left w:val="nil"/>
              <w:bottom w:val="nil"/>
              <w:right w:val="nil"/>
            </w:tcBorders>
            <w:shd w:val="clear" w:color="000000" w:fill="FFFFFF"/>
            <w:noWrap/>
            <w:hideMark/>
          </w:tcPr>
          <w:p w14:paraId="358E4984" w14:textId="09875E33"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 xml:space="preserve">Interbank and money market items - </w:t>
            </w:r>
            <w:r w:rsidR="00614F85" w:rsidRPr="00614F85">
              <w:rPr>
                <w:rFonts w:ascii="Arial" w:hAnsi="Arial" w:cs="Arial"/>
                <w:sz w:val="18"/>
                <w:szCs w:val="18"/>
              </w:rPr>
              <w:t>deposit</w:t>
            </w:r>
            <w:r w:rsidRPr="00614F85">
              <w:rPr>
                <w:rFonts w:ascii="Arial" w:hAnsi="Arial" w:cs="Arial"/>
                <w:sz w:val="18"/>
                <w:szCs w:val="18"/>
              </w:rPr>
              <w:t xml:space="preserve"> at financial institutions </w:t>
            </w:r>
          </w:p>
        </w:tc>
        <w:tc>
          <w:tcPr>
            <w:tcW w:w="1919" w:type="dxa"/>
            <w:tcBorders>
              <w:top w:val="nil"/>
              <w:left w:val="nil"/>
              <w:bottom w:val="nil"/>
              <w:right w:val="nil"/>
            </w:tcBorders>
            <w:shd w:val="clear" w:color="000000" w:fill="FFFFFF"/>
            <w:vAlign w:val="bottom"/>
          </w:tcPr>
          <w:p w14:paraId="1C6AEA99" w14:textId="5A4D2B1E"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CB6C36D" w14:textId="6AC65323"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467</w:t>
            </w:r>
          </w:p>
        </w:tc>
        <w:tc>
          <w:tcPr>
            <w:tcW w:w="1920" w:type="dxa"/>
            <w:tcBorders>
              <w:top w:val="nil"/>
              <w:left w:val="nil"/>
              <w:bottom w:val="nil"/>
              <w:right w:val="nil"/>
            </w:tcBorders>
            <w:shd w:val="clear" w:color="000000" w:fill="FFFFFF"/>
            <w:noWrap/>
            <w:vAlign w:val="bottom"/>
          </w:tcPr>
          <w:p w14:paraId="1A741041" w14:textId="52031123"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cs/>
              </w:rPr>
              <w:t>46</w:t>
            </w:r>
            <w:r w:rsidRPr="00614F85">
              <w:rPr>
                <w:rFonts w:ascii="Arial" w:hAnsi="Arial" w:cs="Arial"/>
                <w:sz w:val="18"/>
                <w:szCs w:val="18"/>
              </w:rPr>
              <w:t>7</w:t>
            </w:r>
          </w:p>
        </w:tc>
      </w:tr>
      <w:tr w:rsidR="00DA1A3E" w:rsidRPr="00614F85" w14:paraId="60E19BA4" w14:textId="77777777" w:rsidTr="00614F85">
        <w:trPr>
          <w:trHeight w:val="20"/>
        </w:trPr>
        <w:tc>
          <w:tcPr>
            <w:tcW w:w="3510" w:type="dxa"/>
            <w:tcBorders>
              <w:top w:val="nil"/>
              <w:left w:val="nil"/>
              <w:bottom w:val="nil"/>
              <w:right w:val="nil"/>
            </w:tcBorders>
            <w:shd w:val="clear" w:color="000000" w:fill="FFFFFF"/>
            <w:hideMark/>
          </w:tcPr>
          <w:p w14:paraId="2F467A7D" w14:textId="73F60003"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 xml:space="preserve">Investments </w:t>
            </w:r>
          </w:p>
        </w:tc>
        <w:tc>
          <w:tcPr>
            <w:tcW w:w="1919" w:type="dxa"/>
            <w:tcBorders>
              <w:top w:val="nil"/>
              <w:left w:val="nil"/>
              <w:bottom w:val="nil"/>
              <w:right w:val="nil"/>
            </w:tcBorders>
            <w:shd w:val="clear" w:color="000000" w:fill="FFFFFF"/>
            <w:vAlign w:val="bottom"/>
          </w:tcPr>
          <w:p w14:paraId="1A30FD6B" w14:textId="38A555B0"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469</w:t>
            </w:r>
          </w:p>
        </w:tc>
        <w:tc>
          <w:tcPr>
            <w:tcW w:w="1920" w:type="dxa"/>
            <w:gridSpan w:val="2"/>
            <w:tcBorders>
              <w:top w:val="nil"/>
              <w:left w:val="nil"/>
              <w:bottom w:val="nil"/>
              <w:right w:val="nil"/>
            </w:tcBorders>
            <w:shd w:val="clear" w:color="000000" w:fill="FFFFFF"/>
            <w:noWrap/>
            <w:vAlign w:val="bottom"/>
          </w:tcPr>
          <w:p w14:paraId="6476C185" w14:textId="78E676FC"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3AEAE861" w14:textId="218335BD"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469</w:t>
            </w:r>
          </w:p>
        </w:tc>
      </w:tr>
      <w:tr w:rsidR="00DA1A3E" w:rsidRPr="00614F85" w14:paraId="0F8351A7" w14:textId="77777777" w:rsidTr="00614F85">
        <w:trPr>
          <w:trHeight w:val="20"/>
        </w:trPr>
        <w:tc>
          <w:tcPr>
            <w:tcW w:w="3510" w:type="dxa"/>
            <w:tcBorders>
              <w:top w:val="nil"/>
              <w:left w:val="nil"/>
              <w:bottom w:val="nil"/>
              <w:right w:val="nil"/>
            </w:tcBorders>
            <w:shd w:val="clear" w:color="000000" w:fill="FFFFFF"/>
            <w:hideMark/>
          </w:tcPr>
          <w:p w14:paraId="4A1CCA94" w14:textId="0B9940BA"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61382FCB" w14:textId="39D523C5"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38E5D61" w14:textId="4AD7664E"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76,117</w:t>
            </w:r>
          </w:p>
        </w:tc>
        <w:tc>
          <w:tcPr>
            <w:tcW w:w="1920" w:type="dxa"/>
            <w:tcBorders>
              <w:top w:val="nil"/>
              <w:left w:val="nil"/>
              <w:bottom w:val="nil"/>
              <w:right w:val="nil"/>
            </w:tcBorders>
            <w:shd w:val="clear" w:color="000000" w:fill="FFFFFF"/>
            <w:noWrap/>
            <w:vAlign w:val="bottom"/>
          </w:tcPr>
          <w:p w14:paraId="47A13BE3" w14:textId="7DA70855"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76,117</w:t>
            </w:r>
          </w:p>
        </w:tc>
      </w:tr>
      <w:tr w:rsidR="00DA1A3E" w:rsidRPr="00614F85" w14:paraId="500242C1" w14:textId="77777777" w:rsidTr="00614F85">
        <w:trPr>
          <w:trHeight w:val="20"/>
        </w:trPr>
        <w:tc>
          <w:tcPr>
            <w:tcW w:w="3510" w:type="dxa"/>
            <w:tcBorders>
              <w:top w:val="nil"/>
              <w:left w:val="nil"/>
              <w:bottom w:val="nil"/>
              <w:right w:val="nil"/>
            </w:tcBorders>
            <w:shd w:val="clear" w:color="000000" w:fill="FFFFFF"/>
          </w:tcPr>
          <w:p w14:paraId="3BE03382" w14:textId="1B6C3764" w:rsidR="00DA1A3E" w:rsidRPr="00614F85" w:rsidRDefault="00DA1A3E" w:rsidP="00614F85">
            <w:pPr>
              <w:spacing w:line="320" w:lineRule="exact"/>
              <w:ind w:left="249" w:hanging="249"/>
              <w:rPr>
                <w:rFonts w:ascii="Arial" w:hAnsi="Arial" w:cs="Arial"/>
                <w:b/>
                <w:bCs/>
                <w:sz w:val="18"/>
                <w:szCs w:val="18"/>
                <w:cs/>
              </w:rPr>
            </w:pPr>
            <w:r w:rsidRPr="00614F85">
              <w:rPr>
                <w:rFonts w:ascii="Arial" w:hAnsi="Arial" w:cs="Arial"/>
                <w:sz w:val="18"/>
                <w:szCs w:val="18"/>
              </w:rPr>
              <w:t xml:space="preserve">Installment sale receivables and accrued interest receivables </w:t>
            </w:r>
          </w:p>
        </w:tc>
        <w:tc>
          <w:tcPr>
            <w:tcW w:w="1919" w:type="dxa"/>
            <w:tcBorders>
              <w:top w:val="nil"/>
              <w:left w:val="nil"/>
              <w:bottom w:val="nil"/>
              <w:right w:val="nil"/>
            </w:tcBorders>
            <w:shd w:val="clear" w:color="000000" w:fill="FFFFFF"/>
            <w:vAlign w:val="bottom"/>
          </w:tcPr>
          <w:p w14:paraId="66DEF6C9" w14:textId="40CA0672"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2AE7DD3" w14:textId="349F1E4F"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718</w:t>
            </w:r>
          </w:p>
        </w:tc>
        <w:tc>
          <w:tcPr>
            <w:tcW w:w="1920" w:type="dxa"/>
            <w:tcBorders>
              <w:top w:val="nil"/>
              <w:left w:val="nil"/>
              <w:bottom w:val="nil"/>
              <w:right w:val="nil"/>
            </w:tcBorders>
            <w:shd w:val="clear" w:color="000000" w:fill="FFFFFF"/>
            <w:noWrap/>
            <w:vAlign w:val="bottom"/>
          </w:tcPr>
          <w:p w14:paraId="4B1DC458" w14:textId="4676BE86"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718</w:t>
            </w:r>
          </w:p>
        </w:tc>
      </w:tr>
      <w:tr w:rsidR="00DA1A3E" w:rsidRPr="00614F85" w14:paraId="6C66D08B" w14:textId="77777777" w:rsidTr="00614F85">
        <w:trPr>
          <w:trHeight w:val="20"/>
        </w:trPr>
        <w:tc>
          <w:tcPr>
            <w:tcW w:w="3510" w:type="dxa"/>
            <w:tcBorders>
              <w:top w:val="nil"/>
              <w:left w:val="nil"/>
              <w:bottom w:val="nil"/>
              <w:right w:val="nil"/>
            </w:tcBorders>
            <w:shd w:val="clear" w:color="000000" w:fill="FFFFFF"/>
            <w:hideMark/>
          </w:tcPr>
          <w:p w14:paraId="01C7B757" w14:textId="59C33497"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5454E9C3" w14:textId="21662100"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898C816" w14:textId="19E0B900"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10,104</w:t>
            </w:r>
          </w:p>
        </w:tc>
        <w:tc>
          <w:tcPr>
            <w:tcW w:w="1920" w:type="dxa"/>
            <w:tcBorders>
              <w:top w:val="nil"/>
              <w:left w:val="nil"/>
              <w:bottom w:val="nil"/>
              <w:right w:val="nil"/>
            </w:tcBorders>
            <w:shd w:val="clear" w:color="000000" w:fill="FFFFFF"/>
            <w:noWrap/>
            <w:vAlign w:val="bottom"/>
          </w:tcPr>
          <w:p w14:paraId="7840E38F" w14:textId="11828B70"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10,104</w:t>
            </w:r>
          </w:p>
        </w:tc>
      </w:tr>
      <w:tr w:rsidR="00DA1A3E" w:rsidRPr="00614F85" w14:paraId="223EFFE8" w14:textId="77777777" w:rsidTr="00614F85">
        <w:trPr>
          <w:trHeight w:val="20"/>
        </w:trPr>
        <w:tc>
          <w:tcPr>
            <w:tcW w:w="3510" w:type="dxa"/>
            <w:tcBorders>
              <w:top w:val="nil"/>
              <w:left w:val="nil"/>
              <w:bottom w:val="nil"/>
              <w:right w:val="nil"/>
            </w:tcBorders>
            <w:shd w:val="clear" w:color="000000" w:fill="FFFFFF"/>
          </w:tcPr>
          <w:p w14:paraId="3F5B5E68" w14:textId="61EC89F6"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Advance for expenses on the asset acquisition</w:t>
            </w:r>
            <w:r w:rsidRPr="00614F85">
              <w:rPr>
                <w:rFonts w:ascii="Arial" w:hAnsi="Arial" w:cs="Arial"/>
                <w:sz w:val="18"/>
                <w:szCs w:val="18"/>
                <w:cs/>
              </w:rPr>
              <w:t xml:space="preserve"> </w:t>
            </w:r>
            <w:r w:rsidRPr="00614F85">
              <w:rPr>
                <w:rFonts w:ascii="Arial" w:hAnsi="Arial" w:cs="Arial"/>
                <w:sz w:val="18"/>
                <w:szCs w:val="18"/>
              </w:rPr>
              <w:t>and other</w:t>
            </w:r>
            <w:r w:rsidR="002C0517" w:rsidRPr="00614F85">
              <w:rPr>
                <w:rFonts w:ascii="Arial" w:hAnsi="Arial" w:cs="Arial"/>
                <w:sz w:val="18"/>
                <w:szCs w:val="18"/>
              </w:rPr>
              <w:t>s</w:t>
            </w:r>
          </w:p>
        </w:tc>
        <w:tc>
          <w:tcPr>
            <w:tcW w:w="1919" w:type="dxa"/>
            <w:tcBorders>
              <w:top w:val="nil"/>
              <w:left w:val="nil"/>
              <w:bottom w:val="nil"/>
              <w:right w:val="nil"/>
            </w:tcBorders>
            <w:shd w:val="clear" w:color="000000" w:fill="FFFFFF"/>
            <w:vAlign w:val="bottom"/>
          </w:tcPr>
          <w:p w14:paraId="2DDB2F1E" w14:textId="660CD1D1"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CAB65D1" w14:textId="2955372F"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cs/>
              </w:rPr>
              <w:t>78</w:t>
            </w:r>
            <w:r w:rsidRPr="00614F85">
              <w:rPr>
                <w:rFonts w:ascii="Arial" w:hAnsi="Arial" w:cs="Arial"/>
                <w:sz w:val="18"/>
                <w:szCs w:val="18"/>
              </w:rPr>
              <w:t>5</w:t>
            </w:r>
          </w:p>
        </w:tc>
        <w:tc>
          <w:tcPr>
            <w:tcW w:w="1920" w:type="dxa"/>
            <w:tcBorders>
              <w:top w:val="nil"/>
              <w:left w:val="nil"/>
              <w:bottom w:val="nil"/>
              <w:right w:val="nil"/>
            </w:tcBorders>
            <w:shd w:val="clear" w:color="000000" w:fill="FFFFFF"/>
            <w:noWrap/>
            <w:vAlign w:val="bottom"/>
          </w:tcPr>
          <w:p w14:paraId="666DED8C" w14:textId="47F0B1C8"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785</w:t>
            </w:r>
          </w:p>
        </w:tc>
      </w:tr>
      <w:tr w:rsidR="00DA1A3E" w:rsidRPr="00614F85" w14:paraId="5F09308F" w14:textId="77777777" w:rsidTr="00614F85">
        <w:trPr>
          <w:trHeight w:val="20"/>
        </w:trPr>
        <w:tc>
          <w:tcPr>
            <w:tcW w:w="3510" w:type="dxa"/>
            <w:tcBorders>
              <w:top w:val="nil"/>
              <w:left w:val="nil"/>
              <w:bottom w:val="nil"/>
              <w:right w:val="nil"/>
            </w:tcBorders>
            <w:shd w:val="clear" w:color="000000" w:fill="FFFFFF"/>
          </w:tcPr>
          <w:p w14:paraId="41C95B7A" w14:textId="45568077" w:rsidR="00DA1A3E" w:rsidRPr="00614F85" w:rsidRDefault="00DA1A3E" w:rsidP="00614F85">
            <w:pPr>
              <w:spacing w:line="320" w:lineRule="exact"/>
              <w:ind w:left="249" w:hanging="249"/>
              <w:rPr>
                <w:rFonts w:ascii="Arial" w:hAnsi="Arial" w:cs="Arial"/>
                <w:sz w:val="18"/>
                <w:szCs w:val="18"/>
              </w:rPr>
            </w:pPr>
            <w:r w:rsidRPr="00614F85">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1F455ABB" w14:textId="77777777" w:rsidR="00DA1A3E" w:rsidRPr="00614F85" w:rsidRDefault="00DA1A3E" w:rsidP="00614F85">
            <w:pPr>
              <w:tabs>
                <w:tab w:val="decimal" w:pos="1513"/>
              </w:tabs>
              <w:spacing w:line="32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42B67F1E" w14:textId="77777777" w:rsidR="00DA1A3E" w:rsidRPr="00614F85" w:rsidRDefault="00DA1A3E" w:rsidP="00614F85">
            <w:pPr>
              <w:tabs>
                <w:tab w:val="decimal" w:pos="1513"/>
              </w:tabs>
              <w:spacing w:line="32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6E376ACD" w14:textId="77777777" w:rsidR="00DA1A3E" w:rsidRPr="00614F85" w:rsidRDefault="00DA1A3E" w:rsidP="00614F85">
            <w:pPr>
              <w:tabs>
                <w:tab w:val="decimal" w:pos="1513"/>
              </w:tabs>
              <w:spacing w:line="320" w:lineRule="exact"/>
              <w:rPr>
                <w:rFonts w:ascii="Arial" w:hAnsi="Arial" w:cs="Arial"/>
                <w:sz w:val="18"/>
                <w:szCs w:val="18"/>
              </w:rPr>
            </w:pPr>
          </w:p>
        </w:tc>
      </w:tr>
      <w:tr w:rsidR="00DA1A3E" w:rsidRPr="00614F85" w14:paraId="0CC5E815" w14:textId="77777777" w:rsidTr="00614F85">
        <w:trPr>
          <w:trHeight w:val="20"/>
        </w:trPr>
        <w:tc>
          <w:tcPr>
            <w:tcW w:w="3510" w:type="dxa"/>
            <w:tcBorders>
              <w:top w:val="nil"/>
              <w:left w:val="nil"/>
              <w:bottom w:val="nil"/>
              <w:right w:val="nil"/>
            </w:tcBorders>
            <w:shd w:val="clear" w:color="000000" w:fill="FFFFFF"/>
          </w:tcPr>
          <w:p w14:paraId="3D7F8957" w14:textId="7CE5AC24" w:rsidR="00DA1A3E" w:rsidRPr="00614F85" w:rsidRDefault="00DA1A3E" w:rsidP="00614F85">
            <w:pPr>
              <w:spacing w:line="320" w:lineRule="exact"/>
              <w:ind w:left="525" w:right="-113" w:hanging="270"/>
              <w:rPr>
                <w:rFonts w:ascii="Arial" w:hAnsi="Arial" w:cs="Arial"/>
                <w:sz w:val="18"/>
                <w:szCs w:val="18"/>
              </w:rPr>
            </w:pPr>
            <w:r w:rsidRPr="00614F85">
              <w:rPr>
                <w:rFonts w:ascii="Arial" w:hAnsi="Arial" w:cs="Arial"/>
                <w:sz w:val="18"/>
                <w:szCs w:val="18"/>
              </w:rPr>
              <w:t>-</w:t>
            </w:r>
            <w:r w:rsidR="002D25E5" w:rsidRPr="00614F85">
              <w:rPr>
                <w:rFonts w:ascii="Arial" w:hAnsi="Arial" w:cs="Arial"/>
                <w:sz w:val="18"/>
                <w:szCs w:val="18"/>
              </w:rPr>
              <w:t xml:space="preserve">  </w:t>
            </w:r>
            <w:r w:rsidRPr="00614F85">
              <w:rPr>
                <w:rFonts w:ascii="Arial" w:hAnsi="Arial" w:cs="Arial"/>
                <w:sz w:val="18"/>
                <w:szCs w:val="18"/>
              </w:rPr>
              <w:t>Employee benefit receivables and accrued interest receivables</w:t>
            </w:r>
          </w:p>
        </w:tc>
        <w:tc>
          <w:tcPr>
            <w:tcW w:w="1919" w:type="dxa"/>
            <w:tcBorders>
              <w:top w:val="nil"/>
              <w:left w:val="nil"/>
              <w:bottom w:val="nil"/>
              <w:right w:val="nil"/>
            </w:tcBorders>
            <w:shd w:val="clear" w:color="000000" w:fill="FFFFFF"/>
            <w:vAlign w:val="bottom"/>
          </w:tcPr>
          <w:p w14:paraId="05C2CFBC" w14:textId="14DA3072"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DA807FC" w14:textId="58901D31"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38</w:t>
            </w:r>
          </w:p>
        </w:tc>
        <w:tc>
          <w:tcPr>
            <w:tcW w:w="1920" w:type="dxa"/>
            <w:tcBorders>
              <w:top w:val="nil"/>
              <w:left w:val="nil"/>
              <w:bottom w:val="nil"/>
              <w:right w:val="nil"/>
            </w:tcBorders>
            <w:shd w:val="clear" w:color="000000" w:fill="FFFFFF"/>
            <w:noWrap/>
            <w:vAlign w:val="bottom"/>
          </w:tcPr>
          <w:p w14:paraId="52471A39" w14:textId="11F90301"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38</w:t>
            </w:r>
          </w:p>
        </w:tc>
      </w:tr>
      <w:tr w:rsidR="00DA1A3E" w:rsidRPr="00614F85" w14:paraId="3BBEAD8C" w14:textId="77777777" w:rsidTr="00614F85">
        <w:trPr>
          <w:trHeight w:val="20"/>
        </w:trPr>
        <w:tc>
          <w:tcPr>
            <w:tcW w:w="3510" w:type="dxa"/>
            <w:tcBorders>
              <w:top w:val="nil"/>
              <w:left w:val="nil"/>
              <w:bottom w:val="nil"/>
              <w:right w:val="nil"/>
            </w:tcBorders>
            <w:shd w:val="clear" w:color="000000" w:fill="FFFFFF"/>
            <w:noWrap/>
          </w:tcPr>
          <w:p w14:paraId="7947EFD6" w14:textId="6F2706D1" w:rsidR="00DA1A3E" w:rsidRPr="00614F85" w:rsidRDefault="00DA1A3E" w:rsidP="00614F85">
            <w:pPr>
              <w:spacing w:line="320" w:lineRule="exact"/>
              <w:ind w:left="432" w:right="-113" w:hanging="180"/>
              <w:rPr>
                <w:rFonts w:ascii="Arial" w:hAnsi="Arial" w:cs="Arial"/>
                <w:b/>
                <w:bCs/>
                <w:sz w:val="18"/>
                <w:szCs w:val="18"/>
              </w:rPr>
            </w:pPr>
            <w:r w:rsidRPr="00614F85">
              <w:rPr>
                <w:rFonts w:ascii="Arial" w:hAnsi="Arial" w:cs="Arial"/>
                <w:sz w:val="18"/>
                <w:szCs w:val="18"/>
              </w:rPr>
              <w:t>-</w:t>
            </w:r>
            <w:r w:rsidRPr="00614F85">
              <w:rPr>
                <w:rFonts w:ascii="Arial" w:hAnsi="Arial" w:cs="Arial"/>
                <w:sz w:val="18"/>
                <w:szCs w:val="18"/>
              </w:rPr>
              <w:tab/>
              <w:t>Advances payment</w:t>
            </w:r>
          </w:p>
        </w:tc>
        <w:tc>
          <w:tcPr>
            <w:tcW w:w="1919" w:type="dxa"/>
            <w:tcBorders>
              <w:top w:val="nil"/>
              <w:left w:val="nil"/>
              <w:right w:val="nil"/>
            </w:tcBorders>
            <w:shd w:val="clear" w:color="000000" w:fill="FFFFFF"/>
            <w:vAlign w:val="bottom"/>
          </w:tcPr>
          <w:p w14:paraId="3263E476" w14:textId="11814003"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3D40536A" w14:textId="05F16D7B"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50</w:t>
            </w:r>
          </w:p>
        </w:tc>
        <w:tc>
          <w:tcPr>
            <w:tcW w:w="1920" w:type="dxa"/>
            <w:tcBorders>
              <w:top w:val="nil"/>
              <w:left w:val="nil"/>
              <w:right w:val="nil"/>
            </w:tcBorders>
            <w:shd w:val="clear" w:color="000000" w:fill="FFFFFF"/>
            <w:noWrap/>
            <w:vAlign w:val="bottom"/>
          </w:tcPr>
          <w:p w14:paraId="67CCED76" w14:textId="07F357D7"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50</w:t>
            </w:r>
          </w:p>
        </w:tc>
      </w:tr>
      <w:tr w:rsidR="00DA1A3E" w:rsidRPr="00614F85" w14:paraId="2484CF24" w14:textId="77777777" w:rsidTr="00614F85">
        <w:trPr>
          <w:trHeight w:val="20"/>
        </w:trPr>
        <w:tc>
          <w:tcPr>
            <w:tcW w:w="3510" w:type="dxa"/>
            <w:tcBorders>
              <w:top w:val="nil"/>
              <w:left w:val="nil"/>
              <w:bottom w:val="nil"/>
              <w:right w:val="nil"/>
            </w:tcBorders>
            <w:shd w:val="clear" w:color="000000" w:fill="FFFFFF"/>
            <w:noWrap/>
            <w:hideMark/>
          </w:tcPr>
          <w:p w14:paraId="71B04907" w14:textId="05C5143A"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7A027555" w14:textId="7FF10414" w:rsidR="00DA1A3E" w:rsidRPr="00614F85" w:rsidRDefault="00DA1A3E" w:rsidP="00614F85">
            <w:pPr>
              <w:tabs>
                <w:tab w:val="decimal" w:pos="1513"/>
              </w:tabs>
              <w:spacing w:line="32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4B5C3ED5" w14:textId="39013F95" w:rsidR="00DA1A3E" w:rsidRPr="00614F85" w:rsidRDefault="00DA1A3E" w:rsidP="00614F85">
            <w:pPr>
              <w:tabs>
                <w:tab w:val="decimal" w:pos="1513"/>
              </w:tabs>
              <w:spacing w:line="32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2CE33C15" w14:textId="05661A07" w:rsidR="00DA1A3E" w:rsidRPr="00614F85" w:rsidRDefault="00DA1A3E" w:rsidP="00614F85">
            <w:pPr>
              <w:tabs>
                <w:tab w:val="decimal" w:pos="1513"/>
              </w:tabs>
              <w:spacing w:line="320" w:lineRule="exact"/>
              <w:rPr>
                <w:rFonts w:ascii="Arial" w:hAnsi="Arial" w:cs="Arial"/>
                <w:sz w:val="18"/>
                <w:szCs w:val="18"/>
              </w:rPr>
            </w:pPr>
          </w:p>
        </w:tc>
      </w:tr>
      <w:tr w:rsidR="00DA1A3E" w:rsidRPr="00614F85" w14:paraId="5FBBF6FC" w14:textId="77777777" w:rsidTr="00614F85">
        <w:trPr>
          <w:trHeight w:val="20"/>
        </w:trPr>
        <w:tc>
          <w:tcPr>
            <w:tcW w:w="3510" w:type="dxa"/>
            <w:tcBorders>
              <w:top w:val="nil"/>
              <w:left w:val="nil"/>
              <w:bottom w:val="nil"/>
              <w:right w:val="nil"/>
            </w:tcBorders>
            <w:shd w:val="clear" w:color="000000" w:fill="FFFFFF"/>
            <w:hideMark/>
          </w:tcPr>
          <w:p w14:paraId="160B65EE" w14:textId="59C44420"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50DB4183" w14:textId="26816837"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066D2E89" w14:textId="78CB4705"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79,800</w:t>
            </w:r>
          </w:p>
        </w:tc>
        <w:tc>
          <w:tcPr>
            <w:tcW w:w="1920" w:type="dxa"/>
            <w:tcBorders>
              <w:top w:val="nil"/>
              <w:left w:val="nil"/>
              <w:bottom w:val="nil"/>
              <w:right w:val="nil"/>
            </w:tcBorders>
            <w:shd w:val="clear" w:color="000000" w:fill="FFFFFF"/>
            <w:noWrap/>
            <w:vAlign w:val="bottom"/>
          </w:tcPr>
          <w:p w14:paraId="259EFF7C" w14:textId="19523DAC"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79,800</w:t>
            </w:r>
          </w:p>
        </w:tc>
      </w:tr>
      <w:tr w:rsidR="00DA1A3E" w:rsidRPr="00614F85" w14:paraId="63AF2222" w14:textId="77777777" w:rsidTr="00614F85">
        <w:trPr>
          <w:trHeight w:val="20"/>
        </w:trPr>
        <w:tc>
          <w:tcPr>
            <w:tcW w:w="3510" w:type="dxa"/>
            <w:tcBorders>
              <w:top w:val="nil"/>
              <w:left w:val="nil"/>
              <w:bottom w:val="nil"/>
              <w:right w:val="nil"/>
            </w:tcBorders>
            <w:shd w:val="clear" w:color="000000" w:fill="FFFFFF"/>
            <w:noWrap/>
            <w:hideMark/>
          </w:tcPr>
          <w:p w14:paraId="48FF1190" w14:textId="4C542F93" w:rsidR="00DA1A3E" w:rsidRPr="00614F85" w:rsidRDefault="00DA1A3E" w:rsidP="00614F85">
            <w:pPr>
              <w:spacing w:line="320" w:lineRule="exact"/>
              <w:ind w:left="249" w:hanging="249"/>
              <w:rPr>
                <w:rFonts w:ascii="Arial" w:hAnsi="Arial" w:cs="Arial"/>
                <w:b/>
                <w:bCs/>
                <w:sz w:val="18"/>
                <w:szCs w:val="18"/>
              </w:rPr>
            </w:pPr>
            <w:r w:rsidRPr="00614F85">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5F80449D" w14:textId="4D87D780"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56D529DA" w14:textId="756490D3" w:rsidR="00DA1A3E" w:rsidRPr="00614F85" w:rsidRDefault="00DA1A3E" w:rsidP="00614F85">
            <w:pPr>
              <w:tabs>
                <w:tab w:val="decimal" w:pos="1513"/>
              </w:tabs>
              <w:spacing w:line="320" w:lineRule="exact"/>
              <w:rPr>
                <w:rFonts w:ascii="Arial" w:hAnsi="Arial" w:cs="Arial"/>
                <w:sz w:val="18"/>
                <w:szCs w:val="18"/>
              </w:rPr>
            </w:pPr>
            <w:r w:rsidRPr="00614F85">
              <w:rPr>
                <w:rFonts w:ascii="Arial" w:hAnsi="Arial" w:cs="Arial"/>
                <w:sz w:val="18"/>
                <w:szCs w:val="18"/>
              </w:rPr>
              <w:t>416</w:t>
            </w:r>
          </w:p>
        </w:tc>
        <w:tc>
          <w:tcPr>
            <w:tcW w:w="1920" w:type="dxa"/>
            <w:tcBorders>
              <w:top w:val="nil"/>
              <w:left w:val="nil"/>
              <w:right w:val="nil"/>
            </w:tcBorders>
            <w:shd w:val="clear" w:color="000000" w:fill="FFFFFF"/>
            <w:noWrap/>
            <w:vAlign w:val="bottom"/>
          </w:tcPr>
          <w:p w14:paraId="4AB382D6" w14:textId="272CE4EE" w:rsidR="00DA1A3E" w:rsidRPr="00614F85" w:rsidRDefault="00DA1A3E" w:rsidP="00614F85">
            <w:pPr>
              <w:tabs>
                <w:tab w:val="decimal" w:pos="1513"/>
              </w:tabs>
              <w:spacing w:line="320" w:lineRule="exact"/>
              <w:rPr>
                <w:rFonts w:ascii="Arial" w:hAnsi="Arial" w:cs="Arial"/>
                <w:sz w:val="18"/>
                <w:szCs w:val="18"/>
                <w:cs/>
              </w:rPr>
            </w:pPr>
            <w:r w:rsidRPr="00614F85">
              <w:rPr>
                <w:rFonts w:ascii="Arial" w:hAnsi="Arial" w:cs="Arial"/>
                <w:sz w:val="18"/>
                <w:szCs w:val="18"/>
              </w:rPr>
              <w:t>416</w:t>
            </w:r>
          </w:p>
        </w:tc>
      </w:tr>
    </w:tbl>
    <w:p w14:paraId="5E54FFD4" w14:textId="77777777" w:rsidR="005413E2" w:rsidRPr="008C5F69" w:rsidRDefault="005413E2">
      <w:pPr>
        <w:overflowPunct/>
        <w:autoSpaceDE/>
        <w:autoSpaceDN/>
        <w:adjustRightInd/>
        <w:spacing w:after="160" w:line="259" w:lineRule="auto"/>
        <w:textAlignment w:val="auto"/>
        <w:rPr>
          <w:rFonts w:ascii="Arial" w:hAnsi="Arial" w:cs="Arial"/>
          <w:b/>
          <w:bCs/>
          <w:sz w:val="22"/>
          <w:szCs w:val="22"/>
        </w:rPr>
      </w:pPr>
    </w:p>
    <w:p w14:paraId="7DF1C021" w14:textId="3FEF6E26" w:rsidR="00CB75E3" w:rsidRPr="008C5F69" w:rsidRDefault="00CB75E3">
      <w:pPr>
        <w:rPr>
          <w:rFonts w:ascii="Arial" w:hAnsi="Arial" w:cs="Arial"/>
        </w:rPr>
      </w:pPr>
    </w:p>
    <w:tbl>
      <w:tblPr>
        <w:tblW w:w="9269" w:type="dxa"/>
        <w:tblInd w:w="450" w:type="dxa"/>
        <w:tblLook w:val="04A0" w:firstRow="1" w:lastRow="0" w:firstColumn="1" w:lastColumn="0" w:noHBand="0" w:noVBand="1"/>
      </w:tblPr>
      <w:tblGrid>
        <w:gridCol w:w="3510"/>
        <w:gridCol w:w="1919"/>
        <w:gridCol w:w="240"/>
        <w:gridCol w:w="1680"/>
        <w:gridCol w:w="1920"/>
      </w:tblGrid>
      <w:tr w:rsidR="008C5F69" w:rsidRPr="008C5F69" w14:paraId="3BCF0759" w14:textId="77777777" w:rsidTr="00CF09DB">
        <w:trPr>
          <w:trHeight w:val="315"/>
        </w:trPr>
        <w:tc>
          <w:tcPr>
            <w:tcW w:w="3510" w:type="dxa"/>
            <w:tcBorders>
              <w:top w:val="nil"/>
              <w:left w:val="nil"/>
              <w:bottom w:val="nil"/>
              <w:right w:val="nil"/>
            </w:tcBorders>
            <w:shd w:val="clear" w:color="000000" w:fill="FFFFFF"/>
            <w:noWrap/>
            <w:vAlign w:val="bottom"/>
            <w:hideMark/>
          </w:tcPr>
          <w:p w14:paraId="7DE75781" w14:textId="6C511724" w:rsidR="005413E2" w:rsidRPr="008C5F69" w:rsidRDefault="005413E2" w:rsidP="00CF09DB">
            <w:pPr>
              <w:spacing w:line="360" w:lineRule="exact"/>
              <w:rPr>
                <w:rFonts w:ascii="Arial" w:hAnsi="Arial" w:cs="Arial"/>
                <w:b/>
                <w:bCs/>
                <w:sz w:val="18"/>
                <w:szCs w:val="18"/>
              </w:rPr>
            </w:pPr>
            <w:r w:rsidRPr="008C5F69">
              <w:rPr>
                <w:rFonts w:ascii="Arial" w:hAnsi="Arial" w:cs="Arial"/>
                <w:sz w:val="18"/>
                <w:szCs w:val="18"/>
                <w:cs/>
              </w:rPr>
              <w:t xml:space="preserve">  </w:t>
            </w:r>
          </w:p>
        </w:tc>
        <w:tc>
          <w:tcPr>
            <w:tcW w:w="2159" w:type="dxa"/>
            <w:gridSpan w:val="2"/>
            <w:tcBorders>
              <w:top w:val="nil"/>
              <w:left w:val="nil"/>
              <w:right w:val="nil"/>
            </w:tcBorders>
            <w:shd w:val="clear" w:color="000000" w:fill="FFFFFF"/>
            <w:vAlign w:val="center"/>
            <w:hideMark/>
          </w:tcPr>
          <w:p w14:paraId="2F14FADB" w14:textId="77777777" w:rsidR="005413E2" w:rsidRPr="008C5F69" w:rsidRDefault="005413E2" w:rsidP="00CF09DB">
            <w:pPr>
              <w:spacing w:line="360" w:lineRule="exact"/>
              <w:rPr>
                <w:rFonts w:ascii="Arial" w:hAnsi="Arial" w:cs="Arial"/>
                <w:b/>
                <w:bCs/>
                <w:sz w:val="18"/>
                <w:szCs w:val="18"/>
              </w:rPr>
            </w:pPr>
            <w:r w:rsidRPr="008C5F69">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14:paraId="52E87B4C" w14:textId="77777777" w:rsidR="005413E2" w:rsidRPr="008C5F69" w:rsidRDefault="005413E2" w:rsidP="00CF09DB">
            <w:pPr>
              <w:spacing w:line="360" w:lineRule="exact"/>
              <w:jc w:val="right"/>
              <w:rPr>
                <w:rFonts w:ascii="Arial" w:hAnsi="Arial" w:cs="Arial"/>
                <w:b/>
                <w:bCs/>
                <w:sz w:val="18"/>
                <w:szCs w:val="18"/>
              </w:rPr>
            </w:pPr>
            <w:r w:rsidRPr="008C5F69">
              <w:rPr>
                <w:rFonts w:ascii="Arial" w:hAnsi="Arial" w:cs="Arial"/>
                <w:sz w:val="18"/>
                <w:szCs w:val="18"/>
                <w:cs/>
              </w:rPr>
              <w:t>(</w:t>
            </w:r>
            <w:r w:rsidRPr="008C5F69">
              <w:rPr>
                <w:rFonts w:ascii="Arial" w:hAnsi="Arial" w:cs="Arial"/>
                <w:sz w:val="18"/>
                <w:szCs w:val="18"/>
              </w:rPr>
              <w:t>Unit</w:t>
            </w:r>
            <w:r w:rsidRPr="008C5F69">
              <w:rPr>
                <w:rFonts w:ascii="Arial" w:hAnsi="Arial" w:cs="Arial"/>
                <w:sz w:val="18"/>
                <w:szCs w:val="18"/>
                <w:cs/>
              </w:rPr>
              <w:t xml:space="preserve">: </w:t>
            </w:r>
            <w:r w:rsidRPr="008C5F69">
              <w:rPr>
                <w:rFonts w:ascii="Arial" w:hAnsi="Arial" w:cs="Arial"/>
                <w:sz w:val="18"/>
                <w:szCs w:val="18"/>
              </w:rPr>
              <w:t>Million Baht</w:t>
            </w:r>
            <w:r w:rsidRPr="008C5F69">
              <w:rPr>
                <w:rFonts w:ascii="Arial" w:hAnsi="Arial" w:cs="Arial"/>
                <w:sz w:val="18"/>
                <w:szCs w:val="18"/>
                <w:cs/>
              </w:rPr>
              <w:t>)</w:t>
            </w:r>
          </w:p>
        </w:tc>
      </w:tr>
      <w:tr w:rsidR="008C5F69" w:rsidRPr="008C5F69" w14:paraId="10BF2AA5" w14:textId="77777777" w:rsidTr="00CF09DB">
        <w:trPr>
          <w:trHeight w:val="315"/>
        </w:trPr>
        <w:tc>
          <w:tcPr>
            <w:tcW w:w="3510" w:type="dxa"/>
            <w:tcBorders>
              <w:top w:val="nil"/>
              <w:left w:val="nil"/>
              <w:bottom w:val="nil"/>
              <w:right w:val="nil"/>
            </w:tcBorders>
            <w:shd w:val="clear" w:color="000000" w:fill="FFFFFF"/>
            <w:noWrap/>
            <w:vAlign w:val="bottom"/>
          </w:tcPr>
          <w:p w14:paraId="1059BB06" w14:textId="77777777" w:rsidR="005413E2" w:rsidRPr="008C5F69" w:rsidRDefault="005413E2" w:rsidP="00671D61">
            <w:pPr>
              <w:spacing w:line="36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14:paraId="5D6898EA" w14:textId="77777777" w:rsidR="005413E2" w:rsidRPr="008C5F69" w:rsidRDefault="005413E2" w:rsidP="00671D61">
            <w:pPr>
              <w:pBdr>
                <w:bottom w:val="single" w:sz="4" w:space="1" w:color="auto"/>
              </w:pBdr>
              <w:spacing w:line="360" w:lineRule="exact"/>
              <w:jc w:val="center"/>
              <w:rPr>
                <w:rFonts w:ascii="Arial" w:hAnsi="Arial" w:cs="Arial"/>
                <w:sz w:val="18"/>
                <w:szCs w:val="18"/>
              </w:rPr>
            </w:pPr>
            <w:r w:rsidRPr="008C5F69">
              <w:rPr>
                <w:rFonts w:ascii="Arial" w:hAnsi="Arial" w:cs="Arial"/>
                <w:sz w:val="18"/>
                <w:szCs w:val="18"/>
              </w:rPr>
              <w:t>31 December 2020</w:t>
            </w:r>
          </w:p>
        </w:tc>
      </w:tr>
      <w:tr w:rsidR="008C5F69" w:rsidRPr="008C5F69" w14:paraId="6DEFC22B" w14:textId="77777777" w:rsidTr="00CF09DB">
        <w:trPr>
          <w:trHeight w:val="285"/>
        </w:trPr>
        <w:tc>
          <w:tcPr>
            <w:tcW w:w="3510" w:type="dxa"/>
            <w:tcBorders>
              <w:top w:val="nil"/>
              <w:left w:val="nil"/>
              <w:bottom w:val="nil"/>
              <w:right w:val="nil"/>
            </w:tcBorders>
            <w:shd w:val="clear" w:color="000000" w:fill="FFFFFF"/>
            <w:noWrap/>
            <w:vAlign w:val="bottom"/>
          </w:tcPr>
          <w:p w14:paraId="10D3A30F" w14:textId="77777777" w:rsidR="005413E2" w:rsidRPr="008C5F69" w:rsidRDefault="005413E2" w:rsidP="00671D61">
            <w:pPr>
              <w:spacing w:line="36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14:paraId="222322E2" w14:textId="79082579" w:rsidR="005413E2" w:rsidRPr="008C5F69" w:rsidRDefault="005413E2" w:rsidP="00671D61">
            <w:pPr>
              <w:pBdr>
                <w:bottom w:val="single" w:sz="4" w:space="1" w:color="auto"/>
              </w:pBdr>
              <w:spacing w:line="360" w:lineRule="exact"/>
              <w:jc w:val="center"/>
              <w:rPr>
                <w:rFonts w:ascii="Arial" w:hAnsi="Arial" w:cs="Arial"/>
                <w:sz w:val="18"/>
                <w:szCs w:val="18"/>
              </w:rPr>
            </w:pPr>
            <w:r w:rsidRPr="008C5F69">
              <w:rPr>
                <w:rFonts w:ascii="Arial" w:hAnsi="Arial" w:cs="Arial"/>
                <w:sz w:val="18"/>
                <w:szCs w:val="18"/>
              </w:rPr>
              <w:t>Investment</w:t>
            </w:r>
            <w:r w:rsidR="00881F26" w:rsidRPr="008C5F69">
              <w:rPr>
                <w:rFonts w:ascii="Arial" w:hAnsi="Arial" w:cs="Arial"/>
                <w:sz w:val="18"/>
                <w:szCs w:val="18"/>
              </w:rPr>
              <w:t>s</w:t>
            </w:r>
            <w:r w:rsidRPr="008C5F69">
              <w:rPr>
                <w:rFonts w:ascii="Arial" w:hAnsi="Arial" w:cs="Arial"/>
                <w:sz w:val="18"/>
                <w:szCs w:val="18"/>
              </w:rPr>
              <w:t xml:space="preserve"> in equity instruments designated </w:t>
            </w:r>
            <w:r w:rsidR="000646B2">
              <w:rPr>
                <w:rFonts w:ascii="Arial" w:hAnsi="Arial" w:cs="Arial"/>
                <w:sz w:val="18"/>
                <w:szCs w:val="18"/>
              </w:rPr>
              <w:t>to be</w:t>
            </w:r>
            <w:r w:rsidRPr="008C5F69">
              <w:rPr>
                <w:rFonts w:ascii="Arial" w:hAnsi="Arial" w:cs="Arial"/>
                <w:sz w:val="18"/>
                <w:szCs w:val="18"/>
              </w:rPr>
              <w:t xml:space="preserve"> measured at fair value through other comprehensive income</w:t>
            </w:r>
          </w:p>
        </w:tc>
        <w:tc>
          <w:tcPr>
            <w:tcW w:w="1920" w:type="dxa"/>
            <w:gridSpan w:val="2"/>
            <w:tcBorders>
              <w:left w:val="nil"/>
              <w:bottom w:val="nil"/>
              <w:right w:val="nil"/>
            </w:tcBorders>
            <w:shd w:val="clear" w:color="000000" w:fill="FFFFFF"/>
            <w:noWrap/>
            <w:vAlign w:val="bottom"/>
          </w:tcPr>
          <w:p w14:paraId="38FE06ED" w14:textId="45AB1E13" w:rsidR="005413E2" w:rsidRPr="008C5F69" w:rsidRDefault="005413E2" w:rsidP="00671D61">
            <w:pPr>
              <w:pBdr>
                <w:bottom w:val="single" w:sz="4" w:space="1" w:color="auto"/>
              </w:pBdr>
              <w:spacing w:line="360" w:lineRule="exact"/>
              <w:jc w:val="center"/>
              <w:rPr>
                <w:rFonts w:ascii="Arial" w:hAnsi="Arial" w:cs="Arial"/>
                <w:sz w:val="18"/>
                <w:szCs w:val="18"/>
              </w:rPr>
            </w:pPr>
            <w:r w:rsidRPr="008C5F69">
              <w:rPr>
                <w:rFonts w:ascii="Arial" w:hAnsi="Arial" w:cs="Arial"/>
                <w:sz w:val="18"/>
                <w:szCs w:val="18"/>
              </w:rPr>
              <w:t>Financial</w:t>
            </w:r>
            <w:r w:rsidR="002C0517">
              <w:rPr>
                <w:rFonts w:ascii="Arial" w:hAnsi="Arial" w:cs="Arial"/>
                <w:sz w:val="18"/>
                <w:szCs w:val="18"/>
              </w:rPr>
              <w:t xml:space="preserve"> </w:t>
            </w:r>
            <w:r w:rsidRPr="008C5F69">
              <w:rPr>
                <w:rFonts w:ascii="Arial" w:hAnsi="Arial" w:cs="Arial"/>
                <w:sz w:val="18"/>
                <w:szCs w:val="18"/>
              </w:rPr>
              <w:t xml:space="preserve"> </w:t>
            </w:r>
            <w:r w:rsidR="002C0517">
              <w:rPr>
                <w:rFonts w:ascii="Arial" w:hAnsi="Arial" w:cs="Arial"/>
                <w:sz w:val="18"/>
                <w:szCs w:val="18"/>
              </w:rPr>
              <w:t>instruments</w:t>
            </w:r>
            <w:r w:rsidRPr="008C5F69">
              <w:rPr>
                <w:rFonts w:ascii="Arial" w:hAnsi="Arial" w:cs="Arial"/>
                <w:sz w:val="18"/>
                <w:szCs w:val="18"/>
              </w:rPr>
              <w:t xml:space="preserve"> measured at amortised cost</w:t>
            </w:r>
          </w:p>
        </w:tc>
        <w:tc>
          <w:tcPr>
            <w:tcW w:w="1920" w:type="dxa"/>
            <w:tcBorders>
              <w:left w:val="nil"/>
              <w:bottom w:val="nil"/>
              <w:right w:val="nil"/>
            </w:tcBorders>
            <w:shd w:val="clear" w:color="000000" w:fill="FFFFFF"/>
            <w:noWrap/>
            <w:vAlign w:val="bottom"/>
          </w:tcPr>
          <w:p w14:paraId="045C8F3D" w14:textId="77777777" w:rsidR="005413E2" w:rsidRPr="008C5F69" w:rsidRDefault="005413E2" w:rsidP="00671D61">
            <w:pPr>
              <w:pBdr>
                <w:bottom w:val="single" w:sz="4" w:space="1" w:color="auto"/>
              </w:pBdr>
              <w:spacing w:line="360" w:lineRule="exact"/>
              <w:jc w:val="center"/>
              <w:rPr>
                <w:rFonts w:ascii="Arial" w:hAnsi="Arial" w:cs="Arial"/>
                <w:sz w:val="18"/>
                <w:szCs w:val="18"/>
              </w:rPr>
            </w:pPr>
            <w:r w:rsidRPr="008C5F69">
              <w:rPr>
                <w:rFonts w:ascii="Arial" w:hAnsi="Arial" w:cs="Arial"/>
                <w:sz w:val="18"/>
                <w:szCs w:val="18"/>
              </w:rPr>
              <w:t>Total</w:t>
            </w:r>
          </w:p>
        </w:tc>
      </w:tr>
      <w:tr w:rsidR="008C5F69" w:rsidRPr="008C5F69" w14:paraId="691D09AE" w14:textId="77777777" w:rsidTr="00CF09DB">
        <w:trPr>
          <w:trHeight w:val="285"/>
        </w:trPr>
        <w:tc>
          <w:tcPr>
            <w:tcW w:w="3510" w:type="dxa"/>
            <w:tcBorders>
              <w:top w:val="nil"/>
              <w:left w:val="nil"/>
              <w:bottom w:val="nil"/>
              <w:right w:val="nil"/>
            </w:tcBorders>
            <w:shd w:val="clear" w:color="000000" w:fill="FFFFFF"/>
            <w:noWrap/>
            <w:vAlign w:val="bottom"/>
            <w:hideMark/>
          </w:tcPr>
          <w:p w14:paraId="21F8CF81"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613D4048" w14:textId="77777777" w:rsidR="005413E2" w:rsidRPr="008C5F69" w:rsidRDefault="005413E2" w:rsidP="00671D61">
            <w:pPr>
              <w:spacing w:line="360" w:lineRule="exact"/>
              <w:rPr>
                <w:rFonts w:ascii="Arial" w:hAnsi="Arial" w:cs="Arial"/>
                <w:b/>
                <w:bCs/>
                <w:sz w:val="18"/>
                <w:szCs w:val="18"/>
              </w:rPr>
            </w:pPr>
            <w:r w:rsidRPr="008C5F69">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14:paraId="05D801BF" w14:textId="77777777" w:rsidR="005413E2" w:rsidRPr="008C5F69" w:rsidRDefault="005413E2" w:rsidP="00671D61">
            <w:pPr>
              <w:spacing w:line="360" w:lineRule="exact"/>
              <w:rPr>
                <w:rFonts w:ascii="Arial" w:hAnsi="Arial" w:cs="Arial"/>
                <w:b/>
                <w:bCs/>
                <w:sz w:val="18"/>
                <w:szCs w:val="18"/>
              </w:rPr>
            </w:pPr>
            <w:r w:rsidRPr="008C5F69">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4AC7ABF7" w14:textId="77777777" w:rsidR="005413E2" w:rsidRPr="008C5F69" w:rsidRDefault="005413E2" w:rsidP="00671D61">
            <w:pPr>
              <w:spacing w:line="360" w:lineRule="exact"/>
              <w:rPr>
                <w:rFonts w:ascii="Arial" w:hAnsi="Arial" w:cs="Arial"/>
                <w:b/>
                <w:bCs/>
                <w:sz w:val="18"/>
                <w:szCs w:val="18"/>
              </w:rPr>
            </w:pPr>
            <w:r w:rsidRPr="008C5F69">
              <w:rPr>
                <w:rFonts w:ascii="Arial" w:hAnsi="Arial" w:cs="Arial"/>
                <w:sz w:val="18"/>
                <w:szCs w:val="18"/>
              </w:rPr>
              <w:t> </w:t>
            </w:r>
          </w:p>
        </w:tc>
      </w:tr>
      <w:tr w:rsidR="008C5F69" w:rsidRPr="008C5F69" w14:paraId="31D39CAB" w14:textId="77777777" w:rsidTr="00CF09DB">
        <w:trPr>
          <w:trHeight w:val="315"/>
        </w:trPr>
        <w:tc>
          <w:tcPr>
            <w:tcW w:w="3510" w:type="dxa"/>
            <w:tcBorders>
              <w:top w:val="nil"/>
              <w:left w:val="nil"/>
              <w:bottom w:val="nil"/>
              <w:right w:val="nil"/>
            </w:tcBorders>
            <w:shd w:val="clear" w:color="000000" w:fill="FFFFFF"/>
            <w:noWrap/>
            <w:vAlign w:val="bottom"/>
            <w:hideMark/>
          </w:tcPr>
          <w:p w14:paraId="1A094815"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711F085F"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E910DEF"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5</w:t>
            </w:r>
          </w:p>
        </w:tc>
        <w:tc>
          <w:tcPr>
            <w:tcW w:w="1920" w:type="dxa"/>
            <w:tcBorders>
              <w:top w:val="nil"/>
              <w:left w:val="nil"/>
              <w:bottom w:val="nil"/>
              <w:right w:val="nil"/>
            </w:tcBorders>
            <w:shd w:val="clear" w:color="000000" w:fill="FFFFFF"/>
            <w:noWrap/>
            <w:vAlign w:val="bottom"/>
          </w:tcPr>
          <w:p w14:paraId="2DD0798B"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5</w:t>
            </w:r>
          </w:p>
        </w:tc>
      </w:tr>
      <w:tr w:rsidR="008C5F69" w:rsidRPr="008C5F69" w14:paraId="192410F4" w14:textId="77777777" w:rsidTr="00CF09DB">
        <w:trPr>
          <w:trHeight w:val="729"/>
        </w:trPr>
        <w:tc>
          <w:tcPr>
            <w:tcW w:w="3510" w:type="dxa"/>
            <w:tcBorders>
              <w:top w:val="nil"/>
              <w:left w:val="nil"/>
              <w:bottom w:val="nil"/>
              <w:right w:val="nil"/>
            </w:tcBorders>
            <w:shd w:val="clear" w:color="000000" w:fill="FFFFFF"/>
            <w:noWrap/>
            <w:hideMark/>
          </w:tcPr>
          <w:p w14:paraId="1E2E176D"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 xml:space="preserve">Interbank and money market items - deposit at financial institutions </w:t>
            </w:r>
          </w:p>
        </w:tc>
        <w:tc>
          <w:tcPr>
            <w:tcW w:w="1919" w:type="dxa"/>
            <w:tcBorders>
              <w:top w:val="nil"/>
              <w:left w:val="nil"/>
              <w:bottom w:val="nil"/>
              <w:right w:val="nil"/>
            </w:tcBorders>
            <w:shd w:val="clear" w:color="000000" w:fill="FFFFFF"/>
            <w:vAlign w:val="bottom"/>
          </w:tcPr>
          <w:p w14:paraId="69457920"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2944BA3C"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7,708</w:t>
            </w:r>
          </w:p>
        </w:tc>
        <w:tc>
          <w:tcPr>
            <w:tcW w:w="1920" w:type="dxa"/>
            <w:tcBorders>
              <w:top w:val="nil"/>
              <w:left w:val="nil"/>
              <w:bottom w:val="nil"/>
              <w:right w:val="nil"/>
            </w:tcBorders>
            <w:shd w:val="clear" w:color="000000" w:fill="FFFFFF"/>
            <w:noWrap/>
            <w:vAlign w:val="bottom"/>
          </w:tcPr>
          <w:p w14:paraId="4CA96211"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7,708</w:t>
            </w:r>
          </w:p>
        </w:tc>
      </w:tr>
      <w:tr w:rsidR="008C5F69" w:rsidRPr="008C5F69" w14:paraId="04B1F991" w14:textId="77777777" w:rsidTr="00CF09DB">
        <w:trPr>
          <w:trHeight w:val="270"/>
        </w:trPr>
        <w:tc>
          <w:tcPr>
            <w:tcW w:w="3510" w:type="dxa"/>
            <w:tcBorders>
              <w:top w:val="nil"/>
              <w:left w:val="nil"/>
              <w:bottom w:val="nil"/>
              <w:right w:val="nil"/>
            </w:tcBorders>
            <w:shd w:val="clear" w:color="000000" w:fill="FFFFFF"/>
            <w:hideMark/>
          </w:tcPr>
          <w:p w14:paraId="17AB0DE6"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Investments</w:t>
            </w:r>
            <w:r w:rsidRPr="008C5F69">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1840FF4F"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451</w:t>
            </w:r>
          </w:p>
        </w:tc>
        <w:tc>
          <w:tcPr>
            <w:tcW w:w="1920" w:type="dxa"/>
            <w:gridSpan w:val="2"/>
            <w:tcBorders>
              <w:top w:val="nil"/>
              <w:left w:val="nil"/>
              <w:bottom w:val="nil"/>
              <w:right w:val="nil"/>
            </w:tcBorders>
            <w:shd w:val="clear" w:color="000000" w:fill="FFFFFF"/>
            <w:noWrap/>
            <w:vAlign w:val="bottom"/>
          </w:tcPr>
          <w:p w14:paraId="108F2982"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F380F5B"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451</w:t>
            </w:r>
          </w:p>
        </w:tc>
      </w:tr>
      <w:tr w:rsidR="008C5F69" w:rsidRPr="008C5F69" w14:paraId="52228BBC" w14:textId="77777777" w:rsidTr="00CF09DB">
        <w:trPr>
          <w:trHeight w:val="708"/>
        </w:trPr>
        <w:tc>
          <w:tcPr>
            <w:tcW w:w="3510" w:type="dxa"/>
            <w:tcBorders>
              <w:top w:val="nil"/>
              <w:left w:val="nil"/>
              <w:bottom w:val="nil"/>
              <w:right w:val="nil"/>
            </w:tcBorders>
            <w:shd w:val="clear" w:color="000000" w:fill="FFFFFF"/>
            <w:hideMark/>
          </w:tcPr>
          <w:p w14:paraId="3ABFEB8B" w14:textId="77777777" w:rsidR="005413E2" w:rsidRPr="008C5F69" w:rsidRDefault="005413E2" w:rsidP="00671D61">
            <w:pPr>
              <w:spacing w:line="360" w:lineRule="exact"/>
              <w:ind w:left="245" w:hanging="245"/>
              <w:rPr>
                <w:rFonts w:ascii="Arial" w:hAnsi="Arial" w:cs="Arial"/>
                <w:b/>
                <w:bCs/>
                <w:sz w:val="18"/>
                <w:szCs w:val="18"/>
              </w:rPr>
            </w:pPr>
            <w:r w:rsidRPr="008C5F69">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6FBC125A"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D190540"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77,726</w:t>
            </w:r>
          </w:p>
        </w:tc>
        <w:tc>
          <w:tcPr>
            <w:tcW w:w="1920" w:type="dxa"/>
            <w:tcBorders>
              <w:top w:val="nil"/>
              <w:left w:val="nil"/>
              <w:bottom w:val="nil"/>
              <w:right w:val="nil"/>
            </w:tcBorders>
            <w:shd w:val="clear" w:color="000000" w:fill="FFFFFF"/>
            <w:noWrap/>
            <w:vAlign w:val="bottom"/>
          </w:tcPr>
          <w:p w14:paraId="63EB3A25"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77,726</w:t>
            </w:r>
          </w:p>
        </w:tc>
      </w:tr>
      <w:tr w:rsidR="008C5F69" w:rsidRPr="008C5F69" w14:paraId="46DA9C1E" w14:textId="77777777" w:rsidTr="00CF09DB">
        <w:trPr>
          <w:trHeight w:val="708"/>
        </w:trPr>
        <w:tc>
          <w:tcPr>
            <w:tcW w:w="3510" w:type="dxa"/>
            <w:tcBorders>
              <w:top w:val="nil"/>
              <w:left w:val="nil"/>
              <w:bottom w:val="nil"/>
              <w:right w:val="nil"/>
            </w:tcBorders>
            <w:shd w:val="clear" w:color="000000" w:fill="FFFFFF"/>
          </w:tcPr>
          <w:p w14:paraId="12579386" w14:textId="77777777" w:rsidR="005413E2" w:rsidRPr="008C5F69" w:rsidRDefault="005413E2" w:rsidP="00671D61">
            <w:pPr>
              <w:spacing w:line="360" w:lineRule="exact"/>
              <w:ind w:left="249" w:hanging="249"/>
              <w:rPr>
                <w:rFonts w:ascii="Arial" w:hAnsi="Arial" w:cs="Arial"/>
                <w:b/>
                <w:bCs/>
                <w:sz w:val="18"/>
                <w:szCs w:val="18"/>
                <w:cs/>
              </w:rPr>
            </w:pPr>
            <w:r w:rsidRPr="008C5F69">
              <w:rPr>
                <w:rFonts w:ascii="Arial" w:hAnsi="Arial" w:cs="Arial"/>
                <w:sz w:val="18"/>
                <w:szCs w:val="18"/>
              </w:rPr>
              <w:t>Installment sale receivables and accrued interest receivables</w:t>
            </w:r>
            <w:r w:rsidRPr="008C5F69">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44C3488E"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2C3575D"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728</w:t>
            </w:r>
          </w:p>
        </w:tc>
        <w:tc>
          <w:tcPr>
            <w:tcW w:w="1920" w:type="dxa"/>
            <w:tcBorders>
              <w:top w:val="nil"/>
              <w:left w:val="nil"/>
              <w:bottom w:val="nil"/>
              <w:right w:val="nil"/>
            </w:tcBorders>
            <w:shd w:val="clear" w:color="000000" w:fill="FFFFFF"/>
            <w:noWrap/>
            <w:vAlign w:val="bottom"/>
          </w:tcPr>
          <w:p w14:paraId="6AFB5436"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728</w:t>
            </w:r>
          </w:p>
        </w:tc>
      </w:tr>
      <w:tr w:rsidR="008C5F69" w:rsidRPr="008C5F69" w14:paraId="63253148" w14:textId="77777777" w:rsidTr="00CF09DB">
        <w:trPr>
          <w:trHeight w:val="333"/>
        </w:trPr>
        <w:tc>
          <w:tcPr>
            <w:tcW w:w="3510" w:type="dxa"/>
            <w:tcBorders>
              <w:top w:val="nil"/>
              <w:left w:val="nil"/>
              <w:bottom w:val="nil"/>
              <w:right w:val="nil"/>
            </w:tcBorders>
            <w:shd w:val="clear" w:color="000000" w:fill="FFFFFF"/>
            <w:hideMark/>
          </w:tcPr>
          <w:p w14:paraId="4BA41885"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714D7630"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3BC0167"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9,801</w:t>
            </w:r>
          </w:p>
        </w:tc>
        <w:tc>
          <w:tcPr>
            <w:tcW w:w="1920" w:type="dxa"/>
            <w:tcBorders>
              <w:top w:val="nil"/>
              <w:left w:val="nil"/>
              <w:bottom w:val="nil"/>
              <w:right w:val="nil"/>
            </w:tcBorders>
            <w:shd w:val="clear" w:color="000000" w:fill="FFFFFF"/>
            <w:noWrap/>
            <w:vAlign w:val="bottom"/>
          </w:tcPr>
          <w:p w14:paraId="1E8EB0E6"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9,801</w:t>
            </w:r>
          </w:p>
        </w:tc>
      </w:tr>
      <w:tr w:rsidR="008C5F69" w:rsidRPr="008C5F69" w14:paraId="4CA37AA0" w14:textId="77777777" w:rsidTr="00CF09DB">
        <w:trPr>
          <w:trHeight w:val="486"/>
        </w:trPr>
        <w:tc>
          <w:tcPr>
            <w:tcW w:w="3510" w:type="dxa"/>
            <w:tcBorders>
              <w:top w:val="nil"/>
              <w:left w:val="nil"/>
              <w:bottom w:val="nil"/>
              <w:right w:val="nil"/>
            </w:tcBorders>
            <w:shd w:val="clear" w:color="000000" w:fill="FFFFFF"/>
          </w:tcPr>
          <w:p w14:paraId="24E08D2C"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Advance for expenses on the asset acquisition</w:t>
            </w:r>
            <w:r w:rsidRPr="008C5F69">
              <w:rPr>
                <w:rFonts w:ascii="Arial" w:hAnsi="Arial" w:cs="Arial"/>
                <w:sz w:val="18"/>
                <w:szCs w:val="18"/>
                <w:cs/>
              </w:rPr>
              <w:t xml:space="preserve"> </w:t>
            </w:r>
            <w:r w:rsidRPr="008C5F69">
              <w:rPr>
                <w:rFonts w:ascii="Arial" w:hAnsi="Arial" w:cs="Arial"/>
                <w:sz w:val="18"/>
                <w:szCs w:val="18"/>
              </w:rPr>
              <w:t xml:space="preserve">and others </w:t>
            </w:r>
          </w:p>
        </w:tc>
        <w:tc>
          <w:tcPr>
            <w:tcW w:w="1919" w:type="dxa"/>
            <w:tcBorders>
              <w:top w:val="nil"/>
              <w:left w:val="nil"/>
              <w:bottom w:val="nil"/>
              <w:right w:val="nil"/>
            </w:tcBorders>
            <w:shd w:val="clear" w:color="000000" w:fill="FFFFFF"/>
            <w:vAlign w:val="bottom"/>
          </w:tcPr>
          <w:p w14:paraId="559487AE"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3E260EFA"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830</w:t>
            </w:r>
          </w:p>
        </w:tc>
        <w:tc>
          <w:tcPr>
            <w:tcW w:w="1920" w:type="dxa"/>
            <w:tcBorders>
              <w:top w:val="nil"/>
              <w:left w:val="nil"/>
              <w:bottom w:val="nil"/>
              <w:right w:val="nil"/>
            </w:tcBorders>
            <w:shd w:val="clear" w:color="000000" w:fill="FFFFFF"/>
            <w:noWrap/>
            <w:vAlign w:val="bottom"/>
          </w:tcPr>
          <w:p w14:paraId="551974D2"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830</w:t>
            </w:r>
          </w:p>
        </w:tc>
      </w:tr>
      <w:tr w:rsidR="008C5F69" w:rsidRPr="008C5F69" w14:paraId="7ED63BF0" w14:textId="77777777" w:rsidTr="00CF09DB">
        <w:trPr>
          <w:trHeight w:val="243"/>
        </w:trPr>
        <w:tc>
          <w:tcPr>
            <w:tcW w:w="3510" w:type="dxa"/>
            <w:tcBorders>
              <w:top w:val="nil"/>
              <w:left w:val="nil"/>
              <w:bottom w:val="nil"/>
              <w:right w:val="nil"/>
            </w:tcBorders>
            <w:shd w:val="clear" w:color="000000" w:fill="FFFFFF"/>
          </w:tcPr>
          <w:p w14:paraId="36A419E7" w14:textId="77777777" w:rsidR="005413E2" w:rsidRPr="008C5F69" w:rsidRDefault="005413E2" w:rsidP="00671D61">
            <w:pPr>
              <w:spacing w:line="360" w:lineRule="exact"/>
              <w:ind w:left="249" w:hanging="249"/>
              <w:rPr>
                <w:rFonts w:ascii="Arial" w:hAnsi="Arial" w:cs="Arial"/>
                <w:sz w:val="18"/>
                <w:szCs w:val="18"/>
              </w:rPr>
            </w:pPr>
            <w:r w:rsidRPr="008C5F69">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50827B39" w14:textId="77777777" w:rsidR="005413E2" w:rsidRPr="008C5F69" w:rsidRDefault="005413E2" w:rsidP="00671D61">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38BE1E69" w14:textId="77777777" w:rsidR="005413E2" w:rsidRPr="008C5F69" w:rsidRDefault="005413E2" w:rsidP="00671D61">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70A180C7" w14:textId="77777777" w:rsidR="005413E2" w:rsidRPr="008C5F69" w:rsidRDefault="005413E2" w:rsidP="00671D61">
            <w:pPr>
              <w:tabs>
                <w:tab w:val="decimal" w:pos="1513"/>
              </w:tabs>
              <w:spacing w:line="360" w:lineRule="exact"/>
              <w:rPr>
                <w:rFonts w:ascii="Arial" w:hAnsi="Arial" w:cs="Arial"/>
                <w:sz w:val="18"/>
                <w:szCs w:val="18"/>
              </w:rPr>
            </w:pPr>
          </w:p>
        </w:tc>
      </w:tr>
      <w:tr w:rsidR="008C5F69" w:rsidRPr="008C5F69" w14:paraId="5E455692" w14:textId="77777777" w:rsidTr="00CF09DB">
        <w:trPr>
          <w:trHeight w:val="486"/>
        </w:trPr>
        <w:tc>
          <w:tcPr>
            <w:tcW w:w="3510" w:type="dxa"/>
            <w:tcBorders>
              <w:top w:val="nil"/>
              <w:left w:val="nil"/>
              <w:bottom w:val="nil"/>
              <w:right w:val="nil"/>
            </w:tcBorders>
            <w:shd w:val="clear" w:color="000000" w:fill="FFFFFF"/>
          </w:tcPr>
          <w:p w14:paraId="7BC66AE2" w14:textId="715D5F9F" w:rsidR="005413E2" w:rsidRPr="008C5F69" w:rsidRDefault="005413E2" w:rsidP="002C0517">
            <w:pPr>
              <w:spacing w:line="360" w:lineRule="exact"/>
              <w:ind w:left="432" w:right="-113" w:hanging="180"/>
              <w:rPr>
                <w:rFonts w:ascii="Arial" w:hAnsi="Arial" w:cs="Arial"/>
                <w:sz w:val="18"/>
                <w:szCs w:val="18"/>
              </w:rPr>
            </w:pPr>
            <w:r w:rsidRPr="008C5F69">
              <w:rPr>
                <w:rFonts w:ascii="Arial" w:hAnsi="Arial" w:cs="Arial"/>
                <w:sz w:val="18"/>
                <w:szCs w:val="18"/>
                <w:cs/>
              </w:rPr>
              <w:t>-</w:t>
            </w:r>
            <w:r w:rsidR="002C0517">
              <w:rPr>
                <w:rFonts w:ascii="Arial" w:hAnsi="Arial" w:cs="Arial"/>
                <w:sz w:val="18"/>
                <w:szCs w:val="18"/>
              </w:rPr>
              <w:tab/>
            </w:r>
            <w:r w:rsidRPr="008C5F69">
              <w:rPr>
                <w:rFonts w:ascii="Arial" w:hAnsi="Arial" w:cs="Arial"/>
                <w:sz w:val="18"/>
                <w:szCs w:val="18"/>
              </w:rPr>
              <w:t>Employee benefit receivables and accrued interest receivables</w:t>
            </w:r>
          </w:p>
        </w:tc>
        <w:tc>
          <w:tcPr>
            <w:tcW w:w="1919" w:type="dxa"/>
            <w:tcBorders>
              <w:top w:val="nil"/>
              <w:left w:val="nil"/>
              <w:bottom w:val="nil"/>
              <w:right w:val="nil"/>
            </w:tcBorders>
            <w:shd w:val="clear" w:color="000000" w:fill="FFFFFF"/>
            <w:vAlign w:val="bottom"/>
          </w:tcPr>
          <w:p w14:paraId="05FF5452"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2F5276C7"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40</w:t>
            </w:r>
          </w:p>
        </w:tc>
        <w:tc>
          <w:tcPr>
            <w:tcW w:w="1920" w:type="dxa"/>
            <w:tcBorders>
              <w:top w:val="nil"/>
              <w:left w:val="nil"/>
              <w:bottom w:val="nil"/>
              <w:right w:val="nil"/>
            </w:tcBorders>
            <w:shd w:val="clear" w:color="000000" w:fill="FFFFFF"/>
            <w:noWrap/>
            <w:vAlign w:val="bottom"/>
          </w:tcPr>
          <w:p w14:paraId="09A3717C"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40</w:t>
            </w:r>
          </w:p>
        </w:tc>
      </w:tr>
      <w:tr w:rsidR="008C5F69" w:rsidRPr="008C5F69" w14:paraId="2B0BF27E" w14:textId="77777777" w:rsidTr="00CF09DB">
        <w:trPr>
          <w:trHeight w:val="66"/>
        </w:trPr>
        <w:tc>
          <w:tcPr>
            <w:tcW w:w="3510" w:type="dxa"/>
            <w:tcBorders>
              <w:top w:val="nil"/>
              <w:left w:val="nil"/>
              <w:bottom w:val="nil"/>
              <w:right w:val="nil"/>
            </w:tcBorders>
            <w:shd w:val="clear" w:color="000000" w:fill="FFFFFF"/>
            <w:noWrap/>
          </w:tcPr>
          <w:p w14:paraId="2517058B" w14:textId="77777777" w:rsidR="005413E2" w:rsidRPr="008C5F69" w:rsidRDefault="005413E2" w:rsidP="00671D61">
            <w:pPr>
              <w:spacing w:line="360" w:lineRule="exact"/>
              <w:ind w:left="432" w:right="-113" w:hanging="180"/>
              <w:rPr>
                <w:rFonts w:ascii="Arial" w:hAnsi="Arial" w:cs="Arial"/>
                <w:b/>
                <w:bCs/>
                <w:sz w:val="18"/>
                <w:szCs w:val="18"/>
              </w:rPr>
            </w:pPr>
            <w:r w:rsidRPr="008C5F69">
              <w:rPr>
                <w:rFonts w:ascii="Arial" w:hAnsi="Arial" w:cs="Arial"/>
                <w:sz w:val="18"/>
                <w:szCs w:val="18"/>
                <w:cs/>
              </w:rPr>
              <w:t>-</w:t>
            </w:r>
            <w:r w:rsidRPr="008C5F69">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7F3C6B8D"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4BF6FA0E"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30</w:t>
            </w:r>
          </w:p>
        </w:tc>
        <w:tc>
          <w:tcPr>
            <w:tcW w:w="1920" w:type="dxa"/>
            <w:tcBorders>
              <w:top w:val="nil"/>
              <w:left w:val="nil"/>
              <w:right w:val="nil"/>
            </w:tcBorders>
            <w:shd w:val="clear" w:color="000000" w:fill="FFFFFF"/>
            <w:noWrap/>
            <w:vAlign w:val="bottom"/>
          </w:tcPr>
          <w:p w14:paraId="5CE3D269"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30</w:t>
            </w:r>
          </w:p>
        </w:tc>
      </w:tr>
      <w:tr w:rsidR="008C5F69" w:rsidRPr="008C5F69" w14:paraId="03C9EF32" w14:textId="77777777" w:rsidTr="00CF09DB">
        <w:trPr>
          <w:trHeight w:val="315"/>
        </w:trPr>
        <w:tc>
          <w:tcPr>
            <w:tcW w:w="3510" w:type="dxa"/>
            <w:tcBorders>
              <w:top w:val="nil"/>
              <w:left w:val="nil"/>
              <w:bottom w:val="nil"/>
              <w:right w:val="nil"/>
            </w:tcBorders>
            <w:shd w:val="clear" w:color="000000" w:fill="FFFFFF"/>
            <w:noWrap/>
            <w:hideMark/>
          </w:tcPr>
          <w:p w14:paraId="04629847"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5578A0BA" w14:textId="77777777" w:rsidR="005413E2" w:rsidRPr="008C5F69" w:rsidRDefault="005413E2" w:rsidP="00671D61">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0FBADD9C" w14:textId="77777777" w:rsidR="005413E2" w:rsidRPr="008C5F69" w:rsidRDefault="005413E2" w:rsidP="00671D61">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0ED45B94" w14:textId="77777777" w:rsidR="005413E2" w:rsidRPr="008C5F69" w:rsidRDefault="005413E2" w:rsidP="00671D61">
            <w:pPr>
              <w:tabs>
                <w:tab w:val="decimal" w:pos="1513"/>
              </w:tabs>
              <w:spacing w:line="360" w:lineRule="exact"/>
              <w:rPr>
                <w:rFonts w:ascii="Arial" w:hAnsi="Arial" w:cs="Arial"/>
                <w:sz w:val="18"/>
                <w:szCs w:val="18"/>
              </w:rPr>
            </w:pPr>
          </w:p>
        </w:tc>
      </w:tr>
      <w:tr w:rsidR="008C5F69" w:rsidRPr="008C5F69" w14:paraId="2C8FA79B" w14:textId="77777777" w:rsidTr="00CF09DB">
        <w:trPr>
          <w:trHeight w:val="66"/>
        </w:trPr>
        <w:tc>
          <w:tcPr>
            <w:tcW w:w="3510" w:type="dxa"/>
            <w:tcBorders>
              <w:top w:val="nil"/>
              <w:left w:val="nil"/>
              <w:bottom w:val="nil"/>
              <w:right w:val="nil"/>
            </w:tcBorders>
            <w:shd w:val="clear" w:color="000000" w:fill="FFFFFF"/>
            <w:hideMark/>
          </w:tcPr>
          <w:p w14:paraId="74EA0E01"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52282915"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69BCFA0C"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87,421</w:t>
            </w:r>
          </w:p>
        </w:tc>
        <w:tc>
          <w:tcPr>
            <w:tcW w:w="1920" w:type="dxa"/>
            <w:tcBorders>
              <w:top w:val="nil"/>
              <w:left w:val="nil"/>
              <w:bottom w:val="nil"/>
              <w:right w:val="nil"/>
            </w:tcBorders>
            <w:shd w:val="clear" w:color="000000" w:fill="FFFFFF"/>
            <w:noWrap/>
            <w:vAlign w:val="bottom"/>
          </w:tcPr>
          <w:p w14:paraId="11D17C06"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87,421</w:t>
            </w:r>
          </w:p>
        </w:tc>
      </w:tr>
      <w:tr w:rsidR="008C5F69" w:rsidRPr="008C5F69" w14:paraId="36983CD8" w14:textId="77777777" w:rsidTr="00CF09DB">
        <w:trPr>
          <w:trHeight w:val="315"/>
        </w:trPr>
        <w:tc>
          <w:tcPr>
            <w:tcW w:w="3510" w:type="dxa"/>
            <w:tcBorders>
              <w:top w:val="nil"/>
              <w:left w:val="nil"/>
              <w:bottom w:val="nil"/>
              <w:right w:val="nil"/>
            </w:tcBorders>
            <w:shd w:val="clear" w:color="000000" w:fill="FFFFFF"/>
            <w:noWrap/>
            <w:hideMark/>
          </w:tcPr>
          <w:p w14:paraId="1E1DAC58" w14:textId="77777777" w:rsidR="005413E2" w:rsidRPr="008C5F69" w:rsidRDefault="005413E2" w:rsidP="00671D61">
            <w:pPr>
              <w:spacing w:line="360" w:lineRule="exact"/>
              <w:ind w:left="249" w:hanging="249"/>
              <w:rPr>
                <w:rFonts w:ascii="Arial" w:hAnsi="Arial" w:cs="Arial"/>
                <w:b/>
                <w:bCs/>
                <w:sz w:val="18"/>
                <w:szCs w:val="18"/>
              </w:rPr>
            </w:pPr>
            <w:r w:rsidRPr="008C5F69">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736966EF"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2D9EDD28"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518</w:t>
            </w:r>
          </w:p>
        </w:tc>
        <w:tc>
          <w:tcPr>
            <w:tcW w:w="1920" w:type="dxa"/>
            <w:tcBorders>
              <w:top w:val="nil"/>
              <w:left w:val="nil"/>
              <w:right w:val="nil"/>
            </w:tcBorders>
            <w:shd w:val="clear" w:color="000000" w:fill="FFFFFF"/>
            <w:noWrap/>
            <w:vAlign w:val="bottom"/>
          </w:tcPr>
          <w:p w14:paraId="42970499" w14:textId="77777777" w:rsidR="005413E2" w:rsidRPr="008C5F69" w:rsidRDefault="005413E2" w:rsidP="00671D61">
            <w:pPr>
              <w:tabs>
                <w:tab w:val="decimal" w:pos="1513"/>
              </w:tabs>
              <w:spacing w:line="360" w:lineRule="exact"/>
              <w:rPr>
                <w:rFonts w:ascii="Arial" w:hAnsi="Arial" w:cs="Arial"/>
                <w:sz w:val="18"/>
                <w:szCs w:val="18"/>
              </w:rPr>
            </w:pPr>
            <w:r w:rsidRPr="008C5F69">
              <w:rPr>
                <w:rFonts w:ascii="Arial" w:hAnsi="Arial" w:cs="Arial"/>
                <w:sz w:val="18"/>
                <w:szCs w:val="18"/>
              </w:rPr>
              <w:t>518</w:t>
            </w:r>
          </w:p>
        </w:tc>
      </w:tr>
    </w:tbl>
    <w:p w14:paraId="47971345" w14:textId="426957AA" w:rsidR="00147719" w:rsidRPr="008C5F69" w:rsidRDefault="00147719">
      <w:pPr>
        <w:overflowPunct/>
        <w:autoSpaceDE/>
        <w:autoSpaceDN/>
        <w:adjustRightInd/>
        <w:spacing w:after="160" w:line="259" w:lineRule="auto"/>
        <w:textAlignment w:val="auto"/>
        <w:rPr>
          <w:rFonts w:ascii="Arial" w:hAnsi="Arial" w:cs="Arial"/>
          <w:b/>
          <w:bCs/>
          <w:sz w:val="22"/>
          <w:szCs w:val="22"/>
        </w:rPr>
      </w:pPr>
      <w:r w:rsidRPr="008C5F69">
        <w:rPr>
          <w:rFonts w:ascii="Arial" w:hAnsi="Arial" w:cs="Arial"/>
          <w:b/>
          <w:bCs/>
          <w:sz w:val="22"/>
          <w:szCs w:val="22"/>
        </w:rPr>
        <w:br w:type="page"/>
      </w:r>
    </w:p>
    <w:p w14:paraId="147F238B" w14:textId="709B982F" w:rsidR="00B078F4" w:rsidRPr="008C5F69" w:rsidRDefault="008B1F0B" w:rsidP="003629C1">
      <w:pPr>
        <w:pStyle w:val="Heading1"/>
        <w:tabs>
          <w:tab w:val="left" w:pos="540"/>
        </w:tabs>
        <w:spacing w:before="120" w:after="120" w:line="380" w:lineRule="exact"/>
        <w:ind w:left="540" w:hanging="540"/>
        <w:jc w:val="thaiDistribute"/>
        <w:rPr>
          <w:rFonts w:ascii="Arial" w:hAnsi="Arial" w:cs="Arial"/>
          <w:b/>
          <w:bCs/>
          <w:sz w:val="22"/>
          <w:szCs w:val="22"/>
          <w:u w:val="none"/>
          <w:cs/>
        </w:rPr>
      </w:pPr>
      <w:bookmarkStart w:id="8" w:name="_Toc71738904"/>
      <w:r w:rsidRPr="008C5F69">
        <w:rPr>
          <w:rFonts w:ascii="Arial" w:hAnsi="Arial" w:cs="Arial"/>
          <w:b/>
          <w:bCs/>
          <w:sz w:val="22"/>
          <w:szCs w:val="22"/>
          <w:u w:val="none"/>
        </w:rPr>
        <w:lastRenderedPageBreak/>
        <w:t>5</w:t>
      </w:r>
      <w:r w:rsidR="00573A12" w:rsidRPr="008C5F69">
        <w:rPr>
          <w:rFonts w:ascii="Arial" w:hAnsi="Arial" w:cs="Arial"/>
          <w:b/>
          <w:bCs/>
          <w:sz w:val="22"/>
          <w:szCs w:val="22"/>
          <w:u w:val="none"/>
        </w:rPr>
        <w:t>.</w:t>
      </w:r>
      <w:r w:rsidR="008C1C05" w:rsidRPr="008C5F69">
        <w:rPr>
          <w:rFonts w:ascii="Arial" w:hAnsi="Arial" w:cs="Arial"/>
          <w:b/>
          <w:bCs/>
          <w:sz w:val="22"/>
          <w:szCs w:val="22"/>
          <w:u w:val="none"/>
        </w:rPr>
        <w:tab/>
      </w:r>
      <w:r w:rsidR="001B201B" w:rsidRPr="008C5F69">
        <w:rPr>
          <w:rFonts w:ascii="Arial" w:hAnsi="Arial" w:cs="Arial"/>
          <w:b/>
          <w:bCs/>
          <w:sz w:val="22"/>
          <w:szCs w:val="22"/>
          <w:u w:val="none"/>
        </w:rPr>
        <w:t>Cash and cash equivalents</w:t>
      </w:r>
      <w:bookmarkEnd w:id="8"/>
    </w:p>
    <w:p w14:paraId="395892A6" w14:textId="262A41E9" w:rsidR="00B078F4" w:rsidRPr="008C5F69" w:rsidRDefault="00DE38F2" w:rsidP="00DE38F2">
      <w:pPr>
        <w:spacing w:before="120" w:after="120" w:line="380" w:lineRule="exact"/>
        <w:ind w:left="547" w:hanging="547"/>
        <w:jc w:val="thaiDistribute"/>
        <w:rPr>
          <w:rFonts w:ascii="Arial" w:hAnsi="Arial" w:cs="Arial"/>
          <w:b/>
          <w:bCs/>
          <w:sz w:val="22"/>
          <w:szCs w:val="22"/>
        </w:rPr>
      </w:pPr>
      <w:r w:rsidRPr="008C5F69">
        <w:rPr>
          <w:rFonts w:ascii="Arial" w:hAnsi="Arial" w:cs="Arial"/>
          <w:sz w:val="22"/>
          <w:szCs w:val="22"/>
        </w:rPr>
        <w:tab/>
      </w:r>
      <w:r w:rsidR="001B201B" w:rsidRPr="008C5F69">
        <w:rPr>
          <w:rFonts w:ascii="Arial" w:hAnsi="Arial" w:cs="Arial"/>
          <w:sz w:val="22"/>
          <w:szCs w:val="22"/>
        </w:rPr>
        <w:t xml:space="preserve">As at </w:t>
      </w:r>
      <w:r w:rsidR="002F6D02" w:rsidRPr="008C5F69">
        <w:rPr>
          <w:rFonts w:ascii="Arial" w:hAnsi="Arial" w:cs="Arial"/>
          <w:sz w:val="22"/>
          <w:szCs w:val="22"/>
        </w:rPr>
        <w:t>31 March 2021 and 31 December 2020</w:t>
      </w:r>
      <w:r w:rsidR="001B201B" w:rsidRPr="008C5F69">
        <w:rPr>
          <w:rFonts w:ascii="Arial" w:hAnsi="Arial" w:cs="Arial"/>
          <w:sz w:val="22"/>
          <w:szCs w:val="22"/>
        </w:rPr>
        <w:t>,</w:t>
      </w:r>
      <w:r w:rsidR="00996A0F" w:rsidRPr="008C5F69">
        <w:rPr>
          <w:rFonts w:ascii="Arial" w:hAnsi="Arial" w:cs="Arial"/>
          <w:sz w:val="22"/>
          <w:szCs w:val="22"/>
        </w:rPr>
        <w:t xml:space="preserve"> </w:t>
      </w:r>
      <w:r w:rsidR="00387143" w:rsidRPr="008C5F69">
        <w:rPr>
          <w:rFonts w:ascii="Arial" w:hAnsi="Arial" w:cs="Arial"/>
          <w:sz w:val="22"/>
          <w:szCs w:val="22"/>
        </w:rPr>
        <w:t xml:space="preserve">cash and cash equivalent items disclosed in the statement of cash flows </w:t>
      </w:r>
      <w:r w:rsidR="00F60ACE" w:rsidRPr="008C5F69">
        <w:rPr>
          <w:rFonts w:ascii="Arial" w:hAnsi="Arial" w:cs="Arial"/>
          <w:sz w:val="22"/>
          <w:szCs w:val="22"/>
        </w:rPr>
        <w:t>were as follows</w:t>
      </w:r>
      <w:r w:rsidR="00387143" w:rsidRPr="008C5F69">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8C5F69" w:rsidRPr="008C5F69" w14:paraId="4737DA4B" w14:textId="77777777" w:rsidTr="00ED3CF6">
        <w:trPr>
          <w:trHeight w:val="64"/>
        </w:trPr>
        <w:tc>
          <w:tcPr>
            <w:tcW w:w="5130" w:type="dxa"/>
            <w:shd w:val="clear" w:color="auto" w:fill="auto"/>
            <w:noWrap/>
            <w:vAlign w:val="bottom"/>
            <w:hideMark/>
          </w:tcPr>
          <w:p w14:paraId="15FEB323" w14:textId="77777777" w:rsidR="00B078F4" w:rsidRPr="008C5F69" w:rsidRDefault="00B078F4" w:rsidP="00DE38F2">
            <w:pPr>
              <w:spacing w:line="380" w:lineRule="exact"/>
              <w:rPr>
                <w:rFonts w:ascii="Arial" w:hAnsi="Arial" w:cs="Arial"/>
                <w:b/>
                <w:bCs/>
                <w:sz w:val="20"/>
                <w:szCs w:val="20"/>
              </w:rPr>
            </w:pPr>
          </w:p>
        </w:tc>
        <w:tc>
          <w:tcPr>
            <w:tcW w:w="2030" w:type="dxa"/>
            <w:shd w:val="clear" w:color="auto" w:fill="auto"/>
            <w:noWrap/>
            <w:vAlign w:val="center"/>
            <w:hideMark/>
          </w:tcPr>
          <w:p w14:paraId="672B0E78" w14:textId="77777777" w:rsidR="00B078F4" w:rsidRPr="008C5F69" w:rsidRDefault="00B078F4" w:rsidP="00DE38F2">
            <w:pPr>
              <w:spacing w:line="380" w:lineRule="exact"/>
              <w:jc w:val="right"/>
              <w:rPr>
                <w:rFonts w:ascii="Arial" w:hAnsi="Arial" w:cs="Arial"/>
                <w:b/>
                <w:bCs/>
                <w:sz w:val="20"/>
                <w:szCs w:val="20"/>
              </w:rPr>
            </w:pPr>
          </w:p>
        </w:tc>
        <w:tc>
          <w:tcPr>
            <w:tcW w:w="2030" w:type="dxa"/>
          </w:tcPr>
          <w:p w14:paraId="79D6F9BE" w14:textId="4A054C48" w:rsidR="00B078F4" w:rsidRPr="008C5F69" w:rsidRDefault="00387143" w:rsidP="00DE38F2">
            <w:pPr>
              <w:spacing w:line="380" w:lineRule="exact"/>
              <w:jc w:val="right"/>
              <w:rPr>
                <w:rFonts w:ascii="Arial" w:hAnsi="Arial" w:cs="Arial"/>
                <w:b/>
                <w:bCs/>
                <w:sz w:val="20"/>
                <w:szCs w:val="20"/>
              </w:rPr>
            </w:pPr>
            <w:r w:rsidRPr="008C5F69">
              <w:rPr>
                <w:rFonts w:ascii="Arial" w:hAnsi="Arial" w:cs="Arial"/>
                <w:sz w:val="20"/>
                <w:szCs w:val="20"/>
              </w:rPr>
              <w:t>(Unit: Million Baht)</w:t>
            </w:r>
          </w:p>
        </w:tc>
      </w:tr>
      <w:tr w:rsidR="008C5F69" w:rsidRPr="008C5F69" w14:paraId="3A43AA1A" w14:textId="77777777" w:rsidTr="00ED3CF6">
        <w:trPr>
          <w:trHeight w:val="64"/>
        </w:trPr>
        <w:tc>
          <w:tcPr>
            <w:tcW w:w="5130" w:type="dxa"/>
            <w:shd w:val="clear" w:color="auto" w:fill="auto"/>
            <w:vAlign w:val="center"/>
            <w:hideMark/>
          </w:tcPr>
          <w:p w14:paraId="44BE5B38" w14:textId="77777777" w:rsidR="00B078F4" w:rsidRPr="008C5F69" w:rsidRDefault="00B078F4" w:rsidP="00DE38F2">
            <w:pPr>
              <w:spacing w:line="380" w:lineRule="exact"/>
              <w:jc w:val="right"/>
              <w:rPr>
                <w:rFonts w:ascii="Arial" w:hAnsi="Arial" w:cs="Arial"/>
                <w:b/>
                <w:bCs/>
                <w:sz w:val="20"/>
                <w:szCs w:val="20"/>
              </w:rPr>
            </w:pPr>
          </w:p>
        </w:tc>
        <w:tc>
          <w:tcPr>
            <w:tcW w:w="2030" w:type="dxa"/>
            <w:shd w:val="clear" w:color="auto" w:fill="auto"/>
            <w:vAlign w:val="center"/>
            <w:hideMark/>
          </w:tcPr>
          <w:p w14:paraId="55BE435E" w14:textId="0C952565" w:rsidR="00B078F4" w:rsidRPr="008C5F69" w:rsidRDefault="002F6D02" w:rsidP="00DE38F2">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31 March 2021</w:t>
            </w:r>
          </w:p>
        </w:tc>
        <w:tc>
          <w:tcPr>
            <w:tcW w:w="2030" w:type="dxa"/>
            <w:vAlign w:val="center"/>
          </w:tcPr>
          <w:p w14:paraId="7F2B46AF" w14:textId="1D627764" w:rsidR="00B078F4" w:rsidRPr="008C5F69" w:rsidRDefault="002F6D02" w:rsidP="00DE38F2">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31 December 2020</w:t>
            </w:r>
          </w:p>
        </w:tc>
      </w:tr>
      <w:tr w:rsidR="008C5F69" w:rsidRPr="008C5F69" w14:paraId="42840E15" w14:textId="77777777" w:rsidTr="00ED3CF6">
        <w:trPr>
          <w:trHeight w:val="64"/>
        </w:trPr>
        <w:tc>
          <w:tcPr>
            <w:tcW w:w="5130" w:type="dxa"/>
            <w:shd w:val="clear" w:color="auto" w:fill="auto"/>
            <w:vAlign w:val="center"/>
            <w:hideMark/>
          </w:tcPr>
          <w:p w14:paraId="50E16B1B" w14:textId="18FBCB47" w:rsidR="002F6D02" w:rsidRPr="008C5F69" w:rsidRDefault="002F6D02" w:rsidP="002F6D02">
            <w:pPr>
              <w:spacing w:line="380" w:lineRule="exact"/>
              <w:rPr>
                <w:rFonts w:ascii="Arial" w:hAnsi="Arial" w:cs="Arial"/>
                <w:b/>
                <w:bCs/>
                <w:sz w:val="20"/>
                <w:szCs w:val="20"/>
              </w:rPr>
            </w:pPr>
            <w:r w:rsidRPr="008C5F69">
              <w:rPr>
                <w:rFonts w:ascii="Arial" w:hAnsi="Arial" w:cs="Arial"/>
                <w:sz w:val="20"/>
                <w:szCs w:val="20"/>
              </w:rPr>
              <w:t>Cash</w:t>
            </w:r>
          </w:p>
        </w:tc>
        <w:tc>
          <w:tcPr>
            <w:tcW w:w="2030" w:type="dxa"/>
            <w:shd w:val="clear" w:color="auto" w:fill="auto"/>
            <w:vAlign w:val="center"/>
          </w:tcPr>
          <w:p w14:paraId="72D6C578" w14:textId="3D57679A" w:rsidR="002F6D02" w:rsidRPr="008C5F69" w:rsidRDefault="00CC3F59" w:rsidP="00ED3CF6">
            <w:pPr>
              <w:tabs>
                <w:tab w:val="decimal" w:pos="1330"/>
              </w:tabs>
              <w:spacing w:line="380" w:lineRule="exact"/>
              <w:rPr>
                <w:rFonts w:ascii="Arial" w:hAnsi="Arial" w:cs="Arial"/>
                <w:sz w:val="20"/>
                <w:szCs w:val="20"/>
              </w:rPr>
            </w:pPr>
            <w:r w:rsidRPr="008C5F69">
              <w:rPr>
                <w:rFonts w:ascii="Arial" w:hAnsi="Arial" w:cs="Arial"/>
                <w:sz w:val="20"/>
                <w:szCs w:val="20"/>
              </w:rPr>
              <w:t>6</w:t>
            </w:r>
          </w:p>
        </w:tc>
        <w:tc>
          <w:tcPr>
            <w:tcW w:w="2030" w:type="dxa"/>
            <w:shd w:val="clear" w:color="auto" w:fill="auto"/>
            <w:vAlign w:val="center"/>
          </w:tcPr>
          <w:p w14:paraId="3462848E" w14:textId="74DAABE9" w:rsidR="002F6D02" w:rsidRPr="008C5F69" w:rsidRDefault="002F6D02" w:rsidP="00ED3CF6">
            <w:pPr>
              <w:tabs>
                <w:tab w:val="decimal" w:pos="1330"/>
              </w:tabs>
              <w:spacing w:line="380" w:lineRule="exact"/>
              <w:rPr>
                <w:rFonts w:ascii="Arial" w:hAnsi="Arial" w:cs="Arial"/>
                <w:sz w:val="20"/>
                <w:szCs w:val="20"/>
              </w:rPr>
            </w:pPr>
            <w:r w:rsidRPr="008C5F69">
              <w:rPr>
                <w:rFonts w:ascii="Arial" w:hAnsi="Arial" w:cs="Arial"/>
                <w:sz w:val="20"/>
                <w:szCs w:val="20"/>
              </w:rPr>
              <w:t>5</w:t>
            </w:r>
          </w:p>
        </w:tc>
      </w:tr>
      <w:tr w:rsidR="008C5F69" w:rsidRPr="008C5F69" w14:paraId="255635AD" w14:textId="77777777" w:rsidTr="00ED3CF6">
        <w:trPr>
          <w:trHeight w:val="64"/>
        </w:trPr>
        <w:tc>
          <w:tcPr>
            <w:tcW w:w="5130" w:type="dxa"/>
            <w:shd w:val="clear" w:color="auto" w:fill="auto"/>
            <w:vAlign w:val="center"/>
          </w:tcPr>
          <w:p w14:paraId="5F1D14F1" w14:textId="5AB9F33D" w:rsidR="002F6D02" w:rsidRPr="008C5F69" w:rsidRDefault="002F6D02" w:rsidP="002F6D02">
            <w:pPr>
              <w:spacing w:line="380" w:lineRule="exact"/>
              <w:rPr>
                <w:rFonts w:ascii="Arial" w:hAnsi="Arial" w:cs="Arial"/>
                <w:b/>
                <w:bCs/>
                <w:sz w:val="20"/>
                <w:szCs w:val="20"/>
                <w:cs/>
              </w:rPr>
            </w:pPr>
            <w:r w:rsidRPr="008C5F69">
              <w:rPr>
                <w:rFonts w:ascii="Arial" w:hAnsi="Arial" w:cs="Arial"/>
                <w:sz w:val="20"/>
                <w:szCs w:val="20"/>
              </w:rPr>
              <w:t>Deposits in transit</w:t>
            </w:r>
          </w:p>
        </w:tc>
        <w:tc>
          <w:tcPr>
            <w:tcW w:w="2030" w:type="dxa"/>
            <w:shd w:val="clear" w:color="auto" w:fill="auto"/>
            <w:vAlign w:val="center"/>
          </w:tcPr>
          <w:p w14:paraId="79B94F2B" w14:textId="79490718" w:rsidR="002F6D02" w:rsidRPr="008C5F69" w:rsidRDefault="00CC3F59" w:rsidP="00ED3CF6">
            <w:pPr>
              <w:tabs>
                <w:tab w:val="decimal" w:pos="1330"/>
              </w:tabs>
              <w:spacing w:line="380" w:lineRule="exact"/>
              <w:rPr>
                <w:rFonts w:ascii="Arial" w:hAnsi="Arial" w:cs="Arial"/>
                <w:sz w:val="20"/>
                <w:szCs w:val="20"/>
              </w:rPr>
            </w:pPr>
            <w:r w:rsidRPr="008C5F69">
              <w:rPr>
                <w:rFonts w:ascii="Arial" w:hAnsi="Arial" w:cs="Arial"/>
                <w:sz w:val="20"/>
                <w:szCs w:val="20"/>
              </w:rPr>
              <w:t>18</w:t>
            </w:r>
          </w:p>
        </w:tc>
        <w:tc>
          <w:tcPr>
            <w:tcW w:w="2030" w:type="dxa"/>
            <w:shd w:val="clear" w:color="auto" w:fill="auto"/>
            <w:vAlign w:val="center"/>
          </w:tcPr>
          <w:p w14:paraId="551F1ADB" w14:textId="0401F4A5" w:rsidR="002F6D02" w:rsidRPr="008C5F69" w:rsidRDefault="002F6D02" w:rsidP="00ED3CF6">
            <w:pPr>
              <w:tabs>
                <w:tab w:val="decimal" w:pos="1330"/>
              </w:tabs>
              <w:spacing w:line="380" w:lineRule="exact"/>
              <w:rPr>
                <w:rFonts w:ascii="Arial" w:hAnsi="Arial" w:cs="Arial"/>
                <w:sz w:val="20"/>
                <w:szCs w:val="20"/>
              </w:rPr>
            </w:pPr>
            <w:r w:rsidRPr="008C5F69">
              <w:rPr>
                <w:rFonts w:ascii="Arial" w:hAnsi="Arial" w:cs="Arial"/>
                <w:sz w:val="20"/>
                <w:szCs w:val="20"/>
              </w:rPr>
              <w:t>8</w:t>
            </w:r>
          </w:p>
        </w:tc>
      </w:tr>
      <w:tr w:rsidR="008C5F69" w:rsidRPr="008C5F69" w14:paraId="14C9CC66" w14:textId="77777777" w:rsidTr="00ED3CF6">
        <w:trPr>
          <w:trHeight w:val="64"/>
        </w:trPr>
        <w:tc>
          <w:tcPr>
            <w:tcW w:w="5130" w:type="dxa"/>
            <w:shd w:val="clear" w:color="auto" w:fill="auto"/>
            <w:vAlign w:val="center"/>
            <w:hideMark/>
          </w:tcPr>
          <w:p w14:paraId="7755F9D2" w14:textId="56856F1D" w:rsidR="002F6D02" w:rsidRPr="008C5F69" w:rsidRDefault="002F6D02" w:rsidP="002F6D02">
            <w:pPr>
              <w:spacing w:line="380" w:lineRule="exact"/>
              <w:rPr>
                <w:rFonts w:ascii="Arial" w:hAnsi="Arial" w:cs="Arial"/>
                <w:b/>
                <w:bCs/>
                <w:sz w:val="20"/>
                <w:szCs w:val="20"/>
              </w:rPr>
            </w:pPr>
            <w:r w:rsidRPr="008C5F69">
              <w:rPr>
                <w:rFonts w:ascii="Arial" w:hAnsi="Arial" w:cs="Arial"/>
                <w:sz w:val="20"/>
                <w:szCs w:val="20"/>
              </w:rPr>
              <w:t>Deposits at domestic banks</w:t>
            </w:r>
          </w:p>
        </w:tc>
        <w:tc>
          <w:tcPr>
            <w:tcW w:w="2030" w:type="dxa"/>
            <w:shd w:val="clear" w:color="auto" w:fill="auto"/>
            <w:vAlign w:val="center"/>
          </w:tcPr>
          <w:p w14:paraId="385DF489" w14:textId="77777777" w:rsidR="002F6D02" w:rsidRPr="00ED3CF6" w:rsidRDefault="002F6D02" w:rsidP="00ED3CF6">
            <w:pPr>
              <w:tabs>
                <w:tab w:val="decimal" w:pos="1330"/>
              </w:tabs>
              <w:spacing w:line="380" w:lineRule="exact"/>
              <w:rPr>
                <w:rFonts w:ascii="Arial" w:hAnsi="Arial" w:cs="Arial"/>
                <w:sz w:val="20"/>
                <w:szCs w:val="20"/>
              </w:rPr>
            </w:pPr>
          </w:p>
        </w:tc>
        <w:tc>
          <w:tcPr>
            <w:tcW w:w="2030" w:type="dxa"/>
            <w:shd w:val="clear" w:color="auto" w:fill="auto"/>
            <w:vAlign w:val="center"/>
          </w:tcPr>
          <w:p w14:paraId="077B005E" w14:textId="77777777" w:rsidR="002F6D02" w:rsidRPr="008C5F69" w:rsidRDefault="002F6D02" w:rsidP="00ED3CF6">
            <w:pPr>
              <w:tabs>
                <w:tab w:val="decimal" w:pos="1330"/>
              </w:tabs>
              <w:spacing w:line="380" w:lineRule="exact"/>
              <w:rPr>
                <w:rFonts w:ascii="Arial" w:hAnsi="Arial" w:cs="Arial"/>
                <w:sz w:val="20"/>
                <w:szCs w:val="20"/>
              </w:rPr>
            </w:pPr>
          </w:p>
        </w:tc>
      </w:tr>
      <w:tr w:rsidR="008C5F69" w:rsidRPr="008C5F69" w14:paraId="42706AFA" w14:textId="77777777" w:rsidTr="00ED3CF6">
        <w:trPr>
          <w:trHeight w:val="64"/>
        </w:trPr>
        <w:tc>
          <w:tcPr>
            <w:tcW w:w="5130" w:type="dxa"/>
            <w:shd w:val="clear" w:color="auto" w:fill="auto"/>
            <w:vAlign w:val="center"/>
            <w:hideMark/>
          </w:tcPr>
          <w:p w14:paraId="1CB32C04" w14:textId="76897DC0" w:rsidR="002F6D02" w:rsidRPr="008C5F69" w:rsidRDefault="002F6D02" w:rsidP="002F6D02">
            <w:pPr>
              <w:spacing w:line="380" w:lineRule="exact"/>
              <w:rPr>
                <w:rFonts w:ascii="Arial" w:hAnsi="Arial" w:cs="Arial"/>
                <w:b/>
                <w:bCs/>
                <w:sz w:val="20"/>
                <w:szCs w:val="20"/>
              </w:rPr>
            </w:pPr>
            <w:r w:rsidRPr="008C5F69">
              <w:rPr>
                <w:rFonts w:ascii="Arial" w:hAnsi="Arial" w:cs="Arial"/>
                <w:sz w:val="20"/>
                <w:szCs w:val="20"/>
              </w:rPr>
              <w:t xml:space="preserve">     Current and saving deposits</w:t>
            </w:r>
          </w:p>
        </w:tc>
        <w:tc>
          <w:tcPr>
            <w:tcW w:w="2030" w:type="dxa"/>
            <w:shd w:val="clear" w:color="auto" w:fill="auto"/>
            <w:vAlign w:val="center"/>
          </w:tcPr>
          <w:p w14:paraId="20AC4975" w14:textId="30A0BB1A" w:rsidR="002F6D02" w:rsidRPr="008C5F69" w:rsidRDefault="00CC3F59" w:rsidP="00ED3CF6">
            <w:pPr>
              <w:tabs>
                <w:tab w:val="decimal" w:pos="1330"/>
              </w:tabs>
              <w:spacing w:line="380" w:lineRule="exact"/>
              <w:rPr>
                <w:rFonts w:ascii="Arial" w:hAnsi="Arial" w:cs="Arial"/>
                <w:sz w:val="20"/>
                <w:szCs w:val="20"/>
              </w:rPr>
            </w:pPr>
            <w:r w:rsidRPr="008C5F69">
              <w:rPr>
                <w:rFonts w:ascii="Arial" w:hAnsi="Arial" w:cs="Arial"/>
                <w:sz w:val="20"/>
                <w:szCs w:val="20"/>
              </w:rPr>
              <w:t>4</w:t>
            </w:r>
            <w:r w:rsidR="00DA1A3E">
              <w:rPr>
                <w:rFonts w:ascii="Arial" w:hAnsi="Arial" w:cs="Arial"/>
                <w:sz w:val="20"/>
                <w:szCs w:val="20"/>
              </w:rPr>
              <w:t>49</w:t>
            </w:r>
          </w:p>
        </w:tc>
        <w:tc>
          <w:tcPr>
            <w:tcW w:w="2030" w:type="dxa"/>
            <w:shd w:val="clear" w:color="auto" w:fill="auto"/>
            <w:vAlign w:val="center"/>
          </w:tcPr>
          <w:p w14:paraId="0C8AC33B" w14:textId="5A13201A" w:rsidR="002F6D02" w:rsidRPr="008C5F69" w:rsidRDefault="002F6D02" w:rsidP="00ED3CF6">
            <w:pPr>
              <w:tabs>
                <w:tab w:val="decimal" w:pos="1330"/>
              </w:tabs>
              <w:spacing w:line="380" w:lineRule="exact"/>
              <w:rPr>
                <w:rFonts w:ascii="Arial" w:hAnsi="Arial" w:cs="Arial"/>
                <w:sz w:val="20"/>
                <w:szCs w:val="20"/>
              </w:rPr>
            </w:pPr>
            <w:r w:rsidRPr="008C5F69">
              <w:rPr>
                <w:rFonts w:ascii="Arial" w:hAnsi="Arial" w:cs="Arial"/>
                <w:sz w:val="20"/>
                <w:szCs w:val="20"/>
              </w:rPr>
              <w:t>4,199</w:t>
            </w:r>
          </w:p>
        </w:tc>
      </w:tr>
      <w:tr w:rsidR="008C5F69" w:rsidRPr="008C5F69" w14:paraId="41248850" w14:textId="77777777" w:rsidTr="00ED3CF6">
        <w:trPr>
          <w:trHeight w:val="64"/>
        </w:trPr>
        <w:tc>
          <w:tcPr>
            <w:tcW w:w="5130" w:type="dxa"/>
            <w:shd w:val="clear" w:color="auto" w:fill="auto"/>
            <w:vAlign w:val="center"/>
            <w:hideMark/>
          </w:tcPr>
          <w:p w14:paraId="6DC4C9AA" w14:textId="4154A5A4" w:rsidR="002F6D02" w:rsidRPr="008C5F69" w:rsidRDefault="002F6D02" w:rsidP="002F6D02">
            <w:pPr>
              <w:spacing w:line="380" w:lineRule="exact"/>
              <w:rPr>
                <w:rFonts w:ascii="Arial" w:hAnsi="Arial" w:cs="Arial"/>
                <w:b/>
                <w:bCs/>
                <w:sz w:val="20"/>
                <w:szCs w:val="20"/>
              </w:rPr>
            </w:pPr>
            <w:r w:rsidRPr="008C5F69">
              <w:rPr>
                <w:rFonts w:ascii="Arial" w:hAnsi="Arial" w:cs="Arial"/>
                <w:sz w:val="20"/>
                <w:szCs w:val="20"/>
              </w:rPr>
              <w:t xml:space="preserve">     Fixed deposits</w:t>
            </w:r>
          </w:p>
        </w:tc>
        <w:tc>
          <w:tcPr>
            <w:tcW w:w="2030" w:type="dxa"/>
            <w:shd w:val="clear" w:color="auto" w:fill="auto"/>
            <w:vAlign w:val="center"/>
          </w:tcPr>
          <w:p w14:paraId="31797E96" w14:textId="47DE699B" w:rsidR="002F6D02" w:rsidRPr="008C5F69" w:rsidRDefault="00CC3F59" w:rsidP="00ED3CF6">
            <w:pPr>
              <w:pBdr>
                <w:bottom w:val="single" w:sz="4" w:space="1" w:color="auto"/>
              </w:pBdr>
              <w:tabs>
                <w:tab w:val="decimal" w:pos="1330"/>
              </w:tabs>
              <w:spacing w:line="380" w:lineRule="exact"/>
              <w:rPr>
                <w:rFonts w:ascii="Arial" w:hAnsi="Arial" w:cs="Arial"/>
                <w:sz w:val="20"/>
                <w:szCs w:val="20"/>
              </w:rPr>
            </w:pPr>
            <w:r w:rsidRPr="008C5F69">
              <w:rPr>
                <w:rFonts w:ascii="Arial" w:hAnsi="Arial" w:cs="Arial"/>
                <w:sz w:val="20"/>
                <w:szCs w:val="20"/>
              </w:rPr>
              <w:t>-</w:t>
            </w:r>
          </w:p>
        </w:tc>
        <w:tc>
          <w:tcPr>
            <w:tcW w:w="2030" w:type="dxa"/>
            <w:shd w:val="clear" w:color="auto" w:fill="auto"/>
            <w:vAlign w:val="center"/>
          </w:tcPr>
          <w:p w14:paraId="1CFA15D7" w14:textId="2AC36E32" w:rsidR="002F6D02" w:rsidRPr="008C5F69" w:rsidRDefault="002F6D02" w:rsidP="00ED3CF6">
            <w:pPr>
              <w:pBdr>
                <w:bottom w:val="single" w:sz="4" w:space="1" w:color="auto"/>
              </w:pBdr>
              <w:tabs>
                <w:tab w:val="decimal" w:pos="1330"/>
              </w:tabs>
              <w:spacing w:line="380" w:lineRule="exact"/>
              <w:rPr>
                <w:rFonts w:ascii="Arial" w:hAnsi="Arial" w:cs="Arial"/>
                <w:sz w:val="20"/>
                <w:szCs w:val="20"/>
              </w:rPr>
            </w:pPr>
            <w:r w:rsidRPr="008C5F69">
              <w:rPr>
                <w:rFonts w:ascii="Arial" w:hAnsi="Arial" w:cs="Arial"/>
                <w:sz w:val="20"/>
                <w:szCs w:val="20"/>
              </w:rPr>
              <w:t>3,500</w:t>
            </w:r>
          </w:p>
        </w:tc>
      </w:tr>
      <w:tr w:rsidR="008C5F69" w:rsidRPr="008C5F69" w14:paraId="5F0B134F" w14:textId="77777777" w:rsidTr="00ED3CF6">
        <w:trPr>
          <w:trHeight w:val="64"/>
        </w:trPr>
        <w:tc>
          <w:tcPr>
            <w:tcW w:w="5130" w:type="dxa"/>
            <w:shd w:val="clear" w:color="auto" w:fill="auto"/>
            <w:vAlign w:val="center"/>
          </w:tcPr>
          <w:p w14:paraId="318E292C" w14:textId="755DC7CC" w:rsidR="002F6D02" w:rsidRPr="008C5F69" w:rsidRDefault="002F6D02" w:rsidP="002F6D02">
            <w:pPr>
              <w:spacing w:line="380" w:lineRule="exact"/>
              <w:rPr>
                <w:rFonts w:ascii="Arial" w:hAnsi="Arial" w:cs="Arial"/>
                <w:b/>
                <w:bCs/>
                <w:sz w:val="20"/>
                <w:szCs w:val="20"/>
                <w:cs/>
              </w:rPr>
            </w:pPr>
            <w:r w:rsidRPr="008C5F69">
              <w:rPr>
                <w:rFonts w:ascii="Arial" w:hAnsi="Arial" w:cs="Arial"/>
                <w:sz w:val="20"/>
                <w:szCs w:val="20"/>
              </w:rPr>
              <w:t>Total cash and deposits at banks</w:t>
            </w:r>
          </w:p>
        </w:tc>
        <w:tc>
          <w:tcPr>
            <w:tcW w:w="2030" w:type="dxa"/>
            <w:shd w:val="clear" w:color="auto" w:fill="auto"/>
            <w:vAlign w:val="center"/>
          </w:tcPr>
          <w:p w14:paraId="35CE5B18" w14:textId="485BE89E" w:rsidR="002F6D02" w:rsidRPr="008C5F69" w:rsidRDefault="00CC3F59" w:rsidP="00ED3CF6">
            <w:pPr>
              <w:tabs>
                <w:tab w:val="decimal" w:pos="1330"/>
              </w:tabs>
              <w:spacing w:line="380" w:lineRule="exact"/>
              <w:rPr>
                <w:rFonts w:ascii="Arial" w:hAnsi="Arial" w:cs="Arial"/>
                <w:sz w:val="20"/>
                <w:szCs w:val="20"/>
              </w:rPr>
            </w:pPr>
            <w:r w:rsidRPr="008C5F69">
              <w:rPr>
                <w:rFonts w:ascii="Arial" w:hAnsi="Arial" w:cs="Arial"/>
                <w:sz w:val="20"/>
                <w:szCs w:val="20"/>
              </w:rPr>
              <w:t>47</w:t>
            </w:r>
            <w:r w:rsidR="00DA1A3E">
              <w:rPr>
                <w:rFonts w:ascii="Arial" w:hAnsi="Arial" w:cs="Arial"/>
                <w:sz w:val="20"/>
                <w:szCs w:val="20"/>
              </w:rPr>
              <w:t>3</w:t>
            </w:r>
          </w:p>
        </w:tc>
        <w:tc>
          <w:tcPr>
            <w:tcW w:w="2030" w:type="dxa"/>
            <w:shd w:val="clear" w:color="auto" w:fill="auto"/>
            <w:vAlign w:val="center"/>
          </w:tcPr>
          <w:p w14:paraId="488986F4" w14:textId="26674B75" w:rsidR="002F6D02" w:rsidRPr="008C5F69" w:rsidRDefault="002F6D02" w:rsidP="00ED3CF6">
            <w:pPr>
              <w:tabs>
                <w:tab w:val="decimal" w:pos="1330"/>
              </w:tabs>
              <w:spacing w:line="380" w:lineRule="exact"/>
              <w:rPr>
                <w:rFonts w:ascii="Arial" w:hAnsi="Arial" w:cs="Arial"/>
                <w:sz w:val="20"/>
                <w:szCs w:val="20"/>
              </w:rPr>
            </w:pPr>
            <w:r w:rsidRPr="008C5F69">
              <w:rPr>
                <w:rFonts w:ascii="Arial" w:hAnsi="Arial" w:cs="Arial"/>
                <w:sz w:val="20"/>
                <w:szCs w:val="20"/>
              </w:rPr>
              <w:t>7,712</w:t>
            </w:r>
          </w:p>
        </w:tc>
      </w:tr>
      <w:tr w:rsidR="008C5F69" w:rsidRPr="008C5F69" w14:paraId="3AC2BBA8" w14:textId="77777777" w:rsidTr="00ED3CF6">
        <w:trPr>
          <w:trHeight w:val="64"/>
        </w:trPr>
        <w:tc>
          <w:tcPr>
            <w:tcW w:w="5130" w:type="dxa"/>
            <w:shd w:val="clear" w:color="auto" w:fill="auto"/>
            <w:noWrap/>
            <w:vAlign w:val="bottom"/>
          </w:tcPr>
          <w:p w14:paraId="46F0A147" w14:textId="1F3D81E5" w:rsidR="002F6D02" w:rsidRPr="008C5F69" w:rsidRDefault="002F6D02" w:rsidP="002F6D02">
            <w:pPr>
              <w:spacing w:line="380" w:lineRule="exact"/>
              <w:rPr>
                <w:rFonts w:ascii="Arial" w:hAnsi="Arial" w:cs="Arial"/>
                <w:b/>
                <w:bCs/>
                <w:sz w:val="20"/>
                <w:szCs w:val="20"/>
                <w:cs/>
              </w:rPr>
            </w:pPr>
            <w:r w:rsidRPr="008C5F69">
              <w:rPr>
                <w:rFonts w:ascii="Arial" w:hAnsi="Arial" w:cs="Arial"/>
                <w:sz w:val="20"/>
                <w:szCs w:val="20"/>
              </w:rPr>
              <w:t>Less</w:t>
            </w:r>
            <w:r w:rsidR="0059050E" w:rsidRPr="008C5F69">
              <w:rPr>
                <w:rFonts w:ascii="Arial" w:hAnsi="Arial" w:cs="Arial"/>
                <w:sz w:val="20"/>
                <w:szCs w:val="20"/>
              </w:rPr>
              <w:t>:</w:t>
            </w:r>
            <w:r w:rsidRPr="008C5F69">
              <w:rPr>
                <w:rFonts w:ascii="Arial" w:hAnsi="Arial" w:cs="Arial"/>
                <w:sz w:val="20"/>
                <w:szCs w:val="20"/>
              </w:rPr>
              <w:t xml:space="preserve"> Deposits under guarantee obligation</w:t>
            </w:r>
          </w:p>
        </w:tc>
        <w:tc>
          <w:tcPr>
            <w:tcW w:w="2030" w:type="dxa"/>
            <w:shd w:val="clear" w:color="auto" w:fill="auto"/>
            <w:vAlign w:val="center"/>
          </w:tcPr>
          <w:p w14:paraId="186809FF" w14:textId="071C5620" w:rsidR="002F6D02" w:rsidRPr="008C5F69" w:rsidRDefault="00CC3F59" w:rsidP="00ED3CF6">
            <w:pPr>
              <w:pBdr>
                <w:bottom w:val="single" w:sz="4" w:space="1" w:color="auto"/>
              </w:pBdr>
              <w:tabs>
                <w:tab w:val="decimal" w:pos="1330"/>
              </w:tabs>
              <w:spacing w:line="380" w:lineRule="exact"/>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4</w:t>
            </w:r>
            <w:r w:rsidRPr="008C5F69">
              <w:rPr>
                <w:rFonts w:ascii="Arial" w:hAnsi="Arial" w:cs="Arial"/>
                <w:sz w:val="20"/>
                <w:szCs w:val="20"/>
                <w:cs/>
              </w:rPr>
              <w:t>)</w:t>
            </w:r>
          </w:p>
        </w:tc>
        <w:tc>
          <w:tcPr>
            <w:tcW w:w="2030" w:type="dxa"/>
            <w:shd w:val="clear" w:color="auto" w:fill="auto"/>
            <w:vAlign w:val="center"/>
          </w:tcPr>
          <w:p w14:paraId="6A543002" w14:textId="63C6926E" w:rsidR="002F6D02" w:rsidRPr="008C5F69" w:rsidRDefault="002F6D02" w:rsidP="00ED3CF6">
            <w:pPr>
              <w:pBdr>
                <w:bottom w:val="single" w:sz="4" w:space="1" w:color="auto"/>
              </w:pBdr>
              <w:tabs>
                <w:tab w:val="decimal" w:pos="1330"/>
              </w:tabs>
              <w:spacing w:line="380" w:lineRule="exact"/>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4</w:t>
            </w:r>
            <w:r w:rsidRPr="008C5F69">
              <w:rPr>
                <w:rFonts w:ascii="Arial" w:hAnsi="Arial" w:cs="Arial"/>
                <w:sz w:val="20"/>
                <w:szCs w:val="20"/>
                <w:cs/>
              </w:rPr>
              <w:t>)</w:t>
            </w:r>
          </w:p>
        </w:tc>
      </w:tr>
      <w:tr w:rsidR="008C5F69" w:rsidRPr="008C5F69" w14:paraId="676601BA" w14:textId="77777777" w:rsidTr="00ED3CF6">
        <w:trPr>
          <w:trHeight w:val="64"/>
        </w:trPr>
        <w:tc>
          <w:tcPr>
            <w:tcW w:w="5130" w:type="dxa"/>
            <w:shd w:val="clear" w:color="auto" w:fill="auto"/>
            <w:noWrap/>
            <w:vAlign w:val="center"/>
          </w:tcPr>
          <w:p w14:paraId="5BA5EA54" w14:textId="274C4D14" w:rsidR="002F6D02" w:rsidRPr="008C5F69" w:rsidRDefault="002F6D02" w:rsidP="002F6D02">
            <w:pPr>
              <w:spacing w:line="380" w:lineRule="exact"/>
              <w:rPr>
                <w:rFonts w:ascii="Arial" w:hAnsi="Arial" w:cs="Arial"/>
                <w:b/>
                <w:bCs/>
                <w:sz w:val="20"/>
                <w:szCs w:val="20"/>
                <w:cs/>
              </w:rPr>
            </w:pPr>
            <w:r w:rsidRPr="008C5F69">
              <w:rPr>
                <w:rFonts w:ascii="Arial" w:hAnsi="Arial" w:cs="Arial"/>
                <w:sz w:val="20"/>
                <w:szCs w:val="20"/>
              </w:rPr>
              <w:t>Cash and cash equivalent</w:t>
            </w:r>
            <w:r w:rsidR="00614F85">
              <w:rPr>
                <w:rFonts w:ascii="Arial" w:hAnsi="Arial" w:cs="Arial"/>
                <w:sz w:val="20"/>
                <w:szCs w:val="20"/>
              </w:rPr>
              <w:t>s</w:t>
            </w:r>
          </w:p>
        </w:tc>
        <w:tc>
          <w:tcPr>
            <w:tcW w:w="2030" w:type="dxa"/>
            <w:shd w:val="clear" w:color="auto" w:fill="auto"/>
            <w:vAlign w:val="center"/>
          </w:tcPr>
          <w:p w14:paraId="071B919B" w14:textId="58DBB978" w:rsidR="002F6D02" w:rsidRPr="008C5F69" w:rsidRDefault="00CC3F59" w:rsidP="00ED3CF6">
            <w:pPr>
              <w:pBdr>
                <w:bottom w:val="double" w:sz="4" w:space="1" w:color="auto"/>
              </w:pBdr>
              <w:tabs>
                <w:tab w:val="decimal" w:pos="1330"/>
              </w:tabs>
              <w:spacing w:line="380" w:lineRule="exact"/>
              <w:rPr>
                <w:rFonts w:ascii="Arial" w:hAnsi="Arial" w:cs="Arial"/>
                <w:sz w:val="20"/>
                <w:szCs w:val="20"/>
              </w:rPr>
            </w:pPr>
            <w:r w:rsidRPr="008C5F69">
              <w:rPr>
                <w:rFonts w:ascii="Arial" w:hAnsi="Arial" w:cs="Arial"/>
                <w:sz w:val="20"/>
                <w:szCs w:val="20"/>
              </w:rPr>
              <w:t>4</w:t>
            </w:r>
            <w:r w:rsidR="00DA1A3E">
              <w:rPr>
                <w:rFonts w:ascii="Arial" w:hAnsi="Arial" w:cs="Arial"/>
                <w:sz w:val="20"/>
                <w:szCs w:val="20"/>
              </w:rPr>
              <w:t>69</w:t>
            </w:r>
          </w:p>
        </w:tc>
        <w:tc>
          <w:tcPr>
            <w:tcW w:w="2030" w:type="dxa"/>
            <w:shd w:val="clear" w:color="auto" w:fill="auto"/>
            <w:vAlign w:val="center"/>
          </w:tcPr>
          <w:p w14:paraId="47AD88CD" w14:textId="53EC7860" w:rsidR="002F6D02" w:rsidRPr="008C5F69" w:rsidRDefault="002F6D02" w:rsidP="00ED3CF6">
            <w:pPr>
              <w:pBdr>
                <w:bottom w:val="double" w:sz="4" w:space="1" w:color="auto"/>
              </w:pBdr>
              <w:tabs>
                <w:tab w:val="decimal" w:pos="1330"/>
              </w:tabs>
              <w:spacing w:line="380" w:lineRule="exact"/>
              <w:rPr>
                <w:rFonts w:ascii="Arial" w:hAnsi="Arial" w:cs="Arial"/>
                <w:sz w:val="20"/>
                <w:szCs w:val="20"/>
              </w:rPr>
            </w:pPr>
            <w:r w:rsidRPr="008C5F69">
              <w:rPr>
                <w:rFonts w:ascii="Arial" w:hAnsi="Arial" w:cs="Arial"/>
                <w:sz w:val="20"/>
                <w:szCs w:val="20"/>
              </w:rPr>
              <w:t>7,708</w:t>
            </w:r>
          </w:p>
        </w:tc>
      </w:tr>
    </w:tbl>
    <w:p w14:paraId="469C33A8" w14:textId="5276E273" w:rsidR="00BF1876" w:rsidRPr="008C5F69" w:rsidRDefault="00EE2723" w:rsidP="00671D61">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9" w:name="_Toc71738905"/>
      <w:r w:rsidRPr="008C5F69">
        <w:rPr>
          <w:rFonts w:ascii="Arial" w:hAnsi="Arial" w:cs="Arial"/>
          <w:b/>
          <w:bCs/>
          <w:sz w:val="22"/>
          <w:szCs w:val="22"/>
          <w:u w:val="none"/>
        </w:rPr>
        <w:t>6</w:t>
      </w:r>
      <w:r w:rsidR="00B1345F" w:rsidRPr="008C5F69">
        <w:rPr>
          <w:rFonts w:ascii="Arial" w:hAnsi="Arial" w:cs="Arial"/>
          <w:b/>
          <w:bCs/>
          <w:sz w:val="22"/>
          <w:szCs w:val="22"/>
          <w:u w:val="none"/>
        </w:rPr>
        <w:t>.</w:t>
      </w:r>
      <w:r w:rsidR="00E970BD" w:rsidRPr="008C5F69">
        <w:rPr>
          <w:rFonts w:ascii="Arial" w:hAnsi="Arial" w:cs="Arial"/>
          <w:b/>
          <w:bCs/>
          <w:sz w:val="22"/>
          <w:szCs w:val="22"/>
          <w:u w:val="none"/>
        </w:rPr>
        <w:tab/>
      </w:r>
      <w:r w:rsidR="00A5450F" w:rsidRPr="008C5F69">
        <w:rPr>
          <w:rFonts w:ascii="Arial" w:hAnsi="Arial" w:cs="Arial"/>
          <w:b/>
          <w:bCs/>
          <w:sz w:val="22"/>
          <w:szCs w:val="22"/>
          <w:u w:val="none"/>
        </w:rPr>
        <w:t>Investment</w:t>
      </w:r>
      <w:r w:rsidR="00AB0128" w:rsidRPr="008C5F69">
        <w:rPr>
          <w:rFonts w:ascii="Arial" w:hAnsi="Arial" w:cs="Arial"/>
          <w:b/>
          <w:bCs/>
          <w:sz w:val="22"/>
          <w:szCs w:val="22"/>
          <w:u w:val="none"/>
        </w:rPr>
        <w:t>s</w:t>
      </w:r>
      <w:bookmarkStart w:id="10" w:name="_Hlk37433302"/>
      <w:bookmarkEnd w:id="9"/>
      <w:r w:rsidR="00EF225C" w:rsidRPr="008C5F69">
        <w:rPr>
          <w:rFonts w:ascii="Arial" w:hAnsi="Arial" w:cs="Arial"/>
          <w:b/>
          <w:bCs/>
          <w:sz w:val="22"/>
          <w:szCs w:val="22"/>
          <w:u w:val="none"/>
        </w:rPr>
        <w:t xml:space="preserve"> </w:t>
      </w:r>
    </w:p>
    <w:p w14:paraId="58FFFE6F" w14:textId="25C1EFBA" w:rsidR="00171759" w:rsidRPr="008C5F69" w:rsidRDefault="00EE2723" w:rsidP="00147719">
      <w:pPr>
        <w:spacing w:before="120" w:after="120" w:line="380" w:lineRule="exact"/>
        <w:ind w:left="547" w:hanging="547"/>
        <w:rPr>
          <w:rFonts w:ascii="Arial" w:hAnsi="Arial" w:cs="Arial"/>
          <w:b/>
          <w:bCs/>
          <w:snapToGrid w:val="0"/>
          <w:sz w:val="20"/>
          <w:szCs w:val="20"/>
          <w:lang w:eastAsia="th-TH"/>
        </w:rPr>
      </w:pPr>
      <w:r w:rsidRPr="008C5F69">
        <w:rPr>
          <w:rFonts w:ascii="Arial" w:hAnsi="Arial" w:cs="Arial"/>
          <w:b/>
          <w:bCs/>
          <w:snapToGrid w:val="0"/>
          <w:sz w:val="22"/>
          <w:szCs w:val="22"/>
          <w:lang w:eastAsia="th-TH"/>
        </w:rPr>
        <w:t>6</w:t>
      </w:r>
      <w:r w:rsidR="008B1F0B" w:rsidRPr="008C5F69">
        <w:rPr>
          <w:rFonts w:ascii="Arial" w:hAnsi="Arial" w:cs="Arial"/>
          <w:b/>
          <w:bCs/>
          <w:snapToGrid w:val="0"/>
          <w:sz w:val="22"/>
          <w:szCs w:val="22"/>
          <w:lang w:eastAsia="th-TH"/>
        </w:rPr>
        <w:t>.1</w:t>
      </w:r>
      <w:r w:rsidR="00BF1876" w:rsidRPr="008C5F69">
        <w:rPr>
          <w:rFonts w:ascii="Arial" w:hAnsi="Arial" w:cs="Arial"/>
          <w:b/>
          <w:bCs/>
          <w:snapToGrid w:val="0"/>
          <w:sz w:val="20"/>
          <w:szCs w:val="20"/>
          <w:lang w:eastAsia="th-TH"/>
        </w:rPr>
        <w:tab/>
      </w:r>
      <w:r w:rsidR="00171759" w:rsidRPr="008C5F69">
        <w:rPr>
          <w:rFonts w:ascii="Arial" w:hAnsi="Arial" w:cs="Arial"/>
          <w:b/>
          <w:bCs/>
          <w:snapToGrid w:val="0"/>
          <w:sz w:val="22"/>
          <w:szCs w:val="20"/>
          <w:lang w:eastAsia="th-TH"/>
        </w:rPr>
        <w:t xml:space="preserve">Investments classified by </w:t>
      </w:r>
      <w:r w:rsidR="000646B2">
        <w:rPr>
          <w:rFonts w:ascii="Arial" w:hAnsi="Arial" w:cs="Arial"/>
          <w:b/>
          <w:bCs/>
          <w:snapToGrid w:val="0"/>
          <w:sz w:val="22"/>
          <w:szCs w:val="20"/>
          <w:lang w:eastAsia="th-TH"/>
        </w:rPr>
        <w:t xml:space="preserve">type of </w:t>
      </w:r>
      <w:r w:rsidR="00171759" w:rsidRPr="008C5F69">
        <w:rPr>
          <w:rFonts w:ascii="Arial" w:hAnsi="Arial" w:cs="Arial"/>
          <w:b/>
          <w:bCs/>
          <w:snapToGrid w:val="0"/>
          <w:sz w:val="22"/>
          <w:szCs w:val="20"/>
          <w:lang w:eastAsia="th-TH"/>
        </w:rPr>
        <w:t>investment</w:t>
      </w:r>
      <w:r w:rsidR="002C0517">
        <w:rPr>
          <w:rFonts w:ascii="Arial" w:hAnsi="Arial" w:cs="Arial"/>
          <w:b/>
          <w:bCs/>
          <w:snapToGrid w:val="0"/>
          <w:sz w:val="22"/>
          <w:szCs w:val="20"/>
          <w:lang w:eastAsia="th-TH"/>
        </w:rPr>
        <w:t>s</w:t>
      </w:r>
      <w:r w:rsidR="00171759" w:rsidRPr="008C5F69">
        <w:rPr>
          <w:rFonts w:ascii="Arial" w:hAnsi="Arial" w:cs="Arial"/>
          <w:b/>
          <w:bCs/>
          <w:snapToGrid w:val="0"/>
          <w:sz w:val="22"/>
          <w:szCs w:val="20"/>
          <w:lang w:eastAsia="th-TH"/>
        </w:rPr>
        <w:t xml:space="preserve"> </w:t>
      </w:r>
    </w:p>
    <w:p w14:paraId="74D1B191" w14:textId="16F15A8F" w:rsidR="00BF1876" w:rsidRDefault="00BF1876" w:rsidP="005A6D67">
      <w:pPr>
        <w:spacing w:before="120" w:after="120" w:line="380" w:lineRule="exact"/>
        <w:ind w:left="547"/>
        <w:jc w:val="thaiDistribute"/>
        <w:rPr>
          <w:rFonts w:ascii="Arial" w:hAnsi="Arial" w:cs="Arial"/>
          <w:snapToGrid w:val="0"/>
          <w:sz w:val="22"/>
          <w:szCs w:val="22"/>
          <w:lang w:eastAsia="th-TH"/>
        </w:rPr>
      </w:pPr>
      <w:r w:rsidRPr="008C5F69">
        <w:rPr>
          <w:rFonts w:ascii="Arial" w:hAnsi="Arial" w:cs="Arial"/>
          <w:snapToGrid w:val="0"/>
          <w:sz w:val="22"/>
          <w:szCs w:val="22"/>
          <w:lang w:eastAsia="th-TH"/>
        </w:rPr>
        <w:t xml:space="preserve">As at </w:t>
      </w:r>
      <w:r w:rsidR="002F6D02" w:rsidRPr="008C5F69">
        <w:rPr>
          <w:rFonts w:ascii="Arial" w:hAnsi="Arial" w:cs="Arial"/>
          <w:snapToGrid w:val="0"/>
          <w:sz w:val="22"/>
          <w:szCs w:val="22"/>
          <w:lang w:eastAsia="th-TH"/>
        </w:rPr>
        <w:t>31 March 2021</w:t>
      </w:r>
      <w:r w:rsidR="004C3B30" w:rsidRPr="008C5F69">
        <w:rPr>
          <w:rFonts w:ascii="Arial" w:hAnsi="Arial" w:cs="Arial"/>
          <w:snapToGrid w:val="0"/>
          <w:sz w:val="22"/>
          <w:szCs w:val="22"/>
          <w:lang w:eastAsia="th-TH"/>
        </w:rPr>
        <w:t xml:space="preserve"> </w:t>
      </w:r>
      <w:r w:rsidR="004C3B30" w:rsidRPr="008C5F69">
        <w:rPr>
          <w:rFonts w:ascii="Arial" w:hAnsi="Arial" w:cs="Arial"/>
          <w:sz w:val="22"/>
          <w:szCs w:val="22"/>
        </w:rPr>
        <w:t>and 31 December 2020</w:t>
      </w:r>
      <w:r w:rsidR="00B845B9" w:rsidRPr="008C5F69">
        <w:rPr>
          <w:rFonts w:ascii="Arial" w:hAnsi="Arial" w:cs="Arial"/>
          <w:snapToGrid w:val="0"/>
          <w:sz w:val="22"/>
          <w:szCs w:val="22"/>
          <w:lang w:eastAsia="th-TH"/>
        </w:rPr>
        <w:t>,</w:t>
      </w:r>
      <w:r w:rsidRPr="008C5F69">
        <w:rPr>
          <w:rFonts w:ascii="Arial" w:hAnsi="Arial" w:cs="Arial"/>
          <w:snapToGrid w:val="0"/>
          <w:sz w:val="22"/>
          <w:szCs w:val="22"/>
          <w:lang w:eastAsia="th-TH"/>
        </w:rPr>
        <w:t xml:space="preserve"> investment</w:t>
      </w:r>
      <w:r w:rsidR="00171759" w:rsidRPr="008C5F69">
        <w:rPr>
          <w:rFonts w:ascii="Arial" w:hAnsi="Arial" w:cs="Arial"/>
          <w:snapToGrid w:val="0"/>
          <w:sz w:val="22"/>
          <w:szCs w:val="22"/>
          <w:lang w:eastAsia="th-TH"/>
        </w:rPr>
        <w:t>s</w:t>
      </w:r>
      <w:r w:rsidRPr="008C5F69">
        <w:rPr>
          <w:rFonts w:ascii="Arial" w:hAnsi="Arial" w:cs="Arial"/>
          <w:snapToGrid w:val="0"/>
          <w:sz w:val="22"/>
          <w:szCs w:val="22"/>
          <w:lang w:eastAsia="th-TH"/>
        </w:rPr>
        <w:t xml:space="preserve"> classified by</w:t>
      </w:r>
      <w:r w:rsidR="000646B2">
        <w:rPr>
          <w:rFonts w:ascii="Arial" w:hAnsi="Arial" w:cs="Arial"/>
          <w:snapToGrid w:val="0"/>
          <w:sz w:val="22"/>
          <w:szCs w:val="22"/>
          <w:lang w:eastAsia="th-TH"/>
        </w:rPr>
        <w:t xml:space="preserve"> type of</w:t>
      </w:r>
      <w:r w:rsidRPr="008C5F69">
        <w:rPr>
          <w:rFonts w:ascii="Arial" w:hAnsi="Arial" w:cs="Arial"/>
          <w:snapToGrid w:val="0"/>
          <w:sz w:val="22"/>
          <w:szCs w:val="22"/>
          <w:lang w:eastAsia="th-TH"/>
        </w:rPr>
        <w:t xml:space="preserve"> investment</w:t>
      </w:r>
      <w:r w:rsidR="002C0517">
        <w:rPr>
          <w:rFonts w:ascii="Arial" w:hAnsi="Arial" w:cs="Arial"/>
          <w:snapToGrid w:val="0"/>
          <w:sz w:val="22"/>
          <w:szCs w:val="22"/>
          <w:lang w:eastAsia="th-TH"/>
        </w:rPr>
        <w:t>s</w:t>
      </w:r>
      <w:r w:rsidRPr="008C5F69">
        <w:rPr>
          <w:rFonts w:ascii="Arial" w:hAnsi="Arial" w:cs="Arial"/>
          <w:snapToGrid w:val="0"/>
          <w:sz w:val="22"/>
          <w:szCs w:val="22"/>
          <w:lang w:eastAsia="th-TH"/>
        </w:rPr>
        <w:t xml:space="preserve"> </w:t>
      </w:r>
      <w:r w:rsidR="00F60ACE" w:rsidRPr="008C5F69">
        <w:rPr>
          <w:rFonts w:ascii="Arial" w:hAnsi="Arial" w:cs="Arial"/>
          <w:snapToGrid w:val="0"/>
          <w:sz w:val="22"/>
          <w:szCs w:val="22"/>
          <w:lang w:eastAsia="th-TH"/>
        </w:rPr>
        <w:t>were as follows</w:t>
      </w:r>
      <w:r w:rsidR="00A86588" w:rsidRPr="008C5F69">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51802" w:rsidRPr="000646B2" w14:paraId="110333BB" w14:textId="77777777" w:rsidTr="00E51802">
        <w:trPr>
          <w:trHeight w:val="351"/>
        </w:trPr>
        <w:tc>
          <w:tcPr>
            <w:tcW w:w="3780" w:type="dxa"/>
            <w:tcBorders>
              <w:top w:val="nil"/>
              <w:left w:val="nil"/>
              <w:bottom w:val="nil"/>
              <w:right w:val="nil"/>
            </w:tcBorders>
            <w:shd w:val="clear" w:color="000000" w:fill="FFFFFF"/>
            <w:noWrap/>
            <w:vAlign w:val="bottom"/>
          </w:tcPr>
          <w:p w14:paraId="58038904" w14:textId="77777777" w:rsidR="00E51802" w:rsidRPr="000646B2" w:rsidRDefault="00E51802" w:rsidP="00E51802">
            <w:pPr>
              <w:spacing w:line="38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1AAC3227" w14:textId="77777777" w:rsidR="00E51802" w:rsidRPr="000646B2" w:rsidRDefault="00E51802" w:rsidP="00E51802">
            <w:pPr>
              <w:spacing w:line="380" w:lineRule="exact"/>
              <w:jc w:val="center"/>
              <w:rPr>
                <w:rFonts w:ascii="Arial" w:hAnsi="Arial" w:cs="Arial"/>
                <w:sz w:val="18"/>
                <w:szCs w:val="18"/>
              </w:rPr>
            </w:pPr>
          </w:p>
        </w:tc>
        <w:tc>
          <w:tcPr>
            <w:tcW w:w="2700" w:type="dxa"/>
            <w:gridSpan w:val="2"/>
            <w:tcBorders>
              <w:top w:val="nil"/>
              <w:left w:val="nil"/>
              <w:right w:val="nil"/>
            </w:tcBorders>
            <w:shd w:val="clear" w:color="000000" w:fill="FFFFFF"/>
            <w:vAlign w:val="bottom"/>
          </w:tcPr>
          <w:p w14:paraId="5B0CB185" w14:textId="2137B6B6" w:rsidR="00E51802" w:rsidRPr="000646B2" w:rsidRDefault="00E51802" w:rsidP="00E51802">
            <w:pPr>
              <w:spacing w:line="380" w:lineRule="exact"/>
              <w:jc w:val="right"/>
              <w:rPr>
                <w:rFonts w:ascii="Arial" w:hAnsi="Arial" w:cs="Arial"/>
                <w:sz w:val="18"/>
                <w:szCs w:val="18"/>
              </w:rPr>
            </w:pPr>
            <w:r w:rsidRPr="000646B2">
              <w:rPr>
                <w:rFonts w:ascii="Arial" w:hAnsi="Arial" w:cs="Arial"/>
                <w:sz w:val="18"/>
                <w:szCs w:val="18"/>
              </w:rPr>
              <w:t>(Unit: Million Baht)</w:t>
            </w:r>
          </w:p>
        </w:tc>
      </w:tr>
      <w:tr w:rsidR="00E51802" w:rsidRPr="000646B2" w14:paraId="264EC841" w14:textId="77777777" w:rsidTr="00E51802">
        <w:trPr>
          <w:trHeight w:val="351"/>
        </w:trPr>
        <w:tc>
          <w:tcPr>
            <w:tcW w:w="3780" w:type="dxa"/>
            <w:tcBorders>
              <w:top w:val="nil"/>
              <w:left w:val="nil"/>
              <w:bottom w:val="nil"/>
              <w:right w:val="nil"/>
            </w:tcBorders>
            <w:shd w:val="clear" w:color="000000" w:fill="FFFFFF"/>
            <w:noWrap/>
            <w:vAlign w:val="bottom"/>
          </w:tcPr>
          <w:p w14:paraId="28CA7A8B" w14:textId="77777777" w:rsidR="00E51802" w:rsidRPr="000646B2" w:rsidRDefault="00E51802" w:rsidP="00E51802">
            <w:pPr>
              <w:spacing w:line="38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7B0E24C3" w14:textId="64CE2462" w:rsidR="00E51802" w:rsidRPr="000646B2" w:rsidRDefault="00E51802" w:rsidP="00E51802">
            <w:pPr>
              <w:pBdr>
                <w:bottom w:val="single" w:sz="4" w:space="1" w:color="auto"/>
              </w:pBdr>
              <w:spacing w:line="380" w:lineRule="exact"/>
              <w:jc w:val="center"/>
              <w:rPr>
                <w:rFonts w:ascii="Arial" w:hAnsi="Arial" w:cs="Arial"/>
                <w:snapToGrid w:val="0"/>
                <w:sz w:val="18"/>
                <w:szCs w:val="18"/>
                <w:lang w:eastAsia="th-TH"/>
              </w:rPr>
            </w:pPr>
            <w:r w:rsidRPr="000646B2">
              <w:rPr>
                <w:rFonts w:ascii="Arial" w:hAnsi="Arial" w:cs="Arial"/>
                <w:sz w:val="18"/>
                <w:szCs w:val="18"/>
              </w:rPr>
              <w:t>31 March 2021</w:t>
            </w:r>
          </w:p>
        </w:tc>
        <w:tc>
          <w:tcPr>
            <w:tcW w:w="2700" w:type="dxa"/>
            <w:gridSpan w:val="2"/>
            <w:tcBorders>
              <w:top w:val="nil"/>
              <w:left w:val="nil"/>
              <w:right w:val="nil"/>
            </w:tcBorders>
            <w:shd w:val="clear" w:color="000000" w:fill="FFFFFF"/>
          </w:tcPr>
          <w:p w14:paraId="27028255" w14:textId="7B92446B" w:rsidR="00E51802" w:rsidRPr="000646B2" w:rsidRDefault="00E51802" w:rsidP="00E51802">
            <w:pPr>
              <w:pBdr>
                <w:bottom w:val="single" w:sz="4" w:space="1" w:color="auto"/>
              </w:pBdr>
              <w:spacing w:line="380" w:lineRule="exact"/>
              <w:jc w:val="center"/>
              <w:rPr>
                <w:rFonts w:ascii="Arial" w:hAnsi="Arial" w:cs="Arial"/>
                <w:snapToGrid w:val="0"/>
                <w:sz w:val="18"/>
                <w:szCs w:val="18"/>
                <w:lang w:eastAsia="th-TH"/>
              </w:rPr>
            </w:pPr>
            <w:r w:rsidRPr="000646B2">
              <w:rPr>
                <w:rFonts w:ascii="Arial" w:hAnsi="Arial" w:cs="Arial"/>
                <w:sz w:val="18"/>
                <w:szCs w:val="18"/>
              </w:rPr>
              <w:t>31 December 2020</w:t>
            </w:r>
          </w:p>
        </w:tc>
      </w:tr>
      <w:tr w:rsidR="00E51802" w:rsidRPr="000646B2" w14:paraId="2DE46DD7" w14:textId="3DB1EE43" w:rsidTr="00E51802">
        <w:trPr>
          <w:trHeight w:val="351"/>
        </w:trPr>
        <w:tc>
          <w:tcPr>
            <w:tcW w:w="3780" w:type="dxa"/>
            <w:tcBorders>
              <w:top w:val="nil"/>
              <w:left w:val="nil"/>
              <w:bottom w:val="nil"/>
              <w:right w:val="nil"/>
            </w:tcBorders>
            <w:shd w:val="clear" w:color="000000" w:fill="FFFFFF"/>
            <w:noWrap/>
            <w:vAlign w:val="bottom"/>
            <w:hideMark/>
          </w:tcPr>
          <w:p w14:paraId="0E46D2F2" w14:textId="77777777" w:rsidR="00E51802" w:rsidRPr="000646B2" w:rsidRDefault="00E51802" w:rsidP="00E51802">
            <w:pPr>
              <w:spacing w:line="380" w:lineRule="exact"/>
              <w:ind w:left="249" w:hanging="249"/>
              <w:rPr>
                <w:rFonts w:ascii="Arial" w:hAnsi="Arial" w:cs="Arial"/>
                <w:sz w:val="18"/>
                <w:szCs w:val="18"/>
              </w:rPr>
            </w:pPr>
            <w:r w:rsidRPr="000646B2">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4E175911" w14:textId="77777777" w:rsidR="00E51802" w:rsidRPr="000646B2" w:rsidRDefault="00E51802" w:rsidP="00E51802">
            <w:pPr>
              <w:pBdr>
                <w:bottom w:val="single" w:sz="4" w:space="1" w:color="auto"/>
              </w:pBdr>
              <w:spacing w:line="380" w:lineRule="exact"/>
              <w:jc w:val="center"/>
              <w:rPr>
                <w:rFonts w:ascii="Arial" w:hAnsi="Arial" w:cs="Arial"/>
                <w:sz w:val="18"/>
                <w:szCs w:val="18"/>
              </w:rPr>
            </w:pPr>
            <w:r w:rsidRPr="000646B2">
              <w:rPr>
                <w:rFonts w:ascii="Arial" w:hAnsi="Arial" w:cs="Arial"/>
                <w:snapToGrid w:val="0"/>
                <w:sz w:val="18"/>
                <w:szCs w:val="18"/>
                <w:lang w:eastAsia="th-TH"/>
              </w:rPr>
              <w:t>Cost</w:t>
            </w:r>
          </w:p>
        </w:tc>
        <w:tc>
          <w:tcPr>
            <w:tcW w:w="1350" w:type="dxa"/>
            <w:tcBorders>
              <w:top w:val="nil"/>
              <w:left w:val="nil"/>
              <w:right w:val="nil"/>
            </w:tcBorders>
            <w:shd w:val="clear" w:color="000000" w:fill="FFFFFF"/>
          </w:tcPr>
          <w:p w14:paraId="70C0C221" w14:textId="77777777" w:rsidR="00E51802" w:rsidRPr="000646B2" w:rsidRDefault="00E51802" w:rsidP="00E51802">
            <w:pPr>
              <w:pBdr>
                <w:bottom w:val="single" w:sz="4" w:space="1" w:color="auto"/>
              </w:pBdr>
              <w:spacing w:line="380" w:lineRule="exact"/>
              <w:jc w:val="center"/>
              <w:rPr>
                <w:rFonts w:ascii="Arial" w:hAnsi="Arial" w:cs="Arial"/>
                <w:snapToGrid w:val="0"/>
                <w:sz w:val="18"/>
                <w:szCs w:val="18"/>
                <w:lang w:eastAsia="th-TH"/>
              </w:rPr>
            </w:pPr>
            <w:r w:rsidRPr="000646B2">
              <w:rPr>
                <w:rFonts w:ascii="Arial" w:hAnsi="Arial" w:cs="Arial"/>
                <w:snapToGrid w:val="0"/>
                <w:sz w:val="18"/>
                <w:szCs w:val="18"/>
                <w:lang w:eastAsia="th-TH"/>
              </w:rPr>
              <w:t>Fair value</w:t>
            </w:r>
          </w:p>
        </w:tc>
        <w:tc>
          <w:tcPr>
            <w:tcW w:w="1350" w:type="dxa"/>
            <w:tcBorders>
              <w:top w:val="nil"/>
              <w:left w:val="nil"/>
              <w:right w:val="nil"/>
            </w:tcBorders>
            <w:shd w:val="clear" w:color="000000" w:fill="FFFFFF"/>
            <w:vAlign w:val="bottom"/>
          </w:tcPr>
          <w:p w14:paraId="6E0E4665" w14:textId="2DCF968B" w:rsidR="00E51802" w:rsidRPr="000646B2" w:rsidRDefault="00E51802" w:rsidP="00E51802">
            <w:pPr>
              <w:pBdr>
                <w:bottom w:val="single" w:sz="4" w:space="1" w:color="auto"/>
              </w:pBdr>
              <w:spacing w:line="380" w:lineRule="exact"/>
              <w:jc w:val="center"/>
              <w:rPr>
                <w:rFonts w:ascii="Arial" w:hAnsi="Arial" w:cs="Arial"/>
                <w:snapToGrid w:val="0"/>
                <w:sz w:val="18"/>
                <w:szCs w:val="18"/>
                <w:lang w:eastAsia="th-TH"/>
              </w:rPr>
            </w:pPr>
            <w:r w:rsidRPr="000646B2">
              <w:rPr>
                <w:rFonts w:ascii="Arial" w:hAnsi="Arial" w:cs="Arial"/>
                <w:snapToGrid w:val="0"/>
                <w:sz w:val="18"/>
                <w:szCs w:val="18"/>
                <w:lang w:eastAsia="th-TH"/>
              </w:rPr>
              <w:t>Cost</w:t>
            </w:r>
          </w:p>
        </w:tc>
        <w:tc>
          <w:tcPr>
            <w:tcW w:w="1350" w:type="dxa"/>
            <w:tcBorders>
              <w:top w:val="nil"/>
              <w:left w:val="nil"/>
              <w:right w:val="nil"/>
            </w:tcBorders>
            <w:shd w:val="clear" w:color="000000" w:fill="FFFFFF"/>
          </w:tcPr>
          <w:p w14:paraId="34AF8A87" w14:textId="0FCF1D81" w:rsidR="00E51802" w:rsidRPr="000646B2" w:rsidRDefault="00E51802" w:rsidP="00E51802">
            <w:pPr>
              <w:pBdr>
                <w:bottom w:val="single" w:sz="4" w:space="1" w:color="auto"/>
              </w:pBdr>
              <w:spacing w:line="380" w:lineRule="exact"/>
              <w:jc w:val="center"/>
              <w:rPr>
                <w:rFonts w:ascii="Arial" w:hAnsi="Arial" w:cs="Arial"/>
                <w:snapToGrid w:val="0"/>
                <w:sz w:val="18"/>
                <w:szCs w:val="18"/>
                <w:lang w:eastAsia="th-TH"/>
              </w:rPr>
            </w:pPr>
            <w:r w:rsidRPr="000646B2">
              <w:rPr>
                <w:rFonts w:ascii="Arial" w:hAnsi="Arial" w:cs="Arial"/>
                <w:snapToGrid w:val="0"/>
                <w:sz w:val="18"/>
                <w:szCs w:val="18"/>
                <w:lang w:eastAsia="th-TH"/>
              </w:rPr>
              <w:t>Fair value</w:t>
            </w:r>
          </w:p>
        </w:tc>
      </w:tr>
      <w:tr w:rsidR="00E51802" w:rsidRPr="000646B2" w14:paraId="4B172C06" w14:textId="4D621E01" w:rsidTr="00E51802">
        <w:trPr>
          <w:trHeight w:val="99"/>
        </w:trPr>
        <w:tc>
          <w:tcPr>
            <w:tcW w:w="3780" w:type="dxa"/>
            <w:tcBorders>
              <w:top w:val="nil"/>
              <w:left w:val="nil"/>
              <w:bottom w:val="nil"/>
              <w:right w:val="nil"/>
            </w:tcBorders>
            <w:shd w:val="clear" w:color="000000" w:fill="FFFFFF"/>
          </w:tcPr>
          <w:p w14:paraId="2F56A2B4" w14:textId="089A3C2D" w:rsidR="00E51802" w:rsidRPr="000646B2" w:rsidRDefault="00E51802" w:rsidP="00E51802">
            <w:pPr>
              <w:spacing w:line="380" w:lineRule="exact"/>
              <w:ind w:left="249" w:hanging="249"/>
              <w:rPr>
                <w:rFonts w:ascii="Arial" w:hAnsi="Arial" w:cs="Arial"/>
                <w:sz w:val="18"/>
                <w:szCs w:val="18"/>
                <w:cs/>
              </w:rPr>
            </w:pPr>
            <w:r w:rsidRPr="000646B2">
              <w:rPr>
                <w:rFonts w:ascii="Arial" w:hAnsi="Arial" w:cs="Arial"/>
                <w:sz w:val="18"/>
                <w:szCs w:val="18"/>
              </w:rPr>
              <w:t xml:space="preserve">Investments in equity instruments designated </w:t>
            </w:r>
            <w:r w:rsidR="00614F85">
              <w:rPr>
                <w:rFonts w:ascii="Arial" w:hAnsi="Arial" w:cs="Arial"/>
                <w:sz w:val="18"/>
                <w:szCs w:val="18"/>
              </w:rPr>
              <w:t>to be</w:t>
            </w:r>
            <w:r w:rsidRPr="000646B2">
              <w:rPr>
                <w:rFonts w:ascii="Arial" w:hAnsi="Arial" w:cs="Arial"/>
                <w:sz w:val="18"/>
                <w:szCs w:val="18"/>
              </w:rPr>
              <w:t xml:space="preserve"> measured at fair value through other comprehensive income</w:t>
            </w:r>
          </w:p>
        </w:tc>
        <w:tc>
          <w:tcPr>
            <w:tcW w:w="1350" w:type="dxa"/>
            <w:tcBorders>
              <w:left w:val="nil"/>
              <w:right w:val="nil"/>
            </w:tcBorders>
            <w:shd w:val="clear" w:color="000000" w:fill="FFFFFF"/>
            <w:noWrap/>
            <w:vAlign w:val="bottom"/>
          </w:tcPr>
          <w:p w14:paraId="29ACA5D0" w14:textId="77777777" w:rsidR="00E51802" w:rsidRPr="000646B2" w:rsidRDefault="00E51802" w:rsidP="00E51802">
            <w:pPr>
              <w:tabs>
                <w:tab w:val="decimal" w:pos="789"/>
              </w:tabs>
              <w:spacing w:line="380" w:lineRule="exact"/>
              <w:rPr>
                <w:rFonts w:ascii="Arial" w:hAnsi="Arial" w:cs="Arial"/>
                <w:sz w:val="18"/>
                <w:szCs w:val="18"/>
              </w:rPr>
            </w:pPr>
          </w:p>
        </w:tc>
        <w:tc>
          <w:tcPr>
            <w:tcW w:w="1350" w:type="dxa"/>
            <w:tcBorders>
              <w:left w:val="nil"/>
              <w:right w:val="nil"/>
            </w:tcBorders>
            <w:shd w:val="clear" w:color="000000" w:fill="FFFFFF"/>
          </w:tcPr>
          <w:p w14:paraId="5F61EEE8" w14:textId="77777777" w:rsidR="00E51802" w:rsidRPr="000646B2" w:rsidRDefault="00E51802" w:rsidP="00E51802">
            <w:pPr>
              <w:tabs>
                <w:tab w:val="decimal" w:pos="789"/>
              </w:tabs>
              <w:spacing w:line="380" w:lineRule="exact"/>
              <w:rPr>
                <w:rFonts w:ascii="Arial" w:hAnsi="Arial" w:cs="Arial"/>
                <w:sz w:val="18"/>
                <w:szCs w:val="18"/>
              </w:rPr>
            </w:pPr>
          </w:p>
        </w:tc>
        <w:tc>
          <w:tcPr>
            <w:tcW w:w="1350" w:type="dxa"/>
            <w:tcBorders>
              <w:left w:val="nil"/>
              <w:right w:val="nil"/>
            </w:tcBorders>
            <w:shd w:val="clear" w:color="000000" w:fill="FFFFFF"/>
          </w:tcPr>
          <w:p w14:paraId="4825F8B6" w14:textId="77777777" w:rsidR="00E51802" w:rsidRPr="000646B2" w:rsidRDefault="00E51802" w:rsidP="00E51802">
            <w:pPr>
              <w:tabs>
                <w:tab w:val="decimal" w:pos="789"/>
              </w:tabs>
              <w:spacing w:line="380" w:lineRule="exact"/>
              <w:rPr>
                <w:rFonts w:ascii="Arial" w:hAnsi="Arial" w:cs="Arial"/>
                <w:sz w:val="18"/>
                <w:szCs w:val="18"/>
              </w:rPr>
            </w:pPr>
          </w:p>
        </w:tc>
        <w:tc>
          <w:tcPr>
            <w:tcW w:w="1350" w:type="dxa"/>
            <w:tcBorders>
              <w:left w:val="nil"/>
              <w:right w:val="nil"/>
            </w:tcBorders>
            <w:shd w:val="clear" w:color="000000" w:fill="FFFFFF"/>
          </w:tcPr>
          <w:p w14:paraId="73C32A9E" w14:textId="77777777" w:rsidR="00E51802" w:rsidRPr="000646B2" w:rsidRDefault="00E51802" w:rsidP="00E51802">
            <w:pPr>
              <w:tabs>
                <w:tab w:val="decimal" w:pos="789"/>
              </w:tabs>
              <w:spacing w:line="380" w:lineRule="exact"/>
              <w:rPr>
                <w:rFonts w:ascii="Arial" w:hAnsi="Arial" w:cs="Arial"/>
                <w:sz w:val="18"/>
                <w:szCs w:val="18"/>
              </w:rPr>
            </w:pPr>
          </w:p>
        </w:tc>
      </w:tr>
      <w:tr w:rsidR="00E51802" w:rsidRPr="000646B2" w14:paraId="751093B7" w14:textId="2146DAB3" w:rsidTr="00E51802">
        <w:trPr>
          <w:trHeight w:val="66"/>
        </w:trPr>
        <w:tc>
          <w:tcPr>
            <w:tcW w:w="3780" w:type="dxa"/>
            <w:tcBorders>
              <w:top w:val="nil"/>
              <w:left w:val="nil"/>
              <w:bottom w:val="nil"/>
              <w:right w:val="nil"/>
            </w:tcBorders>
            <w:shd w:val="clear" w:color="000000" w:fill="FFFFFF"/>
          </w:tcPr>
          <w:p w14:paraId="5300B1AE" w14:textId="77777777" w:rsidR="00E51802" w:rsidRPr="000646B2" w:rsidRDefault="00E51802" w:rsidP="00E51802">
            <w:pPr>
              <w:spacing w:line="380" w:lineRule="exact"/>
              <w:ind w:left="426" w:hanging="180"/>
              <w:rPr>
                <w:rFonts w:ascii="Arial" w:hAnsi="Arial" w:cs="Arial"/>
                <w:sz w:val="18"/>
                <w:szCs w:val="18"/>
              </w:rPr>
            </w:pPr>
            <w:r w:rsidRPr="000646B2">
              <w:rPr>
                <w:rFonts w:ascii="Arial" w:hAnsi="Arial" w:cs="Arial"/>
                <w:sz w:val="18"/>
                <w:szCs w:val="18"/>
              </w:rPr>
              <w:t>-</w:t>
            </w:r>
            <w:r w:rsidRPr="000646B2">
              <w:rPr>
                <w:rFonts w:ascii="Arial" w:hAnsi="Arial" w:cs="Arial"/>
                <w:sz w:val="18"/>
                <w:szCs w:val="18"/>
              </w:rPr>
              <w:tab/>
              <w:t>Domestic marketable equity securities</w:t>
            </w:r>
          </w:p>
        </w:tc>
        <w:tc>
          <w:tcPr>
            <w:tcW w:w="1350" w:type="dxa"/>
            <w:tcBorders>
              <w:left w:val="nil"/>
              <w:right w:val="nil"/>
            </w:tcBorders>
            <w:shd w:val="clear" w:color="000000" w:fill="FFFFFF"/>
            <w:noWrap/>
          </w:tcPr>
          <w:p w14:paraId="5CAD2F55" w14:textId="7A1853E6" w:rsidR="00E51802" w:rsidRPr="000646B2" w:rsidRDefault="00E51802" w:rsidP="00E51802">
            <w:pPr>
              <w:tabs>
                <w:tab w:val="decimal" w:pos="886"/>
              </w:tabs>
              <w:spacing w:line="380" w:lineRule="exact"/>
              <w:rPr>
                <w:rFonts w:ascii="Arial" w:hAnsi="Arial" w:cs="Arial"/>
                <w:sz w:val="18"/>
                <w:szCs w:val="18"/>
              </w:rPr>
            </w:pPr>
            <w:r w:rsidRPr="000646B2">
              <w:rPr>
                <w:rFonts w:ascii="Arial" w:hAnsi="Arial" w:cs="Arial"/>
                <w:sz w:val="18"/>
                <w:szCs w:val="18"/>
              </w:rPr>
              <w:t>145</w:t>
            </w:r>
          </w:p>
        </w:tc>
        <w:tc>
          <w:tcPr>
            <w:tcW w:w="1350" w:type="dxa"/>
            <w:tcBorders>
              <w:left w:val="nil"/>
              <w:right w:val="nil"/>
            </w:tcBorders>
            <w:shd w:val="clear" w:color="000000" w:fill="FFFFFF"/>
            <w:vAlign w:val="center"/>
          </w:tcPr>
          <w:p w14:paraId="7AFDC8E3" w14:textId="505F502A" w:rsidR="00E51802" w:rsidRPr="000646B2" w:rsidRDefault="00E51802" w:rsidP="00E51802">
            <w:pPr>
              <w:tabs>
                <w:tab w:val="decimal" w:pos="886"/>
              </w:tabs>
              <w:spacing w:line="380" w:lineRule="exact"/>
              <w:rPr>
                <w:rFonts w:ascii="Arial" w:hAnsi="Arial" w:cs="Arial"/>
                <w:sz w:val="18"/>
                <w:szCs w:val="18"/>
              </w:rPr>
            </w:pPr>
            <w:r w:rsidRPr="000646B2">
              <w:rPr>
                <w:rFonts w:ascii="Arial" w:hAnsi="Arial" w:cs="Arial"/>
                <w:sz w:val="18"/>
                <w:szCs w:val="18"/>
              </w:rPr>
              <w:t>75</w:t>
            </w:r>
          </w:p>
        </w:tc>
        <w:tc>
          <w:tcPr>
            <w:tcW w:w="1350" w:type="dxa"/>
            <w:tcBorders>
              <w:left w:val="nil"/>
              <w:right w:val="nil"/>
            </w:tcBorders>
            <w:shd w:val="clear" w:color="000000" w:fill="FFFFFF"/>
          </w:tcPr>
          <w:p w14:paraId="3640BCB3" w14:textId="63935794" w:rsidR="00E51802" w:rsidRPr="000646B2" w:rsidRDefault="00E51802" w:rsidP="00E51802">
            <w:pPr>
              <w:tabs>
                <w:tab w:val="decimal" w:pos="886"/>
              </w:tabs>
              <w:spacing w:line="380" w:lineRule="exact"/>
              <w:rPr>
                <w:rFonts w:ascii="Arial" w:hAnsi="Arial" w:cs="Arial"/>
                <w:sz w:val="18"/>
                <w:szCs w:val="18"/>
              </w:rPr>
            </w:pPr>
            <w:r w:rsidRPr="000646B2">
              <w:rPr>
                <w:rFonts w:ascii="Arial" w:hAnsi="Arial" w:cs="Arial"/>
                <w:sz w:val="18"/>
                <w:szCs w:val="18"/>
              </w:rPr>
              <w:t>145</w:t>
            </w:r>
          </w:p>
        </w:tc>
        <w:tc>
          <w:tcPr>
            <w:tcW w:w="1350" w:type="dxa"/>
            <w:tcBorders>
              <w:left w:val="nil"/>
              <w:right w:val="nil"/>
            </w:tcBorders>
            <w:shd w:val="clear" w:color="000000" w:fill="FFFFFF"/>
            <w:vAlign w:val="center"/>
          </w:tcPr>
          <w:p w14:paraId="6C93F74A" w14:textId="40A45573" w:rsidR="00E51802" w:rsidRPr="000646B2" w:rsidRDefault="00E51802" w:rsidP="00E51802">
            <w:pPr>
              <w:tabs>
                <w:tab w:val="decimal" w:pos="886"/>
              </w:tabs>
              <w:spacing w:line="380" w:lineRule="exact"/>
              <w:rPr>
                <w:rFonts w:ascii="Arial" w:hAnsi="Arial" w:cs="Arial"/>
                <w:sz w:val="18"/>
                <w:szCs w:val="18"/>
              </w:rPr>
            </w:pPr>
            <w:r w:rsidRPr="000646B2">
              <w:rPr>
                <w:rFonts w:ascii="Arial" w:hAnsi="Arial" w:cs="Arial"/>
                <w:sz w:val="18"/>
                <w:szCs w:val="18"/>
              </w:rPr>
              <w:t>58</w:t>
            </w:r>
          </w:p>
        </w:tc>
      </w:tr>
      <w:tr w:rsidR="00E51802" w:rsidRPr="000646B2" w14:paraId="30F0F7BA" w14:textId="0382D10A" w:rsidTr="00E51802">
        <w:trPr>
          <w:trHeight w:val="315"/>
        </w:trPr>
        <w:tc>
          <w:tcPr>
            <w:tcW w:w="3780" w:type="dxa"/>
            <w:tcBorders>
              <w:top w:val="nil"/>
              <w:left w:val="nil"/>
              <w:bottom w:val="nil"/>
              <w:right w:val="nil"/>
            </w:tcBorders>
            <w:shd w:val="clear" w:color="000000" w:fill="FFFFFF"/>
          </w:tcPr>
          <w:p w14:paraId="17FFB903" w14:textId="77777777" w:rsidR="00E51802" w:rsidRPr="000646B2" w:rsidRDefault="00E51802" w:rsidP="00E51802">
            <w:pPr>
              <w:spacing w:line="380" w:lineRule="exact"/>
              <w:ind w:left="426" w:hanging="180"/>
              <w:rPr>
                <w:rFonts w:ascii="Arial" w:hAnsi="Arial" w:cs="Arial"/>
                <w:sz w:val="18"/>
                <w:szCs w:val="18"/>
              </w:rPr>
            </w:pPr>
            <w:r w:rsidRPr="000646B2">
              <w:rPr>
                <w:rFonts w:ascii="Arial" w:hAnsi="Arial" w:cs="Arial"/>
                <w:sz w:val="18"/>
                <w:szCs w:val="18"/>
              </w:rPr>
              <w:t>-</w:t>
            </w:r>
            <w:r w:rsidRPr="000646B2">
              <w:rPr>
                <w:rFonts w:ascii="Arial" w:hAnsi="Arial" w:cs="Arial"/>
                <w:sz w:val="18"/>
                <w:szCs w:val="18"/>
              </w:rPr>
              <w:tab/>
              <w:t>Non-marketable equity securities</w:t>
            </w:r>
          </w:p>
        </w:tc>
        <w:tc>
          <w:tcPr>
            <w:tcW w:w="1350" w:type="dxa"/>
            <w:tcBorders>
              <w:left w:val="nil"/>
              <w:right w:val="nil"/>
            </w:tcBorders>
            <w:shd w:val="clear" w:color="000000" w:fill="FFFFFF"/>
            <w:noWrap/>
          </w:tcPr>
          <w:p w14:paraId="4869605C" w14:textId="12579FCF" w:rsidR="00E51802" w:rsidRPr="000646B2" w:rsidRDefault="00E51802" w:rsidP="00E51802">
            <w:pPr>
              <w:pBdr>
                <w:bottom w:val="sing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5</w:t>
            </w:r>
          </w:p>
        </w:tc>
        <w:tc>
          <w:tcPr>
            <w:tcW w:w="1350" w:type="dxa"/>
            <w:tcBorders>
              <w:left w:val="nil"/>
              <w:right w:val="nil"/>
            </w:tcBorders>
            <w:shd w:val="clear" w:color="000000" w:fill="FFFFFF"/>
            <w:vAlign w:val="bottom"/>
          </w:tcPr>
          <w:p w14:paraId="0DA29313" w14:textId="72D02196" w:rsidR="00E51802" w:rsidRPr="000646B2" w:rsidRDefault="00E51802" w:rsidP="00E51802">
            <w:pPr>
              <w:pBdr>
                <w:bottom w:val="sing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394</w:t>
            </w:r>
          </w:p>
        </w:tc>
        <w:tc>
          <w:tcPr>
            <w:tcW w:w="1350" w:type="dxa"/>
            <w:tcBorders>
              <w:left w:val="nil"/>
              <w:right w:val="nil"/>
            </w:tcBorders>
            <w:shd w:val="clear" w:color="000000" w:fill="FFFFFF"/>
          </w:tcPr>
          <w:p w14:paraId="4C9A298D" w14:textId="2693AC92" w:rsidR="00E51802" w:rsidRPr="000646B2" w:rsidRDefault="00E51802" w:rsidP="00E51802">
            <w:pPr>
              <w:pBdr>
                <w:bottom w:val="sing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5</w:t>
            </w:r>
          </w:p>
        </w:tc>
        <w:tc>
          <w:tcPr>
            <w:tcW w:w="1350" w:type="dxa"/>
            <w:tcBorders>
              <w:left w:val="nil"/>
              <w:right w:val="nil"/>
            </w:tcBorders>
            <w:shd w:val="clear" w:color="000000" w:fill="FFFFFF"/>
            <w:vAlign w:val="bottom"/>
          </w:tcPr>
          <w:p w14:paraId="5138D38C" w14:textId="7B6EE0A9" w:rsidR="00E51802" w:rsidRPr="000646B2" w:rsidRDefault="00E51802" w:rsidP="00E51802">
            <w:pPr>
              <w:pBdr>
                <w:bottom w:val="sing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393</w:t>
            </w:r>
          </w:p>
        </w:tc>
      </w:tr>
      <w:tr w:rsidR="00E51802" w:rsidRPr="000646B2" w14:paraId="3C07D34B" w14:textId="0C188D16" w:rsidTr="00E51802">
        <w:trPr>
          <w:trHeight w:val="315"/>
        </w:trPr>
        <w:tc>
          <w:tcPr>
            <w:tcW w:w="3780" w:type="dxa"/>
            <w:tcBorders>
              <w:top w:val="nil"/>
              <w:left w:val="nil"/>
              <w:bottom w:val="nil"/>
              <w:right w:val="nil"/>
            </w:tcBorders>
            <w:shd w:val="clear" w:color="000000" w:fill="FFFFFF"/>
          </w:tcPr>
          <w:p w14:paraId="275C5A69" w14:textId="03B19B9B" w:rsidR="00E51802" w:rsidRPr="000646B2" w:rsidRDefault="00E51802" w:rsidP="00E51802">
            <w:pPr>
              <w:spacing w:line="380" w:lineRule="exact"/>
              <w:ind w:left="249" w:hanging="249"/>
              <w:rPr>
                <w:rFonts w:ascii="Arial" w:hAnsi="Arial" w:cs="Arial"/>
                <w:sz w:val="18"/>
                <w:szCs w:val="18"/>
                <w:cs/>
              </w:rPr>
            </w:pPr>
            <w:r w:rsidRPr="000646B2">
              <w:rPr>
                <w:rFonts w:ascii="Arial" w:hAnsi="Arial" w:cs="Arial"/>
                <w:sz w:val="18"/>
                <w:szCs w:val="18"/>
              </w:rPr>
              <w:t>Investments - net</w:t>
            </w:r>
          </w:p>
        </w:tc>
        <w:tc>
          <w:tcPr>
            <w:tcW w:w="1350" w:type="dxa"/>
            <w:tcBorders>
              <w:left w:val="nil"/>
              <w:right w:val="nil"/>
            </w:tcBorders>
            <w:shd w:val="clear" w:color="000000" w:fill="FFFFFF"/>
            <w:noWrap/>
          </w:tcPr>
          <w:p w14:paraId="1D053EB2" w14:textId="0BC5A25C" w:rsidR="00E51802" w:rsidRPr="000646B2" w:rsidRDefault="00E51802" w:rsidP="00E51802">
            <w:pPr>
              <w:pBdr>
                <w:bottom w:val="doub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150</w:t>
            </w:r>
          </w:p>
        </w:tc>
        <w:tc>
          <w:tcPr>
            <w:tcW w:w="1350" w:type="dxa"/>
            <w:tcBorders>
              <w:left w:val="nil"/>
              <w:right w:val="nil"/>
            </w:tcBorders>
            <w:shd w:val="clear" w:color="000000" w:fill="FFFFFF"/>
            <w:vAlign w:val="center"/>
          </w:tcPr>
          <w:p w14:paraId="6D42F041" w14:textId="3321DE8C" w:rsidR="00E51802" w:rsidRPr="000646B2" w:rsidRDefault="00E51802" w:rsidP="00E51802">
            <w:pPr>
              <w:pBdr>
                <w:bottom w:val="doub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469</w:t>
            </w:r>
          </w:p>
        </w:tc>
        <w:tc>
          <w:tcPr>
            <w:tcW w:w="1350" w:type="dxa"/>
            <w:tcBorders>
              <w:left w:val="nil"/>
              <w:right w:val="nil"/>
            </w:tcBorders>
            <w:shd w:val="clear" w:color="000000" w:fill="FFFFFF"/>
          </w:tcPr>
          <w:p w14:paraId="24E935B3" w14:textId="0A5034C9" w:rsidR="00E51802" w:rsidRPr="000646B2" w:rsidRDefault="00E51802" w:rsidP="00E51802">
            <w:pPr>
              <w:pBdr>
                <w:bottom w:val="doub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150</w:t>
            </w:r>
          </w:p>
        </w:tc>
        <w:tc>
          <w:tcPr>
            <w:tcW w:w="1350" w:type="dxa"/>
            <w:tcBorders>
              <w:left w:val="nil"/>
              <w:right w:val="nil"/>
            </w:tcBorders>
            <w:shd w:val="clear" w:color="000000" w:fill="FFFFFF"/>
            <w:vAlign w:val="center"/>
          </w:tcPr>
          <w:p w14:paraId="21BDCA0E" w14:textId="67ADA2F6" w:rsidR="00E51802" w:rsidRPr="000646B2" w:rsidRDefault="00E51802" w:rsidP="00E51802">
            <w:pPr>
              <w:pBdr>
                <w:bottom w:val="double" w:sz="4" w:space="1" w:color="auto"/>
              </w:pBdr>
              <w:tabs>
                <w:tab w:val="decimal" w:pos="886"/>
              </w:tabs>
              <w:spacing w:line="380" w:lineRule="exact"/>
              <w:rPr>
                <w:rFonts w:ascii="Arial" w:hAnsi="Arial" w:cs="Arial"/>
                <w:sz w:val="18"/>
                <w:szCs w:val="18"/>
              </w:rPr>
            </w:pPr>
            <w:r w:rsidRPr="000646B2">
              <w:rPr>
                <w:rFonts w:ascii="Arial" w:hAnsi="Arial" w:cs="Arial"/>
                <w:sz w:val="18"/>
                <w:szCs w:val="18"/>
              </w:rPr>
              <w:t>451</w:t>
            </w:r>
          </w:p>
        </w:tc>
      </w:tr>
    </w:tbl>
    <w:bookmarkEnd w:id="10"/>
    <w:p w14:paraId="25521708" w14:textId="184C2995" w:rsidR="000B7881" w:rsidRPr="008C5F69" w:rsidRDefault="000B7881" w:rsidP="00ED3CF6">
      <w:pPr>
        <w:spacing w:before="240" w:after="120" w:line="380" w:lineRule="exact"/>
        <w:ind w:left="547"/>
        <w:jc w:val="thaiDistribute"/>
        <w:rPr>
          <w:rFonts w:ascii="Arial" w:hAnsi="Arial" w:cs="Arial"/>
          <w:lang w:val="en-GB"/>
        </w:rPr>
      </w:pPr>
      <w:r w:rsidRPr="008C5F69">
        <w:rPr>
          <w:rFonts w:ascii="Arial" w:hAnsi="Arial" w:cs="Arial"/>
          <w:sz w:val="22"/>
          <w:szCs w:val="22"/>
        </w:rPr>
        <w:t>During the</w:t>
      </w:r>
      <w:r w:rsidR="00365F7F" w:rsidRPr="008C5F69">
        <w:rPr>
          <w:rFonts w:ascii="Arial" w:hAnsi="Arial" w:cs="Arial"/>
          <w:sz w:val="22"/>
          <w:szCs w:val="22"/>
        </w:rPr>
        <w:t xml:space="preserve"> three</w:t>
      </w:r>
      <w:r w:rsidR="00EE2723" w:rsidRPr="008C5F69">
        <w:rPr>
          <w:rFonts w:ascii="Arial" w:hAnsi="Arial" w:cs="Arial"/>
          <w:sz w:val="22"/>
          <w:szCs w:val="22"/>
        </w:rPr>
        <w:t>-</w:t>
      </w:r>
      <w:r w:rsidR="00365F7F" w:rsidRPr="008C5F69">
        <w:rPr>
          <w:rFonts w:ascii="Arial" w:hAnsi="Arial" w:cs="Arial"/>
          <w:sz w:val="22"/>
          <w:szCs w:val="22"/>
        </w:rPr>
        <w:t>month</w:t>
      </w:r>
      <w:r w:rsidRPr="008C5F69">
        <w:rPr>
          <w:rFonts w:ascii="Arial" w:hAnsi="Arial" w:cs="Arial"/>
          <w:sz w:val="22"/>
          <w:szCs w:val="22"/>
        </w:rPr>
        <w:t xml:space="preserve"> period</w:t>
      </w:r>
      <w:r w:rsidR="00881F26" w:rsidRPr="008C5F69">
        <w:rPr>
          <w:rFonts w:ascii="Arial" w:hAnsi="Arial" w:cs="Arial"/>
          <w:sz w:val="22"/>
          <w:szCs w:val="22"/>
        </w:rPr>
        <w:t>s</w:t>
      </w:r>
      <w:r w:rsidRPr="008C5F69">
        <w:rPr>
          <w:rFonts w:ascii="Arial" w:hAnsi="Arial" w:cs="Arial"/>
          <w:sz w:val="22"/>
          <w:szCs w:val="22"/>
        </w:rPr>
        <w:t xml:space="preserve"> </w:t>
      </w:r>
      <w:r w:rsidR="00CE28E1" w:rsidRPr="008C5F69">
        <w:rPr>
          <w:rFonts w:ascii="Arial" w:hAnsi="Arial" w:cs="Arial"/>
          <w:sz w:val="22"/>
          <w:szCs w:val="22"/>
        </w:rPr>
        <w:t xml:space="preserve">ended 31 March 2021 and </w:t>
      </w:r>
      <w:r w:rsidRPr="008C5F69">
        <w:rPr>
          <w:rFonts w:ascii="Arial" w:hAnsi="Arial" w:cs="Arial"/>
          <w:sz w:val="22"/>
          <w:szCs w:val="22"/>
        </w:rPr>
        <w:t>2020, the</w:t>
      </w:r>
      <w:r w:rsidR="00881F26" w:rsidRPr="008C5F69">
        <w:rPr>
          <w:rFonts w:ascii="Arial" w:hAnsi="Arial" w:cs="Arial"/>
          <w:sz w:val="22"/>
          <w:szCs w:val="22"/>
        </w:rPr>
        <w:t xml:space="preserve">re </w:t>
      </w:r>
      <w:r w:rsidR="00DB6CDD">
        <w:rPr>
          <w:rFonts w:ascii="Arial" w:hAnsi="Arial" w:cs="Arial"/>
          <w:sz w:val="22"/>
          <w:szCs w:val="22"/>
        </w:rPr>
        <w:t>were</w:t>
      </w:r>
      <w:r w:rsidR="00881F26" w:rsidRPr="008C5F69">
        <w:rPr>
          <w:rFonts w:ascii="Arial" w:hAnsi="Arial" w:cs="Arial"/>
          <w:sz w:val="22"/>
          <w:szCs w:val="22"/>
        </w:rPr>
        <w:t xml:space="preserve"> no disposal on investments in equity instruments designated </w:t>
      </w:r>
      <w:r w:rsidR="000646B2">
        <w:rPr>
          <w:rFonts w:ascii="Arial" w:hAnsi="Arial" w:cs="Arial"/>
          <w:sz w:val="22"/>
          <w:szCs w:val="22"/>
        </w:rPr>
        <w:t>to be</w:t>
      </w:r>
      <w:r w:rsidR="00881F26" w:rsidRPr="008C5F69">
        <w:rPr>
          <w:rFonts w:ascii="Arial" w:hAnsi="Arial" w:cs="Arial"/>
          <w:sz w:val="22"/>
          <w:szCs w:val="22"/>
        </w:rPr>
        <w:t xml:space="preserve"> measured at fair value through other comprehensive income</w:t>
      </w:r>
      <w:r w:rsidR="006E4D47">
        <w:rPr>
          <w:rFonts w:ascii="Arial" w:hAnsi="Arial" w:cs="Arial"/>
          <w:sz w:val="22"/>
          <w:szCs w:val="22"/>
        </w:rPr>
        <w:t xml:space="preserve"> and no dividend received from such equity instruments.</w:t>
      </w:r>
    </w:p>
    <w:p w14:paraId="7E7F2317" w14:textId="77777777" w:rsidR="00E51802" w:rsidRDefault="00E51802">
      <w:pPr>
        <w:overflowPunct/>
        <w:autoSpaceDE/>
        <w:autoSpaceDN/>
        <w:adjustRightInd/>
        <w:spacing w:after="160" w:line="259" w:lineRule="auto"/>
        <w:textAlignment w:val="auto"/>
        <w:rPr>
          <w:rFonts w:ascii="Arial" w:hAnsi="Arial" w:cs="Arial"/>
          <w:b/>
          <w:bCs/>
          <w:snapToGrid w:val="0"/>
          <w:sz w:val="22"/>
          <w:szCs w:val="22"/>
          <w:lang w:eastAsia="th-TH"/>
        </w:rPr>
      </w:pPr>
      <w:r>
        <w:rPr>
          <w:rFonts w:ascii="Arial" w:hAnsi="Arial" w:cs="Arial"/>
          <w:b/>
          <w:bCs/>
          <w:snapToGrid w:val="0"/>
          <w:sz w:val="22"/>
          <w:szCs w:val="22"/>
          <w:lang w:eastAsia="th-TH"/>
        </w:rPr>
        <w:br w:type="page"/>
      </w:r>
    </w:p>
    <w:p w14:paraId="62A0C15F" w14:textId="0185A106" w:rsidR="00F35A30" w:rsidRPr="008C5F69" w:rsidRDefault="00EE2723" w:rsidP="00671D61">
      <w:pPr>
        <w:spacing w:before="120" w:after="120" w:line="380" w:lineRule="exact"/>
        <w:ind w:left="547" w:hanging="547"/>
        <w:rPr>
          <w:rFonts w:ascii="Arial" w:hAnsi="Arial" w:cs="Arial"/>
          <w:b/>
          <w:bCs/>
          <w:snapToGrid w:val="0"/>
          <w:sz w:val="22"/>
          <w:szCs w:val="22"/>
          <w:lang w:eastAsia="th-TH"/>
        </w:rPr>
      </w:pPr>
      <w:r w:rsidRPr="008C5F69">
        <w:rPr>
          <w:rFonts w:ascii="Arial" w:hAnsi="Arial" w:cs="Arial"/>
          <w:b/>
          <w:bCs/>
          <w:snapToGrid w:val="0"/>
          <w:sz w:val="22"/>
          <w:szCs w:val="22"/>
          <w:lang w:eastAsia="th-TH"/>
        </w:rPr>
        <w:lastRenderedPageBreak/>
        <w:t>6</w:t>
      </w:r>
      <w:r w:rsidR="00BF1876" w:rsidRPr="008C5F69">
        <w:rPr>
          <w:rFonts w:ascii="Arial" w:hAnsi="Arial" w:cs="Arial"/>
          <w:b/>
          <w:bCs/>
          <w:snapToGrid w:val="0"/>
          <w:sz w:val="22"/>
          <w:szCs w:val="22"/>
          <w:lang w:eastAsia="th-TH"/>
        </w:rPr>
        <w:t>.</w:t>
      </w:r>
      <w:r w:rsidR="00CE28E1" w:rsidRPr="008C5F69">
        <w:rPr>
          <w:rFonts w:ascii="Arial" w:hAnsi="Arial" w:cs="Arial"/>
          <w:b/>
          <w:bCs/>
          <w:snapToGrid w:val="0"/>
          <w:sz w:val="22"/>
          <w:szCs w:val="22"/>
          <w:lang w:eastAsia="th-TH"/>
        </w:rPr>
        <w:t>2</w:t>
      </w:r>
      <w:r w:rsidR="009453D8" w:rsidRPr="008C5F69">
        <w:rPr>
          <w:rFonts w:ascii="Arial" w:hAnsi="Arial" w:cs="Arial"/>
          <w:b/>
          <w:bCs/>
          <w:snapToGrid w:val="0"/>
          <w:sz w:val="22"/>
          <w:szCs w:val="22"/>
          <w:lang w:eastAsia="th-TH"/>
        </w:rPr>
        <w:tab/>
      </w:r>
      <w:r w:rsidR="00F35A30" w:rsidRPr="008C5F69">
        <w:rPr>
          <w:rFonts w:ascii="Arial" w:hAnsi="Arial" w:cs="Arial"/>
          <w:b/>
          <w:bCs/>
          <w:snapToGrid w:val="0"/>
          <w:sz w:val="22"/>
          <w:szCs w:val="22"/>
          <w:lang w:eastAsia="th-TH"/>
        </w:rPr>
        <w:t xml:space="preserve">Investments </w:t>
      </w:r>
      <w:r w:rsidR="00B845B9" w:rsidRPr="008C5F69">
        <w:rPr>
          <w:rFonts w:ascii="Arial" w:hAnsi="Arial" w:cs="Arial"/>
          <w:b/>
          <w:bCs/>
          <w:snapToGrid w:val="0"/>
          <w:sz w:val="22"/>
          <w:szCs w:val="22"/>
          <w:lang w:eastAsia="th-TH"/>
        </w:rPr>
        <w:t>in which the Company holds not less than 10 percent of shareholders</w:t>
      </w:r>
    </w:p>
    <w:p w14:paraId="4198D44B" w14:textId="49A371F5" w:rsidR="00D24006" w:rsidRPr="008C5F69" w:rsidRDefault="00D24006" w:rsidP="00671D61">
      <w:pPr>
        <w:overflowPunct/>
        <w:autoSpaceDE/>
        <w:autoSpaceDN/>
        <w:adjustRightInd/>
        <w:spacing w:before="120" w:after="120" w:line="380" w:lineRule="exact"/>
        <w:ind w:left="547"/>
        <w:jc w:val="thaiDistribute"/>
        <w:textAlignment w:val="auto"/>
        <w:rPr>
          <w:rFonts w:ascii="Arial" w:hAnsi="Arial" w:cs="Arial"/>
          <w:sz w:val="22"/>
          <w:szCs w:val="22"/>
          <w:lang w:val="en-GB"/>
        </w:rPr>
      </w:pPr>
      <w:r w:rsidRPr="008C5F69">
        <w:rPr>
          <w:rFonts w:ascii="Arial" w:hAnsi="Arial" w:cs="Arial"/>
          <w:sz w:val="22"/>
          <w:szCs w:val="22"/>
          <w:lang w:val="en-GB"/>
        </w:rPr>
        <w:t xml:space="preserve">As at </w:t>
      </w:r>
      <w:r w:rsidR="002F6D02" w:rsidRPr="008C5F69">
        <w:rPr>
          <w:rFonts w:ascii="Arial" w:hAnsi="Arial" w:cs="Arial"/>
          <w:sz w:val="22"/>
          <w:szCs w:val="22"/>
          <w:lang w:val="en-GB"/>
        </w:rPr>
        <w:t>31 March 2021 and 31 December 2020</w:t>
      </w:r>
      <w:r w:rsidRPr="008C5F69">
        <w:rPr>
          <w:rFonts w:ascii="Arial" w:hAnsi="Arial" w:cs="Arial"/>
          <w:sz w:val="22"/>
          <w:szCs w:val="22"/>
          <w:lang w:val="en-GB"/>
        </w:rPr>
        <w:t>, investments</w:t>
      </w:r>
      <w:r w:rsidR="005C748B" w:rsidRPr="008C5F69">
        <w:rPr>
          <w:rFonts w:ascii="Arial" w:hAnsi="Arial" w:cs="Arial"/>
          <w:sz w:val="22"/>
          <w:szCs w:val="22"/>
          <w:lang w:val="en-GB"/>
        </w:rPr>
        <w:t xml:space="preserve"> </w:t>
      </w:r>
      <w:r w:rsidR="00300632" w:rsidRPr="008C5F69">
        <w:rPr>
          <w:rFonts w:ascii="Arial" w:hAnsi="Arial" w:cs="Arial"/>
          <w:sz w:val="22"/>
          <w:szCs w:val="22"/>
          <w:lang w:val="en-GB"/>
        </w:rPr>
        <w:t xml:space="preserve">in securities where the Company holds </w:t>
      </w:r>
      <w:r w:rsidR="00B845B9" w:rsidRPr="008C5F69">
        <w:rPr>
          <w:rFonts w:ascii="Arial" w:hAnsi="Arial" w:cs="Arial"/>
          <w:sz w:val="22"/>
          <w:szCs w:val="22"/>
          <w:lang w:val="en-GB"/>
        </w:rPr>
        <w:t xml:space="preserve">not less than 10 percent </w:t>
      </w:r>
      <w:r w:rsidR="00045340" w:rsidRPr="008C5F69">
        <w:rPr>
          <w:rFonts w:ascii="Arial" w:hAnsi="Arial" w:cs="Arial"/>
          <w:sz w:val="22"/>
          <w:szCs w:val="22"/>
          <w:lang w:val="en-GB"/>
        </w:rPr>
        <w:t xml:space="preserve">of </w:t>
      </w:r>
      <w:r w:rsidR="00300632" w:rsidRPr="008C5F69">
        <w:rPr>
          <w:rFonts w:ascii="Arial" w:hAnsi="Arial" w:cs="Arial"/>
          <w:sz w:val="22"/>
          <w:szCs w:val="22"/>
          <w:lang w:val="en-GB"/>
        </w:rPr>
        <w:t>share</w:t>
      </w:r>
      <w:r w:rsidR="00B845B9" w:rsidRPr="008C5F69">
        <w:rPr>
          <w:rFonts w:ascii="Arial" w:hAnsi="Arial" w:cs="Arial"/>
          <w:sz w:val="22"/>
          <w:szCs w:val="22"/>
          <w:lang w:val="en-GB"/>
        </w:rPr>
        <w:t>hold</w:t>
      </w:r>
      <w:r w:rsidR="00EA4E3D" w:rsidRPr="008C5F69">
        <w:rPr>
          <w:rFonts w:ascii="Arial" w:hAnsi="Arial" w:cs="Arial"/>
          <w:sz w:val="22"/>
          <w:szCs w:val="22"/>
          <w:lang w:val="en-GB"/>
        </w:rPr>
        <w:t>er</w:t>
      </w:r>
      <w:r w:rsidR="00B845B9" w:rsidRPr="008C5F69">
        <w:rPr>
          <w:rFonts w:ascii="Arial" w:hAnsi="Arial" w:cs="Arial"/>
          <w:sz w:val="22"/>
          <w:szCs w:val="22"/>
          <w:lang w:val="en-GB"/>
        </w:rPr>
        <w:t>s and issued</w:t>
      </w:r>
      <w:r w:rsidR="00300632" w:rsidRPr="008C5F69">
        <w:rPr>
          <w:rFonts w:ascii="Arial" w:hAnsi="Arial" w:cs="Arial"/>
          <w:sz w:val="22"/>
          <w:szCs w:val="22"/>
          <w:lang w:val="en-GB"/>
        </w:rPr>
        <w:t>,</w:t>
      </w:r>
      <w:r w:rsidRPr="008C5F69">
        <w:rPr>
          <w:rFonts w:ascii="Arial" w:hAnsi="Arial" w:cs="Arial"/>
          <w:sz w:val="22"/>
          <w:szCs w:val="22"/>
          <w:lang w:val="en-GB"/>
        </w:rPr>
        <w:t xml:space="preserve"> </w:t>
      </w:r>
      <w:r w:rsidR="00300632" w:rsidRPr="008C5F69">
        <w:rPr>
          <w:rFonts w:ascii="Arial" w:hAnsi="Arial" w:cs="Arial"/>
          <w:sz w:val="22"/>
          <w:szCs w:val="22"/>
          <w:lang w:val="en-GB"/>
        </w:rPr>
        <w:t xml:space="preserve">but which </w:t>
      </w:r>
      <w:r w:rsidRPr="008C5F69">
        <w:rPr>
          <w:rFonts w:ascii="Arial" w:hAnsi="Arial" w:cs="Arial"/>
          <w:sz w:val="22"/>
          <w:szCs w:val="22"/>
          <w:lang w:val="en-GB"/>
        </w:rPr>
        <w:t xml:space="preserve">were not treated as investments in subsidiaries and associates, </w:t>
      </w:r>
      <w:r w:rsidR="00EE2723" w:rsidRPr="008C5F69">
        <w:rPr>
          <w:rFonts w:ascii="Arial" w:hAnsi="Arial" w:cs="Arial"/>
          <w:sz w:val="22"/>
          <w:szCs w:val="22"/>
          <w:lang w:val="en-GB"/>
        </w:rPr>
        <w:t xml:space="preserve">are </w:t>
      </w:r>
      <w:r w:rsidR="000F3C90" w:rsidRPr="008C5F69">
        <w:rPr>
          <w:rFonts w:ascii="Arial" w:hAnsi="Arial" w:cs="Arial"/>
          <w:sz w:val="22"/>
          <w:szCs w:val="22"/>
          <w:lang w:val="en-GB"/>
        </w:rPr>
        <w:t xml:space="preserve">classified by </w:t>
      </w:r>
      <w:r w:rsidR="00881F26" w:rsidRPr="008C5F69">
        <w:rPr>
          <w:rFonts w:ascii="Arial" w:hAnsi="Arial" w:cs="Arial"/>
          <w:sz w:val="22"/>
          <w:szCs w:val="22"/>
          <w:lang w:val="en-GB"/>
        </w:rPr>
        <w:t xml:space="preserve">industrial sector </w:t>
      </w:r>
      <w:r w:rsidRPr="008C5F69">
        <w:rPr>
          <w:rFonts w:ascii="Arial" w:hAnsi="Arial" w:cs="Arial"/>
          <w:sz w:val="22"/>
          <w:szCs w:val="22"/>
          <w:lang w:val="en-GB"/>
        </w:rPr>
        <w:t>as follows:</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8C5F69" w:rsidRPr="008C5F69" w14:paraId="52FBFEC3" w14:textId="77777777" w:rsidTr="00ED3CF6">
        <w:trPr>
          <w:trHeight w:val="64"/>
        </w:trPr>
        <w:tc>
          <w:tcPr>
            <w:tcW w:w="5040" w:type="dxa"/>
          </w:tcPr>
          <w:p w14:paraId="4EDFF5DE" w14:textId="77777777" w:rsidR="0085438C" w:rsidRPr="008C5F69" w:rsidRDefault="0085438C" w:rsidP="0085438C">
            <w:pPr>
              <w:spacing w:line="380" w:lineRule="exact"/>
              <w:jc w:val="right"/>
              <w:rPr>
                <w:rFonts w:ascii="Arial" w:eastAsiaTheme="minorHAnsi" w:hAnsi="Arial" w:cs="Arial"/>
                <w:b/>
                <w:bCs/>
                <w:sz w:val="28"/>
                <w:szCs w:val="28"/>
              </w:rPr>
            </w:pPr>
            <w:r w:rsidRPr="008C5F69">
              <w:rPr>
                <w:rFonts w:ascii="Arial" w:eastAsiaTheme="minorHAnsi" w:hAnsi="Arial" w:cs="Arial"/>
                <w:sz w:val="28"/>
                <w:szCs w:val="28"/>
                <w:cs/>
              </w:rPr>
              <w:tab/>
            </w:r>
          </w:p>
        </w:tc>
        <w:tc>
          <w:tcPr>
            <w:tcW w:w="2025" w:type="dxa"/>
          </w:tcPr>
          <w:p w14:paraId="00E814B4" w14:textId="77777777" w:rsidR="0085438C" w:rsidRPr="008C5F69" w:rsidRDefault="0085438C" w:rsidP="0085438C">
            <w:pPr>
              <w:spacing w:line="380" w:lineRule="exact"/>
              <w:jc w:val="right"/>
              <w:rPr>
                <w:rFonts w:ascii="Arial" w:eastAsiaTheme="minorHAnsi" w:hAnsi="Arial" w:cs="Arial"/>
                <w:b/>
                <w:bCs/>
                <w:sz w:val="28"/>
                <w:szCs w:val="28"/>
              </w:rPr>
            </w:pPr>
          </w:p>
        </w:tc>
        <w:tc>
          <w:tcPr>
            <w:tcW w:w="2025" w:type="dxa"/>
          </w:tcPr>
          <w:p w14:paraId="626EE2B4" w14:textId="77777777" w:rsidR="0085438C" w:rsidRPr="008C5F69" w:rsidRDefault="0085438C" w:rsidP="0085438C">
            <w:pPr>
              <w:spacing w:line="380" w:lineRule="exact"/>
              <w:jc w:val="right"/>
              <w:rPr>
                <w:rFonts w:ascii="Arial" w:eastAsiaTheme="minorHAnsi" w:hAnsi="Arial" w:cs="Arial"/>
                <w:b/>
                <w:bCs/>
                <w:sz w:val="22"/>
                <w:szCs w:val="28"/>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10F48450" w14:textId="77777777" w:rsidTr="00ED3CF6">
        <w:trPr>
          <w:trHeight w:val="64"/>
        </w:trPr>
        <w:tc>
          <w:tcPr>
            <w:tcW w:w="5040" w:type="dxa"/>
          </w:tcPr>
          <w:p w14:paraId="28696F4F" w14:textId="77777777" w:rsidR="0085438C" w:rsidRPr="008C5F69" w:rsidRDefault="0085438C" w:rsidP="0085438C">
            <w:pPr>
              <w:spacing w:line="380" w:lineRule="exact"/>
              <w:rPr>
                <w:rFonts w:ascii="Arial" w:eastAsiaTheme="minorHAnsi" w:hAnsi="Arial" w:cs="Arial"/>
                <w:b/>
                <w:bCs/>
                <w:sz w:val="28"/>
                <w:szCs w:val="28"/>
              </w:rPr>
            </w:pPr>
          </w:p>
        </w:tc>
        <w:tc>
          <w:tcPr>
            <w:tcW w:w="2025" w:type="dxa"/>
          </w:tcPr>
          <w:p w14:paraId="6FDFF5D3" w14:textId="676BF1E0" w:rsidR="0085438C" w:rsidRPr="008C5F69" w:rsidRDefault="0085438C" w:rsidP="00ED3CF6">
            <w:pPr>
              <w:pBdr>
                <w:bottom w:val="single" w:sz="4" w:space="1" w:color="auto"/>
              </w:pBdr>
              <w:spacing w:line="380" w:lineRule="exact"/>
              <w:ind w:left="60" w:right="97"/>
              <w:jc w:val="center"/>
              <w:rPr>
                <w:rFonts w:ascii="Arial" w:eastAsiaTheme="minorHAnsi" w:hAnsi="Arial" w:cs="Arial"/>
                <w:sz w:val="28"/>
                <w:szCs w:val="28"/>
              </w:rPr>
            </w:pPr>
            <w:r w:rsidRPr="008C5F69">
              <w:rPr>
                <w:rFonts w:ascii="Arial" w:hAnsi="Arial" w:cs="Arial"/>
                <w:sz w:val="20"/>
                <w:szCs w:val="20"/>
              </w:rPr>
              <w:t>31 March 2021</w:t>
            </w:r>
          </w:p>
        </w:tc>
        <w:tc>
          <w:tcPr>
            <w:tcW w:w="2025" w:type="dxa"/>
          </w:tcPr>
          <w:p w14:paraId="7DE68E78" w14:textId="12C344AE" w:rsidR="0085438C" w:rsidRPr="008C5F69" w:rsidRDefault="0085438C" w:rsidP="00ED3CF6">
            <w:pPr>
              <w:pBdr>
                <w:bottom w:val="single" w:sz="4" w:space="1" w:color="auto"/>
              </w:pBdr>
              <w:spacing w:line="380" w:lineRule="exact"/>
              <w:ind w:left="60" w:right="97"/>
              <w:jc w:val="center"/>
              <w:rPr>
                <w:rFonts w:ascii="Arial" w:eastAsiaTheme="minorHAnsi" w:hAnsi="Arial" w:cs="Arial"/>
                <w:b/>
                <w:bCs/>
                <w:sz w:val="28"/>
                <w:szCs w:val="28"/>
              </w:rPr>
            </w:pPr>
            <w:r w:rsidRPr="008C5F69">
              <w:rPr>
                <w:rFonts w:ascii="Arial" w:hAnsi="Arial" w:cs="Arial"/>
                <w:sz w:val="20"/>
                <w:szCs w:val="20"/>
              </w:rPr>
              <w:t>31 December 2020</w:t>
            </w:r>
          </w:p>
        </w:tc>
      </w:tr>
      <w:tr w:rsidR="008C5F69" w:rsidRPr="008C5F69" w14:paraId="785D4C1A" w14:textId="77777777" w:rsidTr="00ED3CF6">
        <w:trPr>
          <w:trHeight w:val="64"/>
        </w:trPr>
        <w:tc>
          <w:tcPr>
            <w:tcW w:w="5040" w:type="dxa"/>
          </w:tcPr>
          <w:p w14:paraId="0F84A823" w14:textId="77777777" w:rsidR="0085438C" w:rsidRPr="008C5F69" w:rsidRDefault="0085438C" w:rsidP="0085438C">
            <w:pPr>
              <w:spacing w:line="380" w:lineRule="exact"/>
              <w:rPr>
                <w:rFonts w:ascii="Arial" w:eastAsiaTheme="minorHAnsi" w:hAnsi="Arial" w:cs="Arial"/>
                <w:b/>
                <w:bCs/>
                <w:sz w:val="28"/>
                <w:szCs w:val="28"/>
              </w:rPr>
            </w:pPr>
          </w:p>
        </w:tc>
        <w:tc>
          <w:tcPr>
            <w:tcW w:w="2025" w:type="dxa"/>
            <w:vAlign w:val="bottom"/>
          </w:tcPr>
          <w:p w14:paraId="6F330D98" w14:textId="77777777" w:rsidR="0085438C" w:rsidRPr="008C5F69" w:rsidRDefault="0085438C" w:rsidP="00ED3CF6">
            <w:pPr>
              <w:pBdr>
                <w:bottom w:val="single" w:sz="4" w:space="1" w:color="auto"/>
              </w:pBdr>
              <w:spacing w:line="380" w:lineRule="exact"/>
              <w:ind w:left="60" w:right="97"/>
              <w:jc w:val="center"/>
              <w:rPr>
                <w:rFonts w:ascii="Arial" w:eastAsiaTheme="minorHAnsi" w:hAnsi="Arial" w:cs="Arial"/>
                <w:sz w:val="28"/>
                <w:szCs w:val="28"/>
                <w:cs/>
              </w:rPr>
            </w:pPr>
            <w:r w:rsidRPr="008C5F69">
              <w:rPr>
                <w:rFonts w:ascii="Arial" w:eastAsiaTheme="minorHAnsi" w:hAnsi="Arial" w:cs="Arial"/>
                <w:snapToGrid w:val="0"/>
                <w:sz w:val="20"/>
                <w:szCs w:val="20"/>
                <w:lang w:eastAsia="th-TH"/>
              </w:rPr>
              <w:t>Fair value</w:t>
            </w:r>
          </w:p>
        </w:tc>
        <w:tc>
          <w:tcPr>
            <w:tcW w:w="2025" w:type="dxa"/>
            <w:vAlign w:val="bottom"/>
          </w:tcPr>
          <w:p w14:paraId="149D79FB" w14:textId="5644094D" w:rsidR="0085438C" w:rsidRPr="008C5F69" w:rsidRDefault="00CE28E1" w:rsidP="00ED3CF6">
            <w:pPr>
              <w:pBdr>
                <w:bottom w:val="single" w:sz="4" w:space="1" w:color="auto"/>
              </w:pBdr>
              <w:spacing w:line="380" w:lineRule="exact"/>
              <w:ind w:left="60" w:right="97"/>
              <w:jc w:val="center"/>
              <w:rPr>
                <w:rFonts w:ascii="Arial" w:eastAsiaTheme="minorHAnsi" w:hAnsi="Arial" w:cs="Arial"/>
                <w:sz w:val="28"/>
                <w:szCs w:val="25"/>
              </w:rPr>
            </w:pPr>
            <w:r w:rsidRPr="008C5F69">
              <w:rPr>
                <w:rFonts w:ascii="Arial" w:eastAsiaTheme="minorHAnsi" w:hAnsi="Arial" w:cs="Arial"/>
                <w:snapToGrid w:val="0"/>
                <w:sz w:val="20"/>
                <w:szCs w:val="20"/>
                <w:lang w:eastAsia="th-TH"/>
              </w:rPr>
              <w:t>Fair value</w:t>
            </w:r>
          </w:p>
        </w:tc>
      </w:tr>
      <w:tr w:rsidR="008C5F69" w:rsidRPr="008C5F69" w14:paraId="5F16086A" w14:textId="77777777" w:rsidTr="00ED3CF6">
        <w:trPr>
          <w:trHeight w:val="64"/>
        </w:trPr>
        <w:tc>
          <w:tcPr>
            <w:tcW w:w="5040" w:type="dxa"/>
          </w:tcPr>
          <w:p w14:paraId="35AA0D5F" w14:textId="77777777" w:rsidR="00614F85" w:rsidRDefault="0085438C" w:rsidP="00CE28E1">
            <w:pPr>
              <w:spacing w:line="380" w:lineRule="exact"/>
              <w:ind w:left="152" w:hanging="152"/>
              <w:rPr>
                <w:rFonts w:ascii="Arial" w:eastAsiaTheme="minorHAnsi" w:hAnsi="Arial" w:cs="Arial"/>
                <w:b/>
                <w:bCs/>
                <w:sz w:val="20"/>
                <w:szCs w:val="20"/>
              </w:rPr>
            </w:pPr>
            <w:r w:rsidRPr="008C5F69">
              <w:rPr>
                <w:rFonts w:ascii="Arial" w:eastAsiaTheme="minorHAnsi" w:hAnsi="Arial" w:cs="Arial"/>
                <w:b/>
                <w:bCs/>
                <w:sz w:val="20"/>
                <w:szCs w:val="20"/>
              </w:rPr>
              <w:t>Investments</w:t>
            </w:r>
            <w:r w:rsidR="00DB6CDD">
              <w:rPr>
                <w:rFonts w:ascii="Arial" w:eastAsiaTheme="minorHAnsi" w:hAnsi="Arial" w:cs="Arial"/>
                <w:b/>
                <w:bCs/>
                <w:sz w:val="20"/>
                <w:szCs w:val="20"/>
              </w:rPr>
              <w:t xml:space="preserve"> </w:t>
            </w:r>
            <w:r w:rsidR="00DB6CDD" w:rsidRPr="00DB6CDD">
              <w:rPr>
                <w:rFonts w:ascii="Arial" w:eastAsiaTheme="minorHAnsi" w:hAnsi="Arial" w:cs="Arial"/>
                <w:b/>
                <w:bCs/>
                <w:sz w:val="20"/>
                <w:szCs w:val="20"/>
              </w:rPr>
              <w:t>in equity instruments</w:t>
            </w:r>
            <w:r w:rsidRPr="008C5F69">
              <w:rPr>
                <w:rFonts w:ascii="Arial" w:eastAsiaTheme="minorHAnsi" w:hAnsi="Arial" w:cs="Arial"/>
                <w:b/>
                <w:bCs/>
                <w:sz w:val="20"/>
                <w:szCs w:val="20"/>
              </w:rPr>
              <w:t xml:space="preserve"> designated </w:t>
            </w:r>
          </w:p>
          <w:p w14:paraId="053C962B" w14:textId="57CFC17D" w:rsidR="0085438C" w:rsidRPr="008C5F69" w:rsidRDefault="00614F85" w:rsidP="00CE28E1">
            <w:pPr>
              <w:spacing w:line="380" w:lineRule="exact"/>
              <w:ind w:left="152" w:hanging="152"/>
              <w:rPr>
                <w:rFonts w:ascii="Arial" w:eastAsiaTheme="minorHAnsi" w:hAnsi="Arial" w:cs="Arial"/>
                <w:b/>
                <w:bCs/>
                <w:sz w:val="20"/>
                <w:szCs w:val="20"/>
              </w:rPr>
            </w:pPr>
            <w:r>
              <w:rPr>
                <w:rFonts w:ascii="Arial" w:eastAsiaTheme="minorHAnsi" w:hAnsi="Arial" w:cs="Arial"/>
                <w:b/>
                <w:bCs/>
                <w:sz w:val="20"/>
                <w:szCs w:val="20"/>
              </w:rPr>
              <w:tab/>
            </w:r>
            <w:r w:rsidR="000646B2">
              <w:rPr>
                <w:rFonts w:ascii="Arial" w:eastAsiaTheme="minorHAnsi" w:hAnsi="Arial" w:cs="Arial"/>
                <w:b/>
                <w:bCs/>
                <w:sz w:val="20"/>
                <w:szCs w:val="20"/>
              </w:rPr>
              <w:t>to be</w:t>
            </w:r>
            <w:r w:rsidR="0085438C" w:rsidRPr="008C5F69">
              <w:rPr>
                <w:rFonts w:ascii="Arial" w:eastAsiaTheme="minorHAnsi" w:hAnsi="Arial" w:cs="Arial"/>
                <w:b/>
                <w:bCs/>
                <w:sz w:val="20"/>
                <w:szCs w:val="20"/>
              </w:rPr>
              <w:t xml:space="preserve"> measured at fair value through other comprehensive income </w:t>
            </w:r>
          </w:p>
        </w:tc>
        <w:tc>
          <w:tcPr>
            <w:tcW w:w="2025" w:type="dxa"/>
          </w:tcPr>
          <w:p w14:paraId="00599158" w14:textId="77777777" w:rsidR="0085438C" w:rsidRPr="008C5F69" w:rsidRDefault="0085438C" w:rsidP="00ED3CF6">
            <w:pPr>
              <w:spacing w:line="380" w:lineRule="exact"/>
              <w:ind w:left="60" w:right="97"/>
              <w:jc w:val="center"/>
              <w:rPr>
                <w:rFonts w:ascii="Arial" w:eastAsiaTheme="minorHAnsi" w:hAnsi="Arial" w:cs="Arial"/>
                <w:snapToGrid w:val="0"/>
                <w:sz w:val="20"/>
                <w:szCs w:val="20"/>
                <w:lang w:eastAsia="th-TH"/>
              </w:rPr>
            </w:pPr>
          </w:p>
        </w:tc>
        <w:tc>
          <w:tcPr>
            <w:tcW w:w="2025" w:type="dxa"/>
          </w:tcPr>
          <w:p w14:paraId="07298668" w14:textId="77777777" w:rsidR="0085438C" w:rsidRPr="008C5F69" w:rsidRDefault="0085438C" w:rsidP="00ED3CF6">
            <w:pPr>
              <w:spacing w:line="380" w:lineRule="exact"/>
              <w:ind w:left="60" w:right="97"/>
              <w:jc w:val="center"/>
              <w:rPr>
                <w:rFonts w:ascii="Arial" w:eastAsiaTheme="minorHAnsi" w:hAnsi="Arial" w:cs="Arial"/>
                <w:snapToGrid w:val="0"/>
                <w:sz w:val="20"/>
                <w:szCs w:val="25"/>
                <w:lang w:eastAsia="th-TH"/>
              </w:rPr>
            </w:pPr>
          </w:p>
        </w:tc>
      </w:tr>
      <w:tr w:rsidR="008C5F69" w:rsidRPr="008C5F69" w14:paraId="3E5D5605" w14:textId="77777777" w:rsidTr="00ED3CF6">
        <w:trPr>
          <w:trHeight w:val="64"/>
        </w:trPr>
        <w:tc>
          <w:tcPr>
            <w:tcW w:w="5040" w:type="dxa"/>
            <w:vAlign w:val="center"/>
          </w:tcPr>
          <w:p w14:paraId="6B4DC168" w14:textId="77777777" w:rsidR="0085438C" w:rsidRPr="008C5F69" w:rsidRDefault="0085438C" w:rsidP="0085438C">
            <w:pPr>
              <w:spacing w:line="380" w:lineRule="exact"/>
              <w:rPr>
                <w:rFonts w:ascii="Arial" w:eastAsiaTheme="minorHAnsi" w:hAnsi="Arial" w:cs="Arial"/>
                <w:sz w:val="28"/>
                <w:szCs w:val="28"/>
              </w:rPr>
            </w:pPr>
            <w:r w:rsidRPr="008C5F69">
              <w:rPr>
                <w:rFonts w:ascii="Arial" w:eastAsiaTheme="minorHAnsi" w:hAnsi="Arial" w:cs="Arial"/>
                <w:sz w:val="20"/>
                <w:szCs w:val="20"/>
              </w:rPr>
              <w:t xml:space="preserve">Real estate and construction </w:t>
            </w:r>
          </w:p>
        </w:tc>
        <w:tc>
          <w:tcPr>
            <w:tcW w:w="2025" w:type="dxa"/>
          </w:tcPr>
          <w:p w14:paraId="2101ADD1" w14:textId="3BBC9B8F" w:rsidR="0085438C" w:rsidRPr="008C5F69" w:rsidRDefault="00EA22CA" w:rsidP="00ED3CF6">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8</w:t>
            </w:r>
          </w:p>
        </w:tc>
        <w:tc>
          <w:tcPr>
            <w:tcW w:w="2025" w:type="dxa"/>
            <w:tcBorders>
              <w:top w:val="nil"/>
              <w:left w:val="nil"/>
              <w:bottom w:val="nil"/>
              <w:right w:val="nil"/>
            </w:tcBorders>
            <w:shd w:val="clear" w:color="auto" w:fill="auto"/>
          </w:tcPr>
          <w:p w14:paraId="5875E84A" w14:textId="381BCA1A" w:rsidR="0085438C" w:rsidRPr="008C5F69" w:rsidRDefault="0085438C" w:rsidP="00ED3CF6">
            <w:pPr>
              <w:tabs>
                <w:tab w:val="decimal" w:pos="1590"/>
              </w:tabs>
              <w:spacing w:line="380" w:lineRule="exact"/>
              <w:ind w:left="60" w:right="97"/>
              <w:rPr>
                <w:rFonts w:ascii="Arial" w:eastAsiaTheme="minorHAnsi" w:hAnsi="Arial" w:cs="Arial"/>
                <w:b/>
                <w:bCs/>
                <w:sz w:val="20"/>
                <w:szCs w:val="20"/>
              </w:rPr>
            </w:pPr>
            <w:r w:rsidRPr="008C5F69">
              <w:rPr>
                <w:rFonts w:ascii="Arial" w:eastAsiaTheme="minorHAnsi" w:hAnsi="Arial" w:cs="Arial"/>
                <w:sz w:val="20"/>
                <w:szCs w:val="20"/>
              </w:rPr>
              <w:t>8</w:t>
            </w:r>
          </w:p>
        </w:tc>
      </w:tr>
      <w:tr w:rsidR="008C5F69" w:rsidRPr="008C5F69" w14:paraId="778AFE15" w14:textId="77777777" w:rsidTr="00ED3CF6">
        <w:trPr>
          <w:trHeight w:val="64"/>
        </w:trPr>
        <w:tc>
          <w:tcPr>
            <w:tcW w:w="5040" w:type="dxa"/>
            <w:vAlign w:val="center"/>
          </w:tcPr>
          <w:p w14:paraId="1DB9D051" w14:textId="77777777" w:rsidR="0085438C" w:rsidRPr="008C5F69" w:rsidRDefault="0085438C" w:rsidP="0085438C">
            <w:pPr>
              <w:spacing w:line="380" w:lineRule="exact"/>
              <w:rPr>
                <w:rFonts w:ascii="Arial" w:eastAsiaTheme="minorHAnsi" w:hAnsi="Arial" w:cs="Arial"/>
                <w:sz w:val="28"/>
                <w:szCs w:val="28"/>
              </w:rPr>
            </w:pPr>
            <w:r w:rsidRPr="008C5F69">
              <w:rPr>
                <w:rFonts w:ascii="Arial" w:eastAsiaTheme="minorHAnsi" w:hAnsi="Arial" w:cs="Arial"/>
                <w:sz w:val="20"/>
                <w:szCs w:val="20"/>
              </w:rPr>
              <w:t>Public utility and service</w:t>
            </w:r>
          </w:p>
        </w:tc>
        <w:tc>
          <w:tcPr>
            <w:tcW w:w="2025" w:type="dxa"/>
          </w:tcPr>
          <w:p w14:paraId="7C796660" w14:textId="03D116F0" w:rsidR="0085438C" w:rsidRPr="008C5F69" w:rsidRDefault="00EA22CA" w:rsidP="00ED3CF6">
            <w:pPr>
              <w:tabs>
                <w:tab w:val="decimal" w:pos="1590"/>
              </w:tabs>
              <w:spacing w:line="380" w:lineRule="exact"/>
              <w:ind w:left="60" w:right="97"/>
              <w:rPr>
                <w:rFonts w:ascii="Arial" w:eastAsiaTheme="minorHAnsi" w:hAnsi="Arial" w:cs="Arial"/>
                <w:sz w:val="20"/>
                <w:szCs w:val="20"/>
                <w:cs/>
              </w:rPr>
            </w:pPr>
            <w:r w:rsidRPr="008C5F69">
              <w:rPr>
                <w:rFonts w:ascii="Arial" w:eastAsiaTheme="minorHAnsi" w:hAnsi="Arial" w:cs="Arial"/>
                <w:sz w:val="20"/>
                <w:szCs w:val="20"/>
              </w:rPr>
              <w:t>263</w:t>
            </w:r>
          </w:p>
        </w:tc>
        <w:tc>
          <w:tcPr>
            <w:tcW w:w="2025" w:type="dxa"/>
            <w:tcBorders>
              <w:top w:val="nil"/>
              <w:left w:val="nil"/>
              <w:bottom w:val="nil"/>
              <w:right w:val="nil"/>
            </w:tcBorders>
            <w:shd w:val="clear" w:color="auto" w:fill="auto"/>
          </w:tcPr>
          <w:p w14:paraId="58595E7E" w14:textId="30F707AC" w:rsidR="0085438C" w:rsidRPr="008C5F69" w:rsidRDefault="0085438C" w:rsidP="00ED3CF6">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263</w:t>
            </w:r>
          </w:p>
        </w:tc>
      </w:tr>
      <w:tr w:rsidR="008C5F69" w:rsidRPr="008C5F69" w14:paraId="06E92EE1" w14:textId="77777777" w:rsidTr="00ED3CF6">
        <w:trPr>
          <w:trHeight w:val="64"/>
        </w:trPr>
        <w:tc>
          <w:tcPr>
            <w:tcW w:w="5040" w:type="dxa"/>
            <w:vAlign w:val="center"/>
          </w:tcPr>
          <w:p w14:paraId="2A426491" w14:textId="77777777" w:rsidR="0085438C" w:rsidRPr="008C5F69" w:rsidRDefault="0085438C" w:rsidP="0085438C">
            <w:pPr>
              <w:spacing w:line="380" w:lineRule="exact"/>
              <w:rPr>
                <w:rFonts w:ascii="Arial" w:eastAsiaTheme="minorHAnsi" w:hAnsi="Arial" w:cs="Arial"/>
                <w:sz w:val="28"/>
                <w:szCs w:val="28"/>
              </w:rPr>
            </w:pPr>
            <w:r w:rsidRPr="008C5F69">
              <w:rPr>
                <w:rFonts w:ascii="Arial" w:eastAsiaTheme="minorHAnsi" w:hAnsi="Arial" w:cs="Arial"/>
                <w:sz w:val="20"/>
                <w:szCs w:val="20"/>
              </w:rPr>
              <w:t>Financial intermediary</w:t>
            </w:r>
          </w:p>
        </w:tc>
        <w:tc>
          <w:tcPr>
            <w:tcW w:w="2025" w:type="dxa"/>
          </w:tcPr>
          <w:p w14:paraId="5018C8BF" w14:textId="7B7293AF" w:rsidR="0085438C" w:rsidRPr="008C5F69" w:rsidRDefault="00EA22CA" w:rsidP="00ED3CF6">
            <w:pPr>
              <w:pBdr>
                <w:bottom w:val="sing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11</w:t>
            </w:r>
          </w:p>
        </w:tc>
        <w:tc>
          <w:tcPr>
            <w:tcW w:w="2025" w:type="dxa"/>
            <w:tcBorders>
              <w:top w:val="nil"/>
              <w:left w:val="nil"/>
              <w:bottom w:val="nil"/>
              <w:right w:val="nil"/>
            </w:tcBorders>
            <w:shd w:val="clear" w:color="auto" w:fill="auto"/>
          </w:tcPr>
          <w:p w14:paraId="61DA1875" w14:textId="3CC4DA90" w:rsidR="0085438C" w:rsidRPr="008C5F69" w:rsidRDefault="0085438C" w:rsidP="00ED3CF6">
            <w:pPr>
              <w:pBdr>
                <w:bottom w:val="sing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11</w:t>
            </w:r>
          </w:p>
        </w:tc>
      </w:tr>
      <w:tr w:rsidR="008C5F69" w:rsidRPr="008C5F69" w14:paraId="5D62BBA5" w14:textId="77777777" w:rsidTr="00ED3CF6">
        <w:trPr>
          <w:trHeight w:val="64"/>
        </w:trPr>
        <w:tc>
          <w:tcPr>
            <w:tcW w:w="5040" w:type="dxa"/>
            <w:vAlign w:val="center"/>
          </w:tcPr>
          <w:p w14:paraId="3AB81035" w14:textId="77777777" w:rsidR="0085438C" w:rsidRPr="008C5F69" w:rsidRDefault="0085438C" w:rsidP="0085438C">
            <w:pPr>
              <w:spacing w:line="380" w:lineRule="exact"/>
              <w:rPr>
                <w:rFonts w:ascii="Arial" w:eastAsiaTheme="minorHAnsi" w:hAnsi="Arial" w:cs="Arial"/>
                <w:sz w:val="28"/>
                <w:szCs w:val="28"/>
              </w:rPr>
            </w:pPr>
            <w:r w:rsidRPr="008C5F69">
              <w:rPr>
                <w:rFonts w:ascii="Arial" w:eastAsiaTheme="minorHAnsi" w:hAnsi="Arial" w:cs="Arial"/>
                <w:sz w:val="20"/>
                <w:szCs w:val="20"/>
              </w:rPr>
              <w:t>Total</w:t>
            </w:r>
          </w:p>
        </w:tc>
        <w:tc>
          <w:tcPr>
            <w:tcW w:w="2025" w:type="dxa"/>
          </w:tcPr>
          <w:p w14:paraId="42528A02" w14:textId="7D7498B1" w:rsidR="0085438C" w:rsidRPr="008C5F69" w:rsidRDefault="00EA22CA" w:rsidP="00ED3CF6">
            <w:pPr>
              <w:pBdr>
                <w:bottom w:val="doub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282</w:t>
            </w:r>
          </w:p>
        </w:tc>
        <w:tc>
          <w:tcPr>
            <w:tcW w:w="2025" w:type="dxa"/>
            <w:tcBorders>
              <w:left w:val="nil"/>
              <w:right w:val="nil"/>
            </w:tcBorders>
            <w:shd w:val="clear" w:color="auto" w:fill="auto"/>
          </w:tcPr>
          <w:p w14:paraId="738556E0" w14:textId="40C393DF" w:rsidR="0085438C" w:rsidRPr="008C5F69" w:rsidRDefault="0085438C" w:rsidP="00ED3CF6">
            <w:pPr>
              <w:pBdr>
                <w:bottom w:val="doub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282</w:t>
            </w:r>
          </w:p>
        </w:tc>
      </w:tr>
    </w:tbl>
    <w:p w14:paraId="15B5EBDC" w14:textId="46C03571" w:rsidR="00E8768A" w:rsidRPr="008C5F69" w:rsidRDefault="00EE2723" w:rsidP="00DE38F2">
      <w:pPr>
        <w:overflowPunct/>
        <w:autoSpaceDE/>
        <w:autoSpaceDN/>
        <w:adjustRightInd/>
        <w:spacing w:before="120" w:after="120" w:line="380" w:lineRule="exact"/>
        <w:ind w:left="540" w:hanging="540"/>
        <w:textAlignment w:val="auto"/>
        <w:rPr>
          <w:rFonts w:ascii="Arial" w:hAnsi="Arial" w:cs="Arial"/>
          <w:b/>
          <w:bCs/>
          <w:sz w:val="32"/>
          <w:szCs w:val="32"/>
          <w:cs/>
        </w:rPr>
      </w:pPr>
      <w:r w:rsidRPr="008C5F69">
        <w:rPr>
          <w:rFonts w:ascii="Arial" w:hAnsi="Arial" w:cs="Arial"/>
          <w:b/>
          <w:bCs/>
          <w:sz w:val="22"/>
          <w:szCs w:val="22"/>
        </w:rPr>
        <w:t>6</w:t>
      </w:r>
      <w:r w:rsidR="00BF1876" w:rsidRPr="008C5F69">
        <w:rPr>
          <w:rFonts w:ascii="Arial" w:hAnsi="Arial" w:cs="Arial"/>
          <w:b/>
          <w:bCs/>
          <w:sz w:val="22"/>
          <w:szCs w:val="22"/>
        </w:rPr>
        <w:t>.</w:t>
      </w:r>
      <w:r w:rsidR="00566012" w:rsidRPr="008C5F69">
        <w:rPr>
          <w:rFonts w:ascii="Arial" w:hAnsi="Arial" w:cs="Arial"/>
          <w:b/>
          <w:bCs/>
          <w:sz w:val="22"/>
          <w:szCs w:val="22"/>
        </w:rPr>
        <w:t>3</w:t>
      </w:r>
      <w:r w:rsidR="00914FBF" w:rsidRPr="008C5F69">
        <w:rPr>
          <w:rFonts w:ascii="Arial" w:hAnsi="Arial" w:cs="Arial"/>
          <w:b/>
          <w:bCs/>
          <w:sz w:val="22"/>
          <w:szCs w:val="22"/>
        </w:rPr>
        <w:tab/>
      </w:r>
      <w:r w:rsidR="007E50FB" w:rsidRPr="008C5F69">
        <w:rPr>
          <w:rFonts w:ascii="Arial" w:hAnsi="Arial" w:cs="Arial"/>
          <w:b/>
          <w:bCs/>
          <w:sz w:val="22"/>
          <w:szCs w:val="22"/>
        </w:rPr>
        <w:t xml:space="preserve">Revaluation surplus (deficit) on </w:t>
      </w:r>
      <w:r w:rsidR="000646B2">
        <w:rPr>
          <w:rFonts w:ascii="Arial" w:hAnsi="Arial" w:cs="Arial"/>
          <w:b/>
          <w:bCs/>
          <w:sz w:val="22"/>
          <w:szCs w:val="22"/>
        </w:rPr>
        <w:t xml:space="preserve">changes in value of </w:t>
      </w:r>
      <w:r w:rsidR="007E50FB" w:rsidRPr="008C5F69">
        <w:rPr>
          <w:rFonts w:ascii="Arial" w:hAnsi="Arial" w:cs="Arial"/>
          <w:b/>
          <w:bCs/>
          <w:sz w:val="22"/>
          <w:szCs w:val="22"/>
        </w:rPr>
        <w:t>investments</w:t>
      </w:r>
      <w:r w:rsidR="007E50FB" w:rsidRPr="008C5F69">
        <w:rPr>
          <w:rFonts w:ascii="Arial" w:hAnsi="Arial" w:cs="Arial"/>
          <w:b/>
          <w:bCs/>
          <w:sz w:val="32"/>
          <w:szCs w:val="32"/>
          <w:cs/>
        </w:rPr>
        <w:t xml:space="preserve"> </w:t>
      </w:r>
    </w:p>
    <w:p w14:paraId="3164040D" w14:textId="629280C7" w:rsidR="00ED7EB9" w:rsidRPr="008C5F69" w:rsidRDefault="00ED7EB9" w:rsidP="00DE38F2">
      <w:pPr>
        <w:spacing w:before="120" w:after="120" w:line="380" w:lineRule="exact"/>
        <w:ind w:left="547"/>
        <w:jc w:val="thaiDistribute"/>
        <w:rPr>
          <w:rFonts w:ascii="Arial" w:hAnsi="Arial" w:cs="Arial"/>
          <w:sz w:val="22"/>
          <w:szCs w:val="22"/>
        </w:rPr>
      </w:pPr>
      <w:r w:rsidRPr="008C5F69">
        <w:rPr>
          <w:rFonts w:ascii="Arial" w:hAnsi="Arial" w:cs="Arial"/>
          <w:sz w:val="22"/>
          <w:szCs w:val="22"/>
        </w:rPr>
        <w:t xml:space="preserve">As at </w:t>
      </w:r>
      <w:r w:rsidR="002F6D02" w:rsidRPr="008C5F69">
        <w:rPr>
          <w:rFonts w:ascii="Arial" w:hAnsi="Arial" w:cs="Arial"/>
          <w:sz w:val="22"/>
          <w:szCs w:val="22"/>
        </w:rPr>
        <w:t>31 March 2021 and 31 December 2020</w:t>
      </w:r>
      <w:r w:rsidRPr="008C5F69">
        <w:rPr>
          <w:rFonts w:ascii="Arial" w:hAnsi="Arial" w:cs="Arial"/>
          <w:sz w:val="22"/>
          <w:szCs w:val="22"/>
        </w:rPr>
        <w:t xml:space="preserve">, revaluation surplus (deficit) on </w:t>
      </w:r>
      <w:r w:rsidR="000646B2" w:rsidRPr="000646B2">
        <w:rPr>
          <w:rFonts w:ascii="Arial" w:hAnsi="Arial" w:cs="Arial"/>
          <w:sz w:val="22"/>
          <w:szCs w:val="22"/>
        </w:rPr>
        <w:t>changes in value of</w:t>
      </w:r>
      <w:r w:rsidR="000646B2">
        <w:rPr>
          <w:rFonts w:ascii="Arial" w:hAnsi="Arial" w:cs="Arial"/>
          <w:b/>
          <w:bCs/>
          <w:sz w:val="22"/>
          <w:szCs w:val="22"/>
        </w:rPr>
        <w:t xml:space="preserve"> </w:t>
      </w:r>
      <w:r w:rsidRPr="008C5F69">
        <w:rPr>
          <w:rFonts w:ascii="Arial" w:hAnsi="Arial" w:cs="Arial"/>
          <w:sz w:val="22"/>
          <w:szCs w:val="22"/>
        </w:rPr>
        <w:t xml:space="preserve">investments </w:t>
      </w:r>
      <w:r w:rsidR="00F60ACE" w:rsidRPr="008C5F69">
        <w:rPr>
          <w:rFonts w:ascii="Arial" w:hAnsi="Arial" w:cs="Arial"/>
          <w:sz w:val="22"/>
          <w:szCs w:val="22"/>
        </w:rPr>
        <w:t>were as follows</w:t>
      </w:r>
      <w:r w:rsidR="00EB195A" w:rsidRPr="008C5F69">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8C5F69" w:rsidRPr="008C5F69" w14:paraId="4920B4A1" w14:textId="77777777" w:rsidTr="00614F85">
        <w:trPr>
          <w:trHeight w:val="64"/>
        </w:trPr>
        <w:tc>
          <w:tcPr>
            <w:tcW w:w="5040" w:type="dxa"/>
          </w:tcPr>
          <w:p w14:paraId="2BCCC0FA" w14:textId="77777777" w:rsidR="0085438C" w:rsidRPr="008C5F69" w:rsidRDefault="0085438C" w:rsidP="00671D61">
            <w:pPr>
              <w:spacing w:line="380" w:lineRule="exact"/>
              <w:ind w:left="324" w:hanging="324"/>
              <w:jc w:val="right"/>
              <w:rPr>
                <w:rFonts w:ascii="Arial" w:eastAsiaTheme="minorHAnsi" w:hAnsi="Arial" w:cs="Arial"/>
                <w:b/>
                <w:bCs/>
                <w:sz w:val="20"/>
                <w:szCs w:val="20"/>
              </w:rPr>
            </w:pPr>
          </w:p>
        </w:tc>
        <w:tc>
          <w:tcPr>
            <w:tcW w:w="2025" w:type="dxa"/>
          </w:tcPr>
          <w:p w14:paraId="6913F276" w14:textId="77777777" w:rsidR="0085438C" w:rsidRPr="008C5F69" w:rsidRDefault="0085438C" w:rsidP="00ED3CF6">
            <w:pPr>
              <w:spacing w:line="380" w:lineRule="exact"/>
              <w:ind w:left="150" w:right="105"/>
              <w:jc w:val="right"/>
              <w:rPr>
                <w:rFonts w:ascii="Arial" w:eastAsiaTheme="minorHAnsi" w:hAnsi="Arial" w:cs="Arial"/>
                <w:b/>
                <w:bCs/>
                <w:sz w:val="20"/>
                <w:szCs w:val="20"/>
              </w:rPr>
            </w:pPr>
          </w:p>
        </w:tc>
        <w:tc>
          <w:tcPr>
            <w:tcW w:w="2025" w:type="dxa"/>
          </w:tcPr>
          <w:p w14:paraId="3D49892F" w14:textId="77777777" w:rsidR="0085438C" w:rsidRPr="008C5F69" w:rsidRDefault="0085438C" w:rsidP="00ED3CF6">
            <w:pPr>
              <w:spacing w:line="380" w:lineRule="exact"/>
              <w:ind w:left="150" w:right="105"/>
              <w:jc w:val="right"/>
              <w:rPr>
                <w:rFonts w:ascii="Arial" w:eastAsiaTheme="minorHAnsi" w:hAnsi="Arial" w:cs="Arial"/>
                <w:b/>
                <w:bCs/>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4ACEEB9B" w14:textId="77777777" w:rsidTr="00614F85">
        <w:trPr>
          <w:trHeight w:val="66"/>
        </w:trPr>
        <w:tc>
          <w:tcPr>
            <w:tcW w:w="5040" w:type="dxa"/>
          </w:tcPr>
          <w:p w14:paraId="4E747A81" w14:textId="77777777" w:rsidR="0085438C" w:rsidRPr="008C5F69" w:rsidRDefault="0085438C" w:rsidP="00671D61">
            <w:pPr>
              <w:spacing w:line="380" w:lineRule="exact"/>
              <w:ind w:left="324" w:hanging="324"/>
              <w:jc w:val="right"/>
              <w:rPr>
                <w:rFonts w:ascii="Arial" w:eastAsiaTheme="minorHAnsi" w:hAnsi="Arial" w:cs="Arial"/>
                <w:b/>
                <w:bCs/>
                <w:sz w:val="20"/>
                <w:szCs w:val="20"/>
              </w:rPr>
            </w:pPr>
          </w:p>
        </w:tc>
        <w:tc>
          <w:tcPr>
            <w:tcW w:w="2025" w:type="dxa"/>
          </w:tcPr>
          <w:p w14:paraId="658C7A42" w14:textId="677DCE1B" w:rsidR="0085438C" w:rsidRPr="008C5F69" w:rsidRDefault="0085438C" w:rsidP="00ED3CF6">
            <w:pPr>
              <w:pBdr>
                <w:bottom w:val="single" w:sz="4" w:space="1" w:color="auto"/>
              </w:pBdr>
              <w:spacing w:line="380" w:lineRule="exact"/>
              <w:ind w:left="55" w:right="105"/>
              <w:jc w:val="center"/>
              <w:rPr>
                <w:rFonts w:ascii="Arial" w:eastAsiaTheme="minorHAnsi" w:hAnsi="Arial" w:cs="Arial"/>
                <w:sz w:val="20"/>
                <w:szCs w:val="20"/>
              </w:rPr>
            </w:pPr>
            <w:r w:rsidRPr="008C5F69">
              <w:rPr>
                <w:rFonts w:ascii="Arial" w:hAnsi="Arial" w:cs="Arial"/>
                <w:sz w:val="20"/>
                <w:szCs w:val="20"/>
              </w:rPr>
              <w:t>31 March 2021</w:t>
            </w:r>
          </w:p>
        </w:tc>
        <w:tc>
          <w:tcPr>
            <w:tcW w:w="2025" w:type="dxa"/>
          </w:tcPr>
          <w:p w14:paraId="593B162F" w14:textId="4C118834" w:rsidR="0085438C" w:rsidRPr="008C5F69" w:rsidRDefault="0085438C" w:rsidP="00ED3CF6">
            <w:pPr>
              <w:pBdr>
                <w:bottom w:val="single" w:sz="4" w:space="1" w:color="auto"/>
              </w:pBdr>
              <w:spacing w:line="380" w:lineRule="exact"/>
              <w:ind w:left="55" w:right="105"/>
              <w:jc w:val="center"/>
              <w:rPr>
                <w:rFonts w:ascii="Arial" w:eastAsiaTheme="minorHAnsi" w:hAnsi="Arial" w:cs="Arial"/>
                <w:sz w:val="20"/>
                <w:szCs w:val="20"/>
              </w:rPr>
            </w:pPr>
            <w:r w:rsidRPr="008C5F69">
              <w:rPr>
                <w:rFonts w:ascii="Arial" w:hAnsi="Arial" w:cs="Arial"/>
                <w:sz w:val="20"/>
                <w:szCs w:val="20"/>
              </w:rPr>
              <w:t>31 December 2020</w:t>
            </w:r>
          </w:p>
        </w:tc>
      </w:tr>
      <w:tr w:rsidR="002C0517" w:rsidRPr="008C5F69" w14:paraId="0AD84845" w14:textId="77777777" w:rsidTr="00614F85">
        <w:trPr>
          <w:trHeight w:val="64"/>
        </w:trPr>
        <w:tc>
          <w:tcPr>
            <w:tcW w:w="5040" w:type="dxa"/>
          </w:tcPr>
          <w:p w14:paraId="087F3736" w14:textId="77777777" w:rsidR="000646B2" w:rsidRDefault="002C0517" w:rsidP="00DA1A3E">
            <w:pPr>
              <w:spacing w:line="380" w:lineRule="exact"/>
              <w:ind w:left="324" w:hanging="324"/>
              <w:rPr>
                <w:rFonts w:ascii="Arial" w:eastAsiaTheme="minorHAnsi" w:hAnsi="Arial" w:cs="Arial"/>
                <w:b/>
                <w:bCs/>
                <w:sz w:val="20"/>
                <w:szCs w:val="20"/>
              </w:rPr>
            </w:pPr>
            <w:r w:rsidRPr="002C0517">
              <w:rPr>
                <w:rFonts w:ascii="Arial" w:eastAsiaTheme="minorHAnsi" w:hAnsi="Arial" w:cs="Arial"/>
                <w:b/>
                <w:bCs/>
                <w:sz w:val="20"/>
                <w:szCs w:val="20"/>
              </w:rPr>
              <w:t xml:space="preserve">Investments in equity instruments designated </w:t>
            </w:r>
          </w:p>
          <w:p w14:paraId="51CD1DE4" w14:textId="1375B8AF" w:rsidR="002C0517" w:rsidRPr="002C0517" w:rsidRDefault="000646B2" w:rsidP="00DA1A3E">
            <w:pPr>
              <w:spacing w:line="380" w:lineRule="exact"/>
              <w:ind w:left="324" w:hanging="324"/>
              <w:rPr>
                <w:rFonts w:ascii="Arial" w:eastAsiaTheme="minorHAnsi" w:hAnsi="Arial" w:cs="Arial"/>
                <w:b/>
                <w:bCs/>
                <w:sz w:val="20"/>
                <w:szCs w:val="20"/>
              </w:rPr>
            </w:pPr>
            <w:r>
              <w:rPr>
                <w:rFonts w:ascii="Arial" w:eastAsiaTheme="minorHAnsi" w:hAnsi="Arial" w:cs="Arial"/>
                <w:b/>
                <w:bCs/>
                <w:sz w:val="20"/>
                <w:szCs w:val="20"/>
              </w:rPr>
              <w:tab/>
              <w:t>to be</w:t>
            </w:r>
            <w:r w:rsidR="002C0517" w:rsidRPr="002C0517">
              <w:rPr>
                <w:rFonts w:ascii="Arial" w:eastAsiaTheme="minorHAnsi" w:hAnsi="Arial" w:cs="Arial"/>
                <w:b/>
                <w:bCs/>
                <w:sz w:val="20"/>
                <w:szCs w:val="20"/>
              </w:rPr>
              <w:t xml:space="preserve"> measured at fair value through other comprehensive income</w:t>
            </w:r>
          </w:p>
        </w:tc>
        <w:tc>
          <w:tcPr>
            <w:tcW w:w="2025" w:type="dxa"/>
            <w:vAlign w:val="bottom"/>
          </w:tcPr>
          <w:p w14:paraId="450097DB" w14:textId="77777777" w:rsidR="002C0517" w:rsidRPr="008C5F69" w:rsidRDefault="002C0517" w:rsidP="00ED3CF6">
            <w:pPr>
              <w:tabs>
                <w:tab w:val="decimal" w:pos="1630"/>
              </w:tabs>
              <w:spacing w:line="380" w:lineRule="exact"/>
              <w:ind w:left="55" w:right="105"/>
              <w:rPr>
                <w:rFonts w:ascii="Arial" w:eastAsiaTheme="minorHAnsi" w:hAnsi="Arial" w:cs="Arial"/>
                <w:sz w:val="20"/>
                <w:szCs w:val="20"/>
              </w:rPr>
            </w:pPr>
          </w:p>
        </w:tc>
        <w:tc>
          <w:tcPr>
            <w:tcW w:w="2025" w:type="dxa"/>
            <w:vAlign w:val="bottom"/>
          </w:tcPr>
          <w:p w14:paraId="42CE9934" w14:textId="77777777" w:rsidR="002C0517" w:rsidRPr="008C5F69" w:rsidRDefault="002C0517" w:rsidP="00ED3CF6">
            <w:pPr>
              <w:tabs>
                <w:tab w:val="decimal" w:pos="1630"/>
              </w:tabs>
              <w:spacing w:line="380" w:lineRule="exact"/>
              <w:ind w:left="55" w:right="105"/>
              <w:rPr>
                <w:rFonts w:ascii="Arial" w:eastAsiaTheme="minorHAnsi" w:hAnsi="Arial" w:cs="Arial"/>
                <w:sz w:val="20"/>
                <w:szCs w:val="20"/>
              </w:rPr>
            </w:pPr>
          </w:p>
        </w:tc>
      </w:tr>
      <w:tr w:rsidR="00DA1A3E" w:rsidRPr="008C5F69" w14:paraId="33AC2C6A" w14:textId="77777777" w:rsidTr="00614F85">
        <w:trPr>
          <w:trHeight w:val="64"/>
        </w:trPr>
        <w:tc>
          <w:tcPr>
            <w:tcW w:w="5040" w:type="dxa"/>
          </w:tcPr>
          <w:p w14:paraId="7F316DAD" w14:textId="77777777" w:rsidR="00DA1A3E" w:rsidRPr="008C5F69" w:rsidRDefault="00DA1A3E" w:rsidP="00DA1A3E">
            <w:pPr>
              <w:spacing w:line="380" w:lineRule="exact"/>
              <w:ind w:left="324" w:hanging="324"/>
              <w:rPr>
                <w:rFonts w:ascii="Arial" w:eastAsiaTheme="minorHAnsi" w:hAnsi="Arial" w:cs="Arial"/>
                <w:sz w:val="20"/>
                <w:szCs w:val="20"/>
              </w:rPr>
            </w:pPr>
            <w:r w:rsidRPr="008C5F69">
              <w:rPr>
                <w:rFonts w:ascii="Arial" w:eastAsiaTheme="minorHAnsi" w:hAnsi="Arial" w:cs="Arial"/>
                <w:sz w:val="20"/>
                <w:szCs w:val="20"/>
              </w:rPr>
              <w:t>Revaluation surplus on investments</w:t>
            </w:r>
          </w:p>
        </w:tc>
        <w:tc>
          <w:tcPr>
            <w:tcW w:w="2025" w:type="dxa"/>
            <w:vAlign w:val="bottom"/>
          </w:tcPr>
          <w:p w14:paraId="264973EB" w14:textId="5C166DE4" w:rsidR="00DA1A3E" w:rsidRPr="008C5F69" w:rsidRDefault="00DA1A3E" w:rsidP="00614F85">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40</w:t>
            </w:r>
            <w:r>
              <w:rPr>
                <w:rFonts w:ascii="Arial" w:eastAsiaTheme="minorHAnsi" w:hAnsi="Arial" w:cs="Arial"/>
                <w:sz w:val="20"/>
                <w:szCs w:val="20"/>
              </w:rPr>
              <w:t>4</w:t>
            </w:r>
          </w:p>
        </w:tc>
        <w:tc>
          <w:tcPr>
            <w:tcW w:w="2025" w:type="dxa"/>
            <w:vAlign w:val="bottom"/>
          </w:tcPr>
          <w:p w14:paraId="6AF0D1C4" w14:textId="6382B258" w:rsidR="00DA1A3E" w:rsidRPr="008C5F69" w:rsidRDefault="00DA1A3E" w:rsidP="00614F85">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396</w:t>
            </w:r>
          </w:p>
        </w:tc>
      </w:tr>
      <w:tr w:rsidR="00DA1A3E" w:rsidRPr="008C5F69" w14:paraId="1036BC07" w14:textId="77777777" w:rsidTr="00614F85">
        <w:trPr>
          <w:trHeight w:val="391"/>
        </w:trPr>
        <w:tc>
          <w:tcPr>
            <w:tcW w:w="5040" w:type="dxa"/>
          </w:tcPr>
          <w:p w14:paraId="3D6CF44B" w14:textId="77777777" w:rsidR="00DA1A3E" w:rsidRPr="008C5F69" w:rsidRDefault="00DA1A3E" w:rsidP="00DA1A3E">
            <w:pPr>
              <w:spacing w:line="380" w:lineRule="exact"/>
              <w:ind w:left="324" w:hanging="324"/>
              <w:rPr>
                <w:rFonts w:ascii="Arial" w:eastAsiaTheme="minorHAnsi" w:hAnsi="Arial" w:cs="Arial"/>
                <w:sz w:val="20"/>
                <w:szCs w:val="20"/>
              </w:rPr>
            </w:pPr>
            <w:r w:rsidRPr="008C5F69">
              <w:rPr>
                <w:rFonts w:ascii="Arial" w:eastAsiaTheme="minorHAnsi" w:hAnsi="Arial" w:cs="Arial"/>
                <w:sz w:val="20"/>
                <w:szCs w:val="20"/>
              </w:rPr>
              <w:t>Revaluation deficit on investments</w:t>
            </w:r>
          </w:p>
        </w:tc>
        <w:tc>
          <w:tcPr>
            <w:tcW w:w="2025" w:type="dxa"/>
            <w:vAlign w:val="bottom"/>
          </w:tcPr>
          <w:p w14:paraId="17E4A330" w14:textId="6E0CC4C7" w:rsidR="00DA1A3E" w:rsidRPr="008C5F69" w:rsidRDefault="00DA1A3E" w:rsidP="00614F85">
            <w:pPr>
              <w:pBdr>
                <w:bottom w:val="sing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(8</w:t>
            </w:r>
            <w:r>
              <w:rPr>
                <w:rFonts w:ascii="Arial" w:eastAsiaTheme="minorHAnsi" w:hAnsi="Arial" w:cs="Arial"/>
                <w:sz w:val="20"/>
                <w:szCs w:val="20"/>
              </w:rPr>
              <w:t>5</w:t>
            </w:r>
            <w:r w:rsidRPr="008C5F69">
              <w:rPr>
                <w:rFonts w:ascii="Arial" w:eastAsiaTheme="minorHAnsi" w:hAnsi="Arial" w:cs="Arial"/>
                <w:sz w:val="20"/>
                <w:szCs w:val="20"/>
              </w:rPr>
              <w:t>)</w:t>
            </w:r>
          </w:p>
        </w:tc>
        <w:tc>
          <w:tcPr>
            <w:tcW w:w="2025" w:type="dxa"/>
            <w:tcBorders>
              <w:top w:val="nil"/>
              <w:left w:val="nil"/>
              <w:bottom w:val="nil"/>
              <w:right w:val="nil"/>
            </w:tcBorders>
            <w:shd w:val="clear" w:color="auto" w:fill="auto"/>
            <w:vAlign w:val="bottom"/>
          </w:tcPr>
          <w:p w14:paraId="395515EB" w14:textId="7AE5E78C" w:rsidR="00DA1A3E" w:rsidRPr="008C5F69" w:rsidRDefault="00DA1A3E" w:rsidP="00614F85">
            <w:pPr>
              <w:pBdr>
                <w:bottom w:val="sing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95</w:t>
            </w:r>
            <w:r w:rsidRPr="008C5F69">
              <w:rPr>
                <w:rFonts w:ascii="Arial" w:eastAsiaTheme="minorHAnsi" w:hAnsi="Arial" w:cs="Arial"/>
                <w:sz w:val="20"/>
                <w:szCs w:val="20"/>
                <w:cs/>
              </w:rPr>
              <w:t>)</w:t>
            </w:r>
          </w:p>
        </w:tc>
      </w:tr>
      <w:tr w:rsidR="00DA1A3E" w:rsidRPr="008C5F69" w14:paraId="3891FA52" w14:textId="77777777" w:rsidTr="00614F85">
        <w:trPr>
          <w:trHeight w:val="391"/>
        </w:trPr>
        <w:tc>
          <w:tcPr>
            <w:tcW w:w="5040" w:type="dxa"/>
          </w:tcPr>
          <w:p w14:paraId="79CBBC27" w14:textId="77777777" w:rsidR="00614F85" w:rsidRDefault="00DA1A3E" w:rsidP="00DA1A3E">
            <w:pPr>
              <w:spacing w:line="380" w:lineRule="exact"/>
              <w:ind w:left="324" w:hanging="324"/>
              <w:rPr>
                <w:rFonts w:ascii="Arial" w:hAnsi="Arial" w:cs="Arial"/>
                <w:sz w:val="20"/>
                <w:szCs w:val="20"/>
              </w:rPr>
            </w:pPr>
            <w:r w:rsidRPr="008C5F69">
              <w:rPr>
                <w:rFonts w:ascii="Arial" w:eastAsiaTheme="minorHAnsi" w:hAnsi="Arial" w:cs="Arial"/>
                <w:sz w:val="20"/>
                <w:szCs w:val="20"/>
              </w:rPr>
              <w:t xml:space="preserve">Total </w:t>
            </w:r>
            <w:r w:rsidRPr="000646B2">
              <w:rPr>
                <w:rFonts w:ascii="Arial" w:eastAsiaTheme="minorHAnsi" w:hAnsi="Arial" w:cs="Arial"/>
                <w:sz w:val="20"/>
                <w:szCs w:val="20"/>
              </w:rPr>
              <w:t xml:space="preserve">revaluation surplus </w:t>
            </w:r>
            <w:r w:rsidRPr="000646B2">
              <w:rPr>
                <w:rFonts w:ascii="Arial" w:eastAsiaTheme="minorHAnsi" w:hAnsi="Arial" w:cs="Arial"/>
                <w:sz w:val="20"/>
                <w:szCs w:val="20"/>
                <w:cs/>
              </w:rPr>
              <w:t>(</w:t>
            </w:r>
            <w:r w:rsidRPr="000646B2">
              <w:rPr>
                <w:rFonts w:ascii="Arial" w:eastAsiaTheme="minorHAnsi" w:hAnsi="Arial" w:cs="Arial"/>
                <w:sz w:val="20"/>
                <w:szCs w:val="20"/>
              </w:rPr>
              <w:t>deficit</w:t>
            </w:r>
            <w:r w:rsidRPr="000646B2">
              <w:rPr>
                <w:rFonts w:ascii="Arial" w:eastAsiaTheme="minorHAnsi" w:hAnsi="Arial" w:cs="Arial"/>
                <w:sz w:val="20"/>
                <w:szCs w:val="20"/>
                <w:cs/>
              </w:rPr>
              <w:t xml:space="preserve">) </w:t>
            </w:r>
            <w:r w:rsidRPr="000646B2">
              <w:rPr>
                <w:rFonts w:ascii="Arial" w:eastAsiaTheme="minorHAnsi" w:hAnsi="Arial" w:cs="Arial"/>
                <w:sz w:val="20"/>
                <w:szCs w:val="20"/>
              </w:rPr>
              <w:t>on</w:t>
            </w:r>
            <w:r w:rsidR="000646B2" w:rsidRPr="000646B2">
              <w:rPr>
                <w:rFonts w:ascii="Arial" w:hAnsi="Arial" w:cs="Arial"/>
                <w:b/>
                <w:bCs/>
                <w:sz w:val="20"/>
                <w:szCs w:val="20"/>
              </w:rPr>
              <w:t xml:space="preserve"> </w:t>
            </w:r>
            <w:r w:rsidR="000646B2" w:rsidRPr="000646B2">
              <w:rPr>
                <w:rFonts w:ascii="Arial" w:hAnsi="Arial" w:cs="Arial"/>
                <w:sz w:val="20"/>
                <w:szCs w:val="20"/>
              </w:rPr>
              <w:t xml:space="preserve">changes in value </w:t>
            </w:r>
          </w:p>
          <w:p w14:paraId="340612EB" w14:textId="17FE1B88" w:rsidR="00DA1A3E" w:rsidRPr="008C5F69" w:rsidRDefault="00614F85" w:rsidP="00DA1A3E">
            <w:pPr>
              <w:spacing w:line="380" w:lineRule="exact"/>
              <w:ind w:left="324" w:hanging="324"/>
              <w:rPr>
                <w:rFonts w:ascii="Arial" w:eastAsiaTheme="minorHAnsi" w:hAnsi="Arial" w:cs="Arial"/>
                <w:sz w:val="20"/>
                <w:szCs w:val="20"/>
              </w:rPr>
            </w:pPr>
            <w:r>
              <w:rPr>
                <w:rFonts w:ascii="Arial" w:hAnsi="Arial" w:cs="Arial"/>
                <w:sz w:val="20"/>
                <w:szCs w:val="20"/>
              </w:rPr>
              <w:tab/>
            </w:r>
            <w:r w:rsidR="000646B2" w:rsidRPr="000646B2">
              <w:rPr>
                <w:rFonts w:ascii="Arial" w:hAnsi="Arial" w:cs="Arial"/>
                <w:sz w:val="20"/>
                <w:szCs w:val="20"/>
              </w:rPr>
              <w:t>of</w:t>
            </w:r>
            <w:r w:rsidR="00DA1A3E" w:rsidRPr="000646B2">
              <w:rPr>
                <w:rFonts w:ascii="Arial" w:eastAsiaTheme="minorHAnsi" w:hAnsi="Arial" w:cs="Arial"/>
                <w:sz w:val="20"/>
                <w:szCs w:val="20"/>
              </w:rPr>
              <w:t xml:space="preserve"> investments</w:t>
            </w:r>
          </w:p>
        </w:tc>
        <w:tc>
          <w:tcPr>
            <w:tcW w:w="2025" w:type="dxa"/>
            <w:vAlign w:val="bottom"/>
          </w:tcPr>
          <w:p w14:paraId="68109870" w14:textId="769D0DBE" w:rsidR="00DA1A3E" w:rsidRPr="008C5F69" w:rsidRDefault="00DA1A3E" w:rsidP="00614F85">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319</w:t>
            </w:r>
          </w:p>
        </w:tc>
        <w:tc>
          <w:tcPr>
            <w:tcW w:w="2025" w:type="dxa"/>
            <w:tcBorders>
              <w:top w:val="nil"/>
              <w:left w:val="nil"/>
              <w:bottom w:val="nil"/>
              <w:right w:val="nil"/>
            </w:tcBorders>
            <w:shd w:val="clear" w:color="auto" w:fill="auto"/>
            <w:vAlign w:val="bottom"/>
          </w:tcPr>
          <w:p w14:paraId="5FB4DD13" w14:textId="2D8DDF95" w:rsidR="00DA1A3E" w:rsidRPr="008C5F69" w:rsidRDefault="00DA1A3E" w:rsidP="00614F85">
            <w:pP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301</w:t>
            </w:r>
          </w:p>
        </w:tc>
      </w:tr>
      <w:tr w:rsidR="00DA1A3E" w:rsidRPr="008C5F69" w14:paraId="349C4ACE" w14:textId="77777777" w:rsidTr="00614F85">
        <w:trPr>
          <w:trHeight w:val="391"/>
        </w:trPr>
        <w:tc>
          <w:tcPr>
            <w:tcW w:w="5040" w:type="dxa"/>
          </w:tcPr>
          <w:p w14:paraId="533CDC27" w14:textId="77777777" w:rsidR="00DA1A3E" w:rsidRPr="008C5F69" w:rsidRDefault="00DA1A3E" w:rsidP="00DA1A3E">
            <w:pPr>
              <w:spacing w:line="380" w:lineRule="exact"/>
              <w:ind w:left="324" w:hanging="324"/>
              <w:rPr>
                <w:rFonts w:ascii="Arial" w:eastAsiaTheme="minorHAnsi" w:hAnsi="Arial" w:cs="Arial"/>
                <w:sz w:val="20"/>
                <w:szCs w:val="20"/>
                <w:cs/>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Related income taxes </w:t>
            </w:r>
          </w:p>
        </w:tc>
        <w:tc>
          <w:tcPr>
            <w:tcW w:w="2025" w:type="dxa"/>
            <w:vAlign w:val="bottom"/>
          </w:tcPr>
          <w:p w14:paraId="60D69F21" w14:textId="315AA31E" w:rsidR="00DA1A3E" w:rsidRPr="008C5F69" w:rsidRDefault="00DA1A3E" w:rsidP="00614F85">
            <w:pPr>
              <w:pBdr>
                <w:bottom w:val="single" w:sz="4" w:space="1" w:color="auto"/>
              </w:pBdr>
              <w:tabs>
                <w:tab w:val="decimal" w:pos="1590"/>
              </w:tabs>
              <w:spacing w:line="380" w:lineRule="exact"/>
              <w:ind w:left="60" w:right="97"/>
              <w:rPr>
                <w:rFonts w:ascii="Arial" w:eastAsiaTheme="minorHAnsi" w:hAnsi="Arial" w:cs="Arial"/>
                <w:sz w:val="20"/>
                <w:szCs w:val="20"/>
                <w:cs/>
              </w:rPr>
            </w:pPr>
            <w:r w:rsidRPr="008C5F69">
              <w:rPr>
                <w:rFonts w:ascii="Arial" w:eastAsiaTheme="minorHAnsi" w:hAnsi="Arial" w:cs="Arial"/>
                <w:sz w:val="20"/>
                <w:szCs w:val="20"/>
              </w:rPr>
              <w:t>(64)</w:t>
            </w:r>
          </w:p>
        </w:tc>
        <w:tc>
          <w:tcPr>
            <w:tcW w:w="2025" w:type="dxa"/>
            <w:tcBorders>
              <w:top w:val="nil"/>
              <w:left w:val="nil"/>
              <w:bottom w:val="nil"/>
              <w:right w:val="nil"/>
            </w:tcBorders>
            <w:shd w:val="clear" w:color="auto" w:fill="auto"/>
            <w:vAlign w:val="bottom"/>
          </w:tcPr>
          <w:p w14:paraId="24A3A276" w14:textId="0DB22531" w:rsidR="00DA1A3E" w:rsidRPr="008C5F69" w:rsidRDefault="00DA1A3E" w:rsidP="00614F85">
            <w:pPr>
              <w:pBdr>
                <w:bottom w:val="sing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60</w:t>
            </w:r>
            <w:r w:rsidRPr="008C5F69">
              <w:rPr>
                <w:rFonts w:ascii="Arial" w:eastAsiaTheme="minorHAnsi" w:hAnsi="Arial" w:cs="Arial"/>
                <w:sz w:val="20"/>
                <w:szCs w:val="20"/>
                <w:cs/>
              </w:rPr>
              <w:t>)</w:t>
            </w:r>
          </w:p>
        </w:tc>
      </w:tr>
      <w:tr w:rsidR="00DA1A3E" w:rsidRPr="008C5F69" w14:paraId="6671187F" w14:textId="77777777" w:rsidTr="00614F85">
        <w:trPr>
          <w:trHeight w:val="391"/>
        </w:trPr>
        <w:tc>
          <w:tcPr>
            <w:tcW w:w="5040" w:type="dxa"/>
          </w:tcPr>
          <w:p w14:paraId="76A84F3C" w14:textId="77777777" w:rsidR="00614F85" w:rsidRDefault="00DA1A3E" w:rsidP="00DA1A3E">
            <w:pPr>
              <w:spacing w:line="380" w:lineRule="exact"/>
              <w:ind w:left="324" w:hanging="324"/>
              <w:rPr>
                <w:rFonts w:ascii="Arial" w:hAnsi="Arial" w:cs="Arial"/>
                <w:sz w:val="20"/>
                <w:szCs w:val="20"/>
              </w:rPr>
            </w:pPr>
            <w:r w:rsidRPr="008C5F69">
              <w:rPr>
                <w:rFonts w:ascii="Arial" w:eastAsiaTheme="minorHAnsi" w:hAnsi="Arial" w:cs="Arial"/>
                <w:sz w:val="20"/>
                <w:szCs w:val="20"/>
              </w:rPr>
              <w:t>Total revaluation surplus</w:t>
            </w:r>
            <w:r w:rsidRPr="008C5F69">
              <w:rPr>
                <w:rFonts w:ascii="Arial" w:eastAsiaTheme="minorHAnsi" w:hAnsi="Arial" w:cs="Arial"/>
                <w:sz w:val="20"/>
                <w:szCs w:val="20"/>
                <w:cs/>
              </w:rPr>
              <w:t xml:space="preserve"> (</w:t>
            </w:r>
            <w:r w:rsidRPr="008C5F69">
              <w:rPr>
                <w:rFonts w:ascii="Arial" w:eastAsiaTheme="minorHAnsi" w:hAnsi="Arial" w:cs="Arial"/>
                <w:sz w:val="20"/>
                <w:szCs w:val="20"/>
              </w:rPr>
              <w:t>deficit</w:t>
            </w:r>
            <w:r w:rsidRPr="008C5F69">
              <w:rPr>
                <w:rFonts w:ascii="Arial" w:eastAsiaTheme="minorHAnsi" w:hAnsi="Arial" w:cs="Arial"/>
                <w:sz w:val="20"/>
                <w:szCs w:val="20"/>
                <w:cs/>
              </w:rPr>
              <w:t>)</w:t>
            </w:r>
            <w:r w:rsidRPr="008C5F69">
              <w:rPr>
                <w:rFonts w:ascii="Arial" w:eastAsiaTheme="minorHAnsi" w:hAnsi="Arial" w:cs="Arial"/>
                <w:sz w:val="20"/>
                <w:szCs w:val="20"/>
              </w:rPr>
              <w:t xml:space="preserve"> on</w:t>
            </w:r>
            <w:r w:rsidR="000646B2" w:rsidRPr="000646B2">
              <w:rPr>
                <w:rFonts w:ascii="Arial" w:hAnsi="Arial" w:cs="Arial"/>
                <w:sz w:val="20"/>
                <w:szCs w:val="20"/>
              </w:rPr>
              <w:t xml:space="preserve"> changes in value </w:t>
            </w:r>
          </w:p>
          <w:p w14:paraId="6AEE94AE" w14:textId="31F49B6C" w:rsidR="00DA1A3E" w:rsidRPr="008C5F69" w:rsidRDefault="00614F85" w:rsidP="00DA1A3E">
            <w:pPr>
              <w:spacing w:line="380" w:lineRule="exact"/>
              <w:ind w:left="324" w:hanging="324"/>
              <w:rPr>
                <w:rFonts w:ascii="Arial" w:eastAsiaTheme="minorHAnsi" w:hAnsi="Arial" w:cs="Arial"/>
                <w:sz w:val="20"/>
                <w:szCs w:val="20"/>
                <w:cs/>
              </w:rPr>
            </w:pPr>
            <w:r>
              <w:rPr>
                <w:rFonts w:ascii="Arial" w:hAnsi="Arial" w:cs="Arial"/>
                <w:sz w:val="20"/>
                <w:szCs w:val="20"/>
              </w:rPr>
              <w:tab/>
            </w:r>
            <w:r w:rsidR="000646B2" w:rsidRPr="000646B2">
              <w:rPr>
                <w:rFonts w:ascii="Arial" w:hAnsi="Arial" w:cs="Arial"/>
                <w:sz w:val="20"/>
                <w:szCs w:val="20"/>
              </w:rPr>
              <w:t>of</w:t>
            </w:r>
            <w:r w:rsidR="00DA1A3E" w:rsidRPr="008C5F69">
              <w:rPr>
                <w:rFonts w:ascii="Arial" w:eastAsiaTheme="minorHAnsi" w:hAnsi="Arial" w:cs="Arial"/>
                <w:sz w:val="20"/>
                <w:szCs w:val="20"/>
              </w:rPr>
              <w:t xml:space="preserve"> investments </w:t>
            </w:r>
            <w:r w:rsidR="00DA1A3E" w:rsidRPr="008C5F69">
              <w:rPr>
                <w:rFonts w:ascii="Arial" w:eastAsiaTheme="minorHAnsi" w:hAnsi="Arial" w:cs="Arial"/>
                <w:sz w:val="20"/>
                <w:szCs w:val="20"/>
                <w:cs/>
              </w:rPr>
              <w:t xml:space="preserve">- </w:t>
            </w:r>
            <w:r w:rsidR="00DA1A3E" w:rsidRPr="008C5F69">
              <w:rPr>
                <w:rFonts w:ascii="Arial" w:eastAsiaTheme="minorHAnsi" w:hAnsi="Arial" w:cs="Arial"/>
                <w:sz w:val="20"/>
                <w:szCs w:val="20"/>
              </w:rPr>
              <w:t>net</w:t>
            </w:r>
          </w:p>
        </w:tc>
        <w:tc>
          <w:tcPr>
            <w:tcW w:w="2025" w:type="dxa"/>
            <w:vAlign w:val="bottom"/>
          </w:tcPr>
          <w:p w14:paraId="5DCABADD" w14:textId="74A1AA41" w:rsidR="00DA1A3E" w:rsidRPr="008C5F69" w:rsidRDefault="00DA1A3E" w:rsidP="00614F85">
            <w:pPr>
              <w:pBdr>
                <w:bottom w:val="doub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255</w:t>
            </w:r>
          </w:p>
        </w:tc>
        <w:tc>
          <w:tcPr>
            <w:tcW w:w="2025" w:type="dxa"/>
            <w:tcBorders>
              <w:top w:val="nil"/>
              <w:left w:val="nil"/>
              <w:right w:val="nil"/>
            </w:tcBorders>
            <w:shd w:val="clear" w:color="auto" w:fill="auto"/>
            <w:vAlign w:val="bottom"/>
          </w:tcPr>
          <w:p w14:paraId="456FA09A" w14:textId="4A5FD66A" w:rsidR="00DA1A3E" w:rsidRPr="008C5F69" w:rsidRDefault="00DA1A3E" w:rsidP="00614F85">
            <w:pPr>
              <w:pBdr>
                <w:bottom w:val="double" w:sz="4" w:space="1" w:color="auto"/>
              </w:pBdr>
              <w:tabs>
                <w:tab w:val="decimal" w:pos="1590"/>
              </w:tabs>
              <w:spacing w:line="380" w:lineRule="exact"/>
              <w:ind w:left="60" w:right="97"/>
              <w:rPr>
                <w:rFonts w:ascii="Arial" w:eastAsiaTheme="minorHAnsi" w:hAnsi="Arial" w:cs="Arial"/>
                <w:sz w:val="20"/>
                <w:szCs w:val="20"/>
              </w:rPr>
            </w:pPr>
            <w:r w:rsidRPr="008C5F69">
              <w:rPr>
                <w:rFonts w:ascii="Arial" w:eastAsiaTheme="minorHAnsi" w:hAnsi="Arial" w:cs="Arial"/>
                <w:sz w:val="20"/>
                <w:szCs w:val="20"/>
              </w:rPr>
              <w:t>241</w:t>
            </w:r>
          </w:p>
        </w:tc>
      </w:tr>
    </w:tbl>
    <w:p w14:paraId="25D0409B" w14:textId="77777777" w:rsidR="00E51802" w:rsidRDefault="00E51802" w:rsidP="0087131A">
      <w:pPr>
        <w:spacing w:before="240" w:after="120" w:line="380" w:lineRule="exact"/>
        <w:ind w:left="547" w:right="-101"/>
        <w:jc w:val="thaiDistribute"/>
        <w:rPr>
          <w:rFonts w:ascii="Arial" w:hAnsi="Arial" w:cs="Arial"/>
          <w:sz w:val="22"/>
          <w:szCs w:val="22"/>
        </w:rPr>
      </w:pPr>
    </w:p>
    <w:p w14:paraId="008F1700" w14:textId="77777777" w:rsidR="00E51802" w:rsidRDefault="00E5180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951B57A" w14:textId="414B4B28" w:rsidR="00E8768A" w:rsidRPr="008C5F69" w:rsidRDefault="006C3D69" w:rsidP="0087131A">
      <w:pPr>
        <w:spacing w:before="240" w:after="120" w:line="380" w:lineRule="exact"/>
        <w:ind w:left="547" w:right="-101"/>
        <w:jc w:val="thaiDistribute"/>
        <w:rPr>
          <w:rFonts w:ascii="Arial" w:hAnsi="Arial" w:cs="Arial"/>
          <w:sz w:val="22"/>
          <w:szCs w:val="22"/>
        </w:rPr>
      </w:pPr>
      <w:r w:rsidRPr="008C5F69">
        <w:rPr>
          <w:rFonts w:ascii="Arial" w:hAnsi="Arial" w:cs="Arial"/>
          <w:sz w:val="22"/>
          <w:szCs w:val="22"/>
        </w:rPr>
        <w:lastRenderedPageBreak/>
        <w:t>Changes</w:t>
      </w:r>
      <w:r w:rsidR="00ED7EB9" w:rsidRPr="008C5F69">
        <w:rPr>
          <w:rFonts w:ascii="Arial" w:hAnsi="Arial" w:cs="Arial"/>
          <w:sz w:val="22"/>
          <w:szCs w:val="22"/>
        </w:rPr>
        <w:t xml:space="preserve"> in revaluation surplus (deficit) on investments for the three-month period ended</w:t>
      </w:r>
      <w:r w:rsidR="007A757E" w:rsidRPr="008C5F69">
        <w:rPr>
          <w:rFonts w:ascii="Arial" w:hAnsi="Arial" w:cs="Arial"/>
          <w:sz w:val="22"/>
          <w:szCs w:val="22"/>
        </w:rPr>
        <w:t xml:space="preserve">                                </w:t>
      </w:r>
      <w:r w:rsidR="00ED7EB9" w:rsidRPr="008C5F69">
        <w:rPr>
          <w:rFonts w:ascii="Arial" w:hAnsi="Arial" w:cs="Arial"/>
          <w:sz w:val="22"/>
          <w:szCs w:val="22"/>
        </w:rPr>
        <w:t xml:space="preserve"> </w:t>
      </w:r>
      <w:r w:rsidR="002F6D02" w:rsidRPr="008C5F69">
        <w:rPr>
          <w:rFonts w:ascii="Arial" w:hAnsi="Arial" w:cs="Arial"/>
          <w:sz w:val="22"/>
          <w:szCs w:val="22"/>
        </w:rPr>
        <w:t>31 March 2021</w:t>
      </w:r>
      <w:r w:rsidR="00ED7EB9" w:rsidRPr="008C5F69">
        <w:rPr>
          <w:rFonts w:ascii="Arial" w:hAnsi="Arial" w:cs="Arial"/>
          <w:sz w:val="22"/>
          <w:szCs w:val="22"/>
        </w:rPr>
        <w:t xml:space="preserve"> and </w:t>
      </w:r>
      <w:r w:rsidR="00E03312" w:rsidRPr="008C5F69">
        <w:rPr>
          <w:rFonts w:ascii="Arial" w:hAnsi="Arial" w:cs="Arial"/>
          <w:sz w:val="22"/>
          <w:szCs w:val="22"/>
        </w:rPr>
        <w:t xml:space="preserve">for </w:t>
      </w:r>
      <w:r w:rsidR="00ED7EB9" w:rsidRPr="008C5F69">
        <w:rPr>
          <w:rFonts w:ascii="Arial" w:hAnsi="Arial" w:cs="Arial"/>
          <w:sz w:val="22"/>
          <w:szCs w:val="22"/>
        </w:rPr>
        <w:t xml:space="preserve">the year ended </w:t>
      </w:r>
      <w:r w:rsidR="002F6D02" w:rsidRPr="008C5F69">
        <w:rPr>
          <w:rFonts w:ascii="Arial" w:hAnsi="Arial" w:cs="Arial"/>
          <w:sz w:val="22"/>
          <w:szCs w:val="22"/>
        </w:rPr>
        <w:t>31 December 2020</w:t>
      </w:r>
      <w:r w:rsidR="002F36F2" w:rsidRPr="008C5F69">
        <w:rPr>
          <w:rFonts w:ascii="Arial" w:hAnsi="Arial" w:cs="Arial"/>
          <w:sz w:val="22"/>
          <w:szCs w:val="22"/>
        </w:rPr>
        <w:t xml:space="preserve"> </w:t>
      </w:r>
      <w:r w:rsidR="00F60ACE" w:rsidRPr="008C5F69">
        <w:rPr>
          <w:rFonts w:ascii="Arial" w:hAnsi="Arial" w:cs="Arial"/>
          <w:sz w:val="22"/>
          <w:szCs w:val="22"/>
        </w:rPr>
        <w:t>were as follows</w:t>
      </w:r>
      <w:r w:rsidR="00EB195A" w:rsidRPr="008C5F69">
        <w:rPr>
          <w:rFonts w:ascii="Arial" w:hAnsi="Arial" w:cs="Arial"/>
          <w:sz w:val="22"/>
          <w:szCs w:val="22"/>
        </w:rPr>
        <w:t>:</w:t>
      </w:r>
      <w:r w:rsidR="002F36F2" w:rsidRPr="008C5F69">
        <w:rPr>
          <w:rFonts w:ascii="Arial" w:hAnsi="Arial" w:cs="Arial"/>
          <w:sz w:val="22"/>
          <w:szCs w:val="22"/>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8C5F69" w:rsidRPr="008C5F69" w14:paraId="359B3E04" w14:textId="77777777" w:rsidTr="0052579A">
        <w:trPr>
          <w:trHeight w:val="391"/>
        </w:trPr>
        <w:tc>
          <w:tcPr>
            <w:tcW w:w="4860" w:type="dxa"/>
          </w:tcPr>
          <w:p w14:paraId="38182EE6" w14:textId="77777777" w:rsidR="0085438C" w:rsidRPr="008C5F69" w:rsidRDefault="0085438C" w:rsidP="0085438C">
            <w:pPr>
              <w:spacing w:line="380" w:lineRule="exact"/>
              <w:ind w:left="324" w:hanging="324"/>
              <w:rPr>
                <w:rFonts w:ascii="Arial" w:eastAsiaTheme="minorHAnsi" w:hAnsi="Arial" w:cs="Arial"/>
                <w:sz w:val="20"/>
                <w:szCs w:val="20"/>
                <w:cs/>
              </w:rPr>
            </w:pPr>
          </w:p>
        </w:tc>
        <w:tc>
          <w:tcPr>
            <w:tcW w:w="4230" w:type="dxa"/>
            <w:gridSpan w:val="2"/>
          </w:tcPr>
          <w:p w14:paraId="12CBF5A4" w14:textId="77777777" w:rsidR="0085438C" w:rsidRPr="008C5F69" w:rsidRDefault="0085438C" w:rsidP="0085438C">
            <w:pPr>
              <w:tabs>
                <w:tab w:val="decimal" w:pos="1500"/>
              </w:tabs>
              <w:spacing w:line="380" w:lineRule="exact"/>
              <w:ind w:left="150" w:right="150"/>
              <w:jc w:val="right"/>
              <w:rPr>
                <w:rFonts w:ascii="Arial" w:eastAsiaTheme="minorHAnsi" w:hAnsi="Arial" w:cs="Arial"/>
                <w:b/>
                <w:bCs/>
                <w:sz w:val="20"/>
                <w:szCs w:val="20"/>
                <w:cs/>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25B4E4DC" w14:textId="77777777" w:rsidTr="0052579A">
        <w:trPr>
          <w:trHeight w:val="391"/>
        </w:trPr>
        <w:tc>
          <w:tcPr>
            <w:tcW w:w="4860" w:type="dxa"/>
          </w:tcPr>
          <w:p w14:paraId="3EA708AF" w14:textId="77777777" w:rsidR="0085438C" w:rsidRPr="008C5F69" w:rsidRDefault="0085438C" w:rsidP="0085438C">
            <w:pPr>
              <w:spacing w:line="380" w:lineRule="exact"/>
              <w:ind w:left="324" w:hanging="324"/>
              <w:rPr>
                <w:rFonts w:ascii="Arial" w:eastAsiaTheme="minorHAnsi" w:hAnsi="Arial" w:cs="Arial"/>
                <w:sz w:val="20"/>
                <w:szCs w:val="20"/>
                <w:cs/>
              </w:rPr>
            </w:pPr>
          </w:p>
        </w:tc>
        <w:tc>
          <w:tcPr>
            <w:tcW w:w="2115" w:type="dxa"/>
            <w:vAlign w:val="bottom"/>
          </w:tcPr>
          <w:p w14:paraId="2904EC81" w14:textId="07386563" w:rsidR="0085438C" w:rsidRPr="008C5F69" w:rsidRDefault="0085438C" w:rsidP="0085438C">
            <w:pPr>
              <w:pBdr>
                <w:bottom w:val="single" w:sz="4" w:space="1" w:color="auto"/>
              </w:pBdr>
              <w:spacing w:line="380" w:lineRule="exact"/>
              <w:ind w:left="66" w:right="101"/>
              <w:jc w:val="center"/>
              <w:rPr>
                <w:rFonts w:ascii="Arial" w:eastAsiaTheme="minorHAnsi" w:hAnsi="Arial" w:cs="Arial"/>
                <w:b/>
                <w:bCs/>
                <w:sz w:val="20"/>
                <w:szCs w:val="20"/>
              </w:rPr>
            </w:pPr>
            <w:r w:rsidRPr="008C5F69">
              <w:rPr>
                <w:rFonts w:ascii="Arial" w:hAnsi="Arial" w:cs="Arial"/>
                <w:sz w:val="20"/>
                <w:szCs w:val="20"/>
              </w:rPr>
              <w:t>For the three-month period ended                            31 March 2021</w:t>
            </w:r>
          </w:p>
        </w:tc>
        <w:tc>
          <w:tcPr>
            <w:tcW w:w="2115" w:type="dxa"/>
            <w:tcBorders>
              <w:top w:val="nil"/>
              <w:left w:val="nil"/>
              <w:bottom w:val="nil"/>
              <w:right w:val="nil"/>
            </w:tcBorders>
            <w:shd w:val="clear" w:color="auto" w:fill="auto"/>
            <w:vAlign w:val="bottom"/>
          </w:tcPr>
          <w:p w14:paraId="1B97DFC4" w14:textId="77777777" w:rsidR="0085438C" w:rsidRPr="008C5F69" w:rsidRDefault="0085438C" w:rsidP="0085438C">
            <w:pPr>
              <w:pBdr>
                <w:bottom w:val="single" w:sz="4" w:space="1" w:color="auto"/>
              </w:pBdr>
              <w:spacing w:line="380" w:lineRule="exact"/>
              <w:ind w:left="66" w:right="101"/>
              <w:jc w:val="center"/>
              <w:rPr>
                <w:rFonts w:ascii="Arial" w:hAnsi="Arial" w:cs="Arial"/>
                <w:sz w:val="20"/>
                <w:szCs w:val="20"/>
              </w:rPr>
            </w:pPr>
            <w:r w:rsidRPr="008C5F69">
              <w:rPr>
                <w:rFonts w:ascii="Arial" w:hAnsi="Arial" w:cs="Arial"/>
                <w:sz w:val="20"/>
                <w:szCs w:val="20"/>
              </w:rPr>
              <w:t>For the year ended</w:t>
            </w:r>
          </w:p>
          <w:p w14:paraId="3CF1DCEA" w14:textId="2C7011C9" w:rsidR="0085438C" w:rsidRPr="008C5F69" w:rsidRDefault="0085438C" w:rsidP="0085438C">
            <w:pPr>
              <w:pBdr>
                <w:bottom w:val="single" w:sz="4" w:space="1" w:color="auto"/>
              </w:pBdr>
              <w:spacing w:line="380" w:lineRule="exact"/>
              <w:ind w:left="66" w:right="101"/>
              <w:jc w:val="center"/>
              <w:rPr>
                <w:rFonts w:ascii="Arial" w:eastAsiaTheme="minorHAnsi" w:hAnsi="Arial" w:cs="Arial"/>
                <w:b/>
                <w:bCs/>
                <w:sz w:val="20"/>
                <w:szCs w:val="20"/>
                <w:cs/>
              </w:rPr>
            </w:pPr>
            <w:r w:rsidRPr="008C5F69">
              <w:rPr>
                <w:rFonts w:ascii="Arial" w:hAnsi="Arial" w:cs="Arial"/>
                <w:sz w:val="20"/>
                <w:szCs w:val="20"/>
              </w:rPr>
              <w:t>31 December 2020</w:t>
            </w:r>
          </w:p>
        </w:tc>
      </w:tr>
      <w:tr w:rsidR="008C5F69" w:rsidRPr="008C5F69" w14:paraId="228656DD" w14:textId="77777777" w:rsidTr="0052579A">
        <w:trPr>
          <w:trHeight w:val="391"/>
        </w:trPr>
        <w:tc>
          <w:tcPr>
            <w:tcW w:w="4860" w:type="dxa"/>
          </w:tcPr>
          <w:p w14:paraId="27BC9C52" w14:textId="77777777" w:rsidR="0085438C" w:rsidRPr="008C5F69" w:rsidRDefault="0085438C" w:rsidP="0085438C">
            <w:pPr>
              <w:spacing w:line="380" w:lineRule="exact"/>
              <w:ind w:left="146" w:hanging="146"/>
              <w:rPr>
                <w:rFonts w:ascii="Arial" w:eastAsiaTheme="minorHAnsi" w:hAnsi="Arial" w:cs="Arial"/>
                <w:sz w:val="20"/>
                <w:szCs w:val="20"/>
              </w:rPr>
            </w:pPr>
            <w:r w:rsidRPr="008C5F69">
              <w:rPr>
                <w:rFonts w:ascii="Arial" w:eastAsiaTheme="minorHAnsi" w:hAnsi="Arial" w:cs="Arial"/>
                <w:sz w:val="20"/>
                <w:szCs w:val="20"/>
              </w:rPr>
              <w:t xml:space="preserve">Beginning balance </w:t>
            </w:r>
          </w:p>
        </w:tc>
        <w:tc>
          <w:tcPr>
            <w:tcW w:w="2115" w:type="dxa"/>
            <w:vAlign w:val="bottom"/>
          </w:tcPr>
          <w:p w14:paraId="09C5CBCF" w14:textId="7EBF1159" w:rsidR="0085438C" w:rsidRPr="008C5F69" w:rsidRDefault="000342DB" w:rsidP="0085438C">
            <w:pP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rPr>
              <w:t>301</w:t>
            </w:r>
          </w:p>
        </w:tc>
        <w:tc>
          <w:tcPr>
            <w:tcW w:w="2115" w:type="dxa"/>
            <w:tcBorders>
              <w:top w:val="nil"/>
              <w:left w:val="nil"/>
              <w:bottom w:val="nil"/>
              <w:right w:val="nil"/>
            </w:tcBorders>
            <w:shd w:val="clear" w:color="auto" w:fill="auto"/>
            <w:vAlign w:val="bottom"/>
          </w:tcPr>
          <w:p w14:paraId="04288BC2" w14:textId="5B384AC8" w:rsidR="0085438C" w:rsidRPr="008C5F69" w:rsidRDefault="0085438C" w:rsidP="0085438C">
            <w:pP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81</w:t>
            </w:r>
            <w:r w:rsidRPr="008C5F69">
              <w:rPr>
                <w:rFonts w:ascii="Arial" w:eastAsiaTheme="minorHAnsi" w:hAnsi="Arial" w:cs="Arial"/>
                <w:sz w:val="20"/>
                <w:szCs w:val="20"/>
                <w:cs/>
              </w:rPr>
              <w:t>)</w:t>
            </w:r>
          </w:p>
        </w:tc>
      </w:tr>
      <w:tr w:rsidR="008C5F69" w:rsidRPr="008C5F69" w14:paraId="7E59D716" w14:textId="77777777" w:rsidTr="0052579A">
        <w:trPr>
          <w:trHeight w:val="391"/>
        </w:trPr>
        <w:tc>
          <w:tcPr>
            <w:tcW w:w="4860" w:type="dxa"/>
          </w:tcPr>
          <w:p w14:paraId="16BF1768" w14:textId="77777777" w:rsidR="0085438C" w:rsidRPr="008C5F69" w:rsidRDefault="0085438C" w:rsidP="0085438C">
            <w:pPr>
              <w:spacing w:line="380" w:lineRule="exact"/>
              <w:ind w:left="146" w:hanging="146"/>
              <w:rPr>
                <w:rFonts w:ascii="Arial" w:eastAsiaTheme="minorHAnsi" w:hAnsi="Arial" w:cs="Arial"/>
                <w:sz w:val="20"/>
                <w:szCs w:val="20"/>
              </w:rPr>
            </w:pPr>
            <w:r w:rsidRPr="008C5F69">
              <w:rPr>
                <w:rFonts w:ascii="Arial" w:eastAsiaTheme="minorHAnsi" w:hAnsi="Arial" w:cs="Arial"/>
                <w:sz w:val="20"/>
                <w:szCs w:val="20"/>
              </w:rPr>
              <w:t>Cumulative effect from adoption of new financial reporting standards related to financial instruments</w:t>
            </w:r>
          </w:p>
        </w:tc>
        <w:tc>
          <w:tcPr>
            <w:tcW w:w="2115" w:type="dxa"/>
            <w:vAlign w:val="bottom"/>
          </w:tcPr>
          <w:p w14:paraId="3BF1B052" w14:textId="030976E0" w:rsidR="0085438C" w:rsidRPr="008C5F69" w:rsidRDefault="000342DB" w:rsidP="0085438C">
            <w:pP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rPr>
              <w:t>-</w:t>
            </w:r>
          </w:p>
        </w:tc>
        <w:tc>
          <w:tcPr>
            <w:tcW w:w="2115" w:type="dxa"/>
            <w:tcBorders>
              <w:top w:val="nil"/>
              <w:left w:val="nil"/>
              <w:bottom w:val="nil"/>
              <w:right w:val="nil"/>
            </w:tcBorders>
            <w:shd w:val="clear" w:color="auto" w:fill="auto"/>
            <w:vAlign w:val="bottom"/>
          </w:tcPr>
          <w:p w14:paraId="420614D4" w14:textId="3BD039BA" w:rsidR="0085438C" w:rsidRPr="008C5F69" w:rsidRDefault="0085438C" w:rsidP="0085438C">
            <w:pP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rPr>
              <w:t>403</w:t>
            </w:r>
          </w:p>
        </w:tc>
      </w:tr>
      <w:tr w:rsidR="008C5F69" w:rsidRPr="008C5F69" w14:paraId="419B15A4" w14:textId="77777777" w:rsidTr="0052579A">
        <w:trPr>
          <w:trHeight w:val="540"/>
        </w:trPr>
        <w:tc>
          <w:tcPr>
            <w:tcW w:w="4860" w:type="dxa"/>
          </w:tcPr>
          <w:p w14:paraId="579D7189" w14:textId="51A8C5C6" w:rsidR="0085438C" w:rsidRPr="008C5F69" w:rsidRDefault="0085438C" w:rsidP="0085438C">
            <w:pPr>
              <w:spacing w:line="380" w:lineRule="exact"/>
              <w:ind w:left="146" w:hanging="146"/>
              <w:rPr>
                <w:rFonts w:ascii="Arial" w:eastAsiaTheme="minorHAnsi" w:hAnsi="Arial" w:cs="Arial"/>
                <w:sz w:val="20"/>
                <w:szCs w:val="20"/>
              </w:rPr>
            </w:pPr>
            <w:r w:rsidRPr="008C5F69">
              <w:rPr>
                <w:rFonts w:ascii="Arial" w:eastAsiaTheme="minorHAnsi" w:hAnsi="Arial" w:cs="Arial"/>
                <w:sz w:val="20"/>
                <w:szCs w:val="20"/>
              </w:rPr>
              <w:t xml:space="preserve">Gain </w:t>
            </w:r>
            <w:r w:rsidRPr="008C5F69">
              <w:rPr>
                <w:rFonts w:ascii="Arial" w:eastAsiaTheme="minorHAnsi" w:hAnsi="Arial" w:cs="Arial"/>
                <w:sz w:val="20"/>
                <w:szCs w:val="20"/>
                <w:cs/>
              </w:rPr>
              <w:t>(</w:t>
            </w:r>
            <w:r w:rsidRPr="008C5F69">
              <w:rPr>
                <w:rFonts w:ascii="Arial" w:eastAsiaTheme="minorHAnsi" w:hAnsi="Arial" w:cs="Arial"/>
                <w:sz w:val="20"/>
                <w:szCs w:val="20"/>
              </w:rPr>
              <w:t>loss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from revaluation on investments </w:t>
            </w:r>
          </w:p>
          <w:p w14:paraId="4E196910" w14:textId="26E5E2AD" w:rsidR="0085438C" w:rsidRPr="008C5F69" w:rsidRDefault="0085438C" w:rsidP="0085438C">
            <w:pPr>
              <w:spacing w:line="380" w:lineRule="exact"/>
              <w:ind w:left="146" w:hanging="146"/>
              <w:rPr>
                <w:rFonts w:ascii="Arial" w:eastAsiaTheme="minorHAnsi" w:hAnsi="Arial" w:cs="Arial"/>
                <w:b/>
                <w:bCs/>
                <w:sz w:val="20"/>
                <w:szCs w:val="20"/>
                <w:cs/>
              </w:rPr>
            </w:pPr>
            <w:r w:rsidRPr="008C5F69">
              <w:rPr>
                <w:rFonts w:ascii="Arial" w:eastAsiaTheme="minorHAnsi" w:hAnsi="Arial" w:cs="Arial"/>
                <w:sz w:val="20"/>
                <w:szCs w:val="20"/>
              </w:rPr>
              <w:tab/>
              <w:t>during the period</w:t>
            </w:r>
          </w:p>
        </w:tc>
        <w:tc>
          <w:tcPr>
            <w:tcW w:w="2115" w:type="dxa"/>
            <w:vAlign w:val="bottom"/>
          </w:tcPr>
          <w:p w14:paraId="3FE071EA" w14:textId="4229D0A9" w:rsidR="0085438C" w:rsidRPr="008C5F69" w:rsidRDefault="000342DB" w:rsidP="0085438C">
            <w:pP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rPr>
              <w:t>18</w:t>
            </w:r>
          </w:p>
        </w:tc>
        <w:tc>
          <w:tcPr>
            <w:tcW w:w="2115" w:type="dxa"/>
            <w:tcBorders>
              <w:top w:val="nil"/>
              <w:left w:val="nil"/>
              <w:right w:val="nil"/>
            </w:tcBorders>
            <w:shd w:val="clear" w:color="auto" w:fill="auto"/>
            <w:vAlign w:val="bottom"/>
          </w:tcPr>
          <w:p w14:paraId="207EF574" w14:textId="3C0962A7" w:rsidR="0085438C" w:rsidRPr="008C5F69" w:rsidRDefault="0085438C" w:rsidP="0085438C">
            <w:pP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20</w:t>
            </w:r>
            <w:r w:rsidRPr="008C5F69">
              <w:rPr>
                <w:rFonts w:ascii="Arial" w:eastAsiaTheme="minorHAnsi" w:hAnsi="Arial" w:cs="Arial"/>
                <w:sz w:val="20"/>
                <w:szCs w:val="20"/>
                <w:cs/>
              </w:rPr>
              <w:t>)</w:t>
            </w:r>
          </w:p>
        </w:tc>
      </w:tr>
      <w:tr w:rsidR="008C5F69" w:rsidRPr="008C5F69" w14:paraId="32A067E5" w14:textId="77777777" w:rsidTr="0052579A">
        <w:trPr>
          <w:trHeight w:val="401"/>
        </w:trPr>
        <w:tc>
          <w:tcPr>
            <w:tcW w:w="4860" w:type="dxa"/>
          </w:tcPr>
          <w:p w14:paraId="759A1EC0" w14:textId="7BAD30F8" w:rsidR="0085438C" w:rsidRPr="008C5F69" w:rsidRDefault="0085438C" w:rsidP="0085438C">
            <w:pPr>
              <w:spacing w:line="380" w:lineRule="exact"/>
              <w:ind w:left="146" w:hanging="146"/>
              <w:rPr>
                <w:rFonts w:ascii="Arial" w:eastAsiaTheme="minorHAnsi" w:hAnsi="Arial" w:cs="Arial"/>
                <w:sz w:val="20"/>
                <w:szCs w:val="20"/>
              </w:rPr>
            </w:pPr>
            <w:r w:rsidRPr="008C5F69">
              <w:rPr>
                <w:rFonts w:ascii="Arial" w:eastAsiaTheme="minorHAnsi" w:hAnsi="Arial" w:cs="Arial"/>
                <w:sz w:val="20"/>
                <w:szCs w:val="20"/>
              </w:rPr>
              <w:t xml:space="preserve">Accumulated gain on derecognition recognised in retained earnings   </w:t>
            </w:r>
          </w:p>
        </w:tc>
        <w:tc>
          <w:tcPr>
            <w:tcW w:w="2115" w:type="dxa"/>
            <w:vAlign w:val="bottom"/>
          </w:tcPr>
          <w:p w14:paraId="349A945A" w14:textId="5936CDCB" w:rsidR="0085438C" w:rsidRPr="008C5F69" w:rsidRDefault="000342DB" w:rsidP="0085438C">
            <w:pPr>
              <w:pBdr>
                <w:bottom w:val="single" w:sz="4" w:space="1" w:color="auto"/>
              </w:pBd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rPr>
              <w:t>-</w:t>
            </w:r>
          </w:p>
        </w:tc>
        <w:tc>
          <w:tcPr>
            <w:tcW w:w="2115" w:type="dxa"/>
            <w:tcBorders>
              <w:top w:val="nil"/>
              <w:left w:val="nil"/>
              <w:right w:val="nil"/>
            </w:tcBorders>
            <w:shd w:val="clear" w:color="auto" w:fill="auto"/>
            <w:vAlign w:val="bottom"/>
          </w:tcPr>
          <w:p w14:paraId="293A0A0D" w14:textId="45FA3D7A" w:rsidR="0085438C" w:rsidRPr="008C5F69" w:rsidRDefault="0085438C" w:rsidP="0085438C">
            <w:pPr>
              <w:pBdr>
                <w:bottom w:val="single" w:sz="4" w:space="1" w:color="auto"/>
              </w:pBd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cs/>
              </w:rPr>
              <w:t>(</w:t>
            </w:r>
            <w:r w:rsidRPr="008C5F69">
              <w:rPr>
                <w:rFonts w:ascii="Arial" w:eastAsiaTheme="minorHAnsi" w:hAnsi="Arial" w:cs="Arial"/>
                <w:sz w:val="20"/>
                <w:szCs w:val="20"/>
              </w:rPr>
              <w:t>1</w:t>
            </w:r>
            <w:r w:rsidRPr="008C5F69">
              <w:rPr>
                <w:rFonts w:ascii="Arial" w:eastAsiaTheme="minorHAnsi" w:hAnsi="Arial" w:cs="Arial"/>
                <w:sz w:val="20"/>
                <w:szCs w:val="20"/>
                <w:cs/>
              </w:rPr>
              <w:t>)</w:t>
            </w:r>
          </w:p>
        </w:tc>
      </w:tr>
      <w:tr w:rsidR="008C5F69" w:rsidRPr="008C5F69" w14:paraId="4DDFA27E" w14:textId="77777777" w:rsidTr="0052579A">
        <w:trPr>
          <w:trHeight w:val="401"/>
        </w:trPr>
        <w:tc>
          <w:tcPr>
            <w:tcW w:w="4860" w:type="dxa"/>
          </w:tcPr>
          <w:p w14:paraId="4EBE877E" w14:textId="77777777" w:rsidR="0085438C" w:rsidRPr="008C5F69" w:rsidRDefault="0085438C" w:rsidP="0085438C">
            <w:pPr>
              <w:spacing w:line="380" w:lineRule="exact"/>
              <w:ind w:left="146" w:hanging="146"/>
              <w:rPr>
                <w:rFonts w:ascii="Arial" w:eastAsiaTheme="minorHAnsi" w:hAnsi="Arial" w:cs="Arial"/>
                <w:sz w:val="20"/>
                <w:szCs w:val="20"/>
              </w:rPr>
            </w:pPr>
            <w:r w:rsidRPr="008C5F69">
              <w:rPr>
                <w:rFonts w:ascii="Arial" w:eastAsiaTheme="minorHAnsi" w:hAnsi="Arial" w:cs="Arial"/>
                <w:sz w:val="20"/>
                <w:szCs w:val="20"/>
              </w:rPr>
              <w:t xml:space="preserve">Ending balance </w:t>
            </w:r>
          </w:p>
        </w:tc>
        <w:tc>
          <w:tcPr>
            <w:tcW w:w="2115" w:type="dxa"/>
            <w:vAlign w:val="bottom"/>
          </w:tcPr>
          <w:p w14:paraId="7E60DBAA" w14:textId="796B0A95" w:rsidR="0085438C" w:rsidRPr="008C5F69" w:rsidRDefault="000342DB" w:rsidP="0085438C">
            <w:pP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rPr>
              <w:t>319</w:t>
            </w:r>
          </w:p>
        </w:tc>
        <w:tc>
          <w:tcPr>
            <w:tcW w:w="2115" w:type="dxa"/>
            <w:tcBorders>
              <w:top w:val="nil"/>
              <w:left w:val="nil"/>
              <w:right w:val="nil"/>
            </w:tcBorders>
            <w:shd w:val="clear" w:color="auto" w:fill="auto"/>
            <w:vAlign w:val="bottom"/>
          </w:tcPr>
          <w:p w14:paraId="64D8025D" w14:textId="46D4A25F" w:rsidR="0085438C" w:rsidRPr="008C5F69" w:rsidRDefault="0085438C" w:rsidP="0085438C">
            <w:pP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rPr>
              <w:t>301</w:t>
            </w:r>
          </w:p>
        </w:tc>
      </w:tr>
      <w:tr w:rsidR="008C5F69" w:rsidRPr="008C5F69" w14:paraId="109EC05A" w14:textId="77777777" w:rsidTr="0052579A">
        <w:trPr>
          <w:trHeight w:val="391"/>
        </w:trPr>
        <w:tc>
          <w:tcPr>
            <w:tcW w:w="4860" w:type="dxa"/>
          </w:tcPr>
          <w:p w14:paraId="1769AD84" w14:textId="77777777" w:rsidR="0085438C" w:rsidRPr="008C5F69" w:rsidRDefault="0085438C" w:rsidP="0085438C">
            <w:pPr>
              <w:spacing w:line="380" w:lineRule="exact"/>
              <w:ind w:left="146" w:hanging="146"/>
              <w:rPr>
                <w:rFonts w:ascii="Arial" w:eastAsiaTheme="minorHAnsi" w:hAnsi="Arial" w:cs="Arial"/>
                <w:b/>
                <w:bCs/>
                <w:sz w:val="20"/>
                <w:szCs w:val="20"/>
                <w:cs/>
              </w:rPr>
            </w:pPr>
            <w:r w:rsidRPr="008C5F69">
              <w:rPr>
                <w:rFonts w:ascii="Arial" w:eastAsiaTheme="minorHAnsi" w:hAnsi="Arial" w:cs="Arial"/>
                <w:sz w:val="20"/>
                <w:szCs w:val="20"/>
              </w:rPr>
              <w:t xml:space="preserve">Related income tax </w:t>
            </w:r>
          </w:p>
        </w:tc>
        <w:tc>
          <w:tcPr>
            <w:tcW w:w="2115" w:type="dxa"/>
            <w:vAlign w:val="bottom"/>
          </w:tcPr>
          <w:p w14:paraId="4C327074" w14:textId="5ECC07A4" w:rsidR="0085438C" w:rsidRPr="008C5F69" w:rsidRDefault="00EE2723" w:rsidP="0085438C">
            <w:pPr>
              <w:pBdr>
                <w:bottom w:val="single" w:sz="4" w:space="1" w:color="auto"/>
              </w:pBdr>
              <w:tabs>
                <w:tab w:val="decimal" w:pos="1773"/>
              </w:tabs>
              <w:spacing w:line="380" w:lineRule="exact"/>
              <w:ind w:left="66" w:right="101"/>
              <w:rPr>
                <w:rFonts w:ascii="Arial" w:eastAsiaTheme="minorHAnsi" w:hAnsi="Arial" w:cs="Arial"/>
                <w:sz w:val="20"/>
                <w:szCs w:val="20"/>
                <w:cs/>
              </w:rPr>
            </w:pPr>
            <w:r w:rsidRPr="008C5F69">
              <w:rPr>
                <w:rFonts w:ascii="Arial" w:eastAsiaTheme="minorHAnsi" w:hAnsi="Arial" w:cs="Arial"/>
                <w:sz w:val="20"/>
                <w:szCs w:val="20"/>
              </w:rPr>
              <w:t>(</w:t>
            </w:r>
            <w:r w:rsidR="000342DB" w:rsidRPr="008C5F69">
              <w:rPr>
                <w:rFonts w:ascii="Arial" w:eastAsiaTheme="minorHAnsi" w:hAnsi="Arial" w:cs="Arial"/>
                <w:sz w:val="20"/>
                <w:szCs w:val="20"/>
              </w:rPr>
              <w:t>64</w:t>
            </w:r>
            <w:r w:rsidRPr="008C5F69">
              <w:rPr>
                <w:rFonts w:ascii="Arial" w:eastAsiaTheme="minorHAnsi" w:hAnsi="Arial" w:cs="Arial"/>
                <w:sz w:val="20"/>
                <w:szCs w:val="20"/>
              </w:rPr>
              <w:t>)</w:t>
            </w:r>
          </w:p>
        </w:tc>
        <w:tc>
          <w:tcPr>
            <w:tcW w:w="2115" w:type="dxa"/>
            <w:tcBorders>
              <w:left w:val="nil"/>
              <w:right w:val="nil"/>
            </w:tcBorders>
            <w:shd w:val="clear" w:color="auto" w:fill="auto"/>
            <w:vAlign w:val="bottom"/>
          </w:tcPr>
          <w:p w14:paraId="4610E144" w14:textId="6D97B753" w:rsidR="0085438C" w:rsidRPr="008C5F69" w:rsidRDefault="0085438C" w:rsidP="0085438C">
            <w:pPr>
              <w:pBdr>
                <w:bottom w:val="single" w:sz="4" w:space="1" w:color="auto"/>
              </w:pBd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60</w:t>
            </w:r>
            <w:r w:rsidRPr="008C5F69">
              <w:rPr>
                <w:rFonts w:ascii="Arial" w:eastAsiaTheme="minorHAnsi" w:hAnsi="Arial" w:cs="Arial"/>
                <w:sz w:val="20"/>
                <w:szCs w:val="20"/>
                <w:cs/>
              </w:rPr>
              <w:t>)</w:t>
            </w:r>
          </w:p>
        </w:tc>
      </w:tr>
      <w:tr w:rsidR="008C5F69" w:rsidRPr="008C5F69" w14:paraId="56CD60C1" w14:textId="77777777" w:rsidTr="0052579A">
        <w:trPr>
          <w:trHeight w:val="360"/>
        </w:trPr>
        <w:tc>
          <w:tcPr>
            <w:tcW w:w="4860" w:type="dxa"/>
          </w:tcPr>
          <w:p w14:paraId="3545FD96" w14:textId="77777777" w:rsidR="0085438C" w:rsidRPr="008C5F69" w:rsidRDefault="0085438C" w:rsidP="0085438C">
            <w:pPr>
              <w:spacing w:line="380" w:lineRule="exact"/>
              <w:ind w:left="146" w:hanging="146"/>
              <w:rPr>
                <w:rFonts w:ascii="Arial" w:eastAsiaTheme="minorHAnsi" w:hAnsi="Arial" w:cs="Arial"/>
                <w:sz w:val="20"/>
                <w:szCs w:val="20"/>
                <w:cs/>
              </w:rPr>
            </w:pPr>
            <w:r w:rsidRPr="008C5F69">
              <w:rPr>
                <w:rFonts w:ascii="Arial" w:eastAsiaTheme="minorHAnsi" w:hAnsi="Arial" w:cs="Arial"/>
                <w:sz w:val="20"/>
                <w:szCs w:val="20"/>
              </w:rPr>
              <w:t>Total revaluation surplus</w:t>
            </w:r>
            <w:r w:rsidRPr="008C5F69">
              <w:rPr>
                <w:rFonts w:ascii="Arial" w:eastAsiaTheme="minorHAnsi" w:hAnsi="Arial" w:cs="Arial"/>
                <w:sz w:val="20"/>
                <w:szCs w:val="20"/>
                <w:cs/>
              </w:rPr>
              <w:t xml:space="preserve"> (</w:t>
            </w:r>
            <w:r w:rsidRPr="008C5F69">
              <w:rPr>
                <w:rFonts w:ascii="Arial" w:eastAsiaTheme="minorHAnsi" w:hAnsi="Arial" w:cs="Arial"/>
                <w:sz w:val="20"/>
                <w:szCs w:val="20"/>
              </w:rPr>
              <w:t>deficit</w:t>
            </w:r>
            <w:r w:rsidRPr="008C5F69">
              <w:rPr>
                <w:rFonts w:ascii="Arial" w:eastAsiaTheme="minorHAnsi" w:hAnsi="Arial" w:cs="Arial"/>
                <w:sz w:val="20"/>
                <w:szCs w:val="20"/>
                <w:cs/>
              </w:rPr>
              <w:t>)</w:t>
            </w:r>
            <w:r w:rsidRPr="008C5F69">
              <w:rPr>
                <w:rFonts w:ascii="Arial" w:eastAsiaTheme="minorHAnsi" w:hAnsi="Arial" w:cs="Arial"/>
                <w:sz w:val="20"/>
                <w:szCs w:val="20"/>
              </w:rPr>
              <w:t xml:space="preserve"> on investments </w:t>
            </w:r>
            <w:r w:rsidRPr="008C5F69">
              <w:rPr>
                <w:rFonts w:ascii="Arial" w:eastAsiaTheme="minorHAnsi" w:hAnsi="Arial" w:cs="Arial"/>
                <w:sz w:val="20"/>
                <w:szCs w:val="20"/>
                <w:cs/>
              </w:rPr>
              <w:t xml:space="preserve">- </w:t>
            </w:r>
            <w:r w:rsidRPr="008C5F69">
              <w:rPr>
                <w:rFonts w:ascii="Arial" w:eastAsiaTheme="minorHAnsi" w:hAnsi="Arial" w:cs="Arial"/>
                <w:sz w:val="20"/>
                <w:szCs w:val="20"/>
              </w:rPr>
              <w:t>net</w:t>
            </w:r>
          </w:p>
        </w:tc>
        <w:tc>
          <w:tcPr>
            <w:tcW w:w="2115" w:type="dxa"/>
            <w:vAlign w:val="bottom"/>
          </w:tcPr>
          <w:p w14:paraId="591E2281" w14:textId="3F1BAF3D" w:rsidR="0085438C" w:rsidRPr="008C5F69" w:rsidRDefault="000342DB" w:rsidP="0085438C">
            <w:pPr>
              <w:pBdr>
                <w:bottom w:val="double" w:sz="4" w:space="1" w:color="auto"/>
              </w:pBd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rPr>
              <w:t>255</w:t>
            </w:r>
          </w:p>
        </w:tc>
        <w:tc>
          <w:tcPr>
            <w:tcW w:w="2115" w:type="dxa"/>
            <w:tcBorders>
              <w:left w:val="nil"/>
              <w:right w:val="nil"/>
            </w:tcBorders>
            <w:shd w:val="clear" w:color="auto" w:fill="auto"/>
            <w:vAlign w:val="bottom"/>
          </w:tcPr>
          <w:p w14:paraId="741EA5D9" w14:textId="4F96C639" w:rsidR="0085438C" w:rsidRPr="008C5F69" w:rsidRDefault="0085438C" w:rsidP="0085438C">
            <w:pPr>
              <w:pBdr>
                <w:bottom w:val="double" w:sz="4" w:space="1" w:color="auto"/>
              </w:pBdr>
              <w:tabs>
                <w:tab w:val="decimal" w:pos="1773"/>
              </w:tabs>
              <w:spacing w:line="380" w:lineRule="exact"/>
              <w:ind w:left="66" w:right="101"/>
              <w:rPr>
                <w:rFonts w:ascii="Arial" w:eastAsiaTheme="minorHAnsi" w:hAnsi="Arial" w:cs="Arial"/>
                <w:sz w:val="20"/>
                <w:szCs w:val="20"/>
              </w:rPr>
            </w:pPr>
            <w:r w:rsidRPr="008C5F69">
              <w:rPr>
                <w:rFonts w:ascii="Arial" w:eastAsiaTheme="minorHAnsi" w:hAnsi="Arial" w:cs="Arial"/>
                <w:sz w:val="20"/>
                <w:szCs w:val="20"/>
              </w:rPr>
              <w:t>241</w:t>
            </w:r>
          </w:p>
        </w:tc>
      </w:tr>
    </w:tbl>
    <w:p w14:paraId="690F99DB" w14:textId="22446432" w:rsidR="00E8768A" w:rsidRPr="008C5F69" w:rsidRDefault="00EE2723" w:rsidP="00E51802">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11" w:name="_Toc71738906"/>
      <w:r w:rsidRPr="008C5F69">
        <w:rPr>
          <w:rFonts w:ascii="Arial" w:hAnsi="Arial" w:cs="Arial"/>
          <w:b/>
          <w:bCs/>
          <w:sz w:val="22"/>
          <w:szCs w:val="22"/>
          <w:u w:val="none"/>
        </w:rPr>
        <w:t>7</w:t>
      </w:r>
      <w:r w:rsidR="00914FBF" w:rsidRPr="008C5F69">
        <w:rPr>
          <w:rFonts w:ascii="Arial" w:hAnsi="Arial" w:cs="Arial"/>
          <w:b/>
          <w:bCs/>
          <w:sz w:val="22"/>
          <w:szCs w:val="22"/>
          <w:u w:val="none"/>
        </w:rPr>
        <w:t>.</w:t>
      </w:r>
      <w:r w:rsidR="00E8768A" w:rsidRPr="008C5F69">
        <w:rPr>
          <w:rFonts w:ascii="Arial" w:hAnsi="Arial" w:cs="Arial"/>
          <w:b/>
          <w:bCs/>
          <w:sz w:val="22"/>
          <w:szCs w:val="22"/>
          <w:u w:val="none"/>
          <w:cs/>
        </w:rPr>
        <w:tab/>
      </w:r>
      <w:r w:rsidR="006C3D69" w:rsidRPr="008C5F69">
        <w:rPr>
          <w:rFonts w:ascii="Arial" w:hAnsi="Arial" w:cs="Arial"/>
          <w:b/>
          <w:bCs/>
          <w:sz w:val="22"/>
          <w:szCs w:val="22"/>
          <w:u w:val="none"/>
        </w:rPr>
        <w:t>Loans purchase</w:t>
      </w:r>
      <w:r w:rsidR="00AB0128" w:rsidRPr="008C5F69">
        <w:rPr>
          <w:rFonts w:ascii="Arial" w:hAnsi="Arial" w:cs="Arial"/>
          <w:b/>
          <w:bCs/>
          <w:sz w:val="22"/>
          <w:szCs w:val="22"/>
          <w:u w:val="none"/>
        </w:rPr>
        <w:t>d</w:t>
      </w:r>
      <w:r w:rsidR="006B2C97" w:rsidRPr="008C5F69">
        <w:rPr>
          <w:rFonts w:ascii="Arial" w:hAnsi="Arial" w:cs="Arial"/>
          <w:b/>
          <w:bCs/>
          <w:sz w:val="22"/>
          <w:szCs w:val="22"/>
          <w:u w:val="none"/>
        </w:rPr>
        <w:t xml:space="preserve"> of</w:t>
      </w:r>
      <w:r w:rsidR="006C3D69" w:rsidRPr="008C5F69">
        <w:rPr>
          <w:rFonts w:ascii="Arial" w:hAnsi="Arial" w:cs="Arial"/>
          <w:b/>
          <w:bCs/>
          <w:sz w:val="22"/>
          <w:szCs w:val="22"/>
          <w:u w:val="none"/>
        </w:rPr>
        <w:t xml:space="preserve"> receivables and accrued interest receivables</w:t>
      </w:r>
      <w:bookmarkEnd w:id="11"/>
      <w:r w:rsidR="006C3D69" w:rsidRPr="008C5F69">
        <w:rPr>
          <w:rFonts w:ascii="Arial" w:hAnsi="Arial" w:cs="Arial"/>
          <w:b/>
          <w:bCs/>
          <w:sz w:val="22"/>
          <w:szCs w:val="22"/>
          <w:u w:val="none"/>
        </w:rPr>
        <w:t xml:space="preserve"> </w:t>
      </w:r>
    </w:p>
    <w:p w14:paraId="01CE02B7" w14:textId="3C2AADC4" w:rsidR="003B1F69" w:rsidRPr="008C5F69" w:rsidRDefault="00EE2723" w:rsidP="00DE38F2">
      <w:pPr>
        <w:spacing w:before="120" w:after="120" w:line="380" w:lineRule="exact"/>
        <w:ind w:left="540" w:hanging="540"/>
        <w:rPr>
          <w:rFonts w:ascii="Arial" w:hAnsi="Arial" w:cs="Arial"/>
          <w:b/>
          <w:bCs/>
          <w:i/>
          <w:iCs/>
          <w:snapToGrid w:val="0"/>
          <w:sz w:val="22"/>
          <w:szCs w:val="22"/>
          <w:lang w:eastAsia="th-TH"/>
        </w:rPr>
      </w:pPr>
      <w:bookmarkStart w:id="12" w:name="_Toc36656393"/>
      <w:r w:rsidRPr="008C5F69">
        <w:rPr>
          <w:rFonts w:ascii="Arial" w:hAnsi="Arial" w:cs="Arial"/>
          <w:b/>
          <w:bCs/>
          <w:snapToGrid w:val="0"/>
          <w:sz w:val="22"/>
          <w:szCs w:val="22"/>
          <w:lang w:eastAsia="th-TH"/>
        </w:rPr>
        <w:t>7</w:t>
      </w:r>
      <w:r w:rsidR="003B1F69" w:rsidRPr="008C5F69">
        <w:rPr>
          <w:rFonts w:ascii="Arial" w:hAnsi="Arial" w:cs="Arial"/>
          <w:b/>
          <w:bCs/>
          <w:snapToGrid w:val="0"/>
          <w:sz w:val="22"/>
          <w:szCs w:val="22"/>
          <w:lang w:eastAsia="th-TH"/>
        </w:rPr>
        <w:t>.1</w:t>
      </w:r>
      <w:r w:rsidR="00914FBF" w:rsidRPr="008C5F69">
        <w:rPr>
          <w:rFonts w:ascii="Arial" w:hAnsi="Arial" w:cs="Arial"/>
          <w:b/>
          <w:bCs/>
          <w:snapToGrid w:val="0"/>
          <w:sz w:val="22"/>
          <w:szCs w:val="22"/>
          <w:lang w:eastAsia="th-TH"/>
        </w:rPr>
        <w:tab/>
      </w:r>
      <w:bookmarkEnd w:id="12"/>
      <w:r w:rsidR="006C3D69" w:rsidRPr="008C5F69">
        <w:rPr>
          <w:rFonts w:ascii="Arial" w:hAnsi="Arial" w:cs="Arial"/>
          <w:b/>
          <w:bCs/>
          <w:sz w:val="22"/>
          <w:szCs w:val="22"/>
          <w:lang w:val="en-GB"/>
        </w:rPr>
        <w:t>Classified by loan types</w:t>
      </w:r>
    </w:p>
    <w:p w14:paraId="598F58ED" w14:textId="68D971A8" w:rsidR="006C3D69" w:rsidRPr="008C5F69" w:rsidRDefault="006C3D69" w:rsidP="00302CDC">
      <w:pPr>
        <w:pStyle w:val="BodyText"/>
        <w:tabs>
          <w:tab w:val="left" w:pos="450"/>
        </w:tabs>
        <w:spacing w:before="120" w:after="240" w:line="380" w:lineRule="exact"/>
        <w:ind w:left="547" w:hanging="547"/>
        <w:jc w:val="thaiDistribute"/>
        <w:rPr>
          <w:rFonts w:ascii="Arial" w:hAnsi="Arial" w:cs="Arial"/>
          <w:b w:val="0"/>
          <w:bCs w:val="0"/>
          <w:sz w:val="32"/>
          <w:szCs w:val="32"/>
        </w:rPr>
      </w:pPr>
      <w:r w:rsidRPr="008C5F69">
        <w:rPr>
          <w:rFonts w:ascii="Arial" w:hAnsi="Arial" w:cs="Arial"/>
          <w:b w:val="0"/>
          <w:bCs w:val="0"/>
          <w:sz w:val="32"/>
          <w:szCs w:val="32"/>
        </w:rPr>
        <w:tab/>
      </w:r>
      <w:r w:rsidRPr="008C5F69">
        <w:rPr>
          <w:rFonts w:ascii="Arial" w:hAnsi="Arial" w:cs="Arial"/>
          <w:b w:val="0"/>
          <w:bCs w:val="0"/>
          <w:sz w:val="32"/>
          <w:szCs w:val="32"/>
        </w:rPr>
        <w:tab/>
      </w:r>
      <w:r w:rsidRPr="008C5F69">
        <w:rPr>
          <w:rFonts w:ascii="Arial" w:eastAsia="Times New Roman" w:hAnsi="Arial" w:cs="Arial"/>
          <w:b w:val="0"/>
          <w:bCs w:val="0"/>
          <w:sz w:val="22"/>
          <w:szCs w:val="22"/>
        </w:rPr>
        <w:t>A</w:t>
      </w:r>
      <w:r w:rsidR="00E8768A" w:rsidRPr="008C5F69">
        <w:rPr>
          <w:rFonts w:ascii="Arial" w:eastAsia="Times New Roman" w:hAnsi="Arial" w:cs="Arial"/>
          <w:b w:val="0"/>
          <w:bCs w:val="0"/>
          <w:sz w:val="22"/>
          <w:szCs w:val="22"/>
        </w:rPr>
        <w:tab/>
      </w:r>
      <w:r w:rsidRPr="008C5F69">
        <w:rPr>
          <w:rFonts w:ascii="Arial" w:eastAsia="Times New Roman" w:hAnsi="Arial" w:cs="Arial"/>
          <w:b w:val="0"/>
          <w:bCs w:val="0"/>
          <w:sz w:val="22"/>
          <w:szCs w:val="22"/>
        </w:rPr>
        <w:t xml:space="preserve">s at </w:t>
      </w:r>
      <w:r w:rsidR="002F6D02" w:rsidRPr="008C5F69">
        <w:rPr>
          <w:rFonts w:ascii="Arial" w:eastAsia="Times New Roman" w:hAnsi="Arial" w:cs="Arial"/>
          <w:b w:val="0"/>
          <w:bCs w:val="0"/>
          <w:sz w:val="22"/>
          <w:szCs w:val="22"/>
        </w:rPr>
        <w:t>31 March 2021 and 31 December 2020</w:t>
      </w:r>
      <w:r w:rsidR="003014F5" w:rsidRPr="008C5F69">
        <w:rPr>
          <w:rFonts w:ascii="Arial" w:eastAsia="Times New Roman" w:hAnsi="Arial" w:cs="Arial"/>
          <w:b w:val="0"/>
          <w:bCs w:val="0"/>
          <w:sz w:val="22"/>
          <w:szCs w:val="22"/>
        </w:rPr>
        <w:t xml:space="preserve">, </w:t>
      </w:r>
      <w:r w:rsidR="003014F5" w:rsidRPr="008C5F69">
        <w:rPr>
          <w:rFonts w:ascii="Arial" w:hAnsi="Arial" w:cs="Arial"/>
          <w:b w:val="0"/>
          <w:bCs w:val="0"/>
          <w:snapToGrid w:val="0"/>
          <w:sz w:val="22"/>
          <w:szCs w:val="22"/>
          <w:lang w:eastAsia="th-TH"/>
        </w:rPr>
        <w:t>loans</w:t>
      </w:r>
      <w:r w:rsidR="006B2C97" w:rsidRPr="008C5F69">
        <w:rPr>
          <w:rFonts w:ascii="Arial" w:hAnsi="Arial" w:cs="Arial"/>
          <w:b w:val="0"/>
          <w:bCs w:val="0"/>
          <w:snapToGrid w:val="0"/>
          <w:sz w:val="22"/>
          <w:szCs w:val="22"/>
          <w:lang w:eastAsia="th-TH"/>
        </w:rPr>
        <w:t xml:space="preserve"> </w:t>
      </w:r>
      <w:r w:rsidR="003014F5" w:rsidRPr="008C5F69">
        <w:rPr>
          <w:rFonts w:ascii="Arial" w:hAnsi="Arial" w:cs="Arial"/>
          <w:b w:val="0"/>
          <w:bCs w:val="0"/>
          <w:snapToGrid w:val="0"/>
          <w:sz w:val="22"/>
          <w:szCs w:val="22"/>
          <w:lang w:eastAsia="th-TH"/>
        </w:rPr>
        <w:t>purchase</w:t>
      </w:r>
      <w:r w:rsidR="00AB0128" w:rsidRPr="008C5F69">
        <w:rPr>
          <w:rFonts w:ascii="Arial" w:hAnsi="Arial" w:cs="Arial"/>
          <w:b w:val="0"/>
          <w:bCs w:val="0"/>
          <w:snapToGrid w:val="0"/>
          <w:sz w:val="22"/>
          <w:szCs w:val="22"/>
          <w:lang w:eastAsia="th-TH"/>
        </w:rPr>
        <w:t>d</w:t>
      </w:r>
      <w:r w:rsidR="006B2C97" w:rsidRPr="008C5F69">
        <w:rPr>
          <w:rFonts w:ascii="Arial" w:hAnsi="Arial" w:cs="Arial"/>
          <w:b w:val="0"/>
          <w:bCs w:val="0"/>
          <w:snapToGrid w:val="0"/>
          <w:sz w:val="22"/>
          <w:szCs w:val="22"/>
          <w:lang w:eastAsia="th-TH"/>
        </w:rPr>
        <w:t xml:space="preserve"> of </w:t>
      </w:r>
      <w:r w:rsidR="003014F5" w:rsidRPr="008C5F69">
        <w:rPr>
          <w:rFonts w:ascii="Arial" w:hAnsi="Arial" w:cs="Arial"/>
          <w:b w:val="0"/>
          <w:bCs w:val="0"/>
          <w:snapToGrid w:val="0"/>
          <w:sz w:val="22"/>
          <w:szCs w:val="22"/>
          <w:lang w:eastAsia="th-TH"/>
        </w:rPr>
        <w:t>receivables</w:t>
      </w:r>
      <w:r w:rsidR="00EE2723" w:rsidRPr="008C5F69">
        <w:rPr>
          <w:rFonts w:ascii="Arial" w:hAnsi="Arial" w:cs="Arial"/>
          <w:b w:val="0"/>
          <w:bCs w:val="0"/>
          <w:snapToGrid w:val="0"/>
          <w:sz w:val="22"/>
          <w:szCs w:val="22"/>
          <w:lang w:eastAsia="th-TH"/>
        </w:rPr>
        <w:t xml:space="preserve"> </w:t>
      </w:r>
      <w:r w:rsidR="00F60ACE" w:rsidRPr="008C5F69">
        <w:rPr>
          <w:rFonts w:ascii="Arial" w:eastAsia="Times New Roman" w:hAnsi="Arial" w:cs="Arial"/>
          <w:b w:val="0"/>
          <w:bCs w:val="0"/>
          <w:sz w:val="22"/>
          <w:szCs w:val="22"/>
        </w:rPr>
        <w:t>were as follows</w:t>
      </w:r>
      <w:r w:rsidR="003014F5" w:rsidRPr="008C5F69">
        <w:rPr>
          <w:rFonts w:ascii="Arial" w:eastAsia="Times New Roman" w:hAnsi="Arial" w:cs="Arial"/>
          <w:b w:val="0"/>
          <w:bCs w:val="0"/>
          <w:sz w:val="22"/>
          <w:szCs w:val="22"/>
        </w:rPr>
        <w:t>:</w:t>
      </w:r>
    </w:p>
    <w:tbl>
      <w:tblPr>
        <w:tblW w:w="9180" w:type="dxa"/>
        <w:tblInd w:w="450" w:type="dxa"/>
        <w:tblLayout w:type="fixed"/>
        <w:tblLook w:val="04A0" w:firstRow="1" w:lastRow="0" w:firstColumn="1" w:lastColumn="0" w:noHBand="0" w:noVBand="1"/>
      </w:tblPr>
      <w:tblGrid>
        <w:gridCol w:w="4950"/>
        <w:gridCol w:w="2115"/>
        <w:gridCol w:w="2115"/>
      </w:tblGrid>
      <w:tr w:rsidR="008C5F69" w:rsidRPr="008C5F69" w14:paraId="2F96439C" w14:textId="77777777" w:rsidTr="00614F85">
        <w:trPr>
          <w:trHeight w:val="64"/>
        </w:trPr>
        <w:tc>
          <w:tcPr>
            <w:tcW w:w="4950" w:type="dxa"/>
            <w:shd w:val="clear" w:color="auto" w:fill="auto"/>
            <w:noWrap/>
            <w:vAlign w:val="bottom"/>
            <w:hideMark/>
          </w:tcPr>
          <w:p w14:paraId="5D68D82A" w14:textId="77777777" w:rsidR="00E8768A" w:rsidRPr="008C5F69" w:rsidRDefault="00E8768A" w:rsidP="00DE38F2">
            <w:pPr>
              <w:spacing w:line="380" w:lineRule="exact"/>
              <w:ind w:left="519" w:hanging="519"/>
              <w:rPr>
                <w:rFonts w:ascii="Arial" w:hAnsi="Arial" w:cs="Arial"/>
                <w:sz w:val="20"/>
                <w:szCs w:val="20"/>
              </w:rPr>
            </w:pPr>
          </w:p>
        </w:tc>
        <w:tc>
          <w:tcPr>
            <w:tcW w:w="2115" w:type="dxa"/>
            <w:shd w:val="clear" w:color="auto" w:fill="auto"/>
            <w:noWrap/>
            <w:vAlign w:val="center"/>
            <w:hideMark/>
          </w:tcPr>
          <w:p w14:paraId="1A39B11C" w14:textId="77777777" w:rsidR="00E8768A" w:rsidRPr="008C5F69" w:rsidRDefault="00E8768A" w:rsidP="00DE38F2">
            <w:pPr>
              <w:spacing w:line="380" w:lineRule="exact"/>
              <w:jc w:val="right"/>
              <w:rPr>
                <w:rFonts w:ascii="Arial" w:hAnsi="Arial" w:cs="Arial"/>
                <w:b/>
                <w:bCs/>
                <w:sz w:val="20"/>
                <w:szCs w:val="20"/>
              </w:rPr>
            </w:pPr>
          </w:p>
        </w:tc>
        <w:tc>
          <w:tcPr>
            <w:tcW w:w="2115" w:type="dxa"/>
            <w:vAlign w:val="center"/>
          </w:tcPr>
          <w:p w14:paraId="324C2E3A" w14:textId="79D7762C" w:rsidR="00E8768A" w:rsidRPr="008C5F69" w:rsidRDefault="003014F5" w:rsidP="00DE38F2">
            <w:pPr>
              <w:spacing w:line="380" w:lineRule="exact"/>
              <w:jc w:val="right"/>
              <w:rPr>
                <w:rFonts w:ascii="Arial" w:hAnsi="Arial" w:cs="Arial"/>
                <w:b/>
                <w:bCs/>
                <w:sz w:val="20"/>
                <w:szCs w:val="20"/>
              </w:rPr>
            </w:pPr>
            <w:r w:rsidRPr="008C5F69">
              <w:rPr>
                <w:rFonts w:ascii="Arial" w:hAnsi="Arial" w:cs="Arial"/>
                <w:sz w:val="20"/>
                <w:szCs w:val="20"/>
              </w:rPr>
              <w:t>(Unit: Million Baht)</w:t>
            </w:r>
          </w:p>
        </w:tc>
      </w:tr>
      <w:tr w:rsidR="008C5F69" w:rsidRPr="008C5F69" w14:paraId="465B5534" w14:textId="77777777" w:rsidTr="00614F85">
        <w:trPr>
          <w:trHeight w:val="64"/>
        </w:trPr>
        <w:tc>
          <w:tcPr>
            <w:tcW w:w="4950" w:type="dxa"/>
            <w:shd w:val="clear" w:color="auto" w:fill="auto"/>
            <w:vAlign w:val="center"/>
            <w:hideMark/>
          </w:tcPr>
          <w:p w14:paraId="32AC77A9" w14:textId="77777777" w:rsidR="003014F5" w:rsidRPr="008C5F69" w:rsidRDefault="003014F5" w:rsidP="00DE38F2">
            <w:pPr>
              <w:spacing w:line="380" w:lineRule="exact"/>
              <w:ind w:left="519" w:hanging="519"/>
              <w:rPr>
                <w:rFonts w:ascii="Arial" w:hAnsi="Arial" w:cs="Arial"/>
                <w:b/>
                <w:bCs/>
                <w:sz w:val="20"/>
                <w:szCs w:val="20"/>
              </w:rPr>
            </w:pPr>
          </w:p>
        </w:tc>
        <w:tc>
          <w:tcPr>
            <w:tcW w:w="2115" w:type="dxa"/>
            <w:shd w:val="clear" w:color="auto" w:fill="auto"/>
            <w:hideMark/>
          </w:tcPr>
          <w:p w14:paraId="1D776CE2" w14:textId="109F44A1" w:rsidR="003014F5" w:rsidRPr="008C5F69" w:rsidRDefault="002F6D02" w:rsidP="00614F85">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31 March 2021</w:t>
            </w:r>
          </w:p>
        </w:tc>
        <w:tc>
          <w:tcPr>
            <w:tcW w:w="2115" w:type="dxa"/>
          </w:tcPr>
          <w:p w14:paraId="0998CF74" w14:textId="6C20DD73" w:rsidR="003014F5" w:rsidRPr="008C5F69" w:rsidRDefault="002F6D02" w:rsidP="00614F85">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31 December 2020</w:t>
            </w:r>
          </w:p>
        </w:tc>
      </w:tr>
      <w:tr w:rsidR="008C5F69" w:rsidRPr="008C5F69" w14:paraId="575F7FAE" w14:textId="77777777" w:rsidTr="00614F85">
        <w:trPr>
          <w:trHeight w:val="64"/>
        </w:trPr>
        <w:tc>
          <w:tcPr>
            <w:tcW w:w="4950" w:type="dxa"/>
            <w:shd w:val="clear" w:color="auto" w:fill="auto"/>
            <w:vAlign w:val="center"/>
            <w:hideMark/>
          </w:tcPr>
          <w:p w14:paraId="38E09158" w14:textId="7CD9C969" w:rsidR="0085438C" w:rsidRPr="008C5F69" w:rsidRDefault="0085438C" w:rsidP="0085438C">
            <w:pPr>
              <w:spacing w:line="380" w:lineRule="exact"/>
              <w:ind w:left="255" w:right="-108" w:hanging="255"/>
              <w:rPr>
                <w:rFonts w:ascii="Arial" w:hAnsi="Arial" w:cs="Arial"/>
                <w:sz w:val="20"/>
                <w:szCs w:val="20"/>
                <w:cs/>
              </w:rPr>
            </w:pPr>
            <w:r w:rsidRPr="008C5F69">
              <w:rPr>
                <w:rFonts w:ascii="Arial" w:hAnsi="Arial" w:cs="Arial"/>
                <w:snapToGrid w:val="0"/>
                <w:sz w:val="20"/>
                <w:szCs w:val="20"/>
                <w:lang w:eastAsia="th-TH"/>
              </w:rPr>
              <w:t>Loans purchased of receivables - at amortised cost</w:t>
            </w:r>
            <w:r w:rsidRPr="008C5F69">
              <w:rPr>
                <w:rFonts w:ascii="Arial" w:hAnsi="Arial" w:cs="Arial"/>
                <w:sz w:val="20"/>
                <w:szCs w:val="20"/>
              </w:rPr>
              <w:t xml:space="preserve"> </w:t>
            </w:r>
          </w:p>
        </w:tc>
        <w:tc>
          <w:tcPr>
            <w:tcW w:w="2115" w:type="dxa"/>
            <w:shd w:val="clear" w:color="auto" w:fill="auto"/>
            <w:noWrap/>
            <w:vAlign w:val="bottom"/>
          </w:tcPr>
          <w:p w14:paraId="1A34B490" w14:textId="3C1A1C8C" w:rsidR="0085438C" w:rsidRPr="00614F85" w:rsidRDefault="00B06B6A" w:rsidP="00614F85">
            <w:pP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84,37</w:t>
            </w:r>
            <w:r w:rsidR="00EE2723" w:rsidRPr="00614F85">
              <w:rPr>
                <w:rFonts w:ascii="Arial" w:eastAsiaTheme="minorHAnsi" w:hAnsi="Arial" w:cs="Arial"/>
                <w:sz w:val="20"/>
                <w:szCs w:val="20"/>
              </w:rPr>
              <w:t>7</w:t>
            </w:r>
          </w:p>
        </w:tc>
        <w:tc>
          <w:tcPr>
            <w:tcW w:w="2115" w:type="dxa"/>
            <w:shd w:val="clear" w:color="auto" w:fill="auto"/>
            <w:vAlign w:val="bottom"/>
          </w:tcPr>
          <w:p w14:paraId="72FFB8C0" w14:textId="42240295" w:rsidR="0085438C" w:rsidRPr="00614F85" w:rsidRDefault="0085438C" w:rsidP="00614F85">
            <w:pP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85,922</w:t>
            </w:r>
          </w:p>
        </w:tc>
      </w:tr>
      <w:tr w:rsidR="008C5F69" w:rsidRPr="008C5F69" w14:paraId="3B3E22A5" w14:textId="77777777" w:rsidTr="00614F85">
        <w:trPr>
          <w:trHeight w:val="333"/>
        </w:trPr>
        <w:tc>
          <w:tcPr>
            <w:tcW w:w="4950" w:type="dxa"/>
            <w:shd w:val="clear" w:color="auto" w:fill="auto"/>
            <w:vAlign w:val="center"/>
          </w:tcPr>
          <w:p w14:paraId="1ADAB5C4" w14:textId="784A63DE" w:rsidR="0085438C" w:rsidRPr="008C5F69" w:rsidRDefault="0085438C" w:rsidP="0085438C">
            <w:pPr>
              <w:spacing w:line="380" w:lineRule="exact"/>
              <w:ind w:left="519" w:hanging="519"/>
              <w:rPr>
                <w:rFonts w:ascii="Arial" w:hAnsi="Arial" w:cs="Arial"/>
                <w:sz w:val="20"/>
                <w:szCs w:val="20"/>
                <w:cs/>
              </w:rPr>
            </w:pPr>
            <w:r w:rsidRPr="008C5F69">
              <w:rPr>
                <w:rFonts w:ascii="Arial" w:hAnsi="Arial" w:cs="Arial"/>
                <w:snapToGrid w:val="0"/>
                <w:sz w:val="20"/>
                <w:szCs w:val="20"/>
                <w:lang w:eastAsia="th-TH"/>
              </w:rPr>
              <w:t>Add: Accrued interest receivables</w:t>
            </w:r>
          </w:p>
        </w:tc>
        <w:tc>
          <w:tcPr>
            <w:tcW w:w="2115" w:type="dxa"/>
            <w:shd w:val="clear" w:color="auto" w:fill="auto"/>
            <w:noWrap/>
            <w:vAlign w:val="bottom"/>
          </w:tcPr>
          <w:p w14:paraId="537BE822" w14:textId="45394792" w:rsidR="0085438C" w:rsidRPr="00614F85" w:rsidRDefault="00B06B6A" w:rsidP="00614F85">
            <w:pPr>
              <w:pBdr>
                <w:bottom w:val="single" w:sz="4" w:space="1" w:color="auto"/>
              </w:pBd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6,225</w:t>
            </w:r>
          </w:p>
        </w:tc>
        <w:tc>
          <w:tcPr>
            <w:tcW w:w="2115" w:type="dxa"/>
            <w:shd w:val="clear" w:color="auto" w:fill="auto"/>
            <w:vAlign w:val="bottom"/>
          </w:tcPr>
          <w:p w14:paraId="53854893" w14:textId="7A83D336" w:rsidR="0085438C" w:rsidRPr="00614F85" w:rsidRDefault="0085438C" w:rsidP="00614F85">
            <w:pPr>
              <w:pBdr>
                <w:bottom w:val="single" w:sz="4" w:space="1" w:color="auto"/>
              </w:pBd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5,047</w:t>
            </w:r>
          </w:p>
        </w:tc>
      </w:tr>
      <w:tr w:rsidR="008C5F69" w:rsidRPr="008C5F69" w14:paraId="43A9CC59" w14:textId="77777777" w:rsidTr="00614F85">
        <w:trPr>
          <w:trHeight w:val="64"/>
        </w:trPr>
        <w:tc>
          <w:tcPr>
            <w:tcW w:w="4950" w:type="dxa"/>
            <w:shd w:val="clear" w:color="auto" w:fill="auto"/>
            <w:vAlign w:val="center"/>
          </w:tcPr>
          <w:p w14:paraId="4DA30E6C" w14:textId="5D8CED6F" w:rsidR="0085438C" w:rsidRPr="008C5F69" w:rsidRDefault="0085438C" w:rsidP="0085438C">
            <w:pPr>
              <w:spacing w:line="380" w:lineRule="exact"/>
              <w:ind w:left="255" w:hanging="255"/>
              <w:rPr>
                <w:rFonts w:ascii="Arial" w:hAnsi="Arial" w:cs="Arial"/>
                <w:sz w:val="20"/>
                <w:szCs w:val="20"/>
                <w:cs/>
              </w:rPr>
            </w:pPr>
            <w:r w:rsidRPr="008C5F69">
              <w:rPr>
                <w:rFonts w:ascii="Arial" w:hAnsi="Arial" w:cs="Arial"/>
                <w:snapToGrid w:val="0"/>
                <w:sz w:val="20"/>
                <w:szCs w:val="20"/>
                <w:lang w:eastAsia="th-TH"/>
              </w:rPr>
              <w:t>Total loans purchased of receivables and accrued interest receivables</w:t>
            </w:r>
          </w:p>
        </w:tc>
        <w:tc>
          <w:tcPr>
            <w:tcW w:w="2115" w:type="dxa"/>
            <w:shd w:val="clear" w:color="auto" w:fill="auto"/>
            <w:noWrap/>
            <w:vAlign w:val="bottom"/>
          </w:tcPr>
          <w:p w14:paraId="036D31E2" w14:textId="5571F794" w:rsidR="0085438C" w:rsidRPr="00614F85" w:rsidRDefault="00B06B6A" w:rsidP="00614F85">
            <w:pP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90,60</w:t>
            </w:r>
            <w:r w:rsidR="00EE2723" w:rsidRPr="00614F85">
              <w:rPr>
                <w:rFonts w:ascii="Arial" w:eastAsiaTheme="minorHAnsi" w:hAnsi="Arial" w:cs="Arial"/>
                <w:sz w:val="20"/>
                <w:szCs w:val="20"/>
              </w:rPr>
              <w:t>2</w:t>
            </w:r>
          </w:p>
        </w:tc>
        <w:tc>
          <w:tcPr>
            <w:tcW w:w="2115" w:type="dxa"/>
            <w:shd w:val="clear" w:color="auto" w:fill="auto"/>
            <w:vAlign w:val="bottom"/>
          </w:tcPr>
          <w:p w14:paraId="0F1F6D1E" w14:textId="2E4AAA97" w:rsidR="0085438C" w:rsidRPr="00614F85" w:rsidRDefault="0085438C" w:rsidP="00614F85">
            <w:pP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90,969</w:t>
            </w:r>
          </w:p>
        </w:tc>
      </w:tr>
      <w:tr w:rsidR="008C5F69" w:rsidRPr="008C5F69" w14:paraId="13E9DE08" w14:textId="77777777" w:rsidTr="00614F85">
        <w:trPr>
          <w:trHeight w:val="360"/>
        </w:trPr>
        <w:tc>
          <w:tcPr>
            <w:tcW w:w="4950" w:type="dxa"/>
            <w:shd w:val="clear" w:color="auto" w:fill="auto"/>
            <w:vAlign w:val="center"/>
            <w:hideMark/>
          </w:tcPr>
          <w:p w14:paraId="05B21FA4" w14:textId="47A9AB73" w:rsidR="0085438C" w:rsidRPr="008C5F69" w:rsidRDefault="0085438C" w:rsidP="0085438C">
            <w:pPr>
              <w:spacing w:line="380" w:lineRule="exact"/>
              <w:ind w:left="519" w:hanging="519"/>
              <w:rPr>
                <w:rFonts w:ascii="Arial" w:hAnsi="Arial" w:cs="Arial"/>
                <w:sz w:val="20"/>
                <w:szCs w:val="20"/>
              </w:rPr>
            </w:pPr>
            <w:r w:rsidRPr="008C5F69">
              <w:rPr>
                <w:rFonts w:ascii="Arial" w:hAnsi="Arial" w:cs="Arial"/>
                <w:snapToGrid w:val="0"/>
                <w:sz w:val="20"/>
                <w:szCs w:val="20"/>
                <w:lang w:eastAsia="th-TH"/>
              </w:rPr>
              <w:t>Less: Allowance for expected credit loss</w:t>
            </w:r>
          </w:p>
        </w:tc>
        <w:tc>
          <w:tcPr>
            <w:tcW w:w="2115" w:type="dxa"/>
            <w:shd w:val="clear" w:color="auto" w:fill="auto"/>
            <w:vAlign w:val="bottom"/>
          </w:tcPr>
          <w:p w14:paraId="1D74797F" w14:textId="38F39D72" w:rsidR="0085438C" w:rsidRPr="00614F85" w:rsidRDefault="00EE2723" w:rsidP="00614F85">
            <w:pPr>
              <w:pBdr>
                <w:bottom w:val="single" w:sz="4" w:space="1" w:color="auto"/>
              </w:pBd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w:t>
            </w:r>
            <w:r w:rsidR="00B06B6A" w:rsidRPr="00614F85">
              <w:rPr>
                <w:rFonts w:ascii="Arial" w:eastAsiaTheme="minorHAnsi" w:hAnsi="Arial" w:cs="Arial"/>
                <w:sz w:val="20"/>
                <w:szCs w:val="20"/>
              </w:rPr>
              <w:t>14,48</w:t>
            </w:r>
            <w:r w:rsidRPr="00614F85">
              <w:rPr>
                <w:rFonts w:ascii="Arial" w:eastAsiaTheme="minorHAnsi" w:hAnsi="Arial" w:cs="Arial"/>
                <w:sz w:val="20"/>
                <w:szCs w:val="20"/>
              </w:rPr>
              <w:t>5)</w:t>
            </w:r>
          </w:p>
        </w:tc>
        <w:tc>
          <w:tcPr>
            <w:tcW w:w="2115" w:type="dxa"/>
            <w:shd w:val="clear" w:color="auto" w:fill="auto"/>
            <w:vAlign w:val="bottom"/>
          </w:tcPr>
          <w:p w14:paraId="1865C957" w14:textId="07D29B27" w:rsidR="0085438C" w:rsidRPr="00614F85" w:rsidRDefault="0085438C" w:rsidP="00614F85">
            <w:pPr>
              <w:pBdr>
                <w:bottom w:val="single" w:sz="4" w:space="1" w:color="auto"/>
              </w:pBd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cs/>
              </w:rPr>
              <w:t>(</w:t>
            </w:r>
            <w:r w:rsidRPr="00614F85">
              <w:rPr>
                <w:rFonts w:ascii="Arial" w:eastAsiaTheme="minorHAnsi" w:hAnsi="Arial" w:cs="Arial"/>
                <w:sz w:val="20"/>
                <w:szCs w:val="20"/>
              </w:rPr>
              <w:t>13,243</w:t>
            </w:r>
            <w:r w:rsidRPr="00614F85">
              <w:rPr>
                <w:rFonts w:ascii="Arial" w:eastAsiaTheme="minorHAnsi" w:hAnsi="Arial" w:cs="Arial"/>
                <w:sz w:val="20"/>
                <w:szCs w:val="20"/>
                <w:cs/>
              </w:rPr>
              <w:t>)</w:t>
            </w:r>
          </w:p>
        </w:tc>
      </w:tr>
      <w:tr w:rsidR="008C5F69" w:rsidRPr="008C5F69" w14:paraId="5CBC018D" w14:textId="77777777" w:rsidTr="00614F85">
        <w:trPr>
          <w:trHeight w:val="639"/>
        </w:trPr>
        <w:tc>
          <w:tcPr>
            <w:tcW w:w="4950" w:type="dxa"/>
            <w:shd w:val="clear" w:color="auto" w:fill="auto"/>
            <w:vAlign w:val="center"/>
            <w:hideMark/>
          </w:tcPr>
          <w:p w14:paraId="0DF7A111" w14:textId="73D079B7" w:rsidR="0085438C" w:rsidRPr="008C5F69" w:rsidRDefault="0085438C" w:rsidP="0085438C">
            <w:pPr>
              <w:spacing w:line="380" w:lineRule="exact"/>
              <w:ind w:left="255" w:hanging="255"/>
              <w:rPr>
                <w:rFonts w:ascii="Arial" w:hAnsi="Arial" w:cs="Arial"/>
                <w:sz w:val="20"/>
                <w:szCs w:val="20"/>
              </w:rPr>
            </w:pPr>
            <w:r w:rsidRPr="008C5F69">
              <w:rPr>
                <w:rFonts w:ascii="Arial" w:hAnsi="Arial" w:cs="Arial"/>
                <w:snapToGrid w:val="0"/>
                <w:sz w:val="20"/>
                <w:szCs w:val="20"/>
                <w:lang w:eastAsia="th-TH"/>
              </w:rPr>
              <w:t>Total loans purchased of receivables and accrued interest receivables - net</w:t>
            </w:r>
          </w:p>
        </w:tc>
        <w:tc>
          <w:tcPr>
            <w:tcW w:w="2115" w:type="dxa"/>
            <w:shd w:val="clear" w:color="auto" w:fill="auto"/>
            <w:noWrap/>
            <w:vAlign w:val="bottom"/>
          </w:tcPr>
          <w:p w14:paraId="6FEAB994" w14:textId="62DF382F" w:rsidR="0085438C" w:rsidRPr="00614F85" w:rsidRDefault="00B06B6A" w:rsidP="00614F85">
            <w:pPr>
              <w:pBdr>
                <w:bottom w:val="double" w:sz="4" w:space="1" w:color="auto"/>
              </w:pBdr>
              <w:tabs>
                <w:tab w:val="decimal" w:pos="1691"/>
              </w:tabs>
              <w:spacing w:line="380" w:lineRule="exact"/>
              <w:rPr>
                <w:rFonts w:ascii="Arial" w:eastAsiaTheme="minorHAnsi" w:hAnsi="Arial" w:cs="Arial"/>
                <w:sz w:val="20"/>
                <w:szCs w:val="20"/>
              </w:rPr>
            </w:pPr>
            <w:r w:rsidRPr="00614F85">
              <w:rPr>
                <w:rFonts w:ascii="Arial" w:eastAsiaTheme="minorHAnsi" w:hAnsi="Arial" w:cs="Arial"/>
                <w:sz w:val="20"/>
                <w:szCs w:val="20"/>
              </w:rPr>
              <w:t>76,1</w:t>
            </w:r>
            <w:r w:rsidR="00EE2723" w:rsidRPr="00614F85">
              <w:rPr>
                <w:rFonts w:ascii="Arial" w:eastAsiaTheme="minorHAnsi" w:hAnsi="Arial" w:cs="Arial"/>
                <w:sz w:val="20"/>
                <w:szCs w:val="20"/>
              </w:rPr>
              <w:t>17</w:t>
            </w:r>
          </w:p>
        </w:tc>
        <w:tc>
          <w:tcPr>
            <w:tcW w:w="2115" w:type="dxa"/>
            <w:shd w:val="clear" w:color="auto" w:fill="auto"/>
            <w:vAlign w:val="bottom"/>
          </w:tcPr>
          <w:p w14:paraId="1ADE49A5" w14:textId="3596D8D9" w:rsidR="0085438C" w:rsidRPr="00614F85" w:rsidRDefault="0085438C" w:rsidP="00614F85">
            <w:pPr>
              <w:pBdr>
                <w:bottom w:val="double" w:sz="4" w:space="1" w:color="auto"/>
              </w:pBdr>
              <w:tabs>
                <w:tab w:val="decimal" w:pos="1691"/>
              </w:tabs>
              <w:spacing w:line="380" w:lineRule="exact"/>
              <w:rPr>
                <w:rFonts w:ascii="Arial" w:eastAsiaTheme="minorHAnsi" w:hAnsi="Arial" w:cs="Arial"/>
                <w:sz w:val="20"/>
                <w:szCs w:val="20"/>
                <w:cs/>
              </w:rPr>
            </w:pPr>
            <w:r w:rsidRPr="00614F85">
              <w:rPr>
                <w:rFonts w:ascii="Arial" w:eastAsiaTheme="minorHAnsi" w:hAnsi="Arial" w:cs="Arial"/>
                <w:sz w:val="20"/>
                <w:szCs w:val="20"/>
              </w:rPr>
              <w:t>77,726</w:t>
            </w:r>
          </w:p>
        </w:tc>
      </w:tr>
    </w:tbl>
    <w:p w14:paraId="3F62F6C7" w14:textId="77777777" w:rsidR="00E51802" w:rsidRDefault="00E51802" w:rsidP="0087131A">
      <w:pPr>
        <w:spacing w:before="240" w:after="120" w:line="380" w:lineRule="exact"/>
        <w:ind w:left="562" w:right="-101"/>
        <w:jc w:val="thaiDistribute"/>
        <w:rPr>
          <w:rFonts w:ascii="Arial" w:hAnsi="Arial" w:cs="Arial"/>
          <w:sz w:val="22"/>
          <w:szCs w:val="22"/>
        </w:rPr>
      </w:pPr>
    </w:p>
    <w:p w14:paraId="2F87F3B6" w14:textId="77777777" w:rsidR="00E51802" w:rsidRDefault="00E5180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63E4FA7" w14:textId="52A21838" w:rsidR="003014F5" w:rsidRPr="008C5F69" w:rsidRDefault="003014F5" w:rsidP="00E51802">
      <w:pPr>
        <w:spacing w:before="240" w:after="120" w:line="380" w:lineRule="exact"/>
        <w:ind w:left="562" w:right="-101"/>
        <w:jc w:val="thaiDistribute"/>
        <w:rPr>
          <w:rFonts w:ascii="Arial" w:hAnsi="Arial" w:cs="Arial"/>
          <w:sz w:val="22"/>
          <w:szCs w:val="22"/>
        </w:rPr>
      </w:pPr>
      <w:r w:rsidRPr="008C5F69">
        <w:rPr>
          <w:rFonts w:ascii="Arial" w:hAnsi="Arial" w:cs="Arial"/>
          <w:sz w:val="22"/>
          <w:szCs w:val="22"/>
        </w:rPr>
        <w:lastRenderedPageBreak/>
        <w:t xml:space="preserve">Changes in </w:t>
      </w:r>
      <w:r w:rsidR="00502A72" w:rsidRPr="008C5F69">
        <w:rPr>
          <w:rFonts w:ascii="Arial" w:hAnsi="Arial" w:cs="Arial"/>
          <w:sz w:val="22"/>
          <w:szCs w:val="22"/>
        </w:rPr>
        <w:t>loans purchase</w:t>
      </w:r>
      <w:r w:rsidR="005C3A0C" w:rsidRPr="008C5F69">
        <w:rPr>
          <w:rFonts w:ascii="Arial" w:hAnsi="Arial" w:cs="Arial"/>
          <w:sz w:val="22"/>
          <w:szCs w:val="22"/>
        </w:rPr>
        <w:t>d</w:t>
      </w:r>
      <w:r w:rsidR="006B2C97" w:rsidRPr="008C5F69">
        <w:rPr>
          <w:rFonts w:ascii="Arial" w:hAnsi="Arial" w:cs="Arial"/>
          <w:sz w:val="22"/>
          <w:szCs w:val="22"/>
        </w:rPr>
        <w:t xml:space="preserve"> of</w:t>
      </w:r>
      <w:r w:rsidR="00502A72" w:rsidRPr="008C5F69">
        <w:rPr>
          <w:rFonts w:ascii="Arial" w:hAnsi="Arial" w:cs="Arial"/>
          <w:sz w:val="22"/>
          <w:szCs w:val="22"/>
        </w:rPr>
        <w:t xml:space="preserve"> receivables </w:t>
      </w:r>
      <w:r w:rsidRPr="008C5F69">
        <w:rPr>
          <w:rFonts w:ascii="Arial" w:hAnsi="Arial" w:cs="Arial"/>
          <w:sz w:val="22"/>
          <w:szCs w:val="22"/>
        </w:rPr>
        <w:t xml:space="preserve">for the three-month period ended </w:t>
      </w:r>
      <w:r w:rsidR="002F6D02" w:rsidRPr="008C5F69">
        <w:rPr>
          <w:rFonts w:ascii="Arial" w:hAnsi="Arial" w:cs="Arial"/>
          <w:sz w:val="22"/>
          <w:szCs w:val="22"/>
        </w:rPr>
        <w:t>31 March 2021</w:t>
      </w:r>
      <w:r w:rsidRPr="008C5F69">
        <w:rPr>
          <w:rFonts w:ascii="Arial" w:hAnsi="Arial" w:cs="Arial"/>
          <w:sz w:val="22"/>
          <w:szCs w:val="22"/>
        </w:rPr>
        <w:t xml:space="preserve"> and for the year ended </w:t>
      </w:r>
      <w:r w:rsidR="002F6D02" w:rsidRPr="008C5F69">
        <w:rPr>
          <w:rFonts w:ascii="Arial" w:hAnsi="Arial" w:cs="Arial"/>
          <w:sz w:val="22"/>
          <w:szCs w:val="22"/>
        </w:rPr>
        <w:t>31 December 2020</w:t>
      </w:r>
      <w:r w:rsidRPr="008C5F69">
        <w:rPr>
          <w:rFonts w:ascii="Arial" w:hAnsi="Arial" w:cs="Arial"/>
          <w:sz w:val="22"/>
          <w:szCs w:val="22"/>
        </w:rPr>
        <w:t xml:space="preserve"> </w:t>
      </w:r>
      <w:r w:rsidR="00F60ACE" w:rsidRPr="008C5F69">
        <w:rPr>
          <w:rFonts w:ascii="Arial" w:hAnsi="Arial" w:cs="Arial"/>
          <w:sz w:val="22"/>
          <w:szCs w:val="22"/>
        </w:rPr>
        <w:t>were as follows</w:t>
      </w:r>
      <w:r w:rsidRPr="008C5F69">
        <w:rPr>
          <w:rFonts w:ascii="Arial" w:hAnsi="Arial" w:cs="Arial"/>
          <w:sz w:val="22"/>
          <w:szCs w:val="22"/>
        </w:rPr>
        <w:t>:</w:t>
      </w:r>
    </w:p>
    <w:tbl>
      <w:tblPr>
        <w:tblW w:w="9270" w:type="dxa"/>
        <w:tblInd w:w="450" w:type="dxa"/>
        <w:tblLayout w:type="fixed"/>
        <w:tblLook w:val="04A0" w:firstRow="1" w:lastRow="0" w:firstColumn="1" w:lastColumn="0" w:noHBand="0" w:noVBand="1"/>
      </w:tblPr>
      <w:tblGrid>
        <w:gridCol w:w="5130"/>
        <w:gridCol w:w="2070"/>
        <w:gridCol w:w="2070"/>
      </w:tblGrid>
      <w:tr w:rsidR="008C5F69" w:rsidRPr="008C5F69" w14:paraId="6DF38891" w14:textId="77777777" w:rsidTr="0052579A">
        <w:trPr>
          <w:trHeight w:val="64"/>
        </w:trPr>
        <w:tc>
          <w:tcPr>
            <w:tcW w:w="5130" w:type="dxa"/>
            <w:shd w:val="clear" w:color="auto" w:fill="auto"/>
            <w:noWrap/>
            <w:vAlign w:val="bottom"/>
            <w:hideMark/>
          </w:tcPr>
          <w:p w14:paraId="1687CA41" w14:textId="77777777" w:rsidR="0085438C" w:rsidRPr="008C5F69" w:rsidRDefault="0085438C" w:rsidP="00E51802">
            <w:pPr>
              <w:spacing w:line="380" w:lineRule="exact"/>
              <w:rPr>
                <w:rFonts w:ascii="Arial" w:eastAsiaTheme="minorHAnsi" w:hAnsi="Arial" w:cs="Arial"/>
                <w:sz w:val="20"/>
                <w:szCs w:val="20"/>
              </w:rPr>
            </w:pPr>
          </w:p>
        </w:tc>
        <w:tc>
          <w:tcPr>
            <w:tcW w:w="4140" w:type="dxa"/>
            <w:gridSpan w:val="2"/>
            <w:shd w:val="clear" w:color="auto" w:fill="auto"/>
            <w:noWrap/>
            <w:vAlign w:val="center"/>
            <w:hideMark/>
          </w:tcPr>
          <w:p w14:paraId="7266D483" w14:textId="77777777" w:rsidR="0085438C" w:rsidRPr="008C5F69" w:rsidRDefault="0085438C" w:rsidP="00E51802">
            <w:pPr>
              <w:spacing w:line="380" w:lineRule="exact"/>
              <w:jc w:val="righ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6B5DF69C" w14:textId="77777777" w:rsidTr="0052579A">
        <w:trPr>
          <w:trHeight w:val="369"/>
        </w:trPr>
        <w:tc>
          <w:tcPr>
            <w:tcW w:w="5130" w:type="dxa"/>
            <w:shd w:val="clear" w:color="auto" w:fill="auto"/>
            <w:vAlign w:val="center"/>
          </w:tcPr>
          <w:p w14:paraId="32CB20EE" w14:textId="77777777" w:rsidR="0085438C" w:rsidRPr="008C5F69" w:rsidRDefault="0085438C" w:rsidP="00E51802">
            <w:pPr>
              <w:spacing w:line="380" w:lineRule="exact"/>
              <w:jc w:val="right"/>
              <w:rPr>
                <w:rFonts w:ascii="Arial" w:eastAsiaTheme="minorHAnsi" w:hAnsi="Arial" w:cs="Arial"/>
                <w:sz w:val="20"/>
                <w:szCs w:val="20"/>
              </w:rPr>
            </w:pPr>
          </w:p>
        </w:tc>
        <w:tc>
          <w:tcPr>
            <w:tcW w:w="2070" w:type="dxa"/>
            <w:shd w:val="clear" w:color="auto" w:fill="auto"/>
            <w:vAlign w:val="bottom"/>
          </w:tcPr>
          <w:p w14:paraId="45EE6E66" w14:textId="77777777" w:rsidR="0085438C" w:rsidRPr="008C5F69" w:rsidRDefault="0085438C" w:rsidP="00E51802">
            <w:pPr>
              <w:pBdr>
                <w:bottom w:val="single" w:sz="4" w:space="1" w:color="auto"/>
              </w:pBdr>
              <w:spacing w:line="380" w:lineRule="exact"/>
              <w:jc w:val="center"/>
              <w:rPr>
                <w:rFonts w:ascii="Arial" w:hAnsi="Arial" w:cs="Arial"/>
                <w:sz w:val="20"/>
                <w:szCs w:val="20"/>
              </w:rPr>
            </w:pPr>
            <w:r w:rsidRPr="008C5F69">
              <w:rPr>
                <w:rFonts w:ascii="Arial" w:hAnsi="Arial" w:cs="Arial"/>
                <w:sz w:val="20"/>
                <w:szCs w:val="20"/>
              </w:rPr>
              <w:t xml:space="preserve">For the three-month period ended </w:t>
            </w:r>
          </w:p>
          <w:p w14:paraId="35BB26D9" w14:textId="670E1F69" w:rsidR="0085438C" w:rsidRPr="008C5F69" w:rsidRDefault="0085438C" w:rsidP="00E51802">
            <w:pPr>
              <w:pBdr>
                <w:bottom w:val="single" w:sz="4" w:space="1" w:color="auto"/>
              </w:pBdr>
              <w:spacing w:line="380" w:lineRule="exact"/>
              <w:jc w:val="center"/>
              <w:rPr>
                <w:rFonts w:ascii="Arial" w:eastAsiaTheme="minorHAnsi" w:hAnsi="Arial" w:cs="Arial"/>
                <w:sz w:val="20"/>
                <w:szCs w:val="20"/>
              </w:rPr>
            </w:pPr>
            <w:r w:rsidRPr="008C5F69">
              <w:rPr>
                <w:rFonts w:ascii="Arial" w:hAnsi="Arial" w:cs="Arial"/>
                <w:sz w:val="20"/>
                <w:szCs w:val="20"/>
              </w:rPr>
              <w:t>31 March 2021</w:t>
            </w:r>
          </w:p>
        </w:tc>
        <w:tc>
          <w:tcPr>
            <w:tcW w:w="2070" w:type="dxa"/>
            <w:vAlign w:val="bottom"/>
          </w:tcPr>
          <w:p w14:paraId="2E10262A" w14:textId="77777777" w:rsidR="0085438C" w:rsidRPr="008C5F69" w:rsidRDefault="0085438C" w:rsidP="00E51802">
            <w:pPr>
              <w:pBdr>
                <w:bottom w:val="single" w:sz="4" w:space="1" w:color="auto"/>
              </w:pBdr>
              <w:spacing w:line="380" w:lineRule="exact"/>
              <w:jc w:val="center"/>
              <w:rPr>
                <w:rFonts w:ascii="Arial" w:hAnsi="Arial" w:cs="Arial"/>
                <w:sz w:val="20"/>
                <w:szCs w:val="20"/>
              </w:rPr>
            </w:pPr>
            <w:r w:rsidRPr="008C5F69">
              <w:rPr>
                <w:rFonts w:ascii="Arial" w:hAnsi="Arial" w:cs="Arial"/>
                <w:sz w:val="20"/>
                <w:szCs w:val="20"/>
              </w:rPr>
              <w:t xml:space="preserve">For the year ended </w:t>
            </w:r>
          </w:p>
          <w:p w14:paraId="67CE2B3F" w14:textId="3C94E1B7" w:rsidR="0085438C" w:rsidRPr="008C5F69" w:rsidRDefault="0085438C" w:rsidP="00E51802">
            <w:pPr>
              <w:pBdr>
                <w:bottom w:val="single" w:sz="4" w:space="1" w:color="auto"/>
              </w:pBdr>
              <w:spacing w:line="380" w:lineRule="exact"/>
              <w:jc w:val="center"/>
              <w:rPr>
                <w:rFonts w:ascii="Arial" w:eastAsiaTheme="minorHAnsi" w:hAnsi="Arial" w:cs="Arial"/>
                <w:sz w:val="20"/>
                <w:szCs w:val="20"/>
              </w:rPr>
            </w:pPr>
            <w:r w:rsidRPr="008C5F69">
              <w:rPr>
                <w:rFonts w:ascii="Arial" w:hAnsi="Arial" w:cs="Arial"/>
                <w:sz w:val="20"/>
                <w:szCs w:val="20"/>
              </w:rPr>
              <w:t>31 December 2020</w:t>
            </w:r>
          </w:p>
        </w:tc>
      </w:tr>
      <w:tr w:rsidR="008C5F69" w:rsidRPr="008C5F69" w14:paraId="65E77CCC" w14:textId="77777777" w:rsidTr="0052579A">
        <w:trPr>
          <w:trHeight w:val="63"/>
        </w:trPr>
        <w:tc>
          <w:tcPr>
            <w:tcW w:w="5130" w:type="dxa"/>
            <w:shd w:val="clear" w:color="auto" w:fill="auto"/>
            <w:vAlign w:val="center"/>
            <w:hideMark/>
          </w:tcPr>
          <w:p w14:paraId="0ECAC000" w14:textId="77777777" w:rsidR="0085438C" w:rsidRPr="008C5F69" w:rsidRDefault="0085438C" w:rsidP="00E51802">
            <w:pPr>
              <w:spacing w:line="380" w:lineRule="exact"/>
              <w:ind w:left="165" w:hanging="165"/>
              <w:rPr>
                <w:rFonts w:ascii="Arial" w:eastAsiaTheme="minorHAnsi" w:hAnsi="Arial" w:cs="Arial"/>
                <w:sz w:val="20"/>
                <w:szCs w:val="20"/>
                <w:cs/>
              </w:rPr>
            </w:pPr>
            <w:r w:rsidRPr="008C5F69">
              <w:rPr>
                <w:rFonts w:ascii="Arial" w:eastAsiaTheme="minorHAnsi" w:hAnsi="Arial" w:cs="Arial"/>
                <w:sz w:val="20"/>
                <w:szCs w:val="20"/>
              </w:rPr>
              <w:t>Loans purchased of receivables beginning balance</w:t>
            </w:r>
          </w:p>
        </w:tc>
        <w:tc>
          <w:tcPr>
            <w:tcW w:w="2070" w:type="dxa"/>
            <w:shd w:val="clear" w:color="auto" w:fill="auto"/>
            <w:noWrap/>
            <w:vAlign w:val="bottom"/>
          </w:tcPr>
          <w:p w14:paraId="13348743" w14:textId="4BED9CA1" w:rsidR="0085438C" w:rsidRPr="008C5F69" w:rsidRDefault="00EB54D2"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85,987</w:t>
            </w:r>
          </w:p>
        </w:tc>
        <w:tc>
          <w:tcPr>
            <w:tcW w:w="2070" w:type="dxa"/>
            <w:vAlign w:val="bottom"/>
          </w:tcPr>
          <w:p w14:paraId="6135BED9" w14:textId="6C33D272" w:rsidR="0085438C" w:rsidRPr="008C5F69" w:rsidRDefault="0085438C"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83,707</w:t>
            </w:r>
          </w:p>
        </w:tc>
      </w:tr>
      <w:tr w:rsidR="008C5F69" w:rsidRPr="008C5F69" w14:paraId="4D9077CE" w14:textId="77777777" w:rsidTr="0052579A">
        <w:trPr>
          <w:trHeight w:val="64"/>
        </w:trPr>
        <w:tc>
          <w:tcPr>
            <w:tcW w:w="5130" w:type="dxa"/>
            <w:shd w:val="clear" w:color="auto" w:fill="auto"/>
            <w:vAlign w:val="center"/>
            <w:hideMark/>
          </w:tcPr>
          <w:p w14:paraId="7CAB8283" w14:textId="77777777" w:rsidR="0085438C" w:rsidRPr="008C5F69" w:rsidRDefault="0085438C" w:rsidP="00E51802">
            <w:pPr>
              <w:spacing w:line="380" w:lineRule="exact"/>
              <w:jc w:val="both"/>
              <w:rPr>
                <w:rFonts w:ascii="Arial" w:eastAsiaTheme="minorHAnsi" w:hAnsi="Arial" w:cs="Arial"/>
                <w:sz w:val="20"/>
                <w:szCs w:val="20"/>
              </w:rPr>
            </w:pPr>
            <w:r w:rsidRPr="008C5F69">
              <w:rPr>
                <w:rFonts w:ascii="Arial" w:eastAsiaTheme="minorHAnsi" w:hAnsi="Arial" w:cs="Arial"/>
                <w:sz w:val="20"/>
                <w:szCs w:val="20"/>
              </w:rPr>
              <w:t>Add</w:t>
            </w:r>
            <w:r w:rsidRPr="008C5F69">
              <w:rPr>
                <w:rFonts w:ascii="Arial" w:eastAsiaTheme="minorHAnsi" w:hAnsi="Arial" w:cs="Arial"/>
                <w:sz w:val="20"/>
                <w:szCs w:val="20"/>
                <w:cs/>
              </w:rPr>
              <w:t xml:space="preserve">: </w:t>
            </w:r>
            <w:r w:rsidRPr="008C5F69">
              <w:rPr>
                <w:rFonts w:ascii="Arial" w:eastAsiaTheme="minorHAnsi" w:hAnsi="Arial" w:cs="Arial"/>
                <w:sz w:val="20"/>
                <w:szCs w:val="20"/>
              </w:rPr>
              <w:t>Additional purchase</w:t>
            </w:r>
          </w:p>
        </w:tc>
        <w:tc>
          <w:tcPr>
            <w:tcW w:w="2070" w:type="dxa"/>
            <w:shd w:val="clear" w:color="auto" w:fill="auto"/>
            <w:vAlign w:val="center"/>
          </w:tcPr>
          <w:p w14:paraId="5ABAC4B7" w14:textId="2670897B" w:rsidR="0085438C" w:rsidRPr="008C5F69" w:rsidRDefault="00EB54D2"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333</w:t>
            </w:r>
          </w:p>
        </w:tc>
        <w:tc>
          <w:tcPr>
            <w:tcW w:w="2070" w:type="dxa"/>
            <w:vAlign w:val="center"/>
          </w:tcPr>
          <w:p w14:paraId="4A197453" w14:textId="4CA2D37E" w:rsidR="0085438C" w:rsidRPr="008C5F69" w:rsidRDefault="0085438C"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10,600</w:t>
            </w:r>
          </w:p>
        </w:tc>
      </w:tr>
      <w:tr w:rsidR="008C5F69" w:rsidRPr="008C5F69" w14:paraId="028D8268" w14:textId="77777777" w:rsidTr="0052579A">
        <w:trPr>
          <w:trHeight w:val="64"/>
        </w:trPr>
        <w:tc>
          <w:tcPr>
            <w:tcW w:w="5130" w:type="dxa"/>
            <w:shd w:val="clear" w:color="auto" w:fill="auto"/>
            <w:vAlign w:val="center"/>
          </w:tcPr>
          <w:p w14:paraId="3A510A01" w14:textId="77777777" w:rsidR="0085438C" w:rsidRPr="008C5F69" w:rsidRDefault="0085438C" w:rsidP="00E51802">
            <w:pPr>
              <w:spacing w:line="380" w:lineRule="exact"/>
              <w:jc w:val="both"/>
              <w:rPr>
                <w:rFonts w:ascii="Arial" w:eastAsiaTheme="minorHAnsi" w:hAnsi="Arial" w:cs="Arial"/>
                <w:sz w:val="20"/>
                <w:szCs w:val="20"/>
                <w:cs/>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Disposal receivables</w:t>
            </w:r>
          </w:p>
        </w:tc>
        <w:tc>
          <w:tcPr>
            <w:tcW w:w="2070" w:type="dxa"/>
            <w:shd w:val="clear" w:color="auto" w:fill="auto"/>
            <w:noWrap/>
            <w:vAlign w:val="bottom"/>
          </w:tcPr>
          <w:p w14:paraId="51F99EFB" w14:textId="46570DBF" w:rsidR="0085438C" w:rsidRPr="008C5F69" w:rsidRDefault="00EB54D2" w:rsidP="00E51802">
            <w:pPr>
              <w:tabs>
                <w:tab w:val="decimal" w:pos="1698"/>
              </w:tabs>
              <w:spacing w:line="380" w:lineRule="exact"/>
              <w:rPr>
                <w:rFonts w:ascii="Arial" w:eastAsiaTheme="minorHAnsi" w:hAnsi="Arial" w:cs="Arial"/>
                <w:sz w:val="20"/>
                <w:szCs w:val="20"/>
                <w:cs/>
              </w:rPr>
            </w:pPr>
            <w:r w:rsidRPr="008C5F69">
              <w:rPr>
                <w:rFonts w:ascii="Arial" w:eastAsiaTheme="minorHAnsi" w:hAnsi="Arial" w:cs="Arial"/>
                <w:sz w:val="20"/>
                <w:szCs w:val="20"/>
              </w:rPr>
              <w:t>-</w:t>
            </w:r>
          </w:p>
        </w:tc>
        <w:tc>
          <w:tcPr>
            <w:tcW w:w="2070" w:type="dxa"/>
            <w:vAlign w:val="bottom"/>
          </w:tcPr>
          <w:p w14:paraId="7054DC1F" w14:textId="7BA70036" w:rsidR="0085438C" w:rsidRPr="008C5F69" w:rsidRDefault="0085438C"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333</w:t>
            </w:r>
            <w:r w:rsidRPr="008C5F69">
              <w:rPr>
                <w:rFonts w:ascii="Arial" w:eastAsiaTheme="minorHAnsi" w:hAnsi="Arial" w:cs="Arial"/>
                <w:sz w:val="20"/>
                <w:szCs w:val="20"/>
                <w:cs/>
              </w:rPr>
              <w:t>)</w:t>
            </w:r>
          </w:p>
        </w:tc>
      </w:tr>
      <w:tr w:rsidR="008C5F69" w:rsidRPr="008C5F69" w14:paraId="1390956A" w14:textId="77777777" w:rsidTr="0052579A">
        <w:trPr>
          <w:trHeight w:val="64"/>
        </w:trPr>
        <w:tc>
          <w:tcPr>
            <w:tcW w:w="5130" w:type="dxa"/>
            <w:shd w:val="clear" w:color="auto" w:fill="auto"/>
            <w:vAlign w:val="center"/>
            <w:hideMark/>
          </w:tcPr>
          <w:p w14:paraId="09D08E0D" w14:textId="53232914" w:rsidR="0085438C" w:rsidRPr="008C5F69" w:rsidRDefault="0085438C" w:rsidP="00E51802">
            <w:pPr>
              <w:spacing w:line="380" w:lineRule="exact"/>
              <w:jc w:val="both"/>
              <w:rPr>
                <w:rFonts w:ascii="Arial" w:eastAsiaTheme="minorHAnsi" w:hAnsi="Arial" w:cs="Arial"/>
                <w:sz w:val="20"/>
                <w:szCs w:val="20"/>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Receipt of debt payment and adjustment</w:t>
            </w:r>
            <w:r w:rsidR="000646B2">
              <w:rPr>
                <w:rFonts w:ascii="Arial" w:eastAsiaTheme="minorHAnsi" w:hAnsi="Arial" w:cs="Arial"/>
                <w:sz w:val="20"/>
                <w:szCs w:val="20"/>
              </w:rPr>
              <w:t>s</w:t>
            </w:r>
            <w:r w:rsidRPr="008C5F69">
              <w:rPr>
                <w:rFonts w:ascii="Arial" w:eastAsiaTheme="minorHAnsi" w:hAnsi="Arial" w:cs="Arial"/>
                <w:sz w:val="20"/>
                <w:szCs w:val="20"/>
              </w:rPr>
              <w:t xml:space="preserve"> </w:t>
            </w:r>
            <w:r w:rsidRPr="008C5F69">
              <w:rPr>
                <w:rFonts w:ascii="Arial" w:eastAsiaTheme="minorHAnsi" w:hAnsi="Arial" w:cs="Arial"/>
                <w:sz w:val="20"/>
                <w:szCs w:val="20"/>
                <w:cs/>
              </w:rPr>
              <w:t xml:space="preserve">- </w:t>
            </w:r>
            <w:r w:rsidRPr="008C5F69">
              <w:rPr>
                <w:rFonts w:ascii="Arial" w:eastAsiaTheme="minorHAnsi" w:hAnsi="Arial" w:cs="Arial"/>
                <w:sz w:val="20"/>
                <w:szCs w:val="20"/>
              </w:rPr>
              <w:t>net</w:t>
            </w:r>
          </w:p>
        </w:tc>
        <w:tc>
          <w:tcPr>
            <w:tcW w:w="2070" w:type="dxa"/>
            <w:shd w:val="clear" w:color="auto" w:fill="auto"/>
            <w:noWrap/>
            <w:vAlign w:val="bottom"/>
          </w:tcPr>
          <w:p w14:paraId="20E63A08" w14:textId="7482BA5B" w:rsidR="0085438C" w:rsidRPr="008C5F69" w:rsidRDefault="00EE2723" w:rsidP="00E51802">
            <w:pPr>
              <w:pBdr>
                <w:bottom w:val="single" w:sz="4" w:space="1" w:color="auto"/>
              </w:pBd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w:t>
            </w:r>
            <w:r w:rsidR="00EB54D2" w:rsidRPr="008C5F69">
              <w:rPr>
                <w:rFonts w:ascii="Arial" w:eastAsiaTheme="minorHAnsi" w:hAnsi="Arial" w:cs="Arial"/>
                <w:sz w:val="20"/>
                <w:szCs w:val="20"/>
              </w:rPr>
              <w:t>1,87</w:t>
            </w:r>
            <w:r w:rsidRPr="008C5F69">
              <w:rPr>
                <w:rFonts w:ascii="Arial" w:eastAsiaTheme="minorHAnsi" w:hAnsi="Arial" w:cs="Arial"/>
                <w:sz w:val="20"/>
                <w:szCs w:val="20"/>
              </w:rPr>
              <w:t>8)</w:t>
            </w:r>
          </w:p>
        </w:tc>
        <w:tc>
          <w:tcPr>
            <w:tcW w:w="2070" w:type="dxa"/>
            <w:vAlign w:val="bottom"/>
          </w:tcPr>
          <w:p w14:paraId="3B4CFCF2" w14:textId="72399DA9" w:rsidR="0085438C" w:rsidRPr="008C5F69" w:rsidRDefault="0085438C" w:rsidP="00E51802">
            <w:pPr>
              <w:pBdr>
                <w:bottom w:val="single" w:sz="4" w:space="1" w:color="auto"/>
              </w:pBd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7,987</w:t>
            </w:r>
            <w:r w:rsidRPr="008C5F69">
              <w:rPr>
                <w:rFonts w:ascii="Arial" w:eastAsiaTheme="minorHAnsi" w:hAnsi="Arial" w:cs="Arial"/>
                <w:sz w:val="20"/>
                <w:szCs w:val="20"/>
                <w:cs/>
              </w:rPr>
              <w:t>)</w:t>
            </w:r>
          </w:p>
        </w:tc>
      </w:tr>
      <w:tr w:rsidR="008C5F69" w:rsidRPr="008C5F69" w14:paraId="3520FBA2" w14:textId="77777777" w:rsidTr="0052579A">
        <w:trPr>
          <w:trHeight w:val="64"/>
        </w:trPr>
        <w:tc>
          <w:tcPr>
            <w:tcW w:w="5130" w:type="dxa"/>
            <w:shd w:val="clear" w:color="auto" w:fill="auto"/>
            <w:noWrap/>
            <w:vAlign w:val="bottom"/>
            <w:hideMark/>
          </w:tcPr>
          <w:p w14:paraId="2CC0B5DC" w14:textId="7F2EC79E" w:rsidR="0085438C" w:rsidRPr="008C5F69" w:rsidRDefault="000646B2" w:rsidP="00E51802">
            <w:pPr>
              <w:spacing w:line="380" w:lineRule="exact"/>
              <w:ind w:left="167" w:hanging="167"/>
              <w:rPr>
                <w:rFonts w:ascii="Arial" w:eastAsiaTheme="minorHAnsi" w:hAnsi="Arial" w:cs="Arial"/>
                <w:sz w:val="20"/>
                <w:szCs w:val="20"/>
              </w:rPr>
            </w:pPr>
            <w:r>
              <w:rPr>
                <w:rFonts w:ascii="Arial" w:eastAsiaTheme="minorHAnsi" w:hAnsi="Arial" w:cs="Arial"/>
                <w:sz w:val="20"/>
                <w:szCs w:val="20"/>
              </w:rPr>
              <w:t>Balance of l</w:t>
            </w:r>
            <w:r w:rsidR="0085438C" w:rsidRPr="008C5F69">
              <w:rPr>
                <w:rFonts w:ascii="Arial" w:eastAsiaTheme="minorHAnsi" w:hAnsi="Arial" w:cs="Arial"/>
                <w:sz w:val="20"/>
                <w:szCs w:val="20"/>
              </w:rPr>
              <w:t>oans purchased of receivables before revaluation</w:t>
            </w:r>
          </w:p>
        </w:tc>
        <w:tc>
          <w:tcPr>
            <w:tcW w:w="2070" w:type="dxa"/>
            <w:shd w:val="clear" w:color="auto" w:fill="auto"/>
            <w:noWrap/>
            <w:vAlign w:val="bottom"/>
          </w:tcPr>
          <w:p w14:paraId="780D9528" w14:textId="299ED7AD" w:rsidR="0085438C" w:rsidRPr="008C5F69" w:rsidRDefault="00EB54D2"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84,44</w:t>
            </w:r>
            <w:r w:rsidR="00EE2723" w:rsidRPr="008C5F69">
              <w:rPr>
                <w:rFonts w:ascii="Arial" w:eastAsiaTheme="minorHAnsi" w:hAnsi="Arial" w:cs="Arial"/>
                <w:sz w:val="20"/>
                <w:szCs w:val="20"/>
              </w:rPr>
              <w:t>2</w:t>
            </w:r>
          </w:p>
        </w:tc>
        <w:tc>
          <w:tcPr>
            <w:tcW w:w="2070" w:type="dxa"/>
            <w:vAlign w:val="bottom"/>
          </w:tcPr>
          <w:p w14:paraId="3C201060" w14:textId="00AFEC21" w:rsidR="0085438C" w:rsidRPr="008C5F69" w:rsidRDefault="0085438C" w:rsidP="00E51802">
            <w:pP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85,987</w:t>
            </w:r>
          </w:p>
        </w:tc>
      </w:tr>
      <w:tr w:rsidR="008C5F69" w:rsidRPr="008C5F69" w14:paraId="7F8D80F7" w14:textId="77777777" w:rsidTr="0052579A">
        <w:trPr>
          <w:trHeight w:val="64"/>
        </w:trPr>
        <w:tc>
          <w:tcPr>
            <w:tcW w:w="5130" w:type="dxa"/>
            <w:shd w:val="clear" w:color="auto" w:fill="auto"/>
            <w:noWrap/>
            <w:vAlign w:val="bottom"/>
            <w:hideMark/>
          </w:tcPr>
          <w:p w14:paraId="4D6237A3" w14:textId="77777777" w:rsidR="0085438C" w:rsidRPr="008C5F69" w:rsidRDefault="0085438C" w:rsidP="00E51802">
            <w:pPr>
              <w:spacing w:line="380" w:lineRule="exact"/>
              <w:rPr>
                <w:rFonts w:ascii="Arial" w:eastAsiaTheme="minorHAnsi" w:hAnsi="Arial" w:cs="Arial"/>
                <w:sz w:val="20"/>
                <w:szCs w:val="20"/>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Revaluation </w:t>
            </w:r>
          </w:p>
        </w:tc>
        <w:tc>
          <w:tcPr>
            <w:tcW w:w="2070" w:type="dxa"/>
            <w:shd w:val="clear" w:color="auto" w:fill="auto"/>
            <w:noWrap/>
            <w:vAlign w:val="bottom"/>
          </w:tcPr>
          <w:p w14:paraId="4BFD547C" w14:textId="4CB692F3" w:rsidR="0085438C" w:rsidRPr="008C5F69" w:rsidRDefault="00EE2723" w:rsidP="00E51802">
            <w:pPr>
              <w:pBdr>
                <w:bottom w:val="single" w:sz="4" w:space="1" w:color="auto"/>
              </w:pBdr>
              <w:tabs>
                <w:tab w:val="decimal" w:pos="1698"/>
              </w:tabs>
              <w:spacing w:line="380" w:lineRule="exact"/>
              <w:rPr>
                <w:rFonts w:ascii="Arial" w:eastAsiaTheme="minorHAnsi" w:hAnsi="Arial" w:cs="Arial"/>
                <w:sz w:val="20"/>
                <w:szCs w:val="20"/>
                <w:cs/>
              </w:rPr>
            </w:pPr>
            <w:r w:rsidRPr="008C5F69">
              <w:rPr>
                <w:rFonts w:ascii="Arial" w:eastAsiaTheme="minorHAnsi" w:hAnsi="Arial" w:cs="Arial"/>
                <w:sz w:val="20"/>
                <w:szCs w:val="20"/>
              </w:rPr>
              <w:t>(</w:t>
            </w:r>
            <w:r w:rsidR="00EB54D2" w:rsidRPr="008C5F69">
              <w:rPr>
                <w:rFonts w:ascii="Arial" w:eastAsiaTheme="minorHAnsi" w:hAnsi="Arial" w:cs="Arial"/>
                <w:sz w:val="20"/>
                <w:szCs w:val="20"/>
              </w:rPr>
              <w:t>65</w:t>
            </w:r>
            <w:r w:rsidRPr="008C5F69">
              <w:rPr>
                <w:rFonts w:ascii="Arial" w:eastAsiaTheme="minorHAnsi" w:hAnsi="Arial" w:cs="Arial"/>
                <w:sz w:val="20"/>
                <w:szCs w:val="20"/>
              </w:rPr>
              <w:t>)</w:t>
            </w:r>
          </w:p>
        </w:tc>
        <w:tc>
          <w:tcPr>
            <w:tcW w:w="2070" w:type="dxa"/>
            <w:vAlign w:val="bottom"/>
          </w:tcPr>
          <w:p w14:paraId="509F04F1" w14:textId="0BAD2313" w:rsidR="0085438C" w:rsidRPr="008C5F69" w:rsidRDefault="0085438C" w:rsidP="00E51802">
            <w:pPr>
              <w:pBdr>
                <w:bottom w:val="single" w:sz="4" w:space="1" w:color="auto"/>
              </w:pBd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65</w:t>
            </w:r>
            <w:r w:rsidRPr="008C5F69">
              <w:rPr>
                <w:rFonts w:ascii="Arial" w:eastAsiaTheme="minorHAnsi" w:hAnsi="Arial" w:cs="Arial"/>
                <w:sz w:val="20"/>
                <w:szCs w:val="20"/>
                <w:cs/>
              </w:rPr>
              <w:t>)</w:t>
            </w:r>
          </w:p>
        </w:tc>
      </w:tr>
      <w:tr w:rsidR="008C5F69" w:rsidRPr="008C5F69" w14:paraId="79003542" w14:textId="77777777" w:rsidTr="0052579A">
        <w:trPr>
          <w:trHeight w:val="144"/>
        </w:trPr>
        <w:tc>
          <w:tcPr>
            <w:tcW w:w="5130" w:type="dxa"/>
            <w:shd w:val="clear" w:color="auto" w:fill="auto"/>
            <w:noWrap/>
            <w:vAlign w:val="bottom"/>
            <w:hideMark/>
          </w:tcPr>
          <w:p w14:paraId="729987C0" w14:textId="77777777" w:rsidR="0085438C" w:rsidRPr="008C5F69" w:rsidRDefault="0085438C" w:rsidP="00E51802">
            <w:pPr>
              <w:spacing w:line="380" w:lineRule="exact"/>
              <w:rPr>
                <w:rFonts w:ascii="Arial" w:eastAsiaTheme="minorHAnsi" w:hAnsi="Arial" w:cs="Arial"/>
                <w:sz w:val="20"/>
                <w:szCs w:val="20"/>
              </w:rPr>
            </w:pPr>
            <w:r w:rsidRPr="008C5F69">
              <w:rPr>
                <w:rFonts w:ascii="Arial" w:eastAsiaTheme="minorHAnsi" w:hAnsi="Arial" w:cs="Arial"/>
                <w:sz w:val="20"/>
                <w:szCs w:val="20"/>
              </w:rPr>
              <w:t>Loans purchased of receivables ending balance</w:t>
            </w:r>
          </w:p>
        </w:tc>
        <w:tc>
          <w:tcPr>
            <w:tcW w:w="2070" w:type="dxa"/>
            <w:shd w:val="clear" w:color="auto" w:fill="auto"/>
            <w:noWrap/>
            <w:vAlign w:val="bottom"/>
          </w:tcPr>
          <w:p w14:paraId="06F9D30E" w14:textId="3FC43FFA" w:rsidR="0085438C" w:rsidRPr="008C5F69" w:rsidRDefault="00EB54D2" w:rsidP="00E51802">
            <w:pPr>
              <w:pBdr>
                <w:bottom w:val="double" w:sz="4" w:space="1" w:color="auto"/>
              </w:pBd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84,37</w:t>
            </w:r>
            <w:r w:rsidR="00EE2723" w:rsidRPr="008C5F69">
              <w:rPr>
                <w:rFonts w:ascii="Arial" w:eastAsiaTheme="minorHAnsi" w:hAnsi="Arial" w:cs="Arial"/>
                <w:sz w:val="20"/>
                <w:szCs w:val="20"/>
              </w:rPr>
              <w:t>7</w:t>
            </w:r>
          </w:p>
        </w:tc>
        <w:tc>
          <w:tcPr>
            <w:tcW w:w="2070" w:type="dxa"/>
            <w:vAlign w:val="bottom"/>
          </w:tcPr>
          <w:p w14:paraId="39226EC4" w14:textId="5A592603" w:rsidR="0085438C" w:rsidRPr="008C5F69" w:rsidRDefault="0085438C" w:rsidP="00E51802">
            <w:pPr>
              <w:pBdr>
                <w:bottom w:val="double" w:sz="4" w:space="1" w:color="auto"/>
              </w:pBdr>
              <w:tabs>
                <w:tab w:val="decimal" w:pos="1698"/>
              </w:tabs>
              <w:spacing w:line="380" w:lineRule="exact"/>
              <w:rPr>
                <w:rFonts w:ascii="Arial" w:eastAsiaTheme="minorHAnsi" w:hAnsi="Arial" w:cs="Arial"/>
                <w:sz w:val="20"/>
                <w:szCs w:val="20"/>
              </w:rPr>
            </w:pPr>
            <w:r w:rsidRPr="008C5F69">
              <w:rPr>
                <w:rFonts w:ascii="Arial" w:eastAsiaTheme="minorHAnsi" w:hAnsi="Arial" w:cs="Arial"/>
                <w:sz w:val="20"/>
                <w:szCs w:val="20"/>
              </w:rPr>
              <w:t>85,922</w:t>
            </w:r>
          </w:p>
        </w:tc>
      </w:tr>
    </w:tbl>
    <w:p w14:paraId="5FD6C0DD" w14:textId="3D35A302" w:rsidR="00167699" w:rsidRPr="008C5F69" w:rsidRDefault="00167699" w:rsidP="00E51802">
      <w:pPr>
        <w:spacing w:before="240" w:after="120" w:line="380" w:lineRule="exact"/>
        <w:ind w:left="562" w:right="-29"/>
        <w:jc w:val="thaiDistribute"/>
        <w:rPr>
          <w:rFonts w:ascii="Arial" w:hAnsi="Arial" w:cs="Arial"/>
          <w:sz w:val="22"/>
          <w:szCs w:val="22"/>
        </w:rPr>
      </w:pPr>
      <w:r w:rsidRPr="008C5F69">
        <w:rPr>
          <w:rFonts w:ascii="Arial" w:hAnsi="Arial" w:cs="Arial"/>
          <w:sz w:val="22"/>
          <w:szCs w:val="22"/>
        </w:rPr>
        <w:t xml:space="preserve">As at </w:t>
      </w:r>
      <w:r w:rsidR="002F6D02" w:rsidRPr="008C5F69">
        <w:rPr>
          <w:rFonts w:ascii="Arial" w:hAnsi="Arial" w:cs="Arial"/>
          <w:sz w:val="22"/>
          <w:szCs w:val="22"/>
        </w:rPr>
        <w:t>31 March 2021 and 31 December 2020</w:t>
      </w:r>
      <w:r w:rsidRPr="008C5F69">
        <w:rPr>
          <w:rFonts w:ascii="Arial" w:hAnsi="Arial" w:cs="Arial"/>
          <w:sz w:val="22"/>
          <w:szCs w:val="22"/>
        </w:rPr>
        <w:t>, the Company ha</w:t>
      </w:r>
      <w:r w:rsidR="007C5512" w:rsidRPr="008C5F69">
        <w:rPr>
          <w:rFonts w:ascii="Arial" w:hAnsi="Arial" w:cs="Arial"/>
          <w:sz w:val="22"/>
          <w:szCs w:val="22"/>
        </w:rPr>
        <w:t>d</w:t>
      </w:r>
      <w:r w:rsidRPr="008C5F69">
        <w:rPr>
          <w:rFonts w:ascii="Arial" w:hAnsi="Arial" w:cs="Arial"/>
          <w:sz w:val="22"/>
          <w:szCs w:val="22"/>
        </w:rPr>
        <w:t xml:space="preserve"> </w:t>
      </w:r>
      <w:r w:rsidR="00632798" w:rsidRPr="008C5F69">
        <w:rPr>
          <w:rFonts w:ascii="Arial" w:hAnsi="Arial" w:cs="Arial"/>
          <w:sz w:val="22"/>
          <w:szCs w:val="22"/>
        </w:rPr>
        <w:t xml:space="preserve">net </w:t>
      </w:r>
      <w:r w:rsidR="005C3A0C" w:rsidRPr="008C5F69">
        <w:rPr>
          <w:rFonts w:ascii="Arial" w:hAnsi="Arial" w:cs="Arial"/>
          <w:sz w:val="22"/>
          <w:szCs w:val="22"/>
        </w:rPr>
        <w:t>loans purchased</w:t>
      </w:r>
      <w:r w:rsidRPr="008C5F69">
        <w:rPr>
          <w:rFonts w:ascii="Arial" w:hAnsi="Arial" w:cs="Arial"/>
          <w:sz w:val="22"/>
          <w:szCs w:val="22"/>
        </w:rPr>
        <w:t xml:space="preserve"> of receivables </w:t>
      </w:r>
      <w:r w:rsidR="00C64F0C" w:rsidRPr="008C5F69">
        <w:rPr>
          <w:rFonts w:ascii="Arial" w:hAnsi="Arial" w:cs="Arial"/>
          <w:sz w:val="22"/>
          <w:szCs w:val="22"/>
        </w:rPr>
        <w:t xml:space="preserve">of </w:t>
      </w:r>
      <w:r w:rsidRPr="008C5F69">
        <w:rPr>
          <w:rFonts w:ascii="Arial" w:hAnsi="Arial" w:cs="Arial"/>
          <w:sz w:val="22"/>
          <w:szCs w:val="22"/>
        </w:rPr>
        <w:t>Bah</w:t>
      </w:r>
      <w:r w:rsidR="00D53D70" w:rsidRPr="008C5F69">
        <w:rPr>
          <w:rFonts w:ascii="Arial" w:hAnsi="Arial" w:cs="Arial"/>
          <w:sz w:val="22"/>
          <w:szCs w:val="22"/>
        </w:rPr>
        <w:t xml:space="preserve">t </w:t>
      </w:r>
      <w:r w:rsidR="00955FF5" w:rsidRPr="008C5F69">
        <w:rPr>
          <w:rFonts w:ascii="Arial" w:hAnsi="Arial" w:cs="Arial"/>
          <w:sz w:val="22"/>
          <w:szCs w:val="22"/>
        </w:rPr>
        <w:t>76,1</w:t>
      </w:r>
      <w:r w:rsidR="00EE2723" w:rsidRPr="008C5F69">
        <w:rPr>
          <w:rFonts w:ascii="Arial" w:hAnsi="Arial" w:cs="Arial"/>
          <w:sz w:val="22"/>
          <w:szCs w:val="22"/>
        </w:rPr>
        <w:t>17</w:t>
      </w:r>
      <w:r w:rsidR="00D53D70" w:rsidRPr="008C5F69">
        <w:rPr>
          <w:rFonts w:ascii="Arial" w:hAnsi="Arial" w:cs="Arial"/>
          <w:sz w:val="22"/>
          <w:szCs w:val="22"/>
        </w:rPr>
        <w:t xml:space="preserve"> </w:t>
      </w:r>
      <w:r w:rsidRPr="008C5F69">
        <w:rPr>
          <w:rFonts w:ascii="Arial" w:hAnsi="Arial" w:cs="Arial"/>
          <w:sz w:val="22"/>
          <w:szCs w:val="22"/>
        </w:rPr>
        <w:t>million</w:t>
      </w:r>
      <w:r w:rsidR="00C64F0C" w:rsidRPr="008C5F69">
        <w:rPr>
          <w:rFonts w:ascii="Arial" w:hAnsi="Arial" w:cs="Arial"/>
          <w:sz w:val="22"/>
          <w:szCs w:val="22"/>
        </w:rPr>
        <w:t xml:space="preserve"> </w:t>
      </w:r>
      <w:r w:rsidRPr="008C5F69">
        <w:rPr>
          <w:rFonts w:ascii="Arial" w:hAnsi="Arial" w:cs="Arial"/>
          <w:sz w:val="22"/>
          <w:szCs w:val="22"/>
        </w:rPr>
        <w:t xml:space="preserve">and Baht </w:t>
      </w:r>
      <w:r w:rsidR="0085438C" w:rsidRPr="008C5F69">
        <w:rPr>
          <w:rFonts w:ascii="Arial" w:hAnsi="Arial" w:cs="Arial"/>
          <w:sz w:val="22"/>
          <w:szCs w:val="22"/>
        </w:rPr>
        <w:t>77,726</w:t>
      </w:r>
      <w:r w:rsidR="0085438C" w:rsidRPr="008C5F69">
        <w:rPr>
          <w:rFonts w:ascii="Arial" w:hAnsi="Arial" w:cs="Arial"/>
          <w:sz w:val="22"/>
          <w:szCs w:val="22"/>
          <w:cs/>
        </w:rPr>
        <w:t xml:space="preserve"> </w:t>
      </w:r>
      <w:r w:rsidRPr="008C5F69">
        <w:rPr>
          <w:rFonts w:ascii="Arial" w:hAnsi="Arial" w:cs="Arial"/>
          <w:sz w:val="22"/>
          <w:szCs w:val="22"/>
        </w:rPr>
        <w:t>million, respectively</w:t>
      </w:r>
      <w:r w:rsidR="00300632" w:rsidRPr="008C5F69">
        <w:rPr>
          <w:rFonts w:ascii="Arial" w:hAnsi="Arial" w:cs="Arial"/>
          <w:sz w:val="22"/>
          <w:szCs w:val="22"/>
        </w:rPr>
        <w:t>,</w:t>
      </w:r>
      <w:r w:rsidRPr="008C5F69">
        <w:rPr>
          <w:rFonts w:ascii="Arial" w:hAnsi="Arial" w:cs="Arial"/>
          <w:sz w:val="22"/>
          <w:szCs w:val="22"/>
        </w:rPr>
        <w:t xml:space="preserve"> while </w:t>
      </w:r>
      <w:r w:rsidR="00300632" w:rsidRPr="008C5F69">
        <w:rPr>
          <w:rFonts w:ascii="Arial" w:hAnsi="Arial" w:cs="Arial"/>
          <w:sz w:val="22"/>
          <w:szCs w:val="22"/>
        </w:rPr>
        <w:t>its</w:t>
      </w:r>
      <w:r w:rsidRPr="008C5F69">
        <w:rPr>
          <w:rFonts w:ascii="Arial" w:hAnsi="Arial" w:cs="Arial"/>
          <w:sz w:val="22"/>
          <w:szCs w:val="22"/>
        </w:rPr>
        <w:t xml:space="preserve"> rights of claim </w:t>
      </w:r>
      <w:r w:rsidR="006D48F8" w:rsidRPr="008C5F69">
        <w:rPr>
          <w:rFonts w:ascii="Arial" w:hAnsi="Arial" w:cs="Arial"/>
          <w:sz w:val="22"/>
          <w:szCs w:val="22"/>
        </w:rPr>
        <w:t>from</w:t>
      </w:r>
      <w:r w:rsidRPr="008C5F69">
        <w:rPr>
          <w:rFonts w:ascii="Arial" w:hAnsi="Arial" w:cs="Arial"/>
          <w:sz w:val="22"/>
          <w:szCs w:val="22"/>
        </w:rPr>
        <w:t xml:space="preserve"> </w:t>
      </w:r>
      <w:r w:rsidR="00300632" w:rsidRPr="008C5F69">
        <w:rPr>
          <w:rFonts w:ascii="Arial" w:hAnsi="Arial" w:cs="Arial"/>
          <w:sz w:val="22"/>
          <w:szCs w:val="22"/>
        </w:rPr>
        <w:t>receivables</w:t>
      </w:r>
      <w:r w:rsidRPr="008C5F69">
        <w:rPr>
          <w:rFonts w:ascii="Arial" w:hAnsi="Arial" w:cs="Arial"/>
          <w:sz w:val="22"/>
          <w:szCs w:val="22"/>
        </w:rPr>
        <w:t xml:space="preserve"> </w:t>
      </w:r>
      <w:r w:rsidR="006D48F8" w:rsidRPr="008C5F69">
        <w:rPr>
          <w:rFonts w:ascii="Arial" w:hAnsi="Arial" w:cs="Arial"/>
          <w:sz w:val="22"/>
          <w:szCs w:val="22"/>
        </w:rPr>
        <w:t>in</w:t>
      </w:r>
      <w:r w:rsidRPr="008C5F69">
        <w:rPr>
          <w:rFonts w:ascii="Arial" w:hAnsi="Arial" w:cs="Arial"/>
          <w:sz w:val="22"/>
          <w:szCs w:val="22"/>
        </w:rPr>
        <w:t xml:space="preserve"> the agreements </w:t>
      </w:r>
      <w:r w:rsidR="00300632" w:rsidRPr="008C5F69">
        <w:rPr>
          <w:rFonts w:ascii="Arial" w:hAnsi="Arial" w:cs="Arial"/>
          <w:sz w:val="22"/>
          <w:szCs w:val="22"/>
        </w:rPr>
        <w:t>amounted to</w:t>
      </w:r>
      <w:r w:rsidRPr="008C5F69">
        <w:rPr>
          <w:rFonts w:ascii="Arial" w:hAnsi="Arial" w:cs="Arial"/>
          <w:sz w:val="22"/>
          <w:szCs w:val="22"/>
        </w:rPr>
        <w:t xml:space="preserve"> Baht </w:t>
      </w:r>
      <w:r w:rsidR="00955FF5" w:rsidRPr="008C5F69">
        <w:rPr>
          <w:rFonts w:ascii="Arial" w:hAnsi="Arial" w:cs="Arial"/>
          <w:sz w:val="22"/>
          <w:szCs w:val="22"/>
        </w:rPr>
        <w:t>484,209</w:t>
      </w:r>
      <w:r w:rsidR="00D53D70" w:rsidRPr="008C5F69">
        <w:rPr>
          <w:rFonts w:ascii="Arial" w:hAnsi="Arial" w:cs="Arial"/>
          <w:sz w:val="22"/>
          <w:szCs w:val="22"/>
        </w:rPr>
        <w:t xml:space="preserve"> </w:t>
      </w:r>
      <w:r w:rsidRPr="008C5F69">
        <w:rPr>
          <w:rFonts w:ascii="Arial" w:hAnsi="Arial" w:cs="Arial"/>
          <w:sz w:val="22"/>
          <w:szCs w:val="22"/>
        </w:rPr>
        <w:t xml:space="preserve">million and Baht </w:t>
      </w:r>
      <w:r w:rsidR="0085438C" w:rsidRPr="008C5F69">
        <w:rPr>
          <w:rFonts w:ascii="Arial" w:hAnsi="Arial" w:cs="Arial"/>
          <w:sz w:val="22"/>
          <w:szCs w:val="22"/>
        </w:rPr>
        <w:t>484,881</w:t>
      </w:r>
      <w:r w:rsidR="0085438C" w:rsidRPr="008C5F69">
        <w:rPr>
          <w:rFonts w:ascii="Arial" w:hAnsi="Arial" w:cs="Arial"/>
          <w:sz w:val="22"/>
          <w:szCs w:val="22"/>
          <w:cs/>
        </w:rPr>
        <w:t xml:space="preserve"> </w:t>
      </w:r>
      <w:r w:rsidRPr="008C5F69">
        <w:rPr>
          <w:rFonts w:ascii="Arial" w:hAnsi="Arial" w:cs="Arial"/>
          <w:sz w:val="22"/>
          <w:szCs w:val="22"/>
        </w:rPr>
        <w:t xml:space="preserve"> million, respectively</w:t>
      </w:r>
      <w:r w:rsidR="006A3633" w:rsidRPr="008C5F69">
        <w:rPr>
          <w:rFonts w:ascii="Arial" w:hAnsi="Arial" w:cs="Arial"/>
          <w:sz w:val="22"/>
          <w:szCs w:val="22"/>
        </w:rPr>
        <w:t>.</w:t>
      </w:r>
    </w:p>
    <w:p w14:paraId="1E583D34" w14:textId="26214AF2" w:rsidR="003B1F69" w:rsidRPr="008C5F69" w:rsidRDefault="00EE2723" w:rsidP="00E51802">
      <w:pPr>
        <w:tabs>
          <w:tab w:val="left" w:pos="540"/>
        </w:tabs>
        <w:spacing w:before="80" w:after="80" w:line="380" w:lineRule="exact"/>
        <w:rPr>
          <w:rFonts w:ascii="Arial" w:hAnsi="Arial" w:cs="Arial"/>
          <w:b/>
          <w:bCs/>
          <w:snapToGrid w:val="0"/>
          <w:sz w:val="22"/>
          <w:szCs w:val="22"/>
          <w:lang w:eastAsia="th-TH"/>
        </w:rPr>
      </w:pPr>
      <w:bookmarkStart w:id="13" w:name="_Toc36656394"/>
      <w:r w:rsidRPr="008C5F69">
        <w:rPr>
          <w:rFonts w:ascii="Arial" w:hAnsi="Arial" w:cs="Arial"/>
          <w:b/>
          <w:bCs/>
          <w:sz w:val="22"/>
          <w:szCs w:val="22"/>
          <w:lang w:val="en-GB"/>
        </w:rPr>
        <w:t>7</w:t>
      </w:r>
      <w:r w:rsidR="003B1F69" w:rsidRPr="008C5F69">
        <w:rPr>
          <w:rFonts w:ascii="Arial" w:hAnsi="Arial" w:cs="Arial"/>
          <w:b/>
          <w:bCs/>
          <w:sz w:val="22"/>
          <w:szCs w:val="22"/>
          <w:cs/>
          <w:lang w:val="en-GB"/>
        </w:rPr>
        <w:t>.</w:t>
      </w:r>
      <w:r w:rsidR="008C5D2C" w:rsidRPr="008C5F69">
        <w:rPr>
          <w:rFonts w:ascii="Arial" w:hAnsi="Arial" w:cs="Arial"/>
          <w:b/>
          <w:bCs/>
          <w:sz w:val="22"/>
          <w:szCs w:val="22"/>
          <w:lang w:val="en-GB"/>
        </w:rPr>
        <w:t>2</w:t>
      </w:r>
      <w:r w:rsidR="003B1F69" w:rsidRPr="008C5F69">
        <w:rPr>
          <w:rFonts w:ascii="Arial" w:hAnsi="Arial" w:cs="Arial"/>
          <w:b/>
          <w:bCs/>
          <w:sz w:val="22"/>
          <w:szCs w:val="22"/>
          <w:cs/>
          <w:lang w:val="en-GB"/>
        </w:rPr>
        <w:tab/>
      </w:r>
      <w:bookmarkEnd w:id="13"/>
      <w:r w:rsidR="00334171" w:rsidRPr="008C5F69">
        <w:rPr>
          <w:rFonts w:ascii="Arial" w:hAnsi="Arial" w:cs="Arial"/>
          <w:b/>
          <w:bCs/>
          <w:sz w:val="22"/>
          <w:szCs w:val="22"/>
          <w:lang w:val="en-GB"/>
        </w:rPr>
        <w:t>Classified</w:t>
      </w:r>
      <w:r w:rsidR="00334171" w:rsidRPr="008C5F69">
        <w:rPr>
          <w:rFonts w:ascii="Arial" w:hAnsi="Arial" w:cs="Arial"/>
          <w:b/>
          <w:bCs/>
          <w:sz w:val="22"/>
          <w:szCs w:val="22"/>
        </w:rPr>
        <w:t xml:space="preserve"> by loan classification</w:t>
      </w:r>
    </w:p>
    <w:p w14:paraId="584D342A" w14:textId="59917924" w:rsidR="00334171" w:rsidRPr="008C5F69" w:rsidRDefault="00334171" w:rsidP="00E51802">
      <w:pPr>
        <w:spacing w:before="80" w:line="380" w:lineRule="exact"/>
        <w:ind w:left="562"/>
        <w:jc w:val="both"/>
        <w:rPr>
          <w:rFonts w:ascii="Arial" w:hAnsi="Arial" w:cs="Arial"/>
          <w:b/>
          <w:bCs/>
          <w:sz w:val="22"/>
          <w:szCs w:val="22"/>
        </w:rPr>
      </w:pPr>
      <w:r w:rsidRPr="008C5F69">
        <w:rPr>
          <w:rFonts w:ascii="Arial" w:hAnsi="Arial" w:cs="Arial"/>
          <w:sz w:val="22"/>
          <w:szCs w:val="22"/>
        </w:rPr>
        <w:t xml:space="preserve">As at </w:t>
      </w:r>
      <w:r w:rsidR="002F6D02" w:rsidRPr="008C5F69">
        <w:rPr>
          <w:rFonts w:ascii="Arial" w:hAnsi="Arial" w:cs="Arial"/>
          <w:sz w:val="22"/>
          <w:szCs w:val="22"/>
        </w:rPr>
        <w:t>31 March 2021 and 31 December 2020</w:t>
      </w:r>
      <w:r w:rsidRPr="008C5F69">
        <w:rPr>
          <w:rFonts w:ascii="Arial" w:hAnsi="Arial" w:cs="Arial"/>
          <w:sz w:val="22"/>
          <w:szCs w:val="22"/>
        </w:rPr>
        <w:t xml:space="preserve">, the </w:t>
      </w:r>
      <w:r w:rsidR="00D85E0C" w:rsidRPr="008C5F69">
        <w:rPr>
          <w:rFonts w:ascii="Arial" w:hAnsi="Arial" w:cs="Arial"/>
          <w:sz w:val="22"/>
          <w:szCs w:val="22"/>
        </w:rPr>
        <w:t>loans purchase</w:t>
      </w:r>
      <w:r w:rsidR="005C3A0C" w:rsidRPr="008C5F69">
        <w:rPr>
          <w:rFonts w:ascii="Arial" w:hAnsi="Arial" w:cs="Arial"/>
          <w:sz w:val="22"/>
          <w:szCs w:val="22"/>
        </w:rPr>
        <w:t>d</w:t>
      </w:r>
      <w:r w:rsidR="00D85E0C" w:rsidRPr="008C5F69">
        <w:rPr>
          <w:rFonts w:ascii="Arial" w:hAnsi="Arial" w:cs="Arial"/>
          <w:sz w:val="22"/>
          <w:szCs w:val="22"/>
        </w:rPr>
        <w:t xml:space="preserve"> of receivables </w:t>
      </w:r>
      <w:r w:rsidRPr="008C5F69">
        <w:rPr>
          <w:rFonts w:ascii="Arial" w:hAnsi="Arial" w:cs="Arial"/>
          <w:sz w:val="22"/>
          <w:szCs w:val="22"/>
        </w:rPr>
        <w:t>and accrued interest receivables classified by</w:t>
      </w:r>
      <w:r w:rsidR="002C0517">
        <w:rPr>
          <w:rFonts w:ascii="Arial" w:hAnsi="Arial" w:cs="Arial"/>
          <w:sz w:val="22"/>
          <w:szCs w:val="22"/>
        </w:rPr>
        <w:t xml:space="preserve"> loan</w:t>
      </w:r>
      <w:r w:rsidRPr="008C5F69">
        <w:rPr>
          <w:rFonts w:ascii="Arial" w:hAnsi="Arial" w:cs="Arial"/>
          <w:sz w:val="22"/>
          <w:szCs w:val="22"/>
        </w:rPr>
        <w:t xml:space="preserve"> classification were as </w:t>
      </w:r>
      <w:r w:rsidR="000F3C90" w:rsidRPr="008C5F69">
        <w:rPr>
          <w:rFonts w:ascii="Arial" w:hAnsi="Arial" w:cs="Arial"/>
          <w:sz w:val="22"/>
          <w:szCs w:val="22"/>
        </w:rPr>
        <w:t>follows</w:t>
      </w:r>
      <w:r w:rsidRPr="008C5F69">
        <w:rPr>
          <w:rFonts w:ascii="Arial" w:hAnsi="Arial" w:cs="Arial"/>
          <w:sz w:val="22"/>
          <w:szCs w:val="22"/>
          <w:cs/>
        </w:rPr>
        <w:t>:</w:t>
      </w:r>
    </w:p>
    <w:tbl>
      <w:tblPr>
        <w:tblW w:w="9165" w:type="dxa"/>
        <w:tblInd w:w="455" w:type="dxa"/>
        <w:tblLook w:val="04A0" w:firstRow="1" w:lastRow="0" w:firstColumn="1" w:lastColumn="0" w:noHBand="0" w:noVBand="1"/>
      </w:tblPr>
      <w:tblGrid>
        <w:gridCol w:w="2464"/>
        <w:gridCol w:w="216"/>
        <w:gridCol w:w="901"/>
        <w:gridCol w:w="790"/>
        <w:gridCol w:w="851"/>
        <w:gridCol w:w="629"/>
        <w:gridCol w:w="216"/>
        <w:gridCol w:w="1488"/>
        <w:gridCol w:w="1610"/>
      </w:tblGrid>
      <w:tr w:rsidR="008C5F69" w:rsidRPr="008F7274" w14:paraId="25F86AEC" w14:textId="77777777" w:rsidTr="008F7274">
        <w:trPr>
          <w:trHeight w:val="315"/>
        </w:trPr>
        <w:tc>
          <w:tcPr>
            <w:tcW w:w="2680" w:type="dxa"/>
            <w:gridSpan w:val="2"/>
            <w:shd w:val="clear" w:color="auto" w:fill="FFFFFF"/>
            <w:noWrap/>
            <w:vAlign w:val="bottom"/>
            <w:hideMark/>
          </w:tcPr>
          <w:p w14:paraId="702207DA" w14:textId="77777777" w:rsidR="003B1F69" w:rsidRPr="008F7274" w:rsidRDefault="003B1F69" w:rsidP="00E51802">
            <w:pPr>
              <w:spacing w:line="380" w:lineRule="exact"/>
              <w:rPr>
                <w:rFonts w:ascii="Arial" w:hAnsi="Arial" w:cs="Arial"/>
                <w:sz w:val="18"/>
                <w:szCs w:val="18"/>
              </w:rPr>
            </w:pPr>
            <w:r w:rsidRPr="008F7274">
              <w:rPr>
                <w:rFonts w:ascii="Arial" w:hAnsi="Arial" w:cs="Arial"/>
                <w:sz w:val="18"/>
                <w:szCs w:val="18"/>
              </w:rPr>
              <w:t> </w:t>
            </w:r>
          </w:p>
        </w:tc>
        <w:tc>
          <w:tcPr>
            <w:tcW w:w="901" w:type="dxa"/>
            <w:shd w:val="clear" w:color="auto" w:fill="FFFFFF"/>
            <w:noWrap/>
            <w:vAlign w:val="bottom"/>
            <w:hideMark/>
          </w:tcPr>
          <w:p w14:paraId="649429F5" w14:textId="77777777" w:rsidR="003B1F69" w:rsidRPr="008F7274" w:rsidRDefault="003B1F69" w:rsidP="00E51802">
            <w:pPr>
              <w:spacing w:line="380" w:lineRule="exact"/>
              <w:rPr>
                <w:rFonts w:ascii="Arial" w:hAnsi="Arial" w:cs="Arial"/>
                <w:sz w:val="18"/>
                <w:szCs w:val="18"/>
              </w:rPr>
            </w:pPr>
            <w:r w:rsidRPr="008F7274">
              <w:rPr>
                <w:rFonts w:ascii="Arial" w:hAnsi="Arial" w:cs="Arial"/>
                <w:sz w:val="18"/>
                <w:szCs w:val="18"/>
              </w:rPr>
              <w:t> </w:t>
            </w:r>
          </w:p>
        </w:tc>
        <w:tc>
          <w:tcPr>
            <w:tcW w:w="1641" w:type="dxa"/>
            <w:gridSpan w:val="2"/>
            <w:shd w:val="clear" w:color="auto" w:fill="FFFFFF"/>
            <w:noWrap/>
            <w:vAlign w:val="bottom"/>
            <w:hideMark/>
          </w:tcPr>
          <w:p w14:paraId="231A8E46" w14:textId="77777777" w:rsidR="003B1F69" w:rsidRPr="008F7274" w:rsidRDefault="003B1F69" w:rsidP="00E51802">
            <w:pPr>
              <w:spacing w:line="380" w:lineRule="exact"/>
              <w:rPr>
                <w:rFonts w:ascii="Arial" w:hAnsi="Arial" w:cs="Arial"/>
                <w:sz w:val="18"/>
                <w:szCs w:val="18"/>
              </w:rPr>
            </w:pPr>
            <w:r w:rsidRPr="008F7274">
              <w:rPr>
                <w:rFonts w:ascii="Arial" w:hAnsi="Arial" w:cs="Arial"/>
                <w:sz w:val="18"/>
                <w:szCs w:val="18"/>
              </w:rPr>
              <w:t> </w:t>
            </w:r>
          </w:p>
        </w:tc>
        <w:tc>
          <w:tcPr>
            <w:tcW w:w="845" w:type="dxa"/>
            <w:gridSpan w:val="2"/>
            <w:shd w:val="clear" w:color="auto" w:fill="FFFFFF"/>
            <w:noWrap/>
            <w:vAlign w:val="bottom"/>
            <w:hideMark/>
          </w:tcPr>
          <w:p w14:paraId="4CD0C6FB" w14:textId="77777777" w:rsidR="003B1F69" w:rsidRPr="008F7274" w:rsidRDefault="003B1F69" w:rsidP="00E51802">
            <w:pPr>
              <w:spacing w:line="380" w:lineRule="exact"/>
              <w:rPr>
                <w:rFonts w:ascii="Arial" w:hAnsi="Arial" w:cs="Arial"/>
                <w:sz w:val="18"/>
                <w:szCs w:val="18"/>
              </w:rPr>
            </w:pPr>
            <w:r w:rsidRPr="008F7274">
              <w:rPr>
                <w:rFonts w:ascii="Arial" w:hAnsi="Arial" w:cs="Arial"/>
                <w:sz w:val="18"/>
                <w:szCs w:val="18"/>
              </w:rPr>
              <w:t> </w:t>
            </w:r>
          </w:p>
        </w:tc>
        <w:tc>
          <w:tcPr>
            <w:tcW w:w="3098" w:type="dxa"/>
            <w:gridSpan w:val="2"/>
            <w:shd w:val="clear" w:color="auto" w:fill="FFFFFF"/>
            <w:noWrap/>
            <w:vAlign w:val="bottom"/>
            <w:hideMark/>
          </w:tcPr>
          <w:p w14:paraId="006E63D4" w14:textId="3D44838D" w:rsidR="003B1F69" w:rsidRPr="008F7274" w:rsidRDefault="00334171" w:rsidP="00E51802">
            <w:pPr>
              <w:spacing w:line="380" w:lineRule="exact"/>
              <w:jc w:val="right"/>
              <w:rPr>
                <w:rFonts w:ascii="Arial" w:hAnsi="Arial" w:cs="Arial"/>
                <w:sz w:val="18"/>
                <w:szCs w:val="18"/>
              </w:rPr>
            </w:pPr>
            <w:r w:rsidRPr="008F7274">
              <w:rPr>
                <w:rFonts w:ascii="Arial" w:hAnsi="Arial" w:cs="Arial"/>
                <w:sz w:val="18"/>
                <w:szCs w:val="18"/>
              </w:rPr>
              <w:t>(Unit: Million Baht)</w:t>
            </w:r>
          </w:p>
        </w:tc>
      </w:tr>
      <w:tr w:rsidR="008C5F69" w:rsidRPr="008F7274" w14:paraId="60471B39" w14:textId="77777777" w:rsidTr="008F7274">
        <w:trPr>
          <w:trHeight w:val="63"/>
        </w:trPr>
        <w:tc>
          <w:tcPr>
            <w:tcW w:w="2464" w:type="dxa"/>
            <w:shd w:val="clear" w:color="auto" w:fill="FFFFFF"/>
            <w:noWrap/>
            <w:vAlign w:val="bottom"/>
          </w:tcPr>
          <w:p w14:paraId="3EFA6C5C" w14:textId="77777777" w:rsidR="00EA646A" w:rsidRPr="008F7274" w:rsidRDefault="00EA646A" w:rsidP="00E51802">
            <w:pPr>
              <w:spacing w:line="380" w:lineRule="exact"/>
              <w:rPr>
                <w:rFonts w:ascii="Arial" w:hAnsi="Arial" w:cs="Arial"/>
                <w:sz w:val="18"/>
                <w:szCs w:val="18"/>
              </w:rPr>
            </w:pPr>
          </w:p>
        </w:tc>
        <w:tc>
          <w:tcPr>
            <w:tcW w:w="3387" w:type="dxa"/>
            <w:gridSpan w:val="5"/>
            <w:shd w:val="clear" w:color="auto" w:fill="FFFFFF"/>
            <w:vAlign w:val="bottom"/>
          </w:tcPr>
          <w:p w14:paraId="4F008E24" w14:textId="1AC3D879" w:rsidR="00EA646A" w:rsidRPr="008F7274" w:rsidRDefault="00EA646A" w:rsidP="00E51802">
            <w:pPr>
              <w:pBdr>
                <w:bottom w:val="single" w:sz="4" w:space="0" w:color="000000"/>
              </w:pBdr>
              <w:spacing w:line="380" w:lineRule="exact"/>
              <w:ind w:hanging="100"/>
              <w:jc w:val="center"/>
              <w:rPr>
                <w:rFonts w:ascii="Arial" w:hAnsi="Arial" w:cs="Arial"/>
                <w:sz w:val="18"/>
                <w:szCs w:val="18"/>
              </w:rPr>
            </w:pPr>
            <w:r w:rsidRPr="008F7274">
              <w:rPr>
                <w:rFonts w:ascii="Arial" w:hAnsi="Arial" w:cs="Arial"/>
                <w:sz w:val="18"/>
                <w:szCs w:val="18"/>
              </w:rPr>
              <w:t>31 March 2021</w:t>
            </w:r>
          </w:p>
        </w:tc>
        <w:tc>
          <w:tcPr>
            <w:tcW w:w="3314" w:type="dxa"/>
            <w:gridSpan w:val="3"/>
            <w:tcBorders>
              <w:left w:val="nil"/>
              <w:bottom w:val="nil"/>
              <w:right w:val="nil"/>
            </w:tcBorders>
            <w:shd w:val="clear" w:color="auto" w:fill="FFFFFF"/>
            <w:vAlign w:val="bottom"/>
          </w:tcPr>
          <w:p w14:paraId="0B7D4830" w14:textId="072F259C" w:rsidR="00EA646A" w:rsidRPr="008F7274" w:rsidRDefault="00EA646A" w:rsidP="00E51802">
            <w:pPr>
              <w:pBdr>
                <w:bottom w:val="single" w:sz="4" w:space="0" w:color="000000"/>
              </w:pBdr>
              <w:spacing w:line="380" w:lineRule="exact"/>
              <w:ind w:hanging="100"/>
              <w:jc w:val="center"/>
              <w:rPr>
                <w:rFonts w:ascii="Arial" w:hAnsi="Arial" w:cs="Arial"/>
                <w:sz w:val="18"/>
                <w:szCs w:val="18"/>
              </w:rPr>
            </w:pPr>
            <w:r w:rsidRPr="008F7274">
              <w:rPr>
                <w:rFonts w:ascii="Arial" w:hAnsi="Arial" w:cs="Arial"/>
                <w:sz w:val="18"/>
                <w:szCs w:val="18"/>
              </w:rPr>
              <w:t>31 December 2020</w:t>
            </w:r>
          </w:p>
        </w:tc>
      </w:tr>
      <w:tr w:rsidR="008C5F69" w:rsidRPr="008F7274" w14:paraId="1896535F" w14:textId="414DBF39" w:rsidTr="008F7274">
        <w:trPr>
          <w:trHeight w:val="612"/>
        </w:trPr>
        <w:tc>
          <w:tcPr>
            <w:tcW w:w="2464" w:type="dxa"/>
            <w:shd w:val="clear" w:color="auto" w:fill="FFFFFF"/>
            <w:noWrap/>
            <w:vAlign w:val="bottom"/>
            <w:hideMark/>
          </w:tcPr>
          <w:p w14:paraId="5E1D3755" w14:textId="77777777" w:rsidR="00EA646A" w:rsidRPr="008F7274" w:rsidRDefault="00EA646A" w:rsidP="00E51802">
            <w:pPr>
              <w:spacing w:line="380" w:lineRule="exact"/>
              <w:rPr>
                <w:rFonts w:ascii="Arial" w:hAnsi="Arial" w:cs="Arial"/>
                <w:sz w:val="18"/>
                <w:szCs w:val="18"/>
              </w:rPr>
            </w:pPr>
            <w:r w:rsidRPr="008F7274">
              <w:rPr>
                <w:rFonts w:ascii="Arial" w:hAnsi="Arial" w:cs="Arial"/>
                <w:sz w:val="18"/>
                <w:szCs w:val="18"/>
              </w:rPr>
              <w:t> </w:t>
            </w:r>
          </w:p>
          <w:p w14:paraId="1EA6C37D" w14:textId="21E09CE2" w:rsidR="00EA646A" w:rsidRPr="008F7274" w:rsidRDefault="00EA646A" w:rsidP="00E51802">
            <w:pPr>
              <w:spacing w:line="380" w:lineRule="exact"/>
              <w:rPr>
                <w:rFonts w:ascii="Arial" w:hAnsi="Arial" w:cs="Arial"/>
                <w:sz w:val="18"/>
                <w:szCs w:val="18"/>
              </w:rPr>
            </w:pPr>
            <w:r w:rsidRPr="008F7274">
              <w:rPr>
                <w:rFonts w:ascii="Arial" w:hAnsi="Arial" w:cs="Arial"/>
                <w:sz w:val="18"/>
                <w:szCs w:val="18"/>
              </w:rPr>
              <w:t> </w:t>
            </w:r>
          </w:p>
        </w:tc>
        <w:tc>
          <w:tcPr>
            <w:tcW w:w="1907" w:type="dxa"/>
            <w:gridSpan w:val="3"/>
            <w:shd w:val="clear" w:color="auto" w:fill="FFFFFF"/>
            <w:vAlign w:val="bottom"/>
            <w:hideMark/>
          </w:tcPr>
          <w:p w14:paraId="7EA66547" w14:textId="33D23729" w:rsidR="00EA646A" w:rsidRPr="008F7274" w:rsidRDefault="00EA646A" w:rsidP="00E51802">
            <w:pPr>
              <w:pBdr>
                <w:bottom w:val="single" w:sz="4" w:space="0" w:color="000000"/>
              </w:pBdr>
              <w:spacing w:line="380" w:lineRule="exact"/>
              <w:jc w:val="center"/>
              <w:rPr>
                <w:rFonts w:ascii="Arial" w:hAnsi="Arial" w:cs="Arial"/>
                <w:sz w:val="18"/>
                <w:szCs w:val="18"/>
              </w:rPr>
            </w:pPr>
            <w:r w:rsidRPr="008F7274">
              <w:rPr>
                <w:rFonts w:ascii="Arial" w:hAnsi="Arial" w:cs="Arial"/>
                <w:sz w:val="18"/>
                <w:szCs w:val="18"/>
              </w:rPr>
              <w:t>Loans purchased of receivables and accrued interest receivables</w:t>
            </w:r>
          </w:p>
        </w:tc>
        <w:tc>
          <w:tcPr>
            <w:tcW w:w="1480" w:type="dxa"/>
            <w:gridSpan w:val="2"/>
            <w:tcBorders>
              <w:left w:val="nil"/>
              <w:bottom w:val="nil"/>
              <w:right w:val="nil"/>
            </w:tcBorders>
            <w:shd w:val="clear" w:color="auto" w:fill="FFFFFF"/>
            <w:noWrap/>
            <w:vAlign w:val="bottom"/>
            <w:hideMark/>
          </w:tcPr>
          <w:p w14:paraId="508850F3" w14:textId="48736A8D" w:rsidR="00EA646A" w:rsidRPr="008F7274" w:rsidRDefault="00EA646A" w:rsidP="00E51802">
            <w:pPr>
              <w:pBdr>
                <w:bottom w:val="single" w:sz="4" w:space="0" w:color="000000"/>
              </w:pBdr>
              <w:spacing w:line="380" w:lineRule="exact"/>
              <w:jc w:val="center"/>
              <w:rPr>
                <w:rFonts w:ascii="Arial" w:hAnsi="Arial" w:cs="Arial"/>
                <w:sz w:val="18"/>
                <w:szCs w:val="18"/>
              </w:rPr>
            </w:pPr>
            <w:r w:rsidRPr="008F7274">
              <w:rPr>
                <w:rFonts w:ascii="Arial" w:hAnsi="Arial" w:cs="Arial"/>
                <w:sz w:val="18"/>
                <w:szCs w:val="18"/>
              </w:rPr>
              <w:t>Allowance for expected credit loss</w:t>
            </w:r>
          </w:p>
        </w:tc>
        <w:tc>
          <w:tcPr>
            <w:tcW w:w="1704" w:type="dxa"/>
            <w:gridSpan w:val="2"/>
            <w:tcBorders>
              <w:left w:val="nil"/>
              <w:bottom w:val="nil"/>
              <w:right w:val="nil"/>
            </w:tcBorders>
            <w:shd w:val="clear" w:color="auto" w:fill="FFFFFF"/>
            <w:vAlign w:val="bottom"/>
          </w:tcPr>
          <w:p w14:paraId="5EADCC1D" w14:textId="0FDE7AA0" w:rsidR="00EA646A" w:rsidRPr="008F7274" w:rsidRDefault="00EA646A" w:rsidP="00E51802">
            <w:pPr>
              <w:pBdr>
                <w:bottom w:val="single" w:sz="4" w:space="0" w:color="000000"/>
              </w:pBdr>
              <w:spacing w:line="380" w:lineRule="exact"/>
              <w:ind w:hanging="100"/>
              <w:jc w:val="center"/>
              <w:rPr>
                <w:rFonts w:ascii="Arial" w:hAnsi="Arial" w:cs="Arial"/>
                <w:sz w:val="18"/>
                <w:szCs w:val="18"/>
              </w:rPr>
            </w:pPr>
            <w:r w:rsidRPr="008F7274">
              <w:rPr>
                <w:rFonts w:ascii="Arial" w:hAnsi="Arial" w:cs="Arial"/>
                <w:sz w:val="18"/>
                <w:szCs w:val="18"/>
              </w:rPr>
              <w:t>Loans purchased of receivables and accrued interest receivables</w:t>
            </w:r>
          </w:p>
        </w:tc>
        <w:tc>
          <w:tcPr>
            <w:tcW w:w="1608" w:type="dxa"/>
            <w:tcBorders>
              <w:left w:val="nil"/>
              <w:bottom w:val="nil"/>
              <w:right w:val="nil"/>
            </w:tcBorders>
            <w:shd w:val="clear" w:color="auto" w:fill="FFFFFF"/>
            <w:vAlign w:val="bottom"/>
          </w:tcPr>
          <w:p w14:paraId="4C7C6FA4" w14:textId="31192E82" w:rsidR="00EA646A" w:rsidRPr="008F7274" w:rsidRDefault="00EA646A" w:rsidP="00E51802">
            <w:pPr>
              <w:pBdr>
                <w:bottom w:val="single" w:sz="4" w:space="0" w:color="000000"/>
              </w:pBdr>
              <w:spacing w:line="380" w:lineRule="exact"/>
              <w:jc w:val="center"/>
              <w:rPr>
                <w:rFonts w:ascii="Arial" w:hAnsi="Arial" w:cs="Arial"/>
                <w:sz w:val="18"/>
                <w:szCs w:val="18"/>
              </w:rPr>
            </w:pPr>
            <w:r w:rsidRPr="008F7274">
              <w:rPr>
                <w:rFonts w:ascii="Arial" w:hAnsi="Arial" w:cs="Arial"/>
                <w:sz w:val="18"/>
                <w:szCs w:val="18"/>
              </w:rPr>
              <w:t>Allowance for expected credit loss</w:t>
            </w:r>
          </w:p>
        </w:tc>
      </w:tr>
      <w:tr w:rsidR="008C5F69" w:rsidRPr="008F7274" w14:paraId="285EE130" w14:textId="5CD3D120" w:rsidTr="008F7274">
        <w:trPr>
          <w:trHeight w:val="315"/>
        </w:trPr>
        <w:tc>
          <w:tcPr>
            <w:tcW w:w="2464" w:type="dxa"/>
            <w:shd w:val="clear" w:color="auto" w:fill="FFFFFF"/>
            <w:noWrap/>
            <w:vAlign w:val="bottom"/>
            <w:hideMark/>
          </w:tcPr>
          <w:p w14:paraId="7CB33FB6" w14:textId="213DB4CA" w:rsidR="00955FF5" w:rsidRPr="008F7274" w:rsidRDefault="00955FF5" w:rsidP="00E51802">
            <w:pPr>
              <w:spacing w:line="380" w:lineRule="exact"/>
              <w:ind w:left="151" w:hanging="151"/>
              <w:rPr>
                <w:rFonts w:ascii="Arial" w:hAnsi="Arial" w:cs="Arial"/>
                <w:sz w:val="18"/>
                <w:szCs w:val="18"/>
              </w:rPr>
            </w:pPr>
            <w:r w:rsidRPr="008F7274">
              <w:rPr>
                <w:rFonts w:ascii="Arial" w:hAnsi="Arial" w:cs="Arial"/>
                <w:sz w:val="18"/>
                <w:szCs w:val="18"/>
              </w:rPr>
              <w:t>Purchased or originated credit-impaired financial</w:t>
            </w:r>
            <w:r w:rsidR="007D15EA" w:rsidRPr="008F7274">
              <w:rPr>
                <w:rFonts w:ascii="Arial" w:hAnsi="Arial" w:cs="Arial"/>
                <w:sz w:val="18"/>
                <w:szCs w:val="18"/>
              </w:rPr>
              <w:t xml:space="preserve"> assets</w:t>
            </w:r>
          </w:p>
        </w:tc>
        <w:tc>
          <w:tcPr>
            <w:tcW w:w="1907" w:type="dxa"/>
            <w:gridSpan w:val="3"/>
            <w:shd w:val="clear" w:color="auto" w:fill="FFFFFF"/>
            <w:noWrap/>
            <w:vAlign w:val="bottom"/>
          </w:tcPr>
          <w:p w14:paraId="0FC237EB" w14:textId="77777777" w:rsidR="00955FF5" w:rsidRPr="008F7274" w:rsidRDefault="00955FF5" w:rsidP="00E51802">
            <w:pPr>
              <w:tabs>
                <w:tab w:val="decimal" w:pos="1469"/>
              </w:tabs>
              <w:spacing w:line="380" w:lineRule="exact"/>
              <w:rPr>
                <w:rFonts w:ascii="Arial" w:hAnsi="Arial" w:cs="Arial"/>
                <w:sz w:val="18"/>
                <w:szCs w:val="18"/>
              </w:rPr>
            </w:pPr>
          </w:p>
          <w:p w14:paraId="03A01DA2" w14:textId="0F18CCA1" w:rsidR="00955FF5" w:rsidRPr="008F7274" w:rsidRDefault="00955FF5" w:rsidP="00E51802">
            <w:pPr>
              <w:tabs>
                <w:tab w:val="decimal" w:pos="1469"/>
              </w:tabs>
              <w:spacing w:line="380" w:lineRule="exact"/>
              <w:rPr>
                <w:rFonts w:ascii="Arial" w:hAnsi="Arial" w:cs="Arial"/>
                <w:sz w:val="18"/>
                <w:szCs w:val="18"/>
              </w:rPr>
            </w:pPr>
            <w:r w:rsidRPr="008F7274">
              <w:rPr>
                <w:rFonts w:ascii="Arial" w:hAnsi="Arial" w:cs="Arial"/>
                <w:sz w:val="18"/>
                <w:szCs w:val="18"/>
              </w:rPr>
              <w:t>90,60</w:t>
            </w:r>
            <w:r w:rsidR="002B53F8" w:rsidRPr="008F7274">
              <w:rPr>
                <w:rFonts w:ascii="Arial" w:hAnsi="Arial" w:cs="Arial"/>
                <w:sz w:val="18"/>
                <w:szCs w:val="18"/>
              </w:rPr>
              <w:t>2</w:t>
            </w:r>
          </w:p>
        </w:tc>
        <w:tc>
          <w:tcPr>
            <w:tcW w:w="1480" w:type="dxa"/>
            <w:gridSpan w:val="2"/>
            <w:shd w:val="clear" w:color="auto" w:fill="FFFFFF"/>
            <w:noWrap/>
            <w:vAlign w:val="bottom"/>
          </w:tcPr>
          <w:p w14:paraId="309D94B6" w14:textId="2D001330" w:rsidR="00955FF5" w:rsidRPr="008F7274" w:rsidRDefault="00955FF5" w:rsidP="00E51802">
            <w:pPr>
              <w:tabs>
                <w:tab w:val="decimal" w:pos="1006"/>
              </w:tabs>
              <w:spacing w:line="380" w:lineRule="exact"/>
              <w:rPr>
                <w:rFonts w:ascii="Arial" w:hAnsi="Arial" w:cs="Arial"/>
                <w:sz w:val="18"/>
                <w:szCs w:val="18"/>
              </w:rPr>
            </w:pPr>
            <w:r w:rsidRPr="008F7274">
              <w:rPr>
                <w:rFonts w:ascii="Arial" w:hAnsi="Arial" w:cs="Arial"/>
                <w:sz w:val="18"/>
                <w:szCs w:val="18"/>
              </w:rPr>
              <w:t>14,48</w:t>
            </w:r>
            <w:r w:rsidR="002B53F8" w:rsidRPr="008F7274">
              <w:rPr>
                <w:rFonts w:ascii="Arial" w:hAnsi="Arial" w:cs="Arial"/>
                <w:sz w:val="18"/>
                <w:szCs w:val="18"/>
              </w:rPr>
              <w:t>5</w:t>
            </w:r>
          </w:p>
        </w:tc>
        <w:tc>
          <w:tcPr>
            <w:tcW w:w="1704" w:type="dxa"/>
            <w:gridSpan w:val="2"/>
            <w:shd w:val="clear" w:color="auto" w:fill="FFFFFF"/>
            <w:vAlign w:val="bottom"/>
          </w:tcPr>
          <w:p w14:paraId="450A9DB4" w14:textId="47E9D831" w:rsidR="00955FF5" w:rsidRPr="008F7274" w:rsidRDefault="00955FF5" w:rsidP="00E51802">
            <w:pPr>
              <w:tabs>
                <w:tab w:val="decimal" w:pos="1301"/>
              </w:tabs>
              <w:spacing w:line="380" w:lineRule="exact"/>
              <w:rPr>
                <w:rFonts w:ascii="Arial" w:hAnsi="Arial" w:cs="Arial"/>
                <w:sz w:val="18"/>
                <w:szCs w:val="18"/>
              </w:rPr>
            </w:pPr>
            <w:r w:rsidRPr="008F7274">
              <w:rPr>
                <w:rFonts w:ascii="Arial" w:hAnsi="Arial" w:cs="Arial"/>
                <w:sz w:val="18"/>
                <w:szCs w:val="18"/>
                <w:cs/>
              </w:rPr>
              <w:t>90</w:t>
            </w:r>
            <w:r w:rsidRPr="008F7274">
              <w:rPr>
                <w:rFonts w:ascii="Arial" w:hAnsi="Arial" w:cs="Arial"/>
                <w:sz w:val="18"/>
                <w:szCs w:val="18"/>
              </w:rPr>
              <w:t>,</w:t>
            </w:r>
            <w:r w:rsidRPr="008F7274">
              <w:rPr>
                <w:rFonts w:ascii="Arial" w:hAnsi="Arial" w:cs="Arial"/>
                <w:sz w:val="18"/>
                <w:szCs w:val="18"/>
                <w:cs/>
              </w:rPr>
              <w:t>969</w:t>
            </w:r>
          </w:p>
        </w:tc>
        <w:tc>
          <w:tcPr>
            <w:tcW w:w="1608" w:type="dxa"/>
            <w:shd w:val="clear" w:color="auto" w:fill="FFFFFF"/>
            <w:vAlign w:val="bottom"/>
          </w:tcPr>
          <w:p w14:paraId="4350DD81" w14:textId="35C513E1" w:rsidR="00955FF5" w:rsidRPr="008F7274" w:rsidRDefault="00955FF5" w:rsidP="00E51802">
            <w:pPr>
              <w:tabs>
                <w:tab w:val="decimal" w:pos="1156"/>
              </w:tabs>
              <w:spacing w:line="380" w:lineRule="exact"/>
              <w:rPr>
                <w:rFonts w:ascii="Arial" w:hAnsi="Arial" w:cs="Arial"/>
                <w:sz w:val="18"/>
                <w:szCs w:val="18"/>
              </w:rPr>
            </w:pPr>
            <w:r w:rsidRPr="008F7274">
              <w:rPr>
                <w:rFonts w:ascii="Arial" w:hAnsi="Arial" w:cs="Arial"/>
                <w:sz w:val="18"/>
                <w:szCs w:val="18"/>
                <w:cs/>
              </w:rPr>
              <w:t>13</w:t>
            </w:r>
            <w:r w:rsidRPr="008F7274">
              <w:rPr>
                <w:rFonts w:ascii="Arial" w:hAnsi="Arial" w:cs="Arial"/>
                <w:sz w:val="18"/>
                <w:szCs w:val="18"/>
              </w:rPr>
              <w:t>,</w:t>
            </w:r>
            <w:r w:rsidRPr="008F7274">
              <w:rPr>
                <w:rFonts w:ascii="Arial" w:hAnsi="Arial" w:cs="Arial"/>
                <w:sz w:val="18"/>
                <w:szCs w:val="18"/>
                <w:cs/>
              </w:rPr>
              <w:t>2</w:t>
            </w:r>
            <w:r w:rsidRPr="008F7274">
              <w:rPr>
                <w:rFonts w:ascii="Arial" w:hAnsi="Arial" w:cs="Arial"/>
                <w:sz w:val="18"/>
                <w:szCs w:val="18"/>
              </w:rPr>
              <w:t>43</w:t>
            </w:r>
          </w:p>
        </w:tc>
      </w:tr>
      <w:tr w:rsidR="008C5F69" w:rsidRPr="008F7274" w14:paraId="0E0FB1F7" w14:textId="104E72E9" w:rsidTr="008F7274">
        <w:trPr>
          <w:trHeight w:val="66"/>
        </w:trPr>
        <w:tc>
          <w:tcPr>
            <w:tcW w:w="2464" w:type="dxa"/>
            <w:shd w:val="clear" w:color="auto" w:fill="FFFFFF"/>
            <w:noWrap/>
            <w:vAlign w:val="bottom"/>
          </w:tcPr>
          <w:p w14:paraId="0678788B" w14:textId="5F349B75" w:rsidR="00955FF5" w:rsidRPr="008F7274" w:rsidRDefault="00955FF5" w:rsidP="00E51802">
            <w:pPr>
              <w:spacing w:line="380" w:lineRule="exact"/>
              <w:rPr>
                <w:rFonts w:ascii="Arial" w:hAnsi="Arial" w:cs="Arial"/>
                <w:sz w:val="18"/>
                <w:szCs w:val="18"/>
                <w:cs/>
              </w:rPr>
            </w:pPr>
            <w:r w:rsidRPr="008F7274">
              <w:rPr>
                <w:rFonts w:ascii="Arial" w:hAnsi="Arial" w:cs="Arial"/>
                <w:sz w:val="18"/>
                <w:szCs w:val="18"/>
              </w:rPr>
              <w:t>Total</w:t>
            </w:r>
          </w:p>
        </w:tc>
        <w:tc>
          <w:tcPr>
            <w:tcW w:w="1907" w:type="dxa"/>
            <w:gridSpan w:val="3"/>
            <w:shd w:val="clear" w:color="auto" w:fill="FFFFFF"/>
            <w:noWrap/>
            <w:vAlign w:val="center"/>
          </w:tcPr>
          <w:p w14:paraId="56B50E70" w14:textId="4A2F9CF7" w:rsidR="00955FF5" w:rsidRPr="008F7274" w:rsidRDefault="00955FF5" w:rsidP="00E51802">
            <w:pPr>
              <w:pBdr>
                <w:top w:val="single" w:sz="4" w:space="1" w:color="auto"/>
                <w:bottom w:val="double" w:sz="4" w:space="1" w:color="auto"/>
              </w:pBdr>
              <w:tabs>
                <w:tab w:val="decimal" w:pos="1469"/>
              </w:tabs>
              <w:spacing w:line="380" w:lineRule="exact"/>
              <w:rPr>
                <w:rFonts w:ascii="Arial" w:hAnsi="Arial" w:cs="Arial"/>
                <w:sz w:val="18"/>
                <w:szCs w:val="18"/>
              </w:rPr>
            </w:pPr>
            <w:r w:rsidRPr="008F7274">
              <w:rPr>
                <w:rFonts w:ascii="Arial" w:hAnsi="Arial" w:cs="Arial"/>
                <w:sz w:val="18"/>
                <w:szCs w:val="18"/>
              </w:rPr>
              <w:t>90,60</w:t>
            </w:r>
            <w:r w:rsidR="002B53F8" w:rsidRPr="008F7274">
              <w:rPr>
                <w:rFonts w:ascii="Arial" w:hAnsi="Arial" w:cs="Arial"/>
                <w:sz w:val="18"/>
                <w:szCs w:val="18"/>
              </w:rPr>
              <w:t>2</w:t>
            </w:r>
          </w:p>
        </w:tc>
        <w:tc>
          <w:tcPr>
            <w:tcW w:w="1480" w:type="dxa"/>
            <w:gridSpan w:val="2"/>
            <w:shd w:val="clear" w:color="auto" w:fill="FFFFFF"/>
            <w:noWrap/>
            <w:vAlign w:val="center"/>
          </w:tcPr>
          <w:p w14:paraId="7AF7C363" w14:textId="76A7F28C" w:rsidR="00955FF5" w:rsidRPr="008F7274" w:rsidRDefault="00955FF5" w:rsidP="00E51802">
            <w:pPr>
              <w:pBdr>
                <w:top w:val="single" w:sz="4" w:space="1" w:color="auto"/>
                <w:bottom w:val="double" w:sz="4" w:space="1" w:color="auto"/>
              </w:pBdr>
              <w:tabs>
                <w:tab w:val="decimal" w:pos="1006"/>
              </w:tabs>
              <w:spacing w:line="380" w:lineRule="exact"/>
              <w:rPr>
                <w:rFonts w:ascii="Arial" w:hAnsi="Arial" w:cs="Arial"/>
                <w:sz w:val="18"/>
                <w:szCs w:val="18"/>
              </w:rPr>
            </w:pPr>
            <w:r w:rsidRPr="008F7274">
              <w:rPr>
                <w:rFonts w:ascii="Arial" w:hAnsi="Arial" w:cs="Arial"/>
                <w:sz w:val="18"/>
                <w:szCs w:val="18"/>
              </w:rPr>
              <w:t>14,48</w:t>
            </w:r>
            <w:r w:rsidR="002B53F8" w:rsidRPr="008F7274">
              <w:rPr>
                <w:rFonts w:ascii="Arial" w:hAnsi="Arial" w:cs="Arial"/>
                <w:sz w:val="18"/>
                <w:szCs w:val="18"/>
              </w:rPr>
              <w:t>5</w:t>
            </w:r>
          </w:p>
        </w:tc>
        <w:tc>
          <w:tcPr>
            <w:tcW w:w="1704" w:type="dxa"/>
            <w:gridSpan w:val="2"/>
            <w:shd w:val="clear" w:color="auto" w:fill="FFFFFF"/>
            <w:vAlign w:val="center"/>
          </w:tcPr>
          <w:p w14:paraId="2C9B0E57" w14:textId="52B7F8D9" w:rsidR="00955FF5" w:rsidRPr="008F7274" w:rsidRDefault="00955FF5" w:rsidP="00E51802">
            <w:pPr>
              <w:pBdr>
                <w:top w:val="single" w:sz="4" w:space="1" w:color="auto"/>
                <w:bottom w:val="double" w:sz="4" w:space="1" w:color="auto"/>
              </w:pBdr>
              <w:tabs>
                <w:tab w:val="decimal" w:pos="1301"/>
              </w:tabs>
              <w:spacing w:line="380" w:lineRule="exact"/>
              <w:rPr>
                <w:rFonts w:ascii="Arial" w:hAnsi="Arial" w:cs="Arial"/>
                <w:sz w:val="18"/>
                <w:szCs w:val="18"/>
              </w:rPr>
            </w:pPr>
            <w:r w:rsidRPr="008F7274">
              <w:rPr>
                <w:rFonts w:ascii="Arial" w:hAnsi="Arial" w:cs="Arial"/>
                <w:sz w:val="18"/>
                <w:szCs w:val="18"/>
                <w:cs/>
              </w:rPr>
              <w:t>90</w:t>
            </w:r>
            <w:r w:rsidRPr="008F7274">
              <w:rPr>
                <w:rFonts w:ascii="Arial" w:hAnsi="Arial" w:cs="Arial"/>
                <w:sz w:val="18"/>
                <w:szCs w:val="18"/>
              </w:rPr>
              <w:t>,</w:t>
            </w:r>
            <w:r w:rsidRPr="008F7274">
              <w:rPr>
                <w:rFonts w:ascii="Arial" w:hAnsi="Arial" w:cs="Arial"/>
                <w:sz w:val="18"/>
                <w:szCs w:val="18"/>
                <w:cs/>
              </w:rPr>
              <w:t>969</w:t>
            </w:r>
          </w:p>
        </w:tc>
        <w:tc>
          <w:tcPr>
            <w:tcW w:w="1608" w:type="dxa"/>
            <w:shd w:val="clear" w:color="auto" w:fill="FFFFFF"/>
            <w:vAlign w:val="center"/>
          </w:tcPr>
          <w:p w14:paraId="5381F433" w14:textId="0638D277" w:rsidR="00955FF5" w:rsidRPr="008F7274" w:rsidRDefault="00955FF5" w:rsidP="00E51802">
            <w:pPr>
              <w:pBdr>
                <w:top w:val="single" w:sz="4" w:space="1" w:color="auto"/>
                <w:bottom w:val="double" w:sz="4" w:space="1" w:color="auto"/>
              </w:pBdr>
              <w:tabs>
                <w:tab w:val="decimal" w:pos="1156"/>
              </w:tabs>
              <w:spacing w:line="380" w:lineRule="exact"/>
              <w:rPr>
                <w:rFonts w:ascii="Arial" w:hAnsi="Arial" w:cs="Arial"/>
                <w:sz w:val="18"/>
                <w:szCs w:val="18"/>
              </w:rPr>
            </w:pPr>
            <w:r w:rsidRPr="008F7274">
              <w:rPr>
                <w:rFonts w:ascii="Arial" w:hAnsi="Arial" w:cs="Arial"/>
                <w:sz w:val="18"/>
                <w:szCs w:val="18"/>
                <w:cs/>
              </w:rPr>
              <w:t>13</w:t>
            </w:r>
            <w:r w:rsidRPr="008F7274">
              <w:rPr>
                <w:rFonts w:ascii="Arial" w:hAnsi="Arial" w:cs="Arial"/>
                <w:sz w:val="18"/>
                <w:szCs w:val="18"/>
              </w:rPr>
              <w:t>,</w:t>
            </w:r>
            <w:r w:rsidRPr="008F7274">
              <w:rPr>
                <w:rFonts w:ascii="Arial" w:hAnsi="Arial" w:cs="Arial"/>
                <w:sz w:val="18"/>
                <w:szCs w:val="18"/>
                <w:cs/>
              </w:rPr>
              <w:t>2</w:t>
            </w:r>
            <w:r w:rsidRPr="008F7274">
              <w:rPr>
                <w:rFonts w:ascii="Arial" w:hAnsi="Arial" w:cs="Arial"/>
                <w:sz w:val="18"/>
                <w:szCs w:val="18"/>
              </w:rPr>
              <w:t>43</w:t>
            </w:r>
          </w:p>
        </w:tc>
      </w:tr>
    </w:tbl>
    <w:p w14:paraId="2C9D15F0" w14:textId="77777777" w:rsidR="00E51802" w:rsidRDefault="00E51802" w:rsidP="00ED3CF6">
      <w:pPr>
        <w:pStyle w:val="BodyText"/>
        <w:tabs>
          <w:tab w:val="left" w:pos="1276"/>
          <w:tab w:val="left" w:pos="7560"/>
        </w:tabs>
        <w:spacing w:before="240" w:after="120" w:line="380" w:lineRule="exact"/>
        <w:ind w:left="547" w:right="43" w:hanging="547"/>
        <w:jc w:val="thaiDistribute"/>
        <w:rPr>
          <w:rFonts w:ascii="Arial" w:hAnsi="Arial" w:cs="Arial"/>
          <w:sz w:val="22"/>
          <w:szCs w:val="22"/>
        </w:rPr>
      </w:pPr>
    </w:p>
    <w:p w14:paraId="642239AC" w14:textId="77777777" w:rsidR="00E51802" w:rsidRDefault="00E51802">
      <w:pPr>
        <w:overflowPunct/>
        <w:autoSpaceDE/>
        <w:autoSpaceDN/>
        <w:adjustRightInd/>
        <w:spacing w:after="160" w:line="259" w:lineRule="auto"/>
        <w:textAlignment w:val="auto"/>
        <w:rPr>
          <w:rFonts w:ascii="Arial" w:eastAsia="Cordia New" w:hAnsi="Arial" w:cs="Arial"/>
          <w:b/>
          <w:bCs/>
          <w:sz w:val="22"/>
          <w:szCs w:val="22"/>
        </w:rPr>
      </w:pPr>
      <w:r>
        <w:rPr>
          <w:rFonts w:ascii="Arial" w:hAnsi="Arial" w:cs="Arial"/>
          <w:sz w:val="22"/>
          <w:szCs w:val="22"/>
        </w:rPr>
        <w:br w:type="page"/>
      </w:r>
    </w:p>
    <w:p w14:paraId="1D47F94F" w14:textId="215F67EA" w:rsidR="00DF5974" w:rsidRPr="008C5F69" w:rsidRDefault="002B53F8" w:rsidP="00ED3CF6">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8C5F69">
        <w:rPr>
          <w:rFonts w:ascii="Arial" w:hAnsi="Arial" w:cs="Arial"/>
          <w:sz w:val="22"/>
          <w:szCs w:val="22"/>
        </w:rPr>
        <w:lastRenderedPageBreak/>
        <w:t>7</w:t>
      </w:r>
      <w:r w:rsidR="00DF5974" w:rsidRPr="008C5F69">
        <w:rPr>
          <w:rFonts w:ascii="Arial" w:hAnsi="Arial" w:cs="Arial"/>
          <w:sz w:val="22"/>
          <w:szCs w:val="22"/>
        </w:rPr>
        <w:t>.</w:t>
      </w:r>
      <w:r w:rsidR="000E7CEF" w:rsidRPr="008C5F69">
        <w:rPr>
          <w:rFonts w:ascii="Arial" w:hAnsi="Arial" w:cs="Arial"/>
          <w:sz w:val="22"/>
          <w:szCs w:val="22"/>
        </w:rPr>
        <w:t>3</w:t>
      </w:r>
      <w:r w:rsidR="00DF5974" w:rsidRPr="008C5F69">
        <w:rPr>
          <w:rFonts w:ascii="Arial" w:hAnsi="Arial" w:cs="Arial"/>
          <w:sz w:val="22"/>
          <w:szCs w:val="22"/>
        </w:rPr>
        <w:t xml:space="preserve"> </w:t>
      </w:r>
      <w:r w:rsidR="00DF5974" w:rsidRPr="008C5F69">
        <w:rPr>
          <w:rFonts w:ascii="Arial" w:hAnsi="Arial" w:cs="Arial"/>
          <w:sz w:val="22"/>
          <w:szCs w:val="22"/>
        </w:rPr>
        <w:tab/>
      </w:r>
      <w:r w:rsidR="00D85E0C" w:rsidRPr="008C5F69">
        <w:rPr>
          <w:rFonts w:ascii="Arial" w:hAnsi="Arial" w:cs="Arial"/>
          <w:sz w:val="22"/>
          <w:szCs w:val="22"/>
        </w:rPr>
        <w:t>L</w:t>
      </w:r>
      <w:r w:rsidR="00D85E0C" w:rsidRPr="008C5F69">
        <w:rPr>
          <w:rFonts w:ascii="Arial" w:hAnsi="Arial" w:cs="Arial"/>
          <w:sz w:val="22"/>
          <w:szCs w:val="28"/>
        </w:rPr>
        <w:t>oans purchase</w:t>
      </w:r>
      <w:r w:rsidR="00EF225C" w:rsidRPr="008C5F69">
        <w:rPr>
          <w:rFonts w:ascii="Arial" w:hAnsi="Arial" w:cs="Arial"/>
          <w:sz w:val="22"/>
          <w:szCs w:val="28"/>
        </w:rPr>
        <w:t>d</w:t>
      </w:r>
      <w:r w:rsidR="00D85E0C" w:rsidRPr="008C5F69">
        <w:rPr>
          <w:rFonts w:ascii="Arial" w:hAnsi="Arial" w:cs="Arial"/>
          <w:sz w:val="22"/>
          <w:szCs w:val="28"/>
        </w:rPr>
        <w:t xml:space="preserve"> of receivables </w:t>
      </w:r>
      <w:r w:rsidR="00522E72" w:rsidRPr="008C5F69">
        <w:rPr>
          <w:rFonts w:ascii="Arial" w:hAnsi="Arial" w:cs="Arial"/>
          <w:sz w:val="22"/>
          <w:szCs w:val="22"/>
        </w:rPr>
        <w:t>on accrual basis and collateral value</w:t>
      </w:r>
      <w:r w:rsidR="00522E72" w:rsidRPr="008C5F69">
        <w:rPr>
          <w:rFonts w:ascii="Arial" w:hAnsi="Arial" w:cs="Arial"/>
          <w:sz w:val="32"/>
          <w:szCs w:val="32"/>
        </w:rPr>
        <w:t xml:space="preserve"> </w:t>
      </w:r>
    </w:p>
    <w:p w14:paraId="4A314084" w14:textId="2E1A0D3D" w:rsidR="00056E58" w:rsidRPr="008C5F69" w:rsidRDefault="00056E58" w:rsidP="00EA646A">
      <w:pPr>
        <w:tabs>
          <w:tab w:val="left" w:pos="360"/>
        </w:tabs>
        <w:spacing w:before="120" w:line="380" w:lineRule="exact"/>
        <w:ind w:left="547" w:hanging="547"/>
        <w:jc w:val="both"/>
        <w:rPr>
          <w:rFonts w:ascii="Arial" w:hAnsi="Arial" w:cs="Arial"/>
        </w:rPr>
      </w:pPr>
      <w:r w:rsidRPr="008C5F69">
        <w:rPr>
          <w:rFonts w:ascii="Arial" w:eastAsia="Cordia New" w:hAnsi="Arial" w:cs="Arial"/>
          <w:sz w:val="22"/>
          <w:szCs w:val="22"/>
        </w:rPr>
        <w:tab/>
      </w:r>
      <w:r w:rsidRPr="008C5F69">
        <w:rPr>
          <w:rFonts w:ascii="Arial" w:eastAsia="Cordia New" w:hAnsi="Arial" w:cs="Arial"/>
          <w:sz w:val="22"/>
          <w:szCs w:val="22"/>
        </w:rPr>
        <w:tab/>
      </w:r>
      <w:r w:rsidR="00EE2027" w:rsidRPr="008C5F69">
        <w:rPr>
          <w:rFonts w:ascii="Arial" w:eastAsia="Cordia New" w:hAnsi="Arial" w:cs="Arial"/>
          <w:sz w:val="22"/>
          <w:szCs w:val="22"/>
        </w:rPr>
        <w:t xml:space="preserve">As at </w:t>
      </w:r>
      <w:r w:rsidR="002F6D02" w:rsidRPr="008C5F69">
        <w:rPr>
          <w:rFonts w:ascii="Arial" w:eastAsia="Cordia New" w:hAnsi="Arial" w:cs="Arial"/>
          <w:sz w:val="22"/>
          <w:szCs w:val="22"/>
        </w:rPr>
        <w:t>31 March 2021 and 31 December 2020</w:t>
      </w:r>
      <w:r w:rsidR="00EE2027" w:rsidRPr="008C5F69">
        <w:rPr>
          <w:rFonts w:ascii="Arial" w:eastAsia="Cordia New" w:hAnsi="Arial" w:cs="Arial"/>
          <w:sz w:val="22"/>
          <w:szCs w:val="22"/>
        </w:rPr>
        <w:t xml:space="preserve">, the outstanding balances of </w:t>
      </w:r>
      <w:r w:rsidR="00D85E0C" w:rsidRPr="008C5F69">
        <w:rPr>
          <w:rFonts w:ascii="Arial" w:hAnsi="Arial" w:cs="Arial"/>
          <w:sz w:val="22"/>
          <w:szCs w:val="22"/>
        </w:rPr>
        <w:t>loans purchase</w:t>
      </w:r>
      <w:r w:rsidR="00C45DA4" w:rsidRPr="008C5F69">
        <w:rPr>
          <w:rFonts w:ascii="Arial" w:hAnsi="Arial" w:cs="Arial"/>
          <w:sz w:val="22"/>
          <w:szCs w:val="22"/>
        </w:rPr>
        <w:t>d</w:t>
      </w:r>
      <w:r w:rsidR="00D85E0C" w:rsidRPr="008C5F69">
        <w:rPr>
          <w:rFonts w:ascii="Arial" w:hAnsi="Arial" w:cs="Arial"/>
          <w:sz w:val="22"/>
          <w:szCs w:val="22"/>
        </w:rPr>
        <w:t xml:space="preserve"> of receivables</w:t>
      </w:r>
      <w:r w:rsidR="00EE2027" w:rsidRPr="008C5F69">
        <w:rPr>
          <w:rFonts w:ascii="Arial" w:eastAsia="Cordia New" w:hAnsi="Arial" w:cs="Arial"/>
          <w:sz w:val="22"/>
          <w:szCs w:val="22"/>
        </w:rPr>
        <w:t xml:space="preserve"> and collateral value</w:t>
      </w:r>
      <w:r w:rsidR="00C440D2" w:rsidRPr="008C5F69">
        <w:rPr>
          <w:rFonts w:ascii="Arial" w:eastAsia="Cordia New" w:hAnsi="Arial" w:cs="Arial"/>
          <w:sz w:val="22"/>
          <w:szCs w:val="22"/>
        </w:rPr>
        <w:t xml:space="preserve"> </w:t>
      </w:r>
      <w:r w:rsidR="00EE2027" w:rsidRPr="008C5F69">
        <w:rPr>
          <w:rFonts w:ascii="Arial" w:eastAsia="Cordia New" w:hAnsi="Arial" w:cs="Arial"/>
          <w:sz w:val="22"/>
          <w:szCs w:val="22"/>
        </w:rPr>
        <w:t xml:space="preserve">calculated </w:t>
      </w:r>
      <w:r w:rsidR="00CC7077" w:rsidRPr="008C5F69">
        <w:rPr>
          <w:rFonts w:ascii="Arial" w:eastAsia="Cordia New" w:hAnsi="Arial" w:cs="Arial"/>
          <w:sz w:val="22"/>
          <w:szCs w:val="22"/>
        </w:rPr>
        <w:t>based on</w:t>
      </w:r>
      <w:r w:rsidR="008F7274">
        <w:rPr>
          <w:rFonts w:ascii="Arial" w:eastAsia="Cordia New" w:hAnsi="Arial" w:cstheme="minorBidi" w:hint="cs"/>
          <w:sz w:val="22"/>
          <w:szCs w:val="22"/>
          <w:cs/>
        </w:rPr>
        <w:t xml:space="preserve"> </w:t>
      </w:r>
      <w:r w:rsidR="00EE2027" w:rsidRPr="008C5F69">
        <w:rPr>
          <w:rFonts w:ascii="Arial" w:eastAsia="Cordia New" w:hAnsi="Arial" w:cs="Arial"/>
          <w:sz w:val="22"/>
          <w:szCs w:val="22"/>
        </w:rPr>
        <w:t xml:space="preserve">the latest </w:t>
      </w:r>
      <w:r w:rsidR="00CC7077" w:rsidRPr="008C5F69">
        <w:rPr>
          <w:rFonts w:ascii="Arial" w:eastAsia="Cordia New" w:hAnsi="Arial" w:cs="Arial"/>
          <w:sz w:val="22"/>
          <w:szCs w:val="22"/>
        </w:rPr>
        <w:t>a</w:t>
      </w:r>
      <w:r w:rsidRPr="008C5F69">
        <w:rPr>
          <w:rFonts w:ascii="Arial" w:eastAsia="Cordia New" w:hAnsi="Arial" w:cs="Arial"/>
          <w:sz w:val="22"/>
          <w:szCs w:val="22"/>
        </w:rPr>
        <w:t>ppraisal value</w:t>
      </w:r>
      <w:r w:rsidR="00CC7077" w:rsidRPr="008C5F69">
        <w:rPr>
          <w:rFonts w:ascii="Arial" w:eastAsia="Cordia New" w:hAnsi="Arial" w:cs="Arial"/>
          <w:sz w:val="22"/>
          <w:szCs w:val="22"/>
        </w:rPr>
        <w:t xml:space="preserve"> before deduc</w:t>
      </w:r>
      <w:r w:rsidR="002C0517">
        <w:rPr>
          <w:rFonts w:ascii="Arial" w:eastAsia="Cordia New" w:hAnsi="Arial" w:cs="Arial"/>
          <w:sz w:val="22"/>
          <w:szCs w:val="22"/>
        </w:rPr>
        <w:t>t</w:t>
      </w:r>
      <w:r w:rsidR="00CC7077" w:rsidRPr="008C5F69">
        <w:rPr>
          <w:rFonts w:ascii="Arial" w:eastAsia="Cordia New" w:hAnsi="Arial" w:cs="Arial"/>
          <w:sz w:val="22"/>
          <w:szCs w:val="22"/>
        </w:rPr>
        <w:t xml:space="preserve">ing </w:t>
      </w:r>
      <w:r w:rsidR="00EE2027" w:rsidRPr="008C5F69">
        <w:rPr>
          <w:rFonts w:ascii="Arial" w:eastAsia="Cordia New" w:hAnsi="Arial" w:cs="Arial"/>
          <w:sz w:val="22"/>
          <w:szCs w:val="22"/>
        </w:rPr>
        <w:t>discounts, were as follows:</w:t>
      </w:r>
      <w:r w:rsidRPr="008C5F69">
        <w:rPr>
          <w:rFonts w:ascii="Arial" w:eastAsia="Cordia New" w:hAnsi="Arial" w:cs="Arial"/>
          <w:sz w:val="22"/>
          <w:szCs w:val="22"/>
        </w:rPr>
        <w:t xml:space="preserve"> </w:t>
      </w:r>
    </w:p>
    <w:tbl>
      <w:tblPr>
        <w:tblW w:w="9134"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22"/>
        <w:gridCol w:w="1575"/>
        <w:gridCol w:w="1598"/>
        <w:gridCol w:w="44"/>
      </w:tblGrid>
      <w:tr w:rsidR="008C5F69" w:rsidRPr="008C5F69" w14:paraId="5DBEEB76" w14:textId="77777777" w:rsidTr="00671D61">
        <w:trPr>
          <w:trHeight w:val="64"/>
        </w:trPr>
        <w:tc>
          <w:tcPr>
            <w:tcW w:w="2700" w:type="dxa"/>
          </w:tcPr>
          <w:p w14:paraId="030A0266" w14:textId="77777777" w:rsidR="00566012" w:rsidRPr="008C5F69" w:rsidRDefault="00566012" w:rsidP="00E51802">
            <w:pPr>
              <w:spacing w:line="380" w:lineRule="exact"/>
              <w:jc w:val="center"/>
              <w:rPr>
                <w:rFonts w:ascii="Arial" w:eastAsiaTheme="minorHAnsi" w:hAnsi="Arial" w:cs="Arial"/>
                <w:b/>
                <w:bCs/>
                <w:sz w:val="18"/>
                <w:szCs w:val="18"/>
              </w:rPr>
            </w:pPr>
          </w:p>
        </w:tc>
        <w:tc>
          <w:tcPr>
            <w:tcW w:w="3217" w:type="dxa"/>
            <w:gridSpan w:val="3"/>
          </w:tcPr>
          <w:p w14:paraId="4CEA935A" w14:textId="77777777" w:rsidR="00566012" w:rsidRPr="008C5F69" w:rsidRDefault="00566012" w:rsidP="00E51802">
            <w:pPr>
              <w:spacing w:line="380" w:lineRule="exact"/>
              <w:ind w:right="74"/>
              <w:jc w:val="right"/>
              <w:rPr>
                <w:rFonts w:ascii="Arial" w:hAnsi="Arial" w:cs="Arial"/>
                <w:sz w:val="18"/>
                <w:szCs w:val="18"/>
              </w:rPr>
            </w:pPr>
          </w:p>
        </w:tc>
        <w:tc>
          <w:tcPr>
            <w:tcW w:w="3217" w:type="dxa"/>
            <w:gridSpan w:val="3"/>
            <w:vAlign w:val="bottom"/>
          </w:tcPr>
          <w:p w14:paraId="320AA73F" w14:textId="3F12BD07" w:rsidR="00566012" w:rsidRPr="008C5F69" w:rsidRDefault="00566012" w:rsidP="00E51802">
            <w:pPr>
              <w:spacing w:line="380" w:lineRule="exact"/>
              <w:ind w:right="74"/>
              <w:jc w:val="right"/>
              <w:rPr>
                <w:rFonts w:ascii="Arial" w:eastAsia="Calibri" w:hAnsi="Arial" w:cs="Arial"/>
                <w:b/>
                <w:bCs/>
                <w:sz w:val="18"/>
                <w:szCs w:val="18"/>
              </w:rPr>
            </w:pPr>
            <w:r w:rsidRPr="008C5F69">
              <w:rPr>
                <w:rFonts w:ascii="Arial" w:hAnsi="Arial" w:cs="Arial"/>
                <w:sz w:val="18"/>
                <w:szCs w:val="18"/>
              </w:rPr>
              <w:t>(Unit: Million Baht)</w:t>
            </w:r>
          </w:p>
        </w:tc>
      </w:tr>
      <w:tr w:rsidR="008C5F69" w:rsidRPr="008C5F69" w14:paraId="4A499989" w14:textId="77777777" w:rsidTr="00671D61">
        <w:trPr>
          <w:gridAfter w:val="1"/>
          <w:wAfter w:w="44" w:type="dxa"/>
          <w:trHeight w:val="64"/>
        </w:trPr>
        <w:tc>
          <w:tcPr>
            <w:tcW w:w="2700" w:type="dxa"/>
          </w:tcPr>
          <w:p w14:paraId="27E5C2E2" w14:textId="77777777" w:rsidR="00671D61" w:rsidRPr="008C5F69" w:rsidRDefault="00671D61" w:rsidP="00E51802">
            <w:pPr>
              <w:spacing w:line="380" w:lineRule="exact"/>
              <w:jc w:val="center"/>
              <w:rPr>
                <w:rFonts w:ascii="Arial" w:eastAsiaTheme="minorHAnsi" w:hAnsi="Arial" w:cs="Arial"/>
                <w:b/>
                <w:bCs/>
                <w:sz w:val="18"/>
                <w:szCs w:val="18"/>
              </w:rPr>
            </w:pPr>
          </w:p>
        </w:tc>
        <w:tc>
          <w:tcPr>
            <w:tcW w:w="6390" w:type="dxa"/>
            <w:gridSpan w:val="5"/>
            <w:vAlign w:val="bottom"/>
          </w:tcPr>
          <w:p w14:paraId="15A08637" w14:textId="376ADE0C" w:rsidR="00671D61" w:rsidRPr="008C5F69" w:rsidRDefault="00671D61" w:rsidP="00E51802">
            <w:pPr>
              <w:pBdr>
                <w:bottom w:val="single" w:sz="4" w:space="1" w:color="auto"/>
              </w:pBdr>
              <w:spacing w:line="380" w:lineRule="exact"/>
              <w:ind w:right="74"/>
              <w:jc w:val="center"/>
              <w:rPr>
                <w:rFonts w:ascii="Arial" w:eastAsia="Calibri" w:hAnsi="Arial" w:cs="Arial"/>
                <w:b/>
                <w:bCs/>
                <w:sz w:val="18"/>
                <w:szCs w:val="18"/>
              </w:rPr>
            </w:pPr>
            <w:r w:rsidRPr="008C5F69">
              <w:rPr>
                <w:rFonts w:ascii="Arial" w:hAnsi="Arial" w:cs="Arial"/>
                <w:sz w:val="18"/>
                <w:szCs w:val="18"/>
              </w:rPr>
              <w:t>31 March 2021</w:t>
            </w:r>
          </w:p>
        </w:tc>
      </w:tr>
      <w:tr w:rsidR="008C5F69" w:rsidRPr="008C5F69" w14:paraId="5C0C2EF6" w14:textId="77777777" w:rsidTr="00671D61">
        <w:trPr>
          <w:gridAfter w:val="1"/>
          <w:wAfter w:w="44" w:type="dxa"/>
          <w:trHeight w:val="64"/>
        </w:trPr>
        <w:tc>
          <w:tcPr>
            <w:tcW w:w="2700" w:type="dxa"/>
          </w:tcPr>
          <w:p w14:paraId="6AC9BCA1" w14:textId="77777777" w:rsidR="00566012" w:rsidRPr="008C5F69" w:rsidRDefault="00566012" w:rsidP="00E51802">
            <w:pPr>
              <w:spacing w:line="380" w:lineRule="exact"/>
              <w:jc w:val="center"/>
              <w:rPr>
                <w:rFonts w:ascii="Arial" w:eastAsiaTheme="minorHAnsi" w:hAnsi="Arial" w:cs="Arial"/>
                <w:b/>
                <w:bCs/>
                <w:sz w:val="18"/>
                <w:szCs w:val="18"/>
              </w:rPr>
            </w:pPr>
          </w:p>
        </w:tc>
        <w:tc>
          <w:tcPr>
            <w:tcW w:w="1597" w:type="dxa"/>
            <w:vAlign w:val="bottom"/>
          </w:tcPr>
          <w:p w14:paraId="58566978" w14:textId="5B308FEB" w:rsidR="00566012" w:rsidRPr="008C5F69" w:rsidRDefault="00566012" w:rsidP="00E51802">
            <w:pPr>
              <w:pBdr>
                <w:bottom w:val="single" w:sz="4" w:space="1" w:color="auto"/>
              </w:pBdr>
              <w:spacing w:line="380" w:lineRule="exact"/>
              <w:ind w:right="74"/>
              <w:jc w:val="center"/>
              <w:rPr>
                <w:rFonts w:ascii="Arial" w:eastAsiaTheme="minorHAnsi" w:hAnsi="Arial" w:cs="Arial"/>
                <w:b/>
                <w:bCs/>
                <w:sz w:val="18"/>
                <w:szCs w:val="18"/>
              </w:rPr>
            </w:pPr>
            <w:r w:rsidRPr="008C5F69">
              <w:rPr>
                <w:rFonts w:ascii="Arial" w:hAnsi="Arial" w:cs="Arial"/>
                <w:sz w:val="18"/>
                <w:szCs w:val="18"/>
              </w:rPr>
              <w:t>Debt amounts under original agreements (right obligations)</w:t>
            </w:r>
          </w:p>
        </w:tc>
        <w:tc>
          <w:tcPr>
            <w:tcW w:w="1598" w:type="dxa"/>
            <w:vAlign w:val="bottom"/>
          </w:tcPr>
          <w:p w14:paraId="0729C78D" w14:textId="7410462B" w:rsidR="00566012" w:rsidRPr="008C5F69" w:rsidRDefault="00566012" w:rsidP="00E51802">
            <w:pPr>
              <w:pBdr>
                <w:bottom w:val="single" w:sz="4" w:space="1" w:color="auto"/>
              </w:pBdr>
              <w:spacing w:line="380" w:lineRule="exact"/>
              <w:ind w:right="74"/>
              <w:jc w:val="center"/>
              <w:rPr>
                <w:rFonts w:ascii="Arial" w:eastAsiaTheme="minorHAnsi" w:hAnsi="Arial" w:cs="Arial"/>
                <w:b/>
                <w:bCs/>
                <w:sz w:val="18"/>
                <w:szCs w:val="18"/>
              </w:rPr>
            </w:pPr>
            <w:r w:rsidRPr="008C5F69">
              <w:rPr>
                <w:rFonts w:ascii="Arial" w:hAnsi="Arial" w:cs="Arial"/>
                <w:sz w:val="18"/>
                <w:szCs w:val="18"/>
              </w:rPr>
              <w:t>Loans purchased of receivables (equity obligations)</w:t>
            </w:r>
          </w:p>
        </w:tc>
        <w:tc>
          <w:tcPr>
            <w:tcW w:w="1597" w:type="dxa"/>
            <w:gridSpan w:val="2"/>
            <w:vAlign w:val="bottom"/>
          </w:tcPr>
          <w:p w14:paraId="78106242" w14:textId="4ACD2B17" w:rsidR="00566012" w:rsidRPr="008C5F69" w:rsidRDefault="00566012" w:rsidP="00E51802">
            <w:pPr>
              <w:pBdr>
                <w:bottom w:val="single" w:sz="4" w:space="1" w:color="auto"/>
              </w:pBdr>
              <w:spacing w:line="380" w:lineRule="exact"/>
              <w:ind w:right="74"/>
              <w:jc w:val="center"/>
              <w:rPr>
                <w:rFonts w:ascii="Arial" w:eastAsia="Calibri" w:hAnsi="Arial" w:cs="Arial"/>
                <w:b/>
                <w:bCs/>
                <w:sz w:val="18"/>
                <w:szCs w:val="18"/>
              </w:rPr>
            </w:pPr>
            <w:r w:rsidRPr="008C5F69">
              <w:rPr>
                <w:rFonts w:ascii="Arial" w:hAnsi="Arial" w:cs="Arial"/>
                <w:sz w:val="18"/>
                <w:szCs w:val="18"/>
              </w:rPr>
              <w:t xml:space="preserve">Collateral value before discount according to the Company’s             criteria </w:t>
            </w:r>
            <w:r w:rsidRPr="008C5F69">
              <w:rPr>
                <w:rFonts w:ascii="Arial" w:hAnsi="Arial" w:cs="Arial"/>
                <w:i/>
                <w:iCs/>
                <w:sz w:val="18"/>
                <w:szCs w:val="18"/>
                <w:vertAlign w:val="superscript"/>
                <w:cs/>
              </w:rPr>
              <w:t>(</w:t>
            </w:r>
            <w:r w:rsidRPr="008C5F69">
              <w:rPr>
                <w:rFonts w:ascii="Arial" w:hAnsi="Arial" w:cs="Arial"/>
                <w:i/>
                <w:iCs/>
                <w:sz w:val="18"/>
                <w:szCs w:val="18"/>
                <w:vertAlign w:val="superscript"/>
              </w:rPr>
              <w:t>1</w:t>
            </w:r>
            <w:r w:rsidRPr="008C5F69">
              <w:rPr>
                <w:rFonts w:ascii="Arial" w:hAnsi="Arial" w:cs="Arial"/>
                <w:i/>
                <w:iCs/>
                <w:sz w:val="18"/>
                <w:szCs w:val="18"/>
                <w:vertAlign w:val="superscript"/>
                <w:cs/>
              </w:rPr>
              <w:t>)</w:t>
            </w:r>
          </w:p>
        </w:tc>
        <w:tc>
          <w:tcPr>
            <w:tcW w:w="1598" w:type="dxa"/>
            <w:vAlign w:val="bottom"/>
          </w:tcPr>
          <w:p w14:paraId="2220E5BB" w14:textId="77777777" w:rsidR="00566012" w:rsidRPr="008C5F69" w:rsidRDefault="00566012" w:rsidP="00E51802">
            <w:pPr>
              <w:pBdr>
                <w:bottom w:val="single" w:sz="4" w:space="1" w:color="auto"/>
              </w:pBdr>
              <w:spacing w:line="380" w:lineRule="exact"/>
              <w:ind w:right="74"/>
              <w:jc w:val="center"/>
              <w:rPr>
                <w:rFonts w:ascii="Arial" w:eastAsia="Calibri" w:hAnsi="Arial" w:cs="Arial"/>
                <w:b/>
                <w:bCs/>
                <w:sz w:val="18"/>
                <w:szCs w:val="18"/>
              </w:rPr>
            </w:pPr>
          </w:p>
          <w:p w14:paraId="455153E4" w14:textId="6319EA7C" w:rsidR="00566012" w:rsidRPr="008C5F69" w:rsidRDefault="00566012" w:rsidP="00E51802">
            <w:pPr>
              <w:pBdr>
                <w:bottom w:val="single" w:sz="4" w:space="1" w:color="auto"/>
              </w:pBdr>
              <w:spacing w:line="380" w:lineRule="exact"/>
              <w:ind w:right="74"/>
              <w:jc w:val="center"/>
              <w:rPr>
                <w:rFonts w:ascii="Arial" w:hAnsi="Arial" w:cs="Arial"/>
                <w:sz w:val="18"/>
                <w:szCs w:val="18"/>
                <w:cs/>
              </w:rPr>
            </w:pPr>
            <w:r w:rsidRPr="008C5F69">
              <w:rPr>
                <w:rFonts w:ascii="Arial" w:hAnsi="Arial" w:cs="Arial"/>
                <w:sz w:val="18"/>
                <w:szCs w:val="18"/>
              </w:rPr>
              <w:t>Collateral value of the Company portion</w:t>
            </w:r>
            <w:r w:rsidRPr="008C5F69">
              <w:rPr>
                <w:rFonts w:ascii="Arial" w:hAnsi="Arial" w:cs="Arial"/>
                <w:i/>
                <w:iCs/>
                <w:sz w:val="18"/>
                <w:szCs w:val="18"/>
                <w:vertAlign w:val="superscript"/>
                <w:cs/>
              </w:rPr>
              <w:t xml:space="preserve"> (</w:t>
            </w:r>
            <w:r w:rsidRPr="008C5F69">
              <w:rPr>
                <w:rFonts w:ascii="Arial" w:hAnsi="Arial" w:cs="Arial"/>
                <w:i/>
                <w:iCs/>
                <w:sz w:val="18"/>
                <w:szCs w:val="18"/>
                <w:vertAlign w:val="superscript"/>
              </w:rPr>
              <w:t>2</w:t>
            </w:r>
            <w:r w:rsidRPr="008C5F69">
              <w:rPr>
                <w:rFonts w:ascii="Arial" w:hAnsi="Arial" w:cs="Arial"/>
                <w:i/>
                <w:iCs/>
                <w:sz w:val="18"/>
                <w:szCs w:val="18"/>
                <w:vertAlign w:val="superscript"/>
                <w:cs/>
              </w:rPr>
              <w:t>)</w:t>
            </w:r>
          </w:p>
        </w:tc>
      </w:tr>
      <w:tr w:rsidR="008C5F69" w:rsidRPr="008C5F69" w14:paraId="27E642BE" w14:textId="77777777" w:rsidTr="00671D61">
        <w:trPr>
          <w:gridAfter w:val="1"/>
          <w:wAfter w:w="44" w:type="dxa"/>
          <w:trHeight w:val="64"/>
        </w:trPr>
        <w:tc>
          <w:tcPr>
            <w:tcW w:w="2700" w:type="dxa"/>
          </w:tcPr>
          <w:p w14:paraId="5A728B1A" w14:textId="3BE4F6C2" w:rsidR="00566012" w:rsidRPr="008C5F69" w:rsidRDefault="00566012" w:rsidP="00E51802">
            <w:pPr>
              <w:spacing w:line="380" w:lineRule="exact"/>
              <w:ind w:left="156" w:hanging="156"/>
              <w:rPr>
                <w:rFonts w:ascii="Arial" w:eastAsiaTheme="minorHAnsi" w:hAnsi="Arial" w:cs="Arial"/>
                <w:b/>
                <w:bCs/>
                <w:sz w:val="18"/>
                <w:szCs w:val="18"/>
              </w:rPr>
            </w:pPr>
            <w:r w:rsidRPr="008C5F69">
              <w:rPr>
                <w:rFonts w:ascii="Arial" w:hAnsi="Arial" w:cs="Arial"/>
                <w:sz w:val="18"/>
                <w:szCs w:val="18"/>
              </w:rPr>
              <w:t>Loans purchased of receivables with debt restructuring</w:t>
            </w:r>
          </w:p>
        </w:tc>
        <w:tc>
          <w:tcPr>
            <w:tcW w:w="1597" w:type="dxa"/>
          </w:tcPr>
          <w:p w14:paraId="774F4852" w14:textId="77777777" w:rsidR="00566012" w:rsidRPr="008C5F69" w:rsidRDefault="00566012" w:rsidP="00E51802">
            <w:pPr>
              <w:tabs>
                <w:tab w:val="decimal" w:pos="1407"/>
              </w:tabs>
              <w:spacing w:line="380" w:lineRule="exact"/>
              <w:ind w:right="74"/>
              <w:rPr>
                <w:rFonts w:ascii="Arial" w:eastAsiaTheme="minorHAnsi" w:hAnsi="Arial" w:cs="Arial"/>
                <w:b/>
                <w:bCs/>
                <w:sz w:val="18"/>
                <w:szCs w:val="18"/>
              </w:rPr>
            </w:pPr>
          </w:p>
        </w:tc>
        <w:tc>
          <w:tcPr>
            <w:tcW w:w="1598" w:type="dxa"/>
          </w:tcPr>
          <w:p w14:paraId="379676DD" w14:textId="77777777" w:rsidR="00566012" w:rsidRPr="008C5F69" w:rsidRDefault="00566012" w:rsidP="00E51802">
            <w:pPr>
              <w:tabs>
                <w:tab w:val="decimal" w:pos="1407"/>
              </w:tabs>
              <w:spacing w:line="380" w:lineRule="exact"/>
              <w:ind w:right="74"/>
              <w:rPr>
                <w:rFonts w:ascii="Arial" w:eastAsiaTheme="minorHAnsi" w:hAnsi="Arial" w:cs="Arial"/>
                <w:b/>
                <w:bCs/>
                <w:sz w:val="18"/>
                <w:szCs w:val="18"/>
              </w:rPr>
            </w:pPr>
          </w:p>
        </w:tc>
        <w:tc>
          <w:tcPr>
            <w:tcW w:w="1597" w:type="dxa"/>
            <w:gridSpan w:val="2"/>
          </w:tcPr>
          <w:p w14:paraId="54707113" w14:textId="77777777" w:rsidR="00566012" w:rsidRPr="008C5F69" w:rsidRDefault="00566012" w:rsidP="00E51802">
            <w:pPr>
              <w:tabs>
                <w:tab w:val="decimal" w:pos="1407"/>
              </w:tabs>
              <w:spacing w:line="380" w:lineRule="exact"/>
              <w:ind w:right="74"/>
              <w:rPr>
                <w:rFonts w:ascii="Arial" w:eastAsiaTheme="minorHAnsi" w:hAnsi="Arial" w:cs="Arial"/>
                <w:b/>
                <w:bCs/>
                <w:sz w:val="18"/>
                <w:szCs w:val="18"/>
              </w:rPr>
            </w:pPr>
          </w:p>
        </w:tc>
        <w:tc>
          <w:tcPr>
            <w:tcW w:w="1598" w:type="dxa"/>
          </w:tcPr>
          <w:p w14:paraId="0F7F7633" w14:textId="279684C6" w:rsidR="00566012" w:rsidRPr="008C5F69" w:rsidRDefault="00566012" w:rsidP="00E51802">
            <w:pPr>
              <w:tabs>
                <w:tab w:val="decimal" w:pos="1407"/>
              </w:tabs>
              <w:spacing w:line="380" w:lineRule="exact"/>
              <w:ind w:right="74"/>
              <w:rPr>
                <w:rFonts w:ascii="Arial" w:eastAsiaTheme="minorHAnsi" w:hAnsi="Arial" w:cs="Arial"/>
                <w:b/>
                <w:bCs/>
                <w:sz w:val="18"/>
                <w:szCs w:val="18"/>
              </w:rPr>
            </w:pPr>
          </w:p>
        </w:tc>
      </w:tr>
      <w:tr w:rsidR="008C5F69" w:rsidRPr="008C5F69" w14:paraId="227D750B" w14:textId="77777777" w:rsidTr="00671D61">
        <w:trPr>
          <w:gridAfter w:val="1"/>
          <w:wAfter w:w="44" w:type="dxa"/>
          <w:trHeight w:val="64"/>
        </w:trPr>
        <w:tc>
          <w:tcPr>
            <w:tcW w:w="2700" w:type="dxa"/>
          </w:tcPr>
          <w:p w14:paraId="2C65BF6B" w14:textId="27F860BC" w:rsidR="00566012" w:rsidRPr="008C5F69" w:rsidRDefault="00566012" w:rsidP="00E51802">
            <w:pPr>
              <w:spacing w:line="38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0 - 1 month overdue</w:t>
            </w:r>
          </w:p>
        </w:tc>
        <w:tc>
          <w:tcPr>
            <w:tcW w:w="1597" w:type="dxa"/>
            <w:vAlign w:val="bottom"/>
          </w:tcPr>
          <w:p w14:paraId="566D2CAF" w14:textId="4321B6B8" w:rsidR="00566012" w:rsidRPr="008C5F69" w:rsidRDefault="0093556A" w:rsidP="00E51802">
            <w:pP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11,592</w:t>
            </w:r>
          </w:p>
        </w:tc>
        <w:tc>
          <w:tcPr>
            <w:tcW w:w="1598" w:type="dxa"/>
            <w:vAlign w:val="bottom"/>
          </w:tcPr>
          <w:p w14:paraId="355813FC" w14:textId="30AD56F7" w:rsidR="00566012" w:rsidRPr="008C5F69" w:rsidRDefault="0093556A" w:rsidP="00E51802">
            <w:pPr>
              <w:tabs>
                <w:tab w:val="decimal" w:pos="1365"/>
              </w:tabs>
              <w:spacing w:line="380" w:lineRule="exact"/>
              <w:ind w:right="74"/>
              <w:rPr>
                <w:rFonts w:ascii="Arial" w:hAnsi="Arial" w:cs="Arial"/>
                <w:sz w:val="18"/>
                <w:szCs w:val="18"/>
              </w:rPr>
            </w:pPr>
            <w:r w:rsidRPr="008C5F69">
              <w:rPr>
                <w:rFonts w:ascii="Arial" w:hAnsi="Arial" w:cs="Arial"/>
                <w:sz w:val="18"/>
                <w:szCs w:val="18"/>
              </w:rPr>
              <w:t>6,737</w:t>
            </w:r>
          </w:p>
        </w:tc>
        <w:tc>
          <w:tcPr>
            <w:tcW w:w="1597" w:type="dxa"/>
            <w:gridSpan w:val="2"/>
            <w:vAlign w:val="bottom"/>
          </w:tcPr>
          <w:p w14:paraId="671D9E3B" w14:textId="28482691"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21,51</w:t>
            </w:r>
            <w:r w:rsidR="002B53F8" w:rsidRPr="008C5F69">
              <w:rPr>
                <w:rFonts w:ascii="Arial" w:hAnsi="Arial" w:cs="Arial"/>
                <w:sz w:val="18"/>
                <w:szCs w:val="18"/>
              </w:rPr>
              <w:t>9</w:t>
            </w:r>
          </w:p>
        </w:tc>
        <w:tc>
          <w:tcPr>
            <w:tcW w:w="1598" w:type="dxa"/>
            <w:vAlign w:val="bottom"/>
          </w:tcPr>
          <w:p w14:paraId="1437246F" w14:textId="28464A1C"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10,947</w:t>
            </w:r>
          </w:p>
        </w:tc>
      </w:tr>
      <w:tr w:rsidR="008C5F69" w:rsidRPr="008C5F69" w14:paraId="61B2846F" w14:textId="77777777" w:rsidTr="00671D61">
        <w:trPr>
          <w:gridAfter w:val="1"/>
          <w:wAfter w:w="44" w:type="dxa"/>
          <w:trHeight w:val="64"/>
        </w:trPr>
        <w:tc>
          <w:tcPr>
            <w:tcW w:w="2700" w:type="dxa"/>
          </w:tcPr>
          <w:p w14:paraId="41FFDBBF" w14:textId="14B1E381" w:rsidR="00566012" w:rsidRPr="008C5F69" w:rsidRDefault="00566012" w:rsidP="00E51802">
            <w:pPr>
              <w:spacing w:line="38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Overdue over 1 - 3 months</w:t>
            </w:r>
          </w:p>
        </w:tc>
        <w:tc>
          <w:tcPr>
            <w:tcW w:w="1597" w:type="dxa"/>
            <w:vAlign w:val="bottom"/>
          </w:tcPr>
          <w:p w14:paraId="0F9E036F" w14:textId="11AF0720" w:rsidR="00566012" w:rsidRPr="008C5F69" w:rsidRDefault="0093556A" w:rsidP="00E51802">
            <w:pP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3,468</w:t>
            </w:r>
          </w:p>
        </w:tc>
        <w:tc>
          <w:tcPr>
            <w:tcW w:w="1598" w:type="dxa"/>
            <w:vAlign w:val="bottom"/>
          </w:tcPr>
          <w:p w14:paraId="3BF67305" w14:textId="398D9339" w:rsidR="00566012" w:rsidRPr="008C5F69" w:rsidRDefault="0054135A" w:rsidP="00E51802">
            <w:pPr>
              <w:tabs>
                <w:tab w:val="decimal" w:pos="1365"/>
              </w:tabs>
              <w:spacing w:line="380" w:lineRule="exact"/>
              <w:ind w:right="74"/>
              <w:rPr>
                <w:rFonts w:ascii="Arial" w:hAnsi="Arial" w:cs="Arial"/>
                <w:sz w:val="18"/>
                <w:szCs w:val="18"/>
              </w:rPr>
            </w:pPr>
            <w:r w:rsidRPr="008C5F69">
              <w:rPr>
                <w:rFonts w:ascii="Arial" w:hAnsi="Arial" w:cs="Arial"/>
                <w:sz w:val="18"/>
                <w:szCs w:val="18"/>
              </w:rPr>
              <w:t>2,245</w:t>
            </w:r>
          </w:p>
        </w:tc>
        <w:tc>
          <w:tcPr>
            <w:tcW w:w="1597" w:type="dxa"/>
            <w:gridSpan w:val="2"/>
            <w:vAlign w:val="bottom"/>
          </w:tcPr>
          <w:p w14:paraId="63674498" w14:textId="3E3AEF7E"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6,596</w:t>
            </w:r>
          </w:p>
        </w:tc>
        <w:tc>
          <w:tcPr>
            <w:tcW w:w="1598" w:type="dxa"/>
            <w:vAlign w:val="bottom"/>
          </w:tcPr>
          <w:p w14:paraId="476AA7C1" w14:textId="391E548A"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3,329</w:t>
            </w:r>
          </w:p>
        </w:tc>
      </w:tr>
      <w:tr w:rsidR="008C5F69" w:rsidRPr="008C5F69" w14:paraId="51DD783B" w14:textId="77777777" w:rsidTr="00671D61">
        <w:trPr>
          <w:gridAfter w:val="1"/>
          <w:wAfter w:w="44" w:type="dxa"/>
          <w:trHeight w:val="64"/>
        </w:trPr>
        <w:tc>
          <w:tcPr>
            <w:tcW w:w="2700" w:type="dxa"/>
          </w:tcPr>
          <w:p w14:paraId="188F70B1" w14:textId="70EBBC72" w:rsidR="00566012" w:rsidRPr="008C5F69" w:rsidRDefault="00566012" w:rsidP="00E51802">
            <w:pPr>
              <w:spacing w:line="38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Overdue over 3 - 6 months</w:t>
            </w:r>
          </w:p>
        </w:tc>
        <w:tc>
          <w:tcPr>
            <w:tcW w:w="1597" w:type="dxa"/>
            <w:vAlign w:val="bottom"/>
          </w:tcPr>
          <w:p w14:paraId="51E2EC06" w14:textId="06E7422E" w:rsidR="00566012" w:rsidRPr="008C5F69" w:rsidRDefault="0093556A" w:rsidP="00E51802">
            <w:pP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755</w:t>
            </w:r>
          </w:p>
        </w:tc>
        <w:tc>
          <w:tcPr>
            <w:tcW w:w="1598" w:type="dxa"/>
            <w:vAlign w:val="bottom"/>
          </w:tcPr>
          <w:p w14:paraId="09858517" w14:textId="466EBB05" w:rsidR="00566012" w:rsidRPr="008C5F69" w:rsidRDefault="0054135A" w:rsidP="00E51802">
            <w:pPr>
              <w:tabs>
                <w:tab w:val="decimal" w:pos="1365"/>
              </w:tabs>
              <w:spacing w:line="380" w:lineRule="exact"/>
              <w:ind w:right="74"/>
              <w:rPr>
                <w:rFonts w:ascii="Arial" w:hAnsi="Arial" w:cs="Arial"/>
                <w:sz w:val="18"/>
                <w:szCs w:val="18"/>
              </w:rPr>
            </w:pPr>
            <w:r w:rsidRPr="008C5F69">
              <w:rPr>
                <w:rFonts w:ascii="Arial" w:hAnsi="Arial" w:cs="Arial"/>
                <w:sz w:val="18"/>
                <w:szCs w:val="18"/>
              </w:rPr>
              <w:t>524</w:t>
            </w:r>
          </w:p>
        </w:tc>
        <w:tc>
          <w:tcPr>
            <w:tcW w:w="1597" w:type="dxa"/>
            <w:gridSpan w:val="2"/>
            <w:vAlign w:val="bottom"/>
          </w:tcPr>
          <w:p w14:paraId="4AFD3AC5" w14:textId="54AB55B5"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1,406</w:t>
            </w:r>
          </w:p>
        </w:tc>
        <w:tc>
          <w:tcPr>
            <w:tcW w:w="1598" w:type="dxa"/>
            <w:vAlign w:val="bottom"/>
          </w:tcPr>
          <w:p w14:paraId="1C35AA93" w14:textId="58876148" w:rsidR="00566012" w:rsidRPr="008C5F69" w:rsidRDefault="0054135A" w:rsidP="00E51802">
            <w:pPr>
              <w:tabs>
                <w:tab w:val="decimal" w:pos="1365"/>
              </w:tabs>
              <w:spacing w:line="380" w:lineRule="exact"/>
              <w:ind w:left="58" w:right="29"/>
              <w:rPr>
                <w:rFonts w:ascii="Arial" w:hAnsi="Arial" w:cs="Arial"/>
                <w:sz w:val="18"/>
                <w:szCs w:val="18"/>
              </w:rPr>
            </w:pPr>
            <w:r w:rsidRPr="008C5F69">
              <w:rPr>
                <w:rFonts w:ascii="Arial" w:hAnsi="Arial" w:cs="Arial"/>
                <w:sz w:val="18"/>
                <w:szCs w:val="18"/>
              </w:rPr>
              <w:t>73</w:t>
            </w:r>
            <w:r w:rsidR="002B53F8" w:rsidRPr="008C5F69">
              <w:rPr>
                <w:rFonts w:ascii="Arial" w:hAnsi="Arial" w:cs="Arial"/>
                <w:sz w:val="18"/>
                <w:szCs w:val="18"/>
              </w:rPr>
              <w:t>8</w:t>
            </w:r>
          </w:p>
        </w:tc>
      </w:tr>
      <w:tr w:rsidR="008C5F69" w:rsidRPr="008C5F69" w14:paraId="5A56546C" w14:textId="77777777" w:rsidTr="00671D61">
        <w:trPr>
          <w:gridAfter w:val="1"/>
          <w:wAfter w:w="44" w:type="dxa"/>
          <w:trHeight w:val="64"/>
        </w:trPr>
        <w:tc>
          <w:tcPr>
            <w:tcW w:w="2700" w:type="dxa"/>
          </w:tcPr>
          <w:p w14:paraId="385A5D6E" w14:textId="1C334723" w:rsidR="00566012" w:rsidRPr="008C5F69" w:rsidRDefault="00566012" w:rsidP="00E51802">
            <w:pPr>
              <w:spacing w:line="380" w:lineRule="exact"/>
              <w:ind w:left="234"/>
              <w:rPr>
                <w:rFonts w:ascii="Arial" w:eastAsiaTheme="minorHAnsi" w:hAnsi="Arial" w:cs="Arial"/>
                <w:b/>
                <w:bCs/>
                <w:sz w:val="18"/>
                <w:szCs w:val="18"/>
                <w:cs/>
              </w:rPr>
            </w:pPr>
            <w:r w:rsidRPr="008C5F69">
              <w:rPr>
                <w:rFonts w:ascii="Arial" w:eastAsiaTheme="minorHAnsi" w:hAnsi="Arial" w:cs="Arial"/>
                <w:sz w:val="18"/>
                <w:szCs w:val="18"/>
              </w:rPr>
              <w:t xml:space="preserve"> - </w:t>
            </w:r>
            <w:r w:rsidRPr="008C5F69">
              <w:rPr>
                <w:rFonts w:ascii="Arial" w:hAnsi="Arial" w:cs="Arial"/>
                <w:sz w:val="18"/>
                <w:szCs w:val="18"/>
              </w:rPr>
              <w:t>Overdue over 6 months</w:t>
            </w:r>
          </w:p>
        </w:tc>
        <w:tc>
          <w:tcPr>
            <w:tcW w:w="1597" w:type="dxa"/>
            <w:vAlign w:val="bottom"/>
          </w:tcPr>
          <w:p w14:paraId="7DBF114F" w14:textId="7232A687" w:rsidR="00566012" w:rsidRPr="008C5F69" w:rsidRDefault="0093556A" w:rsidP="00E51802">
            <w:pPr>
              <w:pBdr>
                <w:bottom w:val="single" w:sz="4" w:space="1" w:color="auto"/>
              </w:pBd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1,862</w:t>
            </w:r>
          </w:p>
        </w:tc>
        <w:tc>
          <w:tcPr>
            <w:tcW w:w="1598" w:type="dxa"/>
            <w:vAlign w:val="bottom"/>
          </w:tcPr>
          <w:p w14:paraId="2608076D" w14:textId="22F521EA" w:rsidR="00566012" w:rsidRPr="008C5F69" w:rsidRDefault="0054135A" w:rsidP="00E51802">
            <w:pPr>
              <w:pBdr>
                <w:bottom w:val="single" w:sz="4" w:space="1" w:color="auto"/>
              </w:pBdr>
              <w:tabs>
                <w:tab w:val="decimal" w:pos="1365"/>
              </w:tabs>
              <w:spacing w:line="380" w:lineRule="exact"/>
              <w:ind w:right="74"/>
              <w:rPr>
                <w:rFonts w:ascii="Arial" w:hAnsi="Arial" w:cs="Arial"/>
                <w:sz w:val="18"/>
                <w:szCs w:val="18"/>
              </w:rPr>
            </w:pPr>
            <w:r w:rsidRPr="008C5F69">
              <w:rPr>
                <w:rFonts w:ascii="Arial" w:hAnsi="Arial" w:cs="Arial"/>
                <w:sz w:val="18"/>
                <w:szCs w:val="18"/>
              </w:rPr>
              <w:t>680</w:t>
            </w:r>
          </w:p>
        </w:tc>
        <w:tc>
          <w:tcPr>
            <w:tcW w:w="1597" w:type="dxa"/>
            <w:gridSpan w:val="2"/>
            <w:vAlign w:val="bottom"/>
          </w:tcPr>
          <w:p w14:paraId="5E50B3AD" w14:textId="10AC0D73"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3,910</w:t>
            </w:r>
          </w:p>
        </w:tc>
        <w:tc>
          <w:tcPr>
            <w:tcW w:w="1598" w:type="dxa"/>
            <w:vAlign w:val="bottom"/>
          </w:tcPr>
          <w:p w14:paraId="484D58D9" w14:textId="174CEC23"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1,612</w:t>
            </w:r>
          </w:p>
        </w:tc>
      </w:tr>
      <w:tr w:rsidR="008C5F69" w:rsidRPr="008C5F69" w14:paraId="4F9ABA68" w14:textId="77777777" w:rsidTr="00671D61">
        <w:trPr>
          <w:gridAfter w:val="1"/>
          <w:wAfter w:w="44" w:type="dxa"/>
          <w:trHeight w:val="64"/>
        </w:trPr>
        <w:tc>
          <w:tcPr>
            <w:tcW w:w="2700" w:type="dxa"/>
          </w:tcPr>
          <w:p w14:paraId="3CF19A09" w14:textId="763E2C6E" w:rsidR="00566012" w:rsidRPr="008C5F69" w:rsidRDefault="00566012" w:rsidP="00E51802">
            <w:pPr>
              <w:spacing w:line="380" w:lineRule="exact"/>
              <w:rPr>
                <w:rFonts w:ascii="Arial" w:eastAsiaTheme="minorHAnsi" w:hAnsi="Arial" w:cs="Arial"/>
                <w:b/>
                <w:bCs/>
                <w:sz w:val="18"/>
                <w:szCs w:val="18"/>
              </w:rPr>
            </w:pPr>
            <w:r w:rsidRPr="008C5F69">
              <w:rPr>
                <w:rFonts w:ascii="Arial" w:hAnsi="Arial" w:cs="Arial"/>
                <w:sz w:val="18"/>
                <w:szCs w:val="18"/>
              </w:rPr>
              <w:t>Total</w:t>
            </w:r>
          </w:p>
        </w:tc>
        <w:tc>
          <w:tcPr>
            <w:tcW w:w="1597" w:type="dxa"/>
            <w:vAlign w:val="bottom"/>
          </w:tcPr>
          <w:p w14:paraId="1BAF2D34" w14:textId="49B3A5A9" w:rsidR="00566012" w:rsidRPr="008C5F69" w:rsidRDefault="0093556A" w:rsidP="00E51802">
            <w:pPr>
              <w:pBdr>
                <w:bottom w:val="single" w:sz="4" w:space="1" w:color="auto"/>
              </w:pBd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17,677</w:t>
            </w:r>
          </w:p>
        </w:tc>
        <w:tc>
          <w:tcPr>
            <w:tcW w:w="1598" w:type="dxa"/>
            <w:vAlign w:val="bottom"/>
          </w:tcPr>
          <w:p w14:paraId="2A65E6E1" w14:textId="0C1C6A76" w:rsidR="00566012" w:rsidRPr="008C5F69" w:rsidRDefault="0054135A" w:rsidP="00E51802">
            <w:pPr>
              <w:pBdr>
                <w:bottom w:val="single" w:sz="4" w:space="1" w:color="auto"/>
              </w:pBdr>
              <w:tabs>
                <w:tab w:val="decimal" w:pos="1365"/>
              </w:tabs>
              <w:spacing w:line="380" w:lineRule="exact"/>
              <w:ind w:right="74"/>
              <w:rPr>
                <w:rFonts w:ascii="Arial" w:hAnsi="Arial" w:cs="Arial"/>
                <w:sz w:val="18"/>
                <w:szCs w:val="18"/>
              </w:rPr>
            </w:pPr>
            <w:r w:rsidRPr="008C5F69">
              <w:rPr>
                <w:rFonts w:ascii="Arial" w:hAnsi="Arial" w:cs="Arial"/>
                <w:sz w:val="18"/>
                <w:szCs w:val="18"/>
              </w:rPr>
              <w:t>10,186</w:t>
            </w:r>
          </w:p>
        </w:tc>
        <w:tc>
          <w:tcPr>
            <w:tcW w:w="1597" w:type="dxa"/>
            <w:gridSpan w:val="2"/>
            <w:vAlign w:val="bottom"/>
          </w:tcPr>
          <w:p w14:paraId="6A1E93D9" w14:textId="54BE71C2"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33,43</w:t>
            </w:r>
            <w:r w:rsidR="002B53F8" w:rsidRPr="008C5F69">
              <w:rPr>
                <w:rFonts w:ascii="Arial" w:hAnsi="Arial" w:cs="Arial"/>
                <w:sz w:val="18"/>
                <w:szCs w:val="18"/>
              </w:rPr>
              <w:t>1</w:t>
            </w:r>
          </w:p>
        </w:tc>
        <w:tc>
          <w:tcPr>
            <w:tcW w:w="1598" w:type="dxa"/>
            <w:vAlign w:val="bottom"/>
          </w:tcPr>
          <w:p w14:paraId="7FDCAB0B" w14:textId="491725FB"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16,62</w:t>
            </w:r>
            <w:r w:rsidR="002B53F8" w:rsidRPr="008C5F69">
              <w:rPr>
                <w:rFonts w:ascii="Arial" w:hAnsi="Arial" w:cs="Arial"/>
                <w:sz w:val="18"/>
                <w:szCs w:val="18"/>
              </w:rPr>
              <w:t>6</w:t>
            </w:r>
          </w:p>
        </w:tc>
      </w:tr>
      <w:tr w:rsidR="008C5F69" w:rsidRPr="008C5F69" w14:paraId="5CFB874B" w14:textId="77777777" w:rsidTr="00671D61">
        <w:trPr>
          <w:gridAfter w:val="1"/>
          <w:wAfter w:w="44" w:type="dxa"/>
          <w:trHeight w:val="64"/>
        </w:trPr>
        <w:tc>
          <w:tcPr>
            <w:tcW w:w="2700" w:type="dxa"/>
          </w:tcPr>
          <w:p w14:paraId="7DEE19E5" w14:textId="192DC5E5" w:rsidR="00566012" w:rsidRPr="008C5F69" w:rsidRDefault="00566012" w:rsidP="00E51802">
            <w:pPr>
              <w:spacing w:line="380" w:lineRule="exact"/>
              <w:ind w:left="156" w:hanging="156"/>
              <w:rPr>
                <w:rFonts w:ascii="Arial" w:eastAsiaTheme="minorHAnsi" w:hAnsi="Arial" w:cs="Arial"/>
                <w:b/>
                <w:bCs/>
                <w:sz w:val="18"/>
                <w:szCs w:val="18"/>
              </w:rPr>
            </w:pPr>
            <w:r w:rsidRPr="008C5F69">
              <w:rPr>
                <w:rFonts w:ascii="Arial" w:hAnsi="Arial" w:cs="Arial"/>
                <w:sz w:val="18"/>
                <w:szCs w:val="18"/>
              </w:rPr>
              <w:t xml:space="preserve">Loans purchased of receivables </w:t>
            </w:r>
          </w:p>
        </w:tc>
        <w:tc>
          <w:tcPr>
            <w:tcW w:w="1597" w:type="dxa"/>
            <w:vAlign w:val="bottom"/>
          </w:tcPr>
          <w:p w14:paraId="32645888" w14:textId="1228EDED" w:rsidR="00566012" w:rsidRPr="008C5F69" w:rsidRDefault="00566012" w:rsidP="00E51802">
            <w:pPr>
              <w:tabs>
                <w:tab w:val="decimal" w:pos="1365"/>
              </w:tabs>
              <w:spacing w:line="380" w:lineRule="exact"/>
              <w:ind w:right="74"/>
              <w:rPr>
                <w:rFonts w:ascii="Arial" w:eastAsiaTheme="minorHAnsi" w:hAnsi="Arial" w:cs="Arial"/>
                <w:sz w:val="18"/>
                <w:szCs w:val="18"/>
              </w:rPr>
            </w:pPr>
          </w:p>
        </w:tc>
        <w:tc>
          <w:tcPr>
            <w:tcW w:w="1598" w:type="dxa"/>
            <w:vAlign w:val="bottom"/>
          </w:tcPr>
          <w:p w14:paraId="4EA53A70" w14:textId="77777777" w:rsidR="00566012" w:rsidRPr="008C5F69" w:rsidRDefault="00566012" w:rsidP="00E51802">
            <w:pPr>
              <w:tabs>
                <w:tab w:val="decimal" w:pos="1365"/>
              </w:tabs>
              <w:spacing w:line="380" w:lineRule="exact"/>
              <w:ind w:right="74"/>
              <w:rPr>
                <w:rFonts w:ascii="Arial" w:hAnsi="Arial" w:cs="Arial"/>
                <w:sz w:val="18"/>
                <w:szCs w:val="18"/>
              </w:rPr>
            </w:pPr>
          </w:p>
        </w:tc>
        <w:tc>
          <w:tcPr>
            <w:tcW w:w="1597" w:type="dxa"/>
            <w:gridSpan w:val="2"/>
            <w:vAlign w:val="bottom"/>
          </w:tcPr>
          <w:p w14:paraId="4896E3B9" w14:textId="77777777" w:rsidR="00566012" w:rsidRPr="008C5F69" w:rsidRDefault="00566012" w:rsidP="00E51802">
            <w:pPr>
              <w:tabs>
                <w:tab w:val="decimal" w:pos="1365"/>
              </w:tabs>
              <w:spacing w:line="380" w:lineRule="exact"/>
              <w:ind w:left="58" w:right="29"/>
              <w:rPr>
                <w:rFonts w:ascii="Arial" w:hAnsi="Arial" w:cs="Arial"/>
                <w:sz w:val="18"/>
                <w:szCs w:val="18"/>
              </w:rPr>
            </w:pPr>
          </w:p>
        </w:tc>
        <w:tc>
          <w:tcPr>
            <w:tcW w:w="1598" w:type="dxa"/>
            <w:vAlign w:val="bottom"/>
          </w:tcPr>
          <w:p w14:paraId="5DC801D7" w14:textId="321AC8D2" w:rsidR="00566012" w:rsidRPr="008C5F69" w:rsidRDefault="00566012" w:rsidP="00E51802">
            <w:pPr>
              <w:tabs>
                <w:tab w:val="decimal" w:pos="1365"/>
              </w:tabs>
              <w:spacing w:line="380" w:lineRule="exact"/>
              <w:ind w:left="58" w:right="29"/>
              <w:rPr>
                <w:rFonts w:ascii="Arial" w:hAnsi="Arial" w:cs="Arial"/>
                <w:sz w:val="18"/>
                <w:szCs w:val="18"/>
              </w:rPr>
            </w:pPr>
          </w:p>
        </w:tc>
      </w:tr>
      <w:tr w:rsidR="008C5F69" w:rsidRPr="008C5F69" w14:paraId="35DDD9F8" w14:textId="77777777" w:rsidTr="00671D61">
        <w:trPr>
          <w:gridAfter w:val="1"/>
          <w:wAfter w:w="44" w:type="dxa"/>
          <w:trHeight w:val="64"/>
        </w:trPr>
        <w:tc>
          <w:tcPr>
            <w:tcW w:w="2700" w:type="dxa"/>
          </w:tcPr>
          <w:p w14:paraId="3882418E" w14:textId="03023277" w:rsidR="00566012" w:rsidRPr="008C5F69" w:rsidRDefault="002C0517" w:rsidP="00E51802">
            <w:pPr>
              <w:spacing w:line="380" w:lineRule="exact"/>
              <w:ind w:left="151"/>
              <w:rPr>
                <w:rFonts w:ascii="Arial" w:eastAsiaTheme="minorHAnsi" w:hAnsi="Arial" w:cs="Arial"/>
                <w:b/>
                <w:bCs/>
                <w:sz w:val="18"/>
                <w:szCs w:val="18"/>
              </w:rPr>
            </w:pPr>
            <w:r w:rsidRPr="008C5F69">
              <w:rPr>
                <w:rFonts w:ascii="Arial" w:hAnsi="Arial" w:cs="Arial"/>
                <w:sz w:val="18"/>
                <w:szCs w:val="18"/>
              </w:rPr>
              <w:t xml:space="preserve">without </w:t>
            </w:r>
            <w:r w:rsidR="00566012" w:rsidRPr="008C5F69">
              <w:rPr>
                <w:rFonts w:ascii="Arial" w:hAnsi="Arial" w:cs="Arial"/>
                <w:sz w:val="18"/>
                <w:szCs w:val="18"/>
              </w:rPr>
              <w:t>debt restructuring</w:t>
            </w:r>
          </w:p>
        </w:tc>
        <w:tc>
          <w:tcPr>
            <w:tcW w:w="1597" w:type="dxa"/>
            <w:vAlign w:val="bottom"/>
          </w:tcPr>
          <w:p w14:paraId="7819C158" w14:textId="63C9D065" w:rsidR="00566012" w:rsidRPr="008C5F69" w:rsidRDefault="0093556A" w:rsidP="00E51802">
            <w:pPr>
              <w:pBdr>
                <w:bottom w:val="single" w:sz="4" w:space="1" w:color="auto"/>
              </w:pBd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466,532</w:t>
            </w:r>
          </w:p>
        </w:tc>
        <w:tc>
          <w:tcPr>
            <w:tcW w:w="1598" w:type="dxa"/>
            <w:vAlign w:val="bottom"/>
          </w:tcPr>
          <w:p w14:paraId="0F1B483B" w14:textId="67AFE2C8" w:rsidR="00566012" w:rsidRPr="008C5F69" w:rsidRDefault="0054135A" w:rsidP="00E51802">
            <w:pPr>
              <w:pBdr>
                <w:bottom w:val="single" w:sz="4" w:space="1" w:color="auto"/>
              </w:pBdr>
              <w:tabs>
                <w:tab w:val="decimal" w:pos="1365"/>
              </w:tabs>
              <w:spacing w:line="380" w:lineRule="exact"/>
              <w:ind w:right="74"/>
              <w:rPr>
                <w:rFonts w:ascii="Arial" w:hAnsi="Arial" w:cs="Arial"/>
                <w:sz w:val="18"/>
                <w:szCs w:val="18"/>
              </w:rPr>
            </w:pPr>
            <w:r w:rsidRPr="008C5F69">
              <w:rPr>
                <w:rFonts w:ascii="Arial" w:hAnsi="Arial" w:cs="Arial"/>
                <w:sz w:val="18"/>
                <w:szCs w:val="18"/>
              </w:rPr>
              <w:t>74,19</w:t>
            </w:r>
            <w:r w:rsidR="002B53F8" w:rsidRPr="008C5F69">
              <w:rPr>
                <w:rFonts w:ascii="Arial" w:hAnsi="Arial" w:cs="Arial"/>
                <w:sz w:val="18"/>
                <w:szCs w:val="18"/>
              </w:rPr>
              <w:t>1</w:t>
            </w:r>
          </w:p>
        </w:tc>
        <w:tc>
          <w:tcPr>
            <w:tcW w:w="1597" w:type="dxa"/>
            <w:gridSpan w:val="2"/>
            <w:vAlign w:val="bottom"/>
          </w:tcPr>
          <w:p w14:paraId="426AA07A" w14:textId="414D8436"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160,98</w:t>
            </w:r>
            <w:r w:rsidR="002B53F8" w:rsidRPr="008C5F69">
              <w:rPr>
                <w:rFonts w:ascii="Arial" w:hAnsi="Arial" w:cs="Arial"/>
                <w:sz w:val="18"/>
                <w:szCs w:val="18"/>
              </w:rPr>
              <w:t>0</w:t>
            </w:r>
          </w:p>
        </w:tc>
        <w:tc>
          <w:tcPr>
            <w:tcW w:w="1598" w:type="dxa"/>
            <w:vAlign w:val="bottom"/>
          </w:tcPr>
          <w:p w14:paraId="5BED3382" w14:textId="0EDA7C3C"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121,03</w:t>
            </w:r>
            <w:r w:rsidR="002B53F8" w:rsidRPr="008C5F69">
              <w:rPr>
                <w:rFonts w:ascii="Arial" w:hAnsi="Arial" w:cs="Arial"/>
                <w:sz w:val="18"/>
                <w:szCs w:val="18"/>
              </w:rPr>
              <w:t>2</w:t>
            </w:r>
          </w:p>
        </w:tc>
      </w:tr>
      <w:tr w:rsidR="008C5F69" w:rsidRPr="008C5F69" w14:paraId="1BDB5195" w14:textId="77777777" w:rsidTr="00671D61">
        <w:trPr>
          <w:gridAfter w:val="1"/>
          <w:wAfter w:w="44" w:type="dxa"/>
          <w:trHeight w:val="64"/>
        </w:trPr>
        <w:tc>
          <w:tcPr>
            <w:tcW w:w="2700" w:type="dxa"/>
          </w:tcPr>
          <w:p w14:paraId="1AFFCD79" w14:textId="621C2B45" w:rsidR="00566012" w:rsidRPr="008C5F69" w:rsidRDefault="00566012" w:rsidP="00E51802">
            <w:pPr>
              <w:spacing w:line="380" w:lineRule="exact"/>
              <w:rPr>
                <w:rFonts w:ascii="Arial" w:eastAsiaTheme="minorHAnsi" w:hAnsi="Arial" w:cs="Arial"/>
                <w:b/>
                <w:bCs/>
                <w:sz w:val="18"/>
                <w:szCs w:val="18"/>
              </w:rPr>
            </w:pPr>
            <w:r w:rsidRPr="008C5F69">
              <w:rPr>
                <w:rFonts w:ascii="Arial" w:hAnsi="Arial" w:cs="Arial"/>
                <w:sz w:val="18"/>
                <w:szCs w:val="18"/>
              </w:rPr>
              <w:t>Total</w:t>
            </w:r>
          </w:p>
        </w:tc>
        <w:tc>
          <w:tcPr>
            <w:tcW w:w="1597" w:type="dxa"/>
            <w:vAlign w:val="bottom"/>
          </w:tcPr>
          <w:p w14:paraId="627A4E48" w14:textId="6D7ABF27" w:rsidR="00566012" w:rsidRPr="008C5F69" w:rsidRDefault="0093556A" w:rsidP="00E51802">
            <w:pPr>
              <w:pBdr>
                <w:bottom w:val="single" w:sz="4" w:space="1" w:color="auto"/>
              </w:pBd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466,532</w:t>
            </w:r>
          </w:p>
        </w:tc>
        <w:tc>
          <w:tcPr>
            <w:tcW w:w="1598" w:type="dxa"/>
            <w:vAlign w:val="bottom"/>
          </w:tcPr>
          <w:p w14:paraId="091A0A42" w14:textId="3A7B3FE1" w:rsidR="00566012" w:rsidRPr="008C5F69" w:rsidRDefault="0054135A" w:rsidP="00E51802">
            <w:pPr>
              <w:pBdr>
                <w:bottom w:val="single" w:sz="4" w:space="1" w:color="auto"/>
              </w:pBdr>
              <w:tabs>
                <w:tab w:val="decimal" w:pos="1365"/>
              </w:tabs>
              <w:spacing w:line="380" w:lineRule="exact"/>
              <w:ind w:right="74"/>
              <w:rPr>
                <w:rFonts w:ascii="Arial" w:hAnsi="Arial" w:cs="Arial"/>
                <w:sz w:val="18"/>
                <w:szCs w:val="18"/>
              </w:rPr>
            </w:pPr>
            <w:r w:rsidRPr="008C5F69">
              <w:rPr>
                <w:rFonts w:ascii="Arial" w:hAnsi="Arial" w:cs="Arial"/>
                <w:sz w:val="18"/>
                <w:szCs w:val="18"/>
              </w:rPr>
              <w:t>74,19</w:t>
            </w:r>
            <w:r w:rsidR="002B53F8" w:rsidRPr="008C5F69">
              <w:rPr>
                <w:rFonts w:ascii="Arial" w:hAnsi="Arial" w:cs="Arial"/>
                <w:sz w:val="18"/>
                <w:szCs w:val="18"/>
              </w:rPr>
              <w:t>1</w:t>
            </w:r>
          </w:p>
        </w:tc>
        <w:tc>
          <w:tcPr>
            <w:tcW w:w="1597" w:type="dxa"/>
            <w:gridSpan w:val="2"/>
            <w:vAlign w:val="bottom"/>
          </w:tcPr>
          <w:p w14:paraId="50FE3F4F" w14:textId="082CDE10"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cs/>
              </w:rPr>
            </w:pPr>
            <w:r w:rsidRPr="008C5F69">
              <w:rPr>
                <w:rFonts w:ascii="Arial" w:hAnsi="Arial" w:cs="Arial"/>
                <w:sz w:val="18"/>
                <w:szCs w:val="18"/>
              </w:rPr>
              <w:t>160,98</w:t>
            </w:r>
            <w:r w:rsidR="002B53F8" w:rsidRPr="008C5F69">
              <w:rPr>
                <w:rFonts w:ascii="Arial" w:hAnsi="Arial" w:cs="Arial"/>
                <w:sz w:val="18"/>
                <w:szCs w:val="18"/>
              </w:rPr>
              <w:t>0</w:t>
            </w:r>
          </w:p>
        </w:tc>
        <w:tc>
          <w:tcPr>
            <w:tcW w:w="1598" w:type="dxa"/>
            <w:vAlign w:val="bottom"/>
          </w:tcPr>
          <w:p w14:paraId="22BBDB5D" w14:textId="25393966" w:rsidR="00566012" w:rsidRPr="008C5F69" w:rsidRDefault="0054135A" w:rsidP="00E51802">
            <w:pPr>
              <w:pBdr>
                <w:bottom w:val="single" w:sz="4" w:space="1" w:color="auto"/>
              </w:pBdr>
              <w:tabs>
                <w:tab w:val="decimal" w:pos="1365"/>
              </w:tabs>
              <w:spacing w:line="380" w:lineRule="exact"/>
              <w:ind w:left="58" w:right="29"/>
              <w:rPr>
                <w:rFonts w:ascii="Arial" w:hAnsi="Arial" w:cs="Arial"/>
                <w:sz w:val="18"/>
                <w:szCs w:val="18"/>
                <w:cs/>
              </w:rPr>
            </w:pPr>
            <w:r w:rsidRPr="008C5F69">
              <w:rPr>
                <w:rFonts w:ascii="Arial" w:hAnsi="Arial" w:cs="Arial"/>
                <w:sz w:val="18"/>
                <w:szCs w:val="18"/>
              </w:rPr>
              <w:t>121,03</w:t>
            </w:r>
            <w:r w:rsidR="002B53F8" w:rsidRPr="008C5F69">
              <w:rPr>
                <w:rFonts w:ascii="Arial" w:hAnsi="Arial" w:cs="Arial"/>
                <w:sz w:val="18"/>
                <w:szCs w:val="18"/>
              </w:rPr>
              <w:t>2</w:t>
            </w:r>
          </w:p>
        </w:tc>
      </w:tr>
      <w:tr w:rsidR="008C5F69" w:rsidRPr="008C5F69" w14:paraId="75C22159" w14:textId="77777777" w:rsidTr="00671D61">
        <w:trPr>
          <w:gridAfter w:val="1"/>
          <w:wAfter w:w="44" w:type="dxa"/>
          <w:trHeight w:val="64"/>
        </w:trPr>
        <w:tc>
          <w:tcPr>
            <w:tcW w:w="2700" w:type="dxa"/>
          </w:tcPr>
          <w:p w14:paraId="47D58FF4" w14:textId="0808691B" w:rsidR="00566012" w:rsidRPr="008C5F69" w:rsidRDefault="00566012" w:rsidP="00E51802">
            <w:pPr>
              <w:spacing w:line="380" w:lineRule="exact"/>
              <w:rPr>
                <w:rFonts w:ascii="Arial" w:eastAsiaTheme="minorHAnsi" w:hAnsi="Arial" w:cs="Arial"/>
                <w:b/>
                <w:bCs/>
                <w:sz w:val="18"/>
                <w:szCs w:val="18"/>
              </w:rPr>
            </w:pPr>
            <w:r w:rsidRPr="008C5F69">
              <w:rPr>
                <w:rFonts w:ascii="Arial" w:hAnsi="Arial" w:cs="Arial"/>
                <w:sz w:val="18"/>
                <w:szCs w:val="18"/>
              </w:rPr>
              <w:t>Grand total</w:t>
            </w:r>
          </w:p>
        </w:tc>
        <w:tc>
          <w:tcPr>
            <w:tcW w:w="1597" w:type="dxa"/>
            <w:vAlign w:val="bottom"/>
          </w:tcPr>
          <w:p w14:paraId="670060C6" w14:textId="41D2A1B4" w:rsidR="00566012" w:rsidRPr="008C5F69" w:rsidRDefault="0054135A" w:rsidP="00E51802">
            <w:pPr>
              <w:pBdr>
                <w:bottom w:val="double" w:sz="4" w:space="1" w:color="auto"/>
              </w:pBdr>
              <w:tabs>
                <w:tab w:val="decimal" w:pos="1365"/>
              </w:tabs>
              <w:spacing w:line="380" w:lineRule="exact"/>
              <w:ind w:right="74"/>
              <w:rPr>
                <w:rFonts w:ascii="Arial" w:eastAsiaTheme="minorHAnsi" w:hAnsi="Arial" w:cs="Arial"/>
                <w:sz w:val="18"/>
                <w:szCs w:val="18"/>
              </w:rPr>
            </w:pPr>
            <w:r w:rsidRPr="008C5F69">
              <w:rPr>
                <w:rFonts w:ascii="Arial" w:eastAsiaTheme="minorHAnsi" w:hAnsi="Arial" w:cs="Arial"/>
                <w:sz w:val="18"/>
                <w:szCs w:val="18"/>
              </w:rPr>
              <w:t>484,209</w:t>
            </w:r>
          </w:p>
        </w:tc>
        <w:tc>
          <w:tcPr>
            <w:tcW w:w="1598" w:type="dxa"/>
            <w:vAlign w:val="bottom"/>
          </w:tcPr>
          <w:p w14:paraId="148D83AB" w14:textId="4EF7B6A2" w:rsidR="00566012" w:rsidRPr="008C5F69" w:rsidRDefault="0054135A" w:rsidP="00E51802">
            <w:pPr>
              <w:pBdr>
                <w:bottom w:val="double" w:sz="4" w:space="1" w:color="auto"/>
              </w:pBdr>
              <w:tabs>
                <w:tab w:val="decimal" w:pos="1365"/>
              </w:tabs>
              <w:spacing w:line="380" w:lineRule="exact"/>
              <w:ind w:right="74"/>
              <w:rPr>
                <w:rFonts w:ascii="Arial" w:hAnsi="Arial" w:cs="Arial"/>
                <w:sz w:val="18"/>
                <w:szCs w:val="18"/>
              </w:rPr>
            </w:pPr>
            <w:r w:rsidRPr="008C5F69">
              <w:rPr>
                <w:rFonts w:ascii="Arial" w:hAnsi="Arial" w:cs="Arial"/>
                <w:sz w:val="18"/>
                <w:szCs w:val="18"/>
              </w:rPr>
              <w:t>84,37</w:t>
            </w:r>
            <w:r w:rsidR="002B53F8" w:rsidRPr="008C5F69">
              <w:rPr>
                <w:rFonts w:ascii="Arial" w:hAnsi="Arial" w:cs="Arial"/>
                <w:sz w:val="18"/>
                <w:szCs w:val="18"/>
              </w:rPr>
              <w:t>7</w:t>
            </w:r>
          </w:p>
        </w:tc>
        <w:tc>
          <w:tcPr>
            <w:tcW w:w="1597" w:type="dxa"/>
            <w:gridSpan w:val="2"/>
            <w:vAlign w:val="bottom"/>
          </w:tcPr>
          <w:p w14:paraId="6BB4D749" w14:textId="246C28CE" w:rsidR="00566012" w:rsidRPr="008C5F69" w:rsidRDefault="0054135A" w:rsidP="00E51802">
            <w:pPr>
              <w:pBdr>
                <w:bottom w:val="doub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194,41</w:t>
            </w:r>
            <w:r w:rsidR="002B53F8" w:rsidRPr="008C5F69">
              <w:rPr>
                <w:rFonts w:ascii="Arial" w:hAnsi="Arial" w:cs="Arial"/>
                <w:sz w:val="18"/>
                <w:szCs w:val="18"/>
              </w:rPr>
              <w:t>1</w:t>
            </w:r>
          </w:p>
        </w:tc>
        <w:tc>
          <w:tcPr>
            <w:tcW w:w="1598" w:type="dxa"/>
            <w:vAlign w:val="bottom"/>
          </w:tcPr>
          <w:p w14:paraId="03B5EFEE" w14:textId="324BF9BF" w:rsidR="00566012" w:rsidRPr="008C5F69" w:rsidRDefault="0054135A" w:rsidP="00E51802">
            <w:pPr>
              <w:pBdr>
                <w:bottom w:val="double" w:sz="4" w:space="1" w:color="auto"/>
              </w:pBdr>
              <w:tabs>
                <w:tab w:val="decimal" w:pos="1365"/>
              </w:tabs>
              <w:spacing w:line="380" w:lineRule="exact"/>
              <w:ind w:left="58" w:right="29"/>
              <w:rPr>
                <w:rFonts w:ascii="Arial" w:hAnsi="Arial" w:cs="Arial"/>
                <w:sz w:val="18"/>
                <w:szCs w:val="18"/>
              </w:rPr>
            </w:pPr>
            <w:r w:rsidRPr="008C5F69">
              <w:rPr>
                <w:rFonts w:ascii="Arial" w:hAnsi="Arial" w:cs="Arial"/>
                <w:sz w:val="18"/>
                <w:szCs w:val="18"/>
              </w:rPr>
              <w:t>137,6</w:t>
            </w:r>
            <w:r w:rsidR="002B53F8" w:rsidRPr="008C5F69">
              <w:rPr>
                <w:rFonts w:ascii="Arial" w:hAnsi="Arial" w:cs="Arial"/>
                <w:sz w:val="18"/>
                <w:szCs w:val="18"/>
              </w:rPr>
              <w:t>58</w:t>
            </w:r>
          </w:p>
        </w:tc>
      </w:tr>
    </w:tbl>
    <w:p w14:paraId="56138488" w14:textId="6DC3F708" w:rsidR="00566012" w:rsidRPr="00E51802" w:rsidRDefault="00566012" w:rsidP="00E51802">
      <w:pPr>
        <w:spacing w:before="120" w:line="300" w:lineRule="exact"/>
        <w:ind w:left="893" w:hanging="274"/>
        <w:jc w:val="thaiDistribute"/>
        <w:rPr>
          <w:rFonts w:ascii="Arial" w:hAnsi="Arial" w:cs="Arial"/>
          <w:i/>
          <w:iCs/>
          <w:sz w:val="16"/>
          <w:szCs w:val="16"/>
        </w:rPr>
      </w:pPr>
      <w:r w:rsidRPr="00E51802">
        <w:rPr>
          <w:rFonts w:ascii="Arial" w:hAnsi="Arial" w:cs="Arial"/>
          <w:i/>
          <w:iCs/>
          <w:sz w:val="16"/>
          <w:szCs w:val="16"/>
          <w:cs/>
        </w:rPr>
        <w:t>(</w:t>
      </w:r>
      <w:r w:rsidRPr="00E51802">
        <w:rPr>
          <w:rFonts w:ascii="Arial" w:hAnsi="Arial" w:cs="Arial"/>
          <w:i/>
          <w:iCs/>
          <w:sz w:val="16"/>
          <w:szCs w:val="16"/>
        </w:rPr>
        <w:t>1</w:t>
      </w:r>
      <w:r w:rsidRPr="00E51802">
        <w:rPr>
          <w:rFonts w:ascii="Arial" w:hAnsi="Arial" w:cs="Arial"/>
          <w:i/>
          <w:iCs/>
          <w:sz w:val="16"/>
          <w:szCs w:val="16"/>
          <w:cs/>
        </w:rPr>
        <w:t>)</w:t>
      </w:r>
      <w:r w:rsidRPr="00E51802">
        <w:rPr>
          <w:rFonts w:ascii="Arial" w:hAnsi="Arial" w:cs="Arial"/>
          <w:i/>
          <w:iCs/>
          <w:sz w:val="18"/>
          <w:szCs w:val="18"/>
          <w:cs/>
        </w:rPr>
        <w:t xml:space="preserve"> </w:t>
      </w:r>
      <w:r w:rsidRPr="00E51802">
        <w:rPr>
          <w:rFonts w:ascii="Arial" w:hAnsi="Arial" w:cs="Arial"/>
          <w:i/>
          <w:iCs/>
          <w:sz w:val="18"/>
          <w:szCs w:val="18"/>
        </w:rPr>
        <w:tab/>
      </w:r>
      <w:r w:rsidRPr="00E51802">
        <w:rPr>
          <w:rFonts w:ascii="Arial" w:hAnsi="Arial" w:cs="Arial"/>
          <w:i/>
          <w:iCs/>
          <w:sz w:val="16"/>
          <w:szCs w:val="16"/>
        </w:rPr>
        <w:t xml:space="preserve">Calculated based on the latest appraisal value from the appraisal value committee </w:t>
      </w:r>
      <w:r w:rsidRPr="00E51802">
        <w:rPr>
          <w:rFonts w:ascii="Arial" w:hAnsi="Arial" w:cs="Arial"/>
          <w:i/>
          <w:iCs/>
          <w:sz w:val="16"/>
          <w:szCs w:val="16"/>
          <w:cs/>
        </w:rPr>
        <w:t>(</w:t>
      </w:r>
      <w:r w:rsidRPr="00E51802">
        <w:rPr>
          <w:rFonts w:ascii="Arial" w:hAnsi="Arial" w:cs="Arial"/>
          <w:i/>
          <w:iCs/>
          <w:sz w:val="16"/>
          <w:szCs w:val="16"/>
        </w:rPr>
        <w:t>even if</w:t>
      </w:r>
      <w:r w:rsidRPr="00E51802">
        <w:rPr>
          <w:rFonts w:ascii="Arial" w:hAnsi="Arial" w:cs="Arial"/>
          <w:i/>
          <w:iCs/>
          <w:sz w:val="16"/>
          <w:szCs w:val="16"/>
          <w:cs/>
        </w:rPr>
        <w:t xml:space="preserve"> </w:t>
      </w:r>
      <w:r w:rsidRPr="00E51802">
        <w:rPr>
          <w:rFonts w:ascii="Arial" w:hAnsi="Arial" w:cs="Arial"/>
          <w:i/>
          <w:iCs/>
          <w:sz w:val="16"/>
          <w:szCs w:val="16"/>
        </w:rPr>
        <w:t>the appraisal value was more than 3 years</w:t>
      </w:r>
      <w:r w:rsidRPr="00E51802">
        <w:rPr>
          <w:rFonts w:ascii="Arial" w:hAnsi="Arial" w:cs="Arial"/>
          <w:i/>
          <w:iCs/>
          <w:sz w:val="16"/>
          <w:szCs w:val="16"/>
          <w:cs/>
        </w:rPr>
        <w:t>)</w:t>
      </w:r>
      <w:r w:rsidR="000646B2">
        <w:rPr>
          <w:rFonts w:ascii="Arial" w:hAnsi="Arial" w:cs="Arial"/>
          <w:i/>
          <w:iCs/>
          <w:sz w:val="16"/>
          <w:szCs w:val="16"/>
        </w:rPr>
        <w:t>,</w:t>
      </w:r>
      <w:r w:rsidRPr="00E51802">
        <w:rPr>
          <w:rFonts w:ascii="Arial" w:hAnsi="Arial" w:cs="Arial"/>
          <w:i/>
          <w:iCs/>
          <w:sz w:val="16"/>
          <w:szCs w:val="16"/>
          <w:cs/>
        </w:rPr>
        <w:t xml:space="preserve"> </w:t>
      </w:r>
      <w:r w:rsidRPr="00E51802">
        <w:rPr>
          <w:rFonts w:ascii="Arial" w:hAnsi="Arial" w:cs="Arial"/>
          <w:i/>
          <w:iCs/>
          <w:sz w:val="16"/>
          <w:szCs w:val="16"/>
        </w:rPr>
        <w:t>and if collateral has been put up for auction sale and has already been purchased, the bid price less estimated expenses will be employed</w:t>
      </w:r>
      <w:r w:rsidRPr="00E51802">
        <w:rPr>
          <w:rFonts w:ascii="Arial" w:hAnsi="Arial" w:cs="Arial"/>
          <w:i/>
          <w:iCs/>
          <w:sz w:val="16"/>
          <w:szCs w:val="16"/>
          <w:cs/>
        </w:rPr>
        <w:t xml:space="preserve">. </w:t>
      </w:r>
      <w:r w:rsidRPr="00E51802">
        <w:rPr>
          <w:rFonts w:ascii="Arial" w:hAnsi="Arial" w:cs="Arial"/>
          <w:i/>
          <w:iCs/>
          <w:sz w:val="16"/>
          <w:szCs w:val="16"/>
        </w:rPr>
        <w:t>The collateral value is based on the appraisal value before taking into account the accrued debt obligation and the mortgage value</w:t>
      </w:r>
      <w:r w:rsidRPr="00E51802">
        <w:rPr>
          <w:rFonts w:ascii="Arial" w:hAnsi="Arial" w:cs="Arial"/>
          <w:i/>
          <w:iCs/>
          <w:sz w:val="16"/>
          <w:szCs w:val="16"/>
          <w:cs/>
        </w:rPr>
        <w:t>.</w:t>
      </w:r>
    </w:p>
    <w:p w14:paraId="45D02AE6" w14:textId="11E8E678" w:rsidR="00566012" w:rsidRPr="00E51802" w:rsidRDefault="00566012" w:rsidP="00E51802">
      <w:pPr>
        <w:spacing w:before="120" w:line="300" w:lineRule="exact"/>
        <w:ind w:left="893" w:hanging="274"/>
        <w:jc w:val="thaiDistribute"/>
        <w:rPr>
          <w:rFonts w:ascii="Arial" w:hAnsi="Arial" w:cs="Arial"/>
          <w:i/>
          <w:iCs/>
          <w:sz w:val="16"/>
          <w:szCs w:val="16"/>
        </w:rPr>
      </w:pPr>
      <w:r w:rsidRPr="00E51802">
        <w:rPr>
          <w:rFonts w:ascii="Arial" w:hAnsi="Arial" w:cs="Arial"/>
          <w:i/>
          <w:iCs/>
          <w:sz w:val="16"/>
          <w:szCs w:val="16"/>
          <w:cs/>
        </w:rPr>
        <w:t>(</w:t>
      </w:r>
      <w:r w:rsidRPr="00E51802">
        <w:rPr>
          <w:rFonts w:ascii="Arial" w:hAnsi="Arial" w:cs="Arial"/>
          <w:i/>
          <w:iCs/>
          <w:sz w:val="16"/>
          <w:szCs w:val="16"/>
        </w:rPr>
        <w:t>2</w:t>
      </w:r>
      <w:r w:rsidRPr="00E51802">
        <w:rPr>
          <w:rFonts w:ascii="Arial" w:hAnsi="Arial" w:cs="Arial"/>
          <w:i/>
          <w:iCs/>
          <w:sz w:val="16"/>
          <w:szCs w:val="16"/>
          <w:cs/>
        </w:rPr>
        <w:t>)</w:t>
      </w:r>
      <w:r w:rsidRPr="00E51802">
        <w:rPr>
          <w:rFonts w:ascii="Arial" w:hAnsi="Arial" w:cs="Arial"/>
          <w:i/>
          <w:iCs/>
          <w:sz w:val="18"/>
          <w:szCs w:val="18"/>
          <w:cs/>
        </w:rPr>
        <w:t xml:space="preserve"> </w:t>
      </w:r>
      <w:r w:rsidRPr="00E51802">
        <w:rPr>
          <w:rFonts w:ascii="Arial" w:hAnsi="Arial" w:cs="Arial"/>
          <w:i/>
          <w:iCs/>
          <w:sz w:val="18"/>
          <w:szCs w:val="18"/>
        </w:rPr>
        <w:tab/>
      </w:r>
      <w:r w:rsidRPr="00E51802">
        <w:rPr>
          <w:rFonts w:ascii="Arial" w:hAnsi="Arial" w:cs="Arial"/>
          <w:i/>
          <w:iCs/>
          <w:sz w:val="16"/>
          <w:szCs w:val="16"/>
        </w:rPr>
        <w:t xml:space="preserve">Calculated based on the latest appraisal value from the appraisal value committee </w:t>
      </w:r>
      <w:r w:rsidRPr="00E51802">
        <w:rPr>
          <w:rFonts w:ascii="Arial" w:hAnsi="Arial" w:cs="Arial"/>
          <w:i/>
          <w:iCs/>
          <w:sz w:val="16"/>
          <w:szCs w:val="16"/>
          <w:cs/>
        </w:rPr>
        <w:t>(</w:t>
      </w:r>
      <w:r w:rsidRPr="00E51802">
        <w:rPr>
          <w:rFonts w:ascii="Arial" w:hAnsi="Arial" w:cs="Arial"/>
          <w:i/>
          <w:iCs/>
          <w:sz w:val="16"/>
          <w:szCs w:val="16"/>
        </w:rPr>
        <w:t>even if the appraisal value was more than 3 years</w:t>
      </w:r>
      <w:r w:rsidRPr="00E51802">
        <w:rPr>
          <w:rFonts w:ascii="Arial" w:hAnsi="Arial" w:cs="Arial"/>
          <w:i/>
          <w:iCs/>
          <w:sz w:val="16"/>
          <w:szCs w:val="16"/>
          <w:cs/>
        </w:rPr>
        <w:t>)</w:t>
      </w:r>
      <w:r w:rsidR="000646B2">
        <w:rPr>
          <w:rFonts w:ascii="Arial" w:hAnsi="Arial" w:cs="Arial"/>
          <w:i/>
          <w:iCs/>
          <w:sz w:val="16"/>
          <w:szCs w:val="16"/>
        </w:rPr>
        <w:t>,</w:t>
      </w:r>
      <w:r w:rsidRPr="00E51802">
        <w:rPr>
          <w:rFonts w:ascii="Arial" w:hAnsi="Arial" w:cs="Arial"/>
          <w:i/>
          <w:iCs/>
          <w:sz w:val="16"/>
          <w:szCs w:val="16"/>
          <w:cs/>
        </w:rPr>
        <w:t xml:space="preserve"> </w:t>
      </w:r>
      <w:r w:rsidRPr="00E51802">
        <w:rPr>
          <w:rFonts w:ascii="Arial" w:hAnsi="Arial" w:cs="Arial"/>
          <w:i/>
          <w:iCs/>
          <w:sz w:val="16"/>
          <w:szCs w:val="16"/>
        </w:rPr>
        <w:t>and if collateral has been put up for auction sale and has already been purchased, the bid price less estimated expenses will be employed</w:t>
      </w:r>
      <w:r w:rsidRPr="00E51802">
        <w:rPr>
          <w:rFonts w:ascii="Arial" w:hAnsi="Arial" w:cs="Arial"/>
          <w:i/>
          <w:iCs/>
          <w:sz w:val="16"/>
          <w:szCs w:val="16"/>
          <w:cs/>
        </w:rPr>
        <w:t xml:space="preserve">. </w:t>
      </w:r>
      <w:r w:rsidRPr="00E51802">
        <w:rPr>
          <w:rFonts w:ascii="Arial" w:hAnsi="Arial" w:cs="Arial"/>
          <w:i/>
          <w:iCs/>
          <w:sz w:val="16"/>
          <w:szCs w:val="16"/>
        </w:rPr>
        <w:t>The collateral value is based on the appraisal value after taking into account the accrued debt obligation and the mortgage value</w:t>
      </w:r>
      <w:r w:rsidRPr="00E51802">
        <w:rPr>
          <w:rFonts w:ascii="Arial" w:hAnsi="Arial" w:cs="Arial"/>
          <w:i/>
          <w:iCs/>
          <w:sz w:val="16"/>
          <w:szCs w:val="16"/>
          <w:cs/>
        </w:rPr>
        <w:t>.</w:t>
      </w:r>
    </w:p>
    <w:p w14:paraId="04006DC9" w14:textId="77777777" w:rsidR="00E51802" w:rsidRDefault="00E51802">
      <w:r>
        <w:br w:type="page"/>
      </w:r>
    </w:p>
    <w:tbl>
      <w:tblPr>
        <w:tblW w:w="9134"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22"/>
        <w:gridCol w:w="1575"/>
        <w:gridCol w:w="1598"/>
        <w:gridCol w:w="44"/>
      </w:tblGrid>
      <w:tr w:rsidR="00DB6CDD" w:rsidRPr="008C5F69" w14:paraId="413A7293" w14:textId="77777777" w:rsidTr="00BB3F4E">
        <w:trPr>
          <w:trHeight w:val="64"/>
        </w:trPr>
        <w:tc>
          <w:tcPr>
            <w:tcW w:w="2700" w:type="dxa"/>
          </w:tcPr>
          <w:p w14:paraId="0C3650B5" w14:textId="3612A2E8" w:rsidR="00DB6CDD" w:rsidRPr="008C5F69" w:rsidRDefault="00DB6CDD" w:rsidP="00E51802">
            <w:pPr>
              <w:spacing w:line="340" w:lineRule="exact"/>
              <w:jc w:val="center"/>
              <w:rPr>
                <w:rFonts w:ascii="Arial" w:eastAsiaTheme="minorHAnsi" w:hAnsi="Arial" w:cs="Arial"/>
                <w:b/>
                <w:bCs/>
                <w:sz w:val="18"/>
                <w:szCs w:val="18"/>
              </w:rPr>
            </w:pPr>
          </w:p>
        </w:tc>
        <w:tc>
          <w:tcPr>
            <w:tcW w:w="3217" w:type="dxa"/>
            <w:gridSpan w:val="3"/>
          </w:tcPr>
          <w:p w14:paraId="1AC2E508" w14:textId="77777777" w:rsidR="00DB6CDD" w:rsidRPr="008C5F69" w:rsidRDefault="00DB6CDD" w:rsidP="00E51802">
            <w:pPr>
              <w:spacing w:line="340" w:lineRule="exact"/>
              <w:ind w:right="74"/>
              <w:jc w:val="right"/>
              <w:rPr>
                <w:rFonts w:ascii="Arial" w:hAnsi="Arial" w:cs="Arial"/>
                <w:sz w:val="18"/>
                <w:szCs w:val="18"/>
              </w:rPr>
            </w:pPr>
          </w:p>
        </w:tc>
        <w:tc>
          <w:tcPr>
            <w:tcW w:w="3217" w:type="dxa"/>
            <w:gridSpan w:val="3"/>
            <w:vAlign w:val="bottom"/>
          </w:tcPr>
          <w:p w14:paraId="41D91D00" w14:textId="77777777" w:rsidR="00DB6CDD" w:rsidRPr="008C5F69" w:rsidRDefault="00DB6CDD" w:rsidP="00E51802">
            <w:pPr>
              <w:spacing w:line="340" w:lineRule="exact"/>
              <w:ind w:right="74"/>
              <w:jc w:val="right"/>
              <w:rPr>
                <w:rFonts w:ascii="Arial" w:eastAsia="Calibri" w:hAnsi="Arial" w:cs="Arial"/>
                <w:b/>
                <w:bCs/>
                <w:sz w:val="18"/>
                <w:szCs w:val="18"/>
              </w:rPr>
            </w:pPr>
            <w:r w:rsidRPr="008C5F69">
              <w:rPr>
                <w:rFonts w:ascii="Arial" w:hAnsi="Arial" w:cs="Arial"/>
                <w:sz w:val="18"/>
                <w:szCs w:val="18"/>
              </w:rPr>
              <w:t>(Unit: Million Baht)</w:t>
            </w:r>
          </w:p>
        </w:tc>
      </w:tr>
      <w:tr w:rsidR="00DB6CDD" w:rsidRPr="008C5F69" w14:paraId="7957EC74" w14:textId="77777777" w:rsidTr="00BB3F4E">
        <w:trPr>
          <w:gridAfter w:val="1"/>
          <w:wAfter w:w="44" w:type="dxa"/>
          <w:trHeight w:val="64"/>
        </w:trPr>
        <w:tc>
          <w:tcPr>
            <w:tcW w:w="2700" w:type="dxa"/>
          </w:tcPr>
          <w:p w14:paraId="7A4A489E" w14:textId="77777777" w:rsidR="00DB6CDD" w:rsidRPr="008C5F69" w:rsidRDefault="00DB6CDD" w:rsidP="00E51802">
            <w:pPr>
              <w:spacing w:line="340" w:lineRule="exact"/>
              <w:jc w:val="center"/>
              <w:rPr>
                <w:rFonts w:ascii="Arial" w:eastAsiaTheme="minorHAnsi" w:hAnsi="Arial" w:cs="Arial"/>
                <w:b/>
                <w:bCs/>
                <w:sz w:val="18"/>
                <w:szCs w:val="18"/>
              </w:rPr>
            </w:pPr>
          </w:p>
        </w:tc>
        <w:tc>
          <w:tcPr>
            <w:tcW w:w="6390" w:type="dxa"/>
            <w:gridSpan w:val="5"/>
            <w:vAlign w:val="bottom"/>
          </w:tcPr>
          <w:p w14:paraId="0ED0BFBA" w14:textId="6483ACD2" w:rsidR="00DB6CDD" w:rsidRPr="008C5F69" w:rsidRDefault="00DB6CDD" w:rsidP="00E51802">
            <w:pPr>
              <w:pBdr>
                <w:bottom w:val="single" w:sz="4" w:space="1" w:color="auto"/>
              </w:pBdr>
              <w:spacing w:line="340" w:lineRule="exact"/>
              <w:ind w:right="74"/>
              <w:jc w:val="center"/>
              <w:rPr>
                <w:rFonts w:ascii="Arial" w:eastAsia="Calibri" w:hAnsi="Arial" w:cs="Arial"/>
                <w:b/>
                <w:bCs/>
                <w:sz w:val="18"/>
                <w:szCs w:val="18"/>
              </w:rPr>
            </w:pPr>
            <w:r w:rsidRPr="008C5F69">
              <w:rPr>
                <w:rFonts w:ascii="Arial" w:hAnsi="Arial" w:cs="Arial"/>
                <w:sz w:val="18"/>
                <w:szCs w:val="18"/>
              </w:rPr>
              <w:t>31 December 2020</w:t>
            </w:r>
          </w:p>
        </w:tc>
      </w:tr>
      <w:tr w:rsidR="00DB6CDD" w:rsidRPr="008C5F69" w14:paraId="6E0B200B" w14:textId="77777777" w:rsidTr="00BB3F4E">
        <w:trPr>
          <w:gridAfter w:val="1"/>
          <w:wAfter w:w="44" w:type="dxa"/>
          <w:trHeight w:val="64"/>
        </w:trPr>
        <w:tc>
          <w:tcPr>
            <w:tcW w:w="2700" w:type="dxa"/>
          </w:tcPr>
          <w:p w14:paraId="3D170C96" w14:textId="77777777" w:rsidR="00DB6CDD" w:rsidRPr="008C5F69" w:rsidRDefault="00DB6CDD" w:rsidP="00E51802">
            <w:pPr>
              <w:spacing w:line="340" w:lineRule="exact"/>
              <w:jc w:val="center"/>
              <w:rPr>
                <w:rFonts w:ascii="Arial" w:eastAsiaTheme="minorHAnsi" w:hAnsi="Arial" w:cs="Arial"/>
                <w:b/>
                <w:bCs/>
                <w:sz w:val="18"/>
                <w:szCs w:val="18"/>
              </w:rPr>
            </w:pPr>
          </w:p>
        </w:tc>
        <w:tc>
          <w:tcPr>
            <w:tcW w:w="1597" w:type="dxa"/>
            <w:vAlign w:val="bottom"/>
          </w:tcPr>
          <w:p w14:paraId="384AA671" w14:textId="77777777" w:rsidR="00DB6CDD" w:rsidRPr="008C5F69" w:rsidRDefault="00DB6CDD" w:rsidP="00E51802">
            <w:pPr>
              <w:pBdr>
                <w:bottom w:val="single" w:sz="4" w:space="1" w:color="auto"/>
              </w:pBdr>
              <w:spacing w:line="340" w:lineRule="exact"/>
              <w:ind w:right="74"/>
              <w:jc w:val="center"/>
              <w:rPr>
                <w:rFonts w:ascii="Arial" w:eastAsiaTheme="minorHAnsi" w:hAnsi="Arial" w:cs="Arial"/>
                <w:b/>
                <w:bCs/>
                <w:sz w:val="18"/>
                <w:szCs w:val="18"/>
              </w:rPr>
            </w:pPr>
            <w:r w:rsidRPr="008C5F69">
              <w:rPr>
                <w:rFonts w:ascii="Arial" w:hAnsi="Arial" w:cs="Arial"/>
                <w:sz w:val="18"/>
                <w:szCs w:val="18"/>
              </w:rPr>
              <w:t>Debt amounts under original agreements (right obligations)</w:t>
            </w:r>
          </w:p>
        </w:tc>
        <w:tc>
          <w:tcPr>
            <w:tcW w:w="1598" w:type="dxa"/>
            <w:vAlign w:val="bottom"/>
          </w:tcPr>
          <w:p w14:paraId="22E00FA0" w14:textId="77777777" w:rsidR="00DB6CDD" w:rsidRPr="008C5F69" w:rsidRDefault="00DB6CDD" w:rsidP="00E51802">
            <w:pPr>
              <w:pBdr>
                <w:bottom w:val="single" w:sz="4" w:space="1" w:color="auto"/>
              </w:pBdr>
              <w:spacing w:line="340" w:lineRule="exact"/>
              <w:ind w:right="74"/>
              <w:jc w:val="center"/>
              <w:rPr>
                <w:rFonts w:ascii="Arial" w:eastAsiaTheme="minorHAnsi" w:hAnsi="Arial" w:cs="Arial"/>
                <w:b/>
                <w:bCs/>
                <w:sz w:val="18"/>
                <w:szCs w:val="18"/>
              </w:rPr>
            </w:pPr>
            <w:r w:rsidRPr="008C5F69">
              <w:rPr>
                <w:rFonts w:ascii="Arial" w:hAnsi="Arial" w:cs="Arial"/>
                <w:sz w:val="18"/>
                <w:szCs w:val="18"/>
              </w:rPr>
              <w:t>Loans purchased of receivables (equity obligations)</w:t>
            </w:r>
          </w:p>
        </w:tc>
        <w:tc>
          <w:tcPr>
            <w:tcW w:w="1597" w:type="dxa"/>
            <w:gridSpan w:val="2"/>
            <w:vAlign w:val="bottom"/>
          </w:tcPr>
          <w:p w14:paraId="08C4270C" w14:textId="77777777" w:rsidR="00DB6CDD" w:rsidRPr="008C5F69" w:rsidRDefault="00DB6CDD" w:rsidP="00E51802">
            <w:pPr>
              <w:pBdr>
                <w:bottom w:val="single" w:sz="4" w:space="1" w:color="auto"/>
              </w:pBdr>
              <w:spacing w:line="340" w:lineRule="exact"/>
              <w:ind w:right="74"/>
              <w:jc w:val="center"/>
              <w:rPr>
                <w:rFonts w:ascii="Arial" w:eastAsia="Calibri" w:hAnsi="Arial" w:cs="Arial"/>
                <w:b/>
                <w:bCs/>
                <w:sz w:val="18"/>
                <w:szCs w:val="18"/>
              </w:rPr>
            </w:pPr>
            <w:r w:rsidRPr="008C5F69">
              <w:rPr>
                <w:rFonts w:ascii="Arial" w:hAnsi="Arial" w:cs="Arial"/>
                <w:sz w:val="18"/>
                <w:szCs w:val="18"/>
              </w:rPr>
              <w:t xml:space="preserve">Collateral value before discount according to the Company’s             criteria </w:t>
            </w:r>
            <w:r w:rsidRPr="008C5F69">
              <w:rPr>
                <w:rFonts w:ascii="Arial" w:hAnsi="Arial" w:cs="Arial"/>
                <w:i/>
                <w:iCs/>
                <w:sz w:val="18"/>
                <w:szCs w:val="18"/>
                <w:vertAlign w:val="superscript"/>
                <w:cs/>
              </w:rPr>
              <w:t>(</w:t>
            </w:r>
            <w:r w:rsidRPr="008C5F69">
              <w:rPr>
                <w:rFonts w:ascii="Arial" w:hAnsi="Arial" w:cs="Arial"/>
                <w:i/>
                <w:iCs/>
                <w:sz w:val="18"/>
                <w:szCs w:val="18"/>
                <w:vertAlign w:val="superscript"/>
              </w:rPr>
              <w:t>1</w:t>
            </w:r>
            <w:r w:rsidRPr="008C5F69">
              <w:rPr>
                <w:rFonts w:ascii="Arial" w:hAnsi="Arial" w:cs="Arial"/>
                <w:i/>
                <w:iCs/>
                <w:sz w:val="18"/>
                <w:szCs w:val="18"/>
                <w:vertAlign w:val="superscript"/>
                <w:cs/>
              </w:rPr>
              <w:t>)</w:t>
            </w:r>
          </w:p>
        </w:tc>
        <w:tc>
          <w:tcPr>
            <w:tcW w:w="1598" w:type="dxa"/>
            <w:vAlign w:val="bottom"/>
          </w:tcPr>
          <w:p w14:paraId="681ABA7E" w14:textId="77777777" w:rsidR="00DB6CDD" w:rsidRPr="008C5F69" w:rsidRDefault="00DB6CDD" w:rsidP="00E51802">
            <w:pPr>
              <w:pBdr>
                <w:bottom w:val="single" w:sz="4" w:space="1" w:color="auto"/>
              </w:pBdr>
              <w:spacing w:line="340" w:lineRule="exact"/>
              <w:ind w:right="74"/>
              <w:jc w:val="center"/>
              <w:rPr>
                <w:rFonts w:ascii="Arial" w:eastAsia="Calibri" w:hAnsi="Arial" w:cs="Arial"/>
                <w:b/>
                <w:bCs/>
                <w:sz w:val="18"/>
                <w:szCs w:val="18"/>
              </w:rPr>
            </w:pPr>
          </w:p>
          <w:p w14:paraId="64716A62" w14:textId="77777777" w:rsidR="00DB6CDD" w:rsidRPr="008C5F69" w:rsidRDefault="00DB6CDD" w:rsidP="00E51802">
            <w:pPr>
              <w:pBdr>
                <w:bottom w:val="single" w:sz="4" w:space="1" w:color="auto"/>
              </w:pBdr>
              <w:spacing w:line="340" w:lineRule="exact"/>
              <w:ind w:right="74"/>
              <w:jc w:val="center"/>
              <w:rPr>
                <w:rFonts w:ascii="Arial" w:hAnsi="Arial" w:cs="Arial"/>
                <w:sz w:val="18"/>
                <w:szCs w:val="18"/>
                <w:cs/>
              </w:rPr>
            </w:pPr>
            <w:r w:rsidRPr="008C5F69">
              <w:rPr>
                <w:rFonts w:ascii="Arial" w:hAnsi="Arial" w:cs="Arial"/>
                <w:sz w:val="18"/>
                <w:szCs w:val="18"/>
              </w:rPr>
              <w:t>Collateral value of the Company portion</w:t>
            </w:r>
            <w:r w:rsidRPr="008C5F69">
              <w:rPr>
                <w:rFonts w:ascii="Arial" w:hAnsi="Arial" w:cs="Arial"/>
                <w:i/>
                <w:iCs/>
                <w:sz w:val="18"/>
                <w:szCs w:val="18"/>
                <w:vertAlign w:val="superscript"/>
                <w:cs/>
              </w:rPr>
              <w:t xml:space="preserve"> (</w:t>
            </w:r>
            <w:r w:rsidRPr="008C5F69">
              <w:rPr>
                <w:rFonts w:ascii="Arial" w:hAnsi="Arial" w:cs="Arial"/>
                <w:i/>
                <w:iCs/>
                <w:sz w:val="18"/>
                <w:szCs w:val="18"/>
                <w:vertAlign w:val="superscript"/>
              </w:rPr>
              <w:t>2</w:t>
            </w:r>
            <w:r w:rsidRPr="008C5F69">
              <w:rPr>
                <w:rFonts w:ascii="Arial" w:hAnsi="Arial" w:cs="Arial"/>
                <w:i/>
                <w:iCs/>
                <w:sz w:val="18"/>
                <w:szCs w:val="18"/>
                <w:vertAlign w:val="superscript"/>
                <w:cs/>
              </w:rPr>
              <w:t>)</w:t>
            </w:r>
          </w:p>
        </w:tc>
      </w:tr>
      <w:tr w:rsidR="00DB6CDD" w:rsidRPr="008C5F69" w14:paraId="1FD33821" w14:textId="77777777" w:rsidTr="00BB3F4E">
        <w:trPr>
          <w:gridAfter w:val="1"/>
          <w:wAfter w:w="44" w:type="dxa"/>
          <w:trHeight w:val="64"/>
        </w:trPr>
        <w:tc>
          <w:tcPr>
            <w:tcW w:w="2700" w:type="dxa"/>
          </w:tcPr>
          <w:p w14:paraId="3BD93C29" w14:textId="77777777" w:rsidR="00DB6CDD" w:rsidRPr="008C5F69" w:rsidRDefault="00DB6CDD" w:rsidP="00E51802">
            <w:pPr>
              <w:spacing w:line="340" w:lineRule="exact"/>
              <w:ind w:left="156" w:hanging="156"/>
              <w:rPr>
                <w:rFonts w:ascii="Arial" w:eastAsiaTheme="minorHAnsi" w:hAnsi="Arial" w:cs="Arial"/>
                <w:b/>
                <w:bCs/>
                <w:sz w:val="18"/>
                <w:szCs w:val="18"/>
              </w:rPr>
            </w:pPr>
            <w:r w:rsidRPr="008C5F69">
              <w:rPr>
                <w:rFonts w:ascii="Arial" w:hAnsi="Arial" w:cs="Arial"/>
                <w:sz w:val="18"/>
                <w:szCs w:val="18"/>
              </w:rPr>
              <w:t>Loans purchased of receivables with debt restructuring</w:t>
            </w:r>
          </w:p>
        </w:tc>
        <w:tc>
          <w:tcPr>
            <w:tcW w:w="1597" w:type="dxa"/>
          </w:tcPr>
          <w:p w14:paraId="17E5B59B" w14:textId="77777777" w:rsidR="00DB6CDD" w:rsidRPr="008C5F69" w:rsidRDefault="00DB6CDD" w:rsidP="00E51802">
            <w:pPr>
              <w:tabs>
                <w:tab w:val="decimal" w:pos="1407"/>
              </w:tabs>
              <w:spacing w:line="340" w:lineRule="exact"/>
              <w:ind w:right="74"/>
              <w:rPr>
                <w:rFonts w:ascii="Arial" w:eastAsiaTheme="minorHAnsi" w:hAnsi="Arial" w:cs="Arial"/>
                <w:b/>
                <w:bCs/>
                <w:sz w:val="18"/>
                <w:szCs w:val="18"/>
              </w:rPr>
            </w:pPr>
          </w:p>
        </w:tc>
        <w:tc>
          <w:tcPr>
            <w:tcW w:w="1598" w:type="dxa"/>
          </w:tcPr>
          <w:p w14:paraId="6274C470" w14:textId="77777777" w:rsidR="00DB6CDD" w:rsidRPr="008C5F69" w:rsidRDefault="00DB6CDD" w:rsidP="00E51802">
            <w:pPr>
              <w:tabs>
                <w:tab w:val="decimal" w:pos="1407"/>
              </w:tabs>
              <w:spacing w:line="340" w:lineRule="exact"/>
              <w:ind w:right="74"/>
              <w:rPr>
                <w:rFonts w:ascii="Arial" w:eastAsiaTheme="minorHAnsi" w:hAnsi="Arial" w:cs="Arial"/>
                <w:b/>
                <w:bCs/>
                <w:sz w:val="18"/>
                <w:szCs w:val="18"/>
              </w:rPr>
            </w:pPr>
          </w:p>
        </w:tc>
        <w:tc>
          <w:tcPr>
            <w:tcW w:w="1597" w:type="dxa"/>
            <w:gridSpan w:val="2"/>
          </w:tcPr>
          <w:p w14:paraId="34A0E151" w14:textId="77777777" w:rsidR="00DB6CDD" w:rsidRPr="008C5F69" w:rsidRDefault="00DB6CDD" w:rsidP="00E51802">
            <w:pPr>
              <w:tabs>
                <w:tab w:val="decimal" w:pos="1407"/>
              </w:tabs>
              <w:spacing w:line="340" w:lineRule="exact"/>
              <w:ind w:right="74"/>
              <w:rPr>
                <w:rFonts w:ascii="Arial" w:eastAsiaTheme="minorHAnsi" w:hAnsi="Arial" w:cs="Arial"/>
                <w:b/>
                <w:bCs/>
                <w:sz w:val="18"/>
                <w:szCs w:val="18"/>
              </w:rPr>
            </w:pPr>
          </w:p>
        </w:tc>
        <w:tc>
          <w:tcPr>
            <w:tcW w:w="1598" w:type="dxa"/>
          </w:tcPr>
          <w:p w14:paraId="1AF0B818" w14:textId="77777777" w:rsidR="00DB6CDD" w:rsidRPr="008C5F69" w:rsidRDefault="00DB6CDD" w:rsidP="00E51802">
            <w:pPr>
              <w:tabs>
                <w:tab w:val="decimal" w:pos="1407"/>
              </w:tabs>
              <w:spacing w:line="340" w:lineRule="exact"/>
              <w:ind w:right="74"/>
              <w:rPr>
                <w:rFonts w:ascii="Arial" w:eastAsiaTheme="minorHAnsi" w:hAnsi="Arial" w:cs="Arial"/>
                <w:b/>
                <w:bCs/>
                <w:sz w:val="18"/>
                <w:szCs w:val="18"/>
              </w:rPr>
            </w:pPr>
          </w:p>
        </w:tc>
      </w:tr>
      <w:tr w:rsidR="00DB6CDD" w:rsidRPr="008C5F69" w14:paraId="5E63DA36" w14:textId="77777777" w:rsidTr="00BB3F4E">
        <w:trPr>
          <w:gridAfter w:val="1"/>
          <w:wAfter w:w="44" w:type="dxa"/>
          <w:trHeight w:val="64"/>
        </w:trPr>
        <w:tc>
          <w:tcPr>
            <w:tcW w:w="2700" w:type="dxa"/>
          </w:tcPr>
          <w:p w14:paraId="051D0170" w14:textId="77777777" w:rsidR="00DB6CDD" w:rsidRPr="008C5F69" w:rsidRDefault="00DB6CDD" w:rsidP="00E51802">
            <w:pPr>
              <w:spacing w:line="34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0 - 1 month overdue</w:t>
            </w:r>
          </w:p>
        </w:tc>
        <w:tc>
          <w:tcPr>
            <w:tcW w:w="1597" w:type="dxa"/>
          </w:tcPr>
          <w:p w14:paraId="44CCE90C" w14:textId="4E4EA9CB" w:rsidR="00DB6CDD" w:rsidRPr="008C5F69" w:rsidRDefault="00DB6CDD" w:rsidP="00E51802">
            <w:pP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12,103</w:t>
            </w:r>
          </w:p>
        </w:tc>
        <w:tc>
          <w:tcPr>
            <w:tcW w:w="1598" w:type="dxa"/>
          </w:tcPr>
          <w:p w14:paraId="04155684" w14:textId="0A64DC65" w:rsidR="00DB6CDD" w:rsidRPr="008C5F69" w:rsidRDefault="00DB6CDD" w:rsidP="00E51802">
            <w:pPr>
              <w:tabs>
                <w:tab w:val="decimal" w:pos="1365"/>
              </w:tabs>
              <w:spacing w:line="340" w:lineRule="exact"/>
              <w:ind w:right="74"/>
              <w:rPr>
                <w:rFonts w:ascii="Arial" w:hAnsi="Arial" w:cs="Arial"/>
                <w:sz w:val="18"/>
                <w:szCs w:val="18"/>
              </w:rPr>
            </w:pPr>
            <w:r w:rsidRPr="008C5F69">
              <w:rPr>
                <w:rFonts w:ascii="Arial" w:hAnsi="Arial" w:cs="Arial"/>
                <w:sz w:val="18"/>
                <w:szCs w:val="18"/>
              </w:rPr>
              <w:t>7,203</w:t>
            </w:r>
          </w:p>
        </w:tc>
        <w:tc>
          <w:tcPr>
            <w:tcW w:w="1597" w:type="dxa"/>
            <w:gridSpan w:val="2"/>
          </w:tcPr>
          <w:p w14:paraId="41A4C1AC" w14:textId="58714A39"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23,724</w:t>
            </w:r>
          </w:p>
        </w:tc>
        <w:tc>
          <w:tcPr>
            <w:tcW w:w="1598" w:type="dxa"/>
          </w:tcPr>
          <w:p w14:paraId="68A6B468" w14:textId="6D874A29"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11,402</w:t>
            </w:r>
          </w:p>
        </w:tc>
      </w:tr>
      <w:tr w:rsidR="00DB6CDD" w:rsidRPr="008C5F69" w14:paraId="7440F05D" w14:textId="77777777" w:rsidTr="00BB3F4E">
        <w:trPr>
          <w:gridAfter w:val="1"/>
          <w:wAfter w:w="44" w:type="dxa"/>
          <w:trHeight w:val="64"/>
        </w:trPr>
        <w:tc>
          <w:tcPr>
            <w:tcW w:w="2700" w:type="dxa"/>
          </w:tcPr>
          <w:p w14:paraId="37B7410E" w14:textId="77777777" w:rsidR="00DB6CDD" w:rsidRPr="008C5F69" w:rsidRDefault="00DB6CDD" w:rsidP="00E51802">
            <w:pPr>
              <w:spacing w:line="34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Overdue over 1 - 3 months</w:t>
            </w:r>
          </w:p>
        </w:tc>
        <w:tc>
          <w:tcPr>
            <w:tcW w:w="1597" w:type="dxa"/>
            <w:vAlign w:val="center"/>
          </w:tcPr>
          <w:p w14:paraId="0C477E18" w14:textId="5E4A283E" w:rsidR="00DB6CDD" w:rsidRPr="008C5F69" w:rsidRDefault="00DB6CDD" w:rsidP="00E51802">
            <w:pP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2,587</w:t>
            </w:r>
          </w:p>
        </w:tc>
        <w:tc>
          <w:tcPr>
            <w:tcW w:w="1598" w:type="dxa"/>
          </w:tcPr>
          <w:p w14:paraId="2DBD278D" w14:textId="5E081D62" w:rsidR="00DB6CDD" w:rsidRPr="008C5F69" w:rsidRDefault="00DB6CDD" w:rsidP="00E51802">
            <w:pPr>
              <w:tabs>
                <w:tab w:val="decimal" w:pos="1365"/>
              </w:tabs>
              <w:spacing w:line="340" w:lineRule="exact"/>
              <w:ind w:right="74"/>
              <w:rPr>
                <w:rFonts w:ascii="Arial" w:hAnsi="Arial" w:cs="Arial"/>
                <w:sz w:val="18"/>
                <w:szCs w:val="18"/>
              </w:rPr>
            </w:pPr>
            <w:r w:rsidRPr="008C5F69">
              <w:rPr>
                <w:rFonts w:ascii="Arial" w:hAnsi="Arial" w:cs="Arial"/>
                <w:sz w:val="18"/>
                <w:szCs w:val="18"/>
              </w:rPr>
              <w:t>1,821</w:t>
            </w:r>
          </w:p>
        </w:tc>
        <w:tc>
          <w:tcPr>
            <w:tcW w:w="1597" w:type="dxa"/>
            <w:gridSpan w:val="2"/>
            <w:vAlign w:val="center"/>
          </w:tcPr>
          <w:p w14:paraId="4CA314FA" w14:textId="013BF3B5"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4,417</w:t>
            </w:r>
          </w:p>
        </w:tc>
        <w:tc>
          <w:tcPr>
            <w:tcW w:w="1598" w:type="dxa"/>
            <w:vAlign w:val="center"/>
          </w:tcPr>
          <w:p w14:paraId="2768A2F9" w14:textId="6894A3E6"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2,544</w:t>
            </w:r>
          </w:p>
        </w:tc>
      </w:tr>
      <w:tr w:rsidR="00DB6CDD" w:rsidRPr="008C5F69" w14:paraId="44E2DAC9" w14:textId="77777777" w:rsidTr="00BB3F4E">
        <w:trPr>
          <w:gridAfter w:val="1"/>
          <w:wAfter w:w="44" w:type="dxa"/>
          <w:trHeight w:val="64"/>
        </w:trPr>
        <w:tc>
          <w:tcPr>
            <w:tcW w:w="2700" w:type="dxa"/>
          </w:tcPr>
          <w:p w14:paraId="7A520BAE" w14:textId="77777777" w:rsidR="00DB6CDD" w:rsidRPr="008C5F69" w:rsidRDefault="00DB6CDD" w:rsidP="00E51802">
            <w:pPr>
              <w:spacing w:line="340" w:lineRule="exact"/>
              <w:ind w:left="234"/>
              <w:rPr>
                <w:rFonts w:ascii="Arial" w:eastAsiaTheme="minorHAnsi" w:hAnsi="Arial" w:cs="Arial"/>
                <w:b/>
                <w:bCs/>
                <w:sz w:val="18"/>
                <w:szCs w:val="18"/>
              </w:rPr>
            </w:pPr>
            <w:r w:rsidRPr="008C5F69">
              <w:rPr>
                <w:rFonts w:ascii="Arial" w:eastAsiaTheme="minorHAnsi" w:hAnsi="Arial" w:cs="Arial"/>
                <w:sz w:val="18"/>
                <w:szCs w:val="18"/>
              </w:rPr>
              <w:t xml:space="preserve"> - </w:t>
            </w:r>
            <w:r w:rsidRPr="008C5F69">
              <w:rPr>
                <w:rFonts w:ascii="Arial" w:hAnsi="Arial" w:cs="Arial"/>
                <w:sz w:val="18"/>
                <w:szCs w:val="18"/>
              </w:rPr>
              <w:t>Overdue over 3 - 6 months</w:t>
            </w:r>
          </w:p>
        </w:tc>
        <w:tc>
          <w:tcPr>
            <w:tcW w:w="1597" w:type="dxa"/>
            <w:vAlign w:val="center"/>
          </w:tcPr>
          <w:p w14:paraId="389701A1" w14:textId="7AC7350B" w:rsidR="00DB6CDD" w:rsidRPr="008C5F69" w:rsidRDefault="00DB6CDD" w:rsidP="00E51802">
            <w:pP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1,865</w:t>
            </w:r>
          </w:p>
        </w:tc>
        <w:tc>
          <w:tcPr>
            <w:tcW w:w="1598" w:type="dxa"/>
          </w:tcPr>
          <w:p w14:paraId="14265B3A" w14:textId="217D0B4A" w:rsidR="00DB6CDD" w:rsidRPr="008C5F69" w:rsidRDefault="00DB6CDD" w:rsidP="00E51802">
            <w:pPr>
              <w:tabs>
                <w:tab w:val="decimal" w:pos="1365"/>
              </w:tabs>
              <w:spacing w:line="340" w:lineRule="exact"/>
              <w:ind w:right="74"/>
              <w:rPr>
                <w:rFonts w:ascii="Arial" w:hAnsi="Arial" w:cs="Arial"/>
                <w:sz w:val="18"/>
                <w:szCs w:val="18"/>
              </w:rPr>
            </w:pPr>
            <w:r w:rsidRPr="008C5F69">
              <w:rPr>
                <w:rFonts w:ascii="Arial" w:hAnsi="Arial" w:cs="Arial"/>
                <w:sz w:val="18"/>
                <w:szCs w:val="18"/>
              </w:rPr>
              <w:t>852</w:t>
            </w:r>
          </w:p>
        </w:tc>
        <w:tc>
          <w:tcPr>
            <w:tcW w:w="1597" w:type="dxa"/>
            <w:gridSpan w:val="2"/>
            <w:vAlign w:val="center"/>
          </w:tcPr>
          <w:p w14:paraId="1E867C77" w14:textId="514043F5"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4,337</w:t>
            </w:r>
          </w:p>
        </w:tc>
        <w:tc>
          <w:tcPr>
            <w:tcW w:w="1598" w:type="dxa"/>
            <w:vAlign w:val="center"/>
          </w:tcPr>
          <w:p w14:paraId="2861A425" w14:textId="11B0B8B0" w:rsidR="00DB6CDD" w:rsidRPr="008C5F69" w:rsidRDefault="00DB6CDD" w:rsidP="00E51802">
            <w:pPr>
              <w:tabs>
                <w:tab w:val="decimal" w:pos="1365"/>
              </w:tabs>
              <w:spacing w:line="340" w:lineRule="exact"/>
              <w:ind w:left="58" w:right="29"/>
              <w:rPr>
                <w:rFonts w:ascii="Arial" w:hAnsi="Arial" w:cs="Arial"/>
                <w:sz w:val="18"/>
                <w:szCs w:val="18"/>
              </w:rPr>
            </w:pPr>
            <w:r w:rsidRPr="008C5F69">
              <w:rPr>
                <w:rFonts w:ascii="Arial" w:hAnsi="Arial" w:cs="Arial"/>
                <w:sz w:val="18"/>
                <w:szCs w:val="18"/>
              </w:rPr>
              <w:t>1,824</w:t>
            </w:r>
          </w:p>
        </w:tc>
      </w:tr>
      <w:tr w:rsidR="00DB6CDD" w:rsidRPr="008C5F69" w14:paraId="04F2616B" w14:textId="77777777" w:rsidTr="00BB3F4E">
        <w:trPr>
          <w:gridAfter w:val="1"/>
          <w:wAfter w:w="44" w:type="dxa"/>
          <w:trHeight w:val="64"/>
        </w:trPr>
        <w:tc>
          <w:tcPr>
            <w:tcW w:w="2700" w:type="dxa"/>
          </w:tcPr>
          <w:p w14:paraId="4DF02577" w14:textId="77777777" w:rsidR="00DB6CDD" w:rsidRPr="008C5F69" w:rsidRDefault="00DB6CDD" w:rsidP="00E51802">
            <w:pPr>
              <w:spacing w:line="340" w:lineRule="exact"/>
              <w:ind w:left="234"/>
              <w:rPr>
                <w:rFonts w:ascii="Arial" w:eastAsiaTheme="minorHAnsi" w:hAnsi="Arial" w:cs="Arial"/>
                <w:b/>
                <w:bCs/>
                <w:sz w:val="18"/>
                <w:szCs w:val="18"/>
                <w:cs/>
              </w:rPr>
            </w:pPr>
            <w:r w:rsidRPr="008C5F69">
              <w:rPr>
                <w:rFonts w:ascii="Arial" w:eastAsiaTheme="minorHAnsi" w:hAnsi="Arial" w:cs="Arial"/>
                <w:sz w:val="18"/>
                <w:szCs w:val="18"/>
              </w:rPr>
              <w:t xml:space="preserve"> - </w:t>
            </w:r>
            <w:r w:rsidRPr="008C5F69">
              <w:rPr>
                <w:rFonts w:ascii="Arial" w:hAnsi="Arial" w:cs="Arial"/>
                <w:sz w:val="18"/>
                <w:szCs w:val="18"/>
              </w:rPr>
              <w:t>Overdue over 6 months</w:t>
            </w:r>
          </w:p>
        </w:tc>
        <w:tc>
          <w:tcPr>
            <w:tcW w:w="1597" w:type="dxa"/>
            <w:vAlign w:val="center"/>
          </w:tcPr>
          <w:p w14:paraId="10DA14E9" w14:textId="686B76AB" w:rsidR="00DB6CDD" w:rsidRPr="008C5F69" w:rsidRDefault="00DB6CDD" w:rsidP="00E51802">
            <w:pPr>
              <w:pBdr>
                <w:bottom w:val="single" w:sz="4" w:space="1" w:color="auto"/>
              </w:pBd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1,059</w:t>
            </w:r>
          </w:p>
        </w:tc>
        <w:tc>
          <w:tcPr>
            <w:tcW w:w="1598" w:type="dxa"/>
          </w:tcPr>
          <w:p w14:paraId="1960D77C" w14:textId="0FBB2F33" w:rsidR="00DB6CDD" w:rsidRPr="008C5F69" w:rsidRDefault="00DB6CDD" w:rsidP="00E51802">
            <w:pPr>
              <w:pBdr>
                <w:bottom w:val="single" w:sz="4" w:space="1" w:color="auto"/>
              </w:pBdr>
              <w:tabs>
                <w:tab w:val="decimal" w:pos="1365"/>
              </w:tabs>
              <w:spacing w:line="340" w:lineRule="exact"/>
              <w:ind w:right="74"/>
              <w:rPr>
                <w:rFonts w:ascii="Arial" w:hAnsi="Arial" w:cs="Arial"/>
                <w:sz w:val="18"/>
                <w:szCs w:val="18"/>
              </w:rPr>
            </w:pPr>
            <w:r w:rsidRPr="008C5F69">
              <w:rPr>
                <w:rFonts w:ascii="Arial" w:hAnsi="Arial" w:cs="Arial"/>
                <w:sz w:val="18"/>
                <w:szCs w:val="18"/>
              </w:rPr>
              <w:t>518</w:t>
            </w:r>
          </w:p>
        </w:tc>
        <w:tc>
          <w:tcPr>
            <w:tcW w:w="1597" w:type="dxa"/>
            <w:gridSpan w:val="2"/>
            <w:vAlign w:val="center"/>
          </w:tcPr>
          <w:p w14:paraId="3337634D" w14:textId="13D28F8A"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2,074</w:t>
            </w:r>
          </w:p>
        </w:tc>
        <w:tc>
          <w:tcPr>
            <w:tcW w:w="1598" w:type="dxa"/>
            <w:vAlign w:val="center"/>
          </w:tcPr>
          <w:p w14:paraId="6EE93DBD" w14:textId="1E2B4662"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798</w:t>
            </w:r>
          </w:p>
        </w:tc>
      </w:tr>
      <w:tr w:rsidR="00DB6CDD" w:rsidRPr="008C5F69" w14:paraId="7B25401D" w14:textId="77777777" w:rsidTr="00BB3F4E">
        <w:trPr>
          <w:gridAfter w:val="1"/>
          <w:wAfter w:w="44" w:type="dxa"/>
          <w:trHeight w:val="64"/>
        </w:trPr>
        <w:tc>
          <w:tcPr>
            <w:tcW w:w="2700" w:type="dxa"/>
          </w:tcPr>
          <w:p w14:paraId="618FECC2" w14:textId="77777777" w:rsidR="00DB6CDD" w:rsidRPr="008C5F69" w:rsidRDefault="00DB6CDD" w:rsidP="00E51802">
            <w:pPr>
              <w:spacing w:line="340" w:lineRule="exact"/>
              <w:rPr>
                <w:rFonts w:ascii="Arial" w:eastAsiaTheme="minorHAnsi" w:hAnsi="Arial" w:cs="Arial"/>
                <w:b/>
                <w:bCs/>
                <w:sz w:val="18"/>
                <w:szCs w:val="18"/>
              </w:rPr>
            </w:pPr>
            <w:r w:rsidRPr="008C5F69">
              <w:rPr>
                <w:rFonts w:ascii="Arial" w:hAnsi="Arial" w:cs="Arial"/>
                <w:sz w:val="18"/>
                <w:szCs w:val="18"/>
              </w:rPr>
              <w:t>Total</w:t>
            </w:r>
          </w:p>
        </w:tc>
        <w:tc>
          <w:tcPr>
            <w:tcW w:w="1597" w:type="dxa"/>
            <w:vAlign w:val="center"/>
          </w:tcPr>
          <w:p w14:paraId="697AB2BA" w14:textId="6322E981" w:rsidR="00DB6CDD" w:rsidRPr="008C5F69" w:rsidRDefault="00DB6CDD" w:rsidP="00E51802">
            <w:pPr>
              <w:pBdr>
                <w:bottom w:val="single" w:sz="4" w:space="1" w:color="auto"/>
              </w:pBd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17,614</w:t>
            </w:r>
          </w:p>
        </w:tc>
        <w:tc>
          <w:tcPr>
            <w:tcW w:w="1598" w:type="dxa"/>
          </w:tcPr>
          <w:p w14:paraId="23278B20" w14:textId="30317107" w:rsidR="00DB6CDD" w:rsidRPr="008C5F69" w:rsidRDefault="00DB6CDD" w:rsidP="00E51802">
            <w:pPr>
              <w:pBdr>
                <w:bottom w:val="single" w:sz="4" w:space="1" w:color="auto"/>
              </w:pBdr>
              <w:tabs>
                <w:tab w:val="decimal" w:pos="1365"/>
              </w:tabs>
              <w:spacing w:line="340" w:lineRule="exact"/>
              <w:ind w:right="74"/>
              <w:rPr>
                <w:rFonts w:ascii="Arial" w:hAnsi="Arial" w:cs="Arial"/>
                <w:sz w:val="18"/>
                <w:szCs w:val="18"/>
              </w:rPr>
            </w:pPr>
            <w:r w:rsidRPr="008C5F69">
              <w:rPr>
                <w:rFonts w:ascii="Arial" w:hAnsi="Arial" w:cs="Arial"/>
                <w:sz w:val="18"/>
                <w:szCs w:val="18"/>
              </w:rPr>
              <w:t>10,394</w:t>
            </w:r>
          </w:p>
        </w:tc>
        <w:tc>
          <w:tcPr>
            <w:tcW w:w="1597" w:type="dxa"/>
            <w:gridSpan w:val="2"/>
            <w:vAlign w:val="center"/>
          </w:tcPr>
          <w:p w14:paraId="3F110046" w14:textId="26487FBD"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34,552</w:t>
            </w:r>
          </w:p>
        </w:tc>
        <w:tc>
          <w:tcPr>
            <w:tcW w:w="1598" w:type="dxa"/>
            <w:vAlign w:val="center"/>
          </w:tcPr>
          <w:p w14:paraId="0A44595F" w14:textId="6AB639E5"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16,568</w:t>
            </w:r>
          </w:p>
        </w:tc>
      </w:tr>
      <w:tr w:rsidR="00DB6CDD" w:rsidRPr="008C5F69" w14:paraId="34516248" w14:textId="77777777" w:rsidTr="00BB3F4E">
        <w:trPr>
          <w:gridAfter w:val="1"/>
          <w:wAfter w:w="44" w:type="dxa"/>
          <w:trHeight w:val="64"/>
        </w:trPr>
        <w:tc>
          <w:tcPr>
            <w:tcW w:w="2700" w:type="dxa"/>
          </w:tcPr>
          <w:p w14:paraId="5F1997FD" w14:textId="2F86B056" w:rsidR="00DB6CDD" w:rsidRPr="008C5F69" w:rsidRDefault="00DB6CDD" w:rsidP="00E51802">
            <w:pPr>
              <w:spacing w:line="340" w:lineRule="exact"/>
              <w:ind w:left="156" w:hanging="156"/>
              <w:rPr>
                <w:rFonts w:ascii="Arial" w:eastAsiaTheme="minorHAnsi" w:hAnsi="Arial" w:cs="Arial"/>
                <w:b/>
                <w:bCs/>
                <w:sz w:val="18"/>
                <w:szCs w:val="18"/>
              </w:rPr>
            </w:pPr>
            <w:r w:rsidRPr="008C5F69">
              <w:rPr>
                <w:rFonts w:ascii="Arial" w:hAnsi="Arial" w:cs="Arial"/>
                <w:sz w:val="18"/>
                <w:szCs w:val="18"/>
              </w:rPr>
              <w:t xml:space="preserve">Loans purchased of receivables </w:t>
            </w:r>
          </w:p>
        </w:tc>
        <w:tc>
          <w:tcPr>
            <w:tcW w:w="1597" w:type="dxa"/>
            <w:vAlign w:val="bottom"/>
          </w:tcPr>
          <w:p w14:paraId="73E89DB3" w14:textId="77777777" w:rsidR="00DB6CDD" w:rsidRPr="008C5F69" w:rsidRDefault="00DB6CDD" w:rsidP="00E51802">
            <w:pPr>
              <w:tabs>
                <w:tab w:val="decimal" w:pos="1365"/>
              </w:tabs>
              <w:spacing w:line="340" w:lineRule="exact"/>
              <w:ind w:right="74"/>
              <w:rPr>
                <w:rFonts w:ascii="Arial" w:eastAsiaTheme="minorHAnsi" w:hAnsi="Arial" w:cs="Arial"/>
                <w:sz w:val="18"/>
                <w:szCs w:val="18"/>
              </w:rPr>
            </w:pPr>
          </w:p>
        </w:tc>
        <w:tc>
          <w:tcPr>
            <w:tcW w:w="1598" w:type="dxa"/>
            <w:vAlign w:val="bottom"/>
          </w:tcPr>
          <w:p w14:paraId="3DF6BF3C" w14:textId="77777777" w:rsidR="00DB6CDD" w:rsidRPr="008C5F69" w:rsidRDefault="00DB6CDD" w:rsidP="00E51802">
            <w:pPr>
              <w:tabs>
                <w:tab w:val="decimal" w:pos="1365"/>
              </w:tabs>
              <w:spacing w:line="340" w:lineRule="exact"/>
              <w:ind w:right="74"/>
              <w:rPr>
                <w:rFonts w:ascii="Arial" w:hAnsi="Arial" w:cs="Arial"/>
                <w:sz w:val="18"/>
                <w:szCs w:val="18"/>
              </w:rPr>
            </w:pPr>
          </w:p>
        </w:tc>
        <w:tc>
          <w:tcPr>
            <w:tcW w:w="1597" w:type="dxa"/>
            <w:gridSpan w:val="2"/>
            <w:vAlign w:val="bottom"/>
          </w:tcPr>
          <w:p w14:paraId="3E132728" w14:textId="77777777" w:rsidR="00DB6CDD" w:rsidRPr="008C5F69" w:rsidRDefault="00DB6CDD" w:rsidP="00E51802">
            <w:pPr>
              <w:tabs>
                <w:tab w:val="decimal" w:pos="1365"/>
              </w:tabs>
              <w:spacing w:line="340" w:lineRule="exact"/>
              <w:ind w:left="58" w:right="29"/>
              <w:rPr>
                <w:rFonts w:ascii="Arial" w:hAnsi="Arial" w:cs="Arial"/>
                <w:sz w:val="18"/>
                <w:szCs w:val="18"/>
              </w:rPr>
            </w:pPr>
          </w:p>
        </w:tc>
        <w:tc>
          <w:tcPr>
            <w:tcW w:w="1598" w:type="dxa"/>
            <w:vAlign w:val="bottom"/>
          </w:tcPr>
          <w:p w14:paraId="7FD1F282" w14:textId="77777777" w:rsidR="00DB6CDD" w:rsidRPr="008C5F69" w:rsidRDefault="00DB6CDD" w:rsidP="00E51802">
            <w:pPr>
              <w:tabs>
                <w:tab w:val="decimal" w:pos="1365"/>
              </w:tabs>
              <w:spacing w:line="340" w:lineRule="exact"/>
              <w:ind w:left="58" w:right="29"/>
              <w:rPr>
                <w:rFonts w:ascii="Arial" w:hAnsi="Arial" w:cs="Arial"/>
                <w:sz w:val="18"/>
                <w:szCs w:val="18"/>
              </w:rPr>
            </w:pPr>
          </w:p>
        </w:tc>
      </w:tr>
      <w:tr w:rsidR="00DB6CDD" w:rsidRPr="008C5F69" w14:paraId="5B540C68" w14:textId="77777777" w:rsidTr="00BB3F4E">
        <w:trPr>
          <w:gridAfter w:val="1"/>
          <w:wAfter w:w="44" w:type="dxa"/>
          <w:trHeight w:val="64"/>
        </w:trPr>
        <w:tc>
          <w:tcPr>
            <w:tcW w:w="2700" w:type="dxa"/>
          </w:tcPr>
          <w:p w14:paraId="31344424" w14:textId="5653055D" w:rsidR="00DB6CDD" w:rsidRPr="008C5F69" w:rsidRDefault="002C0517" w:rsidP="00E51802">
            <w:pPr>
              <w:spacing w:line="340" w:lineRule="exact"/>
              <w:ind w:left="151"/>
              <w:rPr>
                <w:rFonts w:ascii="Arial" w:eastAsiaTheme="minorHAnsi" w:hAnsi="Arial" w:cs="Arial"/>
                <w:b/>
                <w:bCs/>
                <w:sz w:val="18"/>
                <w:szCs w:val="18"/>
              </w:rPr>
            </w:pPr>
            <w:r w:rsidRPr="008C5F69">
              <w:rPr>
                <w:rFonts w:ascii="Arial" w:hAnsi="Arial" w:cs="Arial"/>
                <w:sz w:val="18"/>
                <w:szCs w:val="18"/>
              </w:rPr>
              <w:t xml:space="preserve">without </w:t>
            </w:r>
            <w:r w:rsidR="00DB6CDD" w:rsidRPr="008C5F69">
              <w:rPr>
                <w:rFonts w:ascii="Arial" w:hAnsi="Arial" w:cs="Arial"/>
                <w:sz w:val="18"/>
                <w:szCs w:val="18"/>
              </w:rPr>
              <w:t>debt restructuring</w:t>
            </w:r>
          </w:p>
        </w:tc>
        <w:tc>
          <w:tcPr>
            <w:tcW w:w="1597" w:type="dxa"/>
            <w:vAlign w:val="bottom"/>
          </w:tcPr>
          <w:p w14:paraId="3D26E6B4" w14:textId="36113050" w:rsidR="00DB6CDD" w:rsidRPr="008C5F69" w:rsidRDefault="00DB6CDD" w:rsidP="00E51802">
            <w:pPr>
              <w:pBdr>
                <w:bottom w:val="single" w:sz="4" w:space="1" w:color="auto"/>
              </w:pBd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467,267</w:t>
            </w:r>
          </w:p>
        </w:tc>
        <w:tc>
          <w:tcPr>
            <w:tcW w:w="1598" w:type="dxa"/>
            <w:vAlign w:val="bottom"/>
          </w:tcPr>
          <w:p w14:paraId="186D6820" w14:textId="15F38896" w:rsidR="00DB6CDD" w:rsidRPr="008C5F69" w:rsidRDefault="00DB6CDD" w:rsidP="00E51802">
            <w:pPr>
              <w:pBdr>
                <w:bottom w:val="single" w:sz="4" w:space="1" w:color="auto"/>
              </w:pBdr>
              <w:tabs>
                <w:tab w:val="decimal" w:pos="1365"/>
              </w:tabs>
              <w:spacing w:line="340" w:lineRule="exact"/>
              <w:ind w:right="74"/>
              <w:rPr>
                <w:rFonts w:ascii="Arial" w:hAnsi="Arial" w:cs="Arial"/>
                <w:sz w:val="18"/>
                <w:szCs w:val="18"/>
              </w:rPr>
            </w:pPr>
            <w:r w:rsidRPr="008C5F69">
              <w:rPr>
                <w:rFonts w:ascii="Arial" w:hAnsi="Arial" w:cs="Arial"/>
                <w:sz w:val="18"/>
                <w:szCs w:val="18"/>
              </w:rPr>
              <w:t>75,528</w:t>
            </w:r>
          </w:p>
        </w:tc>
        <w:tc>
          <w:tcPr>
            <w:tcW w:w="1597" w:type="dxa"/>
            <w:gridSpan w:val="2"/>
            <w:vAlign w:val="bottom"/>
          </w:tcPr>
          <w:p w14:paraId="38405A35" w14:textId="2FF474E1"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163,728</w:t>
            </w:r>
          </w:p>
        </w:tc>
        <w:tc>
          <w:tcPr>
            <w:tcW w:w="1598" w:type="dxa"/>
            <w:vAlign w:val="bottom"/>
          </w:tcPr>
          <w:p w14:paraId="17D18124" w14:textId="0DE805D1"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123,715</w:t>
            </w:r>
          </w:p>
        </w:tc>
      </w:tr>
      <w:tr w:rsidR="00DB6CDD" w:rsidRPr="008C5F69" w14:paraId="2D085239" w14:textId="77777777" w:rsidTr="00BB3F4E">
        <w:trPr>
          <w:gridAfter w:val="1"/>
          <w:wAfter w:w="44" w:type="dxa"/>
          <w:trHeight w:val="64"/>
        </w:trPr>
        <w:tc>
          <w:tcPr>
            <w:tcW w:w="2700" w:type="dxa"/>
          </w:tcPr>
          <w:p w14:paraId="426CD2D0" w14:textId="77777777" w:rsidR="00DB6CDD" w:rsidRPr="008C5F69" w:rsidRDefault="00DB6CDD" w:rsidP="00E51802">
            <w:pPr>
              <w:spacing w:line="340" w:lineRule="exact"/>
              <w:rPr>
                <w:rFonts w:ascii="Arial" w:eastAsiaTheme="minorHAnsi" w:hAnsi="Arial" w:cs="Arial"/>
                <w:b/>
                <w:bCs/>
                <w:sz w:val="18"/>
                <w:szCs w:val="18"/>
              </w:rPr>
            </w:pPr>
            <w:r w:rsidRPr="008C5F69">
              <w:rPr>
                <w:rFonts w:ascii="Arial" w:hAnsi="Arial" w:cs="Arial"/>
                <w:sz w:val="18"/>
                <w:szCs w:val="18"/>
              </w:rPr>
              <w:t>Total</w:t>
            </w:r>
          </w:p>
        </w:tc>
        <w:tc>
          <w:tcPr>
            <w:tcW w:w="1597" w:type="dxa"/>
            <w:vAlign w:val="center"/>
          </w:tcPr>
          <w:p w14:paraId="63E05804" w14:textId="74E5DCE3" w:rsidR="00DB6CDD" w:rsidRPr="008C5F69" w:rsidRDefault="00DB6CDD" w:rsidP="00E51802">
            <w:pPr>
              <w:pBdr>
                <w:bottom w:val="single" w:sz="4" w:space="1" w:color="auto"/>
              </w:pBd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467,267</w:t>
            </w:r>
          </w:p>
        </w:tc>
        <w:tc>
          <w:tcPr>
            <w:tcW w:w="1598" w:type="dxa"/>
          </w:tcPr>
          <w:p w14:paraId="309D8538" w14:textId="16A73736" w:rsidR="00DB6CDD" w:rsidRPr="008C5F69" w:rsidRDefault="00DB6CDD" w:rsidP="00E51802">
            <w:pPr>
              <w:pBdr>
                <w:bottom w:val="single" w:sz="4" w:space="1" w:color="auto"/>
              </w:pBdr>
              <w:tabs>
                <w:tab w:val="decimal" w:pos="1365"/>
              </w:tabs>
              <w:spacing w:line="340" w:lineRule="exact"/>
              <w:ind w:right="74"/>
              <w:rPr>
                <w:rFonts w:ascii="Arial" w:hAnsi="Arial" w:cs="Arial"/>
                <w:sz w:val="18"/>
                <w:szCs w:val="18"/>
              </w:rPr>
            </w:pPr>
            <w:r w:rsidRPr="008C5F69">
              <w:rPr>
                <w:rFonts w:ascii="Arial" w:hAnsi="Arial" w:cs="Arial"/>
                <w:sz w:val="18"/>
                <w:szCs w:val="18"/>
              </w:rPr>
              <w:t>75,528</w:t>
            </w:r>
          </w:p>
        </w:tc>
        <w:tc>
          <w:tcPr>
            <w:tcW w:w="1597" w:type="dxa"/>
            <w:gridSpan w:val="2"/>
            <w:vAlign w:val="center"/>
          </w:tcPr>
          <w:p w14:paraId="260C812C" w14:textId="50265B8D"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cs/>
              </w:rPr>
            </w:pPr>
            <w:r w:rsidRPr="008C5F69">
              <w:rPr>
                <w:rFonts w:ascii="Arial" w:hAnsi="Arial" w:cs="Arial"/>
                <w:sz w:val="18"/>
                <w:szCs w:val="18"/>
              </w:rPr>
              <w:t>163,728</w:t>
            </w:r>
          </w:p>
        </w:tc>
        <w:tc>
          <w:tcPr>
            <w:tcW w:w="1598" w:type="dxa"/>
            <w:vAlign w:val="center"/>
          </w:tcPr>
          <w:p w14:paraId="48C447EE" w14:textId="2626B74A" w:rsidR="00DB6CDD" w:rsidRPr="008C5F69" w:rsidRDefault="00DB6CDD" w:rsidP="00E51802">
            <w:pPr>
              <w:pBdr>
                <w:bottom w:val="single" w:sz="4" w:space="1" w:color="auto"/>
              </w:pBdr>
              <w:tabs>
                <w:tab w:val="decimal" w:pos="1365"/>
              </w:tabs>
              <w:spacing w:line="340" w:lineRule="exact"/>
              <w:ind w:left="58" w:right="29"/>
              <w:rPr>
                <w:rFonts w:ascii="Arial" w:hAnsi="Arial" w:cs="Arial"/>
                <w:sz w:val="18"/>
                <w:szCs w:val="18"/>
                <w:cs/>
              </w:rPr>
            </w:pPr>
            <w:r w:rsidRPr="008C5F69">
              <w:rPr>
                <w:rFonts w:ascii="Arial" w:hAnsi="Arial" w:cs="Arial"/>
                <w:sz w:val="18"/>
                <w:szCs w:val="18"/>
              </w:rPr>
              <w:t>123,715</w:t>
            </w:r>
          </w:p>
        </w:tc>
      </w:tr>
      <w:tr w:rsidR="00DB6CDD" w:rsidRPr="008C5F69" w14:paraId="213B9CCB" w14:textId="77777777" w:rsidTr="00BB3F4E">
        <w:trPr>
          <w:gridAfter w:val="1"/>
          <w:wAfter w:w="44" w:type="dxa"/>
          <w:trHeight w:val="64"/>
        </w:trPr>
        <w:tc>
          <w:tcPr>
            <w:tcW w:w="2700" w:type="dxa"/>
          </w:tcPr>
          <w:p w14:paraId="3347299A" w14:textId="77777777" w:rsidR="00DB6CDD" w:rsidRPr="008C5F69" w:rsidRDefault="00DB6CDD" w:rsidP="00E51802">
            <w:pPr>
              <w:spacing w:line="340" w:lineRule="exact"/>
              <w:rPr>
                <w:rFonts w:ascii="Arial" w:eastAsiaTheme="minorHAnsi" w:hAnsi="Arial" w:cs="Arial"/>
                <w:b/>
                <w:bCs/>
                <w:sz w:val="18"/>
                <w:szCs w:val="18"/>
              </w:rPr>
            </w:pPr>
            <w:r w:rsidRPr="008C5F69">
              <w:rPr>
                <w:rFonts w:ascii="Arial" w:hAnsi="Arial" w:cs="Arial"/>
                <w:sz w:val="18"/>
                <w:szCs w:val="18"/>
              </w:rPr>
              <w:t>Grand total</w:t>
            </w:r>
          </w:p>
        </w:tc>
        <w:tc>
          <w:tcPr>
            <w:tcW w:w="1597" w:type="dxa"/>
            <w:vAlign w:val="center"/>
          </w:tcPr>
          <w:p w14:paraId="4C13CB11" w14:textId="0E2A415D" w:rsidR="00DB6CDD" w:rsidRPr="008C5F69" w:rsidRDefault="00DB6CDD" w:rsidP="00E51802">
            <w:pPr>
              <w:pBdr>
                <w:bottom w:val="double" w:sz="4" w:space="1" w:color="auto"/>
              </w:pBdr>
              <w:tabs>
                <w:tab w:val="decimal" w:pos="1365"/>
              </w:tabs>
              <w:spacing w:line="340" w:lineRule="exact"/>
              <w:ind w:right="74"/>
              <w:rPr>
                <w:rFonts w:ascii="Arial" w:eastAsiaTheme="minorHAnsi" w:hAnsi="Arial" w:cs="Arial"/>
                <w:sz w:val="18"/>
                <w:szCs w:val="18"/>
              </w:rPr>
            </w:pPr>
            <w:r w:rsidRPr="008C5F69">
              <w:rPr>
                <w:rFonts w:ascii="Arial" w:hAnsi="Arial" w:cs="Arial"/>
                <w:sz w:val="18"/>
                <w:szCs w:val="18"/>
              </w:rPr>
              <w:t>484,881</w:t>
            </w:r>
          </w:p>
        </w:tc>
        <w:tc>
          <w:tcPr>
            <w:tcW w:w="1598" w:type="dxa"/>
          </w:tcPr>
          <w:p w14:paraId="2E622803" w14:textId="388A773A" w:rsidR="00DB6CDD" w:rsidRPr="008C5F69" w:rsidRDefault="00DB6CDD" w:rsidP="00E51802">
            <w:pPr>
              <w:pBdr>
                <w:bottom w:val="double" w:sz="4" w:space="1" w:color="auto"/>
              </w:pBdr>
              <w:tabs>
                <w:tab w:val="decimal" w:pos="1365"/>
              </w:tabs>
              <w:spacing w:line="340" w:lineRule="exact"/>
              <w:ind w:right="74"/>
              <w:rPr>
                <w:rFonts w:ascii="Arial" w:hAnsi="Arial" w:cs="Arial"/>
                <w:sz w:val="18"/>
                <w:szCs w:val="18"/>
              </w:rPr>
            </w:pPr>
            <w:r w:rsidRPr="008C5F69">
              <w:rPr>
                <w:rFonts w:ascii="Arial" w:hAnsi="Arial" w:cs="Arial"/>
                <w:sz w:val="18"/>
                <w:szCs w:val="18"/>
              </w:rPr>
              <w:t>85,922</w:t>
            </w:r>
          </w:p>
        </w:tc>
        <w:tc>
          <w:tcPr>
            <w:tcW w:w="1597" w:type="dxa"/>
            <w:gridSpan w:val="2"/>
            <w:vAlign w:val="center"/>
          </w:tcPr>
          <w:p w14:paraId="06A5D6F5" w14:textId="0C256C6A" w:rsidR="00DB6CDD" w:rsidRPr="008C5F69" w:rsidRDefault="00DB6CDD" w:rsidP="00E51802">
            <w:pPr>
              <w:pBdr>
                <w:bottom w:val="doub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198,280</w:t>
            </w:r>
          </w:p>
        </w:tc>
        <w:tc>
          <w:tcPr>
            <w:tcW w:w="1598" w:type="dxa"/>
            <w:vAlign w:val="center"/>
          </w:tcPr>
          <w:p w14:paraId="23341CA5" w14:textId="722C5291" w:rsidR="00DB6CDD" w:rsidRPr="008C5F69" w:rsidRDefault="00DB6CDD" w:rsidP="00E51802">
            <w:pPr>
              <w:pBdr>
                <w:bottom w:val="double" w:sz="4" w:space="1" w:color="auto"/>
              </w:pBdr>
              <w:tabs>
                <w:tab w:val="decimal" w:pos="1365"/>
              </w:tabs>
              <w:spacing w:line="340" w:lineRule="exact"/>
              <w:ind w:left="58" w:right="29"/>
              <w:rPr>
                <w:rFonts w:ascii="Arial" w:hAnsi="Arial" w:cs="Arial"/>
                <w:sz w:val="18"/>
                <w:szCs w:val="18"/>
              </w:rPr>
            </w:pPr>
            <w:r w:rsidRPr="008C5F69">
              <w:rPr>
                <w:rFonts w:ascii="Arial" w:hAnsi="Arial" w:cs="Arial"/>
                <w:sz w:val="18"/>
                <w:szCs w:val="18"/>
              </w:rPr>
              <w:t>140,283</w:t>
            </w:r>
          </w:p>
        </w:tc>
      </w:tr>
    </w:tbl>
    <w:p w14:paraId="30936255" w14:textId="35BC4408" w:rsidR="008F7274" w:rsidRPr="00E51802" w:rsidRDefault="008F7274" w:rsidP="00E51802">
      <w:pPr>
        <w:spacing w:before="120" w:line="300" w:lineRule="exact"/>
        <w:ind w:left="893" w:hanging="274"/>
        <w:jc w:val="thaiDistribute"/>
        <w:rPr>
          <w:rFonts w:ascii="Arial" w:hAnsi="Arial" w:cs="Arial"/>
          <w:i/>
          <w:iCs/>
          <w:sz w:val="16"/>
          <w:szCs w:val="16"/>
        </w:rPr>
      </w:pPr>
      <w:r w:rsidRPr="00E51802">
        <w:rPr>
          <w:rFonts w:ascii="Arial" w:hAnsi="Arial" w:cs="Arial"/>
          <w:i/>
          <w:iCs/>
          <w:sz w:val="16"/>
          <w:szCs w:val="16"/>
          <w:cs/>
        </w:rPr>
        <w:t>(</w:t>
      </w:r>
      <w:r w:rsidRPr="00E51802">
        <w:rPr>
          <w:rFonts w:ascii="Arial" w:hAnsi="Arial" w:cs="Arial"/>
          <w:i/>
          <w:iCs/>
          <w:sz w:val="16"/>
          <w:szCs w:val="16"/>
        </w:rPr>
        <w:t>1</w:t>
      </w:r>
      <w:r w:rsidRPr="00E51802">
        <w:rPr>
          <w:rFonts w:ascii="Arial" w:hAnsi="Arial" w:cs="Arial"/>
          <w:i/>
          <w:iCs/>
          <w:sz w:val="16"/>
          <w:szCs w:val="16"/>
          <w:cs/>
        </w:rPr>
        <w:t>)</w:t>
      </w:r>
      <w:r w:rsidRPr="00E51802">
        <w:rPr>
          <w:rFonts w:ascii="Arial" w:hAnsi="Arial" w:cs="Arial"/>
          <w:i/>
          <w:iCs/>
          <w:sz w:val="18"/>
          <w:szCs w:val="18"/>
          <w:cs/>
        </w:rPr>
        <w:t xml:space="preserve"> </w:t>
      </w:r>
      <w:r w:rsidRPr="00E51802">
        <w:rPr>
          <w:rFonts w:ascii="Arial" w:hAnsi="Arial" w:cs="Arial"/>
          <w:i/>
          <w:iCs/>
          <w:sz w:val="18"/>
          <w:szCs w:val="18"/>
        </w:rPr>
        <w:tab/>
      </w:r>
      <w:r w:rsidRPr="00E51802">
        <w:rPr>
          <w:rFonts w:ascii="Arial" w:hAnsi="Arial" w:cs="Arial"/>
          <w:i/>
          <w:iCs/>
          <w:sz w:val="16"/>
          <w:szCs w:val="16"/>
        </w:rPr>
        <w:t xml:space="preserve">Calculated based on the latest appraisal value from the appraisal value committee </w:t>
      </w:r>
      <w:r w:rsidRPr="00E51802">
        <w:rPr>
          <w:rFonts w:ascii="Arial" w:hAnsi="Arial" w:cs="Arial"/>
          <w:i/>
          <w:iCs/>
          <w:sz w:val="16"/>
          <w:szCs w:val="16"/>
          <w:cs/>
        </w:rPr>
        <w:t>(</w:t>
      </w:r>
      <w:r w:rsidRPr="00E51802">
        <w:rPr>
          <w:rFonts w:ascii="Arial" w:hAnsi="Arial" w:cs="Arial"/>
          <w:i/>
          <w:iCs/>
          <w:sz w:val="16"/>
          <w:szCs w:val="16"/>
        </w:rPr>
        <w:t>even if</w:t>
      </w:r>
      <w:r w:rsidRPr="00E51802">
        <w:rPr>
          <w:rFonts w:ascii="Arial" w:hAnsi="Arial" w:cs="Arial"/>
          <w:i/>
          <w:iCs/>
          <w:sz w:val="16"/>
          <w:szCs w:val="16"/>
          <w:cs/>
        </w:rPr>
        <w:t xml:space="preserve"> </w:t>
      </w:r>
      <w:r w:rsidRPr="00E51802">
        <w:rPr>
          <w:rFonts w:ascii="Arial" w:hAnsi="Arial" w:cs="Arial"/>
          <w:i/>
          <w:iCs/>
          <w:sz w:val="16"/>
          <w:szCs w:val="16"/>
        </w:rPr>
        <w:t>the appraisal value was more than 3 years</w:t>
      </w:r>
      <w:r w:rsidRPr="00E51802">
        <w:rPr>
          <w:rFonts w:ascii="Arial" w:hAnsi="Arial" w:cs="Arial"/>
          <w:i/>
          <w:iCs/>
          <w:sz w:val="16"/>
          <w:szCs w:val="16"/>
          <w:cs/>
        </w:rPr>
        <w:t>)</w:t>
      </w:r>
      <w:r w:rsidR="000646B2">
        <w:rPr>
          <w:rFonts w:ascii="Arial" w:hAnsi="Arial" w:cs="Arial"/>
          <w:i/>
          <w:iCs/>
          <w:sz w:val="16"/>
          <w:szCs w:val="16"/>
        </w:rPr>
        <w:t>,</w:t>
      </w:r>
      <w:r w:rsidRPr="00E51802">
        <w:rPr>
          <w:rFonts w:ascii="Arial" w:hAnsi="Arial" w:cs="Arial"/>
          <w:i/>
          <w:iCs/>
          <w:sz w:val="16"/>
          <w:szCs w:val="16"/>
          <w:cs/>
        </w:rPr>
        <w:t xml:space="preserve"> </w:t>
      </w:r>
      <w:r w:rsidRPr="00E51802">
        <w:rPr>
          <w:rFonts w:ascii="Arial" w:hAnsi="Arial" w:cs="Arial"/>
          <w:i/>
          <w:iCs/>
          <w:sz w:val="16"/>
          <w:szCs w:val="16"/>
        </w:rPr>
        <w:t>and if collateral has been put up for auction sale and has already been purchased, the bid price less estimated expenses will be employed</w:t>
      </w:r>
      <w:r w:rsidRPr="00E51802">
        <w:rPr>
          <w:rFonts w:ascii="Arial" w:hAnsi="Arial" w:cs="Arial"/>
          <w:i/>
          <w:iCs/>
          <w:sz w:val="16"/>
          <w:szCs w:val="16"/>
          <w:cs/>
        </w:rPr>
        <w:t xml:space="preserve">. </w:t>
      </w:r>
      <w:r w:rsidRPr="00E51802">
        <w:rPr>
          <w:rFonts w:ascii="Arial" w:hAnsi="Arial" w:cs="Arial"/>
          <w:i/>
          <w:iCs/>
          <w:sz w:val="16"/>
          <w:szCs w:val="16"/>
        </w:rPr>
        <w:t>The collateral value is based on the appraisal value before taking into account the accrued debt obligation and the mortgage value</w:t>
      </w:r>
      <w:r w:rsidRPr="00E51802">
        <w:rPr>
          <w:rFonts w:ascii="Arial" w:hAnsi="Arial" w:cs="Arial"/>
          <w:i/>
          <w:iCs/>
          <w:sz w:val="16"/>
          <w:szCs w:val="16"/>
          <w:cs/>
        </w:rPr>
        <w:t>.</w:t>
      </w:r>
    </w:p>
    <w:p w14:paraId="21301E23" w14:textId="128AB164" w:rsidR="008F7274" w:rsidRPr="00E51802" w:rsidRDefault="008F7274" w:rsidP="00E51802">
      <w:pPr>
        <w:spacing w:before="120" w:line="300" w:lineRule="exact"/>
        <w:ind w:left="893" w:hanging="274"/>
        <w:jc w:val="thaiDistribute"/>
        <w:rPr>
          <w:rFonts w:ascii="Arial" w:hAnsi="Arial" w:cs="Arial"/>
          <w:i/>
          <w:iCs/>
          <w:sz w:val="16"/>
          <w:szCs w:val="16"/>
        </w:rPr>
      </w:pPr>
      <w:r w:rsidRPr="00E51802">
        <w:rPr>
          <w:rFonts w:ascii="Arial" w:hAnsi="Arial" w:cs="Arial"/>
          <w:i/>
          <w:iCs/>
          <w:sz w:val="16"/>
          <w:szCs w:val="16"/>
          <w:cs/>
        </w:rPr>
        <w:t>(</w:t>
      </w:r>
      <w:r w:rsidRPr="00E51802">
        <w:rPr>
          <w:rFonts w:ascii="Arial" w:hAnsi="Arial" w:cs="Arial"/>
          <w:i/>
          <w:iCs/>
          <w:sz w:val="16"/>
          <w:szCs w:val="16"/>
        </w:rPr>
        <w:t>2</w:t>
      </w:r>
      <w:r w:rsidRPr="00E51802">
        <w:rPr>
          <w:rFonts w:ascii="Arial" w:hAnsi="Arial" w:cs="Arial"/>
          <w:i/>
          <w:iCs/>
          <w:sz w:val="16"/>
          <w:szCs w:val="16"/>
          <w:cs/>
        </w:rPr>
        <w:t>)</w:t>
      </w:r>
      <w:r w:rsidRPr="00E51802">
        <w:rPr>
          <w:rFonts w:ascii="Arial" w:hAnsi="Arial" w:cs="Arial"/>
          <w:i/>
          <w:iCs/>
          <w:sz w:val="18"/>
          <w:szCs w:val="18"/>
          <w:cs/>
        </w:rPr>
        <w:t xml:space="preserve"> </w:t>
      </w:r>
      <w:r w:rsidRPr="00E51802">
        <w:rPr>
          <w:rFonts w:ascii="Arial" w:hAnsi="Arial" w:cs="Arial"/>
          <w:i/>
          <w:iCs/>
          <w:sz w:val="18"/>
          <w:szCs w:val="18"/>
        </w:rPr>
        <w:tab/>
      </w:r>
      <w:r w:rsidRPr="00E51802">
        <w:rPr>
          <w:rFonts w:ascii="Arial" w:hAnsi="Arial" w:cs="Arial"/>
          <w:i/>
          <w:iCs/>
          <w:sz w:val="16"/>
          <w:szCs w:val="16"/>
        </w:rPr>
        <w:t xml:space="preserve">Calculated based on the latest appraisal value from the appraisal value committee </w:t>
      </w:r>
      <w:r w:rsidRPr="00E51802">
        <w:rPr>
          <w:rFonts w:ascii="Arial" w:hAnsi="Arial" w:cs="Arial"/>
          <w:i/>
          <w:iCs/>
          <w:sz w:val="16"/>
          <w:szCs w:val="16"/>
          <w:cs/>
        </w:rPr>
        <w:t>(</w:t>
      </w:r>
      <w:r w:rsidRPr="00E51802">
        <w:rPr>
          <w:rFonts w:ascii="Arial" w:hAnsi="Arial" w:cs="Arial"/>
          <w:i/>
          <w:iCs/>
          <w:sz w:val="16"/>
          <w:szCs w:val="16"/>
        </w:rPr>
        <w:t>even if the appraisal value was more than 3 years</w:t>
      </w:r>
      <w:r w:rsidRPr="00E51802">
        <w:rPr>
          <w:rFonts w:ascii="Arial" w:hAnsi="Arial" w:cs="Arial"/>
          <w:i/>
          <w:iCs/>
          <w:sz w:val="16"/>
          <w:szCs w:val="16"/>
          <w:cs/>
        </w:rPr>
        <w:t>)</w:t>
      </w:r>
      <w:r w:rsidR="000646B2">
        <w:rPr>
          <w:rFonts w:ascii="Arial" w:hAnsi="Arial" w:cs="Arial"/>
          <w:i/>
          <w:iCs/>
          <w:sz w:val="16"/>
          <w:szCs w:val="16"/>
        </w:rPr>
        <w:t>,</w:t>
      </w:r>
      <w:r w:rsidRPr="00E51802">
        <w:rPr>
          <w:rFonts w:ascii="Arial" w:hAnsi="Arial" w:cs="Arial"/>
          <w:i/>
          <w:iCs/>
          <w:sz w:val="16"/>
          <w:szCs w:val="16"/>
          <w:cs/>
        </w:rPr>
        <w:t xml:space="preserve"> </w:t>
      </w:r>
      <w:r w:rsidRPr="00E51802">
        <w:rPr>
          <w:rFonts w:ascii="Arial" w:hAnsi="Arial" w:cs="Arial"/>
          <w:i/>
          <w:iCs/>
          <w:sz w:val="16"/>
          <w:szCs w:val="16"/>
        </w:rPr>
        <w:t>and if collateral has been put up for auction sale and has already been purchased, the bid price less estimated expenses will be employed</w:t>
      </w:r>
      <w:r w:rsidRPr="00E51802">
        <w:rPr>
          <w:rFonts w:ascii="Arial" w:hAnsi="Arial" w:cs="Arial"/>
          <w:i/>
          <w:iCs/>
          <w:sz w:val="16"/>
          <w:szCs w:val="16"/>
          <w:cs/>
        </w:rPr>
        <w:t xml:space="preserve">. </w:t>
      </w:r>
      <w:r w:rsidRPr="00E51802">
        <w:rPr>
          <w:rFonts w:ascii="Arial" w:hAnsi="Arial" w:cs="Arial"/>
          <w:i/>
          <w:iCs/>
          <w:sz w:val="16"/>
          <w:szCs w:val="16"/>
        </w:rPr>
        <w:t>The collateral value is based on the appraisal value after taking into account the accrued debt obligation and the mortgage value</w:t>
      </w:r>
      <w:r w:rsidRPr="00E51802">
        <w:rPr>
          <w:rFonts w:ascii="Arial" w:hAnsi="Arial" w:cs="Arial"/>
          <w:i/>
          <w:iCs/>
          <w:sz w:val="16"/>
          <w:szCs w:val="16"/>
          <w:cs/>
        </w:rPr>
        <w:t>.</w:t>
      </w:r>
    </w:p>
    <w:p w14:paraId="7815D7A2" w14:textId="3A8F1B84" w:rsidR="00151D4B" w:rsidRPr="008F7274" w:rsidRDefault="002B53F8" w:rsidP="008F7274">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8F7274">
        <w:rPr>
          <w:rFonts w:ascii="Arial" w:hAnsi="Arial" w:cs="Arial"/>
          <w:sz w:val="22"/>
          <w:szCs w:val="22"/>
        </w:rPr>
        <w:t>7</w:t>
      </w:r>
      <w:r w:rsidR="00151D4B" w:rsidRPr="008F7274">
        <w:rPr>
          <w:rFonts w:ascii="Arial" w:hAnsi="Arial" w:cs="Arial"/>
          <w:sz w:val="22"/>
          <w:szCs w:val="22"/>
        </w:rPr>
        <w:t>.</w:t>
      </w:r>
      <w:r w:rsidR="000E7CEF" w:rsidRPr="008F7274">
        <w:rPr>
          <w:rFonts w:ascii="Arial" w:hAnsi="Arial" w:cs="Arial"/>
          <w:sz w:val="22"/>
          <w:szCs w:val="22"/>
        </w:rPr>
        <w:t>4</w:t>
      </w:r>
      <w:r w:rsidR="00151D4B" w:rsidRPr="008F7274">
        <w:rPr>
          <w:rFonts w:ascii="Arial" w:hAnsi="Arial" w:cs="Arial"/>
          <w:sz w:val="22"/>
          <w:szCs w:val="22"/>
        </w:rPr>
        <w:t xml:space="preserve"> </w:t>
      </w:r>
      <w:r w:rsidR="00151D4B" w:rsidRPr="008F7274">
        <w:rPr>
          <w:rFonts w:ascii="Arial" w:hAnsi="Arial" w:cs="Arial"/>
          <w:sz w:val="22"/>
          <w:szCs w:val="22"/>
          <w:cs/>
        </w:rPr>
        <w:tab/>
      </w:r>
      <w:r w:rsidR="00304464" w:rsidRPr="008F7274">
        <w:rPr>
          <w:rFonts w:ascii="Arial" w:hAnsi="Arial" w:cs="Arial"/>
          <w:sz w:val="22"/>
          <w:szCs w:val="22"/>
        </w:rPr>
        <w:t>Debt restructuring</w:t>
      </w:r>
    </w:p>
    <w:p w14:paraId="6633D1D5" w14:textId="746E8BCA" w:rsidR="001E3FD7" w:rsidRPr="008C5F69" w:rsidRDefault="00BB3F4E" w:rsidP="008C5F69">
      <w:pPr>
        <w:spacing w:before="120" w:after="120" w:line="380" w:lineRule="exact"/>
        <w:ind w:left="547"/>
        <w:jc w:val="thaiDistribute"/>
        <w:rPr>
          <w:rFonts w:ascii="Arial" w:hAnsi="Arial" w:cs="Arial"/>
          <w:sz w:val="22"/>
          <w:szCs w:val="22"/>
        </w:rPr>
      </w:pPr>
      <w:r>
        <w:rPr>
          <w:rFonts w:ascii="Arial" w:hAnsi="Arial" w:cs="Arial"/>
          <w:sz w:val="22"/>
          <w:szCs w:val="22"/>
        </w:rPr>
        <w:t>A</w:t>
      </w:r>
      <w:r w:rsidRPr="008C5F69">
        <w:rPr>
          <w:rFonts w:ascii="Arial" w:hAnsi="Arial" w:cs="Arial"/>
          <w:sz w:val="22"/>
          <w:szCs w:val="22"/>
        </w:rPr>
        <w:t>s at 31 March 2021 and 31 December 202</w:t>
      </w:r>
      <w:r>
        <w:rPr>
          <w:rFonts w:ascii="Arial" w:hAnsi="Arial" w:cs="Arial"/>
          <w:sz w:val="22"/>
          <w:szCs w:val="22"/>
        </w:rPr>
        <w:t>0, t</w:t>
      </w:r>
      <w:r w:rsidR="00FB3783" w:rsidRPr="008C5F69">
        <w:rPr>
          <w:rFonts w:ascii="Arial" w:hAnsi="Arial" w:cs="Arial"/>
          <w:sz w:val="22"/>
          <w:szCs w:val="22"/>
        </w:rPr>
        <w:t xml:space="preserve">he </w:t>
      </w:r>
      <w:r>
        <w:rPr>
          <w:rFonts w:ascii="Arial" w:hAnsi="Arial" w:cs="Arial"/>
          <w:sz w:val="22"/>
          <w:szCs w:val="22"/>
        </w:rPr>
        <w:t>Company’s</w:t>
      </w:r>
      <w:r w:rsidR="00123080" w:rsidRPr="008C5F69">
        <w:rPr>
          <w:rFonts w:ascii="Arial" w:hAnsi="Arial" w:cs="Arial"/>
          <w:sz w:val="22"/>
          <w:szCs w:val="22"/>
        </w:rPr>
        <w:t xml:space="preserve"> </w:t>
      </w:r>
      <w:r w:rsidR="00FB3783" w:rsidRPr="008C5F69">
        <w:rPr>
          <w:rFonts w:ascii="Arial" w:hAnsi="Arial" w:cs="Arial"/>
          <w:sz w:val="22"/>
          <w:szCs w:val="22"/>
        </w:rPr>
        <w:t>restructur</w:t>
      </w:r>
      <w:r>
        <w:rPr>
          <w:rFonts w:ascii="Arial" w:hAnsi="Arial" w:cs="Arial"/>
          <w:sz w:val="22"/>
          <w:szCs w:val="22"/>
        </w:rPr>
        <w:t>ed</w:t>
      </w:r>
      <w:r w:rsidR="00FB3783" w:rsidRPr="008C5F69">
        <w:rPr>
          <w:rFonts w:ascii="Arial" w:hAnsi="Arial" w:cs="Arial"/>
          <w:sz w:val="22"/>
          <w:szCs w:val="22"/>
        </w:rPr>
        <w:t xml:space="preserve"> </w:t>
      </w:r>
      <w:r w:rsidR="00123080" w:rsidRPr="008C5F69">
        <w:rPr>
          <w:rFonts w:ascii="Arial" w:hAnsi="Arial" w:cs="Arial"/>
          <w:sz w:val="22"/>
          <w:szCs w:val="22"/>
          <w:lang w:val="en-GB"/>
        </w:rPr>
        <w:t>loans purchase</w:t>
      </w:r>
      <w:r w:rsidR="00302CDC" w:rsidRPr="008C5F69">
        <w:rPr>
          <w:rFonts w:ascii="Arial" w:hAnsi="Arial" w:cs="Arial"/>
          <w:sz w:val="22"/>
          <w:szCs w:val="22"/>
          <w:lang w:val="en-GB"/>
        </w:rPr>
        <w:t>d</w:t>
      </w:r>
      <w:r w:rsidR="00123080" w:rsidRPr="008C5F69">
        <w:rPr>
          <w:rFonts w:ascii="Arial" w:hAnsi="Arial" w:cs="Arial"/>
          <w:sz w:val="22"/>
          <w:szCs w:val="22"/>
          <w:lang w:val="en-GB"/>
        </w:rPr>
        <w:t xml:space="preserve"> of receivables </w:t>
      </w:r>
      <w:r w:rsidR="00F60ACE" w:rsidRPr="008C5F69">
        <w:rPr>
          <w:rFonts w:ascii="Arial" w:hAnsi="Arial" w:cs="Arial"/>
          <w:sz w:val="22"/>
          <w:szCs w:val="22"/>
        </w:rPr>
        <w:t>were as follows</w:t>
      </w:r>
      <w:r w:rsidR="001E3FD7" w:rsidRPr="008C5F69">
        <w:rPr>
          <w:rFonts w:ascii="Arial" w:hAnsi="Arial" w:cs="Arial"/>
          <w:sz w:val="22"/>
          <w:szCs w:val="22"/>
        </w:rPr>
        <w:t>:</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8C5F69" w:rsidRPr="000646B2" w14:paraId="756A1B7A" w14:textId="77777777" w:rsidTr="008C5F69">
        <w:trPr>
          <w:trHeight w:val="63"/>
        </w:trPr>
        <w:tc>
          <w:tcPr>
            <w:tcW w:w="3780" w:type="dxa"/>
          </w:tcPr>
          <w:p w14:paraId="13C698EE" w14:textId="77777777" w:rsidR="00151D4B" w:rsidRPr="000646B2" w:rsidRDefault="00151D4B" w:rsidP="007A3BD4">
            <w:pPr>
              <w:spacing w:line="380" w:lineRule="exact"/>
              <w:rPr>
                <w:rFonts w:ascii="Arial" w:eastAsiaTheme="minorHAnsi" w:hAnsi="Arial" w:cs="Arial"/>
                <w:b/>
                <w:bCs/>
                <w:sz w:val="18"/>
                <w:szCs w:val="18"/>
              </w:rPr>
            </w:pPr>
            <w:bookmarkStart w:id="14" w:name="_Hlk71381430"/>
          </w:p>
        </w:tc>
        <w:tc>
          <w:tcPr>
            <w:tcW w:w="2610" w:type="dxa"/>
            <w:gridSpan w:val="2"/>
          </w:tcPr>
          <w:p w14:paraId="44E5AB11" w14:textId="20823CFA" w:rsidR="00151D4B" w:rsidRPr="000646B2" w:rsidRDefault="002F6D02" w:rsidP="00632798">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31 March 2021</w:t>
            </w:r>
          </w:p>
        </w:tc>
        <w:tc>
          <w:tcPr>
            <w:tcW w:w="2610" w:type="dxa"/>
            <w:gridSpan w:val="2"/>
          </w:tcPr>
          <w:p w14:paraId="39E08564" w14:textId="60B3B890" w:rsidR="00151D4B" w:rsidRPr="000646B2" w:rsidRDefault="002F6D02" w:rsidP="00632798">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eastAsiaTheme="minorHAnsi" w:hAnsi="Arial" w:cs="Arial"/>
                <w:sz w:val="18"/>
                <w:szCs w:val="18"/>
              </w:rPr>
              <w:t>31 December 2020</w:t>
            </w:r>
          </w:p>
        </w:tc>
      </w:tr>
      <w:tr w:rsidR="008C5F69" w:rsidRPr="000646B2" w14:paraId="072A4307" w14:textId="77777777" w:rsidTr="008C5F69">
        <w:trPr>
          <w:trHeight w:val="540"/>
        </w:trPr>
        <w:tc>
          <w:tcPr>
            <w:tcW w:w="3780" w:type="dxa"/>
          </w:tcPr>
          <w:p w14:paraId="02AD0279" w14:textId="1EEB514A" w:rsidR="00123080" w:rsidRPr="000646B2" w:rsidRDefault="00123080" w:rsidP="007A3BD4">
            <w:pPr>
              <w:spacing w:line="380" w:lineRule="exact"/>
              <w:ind w:left="150" w:hanging="150"/>
              <w:rPr>
                <w:rFonts w:ascii="Arial" w:eastAsiaTheme="minorHAnsi" w:hAnsi="Arial" w:cs="Arial"/>
                <w:b/>
                <w:bCs/>
                <w:sz w:val="18"/>
                <w:szCs w:val="18"/>
              </w:rPr>
            </w:pPr>
          </w:p>
        </w:tc>
        <w:tc>
          <w:tcPr>
            <w:tcW w:w="1305" w:type="dxa"/>
            <w:vAlign w:val="bottom"/>
          </w:tcPr>
          <w:p w14:paraId="6CB42B80" w14:textId="16A5F37E" w:rsidR="00123080" w:rsidRPr="000646B2" w:rsidRDefault="00123080" w:rsidP="00632798">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 xml:space="preserve">Total </w:t>
            </w:r>
            <w:r w:rsidR="007C5512" w:rsidRPr="000646B2">
              <w:rPr>
                <w:rFonts w:ascii="Arial" w:hAnsi="Arial" w:cs="Arial"/>
                <w:sz w:val="18"/>
                <w:szCs w:val="18"/>
              </w:rPr>
              <w:t>debtors</w:t>
            </w:r>
          </w:p>
        </w:tc>
        <w:tc>
          <w:tcPr>
            <w:tcW w:w="1305" w:type="dxa"/>
            <w:vAlign w:val="bottom"/>
          </w:tcPr>
          <w:p w14:paraId="424485D8" w14:textId="3B51A965" w:rsidR="00123080" w:rsidRPr="000646B2" w:rsidRDefault="007C5512" w:rsidP="00632798">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Debtors with debt restructuring</w:t>
            </w:r>
          </w:p>
        </w:tc>
        <w:tc>
          <w:tcPr>
            <w:tcW w:w="1305" w:type="dxa"/>
            <w:vAlign w:val="bottom"/>
          </w:tcPr>
          <w:p w14:paraId="749046F5" w14:textId="3450C62C" w:rsidR="00123080" w:rsidRPr="000646B2" w:rsidRDefault="00123080" w:rsidP="00632798">
            <w:pPr>
              <w:pBdr>
                <w:bottom w:val="single" w:sz="4" w:space="1" w:color="auto"/>
              </w:pBdr>
              <w:spacing w:line="380" w:lineRule="exact"/>
              <w:ind w:left="63" w:right="60"/>
              <w:jc w:val="center"/>
              <w:rPr>
                <w:rFonts w:ascii="Arial" w:eastAsiaTheme="minorHAnsi" w:hAnsi="Arial" w:cs="Arial"/>
                <w:sz w:val="18"/>
                <w:szCs w:val="18"/>
              </w:rPr>
            </w:pPr>
            <w:r w:rsidRPr="000646B2">
              <w:rPr>
                <w:rFonts w:ascii="Arial" w:hAnsi="Arial" w:cs="Arial"/>
                <w:sz w:val="18"/>
                <w:szCs w:val="18"/>
              </w:rPr>
              <w:t xml:space="preserve">Total </w:t>
            </w:r>
            <w:r w:rsidR="007C5512" w:rsidRPr="000646B2">
              <w:rPr>
                <w:rFonts w:ascii="Arial" w:hAnsi="Arial" w:cs="Arial"/>
                <w:sz w:val="18"/>
                <w:szCs w:val="18"/>
              </w:rPr>
              <w:t>debtors</w:t>
            </w:r>
          </w:p>
        </w:tc>
        <w:tc>
          <w:tcPr>
            <w:tcW w:w="1305" w:type="dxa"/>
            <w:vAlign w:val="bottom"/>
          </w:tcPr>
          <w:p w14:paraId="59CF778D" w14:textId="7F5A085F" w:rsidR="00123080" w:rsidRPr="000646B2" w:rsidRDefault="007C5512" w:rsidP="00632798">
            <w:pPr>
              <w:pBdr>
                <w:bottom w:val="single" w:sz="4" w:space="1" w:color="auto"/>
              </w:pBdr>
              <w:spacing w:line="380" w:lineRule="exact"/>
              <w:ind w:left="63" w:right="60"/>
              <w:jc w:val="center"/>
              <w:rPr>
                <w:rFonts w:ascii="Arial" w:eastAsiaTheme="minorHAnsi" w:hAnsi="Arial" w:cs="Arial"/>
                <w:sz w:val="18"/>
                <w:szCs w:val="18"/>
              </w:rPr>
            </w:pPr>
            <w:r w:rsidRPr="000646B2">
              <w:rPr>
                <w:rFonts w:ascii="Arial" w:hAnsi="Arial" w:cs="Arial"/>
                <w:sz w:val="18"/>
                <w:szCs w:val="18"/>
              </w:rPr>
              <w:t>Debtors with debt restructuring</w:t>
            </w:r>
          </w:p>
        </w:tc>
      </w:tr>
      <w:tr w:rsidR="008C5F69" w:rsidRPr="000646B2" w14:paraId="3A422C57" w14:textId="77777777" w:rsidTr="008C5F69">
        <w:trPr>
          <w:trHeight w:val="74"/>
        </w:trPr>
        <w:tc>
          <w:tcPr>
            <w:tcW w:w="3780" w:type="dxa"/>
          </w:tcPr>
          <w:p w14:paraId="7B5A1F1C" w14:textId="2C9BD0E6" w:rsidR="00EA5AE2" w:rsidRPr="000646B2" w:rsidRDefault="00EA5AE2" w:rsidP="00EA5AE2">
            <w:pPr>
              <w:spacing w:line="380" w:lineRule="exact"/>
              <w:rPr>
                <w:rFonts w:ascii="Arial" w:eastAsiaTheme="minorHAnsi" w:hAnsi="Arial" w:cs="Arial"/>
                <w:b/>
                <w:bCs/>
                <w:sz w:val="18"/>
                <w:szCs w:val="18"/>
              </w:rPr>
            </w:pPr>
            <w:r w:rsidRPr="000646B2">
              <w:rPr>
                <w:rFonts w:ascii="Arial" w:hAnsi="Arial" w:cs="Arial"/>
                <w:sz w:val="18"/>
                <w:szCs w:val="18"/>
              </w:rPr>
              <w:t>Number of debtors (debtors)</w:t>
            </w:r>
          </w:p>
        </w:tc>
        <w:tc>
          <w:tcPr>
            <w:tcW w:w="1305" w:type="dxa"/>
            <w:vAlign w:val="bottom"/>
          </w:tcPr>
          <w:p w14:paraId="51A9F108" w14:textId="2C036234" w:rsidR="00EA5AE2" w:rsidRPr="000646B2" w:rsidRDefault="00325D8A"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84,9</w:t>
            </w:r>
            <w:r w:rsidR="00DA1A3E" w:rsidRPr="000646B2">
              <w:rPr>
                <w:rFonts w:ascii="Arial" w:eastAsiaTheme="minorHAnsi" w:hAnsi="Arial" w:cs="Arial"/>
                <w:sz w:val="18"/>
                <w:szCs w:val="18"/>
              </w:rPr>
              <w:t>56</w:t>
            </w:r>
          </w:p>
        </w:tc>
        <w:tc>
          <w:tcPr>
            <w:tcW w:w="1305" w:type="dxa"/>
            <w:vAlign w:val="bottom"/>
          </w:tcPr>
          <w:p w14:paraId="4B685E85" w14:textId="71CEF98E" w:rsidR="00EA5AE2" w:rsidRPr="000646B2" w:rsidRDefault="00DA1A3E"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7,976</w:t>
            </w:r>
          </w:p>
        </w:tc>
        <w:tc>
          <w:tcPr>
            <w:tcW w:w="1305" w:type="dxa"/>
            <w:vAlign w:val="bottom"/>
          </w:tcPr>
          <w:p w14:paraId="052D8BD3" w14:textId="57D1BFE9" w:rsidR="00EA5AE2" w:rsidRPr="000646B2" w:rsidRDefault="00EA5AE2"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85,102</w:t>
            </w:r>
          </w:p>
        </w:tc>
        <w:tc>
          <w:tcPr>
            <w:tcW w:w="1305" w:type="dxa"/>
            <w:vAlign w:val="bottom"/>
          </w:tcPr>
          <w:p w14:paraId="7DFEFD23" w14:textId="607D3AA4" w:rsidR="00EA5AE2" w:rsidRPr="000646B2" w:rsidRDefault="00EA5AE2"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7,939</w:t>
            </w:r>
          </w:p>
        </w:tc>
      </w:tr>
      <w:tr w:rsidR="008C5F69" w:rsidRPr="000646B2" w14:paraId="26938F1B" w14:textId="77777777" w:rsidTr="008C5F69">
        <w:trPr>
          <w:trHeight w:val="64"/>
        </w:trPr>
        <w:tc>
          <w:tcPr>
            <w:tcW w:w="3780" w:type="dxa"/>
          </w:tcPr>
          <w:p w14:paraId="7A710CFB" w14:textId="128FF87A" w:rsidR="00EA5AE2" w:rsidRPr="000646B2" w:rsidRDefault="00EA5AE2" w:rsidP="00EA5AE2">
            <w:pPr>
              <w:spacing w:line="380" w:lineRule="exact"/>
              <w:ind w:left="150" w:hanging="150"/>
              <w:rPr>
                <w:rFonts w:ascii="Arial" w:eastAsiaTheme="minorHAnsi" w:hAnsi="Arial" w:cs="Arial"/>
                <w:sz w:val="18"/>
                <w:szCs w:val="18"/>
                <w:cs/>
              </w:rPr>
            </w:pPr>
            <w:r w:rsidRPr="000646B2">
              <w:rPr>
                <w:rFonts w:ascii="Arial" w:hAnsi="Arial" w:cs="Arial"/>
                <w:sz w:val="18"/>
                <w:szCs w:val="18"/>
              </w:rPr>
              <w:t xml:space="preserve">Outstanding balance of loans purchased </w:t>
            </w:r>
            <w:r w:rsidR="008C5F69" w:rsidRPr="000646B2">
              <w:rPr>
                <w:rFonts w:ascii="Arial" w:hAnsi="Arial" w:cs="Arial"/>
                <w:sz w:val="18"/>
                <w:szCs w:val="18"/>
              </w:rPr>
              <w:t xml:space="preserve"> </w:t>
            </w:r>
            <w:r w:rsidRPr="000646B2">
              <w:rPr>
                <w:rFonts w:ascii="Arial" w:hAnsi="Arial" w:cs="Arial"/>
                <w:sz w:val="18"/>
                <w:szCs w:val="18"/>
              </w:rPr>
              <w:t>of receivables (Million Baht</w:t>
            </w:r>
            <w:r w:rsidRPr="000646B2">
              <w:rPr>
                <w:rFonts w:ascii="Arial" w:eastAsiaTheme="minorHAnsi" w:hAnsi="Arial" w:cs="Arial"/>
                <w:sz w:val="18"/>
                <w:szCs w:val="18"/>
              </w:rPr>
              <w:t>)</w:t>
            </w:r>
          </w:p>
        </w:tc>
        <w:tc>
          <w:tcPr>
            <w:tcW w:w="1305" w:type="dxa"/>
            <w:vAlign w:val="bottom"/>
          </w:tcPr>
          <w:p w14:paraId="5E0BFFE7" w14:textId="7FB04D3F" w:rsidR="00EA5AE2" w:rsidRPr="000646B2" w:rsidRDefault="00325D8A"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90,60</w:t>
            </w:r>
            <w:r w:rsidR="00A42EB8" w:rsidRPr="000646B2">
              <w:rPr>
                <w:rFonts w:ascii="Arial" w:eastAsiaTheme="minorHAnsi" w:hAnsi="Arial" w:cs="Arial"/>
                <w:sz w:val="18"/>
                <w:szCs w:val="18"/>
              </w:rPr>
              <w:t>2</w:t>
            </w:r>
          </w:p>
        </w:tc>
        <w:tc>
          <w:tcPr>
            <w:tcW w:w="1305" w:type="dxa"/>
            <w:vAlign w:val="bottom"/>
          </w:tcPr>
          <w:p w14:paraId="0D65318A" w14:textId="4B684AA2" w:rsidR="00EA5AE2" w:rsidRPr="000646B2" w:rsidRDefault="00325D8A"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10,5</w:t>
            </w:r>
            <w:r w:rsidR="00DA1A3E" w:rsidRPr="000646B2">
              <w:rPr>
                <w:rFonts w:ascii="Arial" w:eastAsiaTheme="minorHAnsi" w:hAnsi="Arial" w:cs="Arial"/>
                <w:sz w:val="18"/>
                <w:szCs w:val="18"/>
              </w:rPr>
              <w:t>90</w:t>
            </w:r>
          </w:p>
        </w:tc>
        <w:tc>
          <w:tcPr>
            <w:tcW w:w="1305" w:type="dxa"/>
            <w:vAlign w:val="bottom"/>
          </w:tcPr>
          <w:p w14:paraId="7E2A2ED4" w14:textId="04554309" w:rsidR="00EA5AE2" w:rsidRPr="000646B2" w:rsidRDefault="00EA5AE2"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90,969</w:t>
            </w:r>
          </w:p>
        </w:tc>
        <w:tc>
          <w:tcPr>
            <w:tcW w:w="1305" w:type="dxa"/>
            <w:vAlign w:val="bottom"/>
          </w:tcPr>
          <w:p w14:paraId="335387F5" w14:textId="5B438A41" w:rsidR="00EA5AE2" w:rsidRPr="000646B2" w:rsidRDefault="00EA5AE2" w:rsidP="00EA5AE2">
            <w:pPr>
              <w:tabs>
                <w:tab w:val="decimal" w:pos="1053"/>
              </w:tabs>
              <w:spacing w:line="380" w:lineRule="exact"/>
              <w:rPr>
                <w:rFonts w:ascii="Arial" w:eastAsiaTheme="minorHAnsi" w:hAnsi="Arial" w:cs="Arial"/>
                <w:sz w:val="18"/>
                <w:szCs w:val="18"/>
              </w:rPr>
            </w:pPr>
            <w:r w:rsidRPr="000646B2">
              <w:rPr>
                <w:rFonts w:ascii="Arial" w:eastAsiaTheme="minorHAnsi" w:hAnsi="Arial" w:cs="Arial"/>
                <w:sz w:val="18"/>
                <w:szCs w:val="18"/>
              </w:rPr>
              <w:t>10,739</w:t>
            </w:r>
          </w:p>
        </w:tc>
      </w:tr>
    </w:tbl>
    <w:bookmarkEnd w:id="14"/>
    <w:p w14:paraId="1029B47D" w14:textId="154F3F44" w:rsidR="00A76D36" w:rsidRDefault="00151D4B" w:rsidP="008C5F69">
      <w:pPr>
        <w:pStyle w:val="BodyText"/>
        <w:tabs>
          <w:tab w:val="left" w:pos="1276"/>
          <w:tab w:val="left" w:pos="7560"/>
        </w:tabs>
        <w:spacing w:before="240" w:after="120" w:line="380" w:lineRule="exact"/>
        <w:ind w:left="547" w:right="43" w:hanging="547"/>
        <w:jc w:val="thaiDistribute"/>
        <w:rPr>
          <w:rFonts w:ascii="Arial" w:hAnsi="Arial" w:cstheme="minorBidi"/>
          <w:b w:val="0"/>
          <w:sz w:val="22"/>
          <w:szCs w:val="22"/>
        </w:rPr>
      </w:pPr>
      <w:r w:rsidRPr="008C5F69">
        <w:rPr>
          <w:rFonts w:ascii="Arial" w:hAnsi="Arial" w:cs="Arial"/>
          <w:b w:val="0"/>
          <w:bCs w:val="0"/>
          <w:sz w:val="32"/>
          <w:szCs w:val="32"/>
        </w:rPr>
        <w:tab/>
      </w:r>
      <w:r w:rsidR="00C6667A" w:rsidRPr="008C5F69">
        <w:rPr>
          <w:rFonts w:ascii="Arial" w:hAnsi="Arial" w:cs="Arial"/>
          <w:b w:val="0"/>
          <w:sz w:val="22"/>
          <w:szCs w:val="22"/>
        </w:rPr>
        <w:t xml:space="preserve">As at </w:t>
      </w:r>
      <w:r w:rsidR="002F6D02" w:rsidRPr="008C5F69">
        <w:rPr>
          <w:rFonts w:ascii="Arial" w:hAnsi="Arial" w:cs="Arial"/>
          <w:b w:val="0"/>
          <w:sz w:val="22"/>
          <w:szCs w:val="22"/>
        </w:rPr>
        <w:t>31 March 2021 and 31 December 2020</w:t>
      </w:r>
      <w:r w:rsidR="00C6667A" w:rsidRPr="008C5F69">
        <w:rPr>
          <w:rFonts w:ascii="Arial" w:hAnsi="Arial" w:cs="Arial"/>
          <w:b w:val="0"/>
          <w:sz w:val="22"/>
          <w:szCs w:val="22"/>
        </w:rPr>
        <w:t>, the Company had no outstanding</w:t>
      </w:r>
      <w:r w:rsidR="00A76D36" w:rsidRPr="008C5F69">
        <w:rPr>
          <w:rFonts w:ascii="Arial" w:hAnsi="Arial" w:cs="Arial"/>
          <w:b w:val="0"/>
          <w:sz w:val="22"/>
          <w:szCs w:val="22"/>
        </w:rPr>
        <w:t xml:space="preserve"> </w:t>
      </w:r>
      <w:r w:rsidR="007C5512" w:rsidRPr="008C5F69">
        <w:rPr>
          <w:rFonts w:ascii="Arial" w:hAnsi="Arial" w:cs="Arial"/>
          <w:b w:val="0"/>
          <w:sz w:val="22"/>
          <w:szCs w:val="22"/>
        </w:rPr>
        <w:t>obligations</w:t>
      </w:r>
      <w:r w:rsidR="00A76D36" w:rsidRPr="008C5F69">
        <w:rPr>
          <w:rFonts w:ascii="Arial" w:hAnsi="Arial" w:cs="Arial"/>
          <w:b w:val="0"/>
          <w:sz w:val="22"/>
          <w:szCs w:val="22"/>
        </w:rPr>
        <w:t xml:space="preserve"> to provide additional loan facilities</w:t>
      </w:r>
      <w:r w:rsidR="00A203FD" w:rsidRPr="008C5F69">
        <w:rPr>
          <w:rFonts w:ascii="Arial" w:hAnsi="Arial" w:cs="Arial"/>
          <w:b w:val="0"/>
          <w:sz w:val="22"/>
          <w:szCs w:val="22"/>
        </w:rPr>
        <w:t xml:space="preserve"> of loans purchase</w:t>
      </w:r>
      <w:r w:rsidR="00302CDC" w:rsidRPr="008C5F69">
        <w:rPr>
          <w:rFonts w:ascii="Arial" w:hAnsi="Arial" w:cs="Arial"/>
          <w:b w:val="0"/>
          <w:sz w:val="22"/>
          <w:szCs w:val="22"/>
        </w:rPr>
        <w:t>d</w:t>
      </w:r>
      <w:r w:rsidR="00A203FD" w:rsidRPr="008C5F69">
        <w:rPr>
          <w:rFonts w:ascii="Arial" w:hAnsi="Arial" w:cs="Arial"/>
          <w:b w:val="0"/>
          <w:sz w:val="22"/>
          <w:szCs w:val="22"/>
        </w:rPr>
        <w:t xml:space="preserve"> of receivables </w:t>
      </w:r>
      <w:r w:rsidR="00A76D36" w:rsidRPr="008C5F69">
        <w:rPr>
          <w:rFonts w:ascii="Arial" w:hAnsi="Arial" w:cs="Arial"/>
          <w:b w:val="0"/>
          <w:sz w:val="22"/>
          <w:szCs w:val="22"/>
        </w:rPr>
        <w:t>after restructuring.</w:t>
      </w:r>
    </w:p>
    <w:p w14:paraId="6B2F178B" w14:textId="639ED748" w:rsidR="00EA5AE2" w:rsidRPr="008C5F69" w:rsidRDefault="00BB3F4E" w:rsidP="008C5F69">
      <w:pPr>
        <w:pStyle w:val="BodyText"/>
        <w:tabs>
          <w:tab w:val="left" w:pos="1276"/>
          <w:tab w:val="left" w:pos="7560"/>
        </w:tabs>
        <w:spacing w:before="120" w:after="120" w:line="380" w:lineRule="exact"/>
        <w:ind w:left="547" w:right="43"/>
        <w:jc w:val="thaiDistribute"/>
        <w:rPr>
          <w:rFonts w:ascii="Arial" w:hAnsi="Arial" w:cs="Arial"/>
          <w:b w:val="0"/>
          <w:sz w:val="22"/>
          <w:szCs w:val="22"/>
        </w:rPr>
      </w:pPr>
      <w:r>
        <w:rPr>
          <w:rFonts w:ascii="Arial" w:hAnsi="Arial" w:cs="Arial"/>
          <w:b w:val="0"/>
          <w:sz w:val="22"/>
          <w:szCs w:val="22"/>
        </w:rPr>
        <w:lastRenderedPageBreak/>
        <w:t>T</w:t>
      </w:r>
      <w:r w:rsidRPr="008C5F69">
        <w:rPr>
          <w:rFonts w:ascii="Arial" w:hAnsi="Arial" w:cs="Arial"/>
          <w:b w:val="0"/>
          <w:sz w:val="22"/>
          <w:szCs w:val="22"/>
        </w:rPr>
        <w:t xml:space="preserve">he Company has </w:t>
      </w:r>
      <w:r w:rsidR="00F10ED5">
        <w:rPr>
          <w:rFonts w:ascii="Arial" w:hAnsi="Arial" w:cs="Arial"/>
          <w:b w:val="0"/>
          <w:sz w:val="22"/>
          <w:szCs w:val="22"/>
        </w:rPr>
        <w:t xml:space="preserve">joined </w:t>
      </w:r>
      <w:r w:rsidRPr="008C5F69">
        <w:rPr>
          <w:rFonts w:ascii="Arial" w:hAnsi="Arial" w:cs="Arial"/>
          <w:b w:val="0"/>
          <w:sz w:val="22"/>
          <w:szCs w:val="22"/>
        </w:rPr>
        <w:t>the scheme to provide assistance</w:t>
      </w:r>
      <w:r w:rsidR="00DB67C6">
        <w:rPr>
          <w:rFonts w:ascii="Arial" w:hAnsi="Arial" w:cs="Arial"/>
          <w:b w:val="0"/>
          <w:sz w:val="22"/>
          <w:szCs w:val="22"/>
        </w:rPr>
        <w:t xml:space="preserve"> to</w:t>
      </w:r>
      <w:r w:rsidRPr="008C5F69">
        <w:rPr>
          <w:rFonts w:ascii="Arial" w:hAnsi="Arial" w:cs="Arial"/>
          <w:b w:val="0"/>
          <w:sz w:val="22"/>
          <w:szCs w:val="22"/>
        </w:rPr>
        <w:t xml:space="preserve"> </w:t>
      </w:r>
      <w:r w:rsidR="00DB67C6">
        <w:rPr>
          <w:rFonts w:ascii="Arial" w:hAnsi="Arial" w:cs="Arial"/>
          <w:b w:val="0"/>
          <w:sz w:val="22"/>
          <w:szCs w:val="22"/>
        </w:rPr>
        <w:t>d</w:t>
      </w:r>
      <w:r w:rsidR="00DB67C6" w:rsidRPr="00DB67C6">
        <w:rPr>
          <w:rFonts w:ascii="Arial" w:hAnsi="Arial" w:cs="Arial"/>
          <w:b w:val="0"/>
          <w:sz w:val="22"/>
          <w:szCs w:val="22"/>
        </w:rPr>
        <w:t xml:space="preserve">ebtors </w:t>
      </w:r>
      <w:r w:rsidR="00DB67C6">
        <w:rPr>
          <w:rFonts w:ascii="Arial" w:hAnsi="Arial" w:cs="Arial"/>
          <w:b w:val="0"/>
          <w:sz w:val="22"/>
          <w:szCs w:val="22"/>
        </w:rPr>
        <w:t>i</w:t>
      </w:r>
      <w:r w:rsidR="00DB67C6" w:rsidRPr="00DB67C6">
        <w:rPr>
          <w:rFonts w:ascii="Arial" w:hAnsi="Arial" w:cs="Arial"/>
          <w:b w:val="0"/>
          <w:sz w:val="22"/>
          <w:szCs w:val="22"/>
        </w:rPr>
        <w:t xml:space="preserve">mpacted by </w:t>
      </w:r>
      <w:r w:rsidR="00DB67C6">
        <w:rPr>
          <w:rFonts w:ascii="Arial" w:hAnsi="Arial" w:cs="Arial"/>
          <w:b w:val="0"/>
          <w:sz w:val="22"/>
          <w:szCs w:val="22"/>
        </w:rPr>
        <w:t>s</w:t>
      </w:r>
      <w:r w:rsidR="00DB67C6" w:rsidRPr="00DB67C6">
        <w:rPr>
          <w:rFonts w:ascii="Arial" w:hAnsi="Arial" w:cs="Arial"/>
          <w:b w:val="0"/>
          <w:sz w:val="22"/>
          <w:szCs w:val="22"/>
        </w:rPr>
        <w:t xml:space="preserve">ituations that </w:t>
      </w:r>
      <w:r w:rsidR="00DB67C6">
        <w:rPr>
          <w:rFonts w:ascii="Arial" w:hAnsi="Arial" w:cs="Arial"/>
          <w:b w:val="0"/>
          <w:sz w:val="22"/>
          <w:szCs w:val="22"/>
        </w:rPr>
        <w:t>a</w:t>
      </w:r>
      <w:r w:rsidR="00DB67C6" w:rsidRPr="00DB67C6">
        <w:rPr>
          <w:rFonts w:ascii="Arial" w:hAnsi="Arial" w:cs="Arial"/>
          <w:b w:val="0"/>
          <w:sz w:val="22"/>
          <w:szCs w:val="22"/>
        </w:rPr>
        <w:t xml:space="preserve">ffect the Thai </w:t>
      </w:r>
      <w:r w:rsidR="00DB67C6">
        <w:rPr>
          <w:rFonts w:ascii="Arial" w:hAnsi="Arial" w:cs="Arial"/>
          <w:b w:val="0"/>
          <w:sz w:val="22"/>
          <w:szCs w:val="22"/>
        </w:rPr>
        <w:t>e</w:t>
      </w:r>
      <w:r w:rsidR="00DB67C6" w:rsidRPr="00DB67C6">
        <w:rPr>
          <w:rFonts w:ascii="Arial" w:hAnsi="Arial" w:cs="Arial"/>
          <w:b w:val="0"/>
          <w:sz w:val="22"/>
          <w:szCs w:val="22"/>
        </w:rPr>
        <w:t>conomy</w:t>
      </w:r>
      <w:r w:rsidR="00F10ED5">
        <w:rPr>
          <w:rFonts w:ascii="Arial" w:hAnsi="Arial" w:cs="Arial"/>
          <w:b w:val="0"/>
          <w:sz w:val="22"/>
          <w:szCs w:val="22"/>
        </w:rPr>
        <w:t xml:space="preserve"> and during </w:t>
      </w:r>
      <w:r w:rsidR="00EA5AE2" w:rsidRPr="008C5F69">
        <w:rPr>
          <w:rFonts w:ascii="Arial" w:hAnsi="Arial" w:cs="Arial"/>
          <w:b w:val="0"/>
          <w:sz w:val="22"/>
          <w:szCs w:val="22"/>
        </w:rPr>
        <w:t>the three</w:t>
      </w:r>
      <w:r w:rsidR="003C043B" w:rsidRPr="008C5F69">
        <w:rPr>
          <w:rFonts w:ascii="Arial" w:hAnsi="Arial" w:cs="Arial"/>
          <w:b w:val="0"/>
          <w:sz w:val="22"/>
          <w:szCs w:val="22"/>
        </w:rPr>
        <w:t>-</w:t>
      </w:r>
      <w:r w:rsidR="00EA5AE2" w:rsidRPr="008C5F69">
        <w:rPr>
          <w:rFonts w:ascii="Arial" w:hAnsi="Arial" w:cs="Arial"/>
          <w:b w:val="0"/>
          <w:sz w:val="22"/>
          <w:szCs w:val="22"/>
        </w:rPr>
        <w:t xml:space="preserve">month period ended 31 March 2021, the Company </w:t>
      </w:r>
      <w:r w:rsidR="00DB67C6">
        <w:rPr>
          <w:rFonts w:ascii="Arial" w:hAnsi="Arial" w:cs="Arial"/>
          <w:b w:val="0"/>
          <w:sz w:val="22"/>
          <w:szCs w:val="22"/>
        </w:rPr>
        <w:t>provide</w:t>
      </w:r>
      <w:r w:rsidR="006C24CE">
        <w:rPr>
          <w:rFonts w:ascii="Arial" w:hAnsi="Arial" w:cs="Arial"/>
          <w:b w:val="0"/>
          <w:sz w:val="22"/>
          <w:szCs w:val="22"/>
        </w:rPr>
        <w:t>d</w:t>
      </w:r>
      <w:r w:rsidR="00DB67C6">
        <w:rPr>
          <w:rFonts w:ascii="Arial" w:hAnsi="Arial" w:cs="Arial"/>
          <w:b w:val="0"/>
          <w:sz w:val="22"/>
          <w:szCs w:val="22"/>
        </w:rPr>
        <w:t xml:space="preserve"> </w:t>
      </w:r>
      <w:r w:rsidR="00F10ED5">
        <w:rPr>
          <w:rFonts w:ascii="Arial" w:hAnsi="Arial" w:cs="Arial"/>
          <w:b w:val="0"/>
          <w:sz w:val="22"/>
          <w:szCs w:val="22"/>
        </w:rPr>
        <w:t>assistance to</w:t>
      </w:r>
      <w:r w:rsidR="00DB67C6">
        <w:rPr>
          <w:rFonts w:ascii="Arial" w:hAnsi="Arial" w:cs="Arial"/>
          <w:b w:val="0"/>
          <w:sz w:val="22"/>
          <w:szCs w:val="22"/>
        </w:rPr>
        <w:t xml:space="preserve"> additional debtors</w:t>
      </w:r>
      <w:r w:rsidR="00EA5AE2" w:rsidRPr="008C5F69">
        <w:rPr>
          <w:rFonts w:ascii="Arial" w:hAnsi="Arial" w:cs="Arial"/>
          <w:b w:val="0"/>
          <w:sz w:val="22"/>
          <w:szCs w:val="22"/>
        </w:rPr>
        <w:t xml:space="preserve"> </w:t>
      </w:r>
      <w:r w:rsidR="00F10ED5">
        <w:rPr>
          <w:rFonts w:ascii="Arial" w:hAnsi="Arial" w:cs="Arial"/>
          <w:b w:val="0"/>
          <w:sz w:val="22"/>
          <w:szCs w:val="22"/>
        </w:rPr>
        <w:t>totalling</w:t>
      </w:r>
      <w:r w:rsidR="00EA5AE2" w:rsidRPr="008C5F69">
        <w:rPr>
          <w:rFonts w:ascii="Arial" w:hAnsi="Arial" w:cs="Arial"/>
          <w:b w:val="0"/>
          <w:sz w:val="22"/>
          <w:szCs w:val="22"/>
        </w:rPr>
        <w:t xml:space="preserve"> Baht </w:t>
      </w:r>
      <w:r w:rsidR="00325D8A" w:rsidRPr="008C5F69">
        <w:rPr>
          <w:rFonts w:ascii="Arial" w:hAnsi="Arial" w:cs="Arial"/>
          <w:b w:val="0"/>
          <w:sz w:val="22"/>
          <w:szCs w:val="22"/>
        </w:rPr>
        <w:t>1</w:t>
      </w:r>
      <w:r w:rsidR="00DA1A3E">
        <w:rPr>
          <w:rFonts w:ascii="Arial" w:hAnsi="Arial" w:cs="Arial"/>
          <w:b w:val="0"/>
          <w:sz w:val="22"/>
          <w:szCs w:val="22"/>
        </w:rPr>
        <w:t>28</w:t>
      </w:r>
      <w:r w:rsidR="000E7CEF" w:rsidRPr="008C5F69">
        <w:rPr>
          <w:rFonts w:ascii="Arial" w:hAnsi="Arial" w:cs="Arial"/>
          <w:b w:val="0"/>
          <w:sz w:val="22"/>
          <w:szCs w:val="22"/>
        </w:rPr>
        <w:t xml:space="preserve"> </w:t>
      </w:r>
      <w:r w:rsidR="00EA5AE2" w:rsidRPr="008C5F69">
        <w:rPr>
          <w:rFonts w:ascii="Arial" w:hAnsi="Arial" w:cs="Arial"/>
          <w:b w:val="0"/>
          <w:sz w:val="22"/>
          <w:szCs w:val="22"/>
        </w:rPr>
        <w:t>million</w:t>
      </w:r>
      <w:r w:rsidR="00DB67C6">
        <w:rPr>
          <w:rFonts w:ascii="Arial" w:hAnsi="Arial" w:cs="Arial"/>
          <w:b w:val="0"/>
          <w:sz w:val="22"/>
          <w:szCs w:val="22"/>
        </w:rPr>
        <w:t xml:space="preserve">, </w:t>
      </w:r>
      <w:r w:rsidR="00F10ED5">
        <w:rPr>
          <w:rFonts w:ascii="Arial" w:hAnsi="Arial" w:cs="Arial"/>
          <w:b w:val="0"/>
          <w:sz w:val="22"/>
          <w:szCs w:val="22"/>
        </w:rPr>
        <w:t>through</w:t>
      </w:r>
      <w:r w:rsidR="00EA5AE2" w:rsidRPr="008C5F69">
        <w:rPr>
          <w:rFonts w:ascii="Arial" w:hAnsi="Arial" w:cs="Arial"/>
          <w:b w:val="0"/>
          <w:sz w:val="22"/>
          <w:szCs w:val="22"/>
        </w:rPr>
        <w:t xml:space="preserve"> principal holiday</w:t>
      </w:r>
      <w:r w:rsidR="00F10ED5">
        <w:rPr>
          <w:rFonts w:ascii="Arial" w:hAnsi="Arial" w:cs="Arial"/>
          <w:b w:val="0"/>
          <w:sz w:val="22"/>
          <w:szCs w:val="22"/>
        </w:rPr>
        <w:t>s</w:t>
      </w:r>
      <w:r w:rsidR="00EA5AE2" w:rsidRPr="008C5F69">
        <w:rPr>
          <w:rFonts w:ascii="Arial" w:hAnsi="Arial" w:cs="Arial"/>
          <w:b w:val="0"/>
          <w:sz w:val="22"/>
          <w:szCs w:val="22"/>
        </w:rPr>
        <w:t xml:space="preserve"> or debt moratorium. As at 31 March 2021, the </w:t>
      </w:r>
      <w:r w:rsidR="00DB67C6">
        <w:rPr>
          <w:rFonts w:ascii="Arial" w:hAnsi="Arial" w:cs="Arial"/>
          <w:b w:val="0"/>
          <w:sz w:val="22"/>
          <w:szCs w:val="22"/>
        </w:rPr>
        <w:t>outstanding balance</w:t>
      </w:r>
      <w:r w:rsidR="00EA5AE2" w:rsidRPr="008C5F69">
        <w:rPr>
          <w:rFonts w:ascii="Arial" w:hAnsi="Arial" w:cs="Arial"/>
          <w:b w:val="0"/>
          <w:sz w:val="22"/>
          <w:szCs w:val="22"/>
        </w:rPr>
        <w:t xml:space="preserve"> of the </w:t>
      </w:r>
      <w:r w:rsidR="00DB67C6">
        <w:rPr>
          <w:rFonts w:ascii="Arial" w:hAnsi="Arial" w:cs="Arial"/>
          <w:b w:val="0"/>
          <w:sz w:val="22"/>
          <w:szCs w:val="22"/>
        </w:rPr>
        <w:t>debtors</w:t>
      </w:r>
      <w:r w:rsidR="00EA5AE2" w:rsidRPr="008C5F69">
        <w:rPr>
          <w:rFonts w:ascii="Arial" w:hAnsi="Arial" w:cs="Arial"/>
          <w:b w:val="0"/>
          <w:sz w:val="22"/>
          <w:szCs w:val="22"/>
        </w:rPr>
        <w:t xml:space="preserve"> </w:t>
      </w:r>
      <w:r w:rsidR="00F10ED5">
        <w:rPr>
          <w:rFonts w:ascii="Arial" w:hAnsi="Arial" w:cs="Arial"/>
          <w:b w:val="0"/>
          <w:sz w:val="22"/>
          <w:szCs w:val="22"/>
        </w:rPr>
        <w:t>still in</w:t>
      </w:r>
      <w:r w:rsidR="00EA5AE2" w:rsidRPr="008C5F69">
        <w:rPr>
          <w:rFonts w:ascii="Arial" w:hAnsi="Arial" w:cs="Arial"/>
          <w:b w:val="0"/>
          <w:sz w:val="22"/>
          <w:szCs w:val="22"/>
        </w:rPr>
        <w:t xml:space="preserve"> principal holiday </w:t>
      </w:r>
      <w:r w:rsidR="00F10ED5">
        <w:rPr>
          <w:rFonts w:ascii="Arial" w:hAnsi="Arial" w:cs="Arial"/>
          <w:b w:val="0"/>
          <w:sz w:val="22"/>
          <w:szCs w:val="22"/>
        </w:rPr>
        <w:t>period</w:t>
      </w:r>
      <w:r w:rsidR="00EA5AE2" w:rsidRPr="008C5F69">
        <w:rPr>
          <w:rFonts w:ascii="Arial" w:hAnsi="Arial" w:cs="Arial"/>
          <w:b w:val="0"/>
          <w:sz w:val="22"/>
          <w:szCs w:val="22"/>
        </w:rPr>
        <w:t xml:space="preserve"> </w:t>
      </w:r>
      <w:r w:rsidR="00DB67C6">
        <w:rPr>
          <w:rFonts w:ascii="Arial" w:hAnsi="Arial" w:cs="Arial"/>
          <w:b w:val="0"/>
          <w:sz w:val="22"/>
          <w:szCs w:val="22"/>
        </w:rPr>
        <w:t>was</w:t>
      </w:r>
      <w:r w:rsidR="00EA5AE2" w:rsidRPr="008C5F69">
        <w:rPr>
          <w:rFonts w:ascii="Arial" w:hAnsi="Arial" w:cs="Arial"/>
          <w:b w:val="0"/>
          <w:sz w:val="22"/>
          <w:szCs w:val="22"/>
        </w:rPr>
        <w:t xml:space="preserve"> Baht </w:t>
      </w:r>
      <w:r w:rsidR="00DA1A3E">
        <w:rPr>
          <w:rFonts w:ascii="Arial" w:hAnsi="Arial" w:cs="Arial"/>
          <w:b w:val="0"/>
          <w:sz w:val="22"/>
          <w:szCs w:val="22"/>
        </w:rPr>
        <w:t>4</w:t>
      </w:r>
      <w:r w:rsidR="00EA5AE2" w:rsidRPr="008C5F69">
        <w:rPr>
          <w:rFonts w:ascii="Arial" w:hAnsi="Arial" w:cs="Arial"/>
          <w:b w:val="0"/>
          <w:sz w:val="22"/>
          <w:szCs w:val="22"/>
        </w:rPr>
        <w:t xml:space="preserve"> million and </w:t>
      </w:r>
      <w:r w:rsidR="00F10ED5">
        <w:rPr>
          <w:rFonts w:ascii="Arial" w:hAnsi="Arial" w:cs="Arial"/>
          <w:b w:val="0"/>
          <w:sz w:val="22"/>
          <w:szCs w:val="22"/>
        </w:rPr>
        <w:t>that of debtor still in debt</w:t>
      </w:r>
      <w:r w:rsidR="00EA5AE2" w:rsidRPr="008C5F69">
        <w:rPr>
          <w:rFonts w:ascii="Arial" w:hAnsi="Arial" w:cs="Arial"/>
          <w:b w:val="0"/>
          <w:sz w:val="22"/>
          <w:szCs w:val="22"/>
        </w:rPr>
        <w:t xml:space="preserve"> moratorium </w:t>
      </w:r>
      <w:r w:rsidR="00F10ED5">
        <w:rPr>
          <w:rFonts w:ascii="Arial" w:hAnsi="Arial" w:cs="Arial"/>
          <w:b w:val="0"/>
          <w:sz w:val="22"/>
          <w:szCs w:val="22"/>
        </w:rPr>
        <w:t>period</w:t>
      </w:r>
      <w:r w:rsidR="00EA5AE2" w:rsidRPr="008C5F69">
        <w:rPr>
          <w:rFonts w:ascii="Arial" w:hAnsi="Arial" w:cs="Arial"/>
          <w:b w:val="0"/>
          <w:sz w:val="22"/>
          <w:szCs w:val="22"/>
        </w:rPr>
        <w:t xml:space="preserve"> </w:t>
      </w:r>
      <w:r w:rsidR="00DB67C6">
        <w:rPr>
          <w:rFonts w:ascii="Arial" w:hAnsi="Arial" w:cs="Arial"/>
          <w:b w:val="0"/>
          <w:sz w:val="22"/>
          <w:szCs w:val="22"/>
        </w:rPr>
        <w:t>was</w:t>
      </w:r>
      <w:r w:rsidR="00EA5AE2" w:rsidRPr="008C5F69">
        <w:rPr>
          <w:rFonts w:ascii="Arial" w:hAnsi="Arial" w:cs="Arial"/>
          <w:b w:val="0"/>
          <w:sz w:val="22"/>
          <w:szCs w:val="22"/>
        </w:rPr>
        <w:t xml:space="preserve"> Baht </w:t>
      </w:r>
      <w:r w:rsidR="00DA1A3E">
        <w:rPr>
          <w:rFonts w:ascii="Arial" w:hAnsi="Arial" w:cs="Arial"/>
          <w:b w:val="0"/>
          <w:sz w:val="22"/>
          <w:szCs w:val="22"/>
        </w:rPr>
        <w:t>114</w:t>
      </w:r>
      <w:r w:rsidR="00325D8A" w:rsidRPr="008C5F69">
        <w:rPr>
          <w:rFonts w:ascii="Arial" w:hAnsi="Arial" w:cs="Arial"/>
          <w:b w:val="0"/>
          <w:sz w:val="22"/>
          <w:szCs w:val="22"/>
        </w:rPr>
        <w:t xml:space="preserve"> </w:t>
      </w:r>
      <w:r w:rsidR="00EA5AE2" w:rsidRPr="008C5F69">
        <w:rPr>
          <w:rFonts w:ascii="Arial" w:hAnsi="Arial" w:cs="Arial"/>
          <w:b w:val="0"/>
          <w:sz w:val="22"/>
          <w:szCs w:val="22"/>
        </w:rPr>
        <w:t>million. However, the Company has elected</w:t>
      </w:r>
      <w:r w:rsidR="00F10ED5">
        <w:rPr>
          <w:rFonts w:ascii="Arial" w:hAnsi="Arial" w:cs="Arial"/>
          <w:b w:val="0"/>
          <w:sz w:val="22"/>
          <w:szCs w:val="22"/>
        </w:rPr>
        <w:t xml:space="preserve"> not</w:t>
      </w:r>
      <w:r w:rsidR="00EA5AE2" w:rsidRPr="008C5F69">
        <w:rPr>
          <w:rFonts w:ascii="Arial" w:hAnsi="Arial" w:cs="Arial"/>
          <w:b w:val="0"/>
          <w:sz w:val="22"/>
          <w:szCs w:val="22"/>
        </w:rPr>
        <w:t xml:space="preserve"> to apply </w:t>
      </w:r>
      <w:r w:rsidR="00F10ED5">
        <w:rPr>
          <w:rFonts w:ascii="Arial" w:hAnsi="Arial" w:cs="Arial"/>
          <w:b w:val="0"/>
          <w:sz w:val="22"/>
          <w:szCs w:val="22"/>
        </w:rPr>
        <w:t xml:space="preserve">the </w:t>
      </w:r>
      <w:r w:rsidR="00EA5AE2" w:rsidRPr="008C5F69">
        <w:rPr>
          <w:rFonts w:ascii="Arial" w:hAnsi="Arial" w:cs="Arial"/>
          <w:b w:val="0"/>
          <w:sz w:val="22"/>
          <w:szCs w:val="22"/>
        </w:rPr>
        <w:t>Accounting Guidance</w:t>
      </w:r>
      <w:r>
        <w:rPr>
          <w:rFonts w:ascii="Arial" w:hAnsi="Arial" w:cs="Arial"/>
          <w:b w:val="0"/>
          <w:sz w:val="22"/>
          <w:szCs w:val="22"/>
        </w:rPr>
        <w:t xml:space="preserve"> announced</w:t>
      </w:r>
      <w:r w:rsidR="00EA5AE2" w:rsidRPr="008C5F69">
        <w:rPr>
          <w:rFonts w:ascii="Arial" w:hAnsi="Arial" w:cs="Arial"/>
          <w:b w:val="0"/>
          <w:sz w:val="22"/>
          <w:szCs w:val="22"/>
        </w:rPr>
        <w:t xml:space="preserve"> by the Federation of Accounting Professions on Temporary Relief Measures for Entities Providing Assistance to </w:t>
      </w:r>
      <w:bookmarkStart w:id="15" w:name="_Hlk71379694"/>
      <w:r w:rsidR="00EA5AE2" w:rsidRPr="008C5F69">
        <w:rPr>
          <w:rFonts w:ascii="Arial" w:hAnsi="Arial" w:cs="Arial"/>
          <w:b w:val="0"/>
          <w:sz w:val="22"/>
          <w:szCs w:val="22"/>
        </w:rPr>
        <w:t>Debtors Impacted by Situations that Affect the Thai Economy</w:t>
      </w:r>
      <w:bookmarkEnd w:id="15"/>
      <w:r w:rsidR="000646B2">
        <w:rPr>
          <w:rFonts w:ascii="Arial" w:hAnsi="Arial" w:cs="Arial"/>
          <w:b w:val="0"/>
          <w:sz w:val="22"/>
          <w:szCs w:val="22"/>
        </w:rPr>
        <w:t>,</w:t>
      </w:r>
      <w:r>
        <w:rPr>
          <w:rFonts w:ascii="Arial" w:hAnsi="Arial" w:cs="Arial"/>
          <w:b w:val="0"/>
          <w:sz w:val="22"/>
          <w:szCs w:val="22"/>
        </w:rPr>
        <w:t xml:space="preserve"> </w:t>
      </w:r>
      <w:r w:rsidR="00EA5AE2" w:rsidRPr="008C5F69">
        <w:rPr>
          <w:rFonts w:ascii="Arial" w:hAnsi="Arial" w:cs="Arial"/>
          <w:b w:val="0"/>
          <w:sz w:val="22"/>
          <w:szCs w:val="22"/>
        </w:rPr>
        <w:t xml:space="preserve">at </w:t>
      </w:r>
      <w:r>
        <w:rPr>
          <w:rFonts w:ascii="Arial" w:hAnsi="Arial" w:cs="Arial"/>
          <w:b w:val="0"/>
          <w:sz w:val="22"/>
          <w:szCs w:val="22"/>
        </w:rPr>
        <w:t>the period-</w:t>
      </w:r>
      <w:r w:rsidR="00EA5AE2" w:rsidRPr="008C5F69">
        <w:rPr>
          <w:rFonts w:ascii="Arial" w:hAnsi="Arial" w:cs="Arial"/>
          <w:b w:val="0"/>
          <w:sz w:val="22"/>
          <w:szCs w:val="22"/>
        </w:rPr>
        <w:t>en</w:t>
      </w:r>
      <w:r>
        <w:rPr>
          <w:rFonts w:ascii="Arial" w:hAnsi="Arial" w:cs="Arial"/>
          <w:b w:val="0"/>
          <w:sz w:val="22"/>
          <w:szCs w:val="22"/>
        </w:rPr>
        <w:t>d</w:t>
      </w:r>
      <w:r w:rsidR="00EA5AE2" w:rsidRPr="008C5F69">
        <w:rPr>
          <w:rFonts w:ascii="Arial" w:hAnsi="Arial" w:cs="Arial"/>
          <w:b w:val="0"/>
          <w:sz w:val="22"/>
          <w:szCs w:val="22"/>
        </w:rPr>
        <w:t xml:space="preserve">, the </w:t>
      </w:r>
      <w:r>
        <w:rPr>
          <w:rFonts w:ascii="Arial" w:hAnsi="Arial" w:cs="Arial"/>
          <w:b w:val="0"/>
          <w:sz w:val="22"/>
          <w:szCs w:val="22"/>
        </w:rPr>
        <w:t>debtors</w:t>
      </w:r>
      <w:r w:rsidR="00EA5AE2" w:rsidRPr="008C5F69">
        <w:rPr>
          <w:rFonts w:ascii="Arial" w:hAnsi="Arial" w:cs="Arial"/>
          <w:b w:val="0"/>
          <w:sz w:val="22"/>
          <w:szCs w:val="22"/>
        </w:rPr>
        <w:t xml:space="preserve"> </w:t>
      </w:r>
      <w:r>
        <w:rPr>
          <w:rFonts w:ascii="Arial" w:hAnsi="Arial" w:cs="Arial"/>
          <w:b w:val="0"/>
          <w:sz w:val="22"/>
          <w:szCs w:val="22"/>
        </w:rPr>
        <w:t>under</w:t>
      </w:r>
      <w:r w:rsidR="00EA5AE2" w:rsidRPr="008C5F69">
        <w:rPr>
          <w:rFonts w:ascii="Arial" w:hAnsi="Arial" w:cs="Arial"/>
          <w:b w:val="0"/>
          <w:sz w:val="22"/>
          <w:szCs w:val="22"/>
        </w:rPr>
        <w:t xml:space="preserve"> the</w:t>
      </w:r>
      <w:r>
        <w:rPr>
          <w:rFonts w:ascii="Arial" w:hAnsi="Arial" w:cs="Arial"/>
          <w:b w:val="0"/>
          <w:sz w:val="22"/>
          <w:szCs w:val="22"/>
        </w:rPr>
        <w:t xml:space="preserve"> assistance</w:t>
      </w:r>
      <w:r w:rsidR="00EA5AE2" w:rsidRPr="008C5F69">
        <w:rPr>
          <w:rFonts w:ascii="Arial" w:hAnsi="Arial" w:cs="Arial"/>
          <w:b w:val="0"/>
          <w:sz w:val="22"/>
          <w:szCs w:val="22"/>
        </w:rPr>
        <w:t xml:space="preserve"> scheme are </w:t>
      </w:r>
      <w:r w:rsidR="000646B2">
        <w:rPr>
          <w:rFonts w:ascii="Arial" w:hAnsi="Arial" w:cs="Arial"/>
          <w:b w:val="0"/>
          <w:sz w:val="22"/>
          <w:szCs w:val="22"/>
        </w:rPr>
        <w:t xml:space="preserve">therefore </w:t>
      </w:r>
      <w:r w:rsidR="00EA5AE2" w:rsidRPr="008C5F69">
        <w:rPr>
          <w:rFonts w:ascii="Arial" w:hAnsi="Arial" w:cs="Arial"/>
          <w:b w:val="0"/>
          <w:sz w:val="22"/>
          <w:szCs w:val="22"/>
        </w:rPr>
        <w:t>classified as financial asset</w:t>
      </w:r>
      <w:r w:rsidR="003C043B" w:rsidRPr="008C5F69">
        <w:rPr>
          <w:rFonts w:ascii="Arial" w:hAnsi="Arial" w:cs="Arial"/>
          <w:b w:val="0"/>
          <w:sz w:val="22"/>
          <w:szCs w:val="22"/>
        </w:rPr>
        <w:t>s</w:t>
      </w:r>
      <w:r w:rsidR="00EA5AE2" w:rsidRPr="008C5F69">
        <w:rPr>
          <w:rFonts w:ascii="Arial" w:hAnsi="Arial" w:cs="Arial"/>
          <w:b w:val="0"/>
          <w:sz w:val="22"/>
          <w:szCs w:val="22"/>
        </w:rPr>
        <w:t xml:space="preserve"> that are purchased or originated credit-impaired </w:t>
      </w:r>
      <w:r w:rsidR="00F10ED5">
        <w:rPr>
          <w:rFonts w:ascii="Arial" w:hAnsi="Arial" w:cs="Arial"/>
          <w:b w:val="0"/>
          <w:sz w:val="22"/>
          <w:szCs w:val="22"/>
        </w:rPr>
        <w:t>when purchased or originated</w:t>
      </w:r>
      <w:r w:rsidR="000646B2">
        <w:rPr>
          <w:rFonts w:ascii="Arial" w:hAnsi="Arial" w:cs="Arial"/>
          <w:b w:val="0"/>
          <w:sz w:val="22"/>
          <w:szCs w:val="22"/>
        </w:rPr>
        <w:t>,</w:t>
      </w:r>
      <w:r w:rsidR="00F10ED5">
        <w:rPr>
          <w:rFonts w:ascii="Arial" w:hAnsi="Arial" w:cs="Arial"/>
          <w:b w:val="0"/>
          <w:sz w:val="22"/>
          <w:szCs w:val="22"/>
        </w:rPr>
        <w:t xml:space="preserve"> </w:t>
      </w:r>
      <w:r w:rsidR="00EA5AE2" w:rsidRPr="008C5F69">
        <w:rPr>
          <w:rFonts w:ascii="Arial" w:hAnsi="Arial" w:cs="Arial"/>
          <w:b w:val="0"/>
          <w:sz w:val="22"/>
          <w:szCs w:val="22"/>
        </w:rPr>
        <w:t xml:space="preserve">and </w:t>
      </w:r>
      <w:r w:rsidRPr="008C5F69">
        <w:rPr>
          <w:rFonts w:ascii="Arial" w:hAnsi="Arial" w:cs="Arial"/>
          <w:b w:val="0"/>
          <w:sz w:val="22"/>
          <w:szCs w:val="22"/>
        </w:rPr>
        <w:t xml:space="preserve">interest </w:t>
      </w:r>
      <w:r>
        <w:rPr>
          <w:rFonts w:ascii="Arial" w:hAnsi="Arial" w:cs="Arial"/>
          <w:b w:val="0"/>
          <w:sz w:val="22"/>
          <w:szCs w:val="22"/>
        </w:rPr>
        <w:t>income</w:t>
      </w:r>
      <w:r w:rsidRPr="008C5F69">
        <w:rPr>
          <w:rFonts w:ascii="Arial" w:hAnsi="Arial" w:cs="Arial"/>
          <w:b w:val="0"/>
          <w:sz w:val="22"/>
          <w:szCs w:val="22"/>
        </w:rPr>
        <w:t xml:space="preserve"> </w:t>
      </w:r>
      <w:r w:rsidR="00F10ED5">
        <w:rPr>
          <w:rFonts w:ascii="Arial" w:hAnsi="Arial" w:cs="Arial"/>
          <w:b w:val="0"/>
          <w:sz w:val="22"/>
          <w:szCs w:val="22"/>
        </w:rPr>
        <w:t>is</w:t>
      </w:r>
      <w:r>
        <w:rPr>
          <w:rFonts w:ascii="Arial" w:hAnsi="Arial" w:cs="Arial"/>
          <w:b w:val="0"/>
          <w:sz w:val="22"/>
          <w:szCs w:val="22"/>
        </w:rPr>
        <w:t xml:space="preserve"> </w:t>
      </w:r>
      <w:r w:rsidR="00EA5AE2" w:rsidRPr="008C5F69">
        <w:rPr>
          <w:rFonts w:ascii="Arial" w:hAnsi="Arial" w:cs="Arial"/>
          <w:b w:val="0"/>
          <w:sz w:val="22"/>
          <w:szCs w:val="22"/>
        </w:rPr>
        <w:t xml:space="preserve">recognised using the credit-adjusted effective interest rate as </w:t>
      </w:r>
      <w:r w:rsidR="00F10ED5">
        <w:rPr>
          <w:rFonts w:ascii="Arial" w:hAnsi="Arial" w:cs="Arial"/>
          <w:b w:val="0"/>
          <w:sz w:val="22"/>
          <w:szCs w:val="22"/>
        </w:rPr>
        <w:t>before</w:t>
      </w:r>
      <w:r w:rsidR="00EA5AE2" w:rsidRPr="008C5F69">
        <w:rPr>
          <w:rFonts w:ascii="Arial" w:hAnsi="Arial" w:cs="Arial"/>
          <w:b w:val="0"/>
          <w:sz w:val="22"/>
          <w:szCs w:val="22"/>
        </w:rPr>
        <w:t>.</w:t>
      </w:r>
    </w:p>
    <w:p w14:paraId="76FEF3A0" w14:textId="220A3D98" w:rsidR="00C15AB0" w:rsidRPr="008C5F69" w:rsidRDefault="003C043B" w:rsidP="00452091">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16" w:name="_Toc71738907"/>
      <w:r w:rsidRPr="008C5F69">
        <w:rPr>
          <w:rFonts w:ascii="Arial" w:hAnsi="Arial" w:cs="Arial"/>
          <w:b/>
          <w:bCs/>
          <w:sz w:val="22"/>
          <w:szCs w:val="22"/>
          <w:u w:val="none"/>
        </w:rPr>
        <w:t>8</w:t>
      </w:r>
      <w:r w:rsidR="007F3E84" w:rsidRPr="008C5F69">
        <w:rPr>
          <w:rFonts w:ascii="Arial" w:hAnsi="Arial" w:cs="Arial"/>
          <w:b/>
          <w:bCs/>
          <w:sz w:val="22"/>
          <w:szCs w:val="22"/>
          <w:u w:val="none"/>
        </w:rPr>
        <w:t>.</w:t>
      </w:r>
      <w:r w:rsidR="00C15AB0" w:rsidRPr="008C5F69">
        <w:rPr>
          <w:rFonts w:ascii="Arial" w:hAnsi="Arial" w:cs="Arial"/>
          <w:b/>
          <w:bCs/>
          <w:sz w:val="22"/>
          <w:szCs w:val="22"/>
          <w:u w:val="none"/>
        </w:rPr>
        <w:t xml:space="preserve"> </w:t>
      </w:r>
      <w:r w:rsidR="00C15AB0" w:rsidRPr="008C5F69">
        <w:rPr>
          <w:rFonts w:ascii="Arial" w:hAnsi="Arial" w:cs="Arial"/>
          <w:b/>
          <w:bCs/>
          <w:sz w:val="22"/>
          <w:szCs w:val="22"/>
          <w:u w:val="none"/>
        </w:rPr>
        <w:tab/>
      </w:r>
      <w:r w:rsidR="004B5931" w:rsidRPr="008C5F69">
        <w:rPr>
          <w:rFonts w:ascii="Arial" w:hAnsi="Arial" w:cs="Arial"/>
          <w:b/>
          <w:bCs/>
          <w:sz w:val="22"/>
          <w:szCs w:val="22"/>
          <w:u w:val="none"/>
        </w:rPr>
        <w:t>Installment sale receivables</w:t>
      </w:r>
      <w:r w:rsidR="00EF225C" w:rsidRPr="008C5F69">
        <w:rPr>
          <w:rFonts w:ascii="Arial" w:hAnsi="Arial" w:cs="Arial"/>
          <w:b/>
          <w:bCs/>
          <w:sz w:val="22"/>
          <w:szCs w:val="22"/>
          <w:u w:val="none"/>
        </w:rPr>
        <w:t xml:space="preserve"> and accrued interest receivable</w:t>
      </w:r>
      <w:r w:rsidR="00D44AC1" w:rsidRPr="008C5F69">
        <w:rPr>
          <w:rFonts w:ascii="Arial" w:hAnsi="Arial" w:cs="Arial"/>
          <w:b/>
          <w:bCs/>
          <w:sz w:val="22"/>
          <w:szCs w:val="22"/>
          <w:u w:val="none"/>
        </w:rPr>
        <w:t>s</w:t>
      </w:r>
      <w:bookmarkEnd w:id="16"/>
      <w:r w:rsidR="00EF225C" w:rsidRPr="008C5F69">
        <w:rPr>
          <w:rFonts w:ascii="Arial" w:hAnsi="Arial" w:cs="Arial"/>
          <w:b/>
          <w:bCs/>
          <w:sz w:val="22"/>
          <w:szCs w:val="22"/>
          <w:u w:val="none"/>
        </w:rPr>
        <w:t xml:space="preserve"> </w:t>
      </w:r>
    </w:p>
    <w:p w14:paraId="58D3CCEE" w14:textId="24FDD280" w:rsidR="007F3E84" w:rsidRPr="008C5F69" w:rsidRDefault="003C043B" w:rsidP="007A3BD4">
      <w:pPr>
        <w:spacing w:before="120" w:after="120" w:line="380" w:lineRule="exact"/>
        <w:ind w:left="547" w:hanging="547"/>
        <w:rPr>
          <w:rFonts w:ascii="Arial" w:hAnsi="Arial" w:cs="Arial"/>
          <w:b/>
          <w:bCs/>
          <w:sz w:val="22"/>
          <w:szCs w:val="22"/>
          <w:lang w:eastAsia="th-TH"/>
        </w:rPr>
      </w:pPr>
      <w:r w:rsidRPr="008C5F69">
        <w:rPr>
          <w:rFonts w:ascii="Arial" w:hAnsi="Arial" w:cs="Arial"/>
          <w:b/>
          <w:bCs/>
          <w:sz w:val="22"/>
          <w:szCs w:val="22"/>
          <w:lang w:eastAsia="th-TH"/>
        </w:rPr>
        <w:t>8</w:t>
      </w:r>
      <w:r w:rsidR="007F3E84" w:rsidRPr="008C5F69">
        <w:rPr>
          <w:rFonts w:ascii="Arial" w:hAnsi="Arial" w:cs="Arial"/>
          <w:b/>
          <w:bCs/>
          <w:sz w:val="22"/>
          <w:szCs w:val="22"/>
          <w:lang w:eastAsia="th-TH"/>
        </w:rPr>
        <w:t>.1</w:t>
      </w:r>
      <w:r w:rsidR="00142B69" w:rsidRPr="008C5F69">
        <w:rPr>
          <w:rFonts w:ascii="Arial" w:hAnsi="Arial" w:cs="Arial"/>
          <w:b/>
          <w:bCs/>
          <w:sz w:val="22"/>
          <w:szCs w:val="22"/>
          <w:lang w:eastAsia="th-TH"/>
        </w:rPr>
        <w:tab/>
      </w:r>
      <w:r w:rsidR="004B5931" w:rsidRPr="008C5F69">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310"/>
        <w:gridCol w:w="1940"/>
        <w:gridCol w:w="1940"/>
      </w:tblGrid>
      <w:tr w:rsidR="008C5F69" w:rsidRPr="008C5F69" w14:paraId="74ADDBBE" w14:textId="77777777" w:rsidTr="00341DED">
        <w:trPr>
          <w:trHeight w:val="70"/>
        </w:trPr>
        <w:tc>
          <w:tcPr>
            <w:tcW w:w="5310" w:type="dxa"/>
            <w:tcBorders>
              <w:top w:val="nil"/>
              <w:left w:val="nil"/>
              <w:bottom w:val="nil"/>
              <w:right w:val="nil"/>
            </w:tcBorders>
            <w:shd w:val="clear" w:color="000000" w:fill="FFFFFF"/>
            <w:noWrap/>
            <w:vAlign w:val="bottom"/>
            <w:hideMark/>
          </w:tcPr>
          <w:p w14:paraId="58916711"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3880" w:type="dxa"/>
            <w:gridSpan w:val="2"/>
            <w:tcBorders>
              <w:top w:val="nil"/>
              <w:left w:val="nil"/>
              <w:right w:val="nil"/>
            </w:tcBorders>
            <w:shd w:val="clear" w:color="000000" w:fill="FFFFFF"/>
            <w:noWrap/>
            <w:vAlign w:val="bottom"/>
            <w:hideMark/>
          </w:tcPr>
          <w:p w14:paraId="5D2BCEEA" w14:textId="77777777" w:rsidR="0052579A" w:rsidRPr="008C5F69" w:rsidRDefault="0052579A" w:rsidP="0052579A">
            <w:pPr>
              <w:spacing w:line="380" w:lineRule="exact"/>
              <w:jc w:val="right"/>
              <w:rPr>
                <w:rFonts w:ascii="Arial" w:eastAsiaTheme="minorHAnsi" w:hAnsi="Arial" w:cs="Arial"/>
                <w:sz w:val="20"/>
                <w:szCs w:val="20"/>
              </w:rPr>
            </w:pPr>
            <w:r w:rsidRPr="008C5F69">
              <w:rPr>
                <w:rFonts w:ascii="Arial" w:eastAsiaTheme="minorHAnsi" w:hAnsi="Arial" w:cs="Arial"/>
                <w:sz w:val="20"/>
                <w:szCs w:val="20"/>
              </w:rPr>
              <w:t> </w:t>
            </w: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4395B882" w14:textId="77777777" w:rsidTr="00341DED">
        <w:trPr>
          <w:trHeight w:val="252"/>
        </w:trPr>
        <w:tc>
          <w:tcPr>
            <w:tcW w:w="5310" w:type="dxa"/>
            <w:tcBorders>
              <w:top w:val="nil"/>
              <w:left w:val="nil"/>
              <w:bottom w:val="nil"/>
              <w:right w:val="nil"/>
            </w:tcBorders>
            <w:shd w:val="clear" w:color="000000" w:fill="FFFFFF"/>
            <w:noWrap/>
            <w:vAlign w:val="bottom"/>
            <w:hideMark/>
          </w:tcPr>
          <w:p w14:paraId="643A7E37"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1940" w:type="dxa"/>
            <w:tcBorders>
              <w:top w:val="nil"/>
              <w:left w:val="nil"/>
              <w:right w:val="nil"/>
            </w:tcBorders>
            <w:shd w:val="clear" w:color="000000" w:fill="FFFFFF"/>
            <w:noWrap/>
            <w:vAlign w:val="bottom"/>
          </w:tcPr>
          <w:p w14:paraId="4CA3992E" w14:textId="77777777" w:rsidR="00341DED" w:rsidRPr="008C5F69" w:rsidRDefault="0052579A" w:rsidP="0052579A">
            <w:pPr>
              <w:pBdr>
                <w:bottom w:val="single" w:sz="4" w:space="1" w:color="auto"/>
              </w:pBdr>
              <w:spacing w:line="380" w:lineRule="exact"/>
              <w:jc w:val="center"/>
              <w:rPr>
                <w:rFonts w:ascii="Arial" w:hAnsi="Arial" w:cs="Arial"/>
                <w:sz w:val="20"/>
                <w:szCs w:val="20"/>
              </w:rPr>
            </w:pPr>
            <w:r w:rsidRPr="008C5F69">
              <w:rPr>
                <w:rFonts w:ascii="Arial" w:hAnsi="Arial" w:cs="Arial"/>
                <w:sz w:val="20"/>
                <w:szCs w:val="20"/>
              </w:rPr>
              <w:t xml:space="preserve">For the                        three-month </w:t>
            </w:r>
          </w:p>
          <w:p w14:paraId="0E4B2A82" w14:textId="74AA8455" w:rsidR="00341DED" w:rsidRPr="008C5F69" w:rsidRDefault="0052579A" w:rsidP="0052579A">
            <w:pPr>
              <w:pBdr>
                <w:bottom w:val="single" w:sz="4" w:space="1" w:color="auto"/>
              </w:pBdr>
              <w:spacing w:line="380" w:lineRule="exact"/>
              <w:jc w:val="center"/>
              <w:rPr>
                <w:rFonts w:ascii="Arial" w:hAnsi="Arial" w:cs="Arial"/>
                <w:sz w:val="20"/>
                <w:szCs w:val="20"/>
              </w:rPr>
            </w:pPr>
            <w:r w:rsidRPr="008C5F69">
              <w:rPr>
                <w:rFonts w:ascii="Arial" w:hAnsi="Arial" w:cs="Arial"/>
                <w:sz w:val="20"/>
                <w:szCs w:val="20"/>
              </w:rPr>
              <w:t xml:space="preserve">period ended </w:t>
            </w:r>
          </w:p>
          <w:p w14:paraId="3308FD84" w14:textId="6C4E2E17" w:rsidR="0052579A" w:rsidRPr="008C5F69" w:rsidRDefault="0052579A" w:rsidP="0052579A">
            <w:pPr>
              <w:pBdr>
                <w:bottom w:val="single" w:sz="4" w:space="1" w:color="auto"/>
              </w:pBdr>
              <w:spacing w:line="380" w:lineRule="exact"/>
              <w:jc w:val="center"/>
              <w:rPr>
                <w:rFonts w:ascii="Arial" w:eastAsiaTheme="minorHAnsi" w:hAnsi="Arial" w:cs="Arial"/>
                <w:sz w:val="20"/>
                <w:szCs w:val="20"/>
              </w:rPr>
            </w:pPr>
            <w:r w:rsidRPr="008C5F69">
              <w:rPr>
                <w:rFonts w:ascii="Arial" w:hAnsi="Arial" w:cs="Arial"/>
                <w:sz w:val="20"/>
                <w:szCs w:val="20"/>
              </w:rPr>
              <w:t>31 March 2021</w:t>
            </w:r>
          </w:p>
        </w:tc>
        <w:tc>
          <w:tcPr>
            <w:tcW w:w="1940" w:type="dxa"/>
            <w:tcBorders>
              <w:top w:val="nil"/>
              <w:left w:val="nil"/>
              <w:right w:val="nil"/>
            </w:tcBorders>
            <w:shd w:val="clear" w:color="000000" w:fill="FFFFFF"/>
            <w:noWrap/>
            <w:vAlign w:val="bottom"/>
            <w:hideMark/>
          </w:tcPr>
          <w:p w14:paraId="7AF27C41" w14:textId="6E23268A" w:rsidR="0052579A" w:rsidRPr="008C5F69" w:rsidRDefault="0052579A" w:rsidP="0052579A">
            <w:pPr>
              <w:pBdr>
                <w:bottom w:val="single" w:sz="4" w:space="1" w:color="auto"/>
              </w:pBdr>
              <w:spacing w:line="380" w:lineRule="exact"/>
              <w:jc w:val="center"/>
              <w:rPr>
                <w:rFonts w:ascii="Arial" w:eastAsiaTheme="minorHAnsi" w:hAnsi="Arial" w:cs="Arial"/>
                <w:sz w:val="20"/>
                <w:szCs w:val="20"/>
              </w:rPr>
            </w:pPr>
            <w:r w:rsidRPr="008C5F69">
              <w:rPr>
                <w:rFonts w:ascii="Arial" w:hAnsi="Arial" w:cs="Arial"/>
                <w:sz w:val="20"/>
                <w:szCs w:val="20"/>
              </w:rPr>
              <w:t>For the</w:t>
            </w:r>
            <w:r w:rsidR="000646B2">
              <w:rPr>
                <w:rFonts w:ascii="Arial" w:hAnsi="Arial" w:cs="Arial"/>
                <w:sz w:val="20"/>
                <w:szCs w:val="20"/>
              </w:rPr>
              <w:t xml:space="preserve">                    </w:t>
            </w:r>
            <w:r w:rsidRPr="008C5F69">
              <w:rPr>
                <w:rFonts w:ascii="Arial" w:hAnsi="Arial" w:cs="Arial"/>
                <w:sz w:val="20"/>
                <w:szCs w:val="20"/>
              </w:rPr>
              <w:t xml:space="preserve"> year ended</w:t>
            </w:r>
            <w:r w:rsidR="000646B2">
              <w:rPr>
                <w:rFonts w:ascii="Arial" w:hAnsi="Arial" w:cs="Arial"/>
                <w:sz w:val="20"/>
                <w:szCs w:val="20"/>
              </w:rPr>
              <w:t xml:space="preserve">               </w:t>
            </w:r>
            <w:r w:rsidRPr="008C5F69">
              <w:rPr>
                <w:rFonts w:ascii="Arial" w:hAnsi="Arial" w:cs="Arial"/>
                <w:sz w:val="20"/>
                <w:szCs w:val="20"/>
              </w:rPr>
              <w:t xml:space="preserve"> 31 December 2020</w:t>
            </w:r>
          </w:p>
        </w:tc>
      </w:tr>
      <w:tr w:rsidR="008C5F69" w:rsidRPr="008C5F69" w14:paraId="514ED317" w14:textId="77777777" w:rsidTr="00341DED">
        <w:trPr>
          <w:trHeight w:val="315"/>
        </w:trPr>
        <w:tc>
          <w:tcPr>
            <w:tcW w:w="5310" w:type="dxa"/>
            <w:tcBorders>
              <w:top w:val="nil"/>
              <w:left w:val="nil"/>
              <w:bottom w:val="nil"/>
              <w:right w:val="nil"/>
            </w:tcBorders>
            <w:shd w:val="clear" w:color="000000" w:fill="FFFFFF"/>
            <w:noWrap/>
            <w:vAlign w:val="bottom"/>
          </w:tcPr>
          <w:p w14:paraId="61D42678"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Beginning balances</w:t>
            </w:r>
          </w:p>
        </w:tc>
        <w:tc>
          <w:tcPr>
            <w:tcW w:w="1940" w:type="dxa"/>
            <w:tcBorders>
              <w:top w:val="nil"/>
              <w:left w:val="nil"/>
              <w:bottom w:val="nil"/>
              <w:right w:val="nil"/>
            </w:tcBorders>
            <w:shd w:val="clear" w:color="000000" w:fill="FFFFFF"/>
            <w:noWrap/>
            <w:vAlign w:val="bottom"/>
          </w:tcPr>
          <w:p w14:paraId="22D4C23B" w14:textId="07D5E45E" w:rsidR="0052579A" w:rsidRPr="008C5F69" w:rsidRDefault="00AF1B1E"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2,315</w:t>
            </w:r>
          </w:p>
        </w:tc>
        <w:tc>
          <w:tcPr>
            <w:tcW w:w="1940" w:type="dxa"/>
            <w:tcBorders>
              <w:top w:val="nil"/>
              <w:left w:val="nil"/>
              <w:bottom w:val="nil"/>
              <w:right w:val="nil"/>
            </w:tcBorders>
            <w:shd w:val="clear" w:color="000000" w:fill="FFFFFF"/>
            <w:noWrap/>
            <w:vAlign w:val="bottom"/>
          </w:tcPr>
          <w:p w14:paraId="572C15D8" w14:textId="6D76AD58"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1,542</w:t>
            </w:r>
          </w:p>
        </w:tc>
      </w:tr>
      <w:tr w:rsidR="008C5F69" w:rsidRPr="008C5F69" w14:paraId="4E5CAD91" w14:textId="77777777" w:rsidTr="00341DED">
        <w:trPr>
          <w:trHeight w:val="315"/>
        </w:trPr>
        <w:tc>
          <w:tcPr>
            <w:tcW w:w="5310" w:type="dxa"/>
            <w:tcBorders>
              <w:top w:val="nil"/>
              <w:left w:val="nil"/>
              <w:bottom w:val="nil"/>
              <w:right w:val="nil"/>
            </w:tcBorders>
            <w:shd w:val="clear" w:color="000000" w:fill="FFFFFF"/>
            <w:noWrap/>
            <w:vAlign w:val="bottom"/>
            <w:hideMark/>
          </w:tcPr>
          <w:p w14:paraId="5804E81B" w14:textId="2FDC69D9" w:rsidR="0052579A" w:rsidRPr="0067119A" w:rsidRDefault="0052579A" w:rsidP="0052579A">
            <w:pPr>
              <w:spacing w:line="380" w:lineRule="exact"/>
              <w:rPr>
                <w:rFonts w:ascii="Arial" w:eastAsiaTheme="minorHAnsi" w:hAnsi="Arial" w:cstheme="minorBidi"/>
                <w:sz w:val="20"/>
                <w:szCs w:val="20"/>
              </w:rPr>
            </w:pPr>
            <w:r w:rsidRPr="008C5F69">
              <w:rPr>
                <w:rFonts w:ascii="Arial" w:eastAsiaTheme="minorHAnsi" w:hAnsi="Arial" w:cs="Arial"/>
                <w:sz w:val="20"/>
                <w:szCs w:val="20"/>
                <w:cs/>
              </w:rPr>
              <w:br w:type="page"/>
            </w:r>
            <w:r w:rsidRPr="008C5F69">
              <w:rPr>
                <w:rFonts w:ascii="Arial" w:eastAsiaTheme="minorHAnsi" w:hAnsi="Arial" w:cs="Arial"/>
                <w:sz w:val="20"/>
                <w:szCs w:val="20"/>
              </w:rPr>
              <w:t>Add</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Addition during the </w:t>
            </w:r>
            <w:r w:rsidR="000E7CEF" w:rsidRPr="008C5F69">
              <w:rPr>
                <w:rFonts w:ascii="Arial" w:eastAsiaTheme="minorHAnsi" w:hAnsi="Arial" w:cs="Arial"/>
                <w:sz w:val="20"/>
                <w:szCs w:val="20"/>
              </w:rPr>
              <w:t>period</w:t>
            </w:r>
          </w:p>
        </w:tc>
        <w:tc>
          <w:tcPr>
            <w:tcW w:w="1940" w:type="dxa"/>
            <w:tcBorders>
              <w:top w:val="nil"/>
              <w:left w:val="nil"/>
              <w:bottom w:val="nil"/>
              <w:right w:val="nil"/>
            </w:tcBorders>
            <w:shd w:val="clear" w:color="000000" w:fill="FFFFFF"/>
            <w:noWrap/>
            <w:vAlign w:val="bottom"/>
          </w:tcPr>
          <w:p w14:paraId="4F4929FA" w14:textId="4C0FBD82" w:rsidR="0052579A" w:rsidRPr="008C5F69" w:rsidRDefault="00AF1B1E"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112</w:t>
            </w:r>
          </w:p>
        </w:tc>
        <w:tc>
          <w:tcPr>
            <w:tcW w:w="1940" w:type="dxa"/>
            <w:tcBorders>
              <w:top w:val="nil"/>
              <w:left w:val="nil"/>
              <w:bottom w:val="nil"/>
              <w:right w:val="nil"/>
            </w:tcBorders>
            <w:shd w:val="clear" w:color="000000" w:fill="FFFFFF"/>
            <w:noWrap/>
            <w:vAlign w:val="bottom"/>
          </w:tcPr>
          <w:p w14:paraId="44DC3150" w14:textId="79F3EAD9"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1,565</w:t>
            </w:r>
          </w:p>
        </w:tc>
      </w:tr>
      <w:tr w:rsidR="008C5F69" w:rsidRPr="008C5F69" w14:paraId="4F5495E3" w14:textId="77777777" w:rsidTr="00341DED">
        <w:trPr>
          <w:trHeight w:val="315"/>
        </w:trPr>
        <w:tc>
          <w:tcPr>
            <w:tcW w:w="5310" w:type="dxa"/>
            <w:tcBorders>
              <w:top w:val="nil"/>
              <w:left w:val="nil"/>
              <w:bottom w:val="nil"/>
              <w:right w:val="nil"/>
            </w:tcBorders>
            <w:shd w:val="clear" w:color="000000" w:fill="FFFFFF"/>
            <w:noWrap/>
            <w:vAlign w:val="bottom"/>
          </w:tcPr>
          <w:p w14:paraId="547B75E8" w14:textId="79AF2605" w:rsidR="0052579A" w:rsidRPr="0067119A" w:rsidRDefault="0052579A" w:rsidP="0052579A">
            <w:pPr>
              <w:spacing w:line="380" w:lineRule="exact"/>
              <w:rPr>
                <w:rFonts w:ascii="Arial" w:eastAsiaTheme="minorHAnsi" w:hAnsi="Arial" w:cstheme="minorBidi"/>
                <w:sz w:val="20"/>
                <w:szCs w:val="20"/>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Received during the </w:t>
            </w:r>
            <w:r w:rsidR="000E7CEF" w:rsidRPr="008C5F69">
              <w:rPr>
                <w:rFonts w:ascii="Arial" w:eastAsiaTheme="minorHAnsi" w:hAnsi="Arial" w:cs="Arial"/>
                <w:sz w:val="20"/>
                <w:szCs w:val="20"/>
              </w:rPr>
              <w:t>period</w:t>
            </w:r>
          </w:p>
        </w:tc>
        <w:tc>
          <w:tcPr>
            <w:tcW w:w="1940" w:type="dxa"/>
            <w:tcBorders>
              <w:top w:val="nil"/>
              <w:left w:val="nil"/>
              <w:bottom w:val="nil"/>
              <w:right w:val="nil"/>
            </w:tcBorders>
            <w:shd w:val="clear" w:color="000000" w:fill="FFFFFF"/>
            <w:noWrap/>
            <w:vAlign w:val="bottom"/>
          </w:tcPr>
          <w:p w14:paraId="1F672425" w14:textId="70EAF534" w:rsidR="0052579A" w:rsidRPr="008C5F69" w:rsidRDefault="00341DED" w:rsidP="0052579A">
            <w:pPr>
              <w:tabs>
                <w:tab w:val="decimal" w:pos="1507"/>
              </w:tabs>
              <w:spacing w:line="380" w:lineRule="exact"/>
              <w:rPr>
                <w:rFonts w:ascii="Arial" w:eastAsiaTheme="minorHAnsi" w:hAnsi="Arial" w:cs="Arial"/>
                <w:sz w:val="20"/>
                <w:szCs w:val="20"/>
                <w:cs/>
              </w:rPr>
            </w:pPr>
            <w:r w:rsidRPr="008C5F69">
              <w:rPr>
                <w:rFonts w:ascii="Arial" w:eastAsiaTheme="minorHAnsi" w:hAnsi="Arial" w:cs="Arial"/>
                <w:sz w:val="20"/>
                <w:szCs w:val="20"/>
              </w:rPr>
              <w:t>(</w:t>
            </w:r>
            <w:r w:rsidR="00AF1B1E" w:rsidRPr="008C5F69">
              <w:rPr>
                <w:rFonts w:ascii="Arial" w:eastAsiaTheme="minorHAnsi" w:hAnsi="Arial" w:cs="Arial"/>
                <w:sz w:val="20"/>
                <w:szCs w:val="20"/>
              </w:rPr>
              <w:t>91</w:t>
            </w:r>
            <w:r w:rsidRPr="008C5F69">
              <w:rPr>
                <w:rFonts w:ascii="Arial" w:eastAsiaTheme="minorHAnsi" w:hAnsi="Arial" w:cs="Arial"/>
                <w:sz w:val="20"/>
                <w:szCs w:val="20"/>
              </w:rPr>
              <w:t>)</w:t>
            </w:r>
          </w:p>
        </w:tc>
        <w:tc>
          <w:tcPr>
            <w:tcW w:w="1940" w:type="dxa"/>
            <w:tcBorders>
              <w:top w:val="nil"/>
              <w:left w:val="nil"/>
              <w:bottom w:val="nil"/>
              <w:right w:val="nil"/>
            </w:tcBorders>
            <w:shd w:val="clear" w:color="000000" w:fill="FFFFFF"/>
            <w:noWrap/>
            <w:vAlign w:val="bottom"/>
          </w:tcPr>
          <w:p w14:paraId="52E25145" w14:textId="264F7961"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763</w:t>
            </w:r>
            <w:r w:rsidRPr="008C5F69">
              <w:rPr>
                <w:rFonts w:ascii="Arial" w:eastAsiaTheme="minorHAnsi" w:hAnsi="Arial" w:cs="Arial"/>
                <w:sz w:val="20"/>
                <w:szCs w:val="20"/>
                <w:cs/>
              </w:rPr>
              <w:t>)</w:t>
            </w:r>
          </w:p>
        </w:tc>
      </w:tr>
      <w:tr w:rsidR="008C5F69" w:rsidRPr="008C5F69" w14:paraId="1BBD4C5E" w14:textId="77777777" w:rsidTr="00341DED">
        <w:trPr>
          <w:trHeight w:val="315"/>
        </w:trPr>
        <w:tc>
          <w:tcPr>
            <w:tcW w:w="5310" w:type="dxa"/>
            <w:tcBorders>
              <w:top w:val="nil"/>
              <w:left w:val="nil"/>
              <w:bottom w:val="nil"/>
              <w:right w:val="nil"/>
            </w:tcBorders>
            <w:shd w:val="clear" w:color="000000" w:fill="FFFFFF"/>
            <w:noWrap/>
            <w:vAlign w:val="bottom"/>
          </w:tcPr>
          <w:p w14:paraId="7B070CCA"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    Sale cancellation</w:t>
            </w:r>
          </w:p>
        </w:tc>
        <w:tc>
          <w:tcPr>
            <w:tcW w:w="1940" w:type="dxa"/>
            <w:tcBorders>
              <w:top w:val="nil"/>
              <w:left w:val="nil"/>
              <w:bottom w:val="nil"/>
              <w:right w:val="nil"/>
            </w:tcBorders>
            <w:shd w:val="clear" w:color="000000" w:fill="FFFFFF"/>
            <w:noWrap/>
            <w:vAlign w:val="bottom"/>
          </w:tcPr>
          <w:p w14:paraId="58828DBA" w14:textId="04926409" w:rsidR="0052579A" w:rsidRPr="008C5F69" w:rsidRDefault="00341DED" w:rsidP="0052579A">
            <w:pPr>
              <w:pBdr>
                <w:bottom w:val="single" w:sz="4" w:space="1" w:color="auto"/>
              </w:pBdr>
              <w:tabs>
                <w:tab w:val="decimal" w:pos="1507"/>
              </w:tabs>
              <w:spacing w:line="380" w:lineRule="exact"/>
              <w:rPr>
                <w:rFonts w:ascii="Arial" w:eastAsiaTheme="minorHAnsi" w:hAnsi="Arial" w:cs="Arial"/>
                <w:sz w:val="20"/>
                <w:szCs w:val="20"/>
                <w:cs/>
              </w:rPr>
            </w:pPr>
            <w:r w:rsidRPr="008C5F69">
              <w:rPr>
                <w:rFonts w:ascii="Arial" w:eastAsiaTheme="minorHAnsi" w:hAnsi="Arial" w:cs="Arial"/>
                <w:sz w:val="20"/>
                <w:szCs w:val="20"/>
              </w:rPr>
              <w:t>(</w:t>
            </w:r>
            <w:r w:rsidR="00AF1B1E" w:rsidRPr="008C5F69">
              <w:rPr>
                <w:rFonts w:ascii="Arial" w:eastAsiaTheme="minorHAnsi" w:hAnsi="Arial" w:cs="Arial"/>
                <w:sz w:val="20"/>
                <w:szCs w:val="20"/>
              </w:rPr>
              <w:t>13</w:t>
            </w:r>
            <w:r w:rsidRPr="008C5F69">
              <w:rPr>
                <w:rFonts w:ascii="Arial" w:eastAsiaTheme="minorHAnsi" w:hAnsi="Arial" w:cs="Arial"/>
                <w:sz w:val="20"/>
                <w:szCs w:val="20"/>
              </w:rPr>
              <w:t>)</w:t>
            </w:r>
          </w:p>
        </w:tc>
        <w:tc>
          <w:tcPr>
            <w:tcW w:w="1940" w:type="dxa"/>
            <w:tcBorders>
              <w:top w:val="nil"/>
              <w:left w:val="nil"/>
              <w:bottom w:val="nil"/>
              <w:right w:val="nil"/>
            </w:tcBorders>
            <w:shd w:val="clear" w:color="000000" w:fill="FFFFFF"/>
            <w:noWrap/>
            <w:vAlign w:val="bottom"/>
          </w:tcPr>
          <w:p w14:paraId="23840B96" w14:textId="0C392B66" w:rsidR="0052579A" w:rsidRPr="008C5F69" w:rsidRDefault="0052579A" w:rsidP="0052579A">
            <w:pPr>
              <w:pBdr>
                <w:bottom w:val="sing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29</w:t>
            </w:r>
            <w:r w:rsidRPr="008C5F69">
              <w:rPr>
                <w:rFonts w:ascii="Arial" w:eastAsiaTheme="minorHAnsi" w:hAnsi="Arial" w:cs="Arial"/>
                <w:sz w:val="20"/>
                <w:szCs w:val="20"/>
                <w:cs/>
              </w:rPr>
              <w:t>)</w:t>
            </w:r>
          </w:p>
        </w:tc>
      </w:tr>
      <w:tr w:rsidR="008C5F69" w:rsidRPr="008C5F69" w14:paraId="171E4CC7" w14:textId="77777777" w:rsidTr="00341DED">
        <w:trPr>
          <w:trHeight w:val="315"/>
        </w:trPr>
        <w:tc>
          <w:tcPr>
            <w:tcW w:w="5310" w:type="dxa"/>
            <w:tcBorders>
              <w:top w:val="nil"/>
              <w:left w:val="nil"/>
              <w:bottom w:val="nil"/>
              <w:right w:val="nil"/>
            </w:tcBorders>
            <w:shd w:val="clear" w:color="000000" w:fill="FFFFFF"/>
            <w:noWrap/>
            <w:vAlign w:val="center"/>
          </w:tcPr>
          <w:p w14:paraId="48276194"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Ending balances</w:t>
            </w:r>
          </w:p>
        </w:tc>
        <w:tc>
          <w:tcPr>
            <w:tcW w:w="1940" w:type="dxa"/>
            <w:tcBorders>
              <w:top w:val="nil"/>
              <w:left w:val="nil"/>
              <w:bottom w:val="nil"/>
              <w:right w:val="nil"/>
            </w:tcBorders>
            <w:shd w:val="clear" w:color="000000" w:fill="FFFFFF"/>
            <w:noWrap/>
            <w:vAlign w:val="bottom"/>
          </w:tcPr>
          <w:p w14:paraId="29D743C8" w14:textId="183F0272" w:rsidR="0052579A" w:rsidRPr="008C5F69" w:rsidRDefault="00AF1B1E"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2,323</w:t>
            </w:r>
          </w:p>
        </w:tc>
        <w:tc>
          <w:tcPr>
            <w:tcW w:w="1940" w:type="dxa"/>
            <w:tcBorders>
              <w:top w:val="nil"/>
              <w:left w:val="nil"/>
              <w:bottom w:val="nil"/>
              <w:right w:val="nil"/>
            </w:tcBorders>
            <w:shd w:val="clear" w:color="000000" w:fill="FFFFFF"/>
            <w:noWrap/>
            <w:vAlign w:val="bottom"/>
          </w:tcPr>
          <w:p w14:paraId="42502167" w14:textId="7E80A022"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2,315</w:t>
            </w:r>
          </w:p>
        </w:tc>
      </w:tr>
      <w:tr w:rsidR="008C5F69" w:rsidRPr="008C5F69" w14:paraId="0839752F" w14:textId="77777777" w:rsidTr="00341DED">
        <w:trPr>
          <w:trHeight w:val="315"/>
        </w:trPr>
        <w:tc>
          <w:tcPr>
            <w:tcW w:w="5310" w:type="dxa"/>
            <w:tcBorders>
              <w:top w:val="nil"/>
              <w:left w:val="nil"/>
              <w:bottom w:val="nil"/>
              <w:right w:val="nil"/>
            </w:tcBorders>
            <w:shd w:val="clear" w:color="000000" w:fill="FFFFFF"/>
            <w:noWrap/>
            <w:vAlign w:val="bottom"/>
          </w:tcPr>
          <w:p w14:paraId="00743867" w14:textId="77777777" w:rsidR="0052579A" w:rsidRPr="008C5F69" w:rsidRDefault="0052579A" w:rsidP="0052579A">
            <w:pPr>
              <w:spacing w:line="380" w:lineRule="exact"/>
              <w:ind w:left="606" w:right="-113" w:hanging="606"/>
              <w:rPr>
                <w:rFonts w:ascii="Arial" w:eastAsiaTheme="minorHAnsi" w:hAnsi="Arial" w:cs="Arial"/>
                <w:sz w:val="20"/>
                <w:szCs w:val="20"/>
              </w:rPr>
            </w:pPr>
            <w:r w:rsidRPr="008C5F69">
              <w:rPr>
                <w:rFonts w:ascii="Arial" w:eastAsiaTheme="minorHAnsi" w:hAnsi="Arial" w:cs="Arial"/>
                <w:sz w:val="20"/>
                <w:szCs w:val="20"/>
              </w:rPr>
              <w:t>Add</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Accrued interest receivables </w:t>
            </w:r>
          </w:p>
        </w:tc>
        <w:tc>
          <w:tcPr>
            <w:tcW w:w="1940" w:type="dxa"/>
            <w:tcBorders>
              <w:top w:val="nil"/>
              <w:left w:val="nil"/>
              <w:bottom w:val="nil"/>
              <w:right w:val="nil"/>
            </w:tcBorders>
            <w:shd w:val="clear" w:color="000000" w:fill="FFFFFF"/>
            <w:noWrap/>
            <w:vAlign w:val="bottom"/>
          </w:tcPr>
          <w:p w14:paraId="05A46D30" w14:textId="4BF23176" w:rsidR="0052579A" w:rsidRPr="008C5F69" w:rsidRDefault="00AF1B1E" w:rsidP="0052579A">
            <w:pPr>
              <w:pBdr>
                <w:bottom w:val="sing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177</w:t>
            </w:r>
          </w:p>
        </w:tc>
        <w:tc>
          <w:tcPr>
            <w:tcW w:w="1940" w:type="dxa"/>
            <w:tcBorders>
              <w:top w:val="nil"/>
              <w:left w:val="nil"/>
              <w:bottom w:val="nil"/>
              <w:right w:val="nil"/>
            </w:tcBorders>
            <w:shd w:val="clear" w:color="000000" w:fill="FFFFFF"/>
            <w:noWrap/>
            <w:vAlign w:val="bottom"/>
          </w:tcPr>
          <w:p w14:paraId="0FFD6C89" w14:textId="4B8D384C" w:rsidR="0052579A" w:rsidRPr="008C5F69" w:rsidRDefault="0052579A" w:rsidP="0052579A">
            <w:pPr>
              <w:pBdr>
                <w:bottom w:val="sing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158</w:t>
            </w:r>
          </w:p>
        </w:tc>
      </w:tr>
      <w:tr w:rsidR="008C5F69" w:rsidRPr="008C5F69" w14:paraId="671D4F00" w14:textId="77777777" w:rsidTr="00341DED">
        <w:trPr>
          <w:trHeight w:val="315"/>
        </w:trPr>
        <w:tc>
          <w:tcPr>
            <w:tcW w:w="5310" w:type="dxa"/>
            <w:tcBorders>
              <w:top w:val="nil"/>
              <w:left w:val="nil"/>
              <w:bottom w:val="nil"/>
              <w:right w:val="nil"/>
            </w:tcBorders>
            <w:shd w:val="clear" w:color="000000" w:fill="FFFFFF"/>
            <w:noWrap/>
            <w:vAlign w:val="bottom"/>
          </w:tcPr>
          <w:p w14:paraId="1F514321" w14:textId="77777777" w:rsidR="0052579A" w:rsidRPr="008C5F69" w:rsidRDefault="0052579A" w:rsidP="0052579A">
            <w:pPr>
              <w:spacing w:line="380" w:lineRule="exact"/>
              <w:ind w:left="156" w:hanging="156"/>
              <w:rPr>
                <w:rFonts w:ascii="Arial" w:eastAsiaTheme="minorHAnsi" w:hAnsi="Arial" w:cs="Arial"/>
                <w:sz w:val="20"/>
                <w:szCs w:val="20"/>
              </w:rPr>
            </w:pPr>
            <w:r w:rsidRPr="008C5F69">
              <w:rPr>
                <w:rFonts w:ascii="Arial" w:eastAsiaTheme="minorHAnsi" w:hAnsi="Arial" w:cs="Arial"/>
                <w:sz w:val="20"/>
                <w:szCs w:val="20"/>
              </w:rPr>
              <w:t>Installment sale receivables and accrued interest receivables</w:t>
            </w:r>
          </w:p>
        </w:tc>
        <w:tc>
          <w:tcPr>
            <w:tcW w:w="1940" w:type="dxa"/>
            <w:tcBorders>
              <w:top w:val="nil"/>
              <w:left w:val="nil"/>
              <w:bottom w:val="nil"/>
              <w:right w:val="nil"/>
            </w:tcBorders>
            <w:shd w:val="clear" w:color="000000" w:fill="FFFFFF"/>
            <w:noWrap/>
            <w:vAlign w:val="bottom"/>
          </w:tcPr>
          <w:p w14:paraId="0B8917B9" w14:textId="183F9D5C" w:rsidR="0052579A" w:rsidRPr="008C5F69" w:rsidRDefault="00AF1B1E"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2,500</w:t>
            </w:r>
          </w:p>
        </w:tc>
        <w:tc>
          <w:tcPr>
            <w:tcW w:w="1940" w:type="dxa"/>
            <w:tcBorders>
              <w:top w:val="nil"/>
              <w:left w:val="nil"/>
              <w:bottom w:val="nil"/>
              <w:right w:val="nil"/>
            </w:tcBorders>
            <w:shd w:val="clear" w:color="000000" w:fill="FFFFFF"/>
            <w:noWrap/>
            <w:vAlign w:val="bottom"/>
          </w:tcPr>
          <w:p w14:paraId="255FCBE1" w14:textId="69ABBD81"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2,473</w:t>
            </w:r>
          </w:p>
        </w:tc>
      </w:tr>
      <w:tr w:rsidR="008C5F69" w:rsidRPr="008C5F69" w14:paraId="4BFCF8C7" w14:textId="77777777" w:rsidTr="00341DED">
        <w:trPr>
          <w:trHeight w:val="315"/>
        </w:trPr>
        <w:tc>
          <w:tcPr>
            <w:tcW w:w="5310" w:type="dxa"/>
            <w:tcBorders>
              <w:top w:val="nil"/>
              <w:left w:val="nil"/>
              <w:bottom w:val="nil"/>
              <w:right w:val="nil"/>
            </w:tcBorders>
            <w:shd w:val="clear" w:color="000000" w:fill="FFFFFF"/>
            <w:noWrap/>
            <w:vAlign w:val="bottom"/>
            <w:hideMark/>
          </w:tcPr>
          <w:p w14:paraId="6A6CB227" w14:textId="77777777" w:rsidR="0052579A" w:rsidRPr="008C5F69" w:rsidRDefault="0052579A" w:rsidP="0052579A">
            <w:pPr>
              <w:spacing w:line="380" w:lineRule="exact"/>
              <w:ind w:left="618" w:hanging="618"/>
              <w:rPr>
                <w:rFonts w:ascii="Arial" w:eastAsiaTheme="minorHAnsi" w:hAnsi="Arial" w:cs="Arial"/>
                <w:sz w:val="20"/>
                <w:szCs w:val="20"/>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Deferred gross profit of installment sale receivables</w:t>
            </w:r>
          </w:p>
        </w:tc>
        <w:tc>
          <w:tcPr>
            <w:tcW w:w="1940" w:type="dxa"/>
            <w:tcBorders>
              <w:top w:val="nil"/>
              <w:left w:val="nil"/>
              <w:bottom w:val="nil"/>
              <w:right w:val="nil"/>
            </w:tcBorders>
            <w:shd w:val="clear" w:color="000000" w:fill="FFFFFF"/>
            <w:noWrap/>
            <w:vAlign w:val="bottom"/>
          </w:tcPr>
          <w:p w14:paraId="66FB655F" w14:textId="0D8778D8" w:rsidR="0052579A" w:rsidRPr="008C5F69" w:rsidRDefault="00341DED" w:rsidP="0052579A">
            <w:pPr>
              <w:tabs>
                <w:tab w:val="decimal" w:pos="1507"/>
              </w:tabs>
              <w:spacing w:line="380" w:lineRule="exact"/>
              <w:rPr>
                <w:rFonts w:ascii="Arial" w:eastAsiaTheme="minorHAnsi" w:hAnsi="Arial" w:cs="Arial"/>
                <w:sz w:val="20"/>
                <w:szCs w:val="20"/>
                <w:cs/>
              </w:rPr>
            </w:pPr>
            <w:r w:rsidRPr="008C5F69">
              <w:rPr>
                <w:rFonts w:ascii="Arial" w:eastAsiaTheme="minorHAnsi" w:hAnsi="Arial" w:cs="Arial"/>
                <w:sz w:val="20"/>
                <w:szCs w:val="20"/>
              </w:rPr>
              <w:t>(</w:t>
            </w:r>
            <w:r w:rsidR="00AF1B1E" w:rsidRPr="008C5F69">
              <w:rPr>
                <w:rFonts w:ascii="Arial" w:eastAsiaTheme="minorHAnsi" w:hAnsi="Arial" w:cs="Arial"/>
                <w:sz w:val="20"/>
                <w:szCs w:val="20"/>
              </w:rPr>
              <w:t>1,604</w:t>
            </w:r>
            <w:r w:rsidRPr="008C5F69">
              <w:rPr>
                <w:rFonts w:ascii="Arial" w:eastAsiaTheme="minorHAnsi" w:hAnsi="Arial" w:cs="Arial"/>
                <w:sz w:val="20"/>
                <w:szCs w:val="20"/>
              </w:rPr>
              <w:t>)</w:t>
            </w:r>
          </w:p>
        </w:tc>
        <w:tc>
          <w:tcPr>
            <w:tcW w:w="1940" w:type="dxa"/>
            <w:tcBorders>
              <w:top w:val="nil"/>
              <w:left w:val="nil"/>
              <w:bottom w:val="nil"/>
              <w:right w:val="nil"/>
            </w:tcBorders>
            <w:shd w:val="clear" w:color="000000" w:fill="FFFFFF"/>
            <w:noWrap/>
            <w:vAlign w:val="bottom"/>
          </w:tcPr>
          <w:p w14:paraId="556CDA3B" w14:textId="0751096A" w:rsidR="0052579A" w:rsidRPr="008C5F69" w:rsidRDefault="0052579A" w:rsidP="0052579A">
            <w:pP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1,586</w:t>
            </w:r>
            <w:r w:rsidRPr="008C5F69">
              <w:rPr>
                <w:rFonts w:ascii="Arial" w:eastAsiaTheme="minorHAnsi" w:hAnsi="Arial" w:cs="Arial"/>
                <w:sz w:val="20"/>
                <w:szCs w:val="20"/>
                <w:cs/>
              </w:rPr>
              <w:t>)</w:t>
            </w:r>
          </w:p>
        </w:tc>
      </w:tr>
      <w:tr w:rsidR="008C5F69" w:rsidRPr="008C5F69" w14:paraId="734C77BF" w14:textId="77777777" w:rsidTr="00341DED">
        <w:trPr>
          <w:trHeight w:val="315"/>
        </w:trPr>
        <w:tc>
          <w:tcPr>
            <w:tcW w:w="5310" w:type="dxa"/>
            <w:tcBorders>
              <w:top w:val="nil"/>
              <w:left w:val="nil"/>
              <w:bottom w:val="nil"/>
              <w:right w:val="nil"/>
            </w:tcBorders>
            <w:shd w:val="clear" w:color="000000" w:fill="FFFFFF"/>
            <w:vAlign w:val="bottom"/>
            <w:hideMark/>
          </w:tcPr>
          <w:p w14:paraId="42E0C0FC" w14:textId="38C02FCE" w:rsidR="0052579A" w:rsidRPr="008C5F69" w:rsidRDefault="0052579A" w:rsidP="0052579A">
            <w:pPr>
              <w:spacing w:line="380" w:lineRule="exact"/>
              <w:ind w:left="246" w:hanging="246"/>
              <w:rPr>
                <w:rFonts w:ascii="Arial" w:eastAsiaTheme="minorHAnsi" w:hAnsi="Arial" w:cs="Arial"/>
                <w:sz w:val="20"/>
                <w:szCs w:val="20"/>
              </w:rPr>
            </w:pPr>
            <w:r w:rsidRPr="008C5F69">
              <w:rPr>
                <w:rFonts w:ascii="Arial" w:eastAsiaTheme="minorHAnsi" w:hAnsi="Arial" w:cs="Arial"/>
                <w:sz w:val="20"/>
                <w:szCs w:val="20"/>
              </w:rPr>
              <w:t xml:space="preserve">          Allowance for expected credit loss</w:t>
            </w:r>
          </w:p>
        </w:tc>
        <w:tc>
          <w:tcPr>
            <w:tcW w:w="1940" w:type="dxa"/>
            <w:tcBorders>
              <w:top w:val="nil"/>
              <w:left w:val="nil"/>
              <w:bottom w:val="nil"/>
              <w:right w:val="nil"/>
            </w:tcBorders>
            <w:shd w:val="clear" w:color="000000" w:fill="FFFFFF"/>
            <w:noWrap/>
            <w:vAlign w:val="bottom"/>
          </w:tcPr>
          <w:p w14:paraId="43586375" w14:textId="51B1154A" w:rsidR="0052579A" w:rsidRPr="008C5F69" w:rsidRDefault="00341DED" w:rsidP="00DA1A3E">
            <w:pPr>
              <w:pBdr>
                <w:bottom w:val="single" w:sz="4" w:space="1" w:color="auto"/>
              </w:pBdr>
              <w:tabs>
                <w:tab w:val="decimal" w:pos="1507"/>
              </w:tabs>
              <w:spacing w:line="380" w:lineRule="exact"/>
              <w:rPr>
                <w:rFonts w:ascii="Arial" w:eastAsiaTheme="minorHAnsi" w:hAnsi="Arial" w:cs="Arial"/>
                <w:sz w:val="20"/>
                <w:szCs w:val="20"/>
                <w:cs/>
              </w:rPr>
            </w:pPr>
            <w:r w:rsidRPr="008C5F69">
              <w:rPr>
                <w:rFonts w:ascii="Arial" w:eastAsiaTheme="minorHAnsi" w:hAnsi="Arial" w:cs="Arial"/>
                <w:sz w:val="20"/>
                <w:szCs w:val="20"/>
              </w:rPr>
              <w:t>(</w:t>
            </w:r>
            <w:r w:rsidR="00AF1B1E" w:rsidRPr="008C5F69">
              <w:rPr>
                <w:rFonts w:ascii="Arial" w:eastAsiaTheme="minorHAnsi" w:hAnsi="Arial" w:cs="Arial"/>
                <w:sz w:val="20"/>
                <w:szCs w:val="20"/>
              </w:rPr>
              <w:t>178</w:t>
            </w:r>
            <w:r w:rsidRPr="008C5F69">
              <w:rPr>
                <w:rFonts w:ascii="Arial" w:eastAsiaTheme="minorHAnsi" w:hAnsi="Arial" w:cs="Arial"/>
                <w:sz w:val="20"/>
                <w:szCs w:val="20"/>
              </w:rPr>
              <w:t>)</w:t>
            </w:r>
          </w:p>
        </w:tc>
        <w:tc>
          <w:tcPr>
            <w:tcW w:w="1940" w:type="dxa"/>
            <w:tcBorders>
              <w:top w:val="nil"/>
              <w:left w:val="nil"/>
              <w:bottom w:val="nil"/>
              <w:right w:val="nil"/>
            </w:tcBorders>
            <w:shd w:val="clear" w:color="000000" w:fill="FFFFFF"/>
            <w:noWrap/>
            <w:vAlign w:val="bottom"/>
          </w:tcPr>
          <w:p w14:paraId="30EC462A" w14:textId="79B8E115" w:rsidR="0052579A" w:rsidRPr="008C5F69" w:rsidRDefault="0052579A" w:rsidP="00DA1A3E">
            <w:pPr>
              <w:pBdr>
                <w:bottom w:val="sing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159</w:t>
            </w:r>
            <w:r w:rsidRPr="008C5F69">
              <w:rPr>
                <w:rFonts w:ascii="Arial" w:eastAsiaTheme="minorHAnsi" w:hAnsi="Arial" w:cs="Arial"/>
                <w:sz w:val="20"/>
                <w:szCs w:val="20"/>
                <w:cs/>
              </w:rPr>
              <w:t>)</w:t>
            </w:r>
          </w:p>
        </w:tc>
      </w:tr>
      <w:tr w:rsidR="008C5F69" w:rsidRPr="008C5F69" w14:paraId="76A55AF6" w14:textId="77777777" w:rsidTr="00341DED">
        <w:trPr>
          <w:trHeight w:val="486"/>
        </w:trPr>
        <w:tc>
          <w:tcPr>
            <w:tcW w:w="5310" w:type="dxa"/>
            <w:tcBorders>
              <w:top w:val="nil"/>
              <w:left w:val="nil"/>
              <w:bottom w:val="nil"/>
              <w:right w:val="nil"/>
            </w:tcBorders>
            <w:shd w:val="clear" w:color="000000" w:fill="FFFFFF"/>
            <w:noWrap/>
            <w:vAlign w:val="bottom"/>
            <w:hideMark/>
          </w:tcPr>
          <w:p w14:paraId="74C36A80" w14:textId="77777777" w:rsidR="0052579A" w:rsidRPr="008C5F69" w:rsidRDefault="0052579A" w:rsidP="0052579A">
            <w:pPr>
              <w:spacing w:line="380" w:lineRule="exact"/>
              <w:ind w:left="156" w:hanging="156"/>
              <w:rPr>
                <w:rFonts w:ascii="Arial" w:eastAsiaTheme="minorHAnsi" w:hAnsi="Arial" w:cs="Arial"/>
                <w:sz w:val="20"/>
                <w:szCs w:val="20"/>
              </w:rPr>
            </w:pPr>
            <w:r w:rsidRPr="008C5F69">
              <w:rPr>
                <w:rFonts w:ascii="Arial" w:eastAsiaTheme="minorHAnsi" w:hAnsi="Arial" w:cs="Arial"/>
                <w:sz w:val="20"/>
                <w:szCs w:val="20"/>
              </w:rPr>
              <w:t xml:space="preserve">Installment sale receivables and accrued interest receivables </w:t>
            </w:r>
            <w:r w:rsidRPr="008C5F69">
              <w:rPr>
                <w:rFonts w:ascii="Arial" w:eastAsiaTheme="minorHAnsi" w:hAnsi="Arial" w:cs="Arial"/>
                <w:sz w:val="20"/>
                <w:szCs w:val="20"/>
                <w:cs/>
              </w:rPr>
              <w:t xml:space="preserve">- </w:t>
            </w:r>
            <w:r w:rsidRPr="008C5F69">
              <w:rPr>
                <w:rFonts w:ascii="Arial" w:eastAsiaTheme="minorHAnsi" w:hAnsi="Arial" w:cs="Arial"/>
                <w:sz w:val="20"/>
                <w:szCs w:val="20"/>
              </w:rPr>
              <w:t xml:space="preserve">net </w:t>
            </w:r>
          </w:p>
        </w:tc>
        <w:tc>
          <w:tcPr>
            <w:tcW w:w="1940" w:type="dxa"/>
            <w:tcBorders>
              <w:left w:val="nil"/>
              <w:right w:val="nil"/>
            </w:tcBorders>
            <w:shd w:val="clear" w:color="000000" w:fill="FFFFFF"/>
            <w:noWrap/>
            <w:vAlign w:val="bottom"/>
          </w:tcPr>
          <w:p w14:paraId="07D994AF" w14:textId="5769F814" w:rsidR="0052579A" w:rsidRPr="008C5F69" w:rsidRDefault="00AF1B1E" w:rsidP="0052579A">
            <w:pPr>
              <w:pBdr>
                <w:bottom w:val="doub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718</w:t>
            </w:r>
          </w:p>
        </w:tc>
        <w:tc>
          <w:tcPr>
            <w:tcW w:w="1940" w:type="dxa"/>
            <w:tcBorders>
              <w:left w:val="nil"/>
              <w:right w:val="nil"/>
            </w:tcBorders>
            <w:shd w:val="clear" w:color="000000" w:fill="FFFFFF"/>
            <w:noWrap/>
            <w:vAlign w:val="bottom"/>
          </w:tcPr>
          <w:p w14:paraId="4129AB81" w14:textId="7BDBE4E7" w:rsidR="0052579A" w:rsidRPr="008C5F69" w:rsidRDefault="0052579A" w:rsidP="0052579A">
            <w:pPr>
              <w:pBdr>
                <w:bottom w:val="double" w:sz="4" w:space="1" w:color="auto"/>
              </w:pBdr>
              <w:tabs>
                <w:tab w:val="decimal" w:pos="1507"/>
              </w:tabs>
              <w:spacing w:line="380" w:lineRule="exact"/>
              <w:rPr>
                <w:rFonts w:ascii="Arial" w:eastAsiaTheme="minorHAnsi" w:hAnsi="Arial" w:cs="Arial"/>
                <w:sz w:val="20"/>
                <w:szCs w:val="20"/>
              </w:rPr>
            </w:pPr>
            <w:r w:rsidRPr="008C5F69">
              <w:rPr>
                <w:rFonts w:ascii="Arial" w:eastAsiaTheme="minorHAnsi" w:hAnsi="Arial" w:cs="Arial"/>
                <w:sz w:val="20"/>
                <w:szCs w:val="20"/>
              </w:rPr>
              <w:t>728</w:t>
            </w:r>
          </w:p>
        </w:tc>
      </w:tr>
    </w:tbl>
    <w:p w14:paraId="2FC1D726" w14:textId="16317ECD" w:rsidR="0024300F" w:rsidRDefault="0024300F" w:rsidP="00142B69">
      <w:pPr>
        <w:spacing w:before="240" w:after="120" w:line="380" w:lineRule="exact"/>
        <w:ind w:left="547" w:hanging="547"/>
        <w:jc w:val="both"/>
        <w:rPr>
          <w:rFonts w:ascii="Arial" w:hAnsi="Arial" w:cstheme="minorBidi"/>
          <w:b/>
          <w:bCs/>
          <w:sz w:val="22"/>
          <w:szCs w:val="22"/>
          <w:lang w:eastAsia="th-TH"/>
        </w:rPr>
      </w:pPr>
    </w:p>
    <w:p w14:paraId="03DA2BCF" w14:textId="77777777" w:rsidR="008F7274" w:rsidRDefault="008F7274" w:rsidP="00142B69">
      <w:pPr>
        <w:spacing w:before="240" w:after="120" w:line="380" w:lineRule="exact"/>
        <w:ind w:left="547" w:hanging="547"/>
        <w:jc w:val="both"/>
        <w:rPr>
          <w:rFonts w:ascii="Arial" w:hAnsi="Arial" w:cstheme="minorBidi"/>
          <w:b/>
          <w:bCs/>
          <w:sz w:val="22"/>
          <w:szCs w:val="22"/>
          <w:lang w:eastAsia="th-TH"/>
        </w:rPr>
      </w:pPr>
    </w:p>
    <w:p w14:paraId="33CD2C7F" w14:textId="77777777" w:rsidR="0024300F" w:rsidRDefault="0024300F" w:rsidP="00142B69">
      <w:pPr>
        <w:spacing w:before="240" w:after="120" w:line="380" w:lineRule="exact"/>
        <w:ind w:left="547" w:hanging="547"/>
        <w:jc w:val="both"/>
        <w:rPr>
          <w:rFonts w:ascii="Arial" w:hAnsi="Arial" w:cstheme="minorBidi"/>
          <w:b/>
          <w:bCs/>
          <w:sz w:val="22"/>
          <w:szCs w:val="22"/>
          <w:lang w:eastAsia="th-TH"/>
        </w:rPr>
      </w:pPr>
    </w:p>
    <w:p w14:paraId="7E744242" w14:textId="69215760" w:rsidR="00A568CF" w:rsidRPr="008C5F69" w:rsidRDefault="00341DED" w:rsidP="00142B69">
      <w:pPr>
        <w:spacing w:before="240" w:after="120" w:line="380" w:lineRule="exact"/>
        <w:ind w:left="547" w:hanging="547"/>
        <w:jc w:val="both"/>
        <w:rPr>
          <w:rFonts w:ascii="Arial" w:hAnsi="Arial" w:cs="Arial"/>
          <w:b/>
          <w:bCs/>
          <w:sz w:val="22"/>
          <w:szCs w:val="22"/>
        </w:rPr>
      </w:pPr>
      <w:r w:rsidRPr="008C5F69">
        <w:rPr>
          <w:rFonts w:ascii="Arial" w:hAnsi="Arial" w:cs="Arial"/>
          <w:b/>
          <w:bCs/>
          <w:sz w:val="22"/>
          <w:szCs w:val="22"/>
          <w:lang w:eastAsia="th-TH"/>
        </w:rPr>
        <w:lastRenderedPageBreak/>
        <w:t>8</w:t>
      </w:r>
      <w:r w:rsidR="007F3E84" w:rsidRPr="008C5F69">
        <w:rPr>
          <w:rFonts w:ascii="Arial" w:hAnsi="Arial" w:cs="Arial"/>
          <w:b/>
          <w:bCs/>
          <w:sz w:val="22"/>
          <w:szCs w:val="22"/>
          <w:lang w:eastAsia="th-TH"/>
        </w:rPr>
        <w:t>.</w:t>
      </w:r>
      <w:r w:rsidR="00FF395C" w:rsidRPr="008C5F69">
        <w:rPr>
          <w:rFonts w:ascii="Arial" w:hAnsi="Arial" w:cs="Arial"/>
          <w:b/>
          <w:bCs/>
          <w:sz w:val="22"/>
          <w:szCs w:val="22"/>
          <w:lang w:eastAsia="th-TH"/>
        </w:rPr>
        <w:t>2</w:t>
      </w:r>
      <w:r w:rsidR="007F3E84" w:rsidRPr="008C5F69">
        <w:rPr>
          <w:rFonts w:ascii="Arial" w:hAnsi="Arial" w:cs="Arial"/>
          <w:b/>
          <w:bCs/>
          <w:sz w:val="22"/>
          <w:szCs w:val="22"/>
          <w:lang w:eastAsia="th-TH"/>
        </w:rPr>
        <w:tab/>
      </w:r>
      <w:r w:rsidR="00A568CF" w:rsidRPr="008C5F69">
        <w:rPr>
          <w:rFonts w:ascii="Arial" w:hAnsi="Arial" w:cs="Arial"/>
          <w:b/>
          <w:bCs/>
          <w:sz w:val="22"/>
          <w:szCs w:val="22"/>
          <w:lang w:val="en-GB"/>
        </w:rPr>
        <w:t xml:space="preserve">Classified by </w:t>
      </w:r>
      <w:r w:rsidR="000646B2">
        <w:rPr>
          <w:rFonts w:ascii="Arial" w:hAnsi="Arial" w:cs="Arial"/>
          <w:b/>
          <w:bCs/>
          <w:sz w:val="22"/>
          <w:szCs w:val="22"/>
          <w:lang w:val="en-GB"/>
        </w:rPr>
        <w:t>loan</w:t>
      </w:r>
      <w:r w:rsidR="00A568CF" w:rsidRPr="008C5F69">
        <w:rPr>
          <w:rFonts w:ascii="Arial" w:hAnsi="Arial" w:cs="Arial"/>
          <w:b/>
          <w:bCs/>
          <w:sz w:val="22"/>
          <w:szCs w:val="22"/>
          <w:lang w:val="en-GB"/>
        </w:rPr>
        <w:t xml:space="preserve"> classification</w:t>
      </w:r>
    </w:p>
    <w:p w14:paraId="63842583" w14:textId="7FCD2A3E" w:rsidR="009E12C9" w:rsidRPr="008C5F69" w:rsidRDefault="00A568CF" w:rsidP="00666CB3">
      <w:pPr>
        <w:tabs>
          <w:tab w:val="left" w:pos="9214"/>
        </w:tabs>
        <w:spacing w:before="120" w:after="120" w:line="380" w:lineRule="exact"/>
        <w:ind w:left="562"/>
        <w:jc w:val="thaiDistribute"/>
        <w:rPr>
          <w:rFonts w:ascii="Arial" w:hAnsi="Arial" w:cs="Arial"/>
          <w:sz w:val="22"/>
          <w:szCs w:val="22"/>
        </w:rPr>
      </w:pPr>
      <w:r w:rsidRPr="008C5F69">
        <w:rPr>
          <w:rFonts w:ascii="Arial" w:hAnsi="Arial" w:cs="Arial"/>
          <w:sz w:val="22"/>
          <w:szCs w:val="22"/>
        </w:rPr>
        <w:t xml:space="preserve">As at </w:t>
      </w:r>
      <w:r w:rsidR="002F6D02" w:rsidRPr="008C5F69">
        <w:rPr>
          <w:rFonts w:ascii="Arial" w:hAnsi="Arial" w:cs="Arial"/>
          <w:sz w:val="22"/>
          <w:szCs w:val="22"/>
        </w:rPr>
        <w:t>31 March 2021</w:t>
      </w:r>
      <w:r w:rsidR="00DB082A" w:rsidRPr="008C5F69">
        <w:rPr>
          <w:rFonts w:ascii="Arial" w:hAnsi="Arial" w:cs="Arial"/>
          <w:sz w:val="22"/>
          <w:szCs w:val="22"/>
        </w:rPr>
        <w:t xml:space="preserve"> and 31 December 2020</w:t>
      </w:r>
      <w:r w:rsidRPr="008C5F69">
        <w:rPr>
          <w:rFonts w:ascii="Arial" w:hAnsi="Arial" w:cs="Arial"/>
          <w:sz w:val="22"/>
          <w:szCs w:val="22"/>
        </w:rPr>
        <w:t xml:space="preserve">, installment sale receivables classified by </w:t>
      </w:r>
      <w:r w:rsidR="000646B2">
        <w:rPr>
          <w:rFonts w:ascii="Arial" w:hAnsi="Arial" w:cs="Arial"/>
          <w:sz w:val="22"/>
          <w:szCs w:val="22"/>
        </w:rPr>
        <w:t>loan</w:t>
      </w:r>
      <w:r w:rsidRPr="008C5F69">
        <w:rPr>
          <w:rFonts w:ascii="Arial" w:hAnsi="Arial" w:cs="Arial"/>
          <w:sz w:val="22"/>
          <w:szCs w:val="22"/>
        </w:rPr>
        <w:t xml:space="preserve"> classification </w:t>
      </w:r>
      <w:r w:rsidR="00F60ACE" w:rsidRPr="008C5F69">
        <w:rPr>
          <w:rFonts w:ascii="Arial" w:hAnsi="Arial" w:cs="Arial"/>
          <w:sz w:val="22"/>
          <w:szCs w:val="22"/>
        </w:rPr>
        <w:t>were as follows</w:t>
      </w:r>
      <w:r w:rsidRPr="008C5F69">
        <w:rPr>
          <w:rFonts w:ascii="Arial" w:hAnsi="Arial" w:cs="Arial"/>
          <w:sz w:val="22"/>
          <w:szCs w:val="22"/>
        </w:rPr>
        <w:t>:</w:t>
      </w:r>
      <w:r w:rsidR="007F3E84" w:rsidRPr="008C5F69">
        <w:rPr>
          <w:rFonts w:ascii="Arial" w:hAnsi="Arial" w:cs="Arial"/>
          <w:sz w:val="22"/>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8C5F69" w:rsidRPr="000646B2" w14:paraId="5A6C5AD1"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21649061" w14:textId="77777777" w:rsidR="009E12C9" w:rsidRPr="000646B2" w:rsidRDefault="009E12C9" w:rsidP="00EA646A">
            <w:pPr>
              <w:spacing w:line="340" w:lineRule="exact"/>
              <w:jc w:val="right"/>
              <w:rPr>
                <w:rFonts w:ascii="Arial" w:hAnsi="Arial" w:cs="Arial"/>
                <w:sz w:val="18"/>
                <w:szCs w:val="18"/>
              </w:rPr>
            </w:pPr>
            <w:r w:rsidRPr="000646B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A03A06C" w14:textId="77777777" w:rsidR="009E12C9" w:rsidRPr="000646B2" w:rsidRDefault="009E12C9" w:rsidP="00EA646A">
            <w:pPr>
              <w:spacing w:line="340" w:lineRule="exact"/>
              <w:jc w:val="right"/>
              <w:rPr>
                <w:rFonts w:ascii="Arial" w:hAnsi="Arial" w:cs="Arial"/>
                <w:sz w:val="18"/>
                <w:szCs w:val="18"/>
              </w:rPr>
            </w:pPr>
            <w:r w:rsidRPr="000646B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82E1823" w14:textId="77777777" w:rsidR="009E12C9" w:rsidRPr="000646B2" w:rsidRDefault="009E12C9" w:rsidP="00EA646A">
            <w:pPr>
              <w:spacing w:line="340" w:lineRule="exact"/>
              <w:jc w:val="right"/>
              <w:rPr>
                <w:rFonts w:ascii="Arial" w:hAnsi="Arial" w:cs="Arial"/>
                <w:sz w:val="18"/>
                <w:szCs w:val="18"/>
              </w:rPr>
            </w:pPr>
            <w:r w:rsidRPr="000646B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B60ECCD" w14:textId="77777777" w:rsidR="009E12C9" w:rsidRPr="000646B2" w:rsidRDefault="009E12C9" w:rsidP="00EA646A">
            <w:pPr>
              <w:spacing w:line="340" w:lineRule="exact"/>
              <w:jc w:val="right"/>
              <w:rPr>
                <w:rFonts w:ascii="Arial" w:hAnsi="Arial" w:cs="Arial"/>
                <w:sz w:val="18"/>
                <w:szCs w:val="18"/>
              </w:rPr>
            </w:pPr>
            <w:r w:rsidRPr="000646B2">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60695880" w14:textId="77777777" w:rsidR="009E12C9" w:rsidRPr="000646B2" w:rsidRDefault="009E12C9" w:rsidP="00EA646A">
            <w:pPr>
              <w:spacing w:line="340" w:lineRule="exact"/>
              <w:jc w:val="right"/>
              <w:rPr>
                <w:rFonts w:ascii="Arial" w:hAnsi="Arial" w:cs="Arial"/>
                <w:sz w:val="18"/>
                <w:szCs w:val="18"/>
              </w:rPr>
            </w:pPr>
            <w:r w:rsidRPr="000646B2">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44751325" w14:textId="188CFE01" w:rsidR="009E12C9" w:rsidRPr="000646B2" w:rsidRDefault="00A568CF" w:rsidP="00EA646A">
            <w:pPr>
              <w:spacing w:line="340" w:lineRule="exact"/>
              <w:jc w:val="right"/>
              <w:rPr>
                <w:rFonts w:ascii="Arial" w:hAnsi="Arial" w:cs="Arial"/>
                <w:sz w:val="18"/>
                <w:szCs w:val="18"/>
              </w:rPr>
            </w:pPr>
            <w:r w:rsidRPr="000646B2">
              <w:rPr>
                <w:rFonts w:ascii="Arial" w:hAnsi="Arial" w:cs="Arial"/>
                <w:sz w:val="18"/>
                <w:szCs w:val="18"/>
              </w:rPr>
              <w:t>(Unit: Million Baht)</w:t>
            </w:r>
          </w:p>
        </w:tc>
      </w:tr>
      <w:tr w:rsidR="008C5F69" w:rsidRPr="000646B2" w14:paraId="27752EB4"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1F81F7E4" w14:textId="77777777" w:rsidR="00EA646A" w:rsidRPr="000646B2" w:rsidRDefault="00EA646A" w:rsidP="00EA646A">
            <w:pPr>
              <w:spacing w:line="34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580F9C86" w14:textId="77777777" w:rsidR="00EA646A" w:rsidRPr="000646B2" w:rsidRDefault="00EA646A" w:rsidP="00EA646A">
            <w:pPr>
              <w:spacing w:line="34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69F4B172" w14:textId="77777777" w:rsidR="00EA646A" w:rsidRPr="000646B2" w:rsidRDefault="00EA646A" w:rsidP="00EA646A">
            <w:pPr>
              <w:spacing w:line="34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B484A6A" w14:textId="77777777" w:rsidR="00EA646A" w:rsidRPr="000646B2" w:rsidRDefault="00EA646A" w:rsidP="00EA646A">
            <w:pPr>
              <w:spacing w:line="34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09830653" w14:textId="418C4DBB"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31 March 2021</w:t>
            </w:r>
          </w:p>
        </w:tc>
        <w:tc>
          <w:tcPr>
            <w:tcW w:w="2968" w:type="dxa"/>
            <w:gridSpan w:val="4"/>
            <w:tcBorders>
              <w:top w:val="nil"/>
              <w:left w:val="nil"/>
              <w:right w:val="nil"/>
            </w:tcBorders>
            <w:vAlign w:val="bottom"/>
          </w:tcPr>
          <w:p w14:paraId="5A311165" w14:textId="1E6475EF"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31 December 2020</w:t>
            </w:r>
          </w:p>
        </w:tc>
      </w:tr>
      <w:tr w:rsidR="008C5F69" w:rsidRPr="000646B2" w14:paraId="2C86FC28" w14:textId="2CFF04A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09E4DEBE" w14:textId="77777777" w:rsidR="00EA646A" w:rsidRPr="000646B2" w:rsidRDefault="00EA646A" w:rsidP="00EA646A">
            <w:pPr>
              <w:spacing w:line="340" w:lineRule="exact"/>
              <w:rPr>
                <w:rFonts w:ascii="Arial" w:hAnsi="Arial" w:cs="Arial"/>
                <w:sz w:val="18"/>
                <w:szCs w:val="18"/>
              </w:rPr>
            </w:pPr>
            <w:r w:rsidRPr="000646B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C41D832" w14:textId="77777777" w:rsidR="00EA646A" w:rsidRPr="000646B2" w:rsidRDefault="00EA646A" w:rsidP="00EA646A">
            <w:pPr>
              <w:spacing w:line="340" w:lineRule="exact"/>
              <w:rPr>
                <w:rFonts w:ascii="Arial" w:hAnsi="Arial" w:cs="Arial"/>
                <w:sz w:val="18"/>
                <w:szCs w:val="18"/>
              </w:rPr>
            </w:pPr>
            <w:r w:rsidRPr="000646B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750FC057" w14:textId="77777777" w:rsidR="00EA646A" w:rsidRPr="000646B2" w:rsidRDefault="00EA646A" w:rsidP="00EA646A">
            <w:pPr>
              <w:spacing w:line="340" w:lineRule="exact"/>
              <w:rPr>
                <w:rFonts w:ascii="Arial" w:hAnsi="Arial" w:cs="Arial"/>
                <w:sz w:val="18"/>
                <w:szCs w:val="18"/>
              </w:rPr>
            </w:pPr>
            <w:r w:rsidRPr="000646B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7852C310" w14:textId="77777777" w:rsidR="00EA646A" w:rsidRPr="000646B2" w:rsidRDefault="00EA646A" w:rsidP="00EA646A">
            <w:pPr>
              <w:spacing w:line="340" w:lineRule="exact"/>
              <w:rPr>
                <w:rFonts w:ascii="Arial" w:hAnsi="Arial" w:cs="Arial"/>
                <w:sz w:val="18"/>
                <w:szCs w:val="18"/>
              </w:rPr>
            </w:pPr>
            <w:r w:rsidRPr="000646B2">
              <w:rPr>
                <w:rFonts w:ascii="Arial" w:hAnsi="Arial" w:cs="Arial"/>
                <w:sz w:val="18"/>
                <w:szCs w:val="18"/>
              </w:rPr>
              <w:t> </w:t>
            </w:r>
          </w:p>
        </w:tc>
        <w:tc>
          <w:tcPr>
            <w:tcW w:w="1489" w:type="dxa"/>
            <w:tcBorders>
              <w:top w:val="nil"/>
              <w:left w:val="nil"/>
              <w:right w:val="nil"/>
            </w:tcBorders>
            <w:shd w:val="clear" w:color="auto" w:fill="auto"/>
            <w:noWrap/>
            <w:vAlign w:val="bottom"/>
            <w:hideMark/>
          </w:tcPr>
          <w:p w14:paraId="1A122797" w14:textId="2E532104"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45857930" w14:textId="29AA88D3"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 xml:space="preserve">Allowance for expected </w:t>
            </w:r>
            <w:r w:rsidR="000646B2">
              <w:rPr>
                <w:rFonts w:ascii="Arial" w:hAnsi="Arial" w:cs="Arial"/>
                <w:sz w:val="18"/>
                <w:szCs w:val="18"/>
              </w:rPr>
              <w:t xml:space="preserve"> </w:t>
            </w:r>
            <w:r w:rsidRPr="000646B2">
              <w:rPr>
                <w:rFonts w:ascii="Arial" w:hAnsi="Arial" w:cs="Arial"/>
                <w:sz w:val="18"/>
                <w:szCs w:val="18"/>
              </w:rPr>
              <w:t>credit loss</w:t>
            </w:r>
          </w:p>
        </w:tc>
        <w:tc>
          <w:tcPr>
            <w:tcW w:w="1484" w:type="dxa"/>
            <w:gridSpan w:val="2"/>
            <w:tcBorders>
              <w:top w:val="nil"/>
              <w:left w:val="nil"/>
              <w:right w:val="nil"/>
            </w:tcBorders>
            <w:vAlign w:val="bottom"/>
          </w:tcPr>
          <w:p w14:paraId="4E623A82" w14:textId="3AA527D5"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96B5DC7" w14:textId="0E4FC90B" w:rsidR="00EA646A" w:rsidRPr="000646B2" w:rsidRDefault="00EA646A" w:rsidP="00EA646A">
            <w:pPr>
              <w:pBdr>
                <w:bottom w:val="single" w:sz="4" w:space="1" w:color="auto"/>
              </w:pBdr>
              <w:spacing w:line="340" w:lineRule="exact"/>
              <w:jc w:val="center"/>
              <w:rPr>
                <w:rFonts w:ascii="Arial" w:hAnsi="Arial" w:cs="Arial"/>
                <w:sz w:val="18"/>
                <w:szCs w:val="18"/>
              </w:rPr>
            </w:pPr>
            <w:r w:rsidRPr="000646B2">
              <w:rPr>
                <w:rFonts w:ascii="Arial" w:hAnsi="Arial" w:cs="Arial"/>
                <w:sz w:val="18"/>
                <w:szCs w:val="18"/>
              </w:rPr>
              <w:t xml:space="preserve">Allowance for expected </w:t>
            </w:r>
            <w:r w:rsidR="000646B2">
              <w:rPr>
                <w:rFonts w:ascii="Arial" w:hAnsi="Arial" w:cs="Arial"/>
                <w:sz w:val="18"/>
                <w:szCs w:val="18"/>
              </w:rPr>
              <w:t xml:space="preserve"> </w:t>
            </w:r>
            <w:r w:rsidRPr="000646B2">
              <w:rPr>
                <w:rFonts w:ascii="Arial" w:hAnsi="Arial" w:cs="Arial"/>
                <w:sz w:val="18"/>
                <w:szCs w:val="18"/>
              </w:rPr>
              <w:t>credit loss</w:t>
            </w:r>
          </w:p>
        </w:tc>
      </w:tr>
      <w:tr w:rsidR="008268EF" w:rsidRPr="000646B2" w14:paraId="3379D45E" w14:textId="16F958E3" w:rsidTr="00ED3CF6">
        <w:trPr>
          <w:trHeight w:val="261"/>
        </w:trPr>
        <w:tc>
          <w:tcPr>
            <w:tcW w:w="3240" w:type="dxa"/>
            <w:gridSpan w:val="4"/>
            <w:tcBorders>
              <w:top w:val="nil"/>
              <w:left w:val="nil"/>
              <w:bottom w:val="nil"/>
              <w:right w:val="nil"/>
            </w:tcBorders>
            <w:shd w:val="clear" w:color="auto" w:fill="auto"/>
            <w:vAlign w:val="bottom"/>
            <w:hideMark/>
          </w:tcPr>
          <w:p w14:paraId="51845C94" w14:textId="3FD5F93B" w:rsidR="008268EF" w:rsidRPr="000646B2" w:rsidRDefault="008268EF" w:rsidP="00ED3CF6">
            <w:pPr>
              <w:spacing w:line="340" w:lineRule="exact"/>
              <w:ind w:left="246" w:right="-104" w:hanging="246"/>
              <w:rPr>
                <w:rFonts w:ascii="Arial" w:hAnsi="Arial" w:cs="Arial"/>
                <w:sz w:val="18"/>
                <w:szCs w:val="18"/>
              </w:rPr>
            </w:pPr>
            <w:r w:rsidRPr="000646B2">
              <w:rPr>
                <w:rFonts w:ascii="Arial" w:hAnsi="Arial" w:cs="Arial"/>
                <w:sz w:val="18"/>
                <w:szCs w:val="18"/>
              </w:rPr>
              <w:t>Financial assets with no significant increase in credit risk</w:t>
            </w:r>
            <w:r w:rsidRPr="000646B2">
              <w:rPr>
                <w:rFonts w:ascii="Arial" w:hAnsi="Arial" w:cs="Arial"/>
                <w:sz w:val="18"/>
                <w:szCs w:val="18"/>
                <w:cs/>
              </w:rPr>
              <w:t xml:space="preserve">          </w:t>
            </w:r>
          </w:p>
        </w:tc>
        <w:tc>
          <w:tcPr>
            <w:tcW w:w="1489" w:type="dxa"/>
            <w:shd w:val="clear" w:color="000000" w:fill="FFFFFF"/>
            <w:noWrap/>
            <w:vAlign w:val="bottom"/>
          </w:tcPr>
          <w:p w14:paraId="5DE06FA2" w14:textId="79FA6ED1"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1,254</w:t>
            </w:r>
          </w:p>
        </w:tc>
        <w:tc>
          <w:tcPr>
            <w:tcW w:w="1490" w:type="dxa"/>
            <w:gridSpan w:val="2"/>
            <w:shd w:val="clear" w:color="000000" w:fill="FFFFFF"/>
            <w:noWrap/>
            <w:vAlign w:val="bottom"/>
          </w:tcPr>
          <w:p w14:paraId="062779D7" w14:textId="5E2CE257"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14</w:t>
            </w:r>
          </w:p>
        </w:tc>
        <w:tc>
          <w:tcPr>
            <w:tcW w:w="1490" w:type="dxa"/>
            <w:gridSpan w:val="2"/>
            <w:tcBorders>
              <w:top w:val="nil"/>
              <w:left w:val="nil"/>
              <w:bottom w:val="nil"/>
              <w:right w:val="nil"/>
            </w:tcBorders>
            <w:shd w:val="clear" w:color="auto" w:fill="auto"/>
            <w:vAlign w:val="bottom"/>
          </w:tcPr>
          <w:p w14:paraId="76D3BBC7" w14:textId="3F9E4066"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1,326</w:t>
            </w:r>
          </w:p>
        </w:tc>
        <w:tc>
          <w:tcPr>
            <w:tcW w:w="1495" w:type="dxa"/>
            <w:gridSpan w:val="2"/>
            <w:tcBorders>
              <w:top w:val="nil"/>
              <w:left w:val="nil"/>
              <w:bottom w:val="nil"/>
              <w:right w:val="nil"/>
            </w:tcBorders>
            <w:shd w:val="clear" w:color="auto" w:fill="auto"/>
            <w:vAlign w:val="bottom"/>
          </w:tcPr>
          <w:p w14:paraId="33D7ADCA" w14:textId="351969CA"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12</w:t>
            </w:r>
          </w:p>
        </w:tc>
      </w:tr>
      <w:tr w:rsidR="008268EF" w:rsidRPr="000646B2" w14:paraId="45764074" w14:textId="7432F8D2" w:rsidTr="00ED3CF6">
        <w:trPr>
          <w:trHeight w:val="315"/>
        </w:trPr>
        <w:tc>
          <w:tcPr>
            <w:tcW w:w="3240" w:type="dxa"/>
            <w:gridSpan w:val="4"/>
            <w:tcBorders>
              <w:top w:val="nil"/>
              <w:left w:val="nil"/>
              <w:bottom w:val="nil"/>
              <w:right w:val="nil"/>
            </w:tcBorders>
            <w:shd w:val="clear" w:color="auto" w:fill="auto"/>
            <w:vAlign w:val="bottom"/>
            <w:hideMark/>
          </w:tcPr>
          <w:p w14:paraId="674A9111" w14:textId="065D5AC5" w:rsidR="008268EF" w:rsidRPr="000646B2" w:rsidRDefault="008268EF" w:rsidP="008268EF">
            <w:pPr>
              <w:spacing w:line="340" w:lineRule="exact"/>
              <w:ind w:left="246" w:hanging="246"/>
              <w:rPr>
                <w:rFonts w:ascii="Arial" w:hAnsi="Arial" w:cs="Arial"/>
                <w:sz w:val="18"/>
                <w:szCs w:val="18"/>
              </w:rPr>
            </w:pPr>
            <w:r w:rsidRPr="000646B2">
              <w:rPr>
                <w:rFonts w:ascii="Arial" w:hAnsi="Arial" w:cs="Arial"/>
                <w:sz w:val="18"/>
                <w:szCs w:val="18"/>
              </w:rPr>
              <w:t>Financial assets with significant increases in credit risk</w:t>
            </w:r>
          </w:p>
        </w:tc>
        <w:tc>
          <w:tcPr>
            <w:tcW w:w="1489" w:type="dxa"/>
            <w:shd w:val="clear" w:color="000000" w:fill="FFFFFF"/>
            <w:noWrap/>
            <w:vAlign w:val="bottom"/>
          </w:tcPr>
          <w:p w14:paraId="32AC1783" w14:textId="606B5DB6"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473</w:t>
            </w:r>
          </w:p>
        </w:tc>
        <w:tc>
          <w:tcPr>
            <w:tcW w:w="1490" w:type="dxa"/>
            <w:gridSpan w:val="2"/>
            <w:shd w:val="clear" w:color="000000" w:fill="FFFFFF"/>
            <w:noWrap/>
            <w:vAlign w:val="bottom"/>
          </w:tcPr>
          <w:p w14:paraId="0F0ECA5E" w14:textId="00318EDA"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47</w:t>
            </w:r>
          </w:p>
        </w:tc>
        <w:tc>
          <w:tcPr>
            <w:tcW w:w="1490" w:type="dxa"/>
            <w:gridSpan w:val="2"/>
            <w:tcBorders>
              <w:top w:val="nil"/>
              <w:left w:val="nil"/>
              <w:bottom w:val="nil"/>
              <w:right w:val="nil"/>
            </w:tcBorders>
            <w:shd w:val="clear" w:color="auto" w:fill="auto"/>
            <w:vAlign w:val="bottom"/>
          </w:tcPr>
          <w:p w14:paraId="62807358" w14:textId="2AFC30F8"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331</w:t>
            </w:r>
          </w:p>
        </w:tc>
        <w:tc>
          <w:tcPr>
            <w:tcW w:w="1495" w:type="dxa"/>
            <w:gridSpan w:val="2"/>
            <w:tcBorders>
              <w:top w:val="nil"/>
              <w:left w:val="nil"/>
              <w:bottom w:val="nil"/>
              <w:right w:val="nil"/>
            </w:tcBorders>
            <w:shd w:val="clear" w:color="auto" w:fill="auto"/>
            <w:vAlign w:val="bottom"/>
          </w:tcPr>
          <w:p w14:paraId="74D5D5E6" w14:textId="27EF519E"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19</w:t>
            </w:r>
          </w:p>
        </w:tc>
      </w:tr>
      <w:tr w:rsidR="008268EF" w:rsidRPr="000646B2" w14:paraId="6B48AE0A" w14:textId="4A7BDE14" w:rsidTr="00ED3CF6">
        <w:trPr>
          <w:trHeight w:val="315"/>
        </w:trPr>
        <w:tc>
          <w:tcPr>
            <w:tcW w:w="3240" w:type="dxa"/>
            <w:gridSpan w:val="4"/>
            <w:tcBorders>
              <w:top w:val="nil"/>
              <w:left w:val="nil"/>
              <w:bottom w:val="nil"/>
              <w:right w:val="nil"/>
            </w:tcBorders>
            <w:shd w:val="clear" w:color="auto" w:fill="auto"/>
            <w:noWrap/>
            <w:vAlign w:val="bottom"/>
            <w:hideMark/>
          </w:tcPr>
          <w:p w14:paraId="4A77F5CF" w14:textId="53DE45FB" w:rsidR="008268EF" w:rsidRPr="000646B2" w:rsidRDefault="008268EF" w:rsidP="008268EF">
            <w:pPr>
              <w:spacing w:line="340" w:lineRule="exact"/>
              <w:ind w:left="246" w:hanging="246"/>
              <w:rPr>
                <w:rFonts w:ascii="Arial" w:hAnsi="Arial" w:cs="Arial"/>
                <w:sz w:val="18"/>
                <w:szCs w:val="18"/>
              </w:rPr>
            </w:pPr>
            <w:bookmarkStart w:id="17" w:name="_Hlk38925393"/>
            <w:r w:rsidRPr="000646B2">
              <w:rPr>
                <w:rFonts w:ascii="Arial" w:eastAsia="Cordia New" w:hAnsi="Arial" w:cs="Arial"/>
                <w:sz w:val="18"/>
                <w:szCs w:val="18"/>
              </w:rPr>
              <w:t>Financial assets that are credit-impaired</w:t>
            </w:r>
            <w:bookmarkEnd w:id="17"/>
          </w:p>
        </w:tc>
        <w:tc>
          <w:tcPr>
            <w:tcW w:w="1489" w:type="dxa"/>
            <w:shd w:val="clear" w:color="000000" w:fill="FFFFFF"/>
            <w:noWrap/>
            <w:vAlign w:val="bottom"/>
          </w:tcPr>
          <w:p w14:paraId="771DEA27" w14:textId="4FD7C388"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773</w:t>
            </w:r>
          </w:p>
        </w:tc>
        <w:tc>
          <w:tcPr>
            <w:tcW w:w="1490" w:type="dxa"/>
            <w:gridSpan w:val="2"/>
            <w:shd w:val="clear" w:color="000000" w:fill="FFFFFF"/>
            <w:noWrap/>
            <w:vAlign w:val="bottom"/>
          </w:tcPr>
          <w:p w14:paraId="51ACBFD8" w14:textId="597DC4DE" w:rsidR="008268EF" w:rsidRPr="000646B2" w:rsidRDefault="00440F13" w:rsidP="008268EF">
            <w:pPr>
              <w:tabs>
                <w:tab w:val="decimal" w:pos="1066"/>
              </w:tabs>
              <w:spacing w:line="340" w:lineRule="exact"/>
              <w:rPr>
                <w:rFonts w:ascii="Arial" w:hAnsi="Arial" w:cs="Arial"/>
                <w:sz w:val="18"/>
                <w:szCs w:val="18"/>
              </w:rPr>
            </w:pPr>
            <w:r w:rsidRPr="000646B2">
              <w:rPr>
                <w:rFonts w:ascii="Arial" w:hAnsi="Arial" w:cs="Arial"/>
                <w:sz w:val="18"/>
                <w:szCs w:val="18"/>
              </w:rPr>
              <w:t>117</w:t>
            </w:r>
          </w:p>
        </w:tc>
        <w:tc>
          <w:tcPr>
            <w:tcW w:w="1490" w:type="dxa"/>
            <w:gridSpan w:val="2"/>
            <w:tcBorders>
              <w:top w:val="nil"/>
              <w:left w:val="nil"/>
              <w:bottom w:val="nil"/>
              <w:right w:val="nil"/>
            </w:tcBorders>
            <w:shd w:val="clear" w:color="auto" w:fill="auto"/>
            <w:vAlign w:val="bottom"/>
          </w:tcPr>
          <w:p w14:paraId="0D03731F" w14:textId="231AE4BB"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816</w:t>
            </w:r>
          </w:p>
        </w:tc>
        <w:tc>
          <w:tcPr>
            <w:tcW w:w="1495" w:type="dxa"/>
            <w:gridSpan w:val="2"/>
            <w:tcBorders>
              <w:top w:val="nil"/>
              <w:left w:val="nil"/>
              <w:bottom w:val="nil"/>
              <w:right w:val="nil"/>
            </w:tcBorders>
            <w:shd w:val="clear" w:color="auto" w:fill="auto"/>
            <w:vAlign w:val="bottom"/>
          </w:tcPr>
          <w:p w14:paraId="5864152C" w14:textId="59C5949A" w:rsidR="008268EF" w:rsidRPr="000646B2" w:rsidRDefault="008268EF" w:rsidP="008268EF">
            <w:pPr>
              <w:tabs>
                <w:tab w:val="decimal" w:pos="1066"/>
              </w:tabs>
              <w:spacing w:line="340" w:lineRule="exact"/>
              <w:rPr>
                <w:rFonts w:ascii="Arial" w:hAnsi="Arial" w:cs="Arial"/>
                <w:sz w:val="18"/>
                <w:szCs w:val="18"/>
              </w:rPr>
            </w:pPr>
            <w:r w:rsidRPr="000646B2">
              <w:rPr>
                <w:rFonts w:ascii="Arial" w:hAnsi="Arial" w:cs="Arial"/>
                <w:sz w:val="18"/>
                <w:szCs w:val="18"/>
              </w:rPr>
              <w:t>128</w:t>
            </w:r>
          </w:p>
        </w:tc>
      </w:tr>
      <w:tr w:rsidR="008268EF" w:rsidRPr="000646B2" w14:paraId="7934C4BD" w14:textId="128D1992" w:rsidTr="00ED3CF6">
        <w:trPr>
          <w:trHeight w:val="315"/>
        </w:trPr>
        <w:tc>
          <w:tcPr>
            <w:tcW w:w="3240" w:type="dxa"/>
            <w:gridSpan w:val="4"/>
            <w:tcBorders>
              <w:top w:val="nil"/>
              <w:left w:val="nil"/>
              <w:bottom w:val="nil"/>
              <w:right w:val="nil"/>
            </w:tcBorders>
            <w:shd w:val="clear" w:color="auto" w:fill="auto"/>
            <w:noWrap/>
            <w:vAlign w:val="bottom"/>
          </w:tcPr>
          <w:p w14:paraId="1911DA81" w14:textId="49C8097E" w:rsidR="008268EF" w:rsidRPr="000646B2" w:rsidRDefault="008268EF" w:rsidP="008268EF">
            <w:pPr>
              <w:spacing w:line="340" w:lineRule="exact"/>
              <w:ind w:left="246" w:hanging="246"/>
              <w:rPr>
                <w:rFonts w:ascii="Arial" w:hAnsi="Arial" w:cs="Arial"/>
                <w:sz w:val="18"/>
                <w:szCs w:val="18"/>
                <w:cs/>
              </w:rPr>
            </w:pPr>
            <w:r w:rsidRPr="000646B2">
              <w:rPr>
                <w:rFonts w:ascii="Arial" w:eastAsia="Cordia New" w:hAnsi="Arial" w:cs="Arial"/>
                <w:sz w:val="18"/>
                <w:szCs w:val="18"/>
              </w:rPr>
              <w:t>Total</w:t>
            </w:r>
          </w:p>
        </w:tc>
        <w:tc>
          <w:tcPr>
            <w:tcW w:w="1489" w:type="dxa"/>
            <w:shd w:val="clear" w:color="000000" w:fill="FFFFFF"/>
            <w:noWrap/>
            <w:vAlign w:val="bottom"/>
          </w:tcPr>
          <w:p w14:paraId="5CF835D8" w14:textId="2BCAD28B" w:rsidR="008268EF" w:rsidRPr="000646B2" w:rsidRDefault="008268EF" w:rsidP="008268EF">
            <w:pPr>
              <w:pBdr>
                <w:top w:val="single" w:sz="4" w:space="1" w:color="auto"/>
                <w:bottom w:val="double" w:sz="4" w:space="1" w:color="auto"/>
              </w:pBdr>
              <w:tabs>
                <w:tab w:val="decimal" w:pos="1066"/>
              </w:tabs>
              <w:spacing w:line="340" w:lineRule="exact"/>
              <w:rPr>
                <w:rFonts w:ascii="Arial" w:hAnsi="Arial" w:cs="Arial"/>
                <w:sz w:val="18"/>
                <w:szCs w:val="18"/>
              </w:rPr>
            </w:pPr>
            <w:r w:rsidRPr="000646B2">
              <w:rPr>
                <w:rFonts w:ascii="Arial" w:hAnsi="Arial" w:cs="Arial"/>
                <w:sz w:val="18"/>
                <w:szCs w:val="18"/>
              </w:rPr>
              <w:t>2,500</w:t>
            </w:r>
          </w:p>
        </w:tc>
        <w:tc>
          <w:tcPr>
            <w:tcW w:w="1490" w:type="dxa"/>
            <w:gridSpan w:val="2"/>
            <w:shd w:val="clear" w:color="000000" w:fill="FFFFFF"/>
            <w:noWrap/>
            <w:vAlign w:val="center"/>
          </w:tcPr>
          <w:p w14:paraId="3936750A" w14:textId="3E9904C9" w:rsidR="008268EF" w:rsidRPr="000646B2" w:rsidRDefault="008268EF" w:rsidP="008268EF">
            <w:pPr>
              <w:pBdr>
                <w:top w:val="single" w:sz="4" w:space="1" w:color="auto"/>
                <w:bottom w:val="double" w:sz="4" w:space="1" w:color="auto"/>
              </w:pBdr>
              <w:tabs>
                <w:tab w:val="decimal" w:pos="1066"/>
              </w:tabs>
              <w:spacing w:line="340" w:lineRule="exact"/>
              <w:rPr>
                <w:rFonts w:ascii="Arial" w:hAnsi="Arial" w:cs="Arial"/>
                <w:sz w:val="18"/>
                <w:szCs w:val="18"/>
                <w:cs/>
              </w:rPr>
            </w:pPr>
            <w:r w:rsidRPr="000646B2">
              <w:rPr>
                <w:rFonts w:ascii="Arial" w:hAnsi="Arial" w:cs="Arial"/>
                <w:sz w:val="18"/>
                <w:szCs w:val="18"/>
              </w:rPr>
              <w:t>178</w:t>
            </w:r>
          </w:p>
        </w:tc>
        <w:tc>
          <w:tcPr>
            <w:tcW w:w="1490" w:type="dxa"/>
            <w:gridSpan w:val="2"/>
            <w:tcBorders>
              <w:top w:val="nil"/>
              <w:left w:val="nil"/>
              <w:bottom w:val="nil"/>
              <w:right w:val="nil"/>
            </w:tcBorders>
            <w:shd w:val="clear" w:color="auto" w:fill="auto"/>
            <w:vAlign w:val="bottom"/>
          </w:tcPr>
          <w:p w14:paraId="4A1AAEAF" w14:textId="0BE2BA68" w:rsidR="008268EF" w:rsidRPr="000646B2" w:rsidRDefault="008268EF" w:rsidP="008268EF">
            <w:pPr>
              <w:pBdr>
                <w:top w:val="single" w:sz="4" w:space="1" w:color="auto"/>
                <w:bottom w:val="double" w:sz="4" w:space="1" w:color="auto"/>
              </w:pBdr>
              <w:tabs>
                <w:tab w:val="decimal" w:pos="1066"/>
              </w:tabs>
              <w:spacing w:line="340" w:lineRule="exact"/>
              <w:rPr>
                <w:rFonts w:ascii="Arial" w:hAnsi="Arial" w:cs="Arial"/>
                <w:sz w:val="18"/>
                <w:szCs w:val="18"/>
                <w:cs/>
              </w:rPr>
            </w:pPr>
            <w:r w:rsidRPr="000646B2">
              <w:rPr>
                <w:rFonts w:ascii="Arial" w:hAnsi="Arial" w:cs="Arial"/>
                <w:sz w:val="18"/>
                <w:szCs w:val="18"/>
              </w:rPr>
              <w:t>2,473</w:t>
            </w:r>
          </w:p>
        </w:tc>
        <w:tc>
          <w:tcPr>
            <w:tcW w:w="1495" w:type="dxa"/>
            <w:gridSpan w:val="2"/>
            <w:tcBorders>
              <w:top w:val="nil"/>
              <w:left w:val="nil"/>
              <w:bottom w:val="nil"/>
              <w:right w:val="nil"/>
            </w:tcBorders>
            <w:shd w:val="clear" w:color="auto" w:fill="auto"/>
            <w:vAlign w:val="center"/>
          </w:tcPr>
          <w:p w14:paraId="7CAC55B3" w14:textId="1415CED2" w:rsidR="008268EF" w:rsidRPr="000646B2" w:rsidRDefault="008268EF" w:rsidP="008268EF">
            <w:pPr>
              <w:pBdr>
                <w:top w:val="single" w:sz="4" w:space="1" w:color="auto"/>
                <w:bottom w:val="double" w:sz="4" w:space="1" w:color="auto"/>
              </w:pBdr>
              <w:tabs>
                <w:tab w:val="decimal" w:pos="1066"/>
              </w:tabs>
              <w:spacing w:line="340" w:lineRule="exact"/>
              <w:rPr>
                <w:rFonts w:ascii="Arial" w:hAnsi="Arial" w:cs="Arial"/>
                <w:sz w:val="18"/>
                <w:szCs w:val="18"/>
                <w:cs/>
              </w:rPr>
            </w:pPr>
            <w:r w:rsidRPr="000646B2">
              <w:rPr>
                <w:rFonts w:ascii="Arial" w:hAnsi="Arial" w:cs="Arial"/>
                <w:sz w:val="18"/>
                <w:szCs w:val="18"/>
              </w:rPr>
              <w:t>159</w:t>
            </w:r>
          </w:p>
        </w:tc>
      </w:tr>
    </w:tbl>
    <w:p w14:paraId="504A2EE9" w14:textId="6A081989" w:rsidR="007E1604" w:rsidRPr="007A32B9" w:rsidRDefault="00CD704E" w:rsidP="007A32B9">
      <w:pPr>
        <w:spacing w:before="240" w:after="120" w:line="380" w:lineRule="exact"/>
        <w:ind w:left="547" w:hanging="547"/>
        <w:jc w:val="both"/>
        <w:rPr>
          <w:rFonts w:ascii="Arial" w:hAnsi="Arial" w:cs="Arial"/>
          <w:b/>
          <w:bCs/>
          <w:sz w:val="22"/>
          <w:szCs w:val="22"/>
          <w:lang w:eastAsia="th-TH"/>
        </w:rPr>
      </w:pPr>
      <w:r w:rsidRPr="007A32B9">
        <w:rPr>
          <w:rFonts w:ascii="Arial" w:hAnsi="Arial" w:cs="Arial"/>
          <w:b/>
          <w:bCs/>
          <w:sz w:val="22"/>
          <w:szCs w:val="22"/>
          <w:lang w:eastAsia="th-TH"/>
        </w:rPr>
        <w:t>8</w:t>
      </w:r>
      <w:r w:rsidR="007F3E84" w:rsidRPr="007A32B9">
        <w:rPr>
          <w:rFonts w:ascii="Arial" w:hAnsi="Arial" w:cs="Arial"/>
          <w:b/>
          <w:bCs/>
          <w:sz w:val="22"/>
          <w:szCs w:val="22"/>
          <w:lang w:eastAsia="th-TH"/>
        </w:rPr>
        <w:t>.3</w:t>
      </w:r>
      <w:r w:rsidR="007F3E84" w:rsidRPr="007A32B9">
        <w:rPr>
          <w:rFonts w:ascii="Arial" w:hAnsi="Arial" w:cs="Arial"/>
          <w:b/>
          <w:bCs/>
          <w:sz w:val="22"/>
          <w:szCs w:val="22"/>
          <w:lang w:eastAsia="th-TH"/>
        </w:rPr>
        <w:tab/>
      </w:r>
      <w:r w:rsidR="007B7BAD" w:rsidRPr="007A32B9">
        <w:rPr>
          <w:rFonts w:ascii="Arial" w:hAnsi="Arial" w:cs="Arial"/>
          <w:b/>
          <w:bCs/>
          <w:sz w:val="22"/>
          <w:szCs w:val="22"/>
          <w:lang w:eastAsia="th-TH"/>
        </w:rPr>
        <w:t>Debt restructuring</w:t>
      </w:r>
    </w:p>
    <w:p w14:paraId="136563D5" w14:textId="4FB25100" w:rsidR="006C24CE" w:rsidRPr="008C5F69" w:rsidRDefault="006C24CE" w:rsidP="006C24CE">
      <w:pPr>
        <w:spacing w:before="120" w:after="120" w:line="380" w:lineRule="exact"/>
        <w:ind w:left="547"/>
        <w:jc w:val="thaiDistribute"/>
        <w:rPr>
          <w:rFonts w:ascii="Arial" w:hAnsi="Arial" w:cs="Arial"/>
          <w:sz w:val="22"/>
          <w:szCs w:val="22"/>
        </w:rPr>
      </w:pPr>
      <w:r>
        <w:rPr>
          <w:rFonts w:ascii="Arial" w:hAnsi="Arial" w:cs="Arial"/>
          <w:sz w:val="22"/>
          <w:szCs w:val="22"/>
        </w:rPr>
        <w:t>A</w:t>
      </w:r>
      <w:r w:rsidRPr="008C5F69">
        <w:rPr>
          <w:rFonts w:ascii="Arial" w:hAnsi="Arial" w:cs="Arial"/>
          <w:sz w:val="22"/>
          <w:szCs w:val="22"/>
        </w:rPr>
        <w:t>s at 31 March 2021 and 31 December 202</w:t>
      </w:r>
      <w:r>
        <w:rPr>
          <w:rFonts w:ascii="Arial" w:hAnsi="Arial" w:cs="Arial"/>
          <w:sz w:val="22"/>
          <w:szCs w:val="22"/>
        </w:rPr>
        <w:t>0, t</w:t>
      </w:r>
      <w:r w:rsidRPr="008C5F69">
        <w:rPr>
          <w:rFonts w:ascii="Arial" w:hAnsi="Arial" w:cs="Arial"/>
          <w:sz w:val="22"/>
          <w:szCs w:val="22"/>
        </w:rPr>
        <w:t xml:space="preserve">he </w:t>
      </w:r>
      <w:r>
        <w:rPr>
          <w:rFonts w:ascii="Arial" w:hAnsi="Arial" w:cs="Arial"/>
          <w:sz w:val="22"/>
          <w:szCs w:val="22"/>
        </w:rPr>
        <w:t>Company’s</w:t>
      </w:r>
      <w:r w:rsidRPr="008C5F69">
        <w:rPr>
          <w:rFonts w:ascii="Arial" w:hAnsi="Arial" w:cs="Arial"/>
          <w:sz w:val="22"/>
          <w:szCs w:val="22"/>
        </w:rPr>
        <w:t xml:space="preserve"> </w:t>
      </w:r>
      <w:r w:rsidRPr="008C5F69">
        <w:rPr>
          <w:rFonts w:ascii="Arial" w:hAnsi="Arial" w:cs="Arial"/>
          <w:sz w:val="22"/>
          <w:szCs w:val="22"/>
          <w:lang w:val="en-GB"/>
        </w:rPr>
        <w:t xml:space="preserve">installment sale receivables </w:t>
      </w:r>
      <w:r w:rsidRPr="008C5F69">
        <w:rPr>
          <w:rFonts w:ascii="Arial" w:hAnsi="Arial" w:cs="Arial"/>
          <w:sz w:val="22"/>
          <w:szCs w:val="22"/>
        </w:rPr>
        <w:t>were as follows:</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C24CE" w:rsidRPr="000646B2" w14:paraId="0E829551" w14:textId="77777777" w:rsidTr="00614F85">
        <w:trPr>
          <w:trHeight w:val="63"/>
        </w:trPr>
        <w:tc>
          <w:tcPr>
            <w:tcW w:w="3150" w:type="dxa"/>
          </w:tcPr>
          <w:p w14:paraId="193CC0D4" w14:textId="77777777" w:rsidR="006C24CE" w:rsidRPr="000646B2" w:rsidRDefault="006C24CE" w:rsidP="00ED3CF6">
            <w:pPr>
              <w:spacing w:line="380" w:lineRule="exact"/>
              <w:rPr>
                <w:rFonts w:ascii="Arial" w:eastAsiaTheme="minorHAnsi" w:hAnsi="Arial" w:cs="Arial"/>
                <w:b/>
                <w:bCs/>
                <w:sz w:val="18"/>
                <w:szCs w:val="18"/>
              </w:rPr>
            </w:pPr>
          </w:p>
        </w:tc>
        <w:tc>
          <w:tcPr>
            <w:tcW w:w="2970" w:type="dxa"/>
            <w:gridSpan w:val="2"/>
          </w:tcPr>
          <w:p w14:paraId="4ABE4946"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31 March 2021</w:t>
            </w:r>
          </w:p>
        </w:tc>
        <w:tc>
          <w:tcPr>
            <w:tcW w:w="2970" w:type="dxa"/>
            <w:gridSpan w:val="2"/>
          </w:tcPr>
          <w:p w14:paraId="010DEE7B"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eastAsiaTheme="minorHAnsi" w:hAnsi="Arial" w:cs="Arial"/>
                <w:sz w:val="18"/>
                <w:szCs w:val="18"/>
              </w:rPr>
              <w:t>31 December 2020</w:t>
            </w:r>
          </w:p>
        </w:tc>
      </w:tr>
      <w:tr w:rsidR="006C24CE" w:rsidRPr="000646B2" w14:paraId="6187D97E" w14:textId="77777777" w:rsidTr="00614F85">
        <w:trPr>
          <w:trHeight w:val="540"/>
        </w:trPr>
        <w:tc>
          <w:tcPr>
            <w:tcW w:w="3150" w:type="dxa"/>
          </w:tcPr>
          <w:p w14:paraId="42A6F37B" w14:textId="77777777" w:rsidR="006C24CE" w:rsidRPr="000646B2"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19D79DB9"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Total debtors</w:t>
            </w:r>
          </w:p>
        </w:tc>
        <w:tc>
          <w:tcPr>
            <w:tcW w:w="1485" w:type="dxa"/>
            <w:vAlign w:val="bottom"/>
          </w:tcPr>
          <w:p w14:paraId="7FCA90E1"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0646B2">
              <w:rPr>
                <w:rFonts w:ascii="Arial" w:hAnsi="Arial" w:cs="Arial"/>
                <w:sz w:val="18"/>
                <w:szCs w:val="18"/>
              </w:rPr>
              <w:t>Debtors with debt restructuring</w:t>
            </w:r>
          </w:p>
        </w:tc>
        <w:tc>
          <w:tcPr>
            <w:tcW w:w="1485" w:type="dxa"/>
            <w:vAlign w:val="bottom"/>
          </w:tcPr>
          <w:p w14:paraId="1924FD4E"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0646B2">
              <w:rPr>
                <w:rFonts w:ascii="Arial" w:hAnsi="Arial" w:cs="Arial"/>
                <w:sz w:val="18"/>
                <w:szCs w:val="18"/>
              </w:rPr>
              <w:t>Total debtors</w:t>
            </w:r>
          </w:p>
        </w:tc>
        <w:tc>
          <w:tcPr>
            <w:tcW w:w="1485" w:type="dxa"/>
            <w:vAlign w:val="bottom"/>
          </w:tcPr>
          <w:p w14:paraId="3B164CAA" w14:textId="77777777" w:rsidR="006C24CE" w:rsidRPr="000646B2"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0646B2">
              <w:rPr>
                <w:rFonts w:ascii="Arial" w:hAnsi="Arial" w:cs="Arial"/>
                <w:sz w:val="18"/>
                <w:szCs w:val="18"/>
              </w:rPr>
              <w:t>Debtors with debt restructuring</w:t>
            </w:r>
          </w:p>
        </w:tc>
      </w:tr>
      <w:tr w:rsidR="006C24CE" w:rsidRPr="000646B2" w14:paraId="249FBA84" w14:textId="77777777" w:rsidTr="00614F85">
        <w:trPr>
          <w:trHeight w:val="74"/>
        </w:trPr>
        <w:tc>
          <w:tcPr>
            <w:tcW w:w="3150" w:type="dxa"/>
          </w:tcPr>
          <w:p w14:paraId="33AF9868" w14:textId="77777777" w:rsidR="006C24CE" w:rsidRPr="000646B2" w:rsidRDefault="006C24CE" w:rsidP="006C24CE">
            <w:pPr>
              <w:spacing w:line="380" w:lineRule="exact"/>
              <w:rPr>
                <w:rFonts w:ascii="Arial" w:eastAsiaTheme="minorHAnsi" w:hAnsi="Arial" w:cs="Arial"/>
                <w:b/>
                <w:bCs/>
                <w:sz w:val="18"/>
                <w:szCs w:val="18"/>
              </w:rPr>
            </w:pPr>
            <w:r w:rsidRPr="000646B2">
              <w:rPr>
                <w:rFonts w:ascii="Arial" w:hAnsi="Arial" w:cs="Arial"/>
                <w:sz w:val="18"/>
                <w:szCs w:val="18"/>
              </w:rPr>
              <w:t>Number of debtors (debtors)</w:t>
            </w:r>
          </w:p>
        </w:tc>
        <w:tc>
          <w:tcPr>
            <w:tcW w:w="1485" w:type="dxa"/>
          </w:tcPr>
          <w:p w14:paraId="72769B41" w14:textId="06A62A21"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eastAsiaTheme="minorHAnsi" w:hAnsi="Arial" w:cs="Arial"/>
                <w:sz w:val="18"/>
                <w:szCs w:val="18"/>
              </w:rPr>
              <w:t>2,627</w:t>
            </w:r>
          </w:p>
        </w:tc>
        <w:tc>
          <w:tcPr>
            <w:tcW w:w="1485" w:type="dxa"/>
            <w:vAlign w:val="bottom"/>
          </w:tcPr>
          <w:p w14:paraId="4B2F05C6" w14:textId="0FB44887"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eastAsiaTheme="minorHAnsi" w:hAnsi="Arial" w:cs="Arial"/>
                <w:sz w:val="18"/>
                <w:szCs w:val="18"/>
              </w:rPr>
              <w:t>422</w:t>
            </w:r>
          </w:p>
        </w:tc>
        <w:tc>
          <w:tcPr>
            <w:tcW w:w="1485" w:type="dxa"/>
            <w:vAlign w:val="bottom"/>
          </w:tcPr>
          <w:p w14:paraId="65FD4BD4" w14:textId="1377F9E8"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hAnsi="Arial" w:cs="Arial"/>
                <w:sz w:val="18"/>
                <w:szCs w:val="18"/>
              </w:rPr>
              <w:t>2,583</w:t>
            </w:r>
          </w:p>
        </w:tc>
        <w:tc>
          <w:tcPr>
            <w:tcW w:w="1485" w:type="dxa"/>
            <w:vAlign w:val="bottom"/>
          </w:tcPr>
          <w:p w14:paraId="4152E81F" w14:textId="228755D0"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hAnsi="Arial" w:cs="Arial"/>
                <w:sz w:val="18"/>
                <w:szCs w:val="18"/>
              </w:rPr>
              <w:t>419</w:t>
            </w:r>
          </w:p>
        </w:tc>
      </w:tr>
      <w:tr w:rsidR="006C24CE" w:rsidRPr="000646B2" w14:paraId="74167FD5" w14:textId="77777777" w:rsidTr="00614F85">
        <w:trPr>
          <w:trHeight w:val="64"/>
        </w:trPr>
        <w:tc>
          <w:tcPr>
            <w:tcW w:w="3150" w:type="dxa"/>
          </w:tcPr>
          <w:p w14:paraId="1EC317D9" w14:textId="054F8020" w:rsidR="006C24CE" w:rsidRPr="000646B2" w:rsidRDefault="006C24CE" w:rsidP="006C24CE">
            <w:pPr>
              <w:spacing w:line="380" w:lineRule="exact"/>
              <w:ind w:left="150" w:hanging="150"/>
              <w:rPr>
                <w:rFonts w:ascii="Arial" w:eastAsiaTheme="minorHAnsi" w:hAnsi="Arial" w:cs="Arial"/>
                <w:sz w:val="18"/>
                <w:szCs w:val="18"/>
                <w:cs/>
              </w:rPr>
            </w:pPr>
            <w:r w:rsidRPr="000646B2">
              <w:rPr>
                <w:rFonts w:ascii="Arial" w:hAnsi="Arial" w:cs="Arial"/>
                <w:sz w:val="18"/>
                <w:szCs w:val="18"/>
              </w:rPr>
              <w:t xml:space="preserve">Outstanding balance of </w:t>
            </w:r>
            <w:r w:rsidR="002C0517" w:rsidRPr="000646B2">
              <w:rPr>
                <w:rFonts w:ascii="Arial" w:hAnsi="Arial" w:cs="Arial"/>
                <w:sz w:val="18"/>
                <w:szCs w:val="18"/>
              </w:rPr>
              <w:t xml:space="preserve">installment sale </w:t>
            </w:r>
            <w:r w:rsidRPr="000646B2">
              <w:rPr>
                <w:rFonts w:ascii="Arial" w:hAnsi="Arial" w:cs="Arial"/>
                <w:sz w:val="18"/>
                <w:szCs w:val="18"/>
              </w:rPr>
              <w:t>receivables (Million Baht</w:t>
            </w:r>
            <w:r w:rsidRPr="000646B2">
              <w:rPr>
                <w:rFonts w:ascii="Arial" w:eastAsiaTheme="minorHAnsi" w:hAnsi="Arial" w:cs="Arial"/>
                <w:sz w:val="18"/>
                <w:szCs w:val="18"/>
              </w:rPr>
              <w:t>)</w:t>
            </w:r>
          </w:p>
        </w:tc>
        <w:tc>
          <w:tcPr>
            <w:tcW w:w="1485" w:type="dxa"/>
            <w:vAlign w:val="bottom"/>
          </w:tcPr>
          <w:p w14:paraId="3D7694A8" w14:textId="4D27D340"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eastAsiaTheme="minorHAnsi" w:hAnsi="Arial" w:cs="Arial"/>
                <w:sz w:val="18"/>
                <w:szCs w:val="18"/>
              </w:rPr>
              <w:t>2,500</w:t>
            </w:r>
          </w:p>
        </w:tc>
        <w:tc>
          <w:tcPr>
            <w:tcW w:w="1485" w:type="dxa"/>
            <w:vAlign w:val="bottom"/>
          </w:tcPr>
          <w:p w14:paraId="0931CD0C" w14:textId="01DD1E70"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eastAsiaTheme="minorHAnsi" w:hAnsi="Arial" w:cs="Arial"/>
                <w:sz w:val="18"/>
                <w:szCs w:val="18"/>
              </w:rPr>
              <w:t>1,185</w:t>
            </w:r>
          </w:p>
        </w:tc>
        <w:tc>
          <w:tcPr>
            <w:tcW w:w="1485" w:type="dxa"/>
            <w:vAlign w:val="bottom"/>
          </w:tcPr>
          <w:p w14:paraId="5693FAEF" w14:textId="2E2191B9"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hAnsi="Arial" w:cs="Arial"/>
                <w:sz w:val="18"/>
                <w:szCs w:val="18"/>
              </w:rPr>
              <w:t>2,473</w:t>
            </w:r>
          </w:p>
        </w:tc>
        <w:tc>
          <w:tcPr>
            <w:tcW w:w="1485" w:type="dxa"/>
            <w:vAlign w:val="bottom"/>
          </w:tcPr>
          <w:p w14:paraId="060E77CC" w14:textId="6F2C2504" w:rsidR="006C24CE" w:rsidRPr="000646B2" w:rsidRDefault="006C24CE" w:rsidP="00614F85">
            <w:pPr>
              <w:tabs>
                <w:tab w:val="decimal" w:pos="1134"/>
              </w:tabs>
              <w:spacing w:line="380" w:lineRule="exact"/>
              <w:rPr>
                <w:rFonts w:ascii="Arial" w:eastAsiaTheme="minorHAnsi" w:hAnsi="Arial" w:cs="Arial"/>
                <w:sz w:val="18"/>
                <w:szCs w:val="18"/>
              </w:rPr>
            </w:pPr>
            <w:r w:rsidRPr="000646B2">
              <w:rPr>
                <w:rFonts w:ascii="Arial" w:hAnsi="Arial" w:cs="Arial"/>
                <w:sz w:val="18"/>
                <w:szCs w:val="18"/>
              </w:rPr>
              <w:t>1,096</w:t>
            </w:r>
          </w:p>
        </w:tc>
      </w:tr>
    </w:tbl>
    <w:p w14:paraId="24F8D9AA" w14:textId="46AA03C7" w:rsidR="00DA1A3E" w:rsidRPr="008C5F69" w:rsidRDefault="00DA1A3E" w:rsidP="00DA1A3E">
      <w:pPr>
        <w:spacing w:before="240" w:after="120" w:line="380" w:lineRule="exact"/>
        <w:ind w:left="547"/>
        <w:jc w:val="thaiDistribute"/>
        <w:rPr>
          <w:rFonts w:ascii="Arial" w:hAnsi="Arial" w:cs="Arial"/>
          <w:sz w:val="22"/>
          <w:szCs w:val="22"/>
        </w:rPr>
      </w:pPr>
      <w:r>
        <w:rPr>
          <w:rFonts w:ascii="Arial" w:hAnsi="Arial" w:cs="Arial"/>
          <w:sz w:val="22"/>
          <w:szCs w:val="22"/>
        </w:rPr>
        <w:t>During the three-month period ended 31 March 2021, the Company provide</w:t>
      </w:r>
      <w:r w:rsidR="006C24CE">
        <w:rPr>
          <w:rFonts w:ascii="Arial" w:hAnsi="Arial" w:cs="Arial"/>
          <w:sz w:val="22"/>
          <w:szCs w:val="22"/>
        </w:rPr>
        <w:t>d</w:t>
      </w:r>
      <w:r>
        <w:rPr>
          <w:rFonts w:ascii="Arial" w:hAnsi="Arial" w:cs="Arial"/>
          <w:sz w:val="22"/>
          <w:szCs w:val="22"/>
        </w:rPr>
        <w:t xml:space="preserve"> assistance to </w:t>
      </w:r>
      <w:r w:rsidR="00F10ED5">
        <w:rPr>
          <w:rFonts w:ascii="Arial" w:hAnsi="Arial" w:cs="Arial"/>
          <w:sz w:val="22"/>
          <w:szCs w:val="22"/>
        </w:rPr>
        <w:t xml:space="preserve">additional </w:t>
      </w:r>
      <w:r>
        <w:rPr>
          <w:rFonts w:ascii="Arial" w:hAnsi="Arial" w:cs="Arial"/>
          <w:sz w:val="22"/>
          <w:szCs w:val="22"/>
        </w:rPr>
        <w:t>debtor</w:t>
      </w:r>
      <w:r w:rsidR="006C24CE">
        <w:rPr>
          <w:rFonts w:ascii="Arial" w:hAnsi="Arial" w:cs="Browallia New"/>
          <w:sz w:val="22"/>
          <w:szCs w:val="28"/>
        </w:rPr>
        <w:t>s</w:t>
      </w:r>
      <w:r>
        <w:rPr>
          <w:rFonts w:ascii="Arial" w:hAnsi="Arial" w:cs="Arial"/>
          <w:sz w:val="22"/>
          <w:szCs w:val="22"/>
        </w:rPr>
        <w:t xml:space="preserve"> impacted by Covid-19 situation </w:t>
      </w:r>
      <w:r w:rsidR="00F10ED5">
        <w:rPr>
          <w:rFonts w:ascii="Arial" w:hAnsi="Arial" w:cs="Arial"/>
          <w:sz w:val="22"/>
          <w:szCs w:val="22"/>
        </w:rPr>
        <w:t xml:space="preserve">totalling </w:t>
      </w:r>
      <w:r>
        <w:rPr>
          <w:rFonts w:ascii="Arial" w:hAnsi="Arial" w:cs="Arial"/>
          <w:sz w:val="22"/>
          <w:szCs w:val="22"/>
        </w:rPr>
        <w:t>Baht 0.4 million</w:t>
      </w:r>
      <w:r w:rsidR="00F10ED5">
        <w:rPr>
          <w:rFonts w:ascii="Arial" w:hAnsi="Arial" w:cs="Arial"/>
          <w:sz w:val="22"/>
          <w:szCs w:val="22"/>
        </w:rPr>
        <w:t>, through debt moratorium schemes</w:t>
      </w:r>
      <w:r w:rsidR="00F83270">
        <w:rPr>
          <w:rFonts w:ascii="Arial" w:hAnsi="Arial" w:cs="Arial"/>
          <w:sz w:val="22"/>
          <w:szCs w:val="22"/>
        </w:rPr>
        <w:t xml:space="preserve">. </w:t>
      </w:r>
      <w:r w:rsidR="00F83270" w:rsidRPr="00F83270">
        <w:rPr>
          <w:rFonts w:ascii="Arial" w:hAnsi="Arial" w:cs="Arial"/>
          <w:sz w:val="22"/>
          <w:szCs w:val="22"/>
        </w:rPr>
        <w:t xml:space="preserve">As at 31 March 2021, the outstanding balance of the </w:t>
      </w:r>
      <w:r w:rsidR="00F83270">
        <w:rPr>
          <w:rFonts w:ascii="Arial" w:hAnsi="Arial" w:cs="Arial"/>
          <w:sz w:val="22"/>
          <w:szCs w:val="22"/>
        </w:rPr>
        <w:t xml:space="preserve">debtors </w:t>
      </w:r>
      <w:r w:rsidR="00F10ED5">
        <w:rPr>
          <w:rFonts w:ascii="Arial" w:hAnsi="Arial" w:cs="Arial"/>
          <w:sz w:val="22"/>
          <w:szCs w:val="22"/>
        </w:rPr>
        <w:t>still in de</w:t>
      </w:r>
      <w:r w:rsidR="002C0517">
        <w:rPr>
          <w:rFonts w:ascii="Arial" w:hAnsi="Arial" w:cs="Arial"/>
          <w:sz w:val="22"/>
          <w:szCs w:val="22"/>
        </w:rPr>
        <w:t>b</w:t>
      </w:r>
      <w:r w:rsidR="00F10ED5">
        <w:rPr>
          <w:rFonts w:ascii="Arial" w:hAnsi="Arial" w:cs="Arial"/>
          <w:sz w:val="22"/>
          <w:szCs w:val="22"/>
        </w:rPr>
        <w:t xml:space="preserve">t moratorium period </w:t>
      </w:r>
      <w:r w:rsidR="00F83270" w:rsidRPr="00F83270">
        <w:rPr>
          <w:rFonts w:ascii="Arial" w:hAnsi="Arial" w:cs="Arial"/>
          <w:sz w:val="22"/>
          <w:szCs w:val="22"/>
        </w:rPr>
        <w:t xml:space="preserve">was Baht </w:t>
      </w:r>
      <w:r w:rsidR="00440F13">
        <w:rPr>
          <w:rFonts w:ascii="Arial" w:hAnsi="Arial" w:cs="Arial"/>
          <w:sz w:val="22"/>
          <w:szCs w:val="22"/>
        </w:rPr>
        <w:t>0.4</w:t>
      </w:r>
      <w:r w:rsidR="00F83270" w:rsidRPr="00F83270">
        <w:rPr>
          <w:rFonts w:ascii="Arial" w:hAnsi="Arial" w:cs="Arial"/>
          <w:sz w:val="22"/>
          <w:szCs w:val="22"/>
        </w:rPr>
        <w:t xml:space="preserve"> million.</w:t>
      </w:r>
    </w:p>
    <w:p w14:paraId="02E9BF2B" w14:textId="77777777" w:rsidR="00DA1A3E" w:rsidRPr="008C5F69" w:rsidRDefault="00DA1A3E" w:rsidP="00671D61">
      <w:pPr>
        <w:pStyle w:val="BodyText"/>
        <w:tabs>
          <w:tab w:val="left" w:pos="1276"/>
          <w:tab w:val="left" w:pos="7560"/>
        </w:tabs>
        <w:spacing w:before="240" w:after="120" w:line="380" w:lineRule="exact"/>
        <w:ind w:left="547" w:right="43" w:hanging="547"/>
        <w:jc w:val="thaiDistribute"/>
        <w:rPr>
          <w:rFonts w:ascii="Arial" w:hAnsi="Arial" w:cs="Arial"/>
          <w:b w:val="0"/>
          <w:sz w:val="22"/>
          <w:szCs w:val="22"/>
        </w:rPr>
      </w:pPr>
    </w:p>
    <w:p w14:paraId="27FDB56A" w14:textId="77777777" w:rsidR="00671D61" w:rsidRPr="008C5F69" w:rsidRDefault="00671D61">
      <w:pPr>
        <w:overflowPunct/>
        <w:autoSpaceDE/>
        <w:autoSpaceDN/>
        <w:adjustRightInd/>
        <w:spacing w:after="160" w:line="259" w:lineRule="auto"/>
        <w:textAlignment w:val="auto"/>
        <w:rPr>
          <w:rFonts w:ascii="Arial" w:hAnsi="Arial" w:cs="Arial"/>
          <w:b/>
          <w:bCs/>
          <w:sz w:val="22"/>
          <w:szCs w:val="22"/>
        </w:rPr>
      </w:pPr>
      <w:r w:rsidRPr="008C5F69">
        <w:rPr>
          <w:rFonts w:ascii="Arial" w:hAnsi="Arial" w:cs="Arial"/>
          <w:b/>
          <w:bCs/>
          <w:sz w:val="22"/>
          <w:szCs w:val="22"/>
        </w:rPr>
        <w:br w:type="page"/>
      </w:r>
    </w:p>
    <w:p w14:paraId="4E589937" w14:textId="79541ACB" w:rsidR="00C46C67" w:rsidRPr="008C5F69" w:rsidRDefault="00185E9A" w:rsidP="00671D61">
      <w:pPr>
        <w:pStyle w:val="Heading1"/>
        <w:tabs>
          <w:tab w:val="left" w:pos="540"/>
        </w:tabs>
        <w:spacing w:before="120" w:after="120" w:line="380" w:lineRule="exact"/>
        <w:ind w:left="547" w:hanging="540"/>
        <w:jc w:val="thaiDistribute"/>
        <w:rPr>
          <w:rFonts w:ascii="Arial" w:hAnsi="Arial" w:cs="Arial"/>
          <w:b/>
          <w:bCs/>
          <w:sz w:val="22"/>
          <w:szCs w:val="22"/>
          <w:u w:val="none"/>
        </w:rPr>
      </w:pPr>
      <w:bookmarkStart w:id="18" w:name="_Toc71738908"/>
      <w:r>
        <w:rPr>
          <w:rFonts w:ascii="Arial" w:hAnsi="Arial" w:cs="Arial"/>
          <w:b/>
          <w:bCs/>
          <w:sz w:val="22"/>
          <w:szCs w:val="22"/>
          <w:u w:val="none"/>
        </w:rPr>
        <w:lastRenderedPageBreak/>
        <w:t>9</w:t>
      </w:r>
      <w:r w:rsidR="00F21BA9" w:rsidRPr="008C5F69">
        <w:rPr>
          <w:rFonts w:ascii="Arial" w:hAnsi="Arial" w:cs="Arial"/>
          <w:b/>
          <w:bCs/>
          <w:sz w:val="22"/>
          <w:szCs w:val="22"/>
          <w:u w:val="none"/>
        </w:rPr>
        <w:t>.</w:t>
      </w:r>
      <w:r w:rsidR="00C46C67" w:rsidRPr="008C5F69">
        <w:rPr>
          <w:rFonts w:ascii="Arial" w:hAnsi="Arial" w:cs="Arial"/>
          <w:b/>
          <w:bCs/>
          <w:sz w:val="22"/>
          <w:szCs w:val="22"/>
          <w:u w:val="none"/>
          <w:cs/>
        </w:rPr>
        <w:tab/>
      </w:r>
      <w:r w:rsidR="00716E31" w:rsidRPr="008C5F69">
        <w:rPr>
          <w:rFonts w:ascii="Arial" w:hAnsi="Arial" w:cs="Arial"/>
          <w:b/>
          <w:bCs/>
          <w:sz w:val="22"/>
          <w:szCs w:val="22"/>
          <w:u w:val="none"/>
        </w:rPr>
        <w:t>Properties for</w:t>
      </w:r>
      <w:r w:rsidR="00302CDC" w:rsidRPr="008C5F69">
        <w:rPr>
          <w:rFonts w:ascii="Arial" w:hAnsi="Arial" w:cs="Arial"/>
          <w:b/>
          <w:bCs/>
          <w:sz w:val="22"/>
          <w:szCs w:val="22"/>
          <w:u w:val="none"/>
        </w:rPr>
        <w:t xml:space="preserve"> sale</w:t>
      </w:r>
      <w:bookmarkEnd w:id="18"/>
      <w:r w:rsidR="00716E31" w:rsidRPr="008C5F69">
        <w:rPr>
          <w:rFonts w:ascii="Arial" w:hAnsi="Arial" w:cs="Arial"/>
          <w:b/>
          <w:bCs/>
          <w:sz w:val="22"/>
          <w:szCs w:val="22"/>
          <w:u w:val="none"/>
        </w:rPr>
        <w:t xml:space="preserve"> </w:t>
      </w:r>
    </w:p>
    <w:p w14:paraId="7E34A2B4" w14:textId="01977562" w:rsidR="00C46C67" w:rsidRPr="008C5F69" w:rsidRDefault="00454EDD" w:rsidP="00671D61">
      <w:pPr>
        <w:spacing w:before="120" w:after="120" w:line="380" w:lineRule="exact"/>
        <w:ind w:left="547"/>
        <w:jc w:val="thaiDistribute"/>
        <w:rPr>
          <w:rFonts w:ascii="Arial" w:hAnsi="Arial" w:cs="Arial"/>
          <w:sz w:val="32"/>
          <w:szCs w:val="32"/>
        </w:rPr>
      </w:pPr>
      <w:r w:rsidRPr="008C5F69">
        <w:rPr>
          <w:rFonts w:ascii="Arial" w:hAnsi="Arial" w:cs="Arial"/>
          <w:sz w:val="22"/>
          <w:szCs w:val="22"/>
        </w:rPr>
        <w:t>Properties for</w:t>
      </w:r>
      <w:r w:rsidR="00302CDC" w:rsidRPr="008C5F69">
        <w:rPr>
          <w:rFonts w:ascii="Arial" w:hAnsi="Arial" w:cs="Arial"/>
          <w:sz w:val="22"/>
          <w:szCs w:val="22"/>
        </w:rPr>
        <w:t xml:space="preserve"> sale</w:t>
      </w:r>
      <w:r w:rsidRPr="008C5F69">
        <w:rPr>
          <w:rFonts w:ascii="Arial" w:hAnsi="Arial" w:cs="Arial"/>
          <w:sz w:val="22"/>
          <w:szCs w:val="22"/>
        </w:rPr>
        <w:t xml:space="preserve"> </w:t>
      </w:r>
      <w:r w:rsidR="006274AE" w:rsidRPr="008C5F69">
        <w:rPr>
          <w:rFonts w:ascii="Arial" w:hAnsi="Arial" w:cs="Arial"/>
          <w:sz w:val="22"/>
          <w:szCs w:val="22"/>
        </w:rPr>
        <w:t xml:space="preserve">which are </w:t>
      </w:r>
      <w:r w:rsidRPr="008C5F69">
        <w:rPr>
          <w:rFonts w:ascii="Arial" w:hAnsi="Arial" w:cs="Arial"/>
          <w:sz w:val="22"/>
          <w:szCs w:val="22"/>
        </w:rPr>
        <w:t>consist of</w:t>
      </w:r>
      <w:r w:rsidR="00162BFC" w:rsidRPr="008C5F69">
        <w:rPr>
          <w:rFonts w:ascii="Arial" w:hAnsi="Arial" w:cs="Arial"/>
          <w:sz w:val="22"/>
          <w:szCs w:val="22"/>
          <w:cs/>
        </w:rPr>
        <w:t xml:space="preserve"> </w:t>
      </w:r>
      <w:r w:rsidR="002D0FA4" w:rsidRPr="008C5F69">
        <w:rPr>
          <w:rFonts w:ascii="Arial" w:hAnsi="Arial" w:cs="Arial"/>
          <w:sz w:val="22"/>
          <w:szCs w:val="22"/>
        </w:rPr>
        <w:t>immovable and movable assets</w:t>
      </w:r>
      <w:r w:rsidR="00162BFC" w:rsidRPr="008C5F69">
        <w:rPr>
          <w:rFonts w:ascii="Arial" w:hAnsi="Arial" w:cs="Arial"/>
          <w:sz w:val="22"/>
          <w:szCs w:val="22"/>
        </w:rPr>
        <w:t xml:space="preserve"> </w:t>
      </w:r>
      <w:r w:rsidRPr="008C5F69">
        <w:rPr>
          <w:rFonts w:ascii="Arial" w:hAnsi="Arial" w:cs="Arial"/>
          <w:sz w:val="22"/>
          <w:szCs w:val="22"/>
        </w:rPr>
        <w:t xml:space="preserve">acquired </w:t>
      </w:r>
      <w:r w:rsidR="00026054" w:rsidRPr="008C5F69">
        <w:rPr>
          <w:rFonts w:ascii="Arial" w:hAnsi="Arial" w:cs="Arial"/>
          <w:sz w:val="22"/>
          <w:szCs w:val="22"/>
        </w:rPr>
        <w:t>from</w:t>
      </w:r>
      <w:r w:rsidRPr="008C5F69">
        <w:rPr>
          <w:rFonts w:ascii="Arial" w:hAnsi="Arial" w:cs="Arial"/>
          <w:sz w:val="22"/>
          <w:szCs w:val="22"/>
        </w:rPr>
        <w:t xml:space="preserve"> debt settlement by debtors and purchased from asset management companies and financial institutions</w:t>
      </w:r>
      <w:r w:rsidR="006274AE" w:rsidRPr="008C5F69">
        <w:rPr>
          <w:rFonts w:ascii="Arial" w:hAnsi="Arial" w:cs="Arial"/>
          <w:sz w:val="22"/>
          <w:szCs w:val="22"/>
        </w:rPr>
        <w:t xml:space="preserve">, </w:t>
      </w:r>
      <w:r w:rsidR="00F60ACE" w:rsidRPr="008C5F69">
        <w:rPr>
          <w:rFonts w:ascii="Arial" w:hAnsi="Arial" w:cs="Arial"/>
          <w:sz w:val="22"/>
          <w:szCs w:val="22"/>
        </w:rPr>
        <w:t>we</w:t>
      </w:r>
      <w:r w:rsidR="006274AE" w:rsidRPr="008C5F69">
        <w:rPr>
          <w:rFonts w:ascii="Arial" w:hAnsi="Arial" w:cs="Arial"/>
          <w:sz w:val="22"/>
          <w:szCs w:val="22"/>
        </w:rPr>
        <w:t>re</w:t>
      </w:r>
      <w:r w:rsidRPr="008C5F69">
        <w:rPr>
          <w:rFonts w:ascii="Arial" w:hAnsi="Arial" w:cs="Arial"/>
          <w:sz w:val="22"/>
          <w:szCs w:val="22"/>
        </w:rPr>
        <w:t xml:space="preserve"> as follows:</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8C5F69" w:rsidRPr="008C5F69" w14:paraId="79C03247" w14:textId="77777777" w:rsidTr="008C5F69">
        <w:trPr>
          <w:trHeight w:val="66"/>
        </w:trPr>
        <w:tc>
          <w:tcPr>
            <w:tcW w:w="2700" w:type="dxa"/>
          </w:tcPr>
          <w:p w14:paraId="3DA5AECD" w14:textId="77777777" w:rsidR="006A7CE9" w:rsidRPr="008C5F69" w:rsidRDefault="006A7CE9" w:rsidP="003E7F7D">
            <w:pPr>
              <w:spacing w:line="360" w:lineRule="exact"/>
              <w:rPr>
                <w:rFonts w:ascii="Arial" w:eastAsiaTheme="minorHAnsi" w:hAnsi="Arial" w:cs="Arial"/>
                <w:b/>
                <w:bCs/>
                <w:sz w:val="18"/>
                <w:szCs w:val="18"/>
              </w:rPr>
            </w:pPr>
          </w:p>
        </w:tc>
        <w:tc>
          <w:tcPr>
            <w:tcW w:w="6390" w:type="dxa"/>
            <w:gridSpan w:val="4"/>
          </w:tcPr>
          <w:p w14:paraId="182FB85B" w14:textId="6A9D36DB" w:rsidR="006A7CE9" w:rsidRPr="008C5F69" w:rsidRDefault="006A7CE9" w:rsidP="003E7F7D">
            <w:pPr>
              <w:spacing w:line="360" w:lineRule="exact"/>
              <w:jc w:val="right"/>
              <w:rPr>
                <w:rFonts w:ascii="Arial" w:eastAsiaTheme="minorHAnsi" w:hAnsi="Arial" w:cs="Arial"/>
                <w:b/>
                <w:bCs/>
                <w:sz w:val="18"/>
                <w:szCs w:val="18"/>
              </w:rPr>
            </w:pPr>
            <w:r w:rsidRPr="008C5F69">
              <w:rPr>
                <w:rFonts w:ascii="Arial" w:hAnsi="Arial" w:cs="Arial"/>
                <w:sz w:val="18"/>
                <w:szCs w:val="18"/>
              </w:rPr>
              <w:t>(Unit: Million Baht)</w:t>
            </w:r>
          </w:p>
        </w:tc>
      </w:tr>
      <w:tr w:rsidR="008C5F69" w:rsidRPr="008C5F69" w14:paraId="471BD66A" w14:textId="77777777" w:rsidTr="008C5F69">
        <w:trPr>
          <w:trHeight w:val="66"/>
        </w:trPr>
        <w:tc>
          <w:tcPr>
            <w:tcW w:w="2700" w:type="dxa"/>
          </w:tcPr>
          <w:p w14:paraId="5D55C8F9" w14:textId="77777777" w:rsidR="006A7CE9" w:rsidRPr="008C5F69" w:rsidRDefault="006A7CE9" w:rsidP="003E7F7D">
            <w:pPr>
              <w:spacing w:line="360" w:lineRule="exact"/>
              <w:rPr>
                <w:rFonts w:ascii="Arial" w:eastAsiaTheme="minorHAnsi" w:hAnsi="Arial" w:cs="Arial"/>
                <w:b/>
                <w:bCs/>
                <w:sz w:val="18"/>
                <w:szCs w:val="18"/>
              </w:rPr>
            </w:pPr>
          </w:p>
        </w:tc>
        <w:tc>
          <w:tcPr>
            <w:tcW w:w="6390" w:type="dxa"/>
            <w:gridSpan w:val="4"/>
          </w:tcPr>
          <w:p w14:paraId="3F0BE9F9" w14:textId="4F4BF15E" w:rsidR="006A7CE9" w:rsidRPr="008C5F69" w:rsidRDefault="006A7CE9" w:rsidP="003E7F7D">
            <w:pPr>
              <w:pBdr>
                <w:bottom w:val="single" w:sz="4" w:space="1" w:color="auto"/>
              </w:pBdr>
              <w:spacing w:line="360" w:lineRule="exact"/>
              <w:jc w:val="center"/>
              <w:rPr>
                <w:rFonts w:ascii="Arial" w:eastAsiaTheme="minorHAnsi" w:hAnsi="Arial" w:cs="Arial"/>
                <w:b/>
                <w:bCs/>
                <w:sz w:val="18"/>
                <w:szCs w:val="18"/>
              </w:rPr>
            </w:pPr>
            <w:r w:rsidRPr="008C5F69">
              <w:rPr>
                <w:rFonts w:ascii="Arial" w:hAnsi="Arial" w:cs="Arial"/>
                <w:sz w:val="18"/>
                <w:szCs w:val="18"/>
              </w:rPr>
              <w:t xml:space="preserve">For the three-month period ended </w:t>
            </w:r>
            <w:r w:rsidR="002F6D02" w:rsidRPr="008C5F69">
              <w:rPr>
                <w:rFonts w:ascii="Arial" w:hAnsi="Arial" w:cs="Arial"/>
                <w:sz w:val="18"/>
                <w:szCs w:val="18"/>
              </w:rPr>
              <w:t>31 March 2021</w:t>
            </w:r>
          </w:p>
        </w:tc>
      </w:tr>
      <w:tr w:rsidR="008C5F69" w:rsidRPr="008C5F69" w14:paraId="25275558" w14:textId="77777777" w:rsidTr="008C5F69">
        <w:trPr>
          <w:trHeight w:val="594"/>
        </w:trPr>
        <w:tc>
          <w:tcPr>
            <w:tcW w:w="2700" w:type="dxa"/>
            <w:vAlign w:val="bottom"/>
          </w:tcPr>
          <w:p w14:paraId="11FD7C00" w14:textId="77777777" w:rsidR="00B8699D" w:rsidRPr="008C5F69" w:rsidRDefault="00B8699D" w:rsidP="003E7F7D">
            <w:pPr>
              <w:spacing w:line="360" w:lineRule="exact"/>
              <w:rPr>
                <w:rFonts w:ascii="Arial" w:eastAsiaTheme="minorHAnsi" w:hAnsi="Arial" w:cs="Arial"/>
                <w:b/>
                <w:bCs/>
                <w:sz w:val="18"/>
                <w:szCs w:val="18"/>
              </w:rPr>
            </w:pPr>
          </w:p>
        </w:tc>
        <w:tc>
          <w:tcPr>
            <w:tcW w:w="1597" w:type="dxa"/>
            <w:vAlign w:val="bottom"/>
          </w:tcPr>
          <w:p w14:paraId="448AB729" w14:textId="6DD9D501" w:rsidR="00B8699D" w:rsidRPr="008C5F69" w:rsidRDefault="009A2DFE" w:rsidP="003E7F7D">
            <w:pPr>
              <w:pBdr>
                <w:bottom w:val="single" w:sz="4" w:space="1" w:color="auto"/>
              </w:pBdr>
              <w:spacing w:line="360" w:lineRule="exact"/>
              <w:ind w:right="60"/>
              <w:jc w:val="center"/>
              <w:rPr>
                <w:rFonts w:ascii="Arial" w:eastAsiaTheme="minorHAnsi" w:hAnsi="Arial" w:cs="Arial"/>
                <w:b/>
                <w:bCs/>
                <w:sz w:val="18"/>
                <w:szCs w:val="18"/>
              </w:rPr>
            </w:pPr>
            <w:r w:rsidRPr="008C5F69">
              <w:rPr>
                <w:rFonts w:ascii="Arial" w:hAnsi="Arial" w:cs="Arial"/>
                <w:sz w:val="18"/>
                <w:szCs w:val="18"/>
              </w:rPr>
              <w:t>Bid from financial institutions</w:t>
            </w:r>
          </w:p>
        </w:tc>
        <w:tc>
          <w:tcPr>
            <w:tcW w:w="1598" w:type="dxa"/>
            <w:vAlign w:val="bottom"/>
          </w:tcPr>
          <w:p w14:paraId="18A16B5A" w14:textId="68DEAE46" w:rsidR="00B8699D" w:rsidRPr="008C5F69" w:rsidRDefault="00357AA4" w:rsidP="003E7F7D">
            <w:pPr>
              <w:pBdr>
                <w:bottom w:val="single" w:sz="4" w:space="1" w:color="auto"/>
              </w:pBdr>
              <w:spacing w:line="360" w:lineRule="exact"/>
              <w:ind w:right="60"/>
              <w:jc w:val="center"/>
              <w:rPr>
                <w:rFonts w:ascii="Arial" w:hAnsi="Arial" w:cs="Arial"/>
                <w:sz w:val="18"/>
                <w:szCs w:val="18"/>
              </w:rPr>
            </w:pPr>
            <w:r w:rsidRPr="008C5F69">
              <w:rPr>
                <w:rFonts w:ascii="Arial" w:hAnsi="Arial" w:cs="Arial"/>
                <w:sz w:val="18"/>
                <w:szCs w:val="18"/>
              </w:rPr>
              <w:t>Transfer of properties for debt repayment</w:t>
            </w:r>
            <w:r w:rsidR="002C0517">
              <w:rPr>
                <w:rFonts w:ascii="Arial" w:hAnsi="Arial" w:cs="Arial"/>
                <w:sz w:val="18"/>
                <w:szCs w:val="18"/>
              </w:rPr>
              <w:t xml:space="preserve"> </w:t>
            </w:r>
            <w:r w:rsidRPr="008C5F69">
              <w:rPr>
                <w:rFonts w:ascii="Arial" w:hAnsi="Arial" w:cs="Arial"/>
                <w:sz w:val="18"/>
                <w:szCs w:val="18"/>
              </w:rPr>
              <w:t xml:space="preserve">/ Bid from </w:t>
            </w:r>
            <w:r w:rsidR="0051571A" w:rsidRPr="008C5F69">
              <w:rPr>
                <w:rFonts w:ascii="Arial" w:hAnsi="Arial" w:cs="Arial"/>
                <w:sz w:val="18"/>
                <w:szCs w:val="18"/>
              </w:rPr>
              <w:t>au</w:t>
            </w:r>
            <w:r w:rsidR="006274AE" w:rsidRPr="008C5F69">
              <w:rPr>
                <w:rFonts w:ascii="Arial" w:hAnsi="Arial" w:cs="Arial"/>
                <w:sz w:val="18"/>
                <w:szCs w:val="18"/>
              </w:rPr>
              <w:t>c</w:t>
            </w:r>
            <w:r w:rsidR="0051571A" w:rsidRPr="008C5F69">
              <w:rPr>
                <w:rFonts w:ascii="Arial" w:hAnsi="Arial" w:cs="Arial"/>
                <w:sz w:val="18"/>
                <w:szCs w:val="18"/>
              </w:rPr>
              <w:t>tion</w:t>
            </w:r>
          </w:p>
        </w:tc>
        <w:tc>
          <w:tcPr>
            <w:tcW w:w="1597" w:type="dxa"/>
            <w:vAlign w:val="bottom"/>
          </w:tcPr>
          <w:p w14:paraId="03A00BCE" w14:textId="2B4715CA" w:rsidR="00B8699D" w:rsidRPr="008C5F69" w:rsidRDefault="00073BB8" w:rsidP="003E7F7D">
            <w:pPr>
              <w:pBdr>
                <w:bottom w:val="single" w:sz="4" w:space="1" w:color="auto"/>
              </w:pBdr>
              <w:spacing w:line="360" w:lineRule="exact"/>
              <w:ind w:right="60"/>
              <w:jc w:val="center"/>
              <w:rPr>
                <w:rFonts w:ascii="Arial" w:hAnsi="Arial" w:cs="Arial"/>
                <w:sz w:val="18"/>
                <w:szCs w:val="18"/>
                <w:cs/>
              </w:rPr>
            </w:pPr>
            <w:r w:rsidRPr="008C5F69">
              <w:rPr>
                <w:rFonts w:ascii="Arial" w:hAnsi="Arial" w:cs="Arial"/>
                <w:sz w:val="18"/>
                <w:szCs w:val="18"/>
              </w:rPr>
              <w:t>Non-</w:t>
            </w:r>
            <w:r w:rsidR="00357AA4" w:rsidRPr="008C5F69">
              <w:rPr>
                <w:rFonts w:ascii="Arial" w:hAnsi="Arial" w:cs="Arial"/>
                <w:sz w:val="18"/>
                <w:szCs w:val="18"/>
              </w:rPr>
              <w:t>operation</w:t>
            </w:r>
            <w:r w:rsidRPr="008C5F69">
              <w:rPr>
                <w:rFonts w:ascii="Arial" w:hAnsi="Arial" w:cs="Arial"/>
                <w:sz w:val="18"/>
                <w:szCs w:val="18"/>
              </w:rPr>
              <w:t xml:space="preserve"> branches</w:t>
            </w:r>
          </w:p>
        </w:tc>
        <w:tc>
          <w:tcPr>
            <w:tcW w:w="1598" w:type="dxa"/>
            <w:vAlign w:val="bottom"/>
          </w:tcPr>
          <w:p w14:paraId="2DF1827A" w14:textId="493C6F14" w:rsidR="00B8699D" w:rsidRPr="008C5F69" w:rsidRDefault="00357AA4" w:rsidP="003E7F7D">
            <w:pPr>
              <w:pBdr>
                <w:bottom w:val="single" w:sz="4" w:space="1" w:color="auto"/>
              </w:pBdr>
              <w:spacing w:line="360" w:lineRule="exact"/>
              <w:ind w:right="60"/>
              <w:jc w:val="center"/>
              <w:rPr>
                <w:rFonts w:ascii="Arial" w:eastAsiaTheme="minorHAnsi" w:hAnsi="Arial" w:cs="Arial"/>
                <w:b/>
                <w:bCs/>
                <w:sz w:val="18"/>
                <w:szCs w:val="18"/>
              </w:rPr>
            </w:pPr>
            <w:r w:rsidRPr="008C5F69">
              <w:rPr>
                <w:rFonts w:ascii="Arial" w:hAnsi="Arial" w:cs="Arial"/>
                <w:sz w:val="18"/>
                <w:szCs w:val="18"/>
              </w:rPr>
              <w:t>Total</w:t>
            </w:r>
          </w:p>
        </w:tc>
      </w:tr>
      <w:tr w:rsidR="008C5F69" w:rsidRPr="008C5F69" w14:paraId="0958147E" w14:textId="77777777" w:rsidTr="008C5F69">
        <w:trPr>
          <w:trHeight w:val="198"/>
        </w:trPr>
        <w:tc>
          <w:tcPr>
            <w:tcW w:w="2700" w:type="dxa"/>
          </w:tcPr>
          <w:p w14:paraId="7101CE55" w14:textId="6B036603" w:rsidR="00B8699D" w:rsidRPr="008C5F69" w:rsidRDefault="006E7E4E" w:rsidP="003E7F7D">
            <w:pPr>
              <w:spacing w:line="360" w:lineRule="exact"/>
              <w:rPr>
                <w:rFonts w:ascii="Arial" w:eastAsiaTheme="minorHAnsi" w:hAnsi="Arial" w:cs="Arial"/>
                <w:b/>
                <w:bCs/>
                <w:sz w:val="18"/>
                <w:szCs w:val="18"/>
              </w:rPr>
            </w:pPr>
            <w:r w:rsidRPr="008C5F69">
              <w:rPr>
                <w:rFonts w:ascii="Arial" w:hAnsi="Arial" w:cs="Arial"/>
                <w:b/>
                <w:bCs/>
                <w:sz w:val="18"/>
                <w:szCs w:val="18"/>
              </w:rPr>
              <w:t>Immovable assets</w:t>
            </w:r>
          </w:p>
        </w:tc>
        <w:tc>
          <w:tcPr>
            <w:tcW w:w="1597" w:type="dxa"/>
          </w:tcPr>
          <w:p w14:paraId="6D558A03" w14:textId="77777777" w:rsidR="00B8699D" w:rsidRPr="008C5F69" w:rsidRDefault="00B8699D" w:rsidP="003E7F7D">
            <w:pPr>
              <w:spacing w:line="360" w:lineRule="exact"/>
              <w:ind w:right="60"/>
              <w:jc w:val="right"/>
              <w:rPr>
                <w:rFonts w:ascii="Arial" w:eastAsiaTheme="minorHAnsi" w:hAnsi="Arial" w:cs="Arial"/>
                <w:b/>
                <w:bCs/>
                <w:sz w:val="18"/>
                <w:szCs w:val="18"/>
              </w:rPr>
            </w:pPr>
          </w:p>
        </w:tc>
        <w:tc>
          <w:tcPr>
            <w:tcW w:w="1598" w:type="dxa"/>
          </w:tcPr>
          <w:p w14:paraId="059C8E1A" w14:textId="77777777" w:rsidR="00B8699D" w:rsidRPr="008C5F69" w:rsidRDefault="00B8699D" w:rsidP="003E7F7D">
            <w:pPr>
              <w:spacing w:line="360" w:lineRule="exact"/>
              <w:ind w:right="60"/>
              <w:jc w:val="right"/>
              <w:rPr>
                <w:rFonts w:ascii="Arial" w:eastAsiaTheme="minorHAnsi" w:hAnsi="Arial" w:cs="Arial"/>
                <w:b/>
                <w:bCs/>
                <w:sz w:val="18"/>
                <w:szCs w:val="18"/>
              </w:rPr>
            </w:pPr>
          </w:p>
        </w:tc>
        <w:tc>
          <w:tcPr>
            <w:tcW w:w="1597" w:type="dxa"/>
          </w:tcPr>
          <w:p w14:paraId="62043C68" w14:textId="77777777" w:rsidR="00B8699D" w:rsidRPr="008C5F69" w:rsidRDefault="00B8699D" w:rsidP="003E7F7D">
            <w:pPr>
              <w:spacing w:line="360" w:lineRule="exact"/>
              <w:ind w:right="60"/>
              <w:jc w:val="right"/>
              <w:rPr>
                <w:rFonts w:ascii="Arial" w:eastAsiaTheme="minorHAnsi" w:hAnsi="Arial" w:cs="Arial"/>
                <w:b/>
                <w:bCs/>
                <w:sz w:val="18"/>
                <w:szCs w:val="18"/>
              </w:rPr>
            </w:pPr>
          </w:p>
        </w:tc>
        <w:tc>
          <w:tcPr>
            <w:tcW w:w="1598" w:type="dxa"/>
          </w:tcPr>
          <w:p w14:paraId="578E4E20" w14:textId="77777777" w:rsidR="00B8699D" w:rsidRPr="008C5F69" w:rsidRDefault="00B8699D" w:rsidP="003E7F7D">
            <w:pPr>
              <w:spacing w:line="360" w:lineRule="exact"/>
              <w:ind w:right="60"/>
              <w:jc w:val="right"/>
              <w:rPr>
                <w:rFonts w:ascii="Arial" w:eastAsiaTheme="minorHAnsi" w:hAnsi="Arial" w:cs="Arial"/>
                <w:b/>
                <w:bCs/>
                <w:sz w:val="18"/>
                <w:szCs w:val="18"/>
              </w:rPr>
            </w:pPr>
          </w:p>
        </w:tc>
      </w:tr>
      <w:tr w:rsidR="008C5F69" w:rsidRPr="008C5F69" w14:paraId="7C2DCE3C" w14:textId="77777777" w:rsidTr="008C5F69">
        <w:trPr>
          <w:trHeight w:val="70"/>
        </w:trPr>
        <w:tc>
          <w:tcPr>
            <w:tcW w:w="2700" w:type="dxa"/>
          </w:tcPr>
          <w:p w14:paraId="1316EAB6" w14:textId="377E3AB1" w:rsidR="00B8699D" w:rsidRPr="008C5F69" w:rsidRDefault="00357AA4" w:rsidP="003E7F7D">
            <w:pPr>
              <w:spacing w:line="360" w:lineRule="exact"/>
              <w:rPr>
                <w:rFonts w:ascii="Arial" w:eastAsiaTheme="minorHAnsi" w:hAnsi="Arial" w:cs="Arial"/>
                <w:sz w:val="18"/>
                <w:szCs w:val="18"/>
                <w:cs/>
              </w:rPr>
            </w:pPr>
            <w:r w:rsidRPr="008C5F69">
              <w:rPr>
                <w:rFonts w:ascii="Arial" w:hAnsi="Arial" w:cs="Arial"/>
                <w:sz w:val="18"/>
                <w:szCs w:val="18"/>
              </w:rPr>
              <w:t xml:space="preserve">Beginning </w:t>
            </w:r>
            <w:r w:rsidR="00026054" w:rsidRPr="008C5F69">
              <w:rPr>
                <w:rFonts w:ascii="Arial" w:hAnsi="Arial" w:cs="Arial"/>
                <w:sz w:val="18"/>
                <w:szCs w:val="18"/>
              </w:rPr>
              <w:t>balance</w:t>
            </w:r>
          </w:p>
        </w:tc>
        <w:tc>
          <w:tcPr>
            <w:tcW w:w="1597" w:type="dxa"/>
          </w:tcPr>
          <w:p w14:paraId="7136FFC9" w14:textId="69F3B94E" w:rsidR="00B8699D" w:rsidRPr="008C5F69" w:rsidRDefault="004A72B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6,046</w:t>
            </w:r>
          </w:p>
        </w:tc>
        <w:tc>
          <w:tcPr>
            <w:tcW w:w="1598" w:type="dxa"/>
          </w:tcPr>
          <w:p w14:paraId="65FFC0A5" w14:textId="5F5DF2DA" w:rsidR="00B8699D" w:rsidRPr="008C5F69" w:rsidRDefault="004A72B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30,195</w:t>
            </w:r>
          </w:p>
        </w:tc>
        <w:tc>
          <w:tcPr>
            <w:tcW w:w="1597" w:type="dxa"/>
          </w:tcPr>
          <w:p w14:paraId="1F8E793F" w14:textId="7DC18EFB"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41</w:t>
            </w:r>
          </w:p>
        </w:tc>
        <w:tc>
          <w:tcPr>
            <w:tcW w:w="1598" w:type="dxa"/>
          </w:tcPr>
          <w:p w14:paraId="37CE30AA" w14:textId="2120AE66"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36,282</w:t>
            </w:r>
          </w:p>
        </w:tc>
      </w:tr>
      <w:tr w:rsidR="008C5F69" w:rsidRPr="008C5F69" w14:paraId="4B37081F" w14:textId="77777777" w:rsidTr="008C5F69">
        <w:trPr>
          <w:trHeight w:val="70"/>
        </w:trPr>
        <w:tc>
          <w:tcPr>
            <w:tcW w:w="2700" w:type="dxa"/>
          </w:tcPr>
          <w:p w14:paraId="044DC3E5" w14:textId="75F9E216" w:rsidR="00B8699D" w:rsidRPr="008C5F69" w:rsidRDefault="00357AA4" w:rsidP="003E7F7D">
            <w:pPr>
              <w:spacing w:line="360" w:lineRule="exact"/>
              <w:rPr>
                <w:rFonts w:ascii="Arial" w:eastAsiaTheme="minorHAnsi" w:hAnsi="Arial" w:cs="Arial"/>
                <w:sz w:val="18"/>
                <w:szCs w:val="18"/>
              </w:rPr>
            </w:pPr>
            <w:r w:rsidRPr="008C5F69">
              <w:rPr>
                <w:rFonts w:ascii="Arial" w:eastAsiaTheme="minorHAnsi" w:hAnsi="Arial" w:cs="Arial"/>
                <w:sz w:val="18"/>
                <w:szCs w:val="18"/>
              </w:rPr>
              <w:t>Increase</w:t>
            </w:r>
          </w:p>
        </w:tc>
        <w:tc>
          <w:tcPr>
            <w:tcW w:w="1597" w:type="dxa"/>
          </w:tcPr>
          <w:p w14:paraId="3660D17A" w14:textId="55C01473" w:rsidR="00B8699D" w:rsidRPr="008C5F69" w:rsidRDefault="004A72BB" w:rsidP="00A74460">
            <w:pPr>
              <w:tabs>
                <w:tab w:val="decimal" w:pos="1279"/>
              </w:tabs>
              <w:spacing w:line="360" w:lineRule="exact"/>
              <w:ind w:right="58"/>
              <w:rPr>
                <w:rFonts w:ascii="Arial" w:eastAsiaTheme="minorHAnsi" w:hAnsi="Arial" w:cs="Arial"/>
                <w:sz w:val="18"/>
                <w:szCs w:val="22"/>
              </w:rPr>
            </w:pPr>
            <w:r w:rsidRPr="008C5F69">
              <w:rPr>
                <w:rFonts w:ascii="Arial" w:eastAsiaTheme="minorHAnsi" w:hAnsi="Arial" w:cs="Arial"/>
                <w:sz w:val="18"/>
                <w:szCs w:val="18"/>
              </w:rPr>
              <w:t>3</w:t>
            </w:r>
          </w:p>
        </w:tc>
        <w:tc>
          <w:tcPr>
            <w:tcW w:w="1598" w:type="dxa"/>
          </w:tcPr>
          <w:p w14:paraId="3B511262" w14:textId="41555438" w:rsidR="00B8699D" w:rsidRPr="008C5F69" w:rsidRDefault="004A72B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1,592</w:t>
            </w:r>
          </w:p>
        </w:tc>
        <w:tc>
          <w:tcPr>
            <w:tcW w:w="1597" w:type="dxa"/>
          </w:tcPr>
          <w:p w14:paraId="303B0402" w14:textId="05973484"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6315825D" w14:textId="4688DE0A"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1,595</w:t>
            </w:r>
          </w:p>
        </w:tc>
      </w:tr>
      <w:tr w:rsidR="008C5F69" w:rsidRPr="008C5F69" w14:paraId="72216C49" w14:textId="77777777" w:rsidTr="008C5F69">
        <w:trPr>
          <w:trHeight w:val="70"/>
        </w:trPr>
        <w:tc>
          <w:tcPr>
            <w:tcW w:w="2700" w:type="dxa"/>
          </w:tcPr>
          <w:p w14:paraId="193F5B0A" w14:textId="0F06E1AD" w:rsidR="00B8699D" w:rsidRPr="008C5F69" w:rsidRDefault="00357AA4" w:rsidP="003E7F7D">
            <w:pPr>
              <w:spacing w:line="360" w:lineRule="exact"/>
              <w:rPr>
                <w:rFonts w:ascii="Arial" w:eastAsiaTheme="minorHAnsi" w:hAnsi="Arial" w:cs="Arial"/>
                <w:sz w:val="18"/>
                <w:szCs w:val="18"/>
              </w:rPr>
            </w:pPr>
            <w:r w:rsidRPr="008C5F69">
              <w:rPr>
                <w:rFonts w:ascii="Arial" w:eastAsiaTheme="minorHAnsi" w:hAnsi="Arial" w:cs="Arial"/>
                <w:sz w:val="18"/>
                <w:szCs w:val="18"/>
              </w:rPr>
              <w:t>Decrease</w:t>
            </w:r>
          </w:p>
        </w:tc>
        <w:tc>
          <w:tcPr>
            <w:tcW w:w="1597" w:type="dxa"/>
          </w:tcPr>
          <w:p w14:paraId="2E9456F1" w14:textId="169DB65B" w:rsidR="00B8699D" w:rsidRPr="008C5F69" w:rsidRDefault="00F60ACE"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r w:rsidR="004A72BB" w:rsidRPr="008C5F69">
              <w:rPr>
                <w:rFonts w:ascii="Arial" w:eastAsiaTheme="minorHAnsi" w:hAnsi="Arial" w:cs="Arial"/>
                <w:sz w:val="18"/>
                <w:szCs w:val="18"/>
              </w:rPr>
              <w:t>76</w:t>
            </w:r>
            <w:r w:rsidRPr="008C5F69">
              <w:rPr>
                <w:rFonts w:ascii="Arial" w:eastAsiaTheme="minorHAnsi" w:hAnsi="Arial" w:cs="Arial"/>
                <w:sz w:val="18"/>
                <w:szCs w:val="18"/>
              </w:rPr>
              <w:t>)</w:t>
            </w:r>
          </w:p>
        </w:tc>
        <w:tc>
          <w:tcPr>
            <w:tcW w:w="1598" w:type="dxa"/>
          </w:tcPr>
          <w:p w14:paraId="0BD819E5" w14:textId="07C80BFA" w:rsidR="00B8699D" w:rsidRPr="008C5F69" w:rsidRDefault="00F60ACE"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r w:rsidR="004A72BB" w:rsidRPr="008C5F69">
              <w:rPr>
                <w:rFonts w:ascii="Arial" w:eastAsiaTheme="minorHAnsi" w:hAnsi="Arial" w:cs="Arial"/>
                <w:sz w:val="18"/>
                <w:szCs w:val="18"/>
              </w:rPr>
              <w:t>869</w:t>
            </w:r>
            <w:r w:rsidRPr="008C5F69">
              <w:rPr>
                <w:rFonts w:ascii="Arial" w:eastAsiaTheme="minorHAnsi" w:hAnsi="Arial" w:cs="Arial"/>
                <w:sz w:val="18"/>
                <w:szCs w:val="18"/>
              </w:rPr>
              <w:t>)</w:t>
            </w:r>
          </w:p>
        </w:tc>
        <w:tc>
          <w:tcPr>
            <w:tcW w:w="1597" w:type="dxa"/>
          </w:tcPr>
          <w:p w14:paraId="7C661E76" w14:textId="14C64CDA"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74AB7E83" w14:textId="79E3DECD" w:rsidR="00B8699D" w:rsidRPr="008C5F69" w:rsidRDefault="00F60ACE"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r w:rsidR="000709EB" w:rsidRPr="008C5F69">
              <w:rPr>
                <w:rFonts w:ascii="Arial" w:eastAsiaTheme="minorHAnsi" w:hAnsi="Arial" w:cs="Arial"/>
                <w:sz w:val="18"/>
                <w:szCs w:val="18"/>
              </w:rPr>
              <w:t>945</w:t>
            </w:r>
            <w:r w:rsidRPr="008C5F69">
              <w:rPr>
                <w:rFonts w:ascii="Arial" w:eastAsiaTheme="minorHAnsi" w:hAnsi="Arial" w:cs="Arial"/>
                <w:sz w:val="18"/>
                <w:szCs w:val="18"/>
              </w:rPr>
              <w:t>)</w:t>
            </w:r>
          </w:p>
        </w:tc>
      </w:tr>
      <w:tr w:rsidR="008C5F69" w:rsidRPr="008C5F69" w14:paraId="4DC91E7C" w14:textId="77777777" w:rsidTr="008C5F69">
        <w:trPr>
          <w:trHeight w:val="99"/>
        </w:trPr>
        <w:tc>
          <w:tcPr>
            <w:tcW w:w="2700" w:type="dxa"/>
          </w:tcPr>
          <w:p w14:paraId="074420BD" w14:textId="32332175" w:rsidR="00B8699D" w:rsidRPr="008C5F69" w:rsidRDefault="00026054" w:rsidP="003E7F7D">
            <w:pPr>
              <w:spacing w:line="360" w:lineRule="exact"/>
              <w:rPr>
                <w:rFonts w:ascii="Arial" w:eastAsiaTheme="minorHAnsi" w:hAnsi="Arial" w:cs="Arial"/>
                <w:sz w:val="18"/>
                <w:szCs w:val="18"/>
              </w:rPr>
            </w:pPr>
            <w:r w:rsidRPr="008C5F69">
              <w:rPr>
                <w:rFonts w:ascii="Arial" w:hAnsi="Arial" w:cs="Arial"/>
                <w:sz w:val="18"/>
                <w:szCs w:val="18"/>
              </w:rPr>
              <w:t>E</w:t>
            </w:r>
            <w:r w:rsidR="00357AA4" w:rsidRPr="008C5F69">
              <w:rPr>
                <w:rFonts w:ascii="Arial" w:hAnsi="Arial" w:cs="Arial"/>
                <w:sz w:val="18"/>
                <w:szCs w:val="18"/>
              </w:rPr>
              <w:t xml:space="preserve">nding </w:t>
            </w:r>
            <w:r w:rsidRPr="008C5F69">
              <w:rPr>
                <w:rFonts w:ascii="Arial" w:hAnsi="Arial" w:cs="Arial"/>
                <w:sz w:val="18"/>
                <w:szCs w:val="18"/>
              </w:rPr>
              <w:t>balance</w:t>
            </w:r>
          </w:p>
        </w:tc>
        <w:tc>
          <w:tcPr>
            <w:tcW w:w="1597" w:type="dxa"/>
          </w:tcPr>
          <w:p w14:paraId="5BA89BA5" w14:textId="741CD845" w:rsidR="00B8699D" w:rsidRPr="008C5F69" w:rsidRDefault="004A72B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5,973</w:t>
            </w:r>
          </w:p>
        </w:tc>
        <w:tc>
          <w:tcPr>
            <w:tcW w:w="1598" w:type="dxa"/>
          </w:tcPr>
          <w:p w14:paraId="6E67F07D" w14:textId="73001EDD" w:rsidR="00B8699D" w:rsidRPr="008C5F69" w:rsidRDefault="004A72B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30,918</w:t>
            </w:r>
          </w:p>
        </w:tc>
        <w:tc>
          <w:tcPr>
            <w:tcW w:w="1597" w:type="dxa"/>
          </w:tcPr>
          <w:p w14:paraId="2481ECAA" w14:textId="1EE51B5C" w:rsidR="00B8699D" w:rsidRPr="008C5F69" w:rsidRDefault="000709E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41</w:t>
            </w:r>
          </w:p>
        </w:tc>
        <w:tc>
          <w:tcPr>
            <w:tcW w:w="1598" w:type="dxa"/>
          </w:tcPr>
          <w:p w14:paraId="2760F5F9" w14:textId="579671B3" w:rsidR="00B8699D" w:rsidRPr="008C5F69" w:rsidRDefault="000709E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36,932</w:t>
            </w:r>
          </w:p>
        </w:tc>
      </w:tr>
      <w:tr w:rsidR="008C5F69" w:rsidRPr="008C5F69" w14:paraId="0F45A842" w14:textId="77777777" w:rsidTr="008C5F69">
        <w:trPr>
          <w:trHeight w:val="70"/>
        </w:trPr>
        <w:tc>
          <w:tcPr>
            <w:tcW w:w="2700" w:type="dxa"/>
          </w:tcPr>
          <w:p w14:paraId="37A34A66" w14:textId="2CAD5A06" w:rsidR="00B8699D" w:rsidRPr="008C5F69" w:rsidRDefault="00357AA4" w:rsidP="003E7F7D">
            <w:pPr>
              <w:spacing w:line="360" w:lineRule="exact"/>
              <w:rPr>
                <w:rFonts w:ascii="Arial" w:eastAsiaTheme="minorHAnsi" w:hAnsi="Arial" w:cs="Arial"/>
                <w:b/>
                <w:bCs/>
                <w:sz w:val="18"/>
                <w:szCs w:val="18"/>
              </w:rPr>
            </w:pPr>
            <w:r w:rsidRPr="008C5F69">
              <w:rPr>
                <w:rFonts w:ascii="Arial" w:hAnsi="Arial" w:cs="Arial"/>
                <w:b/>
                <w:bCs/>
                <w:sz w:val="18"/>
                <w:szCs w:val="18"/>
              </w:rPr>
              <w:t>Movable assets</w:t>
            </w:r>
          </w:p>
        </w:tc>
        <w:tc>
          <w:tcPr>
            <w:tcW w:w="1597" w:type="dxa"/>
          </w:tcPr>
          <w:p w14:paraId="0E69EC3F" w14:textId="77777777" w:rsidR="00B8699D" w:rsidRPr="008C5F69" w:rsidRDefault="00B8699D" w:rsidP="00A74460">
            <w:pPr>
              <w:tabs>
                <w:tab w:val="decimal" w:pos="1279"/>
              </w:tabs>
              <w:spacing w:line="360" w:lineRule="exact"/>
              <w:ind w:right="58"/>
              <w:rPr>
                <w:rFonts w:ascii="Arial" w:eastAsiaTheme="minorHAnsi" w:hAnsi="Arial" w:cs="Arial"/>
                <w:sz w:val="18"/>
                <w:szCs w:val="18"/>
              </w:rPr>
            </w:pPr>
          </w:p>
        </w:tc>
        <w:tc>
          <w:tcPr>
            <w:tcW w:w="1598" w:type="dxa"/>
          </w:tcPr>
          <w:p w14:paraId="1098E16A" w14:textId="77777777" w:rsidR="00B8699D" w:rsidRPr="008C5F69" w:rsidRDefault="00B8699D" w:rsidP="00A74460">
            <w:pPr>
              <w:tabs>
                <w:tab w:val="decimal" w:pos="1279"/>
              </w:tabs>
              <w:spacing w:line="360" w:lineRule="exact"/>
              <w:ind w:right="58"/>
              <w:rPr>
                <w:rFonts w:ascii="Arial" w:eastAsiaTheme="minorHAnsi" w:hAnsi="Arial" w:cs="Arial"/>
                <w:sz w:val="18"/>
                <w:szCs w:val="18"/>
              </w:rPr>
            </w:pPr>
          </w:p>
        </w:tc>
        <w:tc>
          <w:tcPr>
            <w:tcW w:w="1597" w:type="dxa"/>
          </w:tcPr>
          <w:p w14:paraId="540C5FA5" w14:textId="77777777" w:rsidR="00B8699D" w:rsidRPr="008C5F69" w:rsidRDefault="00B8699D" w:rsidP="00A74460">
            <w:pPr>
              <w:tabs>
                <w:tab w:val="decimal" w:pos="1279"/>
              </w:tabs>
              <w:spacing w:line="360" w:lineRule="exact"/>
              <w:ind w:right="58"/>
              <w:rPr>
                <w:rFonts w:ascii="Arial" w:eastAsiaTheme="minorHAnsi" w:hAnsi="Arial" w:cs="Arial"/>
                <w:sz w:val="18"/>
                <w:szCs w:val="18"/>
              </w:rPr>
            </w:pPr>
          </w:p>
        </w:tc>
        <w:tc>
          <w:tcPr>
            <w:tcW w:w="1598" w:type="dxa"/>
          </w:tcPr>
          <w:p w14:paraId="79BE295C" w14:textId="77777777" w:rsidR="00B8699D" w:rsidRPr="008C5F69" w:rsidRDefault="00B8699D" w:rsidP="00A74460">
            <w:pPr>
              <w:tabs>
                <w:tab w:val="decimal" w:pos="1279"/>
              </w:tabs>
              <w:spacing w:line="360" w:lineRule="exact"/>
              <w:ind w:right="58"/>
              <w:rPr>
                <w:rFonts w:ascii="Arial" w:eastAsiaTheme="minorHAnsi" w:hAnsi="Arial" w:cs="Arial"/>
                <w:sz w:val="18"/>
                <w:szCs w:val="18"/>
              </w:rPr>
            </w:pPr>
          </w:p>
        </w:tc>
      </w:tr>
      <w:tr w:rsidR="008C5F69" w:rsidRPr="008C5F69" w14:paraId="3A246EF6" w14:textId="77777777" w:rsidTr="008C5F69">
        <w:trPr>
          <w:trHeight w:val="70"/>
        </w:trPr>
        <w:tc>
          <w:tcPr>
            <w:tcW w:w="2700" w:type="dxa"/>
          </w:tcPr>
          <w:p w14:paraId="7E54ACF0" w14:textId="16E8CD91" w:rsidR="00357AA4" w:rsidRPr="008C5F69" w:rsidRDefault="00D44AC1" w:rsidP="003E7F7D">
            <w:pPr>
              <w:spacing w:line="360" w:lineRule="exact"/>
              <w:rPr>
                <w:rFonts w:ascii="Arial" w:eastAsiaTheme="minorHAnsi" w:hAnsi="Arial" w:cs="Arial"/>
                <w:sz w:val="18"/>
                <w:szCs w:val="18"/>
              </w:rPr>
            </w:pPr>
            <w:r w:rsidRPr="008C5F69">
              <w:rPr>
                <w:rFonts w:ascii="Arial" w:eastAsiaTheme="minorHAnsi" w:hAnsi="Arial" w:cs="Arial"/>
                <w:sz w:val="18"/>
                <w:szCs w:val="18"/>
              </w:rPr>
              <w:t>Beginning balance</w:t>
            </w:r>
          </w:p>
        </w:tc>
        <w:tc>
          <w:tcPr>
            <w:tcW w:w="1597" w:type="dxa"/>
          </w:tcPr>
          <w:p w14:paraId="117B5F89" w14:textId="12ABCB72"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w:t>
            </w:r>
          </w:p>
        </w:tc>
        <w:tc>
          <w:tcPr>
            <w:tcW w:w="1598" w:type="dxa"/>
          </w:tcPr>
          <w:p w14:paraId="450CD76C" w14:textId="2FB8B9EC"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353</w:t>
            </w:r>
          </w:p>
        </w:tc>
        <w:tc>
          <w:tcPr>
            <w:tcW w:w="1597" w:type="dxa"/>
          </w:tcPr>
          <w:p w14:paraId="18B11D1C" w14:textId="5F0B1B7B"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5DB66A9A" w14:textId="3E593880"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357</w:t>
            </w:r>
          </w:p>
        </w:tc>
      </w:tr>
      <w:tr w:rsidR="008C5F69" w:rsidRPr="008C5F69" w14:paraId="58046B11" w14:textId="77777777" w:rsidTr="008C5F69">
        <w:trPr>
          <w:trHeight w:val="70"/>
        </w:trPr>
        <w:tc>
          <w:tcPr>
            <w:tcW w:w="2700" w:type="dxa"/>
          </w:tcPr>
          <w:p w14:paraId="22C1A51E" w14:textId="2C32D390" w:rsidR="00357AA4" w:rsidRPr="008C5F69" w:rsidRDefault="00D44AC1" w:rsidP="003E7F7D">
            <w:pPr>
              <w:spacing w:line="360" w:lineRule="exact"/>
              <w:rPr>
                <w:rFonts w:ascii="Arial" w:eastAsiaTheme="minorHAnsi" w:hAnsi="Arial" w:cs="Arial"/>
                <w:sz w:val="18"/>
                <w:szCs w:val="18"/>
              </w:rPr>
            </w:pPr>
            <w:r w:rsidRPr="008C5F69">
              <w:rPr>
                <w:rFonts w:ascii="Arial" w:eastAsiaTheme="minorHAnsi" w:hAnsi="Arial" w:cs="Arial"/>
                <w:sz w:val="18"/>
                <w:szCs w:val="18"/>
              </w:rPr>
              <w:t>Increase</w:t>
            </w:r>
          </w:p>
        </w:tc>
        <w:tc>
          <w:tcPr>
            <w:tcW w:w="1597" w:type="dxa"/>
          </w:tcPr>
          <w:p w14:paraId="79E829E4" w14:textId="63A881E5"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5A9C004B" w14:textId="5CC17111"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7" w:type="dxa"/>
          </w:tcPr>
          <w:p w14:paraId="2DC42FD0" w14:textId="5E7F91D9" w:rsidR="00357AA4"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5A6B0DFC" w14:textId="7FD94CA1" w:rsidR="00357AA4" w:rsidRPr="008C5F69" w:rsidRDefault="000709EB"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p>
        </w:tc>
      </w:tr>
      <w:tr w:rsidR="008C5F69" w:rsidRPr="008C5F69" w14:paraId="423E128B" w14:textId="77777777" w:rsidTr="008C5F69">
        <w:trPr>
          <w:trHeight w:val="70"/>
        </w:trPr>
        <w:tc>
          <w:tcPr>
            <w:tcW w:w="2700" w:type="dxa"/>
          </w:tcPr>
          <w:p w14:paraId="3C8C41F1" w14:textId="1EE5D36B" w:rsidR="00357AA4" w:rsidRPr="008C5F69" w:rsidRDefault="00026054" w:rsidP="003E7F7D">
            <w:pPr>
              <w:spacing w:line="360" w:lineRule="exact"/>
              <w:rPr>
                <w:rFonts w:ascii="Arial" w:eastAsiaTheme="minorHAnsi" w:hAnsi="Arial" w:cs="Arial"/>
                <w:b/>
                <w:bCs/>
                <w:sz w:val="18"/>
                <w:szCs w:val="18"/>
              </w:rPr>
            </w:pPr>
            <w:r w:rsidRPr="008C5F69">
              <w:rPr>
                <w:rFonts w:ascii="Arial" w:hAnsi="Arial" w:cs="Arial"/>
                <w:sz w:val="18"/>
                <w:szCs w:val="18"/>
              </w:rPr>
              <w:t>Ending balance</w:t>
            </w:r>
          </w:p>
        </w:tc>
        <w:tc>
          <w:tcPr>
            <w:tcW w:w="1597" w:type="dxa"/>
          </w:tcPr>
          <w:p w14:paraId="6BCAA16D" w14:textId="528C11D8" w:rsidR="00357AA4" w:rsidRPr="008C5F69" w:rsidRDefault="000709E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w:t>
            </w:r>
          </w:p>
        </w:tc>
        <w:tc>
          <w:tcPr>
            <w:tcW w:w="1598" w:type="dxa"/>
          </w:tcPr>
          <w:p w14:paraId="579FBB7F" w14:textId="69D2FEA3" w:rsidR="00357AA4" w:rsidRPr="008C5F69" w:rsidRDefault="000709E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353</w:t>
            </w:r>
          </w:p>
        </w:tc>
        <w:tc>
          <w:tcPr>
            <w:tcW w:w="1597" w:type="dxa"/>
          </w:tcPr>
          <w:p w14:paraId="25E8DC5E" w14:textId="01FA68C7" w:rsidR="00357AA4" w:rsidRPr="008C5F69" w:rsidRDefault="00DA1A3E"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Pr>
                <w:rFonts w:ascii="Arial" w:eastAsiaTheme="minorHAnsi" w:hAnsi="Arial" w:cs="Arial"/>
                <w:sz w:val="18"/>
                <w:szCs w:val="18"/>
              </w:rPr>
              <w:t>-</w:t>
            </w:r>
          </w:p>
        </w:tc>
        <w:tc>
          <w:tcPr>
            <w:tcW w:w="1598" w:type="dxa"/>
          </w:tcPr>
          <w:p w14:paraId="715AC4D5" w14:textId="41018FD8" w:rsidR="00357AA4" w:rsidRPr="008C5F69" w:rsidRDefault="000709EB"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357</w:t>
            </w:r>
          </w:p>
        </w:tc>
      </w:tr>
      <w:tr w:rsidR="008C5F69" w:rsidRPr="008C5F69" w14:paraId="6241D5E7" w14:textId="77777777" w:rsidTr="008C5F69">
        <w:trPr>
          <w:trHeight w:val="70"/>
        </w:trPr>
        <w:tc>
          <w:tcPr>
            <w:tcW w:w="2700" w:type="dxa"/>
          </w:tcPr>
          <w:p w14:paraId="625A3F60" w14:textId="34EB0AD0" w:rsidR="00B8699D" w:rsidRPr="008C5F69" w:rsidRDefault="00357AA4" w:rsidP="003E7F7D">
            <w:pPr>
              <w:spacing w:line="360" w:lineRule="exact"/>
              <w:rPr>
                <w:rFonts w:ascii="Arial" w:eastAsiaTheme="minorHAnsi" w:hAnsi="Arial" w:cs="Arial"/>
                <w:b/>
                <w:bCs/>
                <w:sz w:val="18"/>
                <w:szCs w:val="18"/>
              </w:rPr>
            </w:pPr>
            <w:r w:rsidRPr="008C5F69">
              <w:rPr>
                <w:rFonts w:ascii="Arial" w:eastAsiaTheme="minorHAnsi" w:hAnsi="Arial" w:cs="Arial"/>
                <w:sz w:val="18"/>
                <w:szCs w:val="18"/>
              </w:rPr>
              <w:t>Total ending balance</w:t>
            </w:r>
          </w:p>
        </w:tc>
        <w:tc>
          <w:tcPr>
            <w:tcW w:w="1597" w:type="dxa"/>
          </w:tcPr>
          <w:p w14:paraId="3B3E40C2" w14:textId="0AECCAFE" w:rsidR="00B8699D" w:rsidRPr="008C5F69" w:rsidRDefault="000709EB" w:rsidP="00A74460">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5,977</w:t>
            </w:r>
          </w:p>
        </w:tc>
        <w:tc>
          <w:tcPr>
            <w:tcW w:w="1598" w:type="dxa"/>
          </w:tcPr>
          <w:p w14:paraId="5E47281E" w14:textId="1EBA15CA" w:rsidR="00B8699D" w:rsidRPr="008C5F69" w:rsidRDefault="000709EB" w:rsidP="00A74460">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31,271</w:t>
            </w:r>
          </w:p>
        </w:tc>
        <w:tc>
          <w:tcPr>
            <w:tcW w:w="1597" w:type="dxa"/>
          </w:tcPr>
          <w:p w14:paraId="6ADAF856" w14:textId="0A79D8F7" w:rsidR="00B8699D" w:rsidRPr="008C5F69" w:rsidRDefault="000709EB" w:rsidP="00A74460">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41</w:t>
            </w:r>
          </w:p>
        </w:tc>
        <w:tc>
          <w:tcPr>
            <w:tcW w:w="1598" w:type="dxa"/>
          </w:tcPr>
          <w:p w14:paraId="6D75FB98" w14:textId="7C18C943" w:rsidR="00B8699D" w:rsidRPr="008C5F69" w:rsidRDefault="000709EB" w:rsidP="00A74460">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37,289</w:t>
            </w:r>
          </w:p>
        </w:tc>
      </w:tr>
      <w:tr w:rsidR="008C5F69" w:rsidRPr="008C5F69" w14:paraId="780FD0F6" w14:textId="77777777" w:rsidTr="008C5F69">
        <w:trPr>
          <w:trHeight w:val="70"/>
        </w:trPr>
        <w:tc>
          <w:tcPr>
            <w:tcW w:w="4296" w:type="dxa"/>
            <w:gridSpan w:val="2"/>
          </w:tcPr>
          <w:p w14:paraId="12B7D71D" w14:textId="032CF64D" w:rsidR="00B8699D" w:rsidRPr="008C5F69" w:rsidRDefault="00357AA4" w:rsidP="006274AE">
            <w:pPr>
              <w:tabs>
                <w:tab w:val="decimal" w:pos="1410"/>
              </w:tabs>
              <w:spacing w:line="360" w:lineRule="exact"/>
              <w:ind w:right="60"/>
              <w:rPr>
                <w:rFonts w:ascii="Arial" w:eastAsiaTheme="minorHAnsi" w:hAnsi="Arial" w:cs="Arial"/>
                <w:sz w:val="18"/>
                <w:szCs w:val="18"/>
              </w:rPr>
            </w:pPr>
            <w:r w:rsidRPr="008C5F69">
              <w:rPr>
                <w:rFonts w:ascii="Arial" w:eastAsiaTheme="minorHAnsi" w:hAnsi="Arial" w:cs="Arial"/>
                <w:sz w:val="18"/>
                <w:szCs w:val="18"/>
              </w:rPr>
              <w:t>Less: Revaluation</w:t>
            </w:r>
          </w:p>
        </w:tc>
        <w:tc>
          <w:tcPr>
            <w:tcW w:w="1598" w:type="dxa"/>
          </w:tcPr>
          <w:p w14:paraId="31C41EFF" w14:textId="77777777" w:rsidR="00B8699D" w:rsidRPr="008C5F69" w:rsidRDefault="00B8699D" w:rsidP="003E7F7D">
            <w:pPr>
              <w:tabs>
                <w:tab w:val="decimal" w:pos="1551"/>
              </w:tabs>
              <w:spacing w:line="360" w:lineRule="exact"/>
              <w:ind w:right="60"/>
              <w:rPr>
                <w:rFonts w:ascii="Arial" w:eastAsiaTheme="minorHAnsi" w:hAnsi="Arial" w:cs="Arial"/>
                <w:sz w:val="18"/>
                <w:szCs w:val="18"/>
              </w:rPr>
            </w:pPr>
          </w:p>
        </w:tc>
        <w:tc>
          <w:tcPr>
            <w:tcW w:w="1597" w:type="dxa"/>
          </w:tcPr>
          <w:p w14:paraId="4BE5DD99" w14:textId="77777777" w:rsidR="00B8699D" w:rsidRPr="008C5F69" w:rsidRDefault="00B8699D" w:rsidP="003E7F7D">
            <w:pPr>
              <w:tabs>
                <w:tab w:val="decimal" w:pos="1230"/>
              </w:tabs>
              <w:spacing w:line="360" w:lineRule="exact"/>
              <w:ind w:right="60"/>
              <w:rPr>
                <w:rFonts w:ascii="Arial" w:eastAsiaTheme="minorHAnsi" w:hAnsi="Arial" w:cs="Arial"/>
                <w:sz w:val="18"/>
                <w:szCs w:val="18"/>
              </w:rPr>
            </w:pPr>
          </w:p>
        </w:tc>
        <w:tc>
          <w:tcPr>
            <w:tcW w:w="1598" w:type="dxa"/>
          </w:tcPr>
          <w:p w14:paraId="4C7322EE" w14:textId="7E650850" w:rsidR="00B8699D" w:rsidRPr="008C5F69" w:rsidRDefault="00F60ACE"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r w:rsidR="00007FE8" w:rsidRPr="008C5F69">
              <w:rPr>
                <w:rFonts w:ascii="Arial" w:eastAsiaTheme="minorHAnsi" w:hAnsi="Arial" w:cs="Arial"/>
                <w:sz w:val="18"/>
                <w:szCs w:val="18"/>
              </w:rPr>
              <w:t>7,965</w:t>
            </w:r>
            <w:r w:rsidRPr="008C5F69">
              <w:rPr>
                <w:rFonts w:ascii="Arial" w:eastAsiaTheme="minorHAnsi" w:hAnsi="Arial" w:cs="Arial"/>
                <w:sz w:val="18"/>
                <w:szCs w:val="18"/>
              </w:rPr>
              <w:t>)</w:t>
            </w:r>
          </w:p>
        </w:tc>
      </w:tr>
      <w:tr w:rsidR="008C5F69" w:rsidRPr="008C5F69" w14:paraId="7988D471" w14:textId="77777777" w:rsidTr="008C5F69">
        <w:trPr>
          <w:trHeight w:val="70"/>
        </w:trPr>
        <w:tc>
          <w:tcPr>
            <w:tcW w:w="4296" w:type="dxa"/>
            <w:gridSpan w:val="2"/>
          </w:tcPr>
          <w:p w14:paraId="11D058AB" w14:textId="2C9E8A1E" w:rsidR="00357AA4" w:rsidRPr="008C5F69" w:rsidRDefault="00357AA4" w:rsidP="00A74460">
            <w:pPr>
              <w:tabs>
                <w:tab w:val="decimal" w:pos="1551"/>
              </w:tabs>
              <w:spacing w:line="360" w:lineRule="exact"/>
              <w:ind w:right="-52"/>
              <w:rPr>
                <w:rFonts w:ascii="Arial" w:eastAsiaTheme="minorHAnsi" w:hAnsi="Arial" w:cs="Arial"/>
                <w:sz w:val="18"/>
                <w:szCs w:val="18"/>
              </w:rPr>
            </w:pPr>
            <w:r w:rsidRPr="008C5F69">
              <w:rPr>
                <w:rFonts w:ascii="Arial" w:eastAsiaTheme="minorHAnsi" w:hAnsi="Arial" w:cs="Arial"/>
                <w:sz w:val="18"/>
                <w:szCs w:val="18"/>
              </w:rPr>
              <w:t xml:space="preserve">Less: Allowance </w:t>
            </w:r>
            <w:r w:rsidR="006274AE" w:rsidRPr="008C5F69">
              <w:rPr>
                <w:rFonts w:ascii="Arial" w:eastAsiaTheme="minorHAnsi" w:hAnsi="Arial" w:cs="Arial"/>
                <w:sz w:val="18"/>
                <w:szCs w:val="18"/>
              </w:rPr>
              <w:t>for impairment</w:t>
            </w:r>
          </w:p>
        </w:tc>
        <w:tc>
          <w:tcPr>
            <w:tcW w:w="1598" w:type="dxa"/>
          </w:tcPr>
          <w:p w14:paraId="00E64FCC" w14:textId="77777777" w:rsidR="00357AA4" w:rsidRPr="008C5F69" w:rsidRDefault="00357AA4" w:rsidP="003E7F7D">
            <w:pPr>
              <w:tabs>
                <w:tab w:val="decimal" w:pos="1551"/>
              </w:tabs>
              <w:spacing w:line="360" w:lineRule="exact"/>
              <w:ind w:right="60"/>
              <w:rPr>
                <w:rFonts w:ascii="Arial" w:eastAsiaTheme="minorHAnsi" w:hAnsi="Arial" w:cs="Arial"/>
                <w:sz w:val="18"/>
                <w:szCs w:val="18"/>
              </w:rPr>
            </w:pPr>
          </w:p>
        </w:tc>
        <w:tc>
          <w:tcPr>
            <w:tcW w:w="1597" w:type="dxa"/>
          </w:tcPr>
          <w:p w14:paraId="1E8FF704" w14:textId="77777777" w:rsidR="00357AA4" w:rsidRPr="008C5F69" w:rsidRDefault="00357AA4" w:rsidP="003E7F7D">
            <w:pPr>
              <w:tabs>
                <w:tab w:val="decimal" w:pos="1230"/>
              </w:tabs>
              <w:spacing w:line="360" w:lineRule="exact"/>
              <w:ind w:right="60"/>
              <w:rPr>
                <w:rFonts w:ascii="Arial" w:eastAsiaTheme="minorHAnsi" w:hAnsi="Arial" w:cs="Arial"/>
                <w:sz w:val="18"/>
                <w:szCs w:val="18"/>
              </w:rPr>
            </w:pPr>
          </w:p>
        </w:tc>
        <w:tc>
          <w:tcPr>
            <w:tcW w:w="1598" w:type="dxa"/>
          </w:tcPr>
          <w:p w14:paraId="140406E2" w14:textId="1C4ABC26" w:rsidR="00357AA4" w:rsidRPr="008C5F69" w:rsidRDefault="00F60ACE" w:rsidP="00A74460">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rPr>
              <w:t>(</w:t>
            </w:r>
            <w:r w:rsidR="00007FE8" w:rsidRPr="008C5F69">
              <w:rPr>
                <w:rFonts w:ascii="Arial" w:eastAsiaTheme="minorHAnsi" w:hAnsi="Arial" w:cs="Arial"/>
                <w:sz w:val="18"/>
                <w:szCs w:val="18"/>
              </w:rPr>
              <w:t>488</w:t>
            </w:r>
            <w:r w:rsidRPr="008C5F69">
              <w:rPr>
                <w:rFonts w:ascii="Arial" w:eastAsiaTheme="minorHAnsi" w:hAnsi="Arial" w:cs="Arial"/>
                <w:sz w:val="18"/>
                <w:szCs w:val="18"/>
              </w:rPr>
              <w:t>)</w:t>
            </w:r>
          </w:p>
        </w:tc>
      </w:tr>
      <w:tr w:rsidR="008C5F69" w:rsidRPr="008C5F69" w14:paraId="1130C412" w14:textId="77777777" w:rsidTr="008C5F69">
        <w:trPr>
          <w:trHeight w:val="70"/>
        </w:trPr>
        <w:tc>
          <w:tcPr>
            <w:tcW w:w="2700" w:type="dxa"/>
          </w:tcPr>
          <w:p w14:paraId="114AEE6C" w14:textId="17716256" w:rsidR="00357AA4" w:rsidRPr="008C5F69" w:rsidRDefault="00E86408" w:rsidP="003E7F7D">
            <w:pPr>
              <w:spacing w:line="360" w:lineRule="exact"/>
              <w:rPr>
                <w:rFonts w:ascii="Arial" w:eastAsiaTheme="minorHAnsi" w:hAnsi="Arial" w:cs="Arial"/>
                <w:b/>
                <w:bCs/>
                <w:sz w:val="18"/>
                <w:szCs w:val="18"/>
                <w:cs/>
              </w:rPr>
            </w:pPr>
            <w:r w:rsidRPr="008C5F69">
              <w:rPr>
                <w:rFonts w:ascii="Arial" w:eastAsiaTheme="minorHAnsi" w:hAnsi="Arial" w:cs="Arial"/>
                <w:sz w:val="18"/>
                <w:szCs w:val="18"/>
              </w:rPr>
              <w:t>Properties for</w:t>
            </w:r>
            <w:r w:rsidR="00302CDC" w:rsidRPr="008C5F69">
              <w:rPr>
                <w:rFonts w:ascii="Arial" w:eastAsiaTheme="minorHAnsi" w:hAnsi="Arial" w:cs="Arial"/>
                <w:sz w:val="18"/>
                <w:szCs w:val="18"/>
              </w:rPr>
              <w:t xml:space="preserve"> sale</w:t>
            </w:r>
            <w:r w:rsidRPr="008C5F69">
              <w:rPr>
                <w:rFonts w:ascii="Arial" w:eastAsiaTheme="minorHAnsi" w:hAnsi="Arial" w:cs="Arial"/>
                <w:sz w:val="18"/>
                <w:szCs w:val="18"/>
              </w:rPr>
              <w:t xml:space="preserve"> </w:t>
            </w:r>
            <w:r w:rsidR="00A74460" w:rsidRPr="008C5F69">
              <w:rPr>
                <w:rFonts w:ascii="Arial" w:eastAsiaTheme="minorHAnsi" w:hAnsi="Arial" w:cs="Arial"/>
                <w:sz w:val="18"/>
                <w:szCs w:val="18"/>
              </w:rPr>
              <w:t>-</w:t>
            </w:r>
            <w:r w:rsidRPr="008C5F69">
              <w:rPr>
                <w:rFonts w:ascii="Arial" w:eastAsiaTheme="minorHAnsi" w:hAnsi="Arial" w:cs="Arial"/>
                <w:sz w:val="18"/>
                <w:szCs w:val="18"/>
              </w:rPr>
              <w:t xml:space="preserve"> net </w:t>
            </w:r>
          </w:p>
        </w:tc>
        <w:tc>
          <w:tcPr>
            <w:tcW w:w="1597" w:type="dxa"/>
          </w:tcPr>
          <w:p w14:paraId="02A96EBE" w14:textId="77777777" w:rsidR="00357AA4" w:rsidRPr="008C5F69" w:rsidRDefault="00357AA4" w:rsidP="003E7F7D">
            <w:pPr>
              <w:tabs>
                <w:tab w:val="decimal" w:pos="1551"/>
              </w:tabs>
              <w:spacing w:line="360" w:lineRule="exact"/>
              <w:ind w:right="60"/>
              <w:rPr>
                <w:rFonts w:ascii="Arial" w:eastAsiaTheme="minorHAnsi" w:hAnsi="Arial" w:cs="Arial"/>
                <w:sz w:val="18"/>
                <w:szCs w:val="18"/>
              </w:rPr>
            </w:pPr>
          </w:p>
        </w:tc>
        <w:tc>
          <w:tcPr>
            <w:tcW w:w="1598" w:type="dxa"/>
          </w:tcPr>
          <w:p w14:paraId="390A29C5" w14:textId="77777777" w:rsidR="00357AA4" w:rsidRPr="008C5F69" w:rsidRDefault="00357AA4" w:rsidP="003E7F7D">
            <w:pPr>
              <w:tabs>
                <w:tab w:val="decimal" w:pos="1551"/>
              </w:tabs>
              <w:spacing w:line="360" w:lineRule="exact"/>
              <w:ind w:right="60"/>
              <w:rPr>
                <w:rFonts w:ascii="Arial" w:eastAsiaTheme="minorHAnsi" w:hAnsi="Arial" w:cs="Arial"/>
                <w:sz w:val="18"/>
                <w:szCs w:val="18"/>
              </w:rPr>
            </w:pPr>
          </w:p>
        </w:tc>
        <w:tc>
          <w:tcPr>
            <w:tcW w:w="1597" w:type="dxa"/>
          </w:tcPr>
          <w:p w14:paraId="55F12DA1" w14:textId="77777777" w:rsidR="00357AA4" w:rsidRPr="008C5F69" w:rsidRDefault="00357AA4" w:rsidP="003E7F7D">
            <w:pPr>
              <w:tabs>
                <w:tab w:val="decimal" w:pos="1230"/>
              </w:tabs>
              <w:spacing w:line="360" w:lineRule="exact"/>
              <w:ind w:right="60"/>
              <w:rPr>
                <w:rFonts w:ascii="Arial" w:eastAsiaTheme="minorHAnsi" w:hAnsi="Arial" w:cs="Arial"/>
                <w:sz w:val="18"/>
                <w:szCs w:val="18"/>
              </w:rPr>
            </w:pPr>
          </w:p>
        </w:tc>
        <w:tc>
          <w:tcPr>
            <w:tcW w:w="1598" w:type="dxa"/>
          </w:tcPr>
          <w:p w14:paraId="207059C6" w14:textId="4839D23C" w:rsidR="00357AA4" w:rsidRPr="008C5F69" w:rsidRDefault="00007FE8" w:rsidP="00A74460">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28,836</w:t>
            </w:r>
          </w:p>
        </w:tc>
      </w:tr>
    </w:tbl>
    <w:p w14:paraId="4C727C61" w14:textId="70CA77B2" w:rsidR="003E7F7D" w:rsidRPr="008C5F69" w:rsidRDefault="003E7F7D" w:rsidP="00C46C67">
      <w:pPr>
        <w:ind w:left="540"/>
        <w:rPr>
          <w:rFonts w:ascii="Arial" w:hAnsi="Arial" w:cs="Arial"/>
          <w:sz w:val="26"/>
          <w:szCs w:val="26"/>
          <w:lang w:eastAsia="th-TH"/>
        </w:rPr>
      </w:pPr>
    </w:p>
    <w:p w14:paraId="225EE851" w14:textId="77777777" w:rsidR="003E7F7D" w:rsidRPr="008C5F69" w:rsidRDefault="003E7F7D">
      <w:pPr>
        <w:overflowPunct/>
        <w:autoSpaceDE/>
        <w:autoSpaceDN/>
        <w:adjustRightInd/>
        <w:spacing w:after="160" w:line="259" w:lineRule="auto"/>
        <w:textAlignment w:val="auto"/>
        <w:rPr>
          <w:rFonts w:ascii="Arial" w:hAnsi="Arial" w:cs="Arial"/>
          <w:sz w:val="26"/>
          <w:szCs w:val="26"/>
          <w:lang w:eastAsia="th-TH"/>
        </w:rPr>
      </w:pPr>
      <w:r w:rsidRPr="008C5F69">
        <w:rPr>
          <w:rFonts w:ascii="Arial" w:hAnsi="Arial" w:cs="Arial"/>
          <w:sz w:val="26"/>
          <w:szCs w:val="26"/>
          <w:lang w:eastAsia="th-TH"/>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8C5F69" w:rsidRPr="008C5F69" w14:paraId="0F9CC25E" w14:textId="77777777" w:rsidTr="008C5F69">
        <w:trPr>
          <w:trHeight w:val="66"/>
        </w:trPr>
        <w:tc>
          <w:tcPr>
            <w:tcW w:w="2700" w:type="dxa"/>
          </w:tcPr>
          <w:p w14:paraId="7DCD3FAD" w14:textId="77777777" w:rsidR="0052579A" w:rsidRPr="008C5F69" w:rsidRDefault="0052579A" w:rsidP="0052579A">
            <w:pPr>
              <w:spacing w:line="360" w:lineRule="exact"/>
              <w:rPr>
                <w:rFonts w:ascii="Arial" w:eastAsiaTheme="minorHAnsi" w:hAnsi="Arial" w:cs="Arial"/>
                <w:b/>
                <w:bCs/>
                <w:sz w:val="18"/>
                <w:szCs w:val="18"/>
              </w:rPr>
            </w:pPr>
          </w:p>
        </w:tc>
        <w:tc>
          <w:tcPr>
            <w:tcW w:w="6390" w:type="dxa"/>
            <w:gridSpan w:val="4"/>
          </w:tcPr>
          <w:p w14:paraId="4610DA8A" w14:textId="77777777" w:rsidR="0052579A" w:rsidRPr="008C5F69" w:rsidRDefault="0052579A" w:rsidP="0052579A">
            <w:pPr>
              <w:spacing w:line="360" w:lineRule="exact"/>
              <w:jc w:val="right"/>
              <w:rPr>
                <w:rFonts w:ascii="Arial" w:eastAsiaTheme="minorHAnsi" w:hAnsi="Arial" w:cs="Arial"/>
                <w:b/>
                <w:bCs/>
                <w:sz w:val="18"/>
                <w:szCs w:val="18"/>
              </w:rPr>
            </w:pPr>
            <w:r w:rsidRPr="008C5F69">
              <w:rPr>
                <w:rFonts w:ascii="Arial" w:eastAsiaTheme="minorHAnsi" w:hAnsi="Arial" w:cs="Arial"/>
                <w:sz w:val="18"/>
                <w:szCs w:val="18"/>
                <w:cs/>
              </w:rPr>
              <w:t>(</w:t>
            </w:r>
            <w:r w:rsidRPr="008C5F69">
              <w:rPr>
                <w:rFonts w:ascii="Arial" w:eastAsiaTheme="minorHAnsi" w:hAnsi="Arial" w:cs="Arial"/>
                <w:sz w:val="18"/>
                <w:szCs w:val="18"/>
              </w:rPr>
              <w:t>Unit</w:t>
            </w:r>
            <w:r w:rsidRPr="008C5F69">
              <w:rPr>
                <w:rFonts w:ascii="Arial" w:eastAsiaTheme="minorHAnsi" w:hAnsi="Arial" w:cs="Arial"/>
                <w:sz w:val="18"/>
                <w:szCs w:val="18"/>
                <w:cs/>
              </w:rPr>
              <w:t xml:space="preserve">: </w:t>
            </w:r>
            <w:r w:rsidRPr="008C5F69">
              <w:rPr>
                <w:rFonts w:ascii="Arial" w:eastAsiaTheme="minorHAnsi" w:hAnsi="Arial" w:cs="Arial"/>
                <w:sz w:val="18"/>
                <w:szCs w:val="18"/>
              </w:rPr>
              <w:t>Million Baht</w:t>
            </w:r>
            <w:r w:rsidRPr="008C5F69">
              <w:rPr>
                <w:rFonts w:ascii="Arial" w:eastAsiaTheme="minorHAnsi" w:hAnsi="Arial" w:cs="Arial"/>
                <w:sz w:val="18"/>
                <w:szCs w:val="18"/>
                <w:cs/>
              </w:rPr>
              <w:t>)</w:t>
            </w:r>
          </w:p>
        </w:tc>
      </w:tr>
      <w:tr w:rsidR="008C5F69" w:rsidRPr="008C5F69" w14:paraId="7B257C2C" w14:textId="77777777" w:rsidTr="008C5F69">
        <w:trPr>
          <w:trHeight w:val="66"/>
        </w:trPr>
        <w:tc>
          <w:tcPr>
            <w:tcW w:w="2700" w:type="dxa"/>
          </w:tcPr>
          <w:p w14:paraId="0BD948A6" w14:textId="77777777" w:rsidR="0052579A" w:rsidRPr="008C5F69" w:rsidRDefault="0052579A" w:rsidP="0052579A">
            <w:pPr>
              <w:spacing w:line="360" w:lineRule="exact"/>
              <w:rPr>
                <w:rFonts w:ascii="Arial" w:eastAsiaTheme="minorHAnsi" w:hAnsi="Arial" w:cs="Arial"/>
                <w:b/>
                <w:bCs/>
                <w:sz w:val="18"/>
                <w:szCs w:val="18"/>
              </w:rPr>
            </w:pPr>
          </w:p>
        </w:tc>
        <w:tc>
          <w:tcPr>
            <w:tcW w:w="6390" w:type="dxa"/>
            <w:gridSpan w:val="4"/>
          </w:tcPr>
          <w:p w14:paraId="29C4BA22" w14:textId="77777777" w:rsidR="0052579A" w:rsidRPr="008C5F69" w:rsidRDefault="0052579A" w:rsidP="0052579A">
            <w:pPr>
              <w:pBdr>
                <w:bottom w:val="single" w:sz="4" w:space="1" w:color="auto"/>
              </w:pBdr>
              <w:spacing w:line="360" w:lineRule="exact"/>
              <w:jc w:val="center"/>
              <w:rPr>
                <w:rFonts w:ascii="Arial" w:eastAsiaTheme="minorHAnsi" w:hAnsi="Arial" w:cs="Arial"/>
                <w:b/>
                <w:bCs/>
                <w:sz w:val="18"/>
                <w:szCs w:val="18"/>
              </w:rPr>
            </w:pPr>
            <w:r w:rsidRPr="008C5F69">
              <w:rPr>
                <w:rFonts w:ascii="Arial" w:eastAsiaTheme="minorHAnsi" w:hAnsi="Arial" w:cs="Arial"/>
                <w:sz w:val="18"/>
                <w:szCs w:val="18"/>
              </w:rPr>
              <w:t xml:space="preserve">For the </w:t>
            </w:r>
            <w:r w:rsidRPr="008C5F69">
              <w:rPr>
                <w:rFonts w:ascii="Arial" w:eastAsiaTheme="minorHAnsi" w:hAnsi="Arial" w:cs="Arial"/>
                <w:sz w:val="18"/>
                <w:szCs w:val="22"/>
              </w:rPr>
              <w:t>year</w:t>
            </w:r>
            <w:r w:rsidRPr="008C5F69">
              <w:rPr>
                <w:rFonts w:ascii="Arial" w:eastAsiaTheme="minorHAnsi" w:hAnsi="Arial" w:cs="Arial"/>
                <w:sz w:val="18"/>
                <w:szCs w:val="18"/>
              </w:rPr>
              <w:t xml:space="preserve"> ended 31 December 2020</w:t>
            </w:r>
          </w:p>
        </w:tc>
      </w:tr>
      <w:tr w:rsidR="008C5F69" w:rsidRPr="008C5F69" w14:paraId="7C5127BD" w14:textId="77777777" w:rsidTr="008C5F69">
        <w:trPr>
          <w:trHeight w:val="594"/>
        </w:trPr>
        <w:tc>
          <w:tcPr>
            <w:tcW w:w="2700" w:type="dxa"/>
            <w:vAlign w:val="bottom"/>
          </w:tcPr>
          <w:p w14:paraId="68198B4F" w14:textId="77777777" w:rsidR="0052579A" w:rsidRPr="008C5F69" w:rsidRDefault="0052579A" w:rsidP="0052579A">
            <w:pPr>
              <w:spacing w:line="360" w:lineRule="exact"/>
              <w:rPr>
                <w:rFonts w:ascii="Arial" w:eastAsiaTheme="minorHAnsi" w:hAnsi="Arial" w:cs="Arial"/>
                <w:b/>
                <w:bCs/>
                <w:sz w:val="18"/>
                <w:szCs w:val="18"/>
              </w:rPr>
            </w:pPr>
          </w:p>
        </w:tc>
        <w:tc>
          <w:tcPr>
            <w:tcW w:w="1597" w:type="dxa"/>
            <w:vAlign w:val="bottom"/>
          </w:tcPr>
          <w:p w14:paraId="3702421F" w14:textId="77777777" w:rsidR="0052579A" w:rsidRPr="008C5F69" w:rsidRDefault="0052579A" w:rsidP="0052579A">
            <w:pPr>
              <w:pBdr>
                <w:bottom w:val="single" w:sz="4" w:space="1" w:color="auto"/>
              </w:pBdr>
              <w:spacing w:line="360" w:lineRule="exact"/>
              <w:ind w:right="58"/>
              <w:jc w:val="center"/>
              <w:rPr>
                <w:rFonts w:ascii="Arial" w:eastAsiaTheme="minorHAnsi" w:hAnsi="Arial" w:cs="Arial"/>
                <w:b/>
                <w:bCs/>
                <w:sz w:val="18"/>
                <w:szCs w:val="18"/>
              </w:rPr>
            </w:pPr>
            <w:r w:rsidRPr="008C5F69">
              <w:rPr>
                <w:rFonts w:ascii="Arial" w:eastAsiaTheme="minorHAnsi" w:hAnsi="Arial" w:cs="Arial"/>
                <w:sz w:val="18"/>
                <w:szCs w:val="18"/>
              </w:rPr>
              <w:t>Bid from financial institutions</w:t>
            </w:r>
          </w:p>
        </w:tc>
        <w:tc>
          <w:tcPr>
            <w:tcW w:w="1598" w:type="dxa"/>
            <w:vAlign w:val="bottom"/>
          </w:tcPr>
          <w:p w14:paraId="6CAF72BB" w14:textId="41D0936A" w:rsidR="0052579A" w:rsidRPr="008C5F69" w:rsidRDefault="0052579A" w:rsidP="0052579A">
            <w:pPr>
              <w:pBdr>
                <w:bottom w:val="single" w:sz="4" w:space="1" w:color="auto"/>
              </w:pBdr>
              <w:spacing w:line="360" w:lineRule="exact"/>
              <w:ind w:right="60"/>
              <w:jc w:val="center"/>
              <w:rPr>
                <w:rFonts w:ascii="Arial" w:eastAsiaTheme="minorHAnsi" w:hAnsi="Arial" w:cs="Arial"/>
                <w:sz w:val="18"/>
                <w:szCs w:val="18"/>
              </w:rPr>
            </w:pPr>
            <w:r w:rsidRPr="008C5F69">
              <w:rPr>
                <w:rFonts w:ascii="Arial" w:eastAsiaTheme="minorHAnsi" w:hAnsi="Arial" w:cs="Arial"/>
                <w:sz w:val="18"/>
                <w:szCs w:val="18"/>
              </w:rPr>
              <w:t>Transfer of properties for debt repayment</w:t>
            </w:r>
            <w:r w:rsidR="002C0517">
              <w:rPr>
                <w:rFonts w:ascii="Arial" w:eastAsiaTheme="minorHAnsi" w:hAnsi="Arial" w:cs="Arial"/>
                <w:sz w:val="18"/>
                <w:szCs w:val="18"/>
              </w:rPr>
              <w:t xml:space="preserve"> </w:t>
            </w:r>
            <w:r w:rsidRPr="008C5F69">
              <w:rPr>
                <w:rFonts w:ascii="Arial" w:eastAsiaTheme="minorHAnsi" w:hAnsi="Arial" w:cs="Arial"/>
                <w:sz w:val="18"/>
                <w:szCs w:val="18"/>
                <w:cs/>
              </w:rPr>
              <w:t xml:space="preserve">/ </w:t>
            </w:r>
            <w:r w:rsidRPr="008C5F69">
              <w:rPr>
                <w:rFonts w:ascii="Arial" w:eastAsiaTheme="minorHAnsi" w:hAnsi="Arial" w:cs="Arial"/>
                <w:sz w:val="18"/>
                <w:szCs w:val="18"/>
              </w:rPr>
              <w:t>Bid from auction</w:t>
            </w:r>
          </w:p>
        </w:tc>
        <w:tc>
          <w:tcPr>
            <w:tcW w:w="1597" w:type="dxa"/>
            <w:vAlign w:val="bottom"/>
          </w:tcPr>
          <w:p w14:paraId="21D1571D" w14:textId="77777777" w:rsidR="0052579A" w:rsidRPr="008C5F69" w:rsidRDefault="0052579A" w:rsidP="0052579A">
            <w:pPr>
              <w:pBdr>
                <w:bottom w:val="single" w:sz="4" w:space="1" w:color="auto"/>
              </w:pBdr>
              <w:spacing w:line="360" w:lineRule="exact"/>
              <w:ind w:right="60"/>
              <w:jc w:val="center"/>
              <w:rPr>
                <w:rFonts w:ascii="Arial" w:eastAsiaTheme="minorHAnsi" w:hAnsi="Arial" w:cs="Arial"/>
                <w:sz w:val="18"/>
                <w:szCs w:val="18"/>
                <w:cs/>
              </w:rPr>
            </w:pPr>
            <w:r w:rsidRPr="008C5F69">
              <w:rPr>
                <w:rFonts w:ascii="Arial" w:eastAsiaTheme="minorHAnsi" w:hAnsi="Arial" w:cs="Arial"/>
                <w:sz w:val="18"/>
                <w:szCs w:val="18"/>
              </w:rPr>
              <w:t>Non</w:t>
            </w:r>
            <w:r w:rsidRPr="008C5F69">
              <w:rPr>
                <w:rFonts w:ascii="Arial" w:eastAsiaTheme="minorHAnsi" w:hAnsi="Arial" w:cs="Arial"/>
                <w:sz w:val="18"/>
                <w:szCs w:val="18"/>
                <w:cs/>
              </w:rPr>
              <w:t>-</w:t>
            </w:r>
            <w:r w:rsidRPr="008C5F69">
              <w:rPr>
                <w:rFonts w:ascii="Arial" w:eastAsiaTheme="minorHAnsi" w:hAnsi="Arial" w:cs="Arial"/>
                <w:sz w:val="18"/>
                <w:szCs w:val="18"/>
              </w:rPr>
              <w:t>operation branches</w:t>
            </w:r>
          </w:p>
        </w:tc>
        <w:tc>
          <w:tcPr>
            <w:tcW w:w="1598" w:type="dxa"/>
            <w:vAlign w:val="bottom"/>
          </w:tcPr>
          <w:p w14:paraId="7707ABA7" w14:textId="77777777" w:rsidR="0052579A" w:rsidRPr="008C5F69" w:rsidRDefault="0052579A" w:rsidP="0052579A">
            <w:pPr>
              <w:pBdr>
                <w:bottom w:val="single" w:sz="4" w:space="1" w:color="auto"/>
              </w:pBdr>
              <w:spacing w:line="360" w:lineRule="exact"/>
              <w:ind w:right="60"/>
              <w:jc w:val="center"/>
              <w:rPr>
                <w:rFonts w:ascii="Arial" w:eastAsiaTheme="minorHAnsi" w:hAnsi="Arial" w:cs="Arial"/>
                <w:b/>
                <w:bCs/>
                <w:sz w:val="18"/>
                <w:szCs w:val="18"/>
              </w:rPr>
            </w:pPr>
            <w:r w:rsidRPr="008C5F69">
              <w:rPr>
                <w:rFonts w:ascii="Arial" w:eastAsiaTheme="minorHAnsi" w:hAnsi="Arial" w:cs="Arial"/>
                <w:sz w:val="18"/>
                <w:szCs w:val="18"/>
              </w:rPr>
              <w:t>Total</w:t>
            </w:r>
          </w:p>
        </w:tc>
      </w:tr>
      <w:tr w:rsidR="008C5F69" w:rsidRPr="008C5F69" w14:paraId="2B078641" w14:textId="77777777" w:rsidTr="008C5F69">
        <w:trPr>
          <w:trHeight w:val="198"/>
        </w:trPr>
        <w:tc>
          <w:tcPr>
            <w:tcW w:w="2700" w:type="dxa"/>
          </w:tcPr>
          <w:p w14:paraId="506E8A73" w14:textId="77777777" w:rsidR="0052579A" w:rsidRPr="008C5F69" w:rsidRDefault="0052579A" w:rsidP="0052579A">
            <w:pPr>
              <w:spacing w:line="360" w:lineRule="exact"/>
              <w:rPr>
                <w:rFonts w:ascii="Arial" w:eastAsiaTheme="minorHAnsi" w:hAnsi="Arial" w:cs="Arial"/>
                <w:b/>
                <w:bCs/>
                <w:sz w:val="18"/>
                <w:szCs w:val="18"/>
              </w:rPr>
            </w:pPr>
            <w:r w:rsidRPr="008C5F69">
              <w:rPr>
                <w:rFonts w:ascii="Arial" w:eastAsiaTheme="minorHAnsi" w:hAnsi="Arial" w:cs="Arial"/>
                <w:b/>
                <w:bCs/>
                <w:sz w:val="18"/>
                <w:szCs w:val="18"/>
              </w:rPr>
              <w:t>Immovable assets</w:t>
            </w:r>
          </w:p>
        </w:tc>
        <w:tc>
          <w:tcPr>
            <w:tcW w:w="1597" w:type="dxa"/>
          </w:tcPr>
          <w:p w14:paraId="3BC2434E" w14:textId="77777777" w:rsidR="0052579A" w:rsidRPr="008C5F69" w:rsidRDefault="0052579A" w:rsidP="0052579A">
            <w:pPr>
              <w:spacing w:line="360" w:lineRule="exact"/>
              <w:ind w:right="60"/>
              <w:jc w:val="right"/>
              <w:rPr>
                <w:rFonts w:ascii="Arial" w:eastAsiaTheme="minorHAnsi" w:hAnsi="Arial" w:cs="Arial"/>
                <w:b/>
                <w:bCs/>
                <w:sz w:val="18"/>
                <w:szCs w:val="18"/>
              </w:rPr>
            </w:pPr>
          </w:p>
        </w:tc>
        <w:tc>
          <w:tcPr>
            <w:tcW w:w="1598" w:type="dxa"/>
          </w:tcPr>
          <w:p w14:paraId="269CE5E6" w14:textId="77777777" w:rsidR="0052579A" w:rsidRPr="008C5F69" w:rsidRDefault="0052579A" w:rsidP="0052579A">
            <w:pPr>
              <w:spacing w:line="360" w:lineRule="exact"/>
              <w:ind w:right="60"/>
              <w:jc w:val="right"/>
              <w:rPr>
                <w:rFonts w:ascii="Arial" w:eastAsiaTheme="minorHAnsi" w:hAnsi="Arial" w:cs="Arial"/>
                <w:b/>
                <w:bCs/>
                <w:sz w:val="18"/>
                <w:szCs w:val="18"/>
              </w:rPr>
            </w:pPr>
          </w:p>
        </w:tc>
        <w:tc>
          <w:tcPr>
            <w:tcW w:w="1597" w:type="dxa"/>
          </w:tcPr>
          <w:p w14:paraId="6C2C64DF" w14:textId="77777777" w:rsidR="0052579A" w:rsidRPr="008C5F69" w:rsidRDefault="0052579A" w:rsidP="0052579A">
            <w:pPr>
              <w:spacing w:line="360" w:lineRule="exact"/>
              <w:ind w:right="60"/>
              <w:jc w:val="right"/>
              <w:rPr>
                <w:rFonts w:ascii="Arial" w:eastAsiaTheme="minorHAnsi" w:hAnsi="Arial" w:cs="Arial"/>
                <w:b/>
                <w:bCs/>
                <w:sz w:val="18"/>
                <w:szCs w:val="18"/>
              </w:rPr>
            </w:pPr>
          </w:p>
        </w:tc>
        <w:tc>
          <w:tcPr>
            <w:tcW w:w="1598" w:type="dxa"/>
          </w:tcPr>
          <w:p w14:paraId="7E26A150" w14:textId="77777777" w:rsidR="0052579A" w:rsidRPr="008C5F69" w:rsidRDefault="0052579A" w:rsidP="0052579A">
            <w:pPr>
              <w:spacing w:line="360" w:lineRule="exact"/>
              <w:ind w:right="60"/>
              <w:jc w:val="right"/>
              <w:rPr>
                <w:rFonts w:ascii="Arial" w:eastAsiaTheme="minorHAnsi" w:hAnsi="Arial" w:cs="Arial"/>
                <w:b/>
                <w:bCs/>
                <w:sz w:val="18"/>
                <w:szCs w:val="18"/>
              </w:rPr>
            </w:pPr>
          </w:p>
        </w:tc>
      </w:tr>
      <w:tr w:rsidR="008C5F69" w:rsidRPr="008C5F69" w14:paraId="5D979481" w14:textId="77777777" w:rsidTr="008C5F69">
        <w:trPr>
          <w:trHeight w:val="70"/>
        </w:trPr>
        <w:tc>
          <w:tcPr>
            <w:tcW w:w="2700" w:type="dxa"/>
          </w:tcPr>
          <w:p w14:paraId="5AB63FC2" w14:textId="77777777" w:rsidR="0052579A" w:rsidRPr="008C5F69" w:rsidRDefault="0052579A" w:rsidP="0052579A">
            <w:pPr>
              <w:spacing w:line="360" w:lineRule="exact"/>
              <w:rPr>
                <w:rFonts w:ascii="Arial" w:eastAsiaTheme="minorHAnsi" w:hAnsi="Arial" w:cs="Arial"/>
                <w:sz w:val="18"/>
                <w:szCs w:val="18"/>
                <w:cs/>
              </w:rPr>
            </w:pPr>
            <w:r w:rsidRPr="008C5F69">
              <w:rPr>
                <w:rFonts w:ascii="Arial" w:eastAsiaTheme="minorHAnsi" w:hAnsi="Arial" w:cs="Arial"/>
                <w:sz w:val="18"/>
                <w:szCs w:val="18"/>
              </w:rPr>
              <w:t>Beginning balance</w:t>
            </w:r>
          </w:p>
        </w:tc>
        <w:tc>
          <w:tcPr>
            <w:tcW w:w="1597" w:type="dxa"/>
          </w:tcPr>
          <w:p w14:paraId="1CB8CEA5"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5,388</w:t>
            </w:r>
          </w:p>
        </w:tc>
        <w:tc>
          <w:tcPr>
            <w:tcW w:w="1598" w:type="dxa"/>
          </w:tcPr>
          <w:p w14:paraId="78DC4942"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26,808</w:t>
            </w:r>
          </w:p>
        </w:tc>
        <w:tc>
          <w:tcPr>
            <w:tcW w:w="1597" w:type="dxa"/>
          </w:tcPr>
          <w:p w14:paraId="35F36775"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40</w:t>
            </w:r>
          </w:p>
        </w:tc>
        <w:tc>
          <w:tcPr>
            <w:tcW w:w="1598" w:type="dxa"/>
          </w:tcPr>
          <w:p w14:paraId="55D4BE5B"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32,236</w:t>
            </w:r>
          </w:p>
        </w:tc>
      </w:tr>
      <w:tr w:rsidR="008C5F69" w:rsidRPr="008C5F69" w14:paraId="2F841515" w14:textId="77777777" w:rsidTr="008C5F69">
        <w:trPr>
          <w:trHeight w:val="70"/>
        </w:trPr>
        <w:tc>
          <w:tcPr>
            <w:tcW w:w="2700" w:type="dxa"/>
          </w:tcPr>
          <w:p w14:paraId="1B2904D6"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Increase</w:t>
            </w:r>
          </w:p>
        </w:tc>
        <w:tc>
          <w:tcPr>
            <w:tcW w:w="1597" w:type="dxa"/>
          </w:tcPr>
          <w:p w14:paraId="0FAB55C5"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1,148</w:t>
            </w:r>
          </w:p>
        </w:tc>
        <w:tc>
          <w:tcPr>
            <w:tcW w:w="1598" w:type="dxa"/>
          </w:tcPr>
          <w:p w14:paraId="3B0619BE"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7,005</w:t>
            </w:r>
          </w:p>
        </w:tc>
        <w:tc>
          <w:tcPr>
            <w:tcW w:w="1597" w:type="dxa"/>
          </w:tcPr>
          <w:p w14:paraId="74166A2F"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1</w:t>
            </w:r>
          </w:p>
        </w:tc>
        <w:tc>
          <w:tcPr>
            <w:tcW w:w="1598" w:type="dxa"/>
          </w:tcPr>
          <w:p w14:paraId="1AF476F3"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8,154</w:t>
            </w:r>
          </w:p>
        </w:tc>
      </w:tr>
      <w:tr w:rsidR="008C5F69" w:rsidRPr="008C5F69" w14:paraId="283A7281" w14:textId="77777777" w:rsidTr="008C5F69">
        <w:trPr>
          <w:trHeight w:val="70"/>
        </w:trPr>
        <w:tc>
          <w:tcPr>
            <w:tcW w:w="2700" w:type="dxa"/>
          </w:tcPr>
          <w:p w14:paraId="79298112"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Decrease</w:t>
            </w:r>
          </w:p>
        </w:tc>
        <w:tc>
          <w:tcPr>
            <w:tcW w:w="1597" w:type="dxa"/>
          </w:tcPr>
          <w:p w14:paraId="48498374"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490</w:t>
            </w:r>
            <w:r w:rsidRPr="008C5F69">
              <w:rPr>
                <w:rFonts w:ascii="Arial" w:eastAsiaTheme="minorHAnsi" w:hAnsi="Arial" w:cs="Arial"/>
                <w:sz w:val="18"/>
                <w:szCs w:val="18"/>
                <w:cs/>
              </w:rPr>
              <w:t>)</w:t>
            </w:r>
          </w:p>
        </w:tc>
        <w:tc>
          <w:tcPr>
            <w:tcW w:w="1598" w:type="dxa"/>
          </w:tcPr>
          <w:p w14:paraId="4744D2FB"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3,618</w:t>
            </w:r>
            <w:r w:rsidRPr="008C5F69">
              <w:rPr>
                <w:rFonts w:ascii="Arial" w:eastAsiaTheme="minorHAnsi" w:hAnsi="Arial" w:cs="Arial"/>
                <w:sz w:val="18"/>
                <w:szCs w:val="18"/>
                <w:cs/>
              </w:rPr>
              <w:t>)</w:t>
            </w:r>
          </w:p>
        </w:tc>
        <w:tc>
          <w:tcPr>
            <w:tcW w:w="1597" w:type="dxa"/>
          </w:tcPr>
          <w:p w14:paraId="365EB8DB"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6AE682F2"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4,108</w:t>
            </w:r>
            <w:r w:rsidRPr="008C5F69">
              <w:rPr>
                <w:rFonts w:ascii="Arial" w:eastAsiaTheme="minorHAnsi" w:hAnsi="Arial" w:cs="Arial"/>
                <w:sz w:val="18"/>
                <w:szCs w:val="18"/>
                <w:cs/>
              </w:rPr>
              <w:t>)</w:t>
            </w:r>
          </w:p>
        </w:tc>
      </w:tr>
      <w:tr w:rsidR="008C5F69" w:rsidRPr="008C5F69" w14:paraId="0807613D" w14:textId="77777777" w:rsidTr="008C5F69">
        <w:trPr>
          <w:trHeight w:val="99"/>
        </w:trPr>
        <w:tc>
          <w:tcPr>
            <w:tcW w:w="2700" w:type="dxa"/>
          </w:tcPr>
          <w:p w14:paraId="65478A9D"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Ending balance</w:t>
            </w:r>
          </w:p>
        </w:tc>
        <w:tc>
          <w:tcPr>
            <w:tcW w:w="1597" w:type="dxa"/>
          </w:tcPr>
          <w:p w14:paraId="049D9B61"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6,046</w:t>
            </w:r>
          </w:p>
        </w:tc>
        <w:tc>
          <w:tcPr>
            <w:tcW w:w="1598" w:type="dxa"/>
          </w:tcPr>
          <w:p w14:paraId="2D5E92C2"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30,195</w:t>
            </w:r>
          </w:p>
        </w:tc>
        <w:tc>
          <w:tcPr>
            <w:tcW w:w="1597" w:type="dxa"/>
          </w:tcPr>
          <w:p w14:paraId="2030F0FF"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41</w:t>
            </w:r>
          </w:p>
        </w:tc>
        <w:tc>
          <w:tcPr>
            <w:tcW w:w="1598" w:type="dxa"/>
          </w:tcPr>
          <w:p w14:paraId="109A3C48"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36,282</w:t>
            </w:r>
          </w:p>
        </w:tc>
      </w:tr>
      <w:tr w:rsidR="008C5F69" w:rsidRPr="008C5F69" w14:paraId="2C0F49CC" w14:textId="77777777" w:rsidTr="008C5F69">
        <w:trPr>
          <w:trHeight w:val="70"/>
        </w:trPr>
        <w:tc>
          <w:tcPr>
            <w:tcW w:w="2700" w:type="dxa"/>
          </w:tcPr>
          <w:p w14:paraId="1E2A14CA" w14:textId="77777777" w:rsidR="0052579A" w:rsidRPr="008C5F69" w:rsidRDefault="0052579A" w:rsidP="0052579A">
            <w:pPr>
              <w:spacing w:line="360" w:lineRule="exact"/>
              <w:rPr>
                <w:rFonts w:ascii="Arial" w:eastAsiaTheme="minorHAnsi" w:hAnsi="Arial" w:cs="Arial"/>
                <w:b/>
                <w:bCs/>
                <w:sz w:val="18"/>
                <w:szCs w:val="18"/>
              </w:rPr>
            </w:pPr>
            <w:r w:rsidRPr="008C5F69">
              <w:rPr>
                <w:rFonts w:ascii="Arial" w:eastAsiaTheme="minorHAnsi" w:hAnsi="Arial" w:cs="Arial"/>
                <w:b/>
                <w:bCs/>
                <w:sz w:val="18"/>
                <w:szCs w:val="18"/>
              </w:rPr>
              <w:t>Movable assets</w:t>
            </w:r>
          </w:p>
        </w:tc>
        <w:tc>
          <w:tcPr>
            <w:tcW w:w="1597" w:type="dxa"/>
          </w:tcPr>
          <w:p w14:paraId="4F6C42A1"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p>
        </w:tc>
        <w:tc>
          <w:tcPr>
            <w:tcW w:w="1598" w:type="dxa"/>
          </w:tcPr>
          <w:p w14:paraId="0744EBA4"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p>
        </w:tc>
        <w:tc>
          <w:tcPr>
            <w:tcW w:w="1597" w:type="dxa"/>
          </w:tcPr>
          <w:p w14:paraId="7A109B30"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p>
        </w:tc>
        <w:tc>
          <w:tcPr>
            <w:tcW w:w="1598" w:type="dxa"/>
          </w:tcPr>
          <w:p w14:paraId="6A1E6B82"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p>
        </w:tc>
      </w:tr>
      <w:tr w:rsidR="008C5F69" w:rsidRPr="008C5F69" w14:paraId="59F39AB2" w14:textId="77777777" w:rsidTr="008C5F69">
        <w:trPr>
          <w:trHeight w:val="70"/>
        </w:trPr>
        <w:tc>
          <w:tcPr>
            <w:tcW w:w="2700" w:type="dxa"/>
          </w:tcPr>
          <w:p w14:paraId="618EDC57"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Beginning balance</w:t>
            </w:r>
          </w:p>
        </w:tc>
        <w:tc>
          <w:tcPr>
            <w:tcW w:w="1597" w:type="dxa"/>
          </w:tcPr>
          <w:p w14:paraId="40A7EF84"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w:t>
            </w:r>
          </w:p>
        </w:tc>
        <w:tc>
          <w:tcPr>
            <w:tcW w:w="1598" w:type="dxa"/>
          </w:tcPr>
          <w:p w14:paraId="059C62BD"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348</w:t>
            </w:r>
          </w:p>
        </w:tc>
        <w:tc>
          <w:tcPr>
            <w:tcW w:w="1597" w:type="dxa"/>
          </w:tcPr>
          <w:p w14:paraId="5B84A096"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0A116F9D"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352</w:t>
            </w:r>
          </w:p>
        </w:tc>
      </w:tr>
      <w:tr w:rsidR="008C5F69" w:rsidRPr="008C5F69" w14:paraId="6235B56D" w14:textId="77777777" w:rsidTr="008C5F69">
        <w:trPr>
          <w:trHeight w:val="70"/>
        </w:trPr>
        <w:tc>
          <w:tcPr>
            <w:tcW w:w="2700" w:type="dxa"/>
          </w:tcPr>
          <w:p w14:paraId="7182957F"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Increase</w:t>
            </w:r>
          </w:p>
        </w:tc>
        <w:tc>
          <w:tcPr>
            <w:tcW w:w="1597" w:type="dxa"/>
          </w:tcPr>
          <w:p w14:paraId="39AE2C7D"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69ED7AEB"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9</w:t>
            </w:r>
          </w:p>
        </w:tc>
        <w:tc>
          <w:tcPr>
            <w:tcW w:w="1597" w:type="dxa"/>
          </w:tcPr>
          <w:p w14:paraId="56917C76"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266094B5"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9</w:t>
            </w:r>
          </w:p>
        </w:tc>
      </w:tr>
      <w:tr w:rsidR="008C5F69" w:rsidRPr="008C5F69" w14:paraId="25403B41" w14:textId="77777777" w:rsidTr="008C5F69">
        <w:trPr>
          <w:trHeight w:val="70"/>
        </w:trPr>
        <w:tc>
          <w:tcPr>
            <w:tcW w:w="2700" w:type="dxa"/>
            <w:shd w:val="clear" w:color="auto" w:fill="auto"/>
          </w:tcPr>
          <w:p w14:paraId="417DEFFD"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Decrease</w:t>
            </w:r>
          </w:p>
        </w:tc>
        <w:tc>
          <w:tcPr>
            <w:tcW w:w="1597" w:type="dxa"/>
          </w:tcPr>
          <w:p w14:paraId="176C8B23"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3A228978"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cs/>
              </w:rPr>
              <w:t>(</w:t>
            </w:r>
            <w:r w:rsidRPr="008C5F69">
              <w:rPr>
                <w:rFonts w:ascii="Arial" w:eastAsiaTheme="minorHAnsi" w:hAnsi="Arial" w:cs="Arial"/>
                <w:sz w:val="18"/>
                <w:szCs w:val="18"/>
              </w:rPr>
              <w:t>4</w:t>
            </w:r>
            <w:r w:rsidRPr="008C5F69">
              <w:rPr>
                <w:rFonts w:ascii="Arial" w:eastAsiaTheme="minorHAnsi" w:hAnsi="Arial" w:cs="Arial"/>
                <w:sz w:val="18"/>
                <w:szCs w:val="18"/>
                <w:cs/>
              </w:rPr>
              <w:t>)</w:t>
            </w:r>
          </w:p>
        </w:tc>
        <w:tc>
          <w:tcPr>
            <w:tcW w:w="1597" w:type="dxa"/>
          </w:tcPr>
          <w:p w14:paraId="5A008C92"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621D9DEB"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4</w:t>
            </w:r>
            <w:r w:rsidRPr="008C5F69">
              <w:rPr>
                <w:rFonts w:ascii="Arial" w:eastAsiaTheme="minorHAnsi" w:hAnsi="Arial" w:cs="Arial"/>
                <w:sz w:val="18"/>
                <w:szCs w:val="18"/>
                <w:cs/>
              </w:rPr>
              <w:t>)</w:t>
            </w:r>
          </w:p>
        </w:tc>
      </w:tr>
      <w:tr w:rsidR="008C5F69" w:rsidRPr="008C5F69" w14:paraId="7F77C564" w14:textId="77777777" w:rsidTr="008C5F69">
        <w:trPr>
          <w:trHeight w:val="70"/>
        </w:trPr>
        <w:tc>
          <w:tcPr>
            <w:tcW w:w="2700" w:type="dxa"/>
          </w:tcPr>
          <w:p w14:paraId="2C2E0242" w14:textId="77777777" w:rsidR="0052579A" w:rsidRPr="008C5F69" w:rsidRDefault="0052579A" w:rsidP="0052579A">
            <w:pPr>
              <w:spacing w:line="360" w:lineRule="exact"/>
              <w:rPr>
                <w:rFonts w:ascii="Arial" w:eastAsiaTheme="minorHAnsi" w:hAnsi="Arial" w:cs="Arial"/>
                <w:b/>
                <w:bCs/>
                <w:sz w:val="18"/>
                <w:szCs w:val="18"/>
              </w:rPr>
            </w:pPr>
            <w:r w:rsidRPr="008C5F69">
              <w:rPr>
                <w:rFonts w:ascii="Arial" w:eastAsiaTheme="minorHAnsi" w:hAnsi="Arial" w:cs="Arial"/>
                <w:sz w:val="18"/>
                <w:szCs w:val="18"/>
              </w:rPr>
              <w:t>Ending balance</w:t>
            </w:r>
          </w:p>
        </w:tc>
        <w:tc>
          <w:tcPr>
            <w:tcW w:w="1597" w:type="dxa"/>
          </w:tcPr>
          <w:p w14:paraId="7C19690D"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w:t>
            </w:r>
          </w:p>
        </w:tc>
        <w:tc>
          <w:tcPr>
            <w:tcW w:w="1598" w:type="dxa"/>
          </w:tcPr>
          <w:p w14:paraId="75E01812"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353</w:t>
            </w:r>
          </w:p>
        </w:tc>
        <w:tc>
          <w:tcPr>
            <w:tcW w:w="1597" w:type="dxa"/>
          </w:tcPr>
          <w:p w14:paraId="31087096"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w:t>
            </w:r>
          </w:p>
        </w:tc>
        <w:tc>
          <w:tcPr>
            <w:tcW w:w="1598" w:type="dxa"/>
          </w:tcPr>
          <w:p w14:paraId="2BD402AF" w14:textId="77777777" w:rsidR="0052579A" w:rsidRPr="008C5F69" w:rsidRDefault="0052579A" w:rsidP="0052579A">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357</w:t>
            </w:r>
          </w:p>
        </w:tc>
      </w:tr>
      <w:tr w:rsidR="008C5F69" w:rsidRPr="008C5F69" w14:paraId="3A72BE71" w14:textId="77777777" w:rsidTr="008C5F69">
        <w:trPr>
          <w:trHeight w:val="70"/>
        </w:trPr>
        <w:tc>
          <w:tcPr>
            <w:tcW w:w="2700" w:type="dxa"/>
          </w:tcPr>
          <w:p w14:paraId="30DC9B05" w14:textId="77777777" w:rsidR="0052579A" w:rsidRPr="008C5F69" w:rsidRDefault="0052579A" w:rsidP="0052579A">
            <w:pPr>
              <w:spacing w:line="360" w:lineRule="exact"/>
              <w:rPr>
                <w:rFonts w:ascii="Arial" w:eastAsiaTheme="minorHAnsi" w:hAnsi="Arial" w:cs="Arial"/>
                <w:b/>
                <w:bCs/>
                <w:sz w:val="18"/>
                <w:szCs w:val="18"/>
              </w:rPr>
            </w:pPr>
            <w:r w:rsidRPr="008C5F69">
              <w:rPr>
                <w:rFonts w:ascii="Arial" w:eastAsiaTheme="minorHAnsi" w:hAnsi="Arial" w:cs="Arial"/>
                <w:sz w:val="18"/>
                <w:szCs w:val="18"/>
              </w:rPr>
              <w:t>Total ending balance</w:t>
            </w:r>
          </w:p>
        </w:tc>
        <w:tc>
          <w:tcPr>
            <w:tcW w:w="1597" w:type="dxa"/>
          </w:tcPr>
          <w:p w14:paraId="1A33D4E1" w14:textId="77777777" w:rsidR="0052579A" w:rsidRPr="008C5F69" w:rsidRDefault="0052579A" w:rsidP="0052579A">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6,050</w:t>
            </w:r>
          </w:p>
        </w:tc>
        <w:tc>
          <w:tcPr>
            <w:tcW w:w="1598" w:type="dxa"/>
          </w:tcPr>
          <w:p w14:paraId="517A68D8" w14:textId="77777777" w:rsidR="0052579A" w:rsidRPr="008C5F69" w:rsidRDefault="0052579A" w:rsidP="0052579A">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30,548</w:t>
            </w:r>
          </w:p>
        </w:tc>
        <w:tc>
          <w:tcPr>
            <w:tcW w:w="1597" w:type="dxa"/>
          </w:tcPr>
          <w:p w14:paraId="60150DA5" w14:textId="77777777" w:rsidR="0052579A" w:rsidRPr="008C5F69" w:rsidRDefault="0052579A" w:rsidP="0052579A">
            <w:pPr>
              <w:pBdr>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41</w:t>
            </w:r>
          </w:p>
        </w:tc>
        <w:tc>
          <w:tcPr>
            <w:tcW w:w="1598" w:type="dxa"/>
          </w:tcPr>
          <w:p w14:paraId="22B9515A" w14:textId="77777777" w:rsidR="0052579A" w:rsidRPr="008C5F69" w:rsidRDefault="0052579A" w:rsidP="0052579A">
            <w:pP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36,639</w:t>
            </w:r>
          </w:p>
        </w:tc>
      </w:tr>
      <w:tr w:rsidR="008C5F69" w:rsidRPr="008C5F69" w14:paraId="3627D133" w14:textId="77777777" w:rsidTr="000646B2">
        <w:trPr>
          <w:trHeight w:val="70"/>
        </w:trPr>
        <w:tc>
          <w:tcPr>
            <w:tcW w:w="4297" w:type="dxa"/>
            <w:gridSpan w:val="2"/>
          </w:tcPr>
          <w:p w14:paraId="5F00B93C" w14:textId="77777777" w:rsidR="0052579A" w:rsidRPr="008C5F69" w:rsidRDefault="0052579A" w:rsidP="0052579A">
            <w:pPr>
              <w:spacing w:line="360" w:lineRule="exact"/>
              <w:rPr>
                <w:rFonts w:ascii="Arial" w:eastAsiaTheme="minorHAnsi" w:hAnsi="Arial" w:cs="Arial"/>
                <w:sz w:val="18"/>
                <w:szCs w:val="18"/>
              </w:rPr>
            </w:pPr>
            <w:r w:rsidRPr="008C5F69">
              <w:rPr>
                <w:rFonts w:ascii="Arial" w:eastAsiaTheme="minorHAnsi" w:hAnsi="Arial" w:cs="Arial"/>
                <w:sz w:val="18"/>
                <w:szCs w:val="18"/>
              </w:rPr>
              <w:t>Less</w:t>
            </w:r>
            <w:r w:rsidRPr="008C5F69">
              <w:rPr>
                <w:rFonts w:ascii="Arial" w:eastAsiaTheme="minorHAnsi" w:hAnsi="Arial" w:cs="Arial"/>
                <w:sz w:val="18"/>
                <w:szCs w:val="18"/>
                <w:cs/>
              </w:rPr>
              <w:t xml:space="preserve">: </w:t>
            </w:r>
            <w:r w:rsidRPr="008C5F69">
              <w:rPr>
                <w:rFonts w:ascii="Arial" w:eastAsiaTheme="minorHAnsi" w:hAnsi="Arial" w:cs="Arial"/>
                <w:sz w:val="18"/>
                <w:szCs w:val="18"/>
              </w:rPr>
              <w:t xml:space="preserve">Revaluation </w:t>
            </w:r>
          </w:p>
        </w:tc>
        <w:tc>
          <w:tcPr>
            <w:tcW w:w="1598" w:type="dxa"/>
          </w:tcPr>
          <w:p w14:paraId="39CF17E0" w14:textId="77777777" w:rsidR="0052579A" w:rsidRPr="008C5F69" w:rsidRDefault="0052579A" w:rsidP="0052579A">
            <w:pPr>
              <w:tabs>
                <w:tab w:val="decimal" w:pos="1551"/>
              </w:tabs>
              <w:spacing w:line="360" w:lineRule="exact"/>
              <w:ind w:right="60"/>
              <w:rPr>
                <w:rFonts w:ascii="Arial" w:eastAsiaTheme="minorHAnsi" w:hAnsi="Arial" w:cs="Arial"/>
                <w:sz w:val="18"/>
                <w:szCs w:val="18"/>
              </w:rPr>
            </w:pPr>
          </w:p>
        </w:tc>
        <w:tc>
          <w:tcPr>
            <w:tcW w:w="1597" w:type="dxa"/>
          </w:tcPr>
          <w:p w14:paraId="58D3C77D" w14:textId="77777777" w:rsidR="0052579A" w:rsidRPr="008C5F69" w:rsidRDefault="0052579A" w:rsidP="0052579A">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4F98DB74"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8,073</w:t>
            </w:r>
            <w:r w:rsidRPr="008C5F69">
              <w:rPr>
                <w:rFonts w:ascii="Arial" w:eastAsiaTheme="minorHAnsi" w:hAnsi="Arial" w:cs="Arial"/>
                <w:sz w:val="18"/>
                <w:szCs w:val="18"/>
                <w:cs/>
              </w:rPr>
              <w:t>)</w:t>
            </w:r>
          </w:p>
        </w:tc>
      </w:tr>
      <w:tr w:rsidR="008C5F69" w:rsidRPr="008C5F69" w14:paraId="6404E49C" w14:textId="77777777" w:rsidTr="000646B2">
        <w:trPr>
          <w:trHeight w:val="70"/>
        </w:trPr>
        <w:tc>
          <w:tcPr>
            <w:tcW w:w="4297" w:type="dxa"/>
            <w:gridSpan w:val="2"/>
          </w:tcPr>
          <w:p w14:paraId="3091661F" w14:textId="77777777" w:rsidR="0052579A" w:rsidRPr="008C5F69" w:rsidRDefault="0052579A" w:rsidP="0052579A">
            <w:pPr>
              <w:tabs>
                <w:tab w:val="decimal" w:pos="1551"/>
              </w:tabs>
              <w:spacing w:line="360" w:lineRule="exact"/>
              <w:ind w:right="-52"/>
              <w:rPr>
                <w:rFonts w:ascii="Arial" w:eastAsiaTheme="minorHAnsi" w:hAnsi="Arial" w:cs="Arial"/>
                <w:sz w:val="18"/>
                <w:szCs w:val="18"/>
              </w:rPr>
            </w:pPr>
            <w:r w:rsidRPr="008C5F69">
              <w:rPr>
                <w:rFonts w:ascii="Arial" w:eastAsiaTheme="minorHAnsi" w:hAnsi="Arial" w:cs="Arial"/>
                <w:sz w:val="18"/>
                <w:szCs w:val="18"/>
              </w:rPr>
              <w:t>Less</w:t>
            </w:r>
            <w:r w:rsidRPr="008C5F69">
              <w:rPr>
                <w:rFonts w:ascii="Arial" w:eastAsiaTheme="minorHAnsi" w:hAnsi="Arial" w:cs="Arial"/>
                <w:sz w:val="18"/>
                <w:szCs w:val="18"/>
                <w:cs/>
              </w:rPr>
              <w:t xml:space="preserve">: </w:t>
            </w:r>
            <w:r w:rsidRPr="008C5F69">
              <w:rPr>
                <w:rFonts w:ascii="Arial" w:eastAsiaTheme="minorHAnsi" w:hAnsi="Arial" w:cs="Arial"/>
                <w:sz w:val="18"/>
                <w:szCs w:val="18"/>
              </w:rPr>
              <w:t xml:space="preserve">Allowance for impairment </w:t>
            </w:r>
          </w:p>
        </w:tc>
        <w:tc>
          <w:tcPr>
            <w:tcW w:w="1598" w:type="dxa"/>
          </w:tcPr>
          <w:p w14:paraId="55078FDF" w14:textId="77777777" w:rsidR="0052579A" w:rsidRPr="008C5F69" w:rsidRDefault="0052579A" w:rsidP="0052579A">
            <w:pPr>
              <w:tabs>
                <w:tab w:val="decimal" w:pos="1551"/>
              </w:tabs>
              <w:spacing w:line="360" w:lineRule="exact"/>
              <w:ind w:right="60"/>
              <w:rPr>
                <w:rFonts w:ascii="Arial" w:eastAsiaTheme="minorHAnsi" w:hAnsi="Arial" w:cs="Arial"/>
                <w:sz w:val="18"/>
                <w:szCs w:val="18"/>
              </w:rPr>
            </w:pPr>
          </w:p>
        </w:tc>
        <w:tc>
          <w:tcPr>
            <w:tcW w:w="1597" w:type="dxa"/>
          </w:tcPr>
          <w:p w14:paraId="1E274B56" w14:textId="77777777" w:rsidR="0052579A" w:rsidRPr="008C5F69" w:rsidRDefault="0052579A" w:rsidP="0052579A">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6481D63E" w14:textId="77777777" w:rsidR="0052579A" w:rsidRPr="008C5F69" w:rsidRDefault="0052579A" w:rsidP="0052579A">
            <w:pPr>
              <w:tabs>
                <w:tab w:val="decimal" w:pos="1279"/>
              </w:tabs>
              <w:spacing w:line="360" w:lineRule="exact"/>
              <w:ind w:right="58"/>
              <w:rPr>
                <w:rFonts w:ascii="Arial" w:eastAsiaTheme="minorHAnsi" w:hAnsi="Arial" w:cs="Arial"/>
                <w:sz w:val="18"/>
                <w:szCs w:val="18"/>
                <w:cs/>
              </w:rPr>
            </w:pPr>
            <w:r w:rsidRPr="008C5F69">
              <w:rPr>
                <w:rFonts w:ascii="Arial" w:eastAsiaTheme="minorHAnsi" w:hAnsi="Arial" w:cs="Arial"/>
                <w:sz w:val="18"/>
                <w:szCs w:val="18"/>
                <w:cs/>
              </w:rPr>
              <w:t>(</w:t>
            </w:r>
            <w:r w:rsidRPr="008C5F69">
              <w:rPr>
                <w:rFonts w:ascii="Arial" w:eastAsiaTheme="minorHAnsi" w:hAnsi="Arial" w:cs="Arial"/>
                <w:sz w:val="18"/>
                <w:szCs w:val="18"/>
              </w:rPr>
              <w:t>488</w:t>
            </w:r>
            <w:r w:rsidRPr="008C5F69">
              <w:rPr>
                <w:rFonts w:ascii="Arial" w:eastAsiaTheme="minorHAnsi" w:hAnsi="Arial" w:cs="Arial"/>
                <w:sz w:val="18"/>
                <w:szCs w:val="18"/>
                <w:cs/>
              </w:rPr>
              <w:t>)</w:t>
            </w:r>
          </w:p>
        </w:tc>
      </w:tr>
      <w:tr w:rsidR="008C5F69" w:rsidRPr="008C5F69" w14:paraId="0AFB17D6" w14:textId="77777777" w:rsidTr="008C5F69">
        <w:trPr>
          <w:trHeight w:val="70"/>
        </w:trPr>
        <w:tc>
          <w:tcPr>
            <w:tcW w:w="2700" w:type="dxa"/>
          </w:tcPr>
          <w:p w14:paraId="2AC31794" w14:textId="77777777" w:rsidR="0052579A" w:rsidRPr="008C5F69" w:rsidRDefault="0052579A" w:rsidP="0052579A">
            <w:pPr>
              <w:spacing w:line="360" w:lineRule="exact"/>
              <w:rPr>
                <w:rFonts w:ascii="Arial" w:eastAsiaTheme="minorHAnsi" w:hAnsi="Arial" w:cs="Arial"/>
                <w:b/>
                <w:bCs/>
                <w:sz w:val="18"/>
                <w:szCs w:val="18"/>
                <w:cs/>
              </w:rPr>
            </w:pPr>
            <w:r w:rsidRPr="008C5F69">
              <w:rPr>
                <w:rFonts w:ascii="Arial" w:eastAsiaTheme="minorHAnsi" w:hAnsi="Arial" w:cs="Arial"/>
                <w:sz w:val="18"/>
                <w:szCs w:val="18"/>
              </w:rPr>
              <w:t>Properties for sale</w:t>
            </w:r>
            <w:r w:rsidRPr="008C5F69">
              <w:rPr>
                <w:rFonts w:ascii="Arial" w:eastAsiaTheme="minorHAnsi" w:hAnsi="Arial" w:cs="Arial"/>
                <w:sz w:val="18"/>
                <w:szCs w:val="18"/>
                <w:cs/>
              </w:rPr>
              <w:t xml:space="preserve"> -</w:t>
            </w:r>
            <w:r w:rsidRPr="008C5F69">
              <w:rPr>
                <w:rFonts w:ascii="Arial" w:eastAsiaTheme="minorHAnsi" w:hAnsi="Arial" w:cs="Arial"/>
                <w:sz w:val="18"/>
                <w:szCs w:val="18"/>
              </w:rPr>
              <w:t xml:space="preserve"> net </w:t>
            </w:r>
          </w:p>
        </w:tc>
        <w:tc>
          <w:tcPr>
            <w:tcW w:w="1597" w:type="dxa"/>
          </w:tcPr>
          <w:p w14:paraId="196C599E" w14:textId="77777777" w:rsidR="0052579A" w:rsidRPr="008C5F69" w:rsidRDefault="0052579A" w:rsidP="0052579A">
            <w:pPr>
              <w:tabs>
                <w:tab w:val="decimal" w:pos="1551"/>
              </w:tabs>
              <w:spacing w:line="360" w:lineRule="exact"/>
              <w:ind w:right="60"/>
              <w:rPr>
                <w:rFonts w:ascii="Arial" w:eastAsiaTheme="minorHAnsi" w:hAnsi="Arial" w:cs="Arial"/>
                <w:sz w:val="18"/>
                <w:szCs w:val="18"/>
              </w:rPr>
            </w:pPr>
          </w:p>
        </w:tc>
        <w:tc>
          <w:tcPr>
            <w:tcW w:w="1598" w:type="dxa"/>
          </w:tcPr>
          <w:p w14:paraId="6CB6B57F" w14:textId="77777777" w:rsidR="0052579A" w:rsidRPr="008C5F69" w:rsidRDefault="0052579A" w:rsidP="0052579A">
            <w:pPr>
              <w:tabs>
                <w:tab w:val="decimal" w:pos="1551"/>
              </w:tabs>
              <w:spacing w:line="360" w:lineRule="exact"/>
              <w:ind w:right="60"/>
              <w:rPr>
                <w:rFonts w:ascii="Arial" w:eastAsiaTheme="minorHAnsi" w:hAnsi="Arial" w:cs="Arial"/>
                <w:sz w:val="18"/>
                <w:szCs w:val="18"/>
              </w:rPr>
            </w:pPr>
          </w:p>
        </w:tc>
        <w:tc>
          <w:tcPr>
            <w:tcW w:w="1597" w:type="dxa"/>
          </w:tcPr>
          <w:p w14:paraId="385DC4B2" w14:textId="77777777" w:rsidR="0052579A" w:rsidRPr="008C5F69" w:rsidRDefault="0052579A" w:rsidP="0052579A">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004FA860" w14:textId="77777777" w:rsidR="0052579A" w:rsidRPr="008C5F69" w:rsidRDefault="0052579A" w:rsidP="0052579A">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8C5F69">
              <w:rPr>
                <w:rFonts w:ascii="Arial" w:eastAsiaTheme="minorHAnsi" w:hAnsi="Arial" w:cs="Arial"/>
                <w:sz w:val="18"/>
                <w:szCs w:val="18"/>
              </w:rPr>
              <w:t>28,078</w:t>
            </w:r>
          </w:p>
        </w:tc>
      </w:tr>
    </w:tbl>
    <w:p w14:paraId="55EA6BAE" w14:textId="609B1384" w:rsidR="008914BF" w:rsidRPr="008C5F69" w:rsidRDefault="008914BF" w:rsidP="0087131A">
      <w:pPr>
        <w:spacing w:before="240" w:after="120" w:line="380" w:lineRule="exact"/>
        <w:ind w:left="562"/>
        <w:jc w:val="thaiDistribute"/>
        <w:rPr>
          <w:rFonts w:ascii="Arial" w:hAnsi="Arial" w:cs="Arial"/>
          <w:sz w:val="22"/>
          <w:szCs w:val="22"/>
        </w:rPr>
      </w:pPr>
      <w:r w:rsidRPr="008C5F69">
        <w:rPr>
          <w:rFonts w:ascii="Arial" w:hAnsi="Arial" w:cs="Arial"/>
          <w:sz w:val="22"/>
          <w:szCs w:val="22"/>
        </w:rPr>
        <w:t xml:space="preserve">As at </w:t>
      </w:r>
      <w:r w:rsidR="002F6D02" w:rsidRPr="008C5F69">
        <w:rPr>
          <w:rFonts w:ascii="Arial" w:hAnsi="Arial" w:cs="Arial"/>
          <w:sz w:val="22"/>
          <w:szCs w:val="22"/>
        </w:rPr>
        <w:t>31 March 2021</w:t>
      </w:r>
      <w:r w:rsidRPr="008C5F69">
        <w:rPr>
          <w:rFonts w:ascii="Arial" w:hAnsi="Arial" w:cs="Arial"/>
          <w:sz w:val="22"/>
          <w:szCs w:val="22"/>
        </w:rPr>
        <w:t>, the apprais</w:t>
      </w:r>
      <w:r w:rsidR="00026054" w:rsidRPr="008C5F69">
        <w:rPr>
          <w:rFonts w:ascii="Arial" w:hAnsi="Arial" w:cs="Arial"/>
          <w:sz w:val="22"/>
          <w:szCs w:val="22"/>
        </w:rPr>
        <w:t>al</w:t>
      </w:r>
      <w:r w:rsidRPr="008C5F69">
        <w:rPr>
          <w:rFonts w:ascii="Arial" w:hAnsi="Arial" w:cs="Arial"/>
          <w:sz w:val="22"/>
          <w:szCs w:val="22"/>
        </w:rPr>
        <w:t xml:space="preserve"> value of immovable and movable assets </w:t>
      </w:r>
      <w:r w:rsidR="002D0FA4" w:rsidRPr="008C5F69">
        <w:rPr>
          <w:rFonts w:ascii="Arial" w:hAnsi="Arial" w:cs="Arial"/>
          <w:sz w:val="22"/>
          <w:szCs w:val="22"/>
        </w:rPr>
        <w:t>for sale</w:t>
      </w:r>
      <w:r w:rsidRPr="008C5F69">
        <w:rPr>
          <w:rFonts w:ascii="Arial" w:hAnsi="Arial" w:cs="Arial"/>
          <w:sz w:val="22"/>
          <w:szCs w:val="22"/>
        </w:rPr>
        <w:t xml:space="preserve"> were Baht </w:t>
      </w:r>
      <w:r w:rsidR="006905D4" w:rsidRPr="008C5F69">
        <w:rPr>
          <w:rFonts w:ascii="Arial" w:hAnsi="Arial" w:cs="Arial"/>
          <w:sz w:val="22"/>
          <w:szCs w:val="22"/>
        </w:rPr>
        <w:t>63,466</w:t>
      </w:r>
      <w:r w:rsidRPr="008C5F69">
        <w:rPr>
          <w:rFonts w:ascii="Arial" w:hAnsi="Arial" w:cs="Arial"/>
          <w:sz w:val="22"/>
          <w:szCs w:val="22"/>
          <w:cs/>
        </w:rPr>
        <w:t xml:space="preserve"> </w:t>
      </w:r>
      <w:r w:rsidRPr="008C5F69">
        <w:rPr>
          <w:rFonts w:ascii="Arial" w:hAnsi="Arial" w:cs="Arial"/>
          <w:sz w:val="22"/>
          <w:szCs w:val="22"/>
        </w:rPr>
        <w:t xml:space="preserve">million and Baht </w:t>
      </w:r>
      <w:r w:rsidR="006905D4" w:rsidRPr="008C5F69">
        <w:rPr>
          <w:rFonts w:ascii="Arial" w:hAnsi="Arial" w:cs="Arial"/>
          <w:sz w:val="22"/>
          <w:szCs w:val="22"/>
        </w:rPr>
        <w:t>410</w:t>
      </w:r>
      <w:r w:rsidRPr="008C5F69">
        <w:rPr>
          <w:rFonts w:ascii="Arial" w:hAnsi="Arial" w:cs="Arial"/>
          <w:sz w:val="22"/>
          <w:szCs w:val="22"/>
        </w:rPr>
        <w:t xml:space="preserve"> million</w:t>
      </w:r>
      <w:r w:rsidR="00F60ACE" w:rsidRPr="008C5F69">
        <w:rPr>
          <w:rFonts w:ascii="Arial" w:hAnsi="Arial" w:cs="Arial"/>
          <w:sz w:val="22"/>
          <w:szCs w:val="22"/>
        </w:rPr>
        <w:t>,</w:t>
      </w:r>
      <w:r w:rsidRPr="008C5F69">
        <w:rPr>
          <w:rFonts w:ascii="Arial" w:hAnsi="Arial" w:cs="Arial"/>
          <w:sz w:val="22"/>
          <w:szCs w:val="22"/>
        </w:rPr>
        <w:t xml:space="preserve"> respectively (</w:t>
      </w:r>
      <w:r w:rsidR="002F6D02" w:rsidRPr="008C5F69">
        <w:rPr>
          <w:rFonts w:ascii="Arial" w:hAnsi="Arial" w:cs="Arial"/>
          <w:sz w:val="22"/>
          <w:szCs w:val="22"/>
        </w:rPr>
        <w:t>31 December 2020</w:t>
      </w:r>
      <w:r w:rsidRPr="008C5F69">
        <w:rPr>
          <w:rFonts w:ascii="Arial" w:hAnsi="Arial" w:cs="Arial"/>
          <w:sz w:val="22"/>
          <w:szCs w:val="22"/>
          <w:cs/>
        </w:rPr>
        <w:t xml:space="preserve">: </w:t>
      </w:r>
      <w:r w:rsidRPr="008C5F69">
        <w:rPr>
          <w:rFonts w:ascii="Arial" w:hAnsi="Arial" w:cs="Arial"/>
          <w:sz w:val="22"/>
          <w:szCs w:val="22"/>
        </w:rPr>
        <w:t xml:space="preserve">Baht </w:t>
      </w:r>
      <w:r w:rsidR="006905D4" w:rsidRPr="008C5F69">
        <w:rPr>
          <w:rFonts w:ascii="Arial" w:hAnsi="Arial" w:cs="Arial"/>
          <w:sz w:val="22"/>
          <w:szCs w:val="22"/>
        </w:rPr>
        <w:t>62,161</w:t>
      </w:r>
      <w:r w:rsidRPr="008C5F69">
        <w:rPr>
          <w:rFonts w:ascii="Arial" w:hAnsi="Arial" w:cs="Arial"/>
          <w:sz w:val="22"/>
          <w:szCs w:val="22"/>
          <w:cs/>
        </w:rPr>
        <w:t xml:space="preserve"> </w:t>
      </w:r>
      <w:r w:rsidRPr="008C5F69">
        <w:rPr>
          <w:rFonts w:ascii="Arial" w:hAnsi="Arial" w:cs="Arial"/>
          <w:sz w:val="22"/>
          <w:szCs w:val="22"/>
        </w:rPr>
        <w:t xml:space="preserve">million and Baht </w:t>
      </w:r>
      <w:r w:rsidR="006905D4" w:rsidRPr="008C5F69">
        <w:rPr>
          <w:rFonts w:ascii="Arial" w:hAnsi="Arial" w:cs="Arial"/>
          <w:sz w:val="22"/>
          <w:szCs w:val="22"/>
        </w:rPr>
        <w:t>410</w:t>
      </w:r>
      <w:r w:rsidRPr="008C5F69">
        <w:rPr>
          <w:rFonts w:ascii="Arial" w:hAnsi="Arial" w:cs="Arial"/>
          <w:sz w:val="22"/>
          <w:szCs w:val="22"/>
          <w:cs/>
        </w:rPr>
        <w:t xml:space="preserve"> </w:t>
      </w:r>
      <w:r w:rsidRPr="008C5F69">
        <w:rPr>
          <w:rFonts w:ascii="Arial" w:hAnsi="Arial" w:cs="Arial"/>
          <w:sz w:val="22"/>
          <w:szCs w:val="22"/>
        </w:rPr>
        <w:t>million, respectively).</w:t>
      </w:r>
    </w:p>
    <w:p w14:paraId="2EA60A5A" w14:textId="2B335E07" w:rsidR="005F3B34" w:rsidRPr="008C5F69" w:rsidRDefault="00830314" w:rsidP="00CF09DB">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19" w:name="_Toc71738909"/>
      <w:r w:rsidRPr="008C5F69">
        <w:rPr>
          <w:rFonts w:ascii="Arial" w:hAnsi="Arial" w:cs="Arial"/>
          <w:b/>
          <w:bCs/>
          <w:sz w:val="22"/>
          <w:szCs w:val="22"/>
          <w:u w:val="none"/>
        </w:rPr>
        <w:t>1</w:t>
      </w:r>
      <w:r w:rsidR="00185E9A">
        <w:rPr>
          <w:rFonts w:ascii="Arial" w:hAnsi="Arial" w:cs="Arial"/>
          <w:b/>
          <w:bCs/>
          <w:sz w:val="22"/>
          <w:szCs w:val="22"/>
          <w:u w:val="none"/>
        </w:rPr>
        <w:t>0</w:t>
      </w:r>
      <w:r w:rsidRPr="008C5F69">
        <w:rPr>
          <w:rFonts w:ascii="Arial" w:hAnsi="Arial" w:cs="Arial"/>
          <w:b/>
          <w:bCs/>
          <w:sz w:val="22"/>
          <w:szCs w:val="22"/>
          <w:u w:val="none"/>
        </w:rPr>
        <w:t>.</w:t>
      </w:r>
      <w:r w:rsidR="005F3B34" w:rsidRPr="008C5F69">
        <w:rPr>
          <w:rFonts w:ascii="Arial" w:hAnsi="Arial" w:cs="Arial"/>
          <w:b/>
          <w:bCs/>
          <w:sz w:val="22"/>
          <w:szCs w:val="22"/>
          <w:u w:val="none"/>
        </w:rPr>
        <w:tab/>
      </w:r>
      <w:r w:rsidR="00302E47" w:rsidRPr="008C5F69">
        <w:rPr>
          <w:rFonts w:ascii="Arial" w:hAnsi="Arial" w:cs="Arial"/>
          <w:b/>
          <w:bCs/>
          <w:sz w:val="22"/>
          <w:szCs w:val="22"/>
          <w:u w:val="none"/>
        </w:rPr>
        <w:t>Premises and equipment</w:t>
      </w:r>
      <w:bookmarkEnd w:id="19"/>
    </w:p>
    <w:tbl>
      <w:tblPr>
        <w:tblW w:w="9190" w:type="dxa"/>
        <w:tblInd w:w="450" w:type="dxa"/>
        <w:tblLook w:val="04A0" w:firstRow="1" w:lastRow="0" w:firstColumn="1" w:lastColumn="0" w:noHBand="0" w:noVBand="1"/>
      </w:tblPr>
      <w:tblGrid>
        <w:gridCol w:w="4590"/>
        <w:gridCol w:w="2300"/>
        <w:gridCol w:w="2300"/>
      </w:tblGrid>
      <w:tr w:rsidR="008C5F69" w:rsidRPr="008C5F69" w14:paraId="396390B8" w14:textId="77777777" w:rsidTr="00CF09DB">
        <w:trPr>
          <w:trHeight w:val="64"/>
        </w:trPr>
        <w:tc>
          <w:tcPr>
            <w:tcW w:w="4590" w:type="dxa"/>
            <w:shd w:val="clear" w:color="auto" w:fill="auto"/>
            <w:noWrap/>
            <w:vAlign w:val="bottom"/>
            <w:hideMark/>
          </w:tcPr>
          <w:p w14:paraId="623BB87C" w14:textId="77777777" w:rsidR="00CF09DB" w:rsidRPr="008C5F69" w:rsidRDefault="00CF09DB" w:rsidP="00CF09DB">
            <w:pPr>
              <w:spacing w:line="380" w:lineRule="exact"/>
              <w:rPr>
                <w:rFonts w:ascii="Arial" w:hAnsi="Arial" w:cs="Arial"/>
                <w:b/>
                <w:bCs/>
                <w:sz w:val="20"/>
                <w:szCs w:val="20"/>
              </w:rPr>
            </w:pPr>
          </w:p>
        </w:tc>
        <w:tc>
          <w:tcPr>
            <w:tcW w:w="2300" w:type="dxa"/>
            <w:shd w:val="clear" w:color="auto" w:fill="auto"/>
            <w:noWrap/>
            <w:vAlign w:val="center"/>
            <w:hideMark/>
          </w:tcPr>
          <w:p w14:paraId="282152CD" w14:textId="77777777" w:rsidR="00CF09DB" w:rsidRPr="008C5F69" w:rsidRDefault="00CF09DB" w:rsidP="00CF09DB">
            <w:pPr>
              <w:spacing w:line="380" w:lineRule="exact"/>
              <w:jc w:val="right"/>
              <w:rPr>
                <w:rFonts w:ascii="Arial" w:hAnsi="Arial" w:cs="Arial"/>
                <w:b/>
                <w:bCs/>
                <w:sz w:val="20"/>
                <w:szCs w:val="20"/>
              </w:rPr>
            </w:pPr>
          </w:p>
        </w:tc>
        <w:tc>
          <w:tcPr>
            <w:tcW w:w="2300" w:type="dxa"/>
          </w:tcPr>
          <w:p w14:paraId="21724F93" w14:textId="77777777" w:rsidR="00CF09DB" w:rsidRPr="008C5F69" w:rsidRDefault="00CF09DB" w:rsidP="00CF09DB">
            <w:pPr>
              <w:spacing w:line="380" w:lineRule="exact"/>
              <w:jc w:val="right"/>
              <w:rPr>
                <w:rFonts w:ascii="Arial" w:hAnsi="Arial" w:cs="Arial"/>
                <w:b/>
                <w:bCs/>
                <w:sz w:val="20"/>
                <w:szCs w:val="20"/>
              </w:rPr>
            </w:pPr>
            <w:r w:rsidRPr="008C5F69">
              <w:rPr>
                <w:rFonts w:ascii="Arial" w:hAnsi="Arial" w:cs="Arial"/>
                <w:sz w:val="20"/>
                <w:szCs w:val="20"/>
              </w:rPr>
              <w:t>(Unit: Million Baht)</w:t>
            </w:r>
          </w:p>
        </w:tc>
      </w:tr>
      <w:tr w:rsidR="008C5F69" w:rsidRPr="008C5F69" w14:paraId="4A7DBD0C" w14:textId="77777777" w:rsidTr="00CF09DB">
        <w:trPr>
          <w:trHeight w:val="64"/>
        </w:trPr>
        <w:tc>
          <w:tcPr>
            <w:tcW w:w="4590" w:type="dxa"/>
            <w:shd w:val="clear" w:color="auto" w:fill="auto"/>
            <w:vAlign w:val="center"/>
            <w:hideMark/>
          </w:tcPr>
          <w:p w14:paraId="3BB3C646" w14:textId="77777777" w:rsidR="00CF09DB" w:rsidRPr="008C5F69" w:rsidRDefault="00CF09DB" w:rsidP="00CF09DB">
            <w:pPr>
              <w:spacing w:line="380" w:lineRule="exact"/>
              <w:jc w:val="right"/>
              <w:rPr>
                <w:rFonts w:ascii="Arial" w:hAnsi="Arial" w:cs="Arial"/>
                <w:b/>
                <w:bCs/>
                <w:sz w:val="20"/>
                <w:szCs w:val="20"/>
              </w:rPr>
            </w:pPr>
          </w:p>
        </w:tc>
        <w:tc>
          <w:tcPr>
            <w:tcW w:w="2300" w:type="dxa"/>
            <w:shd w:val="clear" w:color="auto" w:fill="auto"/>
            <w:vAlign w:val="center"/>
            <w:hideMark/>
          </w:tcPr>
          <w:p w14:paraId="7ACA46B0" w14:textId="1DE4BB3F" w:rsidR="00CF09DB" w:rsidRPr="008C5F69" w:rsidRDefault="00CF09DB" w:rsidP="00CF09DB">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For the three-month period ended              31 March 2021</w:t>
            </w:r>
          </w:p>
        </w:tc>
        <w:tc>
          <w:tcPr>
            <w:tcW w:w="2300" w:type="dxa"/>
            <w:vAlign w:val="center"/>
          </w:tcPr>
          <w:p w14:paraId="10B7879F" w14:textId="77777777" w:rsidR="00CF09DB" w:rsidRPr="008C5F69" w:rsidRDefault="00CF09DB" w:rsidP="00CF09DB">
            <w:pPr>
              <w:pBdr>
                <w:bottom w:val="single" w:sz="4" w:space="1" w:color="auto"/>
              </w:pBdr>
              <w:spacing w:line="380" w:lineRule="exact"/>
              <w:jc w:val="center"/>
              <w:rPr>
                <w:rFonts w:ascii="Arial" w:hAnsi="Arial" w:cs="Arial"/>
                <w:sz w:val="20"/>
                <w:szCs w:val="20"/>
              </w:rPr>
            </w:pPr>
          </w:p>
          <w:p w14:paraId="3D06D748" w14:textId="5F1DAE60" w:rsidR="00CF09DB" w:rsidRPr="008C5F69" w:rsidRDefault="00CF09DB" w:rsidP="00CF09DB">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For the year ended              31 December 2020</w:t>
            </w:r>
          </w:p>
        </w:tc>
      </w:tr>
      <w:tr w:rsidR="008C5F69" w:rsidRPr="008C5F69" w14:paraId="23DFF670" w14:textId="77777777" w:rsidTr="00CF09DB">
        <w:trPr>
          <w:trHeight w:val="64"/>
        </w:trPr>
        <w:tc>
          <w:tcPr>
            <w:tcW w:w="4590" w:type="dxa"/>
            <w:shd w:val="clear" w:color="auto" w:fill="auto"/>
            <w:vAlign w:val="center"/>
            <w:hideMark/>
          </w:tcPr>
          <w:p w14:paraId="54CA51AC" w14:textId="6CFBD6EB" w:rsidR="00CF09DB" w:rsidRPr="008C5F69" w:rsidRDefault="00CF09DB" w:rsidP="00CF09DB">
            <w:pPr>
              <w:spacing w:line="380" w:lineRule="exact"/>
              <w:rPr>
                <w:rFonts w:ascii="Arial" w:hAnsi="Arial" w:cs="Arial"/>
                <w:b/>
                <w:bCs/>
                <w:sz w:val="20"/>
                <w:szCs w:val="20"/>
              </w:rPr>
            </w:pPr>
            <w:r w:rsidRPr="008C5F69">
              <w:rPr>
                <w:rFonts w:ascii="Arial" w:hAnsi="Arial" w:cs="Arial"/>
                <w:b/>
                <w:bCs/>
                <w:sz w:val="20"/>
                <w:szCs w:val="20"/>
              </w:rPr>
              <w:t>Net book value</w:t>
            </w:r>
          </w:p>
        </w:tc>
        <w:tc>
          <w:tcPr>
            <w:tcW w:w="2300" w:type="dxa"/>
            <w:shd w:val="clear" w:color="auto" w:fill="auto"/>
            <w:vAlign w:val="center"/>
          </w:tcPr>
          <w:p w14:paraId="70AC04EE" w14:textId="77777777" w:rsidR="00CF09DB" w:rsidRPr="008C5F69" w:rsidRDefault="00CF09DB" w:rsidP="00CF09DB">
            <w:pPr>
              <w:tabs>
                <w:tab w:val="decimal" w:pos="1742"/>
              </w:tabs>
              <w:spacing w:line="380" w:lineRule="exact"/>
              <w:rPr>
                <w:rFonts w:ascii="Arial" w:hAnsi="Arial" w:cs="Arial"/>
                <w:b/>
                <w:bCs/>
                <w:sz w:val="20"/>
                <w:szCs w:val="20"/>
              </w:rPr>
            </w:pPr>
          </w:p>
        </w:tc>
        <w:tc>
          <w:tcPr>
            <w:tcW w:w="2300" w:type="dxa"/>
            <w:shd w:val="clear" w:color="auto" w:fill="auto"/>
            <w:vAlign w:val="center"/>
          </w:tcPr>
          <w:p w14:paraId="12460950" w14:textId="674EC3A9" w:rsidR="00CF09DB" w:rsidRPr="008C5F69" w:rsidRDefault="00CF09DB" w:rsidP="00CF09DB">
            <w:pPr>
              <w:tabs>
                <w:tab w:val="decimal" w:pos="1742"/>
              </w:tabs>
              <w:spacing w:line="380" w:lineRule="exact"/>
              <w:rPr>
                <w:rFonts w:ascii="Arial" w:hAnsi="Arial" w:cs="Arial"/>
                <w:b/>
                <w:bCs/>
                <w:sz w:val="20"/>
                <w:szCs w:val="20"/>
              </w:rPr>
            </w:pPr>
          </w:p>
        </w:tc>
      </w:tr>
      <w:tr w:rsidR="008C5F69" w:rsidRPr="008C5F69" w14:paraId="3BC062CA" w14:textId="77777777" w:rsidTr="00CF09DB">
        <w:trPr>
          <w:trHeight w:val="64"/>
        </w:trPr>
        <w:tc>
          <w:tcPr>
            <w:tcW w:w="4590" w:type="dxa"/>
            <w:shd w:val="clear" w:color="auto" w:fill="auto"/>
            <w:vAlign w:val="center"/>
          </w:tcPr>
          <w:p w14:paraId="61FDFF40" w14:textId="41B406EE" w:rsidR="00CF09DB" w:rsidRPr="008C5F69" w:rsidRDefault="00CF09DB" w:rsidP="00CF09DB">
            <w:pPr>
              <w:spacing w:line="380" w:lineRule="exact"/>
              <w:rPr>
                <w:rFonts w:ascii="Arial" w:hAnsi="Arial" w:cs="Arial"/>
                <w:sz w:val="20"/>
                <w:szCs w:val="20"/>
                <w:cs/>
              </w:rPr>
            </w:pPr>
            <w:r w:rsidRPr="008C5F69">
              <w:rPr>
                <w:rFonts w:ascii="Arial" w:hAnsi="Arial" w:cs="Arial"/>
                <w:sz w:val="20"/>
                <w:szCs w:val="20"/>
              </w:rPr>
              <w:t>Beginning balance</w:t>
            </w:r>
          </w:p>
        </w:tc>
        <w:tc>
          <w:tcPr>
            <w:tcW w:w="2300" w:type="dxa"/>
            <w:shd w:val="clear" w:color="auto" w:fill="auto"/>
            <w:vAlign w:val="center"/>
          </w:tcPr>
          <w:p w14:paraId="68362EE9" w14:textId="1EE66D9E" w:rsidR="00CF09DB" w:rsidRPr="008C5F69" w:rsidRDefault="003832FB" w:rsidP="00CF09DB">
            <w:pPr>
              <w:tabs>
                <w:tab w:val="decimal" w:pos="1742"/>
              </w:tabs>
              <w:spacing w:line="380" w:lineRule="exact"/>
              <w:rPr>
                <w:rFonts w:ascii="Arial" w:hAnsi="Arial" w:cs="Arial"/>
                <w:sz w:val="20"/>
                <w:szCs w:val="20"/>
              </w:rPr>
            </w:pPr>
            <w:r w:rsidRPr="008C5F69">
              <w:rPr>
                <w:rFonts w:ascii="Arial" w:hAnsi="Arial" w:cs="Arial"/>
                <w:sz w:val="20"/>
                <w:szCs w:val="20"/>
              </w:rPr>
              <w:t>1,174</w:t>
            </w:r>
          </w:p>
        </w:tc>
        <w:tc>
          <w:tcPr>
            <w:tcW w:w="2300" w:type="dxa"/>
            <w:shd w:val="clear" w:color="auto" w:fill="auto"/>
            <w:vAlign w:val="center"/>
          </w:tcPr>
          <w:p w14:paraId="01B299BC" w14:textId="6504116A" w:rsidR="00CF09DB" w:rsidRPr="008C5F69" w:rsidRDefault="00341C9F" w:rsidP="00CF09DB">
            <w:pPr>
              <w:tabs>
                <w:tab w:val="decimal" w:pos="1742"/>
              </w:tabs>
              <w:spacing w:line="380" w:lineRule="exact"/>
              <w:rPr>
                <w:rFonts w:ascii="Arial" w:hAnsi="Arial" w:cs="Arial"/>
                <w:sz w:val="20"/>
                <w:szCs w:val="20"/>
              </w:rPr>
            </w:pPr>
            <w:r w:rsidRPr="008C5F69">
              <w:rPr>
                <w:rFonts w:ascii="Arial" w:hAnsi="Arial" w:cs="Arial"/>
                <w:sz w:val="20"/>
                <w:szCs w:val="20"/>
              </w:rPr>
              <w:t>1,243</w:t>
            </w:r>
          </w:p>
        </w:tc>
      </w:tr>
      <w:tr w:rsidR="008C5F69" w:rsidRPr="008C5F69" w14:paraId="6AD6624B" w14:textId="77777777" w:rsidTr="00CF09DB">
        <w:trPr>
          <w:trHeight w:val="64"/>
        </w:trPr>
        <w:tc>
          <w:tcPr>
            <w:tcW w:w="4590" w:type="dxa"/>
            <w:shd w:val="clear" w:color="auto" w:fill="auto"/>
            <w:vAlign w:val="center"/>
            <w:hideMark/>
          </w:tcPr>
          <w:p w14:paraId="5E9AC0A4" w14:textId="04EC0DC7" w:rsidR="00CF09DB" w:rsidRPr="008C5F69" w:rsidRDefault="00CF09DB" w:rsidP="00CF09DB">
            <w:pPr>
              <w:spacing w:line="380" w:lineRule="exact"/>
              <w:rPr>
                <w:rFonts w:ascii="Arial" w:hAnsi="Arial" w:cs="Arial"/>
                <w:sz w:val="20"/>
                <w:szCs w:val="20"/>
              </w:rPr>
            </w:pPr>
            <w:r w:rsidRPr="008C5F69">
              <w:rPr>
                <w:rFonts w:ascii="Arial" w:hAnsi="Arial" w:cs="Arial"/>
                <w:sz w:val="20"/>
                <w:szCs w:val="20"/>
              </w:rPr>
              <w:t>Additions</w:t>
            </w:r>
          </w:p>
        </w:tc>
        <w:tc>
          <w:tcPr>
            <w:tcW w:w="2300" w:type="dxa"/>
            <w:shd w:val="clear" w:color="auto" w:fill="auto"/>
            <w:vAlign w:val="center"/>
          </w:tcPr>
          <w:p w14:paraId="71DD3B93" w14:textId="12155788" w:rsidR="00CF09DB" w:rsidRPr="008C5F69" w:rsidRDefault="003832FB" w:rsidP="00CF09DB">
            <w:pPr>
              <w:tabs>
                <w:tab w:val="decimal" w:pos="1742"/>
              </w:tabs>
              <w:spacing w:line="380" w:lineRule="exact"/>
              <w:rPr>
                <w:rFonts w:ascii="Arial" w:hAnsi="Arial" w:cs="Arial"/>
                <w:sz w:val="20"/>
                <w:szCs w:val="20"/>
              </w:rPr>
            </w:pPr>
            <w:r w:rsidRPr="008C5F69">
              <w:rPr>
                <w:rFonts w:ascii="Arial" w:hAnsi="Arial" w:cs="Arial"/>
                <w:sz w:val="20"/>
                <w:szCs w:val="20"/>
              </w:rPr>
              <w:t>54</w:t>
            </w:r>
          </w:p>
        </w:tc>
        <w:tc>
          <w:tcPr>
            <w:tcW w:w="2300" w:type="dxa"/>
            <w:shd w:val="clear" w:color="auto" w:fill="auto"/>
            <w:vAlign w:val="center"/>
          </w:tcPr>
          <w:p w14:paraId="4F437B1A" w14:textId="3D6C50BD" w:rsidR="00CF09DB" w:rsidRPr="008C5F69" w:rsidRDefault="00341C9F" w:rsidP="00CF09DB">
            <w:pPr>
              <w:tabs>
                <w:tab w:val="decimal" w:pos="1742"/>
              </w:tabs>
              <w:spacing w:line="380" w:lineRule="exact"/>
              <w:rPr>
                <w:rFonts w:ascii="Arial" w:hAnsi="Arial" w:cs="Arial"/>
                <w:sz w:val="20"/>
                <w:szCs w:val="20"/>
              </w:rPr>
            </w:pPr>
            <w:r w:rsidRPr="008C5F69">
              <w:rPr>
                <w:rFonts w:ascii="Arial" w:hAnsi="Arial" w:cs="Arial"/>
                <w:sz w:val="20"/>
                <w:szCs w:val="20"/>
              </w:rPr>
              <w:t>62</w:t>
            </w:r>
          </w:p>
        </w:tc>
      </w:tr>
      <w:tr w:rsidR="008C5F69" w:rsidRPr="008C5F69" w14:paraId="1D69F00A" w14:textId="77777777" w:rsidTr="00CF09DB">
        <w:trPr>
          <w:trHeight w:val="64"/>
        </w:trPr>
        <w:tc>
          <w:tcPr>
            <w:tcW w:w="4590" w:type="dxa"/>
            <w:shd w:val="clear" w:color="auto" w:fill="auto"/>
            <w:vAlign w:val="center"/>
            <w:hideMark/>
          </w:tcPr>
          <w:p w14:paraId="3D85CCE2" w14:textId="19E02C01" w:rsidR="00CF09DB" w:rsidRPr="008C5F69" w:rsidRDefault="00CF09DB" w:rsidP="00CF09DB">
            <w:pPr>
              <w:spacing w:line="380" w:lineRule="exact"/>
              <w:rPr>
                <w:rFonts w:ascii="Arial" w:hAnsi="Arial" w:cs="Arial"/>
                <w:sz w:val="20"/>
                <w:szCs w:val="20"/>
              </w:rPr>
            </w:pPr>
            <w:r w:rsidRPr="008C5F69">
              <w:rPr>
                <w:rFonts w:ascii="Arial" w:hAnsi="Arial" w:cs="Arial"/>
                <w:sz w:val="20"/>
                <w:szCs w:val="20"/>
              </w:rPr>
              <w:t>Disposals</w:t>
            </w:r>
          </w:p>
        </w:tc>
        <w:tc>
          <w:tcPr>
            <w:tcW w:w="2300" w:type="dxa"/>
            <w:shd w:val="clear" w:color="auto" w:fill="auto"/>
            <w:vAlign w:val="center"/>
          </w:tcPr>
          <w:p w14:paraId="5111DAD5" w14:textId="57CBC54F" w:rsidR="00CF09DB" w:rsidRPr="008C5F69" w:rsidRDefault="003832FB" w:rsidP="00CF09DB">
            <w:pPr>
              <w:tabs>
                <w:tab w:val="decimal" w:pos="1742"/>
              </w:tabs>
              <w:spacing w:line="380" w:lineRule="exact"/>
              <w:rPr>
                <w:rFonts w:ascii="Arial" w:hAnsi="Arial" w:cs="Arial"/>
                <w:sz w:val="20"/>
                <w:szCs w:val="20"/>
              </w:rPr>
            </w:pPr>
            <w:r w:rsidRPr="008C5F69">
              <w:rPr>
                <w:rFonts w:ascii="Arial" w:hAnsi="Arial" w:cs="Arial"/>
                <w:sz w:val="20"/>
                <w:szCs w:val="20"/>
              </w:rPr>
              <w:t>-</w:t>
            </w:r>
          </w:p>
        </w:tc>
        <w:tc>
          <w:tcPr>
            <w:tcW w:w="2300" w:type="dxa"/>
            <w:shd w:val="clear" w:color="auto" w:fill="auto"/>
            <w:vAlign w:val="center"/>
          </w:tcPr>
          <w:p w14:paraId="35050A53" w14:textId="70B26B3B" w:rsidR="00CF09DB" w:rsidRPr="008C5F69" w:rsidRDefault="00F60ACE" w:rsidP="00CF09DB">
            <w:pPr>
              <w:tabs>
                <w:tab w:val="decimal" w:pos="1742"/>
              </w:tabs>
              <w:spacing w:line="380" w:lineRule="exact"/>
              <w:rPr>
                <w:rFonts w:ascii="Arial" w:hAnsi="Arial" w:cs="Arial"/>
                <w:sz w:val="20"/>
                <w:szCs w:val="20"/>
                <w:cs/>
              </w:rPr>
            </w:pPr>
            <w:r w:rsidRPr="008C5F69">
              <w:rPr>
                <w:rFonts w:ascii="Arial" w:hAnsi="Arial" w:cs="Arial"/>
                <w:sz w:val="20"/>
                <w:szCs w:val="20"/>
              </w:rPr>
              <w:t>(</w:t>
            </w:r>
            <w:r w:rsidR="00341C9F" w:rsidRPr="008C5F69">
              <w:rPr>
                <w:rFonts w:ascii="Arial" w:hAnsi="Arial" w:cs="Arial"/>
                <w:sz w:val="20"/>
                <w:szCs w:val="20"/>
              </w:rPr>
              <w:t>4</w:t>
            </w:r>
            <w:r w:rsidRPr="008C5F69">
              <w:rPr>
                <w:rFonts w:ascii="Arial" w:hAnsi="Arial" w:cs="Arial"/>
                <w:sz w:val="20"/>
                <w:szCs w:val="20"/>
              </w:rPr>
              <w:t>)</w:t>
            </w:r>
          </w:p>
        </w:tc>
      </w:tr>
      <w:tr w:rsidR="008C5F69" w:rsidRPr="008C5F69" w14:paraId="766E9923" w14:textId="77777777" w:rsidTr="00CF09DB">
        <w:trPr>
          <w:trHeight w:val="64"/>
        </w:trPr>
        <w:tc>
          <w:tcPr>
            <w:tcW w:w="4590" w:type="dxa"/>
            <w:shd w:val="clear" w:color="auto" w:fill="auto"/>
            <w:vAlign w:val="center"/>
            <w:hideMark/>
          </w:tcPr>
          <w:p w14:paraId="042A79F7" w14:textId="6EED90E7" w:rsidR="00CF09DB" w:rsidRPr="008C5F69" w:rsidRDefault="00CF09DB" w:rsidP="00CF09DB">
            <w:pPr>
              <w:spacing w:line="380" w:lineRule="exact"/>
              <w:rPr>
                <w:rFonts w:ascii="Arial" w:hAnsi="Arial" w:cs="Arial"/>
                <w:sz w:val="20"/>
                <w:szCs w:val="20"/>
              </w:rPr>
            </w:pPr>
            <w:r w:rsidRPr="008C5F69">
              <w:rPr>
                <w:rFonts w:ascii="Arial" w:hAnsi="Arial" w:cs="Arial"/>
                <w:sz w:val="20"/>
                <w:szCs w:val="20"/>
              </w:rPr>
              <w:t>Depreciation during period</w:t>
            </w:r>
          </w:p>
        </w:tc>
        <w:tc>
          <w:tcPr>
            <w:tcW w:w="2300" w:type="dxa"/>
            <w:shd w:val="clear" w:color="auto" w:fill="auto"/>
            <w:vAlign w:val="center"/>
          </w:tcPr>
          <w:p w14:paraId="6C95B366" w14:textId="6DAD80D4" w:rsidR="00CF09DB" w:rsidRPr="008C5F69" w:rsidRDefault="00F60ACE" w:rsidP="00CF09DB">
            <w:pPr>
              <w:pBdr>
                <w:bottom w:val="single" w:sz="4" w:space="1" w:color="auto"/>
              </w:pBdr>
              <w:tabs>
                <w:tab w:val="decimal" w:pos="1742"/>
              </w:tabs>
              <w:spacing w:line="380" w:lineRule="exact"/>
              <w:rPr>
                <w:rFonts w:ascii="Arial" w:hAnsi="Arial" w:cs="Arial"/>
                <w:sz w:val="20"/>
                <w:szCs w:val="20"/>
                <w:cs/>
              </w:rPr>
            </w:pPr>
            <w:r w:rsidRPr="008C5F69">
              <w:rPr>
                <w:rFonts w:ascii="Arial" w:hAnsi="Arial" w:cs="Arial"/>
                <w:sz w:val="20"/>
                <w:szCs w:val="20"/>
              </w:rPr>
              <w:t>(</w:t>
            </w:r>
            <w:r w:rsidR="003832FB" w:rsidRPr="008C5F69">
              <w:rPr>
                <w:rFonts w:ascii="Arial" w:hAnsi="Arial" w:cs="Arial"/>
                <w:sz w:val="20"/>
                <w:szCs w:val="20"/>
              </w:rPr>
              <w:t>29</w:t>
            </w:r>
            <w:r w:rsidRPr="008C5F69">
              <w:rPr>
                <w:rFonts w:ascii="Arial" w:hAnsi="Arial" w:cs="Arial"/>
                <w:sz w:val="20"/>
                <w:szCs w:val="20"/>
              </w:rPr>
              <w:t>)</w:t>
            </w:r>
          </w:p>
        </w:tc>
        <w:tc>
          <w:tcPr>
            <w:tcW w:w="2300" w:type="dxa"/>
            <w:shd w:val="clear" w:color="auto" w:fill="auto"/>
            <w:vAlign w:val="center"/>
          </w:tcPr>
          <w:p w14:paraId="46103283" w14:textId="4AC49D3C" w:rsidR="00CF09DB" w:rsidRPr="008C5F69" w:rsidRDefault="00F60ACE" w:rsidP="00CF09DB">
            <w:pPr>
              <w:pBdr>
                <w:bottom w:val="single" w:sz="4" w:space="1" w:color="auto"/>
              </w:pBdr>
              <w:tabs>
                <w:tab w:val="decimal" w:pos="1742"/>
              </w:tabs>
              <w:spacing w:line="380" w:lineRule="exact"/>
              <w:rPr>
                <w:rFonts w:ascii="Arial" w:hAnsi="Arial" w:cs="Arial"/>
                <w:sz w:val="20"/>
                <w:szCs w:val="20"/>
                <w:cs/>
              </w:rPr>
            </w:pPr>
            <w:r w:rsidRPr="008C5F69">
              <w:rPr>
                <w:rFonts w:ascii="Arial" w:hAnsi="Arial" w:cs="Arial"/>
                <w:sz w:val="20"/>
                <w:szCs w:val="20"/>
              </w:rPr>
              <w:t>(</w:t>
            </w:r>
            <w:r w:rsidR="00341C9F" w:rsidRPr="008C5F69">
              <w:rPr>
                <w:rFonts w:ascii="Arial" w:hAnsi="Arial" w:cs="Arial"/>
                <w:sz w:val="20"/>
                <w:szCs w:val="20"/>
              </w:rPr>
              <w:t>127</w:t>
            </w:r>
            <w:r w:rsidRPr="008C5F69">
              <w:rPr>
                <w:rFonts w:ascii="Arial" w:hAnsi="Arial" w:cs="Arial"/>
                <w:sz w:val="20"/>
                <w:szCs w:val="20"/>
              </w:rPr>
              <w:t>)</w:t>
            </w:r>
          </w:p>
        </w:tc>
      </w:tr>
      <w:tr w:rsidR="008C5F69" w:rsidRPr="008C5F69" w14:paraId="0436CE89" w14:textId="77777777" w:rsidTr="00CF09DB">
        <w:trPr>
          <w:trHeight w:val="64"/>
        </w:trPr>
        <w:tc>
          <w:tcPr>
            <w:tcW w:w="4590" w:type="dxa"/>
            <w:shd w:val="clear" w:color="auto" w:fill="auto"/>
            <w:noWrap/>
            <w:vAlign w:val="center"/>
          </w:tcPr>
          <w:p w14:paraId="15562473" w14:textId="78756622" w:rsidR="00CF09DB" w:rsidRPr="008C5F69" w:rsidRDefault="00CF09DB" w:rsidP="00CF09DB">
            <w:pPr>
              <w:spacing w:line="380" w:lineRule="exact"/>
              <w:rPr>
                <w:rFonts w:ascii="Arial" w:hAnsi="Arial" w:cs="Arial"/>
                <w:sz w:val="20"/>
                <w:szCs w:val="20"/>
                <w:cs/>
              </w:rPr>
            </w:pPr>
            <w:r w:rsidRPr="008C5F69">
              <w:rPr>
                <w:rFonts w:ascii="Arial" w:hAnsi="Arial" w:cs="Arial"/>
                <w:sz w:val="20"/>
                <w:szCs w:val="20"/>
              </w:rPr>
              <w:t>Ending balance</w:t>
            </w:r>
          </w:p>
        </w:tc>
        <w:tc>
          <w:tcPr>
            <w:tcW w:w="2300" w:type="dxa"/>
            <w:shd w:val="clear" w:color="auto" w:fill="auto"/>
            <w:vAlign w:val="center"/>
          </w:tcPr>
          <w:p w14:paraId="24C118C2" w14:textId="25042C94" w:rsidR="00CF09DB" w:rsidRPr="008C5F69" w:rsidRDefault="00341C9F" w:rsidP="00CF09DB">
            <w:pPr>
              <w:pBdr>
                <w:bottom w:val="double" w:sz="4" w:space="1" w:color="auto"/>
              </w:pBdr>
              <w:tabs>
                <w:tab w:val="decimal" w:pos="1742"/>
              </w:tabs>
              <w:spacing w:line="380" w:lineRule="exact"/>
              <w:rPr>
                <w:rFonts w:ascii="Arial" w:hAnsi="Arial" w:cs="Arial"/>
                <w:sz w:val="20"/>
                <w:szCs w:val="20"/>
              </w:rPr>
            </w:pPr>
            <w:r w:rsidRPr="008C5F69">
              <w:rPr>
                <w:rFonts w:ascii="Arial" w:hAnsi="Arial" w:cs="Arial"/>
                <w:sz w:val="20"/>
                <w:szCs w:val="20"/>
              </w:rPr>
              <w:t>1,199</w:t>
            </w:r>
          </w:p>
        </w:tc>
        <w:tc>
          <w:tcPr>
            <w:tcW w:w="2300" w:type="dxa"/>
            <w:shd w:val="clear" w:color="auto" w:fill="auto"/>
            <w:vAlign w:val="center"/>
          </w:tcPr>
          <w:p w14:paraId="1EDFA12C" w14:textId="5294B402" w:rsidR="00CF09DB" w:rsidRPr="008C5F69" w:rsidRDefault="00341C9F" w:rsidP="00CF09DB">
            <w:pPr>
              <w:pBdr>
                <w:bottom w:val="double" w:sz="4" w:space="1" w:color="auto"/>
              </w:pBdr>
              <w:tabs>
                <w:tab w:val="decimal" w:pos="1742"/>
              </w:tabs>
              <w:spacing w:line="380" w:lineRule="exact"/>
              <w:rPr>
                <w:rFonts w:ascii="Arial" w:hAnsi="Arial" w:cs="Arial"/>
                <w:sz w:val="20"/>
                <w:szCs w:val="20"/>
              </w:rPr>
            </w:pPr>
            <w:r w:rsidRPr="008C5F69">
              <w:rPr>
                <w:rFonts w:ascii="Arial" w:hAnsi="Arial" w:cs="Arial"/>
                <w:sz w:val="20"/>
                <w:szCs w:val="20"/>
              </w:rPr>
              <w:t>1,174</w:t>
            </w:r>
          </w:p>
        </w:tc>
      </w:tr>
    </w:tbl>
    <w:p w14:paraId="09EA4DBA" w14:textId="77777777" w:rsidR="00671D61" w:rsidRPr="008C5F69" w:rsidRDefault="00671D61">
      <w:pPr>
        <w:overflowPunct/>
        <w:autoSpaceDE/>
        <w:autoSpaceDN/>
        <w:adjustRightInd/>
        <w:spacing w:after="160" w:line="259" w:lineRule="auto"/>
        <w:textAlignment w:val="auto"/>
        <w:rPr>
          <w:rFonts w:ascii="Arial" w:hAnsi="Arial" w:cs="Arial"/>
          <w:b/>
          <w:bCs/>
          <w:sz w:val="22"/>
          <w:szCs w:val="22"/>
        </w:rPr>
      </w:pPr>
      <w:r w:rsidRPr="008C5F69">
        <w:rPr>
          <w:rFonts w:ascii="Arial" w:hAnsi="Arial" w:cs="Arial"/>
          <w:b/>
          <w:bCs/>
          <w:sz w:val="22"/>
          <w:szCs w:val="22"/>
        </w:rPr>
        <w:br w:type="page"/>
      </w:r>
    </w:p>
    <w:p w14:paraId="50817085" w14:textId="76F5F511" w:rsidR="00EC0270" w:rsidRPr="008C5F69" w:rsidRDefault="00EC0270" w:rsidP="00671D61">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20" w:name="_Toc71738910"/>
      <w:r w:rsidRPr="008C5F69">
        <w:rPr>
          <w:rFonts w:ascii="Arial" w:hAnsi="Arial" w:cs="Arial"/>
          <w:b/>
          <w:bCs/>
          <w:sz w:val="22"/>
          <w:szCs w:val="22"/>
          <w:u w:val="none"/>
        </w:rPr>
        <w:lastRenderedPageBreak/>
        <w:t>1</w:t>
      </w:r>
      <w:r w:rsidR="00FD0509">
        <w:rPr>
          <w:rFonts w:ascii="Arial" w:hAnsi="Arial" w:cs="Arial"/>
          <w:b/>
          <w:bCs/>
          <w:sz w:val="22"/>
          <w:szCs w:val="22"/>
          <w:u w:val="none"/>
        </w:rPr>
        <w:t>1</w:t>
      </w:r>
      <w:r w:rsidRPr="008C5F69">
        <w:rPr>
          <w:rFonts w:ascii="Arial" w:hAnsi="Arial" w:cs="Arial"/>
          <w:b/>
          <w:bCs/>
          <w:sz w:val="22"/>
          <w:szCs w:val="22"/>
          <w:u w:val="none"/>
        </w:rPr>
        <w:t>.</w:t>
      </w:r>
      <w:r w:rsidRPr="008C5F69">
        <w:rPr>
          <w:rFonts w:ascii="Arial" w:hAnsi="Arial" w:cs="Arial"/>
          <w:b/>
          <w:bCs/>
          <w:sz w:val="22"/>
          <w:szCs w:val="22"/>
          <w:u w:val="none"/>
        </w:rPr>
        <w:tab/>
      </w:r>
      <w:r w:rsidR="00120733" w:rsidRPr="008C5F69">
        <w:rPr>
          <w:rFonts w:ascii="Arial" w:hAnsi="Arial" w:cs="Arial"/>
          <w:b/>
          <w:bCs/>
          <w:sz w:val="22"/>
          <w:szCs w:val="22"/>
          <w:u w:val="none"/>
        </w:rPr>
        <w:t>Deferred tax assets/liabilities and income tax</w:t>
      </w:r>
      <w:bookmarkEnd w:id="20"/>
    </w:p>
    <w:p w14:paraId="0CD7D865" w14:textId="77777777" w:rsidR="00440F13" w:rsidRDefault="00EC0270" w:rsidP="00671D61">
      <w:pPr>
        <w:tabs>
          <w:tab w:val="left" w:pos="540"/>
        </w:tabs>
        <w:spacing w:before="120" w:after="120" w:line="380" w:lineRule="exact"/>
        <w:ind w:left="547" w:hanging="547"/>
        <w:jc w:val="thaiDistribute"/>
        <w:rPr>
          <w:rFonts w:ascii="Arial" w:hAnsi="Arial" w:cs="Arial"/>
          <w:b/>
          <w:bCs/>
          <w:sz w:val="22"/>
          <w:szCs w:val="22"/>
        </w:rPr>
      </w:pPr>
      <w:r w:rsidRPr="008C5F69">
        <w:rPr>
          <w:rFonts w:ascii="Arial" w:hAnsi="Arial" w:cs="Arial"/>
          <w:b/>
          <w:bCs/>
          <w:sz w:val="22"/>
          <w:szCs w:val="22"/>
        </w:rPr>
        <w:t>1</w:t>
      </w:r>
      <w:r w:rsidR="00FD0509">
        <w:rPr>
          <w:rFonts w:ascii="Arial" w:hAnsi="Arial" w:cs="Arial"/>
          <w:b/>
          <w:bCs/>
          <w:sz w:val="22"/>
          <w:szCs w:val="22"/>
        </w:rPr>
        <w:t>1</w:t>
      </w:r>
      <w:r w:rsidRPr="008C5F69">
        <w:rPr>
          <w:rFonts w:ascii="Arial" w:hAnsi="Arial" w:cs="Arial"/>
          <w:b/>
          <w:bCs/>
          <w:sz w:val="22"/>
          <w:szCs w:val="22"/>
        </w:rPr>
        <w:t>.1</w:t>
      </w:r>
      <w:r w:rsidRPr="008C5F69">
        <w:rPr>
          <w:rFonts w:ascii="Arial" w:hAnsi="Arial" w:cs="Arial"/>
          <w:b/>
          <w:bCs/>
          <w:sz w:val="22"/>
          <w:szCs w:val="22"/>
        </w:rPr>
        <w:tab/>
      </w:r>
      <w:r w:rsidR="00440F13">
        <w:rPr>
          <w:rFonts w:ascii="Arial" w:hAnsi="Arial" w:cs="Arial"/>
          <w:b/>
          <w:bCs/>
          <w:sz w:val="22"/>
          <w:szCs w:val="22"/>
        </w:rPr>
        <w:t>Deferred tax assets/liabilities</w:t>
      </w:r>
    </w:p>
    <w:p w14:paraId="2780C1CD" w14:textId="4F954B8B" w:rsidR="00120733" w:rsidRPr="008C5F69" w:rsidRDefault="00440F13" w:rsidP="00671D61">
      <w:pPr>
        <w:tabs>
          <w:tab w:val="left" w:pos="5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00120733" w:rsidRPr="008C5F69">
        <w:rPr>
          <w:rFonts w:ascii="Arial" w:hAnsi="Arial" w:cs="Arial"/>
          <w:sz w:val="22"/>
          <w:szCs w:val="22"/>
        </w:rPr>
        <w:t xml:space="preserve">As at </w:t>
      </w:r>
      <w:r w:rsidR="002F6D02" w:rsidRPr="008C5F69">
        <w:rPr>
          <w:rFonts w:ascii="Arial" w:hAnsi="Arial" w:cs="Arial"/>
          <w:sz w:val="22"/>
          <w:szCs w:val="22"/>
        </w:rPr>
        <w:t>31 March 2021 and 31 December 2020</w:t>
      </w:r>
      <w:r w:rsidR="00120733" w:rsidRPr="008C5F69">
        <w:rPr>
          <w:rFonts w:ascii="Arial" w:hAnsi="Arial" w:cs="Arial"/>
          <w:sz w:val="22"/>
          <w:szCs w:val="22"/>
        </w:rPr>
        <w:t>, the components of deferred tax assets and liabilities arose from the following transactions:</w:t>
      </w:r>
    </w:p>
    <w:tbl>
      <w:tblPr>
        <w:tblW w:w="9135" w:type="dxa"/>
        <w:tblInd w:w="450" w:type="dxa"/>
        <w:tblLayout w:type="fixed"/>
        <w:tblLook w:val="04A0" w:firstRow="1" w:lastRow="0" w:firstColumn="1" w:lastColumn="0" w:noHBand="0" w:noVBand="1"/>
      </w:tblPr>
      <w:tblGrid>
        <w:gridCol w:w="4140"/>
        <w:gridCol w:w="1215"/>
        <w:gridCol w:w="1215"/>
        <w:gridCol w:w="1282"/>
        <w:gridCol w:w="1283"/>
      </w:tblGrid>
      <w:tr w:rsidR="008C5F69" w:rsidRPr="003107FC" w14:paraId="0A40CCA9" w14:textId="77777777" w:rsidTr="00335C1D">
        <w:trPr>
          <w:trHeight w:val="61"/>
        </w:trPr>
        <w:tc>
          <w:tcPr>
            <w:tcW w:w="4140" w:type="dxa"/>
            <w:tcBorders>
              <w:top w:val="nil"/>
              <w:left w:val="nil"/>
              <w:bottom w:val="nil"/>
              <w:right w:val="nil"/>
            </w:tcBorders>
            <w:shd w:val="clear" w:color="auto" w:fill="auto"/>
            <w:noWrap/>
            <w:vAlign w:val="center"/>
            <w:hideMark/>
          </w:tcPr>
          <w:p w14:paraId="509AA933" w14:textId="77777777" w:rsidR="0052579A" w:rsidRPr="003107FC" w:rsidRDefault="0052579A" w:rsidP="003107FC">
            <w:pPr>
              <w:spacing w:line="360" w:lineRule="exact"/>
              <w:rPr>
                <w:rFonts w:ascii="Arial" w:eastAsiaTheme="minorHAnsi" w:hAnsi="Arial" w:cs="Arial"/>
                <w:sz w:val="18"/>
                <w:szCs w:val="18"/>
              </w:rPr>
            </w:pPr>
          </w:p>
        </w:tc>
        <w:tc>
          <w:tcPr>
            <w:tcW w:w="4995" w:type="dxa"/>
            <w:gridSpan w:val="4"/>
            <w:tcBorders>
              <w:top w:val="nil"/>
              <w:left w:val="nil"/>
              <w:bottom w:val="nil"/>
              <w:right w:val="nil"/>
            </w:tcBorders>
            <w:shd w:val="clear" w:color="auto" w:fill="auto"/>
            <w:noWrap/>
            <w:hideMark/>
          </w:tcPr>
          <w:p w14:paraId="5859DB59" w14:textId="77777777" w:rsidR="0052579A" w:rsidRPr="003107FC" w:rsidRDefault="0052579A" w:rsidP="003107FC">
            <w:pPr>
              <w:spacing w:line="360" w:lineRule="exact"/>
              <w:jc w:val="right"/>
              <w:rPr>
                <w:rFonts w:ascii="Arial" w:eastAsiaTheme="minorHAnsi" w:hAnsi="Arial" w:cs="Arial"/>
                <w:sz w:val="18"/>
                <w:szCs w:val="18"/>
              </w:rPr>
            </w:pPr>
            <w:r w:rsidRPr="003107FC">
              <w:rPr>
                <w:rFonts w:ascii="Arial" w:eastAsiaTheme="minorHAnsi" w:hAnsi="Arial" w:cs="Arial"/>
                <w:sz w:val="18"/>
                <w:szCs w:val="18"/>
                <w:cs/>
              </w:rPr>
              <w:t>(</w:t>
            </w:r>
            <w:r w:rsidRPr="003107FC">
              <w:rPr>
                <w:rFonts w:ascii="Arial" w:eastAsiaTheme="minorHAnsi" w:hAnsi="Arial" w:cs="Arial"/>
                <w:sz w:val="18"/>
                <w:szCs w:val="18"/>
              </w:rPr>
              <w:t>Unit</w:t>
            </w:r>
            <w:r w:rsidRPr="003107FC">
              <w:rPr>
                <w:rFonts w:ascii="Arial" w:eastAsiaTheme="minorHAnsi" w:hAnsi="Arial" w:cs="Arial"/>
                <w:sz w:val="18"/>
                <w:szCs w:val="18"/>
                <w:cs/>
              </w:rPr>
              <w:t xml:space="preserve">: </w:t>
            </w:r>
            <w:r w:rsidRPr="003107FC">
              <w:rPr>
                <w:rFonts w:ascii="Arial" w:eastAsiaTheme="minorHAnsi" w:hAnsi="Arial" w:cs="Arial"/>
                <w:sz w:val="18"/>
                <w:szCs w:val="18"/>
              </w:rPr>
              <w:t>Million Baht</w:t>
            </w:r>
            <w:r w:rsidRPr="003107FC">
              <w:rPr>
                <w:rFonts w:ascii="Arial" w:eastAsiaTheme="minorHAnsi" w:hAnsi="Arial" w:cs="Arial"/>
                <w:sz w:val="18"/>
                <w:szCs w:val="18"/>
                <w:cs/>
              </w:rPr>
              <w:t xml:space="preserve">) </w:t>
            </w:r>
          </w:p>
        </w:tc>
      </w:tr>
      <w:tr w:rsidR="008C5F69" w:rsidRPr="003107FC" w14:paraId="59C6B5CA" w14:textId="1E5CEB74" w:rsidTr="007B7C86">
        <w:trPr>
          <w:trHeight w:val="61"/>
        </w:trPr>
        <w:tc>
          <w:tcPr>
            <w:tcW w:w="4140" w:type="dxa"/>
            <w:tcBorders>
              <w:top w:val="nil"/>
              <w:left w:val="nil"/>
              <w:bottom w:val="nil"/>
              <w:right w:val="nil"/>
            </w:tcBorders>
            <w:shd w:val="clear" w:color="auto" w:fill="auto"/>
            <w:noWrap/>
            <w:vAlign w:val="center"/>
            <w:hideMark/>
          </w:tcPr>
          <w:p w14:paraId="72F83560" w14:textId="77777777" w:rsidR="00151277" w:rsidRPr="003107FC" w:rsidRDefault="00151277" w:rsidP="003107FC">
            <w:pPr>
              <w:spacing w:line="360" w:lineRule="exact"/>
              <w:jc w:val="right"/>
              <w:rPr>
                <w:rFonts w:ascii="Arial" w:eastAsiaTheme="minorHAnsi" w:hAnsi="Arial" w:cs="Arial"/>
                <w:sz w:val="18"/>
                <w:szCs w:val="18"/>
              </w:rPr>
            </w:pPr>
          </w:p>
        </w:tc>
        <w:tc>
          <w:tcPr>
            <w:tcW w:w="1215" w:type="dxa"/>
            <w:tcBorders>
              <w:top w:val="nil"/>
              <w:left w:val="nil"/>
              <w:bottom w:val="nil"/>
              <w:right w:val="nil"/>
            </w:tcBorders>
            <w:shd w:val="clear" w:color="auto" w:fill="auto"/>
            <w:noWrap/>
            <w:vAlign w:val="bottom"/>
          </w:tcPr>
          <w:p w14:paraId="372496BE" w14:textId="7F7A3F7E" w:rsidR="00151277" w:rsidRPr="003107FC" w:rsidRDefault="00151277" w:rsidP="003107FC">
            <w:pPr>
              <w:spacing w:line="360" w:lineRule="exact"/>
              <w:jc w:val="center"/>
              <w:rPr>
                <w:rFonts w:ascii="Arial" w:eastAsiaTheme="minorHAnsi" w:hAnsi="Arial" w:cs="Arial"/>
                <w:sz w:val="18"/>
                <w:szCs w:val="18"/>
                <w:cs/>
              </w:rPr>
            </w:pPr>
            <w:r w:rsidRPr="003107FC">
              <w:rPr>
                <w:rFonts w:ascii="Arial" w:hAnsi="Arial" w:cs="Arial"/>
                <w:sz w:val="18"/>
                <w:szCs w:val="18"/>
              </w:rPr>
              <w:t xml:space="preserve">31 March                   </w:t>
            </w:r>
          </w:p>
        </w:tc>
        <w:tc>
          <w:tcPr>
            <w:tcW w:w="1215" w:type="dxa"/>
            <w:tcBorders>
              <w:top w:val="nil"/>
              <w:left w:val="nil"/>
              <w:bottom w:val="nil"/>
              <w:right w:val="nil"/>
            </w:tcBorders>
            <w:shd w:val="clear" w:color="auto" w:fill="auto"/>
            <w:noWrap/>
            <w:vAlign w:val="bottom"/>
            <w:hideMark/>
          </w:tcPr>
          <w:p w14:paraId="11B7BC09" w14:textId="06FD422C" w:rsidR="00151277" w:rsidRPr="003107FC" w:rsidRDefault="00151277" w:rsidP="003107FC">
            <w:pPr>
              <w:spacing w:line="360" w:lineRule="exact"/>
              <w:ind w:left="-60" w:right="-106"/>
              <w:jc w:val="center"/>
              <w:rPr>
                <w:rFonts w:ascii="Arial" w:eastAsiaTheme="minorHAnsi" w:hAnsi="Arial" w:cs="Arial"/>
                <w:sz w:val="18"/>
                <w:szCs w:val="18"/>
              </w:rPr>
            </w:pPr>
            <w:r w:rsidRPr="003107FC">
              <w:rPr>
                <w:rFonts w:ascii="Arial" w:eastAsiaTheme="minorHAnsi" w:hAnsi="Arial" w:cs="Arial"/>
                <w:sz w:val="18"/>
                <w:szCs w:val="18"/>
              </w:rPr>
              <w:t xml:space="preserve">31 December </w:t>
            </w:r>
          </w:p>
        </w:tc>
        <w:tc>
          <w:tcPr>
            <w:tcW w:w="2565" w:type="dxa"/>
            <w:gridSpan w:val="2"/>
            <w:tcBorders>
              <w:top w:val="nil"/>
              <w:left w:val="nil"/>
              <w:bottom w:val="nil"/>
              <w:right w:val="nil"/>
            </w:tcBorders>
            <w:vAlign w:val="bottom"/>
          </w:tcPr>
          <w:p w14:paraId="6DC18207" w14:textId="05232406" w:rsidR="00151277" w:rsidRPr="003107FC" w:rsidRDefault="00151277" w:rsidP="003107FC">
            <w:pPr>
              <w:pBdr>
                <w:bottom w:val="single" w:sz="4" w:space="1" w:color="auto"/>
              </w:pBdr>
              <w:spacing w:line="360" w:lineRule="exact"/>
              <w:jc w:val="center"/>
              <w:rPr>
                <w:rFonts w:ascii="Arial" w:hAnsi="Arial" w:cs="Arial"/>
                <w:sz w:val="18"/>
                <w:szCs w:val="18"/>
              </w:rPr>
            </w:pPr>
            <w:r w:rsidRPr="003107FC">
              <w:rPr>
                <w:rFonts w:ascii="Arial" w:hAnsi="Arial" w:cs="Arial"/>
                <w:sz w:val="18"/>
                <w:szCs w:val="18"/>
              </w:rPr>
              <w:t>Change in deferred income tax for the three-month period</w:t>
            </w:r>
            <w:r w:rsidR="00FD0509" w:rsidRPr="003107FC">
              <w:rPr>
                <w:rFonts w:ascii="Arial" w:hAnsi="Arial" w:cs="Arial"/>
                <w:sz w:val="18"/>
                <w:szCs w:val="18"/>
              </w:rPr>
              <w:t>s</w:t>
            </w:r>
            <w:r w:rsidRPr="003107FC">
              <w:rPr>
                <w:rFonts w:ascii="Arial" w:hAnsi="Arial" w:cs="Arial"/>
                <w:sz w:val="18"/>
                <w:szCs w:val="18"/>
              </w:rPr>
              <w:t xml:space="preserve"> ended 31 March </w:t>
            </w:r>
          </w:p>
        </w:tc>
      </w:tr>
      <w:tr w:rsidR="008C5F69" w:rsidRPr="003107FC" w14:paraId="257E783B" w14:textId="33A62BEC" w:rsidTr="007B7C86">
        <w:trPr>
          <w:trHeight w:val="162"/>
        </w:trPr>
        <w:tc>
          <w:tcPr>
            <w:tcW w:w="4140" w:type="dxa"/>
            <w:tcBorders>
              <w:top w:val="nil"/>
              <w:left w:val="nil"/>
              <w:bottom w:val="nil"/>
              <w:right w:val="nil"/>
            </w:tcBorders>
            <w:shd w:val="clear" w:color="auto" w:fill="auto"/>
            <w:noWrap/>
            <w:hideMark/>
          </w:tcPr>
          <w:p w14:paraId="15D30B9E" w14:textId="46871787" w:rsidR="00151277" w:rsidRPr="003107FC" w:rsidRDefault="00151277" w:rsidP="003107FC">
            <w:pPr>
              <w:spacing w:line="360" w:lineRule="exact"/>
              <w:rPr>
                <w:rFonts w:ascii="Arial" w:eastAsiaTheme="minorHAnsi" w:hAnsi="Arial" w:cs="Arial"/>
                <w:sz w:val="18"/>
                <w:szCs w:val="18"/>
              </w:rPr>
            </w:pPr>
          </w:p>
        </w:tc>
        <w:tc>
          <w:tcPr>
            <w:tcW w:w="1215" w:type="dxa"/>
            <w:tcBorders>
              <w:top w:val="nil"/>
              <w:left w:val="nil"/>
              <w:bottom w:val="nil"/>
              <w:right w:val="nil"/>
            </w:tcBorders>
            <w:shd w:val="clear" w:color="auto" w:fill="auto"/>
            <w:noWrap/>
            <w:vAlign w:val="bottom"/>
          </w:tcPr>
          <w:p w14:paraId="5C717C6C" w14:textId="0FE2C5E1" w:rsidR="00151277" w:rsidRPr="003107FC" w:rsidRDefault="00151277" w:rsidP="003107FC">
            <w:pPr>
              <w:pBdr>
                <w:bottom w:val="single" w:sz="4" w:space="1" w:color="auto"/>
              </w:pBdr>
              <w:spacing w:line="360" w:lineRule="exact"/>
              <w:jc w:val="center"/>
              <w:rPr>
                <w:rFonts w:ascii="Arial" w:eastAsiaTheme="minorHAnsi" w:hAnsi="Arial" w:cs="Arial"/>
                <w:sz w:val="18"/>
                <w:szCs w:val="18"/>
              </w:rPr>
            </w:pPr>
            <w:r w:rsidRPr="003107FC">
              <w:rPr>
                <w:rFonts w:ascii="Arial" w:eastAsiaTheme="minorHAnsi" w:hAnsi="Arial" w:cs="Arial"/>
                <w:sz w:val="18"/>
                <w:szCs w:val="18"/>
              </w:rPr>
              <w:t>2021</w:t>
            </w:r>
          </w:p>
        </w:tc>
        <w:tc>
          <w:tcPr>
            <w:tcW w:w="1215" w:type="dxa"/>
            <w:tcBorders>
              <w:top w:val="nil"/>
              <w:left w:val="nil"/>
              <w:bottom w:val="nil"/>
              <w:right w:val="nil"/>
            </w:tcBorders>
            <w:shd w:val="clear" w:color="auto" w:fill="auto"/>
            <w:noWrap/>
            <w:vAlign w:val="bottom"/>
          </w:tcPr>
          <w:p w14:paraId="08BF14C7" w14:textId="3CE0411D" w:rsidR="00151277" w:rsidRPr="003107FC" w:rsidRDefault="00151277" w:rsidP="003107FC">
            <w:pPr>
              <w:pBdr>
                <w:bottom w:val="single" w:sz="4" w:space="1" w:color="auto"/>
              </w:pBdr>
              <w:spacing w:line="360" w:lineRule="exact"/>
              <w:jc w:val="center"/>
              <w:rPr>
                <w:rFonts w:ascii="Arial" w:eastAsiaTheme="minorHAnsi" w:hAnsi="Arial" w:cs="Arial"/>
                <w:sz w:val="18"/>
                <w:szCs w:val="18"/>
              </w:rPr>
            </w:pPr>
            <w:r w:rsidRPr="003107FC">
              <w:rPr>
                <w:rFonts w:ascii="Arial" w:eastAsiaTheme="minorHAnsi" w:hAnsi="Arial" w:cs="Arial"/>
                <w:sz w:val="18"/>
                <w:szCs w:val="18"/>
              </w:rPr>
              <w:t>2020</w:t>
            </w:r>
          </w:p>
        </w:tc>
        <w:tc>
          <w:tcPr>
            <w:tcW w:w="1282" w:type="dxa"/>
            <w:tcBorders>
              <w:top w:val="nil"/>
              <w:left w:val="nil"/>
              <w:bottom w:val="nil"/>
              <w:right w:val="nil"/>
            </w:tcBorders>
            <w:vAlign w:val="bottom"/>
          </w:tcPr>
          <w:p w14:paraId="258CCC18" w14:textId="5ADF0221" w:rsidR="00151277" w:rsidRPr="003107FC" w:rsidRDefault="00151277" w:rsidP="003107FC">
            <w:pPr>
              <w:pBdr>
                <w:bottom w:val="single" w:sz="4" w:space="1" w:color="auto"/>
              </w:pBdr>
              <w:spacing w:line="360" w:lineRule="exact"/>
              <w:jc w:val="center"/>
              <w:rPr>
                <w:rFonts w:ascii="Arial" w:eastAsiaTheme="minorHAnsi" w:hAnsi="Arial" w:cs="Arial"/>
                <w:sz w:val="18"/>
                <w:szCs w:val="18"/>
              </w:rPr>
            </w:pPr>
            <w:r w:rsidRPr="003107FC">
              <w:rPr>
                <w:rFonts w:ascii="Arial" w:eastAsiaTheme="minorHAnsi" w:hAnsi="Arial" w:cs="Arial"/>
                <w:sz w:val="18"/>
                <w:szCs w:val="18"/>
              </w:rPr>
              <w:t>2021</w:t>
            </w:r>
          </w:p>
        </w:tc>
        <w:tc>
          <w:tcPr>
            <w:tcW w:w="1283" w:type="dxa"/>
            <w:tcBorders>
              <w:top w:val="nil"/>
              <w:left w:val="nil"/>
              <w:bottom w:val="nil"/>
              <w:right w:val="nil"/>
            </w:tcBorders>
          </w:tcPr>
          <w:p w14:paraId="08EFCD70" w14:textId="0E404AA5" w:rsidR="00151277" w:rsidRPr="003107FC" w:rsidRDefault="00151277" w:rsidP="003107FC">
            <w:pPr>
              <w:pBdr>
                <w:bottom w:val="single" w:sz="4" w:space="1" w:color="auto"/>
              </w:pBdr>
              <w:spacing w:line="360" w:lineRule="exact"/>
              <w:jc w:val="center"/>
              <w:rPr>
                <w:rFonts w:ascii="Arial" w:eastAsiaTheme="minorHAnsi" w:hAnsi="Arial" w:cs="Arial"/>
                <w:sz w:val="18"/>
                <w:szCs w:val="18"/>
              </w:rPr>
            </w:pPr>
            <w:r w:rsidRPr="003107FC">
              <w:rPr>
                <w:rFonts w:ascii="Arial" w:eastAsiaTheme="minorHAnsi" w:hAnsi="Arial" w:cs="Arial"/>
                <w:sz w:val="18"/>
                <w:szCs w:val="18"/>
              </w:rPr>
              <w:t>2020</w:t>
            </w:r>
          </w:p>
        </w:tc>
      </w:tr>
      <w:tr w:rsidR="008C5F69" w:rsidRPr="003107FC" w14:paraId="6801546A" w14:textId="77777777" w:rsidTr="007B7C86">
        <w:trPr>
          <w:trHeight w:val="270"/>
        </w:trPr>
        <w:tc>
          <w:tcPr>
            <w:tcW w:w="4140" w:type="dxa"/>
            <w:tcBorders>
              <w:top w:val="nil"/>
              <w:left w:val="nil"/>
              <w:bottom w:val="nil"/>
              <w:right w:val="nil"/>
            </w:tcBorders>
            <w:shd w:val="clear" w:color="auto" w:fill="auto"/>
            <w:noWrap/>
          </w:tcPr>
          <w:p w14:paraId="58D1CD7F" w14:textId="77777777" w:rsidR="00151277" w:rsidRPr="003107FC" w:rsidRDefault="00151277" w:rsidP="003107FC">
            <w:pPr>
              <w:spacing w:line="360" w:lineRule="exact"/>
              <w:ind w:left="167" w:hanging="167"/>
              <w:rPr>
                <w:rFonts w:ascii="Arial" w:eastAsiaTheme="minorHAnsi" w:hAnsi="Arial" w:cs="Arial"/>
                <w:b/>
                <w:bCs/>
                <w:sz w:val="18"/>
                <w:szCs w:val="18"/>
              </w:rPr>
            </w:pPr>
          </w:p>
        </w:tc>
        <w:tc>
          <w:tcPr>
            <w:tcW w:w="1215" w:type="dxa"/>
            <w:tcBorders>
              <w:top w:val="nil"/>
              <w:left w:val="nil"/>
              <w:bottom w:val="nil"/>
              <w:right w:val="nil"/>
            </w:tcBorders>
            <w:shd w:val="clear" w:color="auto" w:fill="auto"/>
            <w:noWrap/>
            <w:vAlign w:val="bottom"/>
          </w:tcPr>
          <w:p w14:paraId="03C56DC9" w14:textId="77777777" w:rsidR="00151277" w:rsidRPr="003107FC" w:rsidRDefault="00151277" w:rsidP="003107FC">
            <w:pPr>
              <w:tabs>
                <w:tab w:val="decimal" w:pos="1385"/>
              </w:tabs>
              <w:spacing w:line="360" w:lineRule="exact"/>
              <w:rPr>
                <w:rFonts w:ascii="Arial" w:eastAsiaTheme="minorHAnsi" w:hAnsi="Arial" w:cs="Arial"/>
                <w:sz w:val="18"/>
                <w:szCs w:val="18"/>
              </w:rPr>
            </w:pPr>
          </w:p>
        </w:tc>
        <w:tc>
          <w:tcPr>
            <w:tcW w:w="1215" w:type="dxa"/>
            <w:tcBorders>
              <w:top w:val="nil"/>
              <w:left w:val="nil"/>
              <w:bottom w:val="nil"/>
              <w:right w:val="nil"/>
            </w:tcBorders>
            <w:shd w:val="clear" w:color="auto" w:fill="auto"/>
            <w:noWrap/>
            <w:vAlign w:val="bottom"/>
          </w:tcPr>
          <w:p w14:paraId="48117A08" w14:textId="77777777" w:rsidR="00151277" w:rsidRPr="003107FC" w:rsidRDefault="00151277" w:rsidP="003107FC">
            <w:pPr>
              <w:tabs>
                <w:tab w:val="decimal" w:pos="1385"/>
              </w:tabs>
              <w:spacing w:line="360" w:lineRule="exact"/>
              <w:rPr>
                <w:rFonts w:ascii="Arial" w:eastAsiaTheme="minorHAnsi" w:hAnsi="Arial" w:cs="Arial"/>
                <w:sz w:val="18"/>
                <w:szCs w:val="18"/>
              </w:rPr>
            </w:pPr>
          </w:p>
        </w:tc>
        <w:tc>
          <w:tcPr>
            <w:tcW w:w="1282" w:type="dxa"/>
            <w:tcBorders>
              <w:top w:val="nil"/>
              <w:left w:val="nil"/>
              <w:bottom w:val="nil"/>
              <w:right w:val="nil"/>
            </w:tcBorders>
            <w:vAlign w:val="bottom"/>
          </w:tcPr>
          <w:p w14:paraId="61835FB8" w14:textId="77777777" w:rsidR="00151277" w:rsidRPr="003107FC" w:rsidRDefault="00151277" w:rsidP="003107FC">
            <w:pPr>
              <w:tabs>
                <w:tab w:val="decimal" w:pos="1385"/>
              </w:tabs>
              <w:spacing w:line="360" w:lineRule="exact"/>
              <w:rPr>
                <w:rFonts w:ascii="Arial" w:eastAsiaTheme="minorHAnsi" w:hAnsi="Arial" w:cs="Arial"/>
                <w:sz w:val="18"/>
                <w:szCs w:val="18"/>
                <w:cs/>
              </w:rPr>
            </w:pPr>
          </w:p>
        </w:tc>
        <w:tc>
          <w:tcPr>
            <w:tcW w:w="1283" w:type="dxa"/>
            <w:tcBorders>
              <w:top w:val="nil"/>
              <w:left w:val="nil"/>
              <w:bottom w:val="nil"/>
              <w:right w:val="nil"/>
            </w:tcBorders>
          </w:tcPr>
          <w:p w14:paraId="07FBF562" w14:textId="1F019A25" w:rsidR="00151277" w:rsidRPr="003107FC" w:rsidRDefault="00151277" w:rsidP="003107FC">
            <w:pPr>
              <w:spacing w:line="360" w:lineRule="exact"/>
              <w:jc w:val="center"/>
              <w:rPr>
                <w:rFonts w:ascii="Arial" w:eastAsiaTheme="minorHAnsi" w:hAnsi="Arial" w:cs="Arial"/>
                <w:sz w:val="18"/>
                <w:szCs w:val="18"/>
                <w:cs/>
              </w:rPr>
            </w:pPr>
            <w:r w:rsidRPr="003107FC">
              <w:rPr>
                <w:rFonts w:ascii="Arial" w:eastAsiaTheme="minorHAnsi" w:hAnsi="Arial" w:cs="Arial"/>
                <w:sz w:val="18"/>
                <w:szCs w:val="18"/>
              </w:rPr>
              <w:t>(Restated)</w:t>
            </w:r>
          </w:p>
        </w:tc>
      </w:tr>
      <w:tr w:rsidR="008C5F69" w:rsidRPr="003107FC" w14:paraId="6B2656A4" w14:textId="77777777" w:rsidTr="007B7C86">
        <w:trPr>
          <w:trHeight w:val="270"/>
        </w:trPr>
        <w:tc>
          <w:tcPr>
            <w:tcW w:w="4140" w:type="dxa"/>
            <w:tcBorders>
              <w:top w:val="nil"/>
              <w:left w:val="nil"/>
              <w:bottom w:val="nil"/>
              <w:right w:val="nil"/>
            </w:tcBorders>
            <w:shd w:val="clear" w:color="auto" w:fill="auto"/>
            <w:noWrap/>
          </w:tcPr>
          <w:p w14:paraId="350E41ED" w14:textId="479E73EE" w:rsidR="00151277" w:rsidRPr="003107FC" w:rsidRDefault="00151277" w:rsidP="003107FC">
            <w:pPr>
              <w:spacing w:line="360" w:lineRule="exact"/>
              <w:ind w:left="167" w:hanging="167"/>
              <w:rPr>
                <w:rFonts w:ascii="Arial" w:eastAsiaTheme="minorHAnsi" w:hAnsi="Arial" w:cs="Arial"/>
                <w:sz w:val="18"/>
                <w:szCs w:val="18"/>
              </w:rPr>
            </w:pPr>
            <w:r w:rsidRPr="003107FC">
              <w:rPr>
                <w:rFonts w:ascii="Arial" w:eastAsiaTheme="minorHAnsi" w:hAnsi="Arial" w:cs="Arial"/>
                <w:b/>
                <w:bCs/>
                <w:sz w:val="18"/>
                <w:szCs w:val="18"/>
              </w:rPr>
              <w:t>Deferred tax assets</w:t>
            </w:r>
          </w:p>
        </w:tc>
        <w:tc>
          <w:tcPr>
            <w:tcW w:w="1215" w:type="dxa"/>
            <w:tcBorders>
              <w:top w:val="nil"/>
              <w:left w:val="nil"/>
              <w:right w:val="nil"/>
            </w:tcBorders>
            <w:shd w:val="clear" w:color="auto" w:fill="auto"/>
            <w:noWrap/>
            <w:vAlign w:val="bottom"/>
          </w:tcPr>
          <w:p w14:paraId="7F03EE92" w14:textId="77777777" w:rsidR="00151277" w:rsidRPr="003107FC" w:rsidRDefault="00151277" w:rsidP="003107FC">
            <w:pPr>
              <w:tabs>
                <w:tab w:val="decimal" w:pos="138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54E45032" w14:textId="77777777" w:rsidR="00151277" w:rsidRPr="003107FC" w:rsidRDefault="00151277" w:rsidP="003107FC">
            <w:pPr>
              <w:tabs>
                <w:tab w:val="decimal" w:pos="1385"/>
              </w:tabs>
              <w:spacing w:line="360" w:lineRule="exact"/>
              <w:rPr>
                <w:rFonts w:ascii="Arial" w:eastAsiaTheme="minorHAnsi" w:hAnsi="Arial" w:cs="Arial"/>
                <w:sz w:val="18"/>
                <w:szCs w:val="18"/>
              </w:rPr>
            </w:pPr>
          </w:p>
        </w:tc>
        <w:tc>
          <w:tcPr>
            <w:tcW w:w="1282" w:type="dxa"/>
            <w:tcBorders>
              <w:top w:val="nil"/>
              <w:left w:val="nil"/>
              <w:right w:val="nil"/>
            </w:tcBorders>
            <w:vAlign w:val="bottom"/>
          </w:tcPr>
          <w:p w14:paraId="55E5836D" w14:textId="77777777" w:rsidR="00151277" w:rsidRPr="003107FC" w:rsidRDefault="00151277" w:rsidP="003107FC">
            <w:pPr>
              <w:tabs>
                <w:tab w:val="decimal" w:pos="1385"/>
              </w:tabs>
              <w:spacing w:line="360" w:lineRule="exact"/>
              <w:rPr>
                <w:rFonts w:ascii="Arial" w:eastAsiaTheme="minorHAnsi" w:hAnsi="Arial" w:cs="Arial"/>
                <w:sz w:val="18"/>
                <w:szCs w:val="18"/>
                <w:cs/>
              </w:rPr>
            </w:pPr>
          </w:p>
        </w:tc>
        <w:tc>
          <w:tcPr>
            <w:tcW w:w="1283" w:type="dxa"/>
            <w:tcBorders>
              <w:top w:val="nil"/>
              <w:left w:val="nil"/>
              <w:right w:val="nil"/>
            </w:tcBorders>
          </w:tcPr>
          <w:p w14:paraId="60EFD0B3" w14:textId="77777777" w:rsidR="00151277" w:rsidRPr="003107FC" w:rsidRDefault="00151277" w:rsidP="003107FC">
            <w:pPr>
              <w:tabs>
                <w:tab w:val="decimal" w:pos="1385"/>
              </w:tabs>
              <w:spacing w:line="360" w:lineRule="exact"/>
              <w:rPr>
                <w:rFonts w:ascii="Arial" w:eastAsiaTheme="minorHAnsi" w:hAnsi="Arial" w:cs="Arial"/>
                <w:sz w:val="18"/>
                <w:szCs w:val="18"/>
                <w:cs/>
              </w:rPr>
            </w:pPr>
          </w:p>
        </w:tc>
      </w:tr>
      <w:tr w:rsidR="00AA00EA" w:rsidRPr="003107FC" w14:paraId="5FA85B08" w14:textId="72A8E6D9" w:rsidTr="007B7C86">
        <w:trPr>
          <w:trHeight w:val="270"/>
        </w:trPr>
        <w:tc>
          <w:tcPr>
            <w:tcW w:w="4140" w:type="dxa"/>
            <w:tcBorders>
              <w:top w:val="nil"/>
              <w:left w:val="nil"/>
              <w:bottom w:val="nil"/>
              <w:right w:val="nil"/>
            </w:tcBorders>
            <w:shd w:val="clear" w:color="auto" w:fill="auto"/>
            <w:noWrap/>
          </w:tcPr>
          <w:p w14:paraId="7FD73C28"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Interest income on loans purchased of receivables</w:t>
            </w:r>
          </w:p>
        </w:tc>
        <w:tc>
          <w:tcPr>
            <w:tcW w:w="1215" w:type="dxa"/>
            <w:tcBorders>
              <w:top w:val="nil"/>
              <w:left w:val="nil"/>
              <w:bottom w:val="nil"/>
              <w:right w:val="nil"/>
            </w:tcBorders>
            <w:shd w:val="clear" w:color="auto" w:fill="auto"/>
            <w:noWrap/>
            <w:vAlign w:val="bottom"/>
          </w:tcPr>
          <w:p w14:paraId="7F2BCABB" w14:textId="32751B56"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1,362</w:t>
            </w:r>
          </w:p>
        </w:tc>
        <w:tc>
          <w:tcPr>
            <w:tcW w:w="1215" w:type="dxa"/>
            <w:tcBorders>
              <w:top w:val="nil"/>
              <w:left w:val="nil"/>
              <w:bottom w:val="nil"/>
              <w:right w:val="nil"/>
            </w:tcBorders>
            <w:shd w:val="clear" w:color="auto" w:fill="auto"/>
            <w:noWrap/>
            <w:vAlign w:val="bottom"/>
          </w:tcPr>
          <w:p w14:paraId="4E0D600B" w14:textId="42028AB1"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1,548</w:t>
            </w:r>
          </w:p>
        </w:tc>
        <w:tc>
          <w:tcPr>
            <w:tcW w:w="1282" w:type="dxa"/>
            <w:tcBorders>
              <w:top w:val="nil"/>
              <w:left w:val="nil"/>
              <w:bottom w:val="nil"/>
              <w:right w:val="nil"/>
            </w:tcBorders>
            <w:shd w:val="clear" w:color="auto" w:fill="auto"/>
            <w:vAlign w:val="bottom"/>
          </w:tcPr>
          <w:p w14:paraId="722A666D" w14:textId="137D7D52"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(186)</w:t>
            </w:r>
          </w:p>
        </w:tc>
        <w:tc>
          <w:tcPr>
            <w:tcW w:w="1283" w:type="dxa"/>
            <w:tcBorders>
              <w:top w:val="nil"/>
              <w:left w:val="nil"/>
              <w:bottom w:val="nil"/>
              <w:right w:val="nil"/>
            </w:tcBorders>
            <w:shd w:val="clear" w:color="auto" w:fill="auto"/>
            <w:vAlign w:val="bottom"/>
          </w:tcPr>
          <w:p w14:paraId="54AD16A1" w14:textId="3D71473A" w:rsidR="00AA00EA" w:rsidRPr="003107FC" w:rsidRDefault="003107FC" w:rsidP="003107FC">
            <w:pPr>
              <w:tabs>
                <w:tab w:val="decimal" w:pos="878"/>
              </w:tabs>
              <w:spacing w:line="360" w:lineRule="exact"/>
              <w:rPr>
                <w:rFonts w:ascii="Arial" w:eastAsiaTheme="minorHAnsi" w:hAnsi="Arial" w:cs="Arial"/>
                <w:sz w:val="18"/>
                <w:szCs w:val="18"/>
                <w:cs/>
              </w:rPr>
            </w:pPr>
            <w:r>
              <w:rPr>
                <w:rFonts w:ascii="Arial" w:eastAsiaTheme="minorHAnsi" w:hAnsi="Arial" w:cs="Arial"/>
                <w:sz w:val="18"/>
                <w:szCs w:val="18"/>
              </w:rPr>
              <w:t>(112)</w:t>
            </w:r>
          </w:p>
        </w:tc>
      </w:tr>
      <w:tr w:rsidR="00AA00EA" w:rsidRPr="003107FC" w14:paraId="6E660079" w14:textId="0F4A0BD0" w:rsidTr="007B7C86">
        <w:trPr>
          <w:trHeight w:val="270"/>
        </w:trPr>
        <w:tc>
          <w:tcPr>
            <w:tcW w:w="4140" w:type="dxa"/>
            <w:tcBorders>
              <w:top w:val="nil"/>
              <w:left w:val="nil"/>
              <w:bottom w:val="nil"/>
              <w:right w:val="nil"/>
            </w:tcBorders>
            <w:shd w:val="clear" w:color="auto" w:fill="auto"/>
            <w:noWrap/>
          </w:tcPr>
          <w:p w14:paraId="58B9306D"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Interest income / gain on installment sale receivables</w:t>
            </w:r>
          </w:p>
        </w:tc>
        <w:tc>
          <w:tcPr>
            <w:tcW w:w="1215" w:type="dxa"/>
            <w:tcBorders>
              <w:top w:val="nil"/>
              <w:left w:val="nil"/>
              <w:bottom w:val="nil"/>
              <w:right w:val="nil"/>
            </w:tcBorders>
            <w:shd w:val="clear" w:color="auto" w:fill="auto"/>
            <w:noWrap/>
            <w:vAlign w:val="bottom"/>
          </w:tcPr>
          <w:p w14:paraId="53839C5D" w14:textId="4DBC23F5"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216</w:t>
            </w:r>
          </w:p>
        </w:tc>
        <w:tc>
          <w:tcPr>
            <w:tcW w:w="1215" w:type="dxa"/>
            <w:tcBorders>
              <w:top w:val="nil"/>
              <w:left w:val="nil"/>
              <w:bottom w:val="nil"/>
              <w:right w:val="nil"/>
            </w:tcBorders>
            <w:shd w:val="clear" w:color="auto" w:fill="auto"/>
            <w:noWrap/>
            <w:vAlign w:val="bottom"/>
          </w:tcPr>
          <w:p w14:paraId="7B1282A9" w14:textId="790221F2"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216</w:t>
            </w:r>
          </w:p>
        </w:tc>
        <w:tc>
          <w:tcPr>
            <w:tcW w:w="1282" w:type="dxa"/>
            <w:tcBorders>
              <w:top w:val="nil"/>
              <w:left w:val="nil"/>
              <w:bottom w:val="nil"/>
              <w:right w:val="nil"/>
            </w:tcBorders>
            <w:shd w:val="clear" w:color="auto" w:fill="auto"/>
            <w:vAlign w:val="bottom"/>
          </w:tcPr>
          <w:p w14:paraId="102B764C" w14:textId="1AD71602"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cs/>
              </w:rPr>
              <w:t>-</w:t>
            </w:r>
          </w:p>
        </w:tc>
        <w:tc>
          <w:tcPr>
            <w:tcW w:w="1283" w:type="dxa"/>
            <w:tcBorders>
              <w:top w:val="nil"/>
              <w:left w:val="nil"/>
              <w:bottom w:val="nil"/>
              <w:right w:val="nil"/>
            </w:tcBorders>
            <w:shd w:val="clear" w:color="auto" w:fill="auto"/>
            <w:vAlign w:val="bottom"/>
          </w:tcPr>
          <w:p w14:paraId="26B3DE91" w14:textId="26B93FEB"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(5)</w:t>
            </w:r>
          </w:p>
        </w:tc>
      </w:tr>
      <w:tr w:rsidR="00AA00EA" w:rsidRPr="003107FC" w14:paraId="20005C8F" w14:textId="5D6E1666" w:rsidTr="007B7C86">
        <w:trPr>
          <w:trHeight w:val="270"/>
        </w:trPr>
        <w:tc>
          <w:tcPr>
            <w:tcW w:w="4140" w:type="dxa"/>
            <w:tcBorders>
              <w:top w:val="nil"/>
              <w:left w:val="nil"/>
              <w:bottom w:val="nil"/>
              <w:right w:val="nil"/>
            </w:tcBorders>
            <w:shd w:val="clear" w:color="auto" w:fill="auto"/>
            <w:noWrap/>
            <w:hideMark/>
          </w:tcPr>
          <w:p w14:paraId="5A2D0B01"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Loss on revaluation of investments</w:t>
            </w:r>
          </w:p>
        </w:tc>
        <w:tc>
          <w:tcPr>
            <w:tcW w:w="1215" w:type="dxa"/>
            <w:tcBorders>
              <w:top w:val="nil"/>
              <w:left w:val="nil"/>
              <w:bottom w:val="nil"/>
              <w:right w:val="nil"/>
            </w:tcBorders>
            <w:shd w:val="clear" w:color="auto" w:fill="auto"/>
            <w:noWrap/>
            <w:vAlign w:val="bottom"/>
          </w:tcPr>
          <w:p w14:paraId="0D0C18AE" w14:textId="45BC448C"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8</w:t>
            </w:r>
          </w:p>
        </w:tc>
        <w:tc>
          <w:tcPr>
            <w:tcW w:w="1215" w:type="dxa"/>
            <w:tcBorders>
              <w:top w:val="nil"/>
              <w:left w:val="nil"/>
              <w:bottom w:val="nil"/>
              <w:right w:val="nil"/>
            </w:tcBorders>
            <w:shd w:val="clear" w:color="auto" w:fill="auto"/>
            <w:noWrap/>
            <w:vAlign w:val="bottom"/>
          </w:tcPr>
          <w:p w14:paraId="241B9398" w14:textId="01B01B49"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12</w:t>
            </w:r>
          </w:p>
        </w:tc>
        <w:tc>
          <w:tcPr>
            <w:tcW w:w="1282" w:type="dxa"/>
            <w:tcBorders>
              <w:top w:val="nil"/>
              <w:left w:val="nil"/>
              <w:bottom w:val="nil"/>
              <w:right w:val="nil"/>
            </w:tcBorders>
            <w:shd w:val="clear" w:color="auto" w:fill="auto"/>
            <w:vAlign w:val="bottom"/>
          </w:tcPr>
          <w:p w14:paraId="50F9F387" w14:textId="78B59BCF"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(4)</w:t>
            </w:r>
          </w:p>
        </w:tc>
        <w:tc>
          <w:tcPr>
            <w:tcW w:w="1283" w:type="dxa"/>
            <w:tcBorders>
              <w:top w:val="nil"/>
              <w:left w:val="nil"/>
              <w:bottom w:val="nil"/>
              <w:right w:val="nil"/>
            </w:tcBorders>
            <w:shd w:val="clear" w:color="auto" w:fill="auto"/>
            <w:vAlign w:val="bottom"/>
          </w:tcPr>
          <w:p w14:paraId="635E29F5" w14:textId="4529E54A"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(76)</w:t>
            </w:r>
          </w:p>
        </w:tc>
      </w:tr>
      <w:tr w:rsidR="00AA00EA" w:rsidRPr="003107FC" w14:paraId="225F5764" w14:textId="2E7C9337" w:rsidTr="007B7C86">
        <w:trPr>
          <w:trHeight w:val="70"/>
        </w:trPr>
        <w:tc>
          <w:tcPr>
            <w:tcW w:w="4140" w:type="dxa"/>
            <w:tcBorders>
              <w:top w:val="nil"/>
              <w:left w:val="nil"/>
              <w:bottom w:val="nil"/>
              <w:right w:val="nil"/>
            </w:tcBorders>
            <w:shd w:val="clear" w:color="auto" w:fill="auto"/>
            <w:noWrap/>
          </w:tcPr>
          <w:p w14:paraId="48EB9D9C" w14:textId="6324C056"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Allowance for expected credit loss</w:t>
            </w:r>
          </w:p>
        </w:tc>
        <w:tc>
          <w:tcPr>
            <w:tcW w:w="1215" w:type="dxa"/>
            <w:tcBorders>
              <w:top w:val="nil"/>
              <w:left w:val="nil"/>
              <w:bottom w:val="nil"/>
              <w:right w:val="nil"/>
            </w:tcBorders>
            <w:shd w:val="clear" w:color="auto" w:fill="auto"/>
            <w:noWrap/>
            <w:vAlign w:val="bottom"/>
          </w:tcPr>
          <w:p w14:paraId="120A4457" w14:textId="2E769D98"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1,835</w:t>
            </w:r>
          </w:p>
        </w:tc>
        <w:tc>
          <w:tcPr>
            <w:tcW w:w="1215" w:type="dxa"/>
            <w:tcBorders>
              <w:top w:val="nil"/>
              <w:left w:val="nil"/>
              <w:bottom w:val="nil"/>
              <w:right w:val="nil"/>
            </w:tcBorders>
            <w:shd w:val="clear" w:color="auto" w:fill="auto"/>
            <w:noWrap/>
            <w:vAlign w:val="bottom"/>
          </w:tcPr>
          <w:p w14:paraId="2EEC68D7" w14:textId="70B3D7DF" w:rsidR="00AA00EA" w:rsidRPr="003107FC" w:rsidRDefault="00AA00EA" w:rsidP="003107FC">
            <w:pP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1,558</w:t>
            </w:r>
          </w:p>
        </w:tc>
        <w:tc>
          <w:tcPr>
            <w:tcW w:w="1282" w:type="dxa"/>
            <w:tcBorders>
              <w:top w:val="nil"/>
              <w:left w:val="nil"/>
              <w:bottom w:val="nil"/>
              <w:right w:val="nil"/>
            </w:tcBorders>
            <w:shd w:val="clear" w:color="auto" w:fill="auto"/>
            <w:vAlign w:val="bottom"/>
          </w:tcPr>
          <w:p w14:paraId="3E7ED287" w14:textId="29671E45"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277</w:t>
            </w:r>
          </w:p>
        </w:tc>
        <w:tc>
          <w:tcPr>
            <w:tcW w:w="1283" w:type="dxa"/>
            <w:tcBorders>
              <w:top w:val="nil"/>
              <w:left w:val="nil"/>
              <w:bottom w:val="nil"/>
              <w:right w:val="nil"/>
            </w:tcBorders>
            <w:shd w:val="clear" w:color="auto" w:fill="auto"/>
            <w:vAlign w:val="bottom"/>
          </w:tcPr>
          <w:p w14:paraId="7C287E71" w14:textId="149388DC"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754</w:t>
            </w:r>
          </w:p>
        </w:tc>
      </w:tr>
      <w:tr w:rsidR="00AA00EA" w:rsidRPr="003107FC" w14:paraId="50FEA196" w14:textId="3887B09C" w:rsidTr="007B7C86">
        <w:trPr>
          <w:trHeight w:val="70"/>
        </w:trPr>
        <w:tc>
          <w:tcPr>
            <w:tcW w:w="4140" w:type="dxa"/>
            <w:tcBorders>
              <w:top w:val="nil"/>
              <w:left w:val="nil"/>
              <w:bottom w:val="nil"/>
              <w:right w:val="nil"/>
            </w:tcBorders>
            <w:shd w:val="clear" w:color="auto" w:fill="auto"/>
            <w:noWrap/>
            <w:hideMark/>
          </w:tcPr>
          <w:p w14:paraId="3EA862B5" w14:textId="6C3C4795"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Revaluation o</w:t>
            </w:r>
            <w:r w:rsidR="00ED005F" w:rsidRPr="003107FC">
              <w:rPr>
                <w:rFonts w:ascii="Arial" w:eastAsiaTheme="minorHAnsi" w:hAnsi="Arial" w:cs="Arial"/>
                <w:sz w:val="18"/>
                <w:szCs w:val="18"/>
              </w:rPr>
              <w:t>n</w:t>
            </w:r>
            <w:r w:rsidRPr="003107FC">
              <w:rPr>
                <w:rFonts w:ascii="Arial" w:eastAsiaTheme="minorHAnsi" w:hAnsi="Arial" w:cs="Arial"/>
                <w:sz w:val="18"/>
                <w:szCs w:val="18"/>
              </w:rPr>
              <w:t xml:space="preserve"> properties for sale</w:t>
            </w:r>
          </w:p>
        </w:tc>
        <w:tc>
          <w:tcPr>
            <w:tcW w:w="1215" w:type="dxa"/>
            <w:tcBorders>
              <w:top w:val="nil"/>
              <w:left w:val="nil"/>
              <w:bottom w:val="nil"/>
              <w:right w:val="nil"/>
            </w:tcBorders>
            <w:shd w:val="clear" w:color="auto" w:fill="auto"/>
            <w:noWrap/>
            <w:vAlign w:val="bottom"/>
          </w:tcPr>
          <w:p w14:paraId="5CDF8940" w14:textId="05C7CE5E"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1,692</w:t>
            </w:r>
          </w:p>
        </w:tc>
        <w:tc>
          <w:tcPr>
            <w:tcW w:w="1215" w:type="dxa"/>
            <w:tcBorders>
              <w:top w:val="nil"/>
              <w:left w:val="nil"/>
              <w:bottom w:val="nil"/>
              <w:right w:val="nil"/>
            </w:tcBorders>
            <w:shd w:val="clear" w:color="auto" w:fill="auto"/>
            <w:noWrap/>
            <w:vAlign w:val="bottom"/>
          </w:tcPr>
          <w:p w14:paraId="06A151BE" w14:textId="0633B23D"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1,714</w:t>
            </w:r>
          </w:p>
        </w:tc>
        <w:tc>
          <w:tcPr>
            <w:tcW w:w="1282" w:type="dxa"/>
            <w:tcBorders>
              <w:top w:val="nil"/>
              <w:left w:val="nil"/>
              <w:bottom w:val="nil"/>
              <w:right w:val="nil"/>
            </w:tcBorders>
            <w:shd w:val="clear" w:color="auto" w:fill="auto"/>
            <w:vAlign w:val="bottom"/>
          </w:tcPr>
          <w:p w14:paraId="75C9924E" w14:textId="13E2ACBC"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(22)</w:t>
            </w:r>
          </w:p>
        </w:tc>
        <w:tc>
          <w:tcPr>
            <w:tcW w:w="1283" w:type="dxa"/>
            <w:tcBorders>
              <w:top w:val="nil"/>
              <w:left w:val="nil"/>
              <w:bottom w:val="nil"/>
              <w:right w:val="nil"/>
            </w:tcBorders>
            <w:shd w:val="clear" w:color="auto" w:fill="auto"/>
            <w:vAlign w:val="bottom"/>
          </w:tcPr>
          <w:p w14:paraId="488F1861" w14:textId="6EE6FCC7" w:rsidR="00AA00EA" w:rsidRPr="003107FC" w:rsidRDefault="003107FC" w:rsidP="003107FC">
            <w:pPr>
              <w:tabs>
                <w:tab w:val="decimal" w:pos="878"/>
              </w:tabs>
              <w:spacing w:line="360" w:lineRule="exact"/>
              <w:rPr>
                <w:rFonts w:ascii="Arial" w:eastAsiaTheme="minorHAnsi" w:hAnsi="Arial" w:cs="Arial"/>
                <w:sz w:val="18"/>
                <w:szCs w:val="18"/>
              </w:rPr>
            </w:pPr>
            <w:r>
              <w:rPr>
                <w:rFonts w:ascii="Arial" w:eastAsiaTheme="minorHAnsi" w:hAnsi="Arial" w:cs="Arial"/>
                <w:sz w:val="18"/>
                <w:szCs w:val="18"/>
              </w:rPr>
              <w:t>150</w:t>
            </w:r>
          </w:p>
        </w:tc>
      </w:tr>
      <w:tr w:rsidR="00AA00EA" w:rsidRPr="003107FC" w14:paraId="1E378587" w14:textId="34A7148F" w:rsidTr="007B7C86">
        <w:trPr>
          <w:trHeight w:val="300"/>
        </w:trPr>
        <w:tc>
          <w:tcPr>
            <w:tcW w:w="4140" w:type="dxa"/>
            <w:tcBorders>
              <w:top w:val="nil"/>
              <w:left w:val="nil"/>
              <w:bottom w:val="nil"/>
              <w:right w:val="nil"/>
            </w:tcBorders>
            <w:shd w:val="clear" w:color="auto" w:fill="auto"/>
            <w:noWrap/>
          </w:tcPr>
          <w:p w14:paraId="5389DD05"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 xml:space="preserve">Allowance for impairment of properties for sale </w:t>
            </w:r>
          </w:p>
        </w:tc>
        <w:tc>
          <w:tcPr>
            <w:tcW w:w="1215" w:type="dxa"/>
            <w:tcBorders>
              <w:top w:val="nil"/>
              <w:left w:val="nil"/>
              <w:bottom w:val="nil"/>
              <w:right w:val="nil"/>
            </w:tcBorders>
            <w:shd w:val="clear" w:color="auto" w:fill="auto"/>
            <w:noWrap/>
            <w:vAlign w:val="bottom"/>
          </w:tcPr>
          <w:p w14:paraId="6AF0E760" w14:textId="2BFA56D1" w:rsidR="00AA00EA" w:rsidRPr="003107FC" w:rsidRDefault="00AA00EA" w:rsidP="003107FC">
            <w:pP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98</w:t>
            </w:r>
          </w:p>
        </w:tc>
        <w:tc>
          <w:tcPr>
            <w:tcW w:w="1215" w:type="dxa"/>
            <w:tcBorders>
              <w:top w:val="nil"/>
              <w:left w:val="nil"/>
              <w:bottom w:val="nil"/>
              <w:right w:val="nil"/>
            </w:tcBorders>
            <w:shd w:val="clear" w:color="auto" w:fill="auto"/>
            <w:noWrap/>
            <w:vAlign w:val="bottom"/>
          </w:tcPr>
          <w:p w14:paraId="36E9308E" w14:textId="05C00A3F" w:rsidR="00AA00EA" w:rsidRPr="003107FC" w:rsidRDefault="00AA00EA" w:rsidP="003107FC">
            <w:pP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97</w:t>
            </w:r>
          </w:p>
        </w:tc>
        <w:tc>
          <w:tcPr>
            <w:tcW w:w="1282" w:type="dxa"/>
            <w:tcBorders>
              <w:top w:val="nil"/>
              <w:left w:val="nil"/>
              <w:bottom w:val="nil"/>
              <w:right w:val="nil"/>
            </w:tcBorders>
            <w:shd w:val="clear" w:color="auto" w:fill="auto"/>
            <w:vAlign w:val="bottom"/>
          </w:tcPr>
          <w:p w14:paraId="2AF899F8" w14:textId="0B1D8CF2" w:rsidR="00AA00EA" w:rsidRPr="003107FC" w:rsidRDefault="00F10ED5"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1</w:t>
            </w:r>
          </w:p>
        </w:tc>
        <w:tc>
          <w:tcPr>
            <w:tcW w:w="1283" w:type="dxa"/>
            <w:tcBorders>
              <w:top w:val="nil"/>
              <w:left w:val="nil"/>
              <w:bottom w:val="nil"/>
              <w:right w:val="nil"/>
            </w:tcBorders>
            <w:shd w:val="clear" w:color="auto" w:fill="auto"/>
            <w:vAlign w:val="bottom"/>
          </w:tcPr>
          <w:p w14:paraId="08CC8B31" w14:textId="47A87413"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(2)</w:t>
            </w:r>
          </w:p>
        </w:tc>
      </w:tr>
      <w:tr w:rsidR="00AA00EA" w:rsidRPr="003107FC" w14:paraId="0D205D80" w14:textId="2A049717" w:rsidTr="007B7C86">
        <w:trPr>
          <w:trHeight w:val="300"/>
        </w:trPr>
        <w:tc>
          <w:tcPr>
            <w:tcW w:w="4140" w:type="dxa"/>
            <w:tcBorders>
              <w:top w:val="nil"/>
              <w:left w:val="nil"/>
              <w:bottom w:val="nil"/>
              <w:right w:val="nil"/>
            </w:tcBorders>
            <w:shd w:val="clear" w:color="auto" w:fill="auto"/>
            <w:noWrap/>
          </w:tcPr>
          <w:p w14:paraId="530A5BFE"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Depreciation of premises and equipment</w:t>
            </w:r>
          </w:p>
        </w:tc>
        <w:tc>
          <w:tcPr>
            <w:tcW w:w="1215" w:type="dxa"/>
            <w:tcBorders>
              <w:top w:val="nil"/>
              <w:left w:val="nil"/>
              <w:bottom w:val="nil"/>
              <w:right w:val="nil"/>
            </w:tcBorders>
            <w:shd w:val="clear" w:color="auto" w:fill="auto"/>
            <w:noWrap/>
            <w:vAlign w:val="bottom"/>
          </w:tcPr>
          <w:p w14:paraId="4F77F1D8" w14:textId="099DED28"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45</w:t>
            </w:r>
          </w:p>
        </w:tc>
        <w:tc>
          <w:tcPr>
            <w:tcW w:w="1215" w:type="dxa"/>
            <w:tcBorders>
              <w:top w:val="nil"/>
              <w:left w:val="nil"/>
              <w:bottom w:val="nil"/>
              <w:right w:val="nil"/>
            </w:tcBorders>
            <w:shd w:val="clear" w:color="auto" w:fill="auto"/>
            <w:noWrap/>
            <w:vAlign w:val="bottom"/>
          </w:tcPr>
          <w:p w14:paraId="4785CBC0" w14:textId="7C265546"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44</w:t>
            </w:r>
          </w:p>
        </w:tc>
        <w:tc>
          <w:tcPr>
            <w:tcW w:w="1282" w:type="dxa"/>
            <w:tcBorders>
              <w:top w:val="nil"/>
              <w:left w:val="nil"/>
              <w:bottom w:val="nil"/>
              <w:right w:val="nil"/>
            </w:tcBorders>
            <w:shd w:val="clear" w:color="auto" w:fill="auto"/>
            <w:vAlign w:val="bottom"/>
          </w:tcPr>
          <w:p w14:paraId="72E66E3F" w14:textId="7AB1AB0B"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1</w:t>
            </w:r>
          </w:p>
        </w:tc>
        <w:tc>
          <w:tcPr>
            <w:tcW w:w="1283" w:type="dxa"/>
            <w:tcBorders>
              <w:top w:val="nil"/>
              <w:left w:val="nil"/>
              <w:bottom w:val="nil"/>
              <w:right w:val="nil"/>
            </w:tcBorders>
            <w:shd w:val="clear" w:color="auto" w:fill="auto"/>
            <w:vAlign w:val="bottom"/>
          </w:tcPr>
          <w:p w14:paraId="0D25215A" w14:textId="73A86C3E"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1</w:t>
            </w:r>
          </w:p>
        </w:tc>
      </w:tr>
      <w:tr w:rsidR="00AA00EA" w:rsidRPr="003107FC" w14:paraId="0C31ACA5" w14:textId="647D44EC" w:rsidTr="007B7C86">
        <w:trPr>
          <w:trHeight w:val="70"/>
        </w:trPr>
        <w:tc>
          <w:tcPr>
            <w:tcW w:w="4140" w:type="dxa"/>
            <w:tcBorders>
              <w:top w:val="nil"/>
              <w:left w:val="nil"/>
              <w:bottom w:val="nil"/>
              <w:right w:val="nil"/>
            </w:tcBorders>
            <w:shd w:val="clear" w:color="auto" w:fill="auto"/>
            <w:noWrap/>
          </w:tcPr>
          <w:p w14:paraId="2DAFBFA8" w14:textId="77777777" w:rsidR="00AA00EA" w:rsidRPr="003107FC" w:rsidRDefault="00AA00EA" w:rsidP="003107FC">
            <w:pPr>
              <w:spacing w:line="360" w:lineRule="exact"/>
              <w:ind w:left="173" w:right="-115" w:hanging="173"/>
              <w:rPr>
                <w:rFonts w:ascii="Arial" w:eastAsiaTheme="minorHAnsi" w:hAnsi="Arial" w:cs="Arial"/>
                <w:sz w:val="18"/>
                <w:szCs w:val="18"/>
                <w:cs/>
              </w:rPr>
            </w:pPr>
            <w:r w:rsidRPr="003107FC">
              <w:rPr>
                <w:rFonts w:ascii="Arial" w:eastAsiaTheme="minorHAnsi" w:hAnsi="Arial" w:cs="Arial"/>
                <w:sz w:val="18"/>
                <w:szCs w:val="18"/>
              </w:rPr>
              <w:t>Revaluation on accrued income from auction sale</w:t>
            </w:r>
          </w:p>
        </w:tc>
        <w:tc>
          <w:tcPr>
            <w:tcW w:w="1215" w:type="dxa"/>
            <w:tcBorders>
              <w:top w:val="nil"/>
              <w:left w:val="nil"/>
              <w:bottom w:val="nil"/>
              <w:right w:val="nil"/>
            </w:tcBorders>
            <w:shd w:val="clear" w:color="auto" w:fill="auto"/>
            <w:noWrap/>
            <w:vAlign w:val="bottom"/>
          </w:tcPr>
          <w:p w14:paraId="4A5866CC" w14:textId="311907EE"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17</w:t>
            </w:r>
          </w:p>
        </w:tc>
        <w:tc>
          <w:tcPr>
            <w:tcW w:w="1215" w:type="dxa"/>
            <w:tcBorders>
              <w:top w:val="nil"/>
              <w:left w:val="nil"/>
              <w:bottom w:val="nil"/>
              <w:right w:val="nil"/>
            </w:tcBorders>
            <w:shd w:val="clear" w:color="auto" w:fill="auto"/>
            <w:noWrap/>
            <w:vAlign w:val="bottom"/>
          </w:tcPr>
          <w:p w14:paraId="3C6C86FD" w14:textId="200FAA4B"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21</w:t>
            </w:r>
          </w:p>
        </w:tc>
        <w:tc>
          <w:tcPr>
            <w:tcW w:w="1282" w:type="dxa"/>
            <w:tcBorders>
              <w:top w:val="nil"/>
              <w:left w:val="nil"/>
              <w:bottom w:val="nil"/>
              <w:right w:val="nil"/>
            </w:tcBorders>
            <w:shd w:val="clear" w:color="auto" w:fill="auto"/>
            <w:vAlign w:val="bottom"/>
          </w:tcPr>
          <w:p w14:paraId="2A835A73" w14:textId="589DC507"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(4)</w:t>
            </w:r>
          </w:p>
        </w:tc>
        <w:tc>
          <w:tcPr>
            <w:tcW w:w="1283" w:type="dxa"/>
            <w:tcBorders>
              <w:top w:val="nil"/>
              <w:left w:val="nil"/>
              <w:bottom w:val="nil"/>
              <w:right w:val="nil"/>
            </w:tcBorders>
            <w:shd w:val="clear" w:color="auto" w:fill="auto"/>
            <w:vAlign w:val="bottom"/>
          </w:tcPr>
          <w:p w14:paraId="34C9F9A9" w14:textId="7881C9FE"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39</w:t>
            </w:r>
          </w:p>
        </w:tc>
      </w:tr>
      <w:tr w:rsidR="00AA00EA" w:rsidRPr="003107FC" w14:paraId="319FB3F6" w14:textId="437B9FC3" w:rsidTr="007B7C86">
        <w:trPr>
          <w:trHeight w:val="300"/>
        </w:trPr>
        <w:tc>
          <w:tcPr>
            <w:tcW w:w="4140" w:type="dxa"/>
            <w:tcBorders>
              <w:top w:val="nil"/>
              <w:left w:val="nil"/>
              <w:bottom w:val="nil"/>
              <w:right w:val="nil"/>
            </w:tcBorders>
            <w:shd w:val="clear" w:color="auto" w:fill="auto"/>
            <w:noWrap/>
          </w:tcPr>
          <w:p w14:paraId="68B8F8A0"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Provisions</w:t>
            </w:r>
          </w:p>
        </w:tc>
        <w:tc>
          <w:tcPr>
            <w:tcW w:w="1215" w:type="dxa"/>
            <w:tcBorders>
              <w:top w:val="nil"/>
              <w:left w:val="nil"/>
              <w:right w:val="nil"/>
            </w:tcBorders>
            <w:shd w:val="clear" w:color="auto" w:fill="auto"/>
            <w:noWrap/>
            <w:vAlign w:val="bottom"/>
          </w:tcPr>
          <w:p w14:paraId="1B27054B" w14:textId="75028095"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201</w:t>
            </w:r>
          </w:p>
        </w:tc>
        <w:tc>
          <w:tcPr>
            <w:tcW w:w="1215" w:type="dxa"/>
            <w:tcBorders>
              <w:top w:val="nil"/>
              <w:left w:val="nil"/>
              <w:right w:val="nil"/>
            </w:tcBorders>
            <w:shd w:val="clear" w:color="auto" w:fill="auto"/>
            <w:noWrap/>
            <w:vAlign w:val="bottom"/>
          </w:tcPr>
          <w:p w14:paraId="4302C8B1" w14:textId="17AD2251" w:rsidR="00AA00EA" w:rsidRPr="003107FC" w:rsidRDefault="00AA00EA" w:rsidP="003107FC">
            <w:pP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197</w:t>
            </w:r>
          </w:p>
        </w:tc>
        <w:tc>
          <w:tcPr>
            <w:tcW w:w="1282" w:type="dxa"/>
            <w:tcBorders>
              <w:top w:val="nil"/>
              <w:left w:val="nil"/>
              <w:right w:val="nil"/>
            </w:tcBorders>
            <w:shd w:val="clear" w:color="auto" w:fill="auto"/>
            <w:vAlign w:val="bottom"/>
          </w:tcPr>
          <w:p w14:paraId="5CD9FBDA" w14:textId="57791A69"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4</w:t>
            </w:r>
          </w:p>
        </w:tc>
        <w:tc>
          <w:tcPr>
            <w:tcW w:w="1283" w:type="dxa"/>
            <w:tcBorders>
              <w:top w:val="nil"/>
              <w:left w:val="nil"/>
              <w:right w:val="nil"/>
            </w:tcBorders>
            <w:shd w:val="clear" w:color="auto" w:fill="auto"/>
            <w:vAlign w:val="bottom"/>
          </w:tcPr>
          <w:p w14:paraId="78ACCDBC" w14:textId="75273435" w:rsidR="00AA00EA" w:rsidRPr="003107FC" w:rsidRDefault="00AA00EA" w:rsidP="003107FC">
            <w:pP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(7)</w:t>
            </w:r>
          </w:p>
        </w:tc>
      </w:tr>
      <w:tr w:rsidR="00AA00EA" w:rsidRPr="003107FC" w14:paraId="7523FA6D" w14:textId="185D9398" w:rsidTr="007B7C86">
        <w:trPr>
          <w:trHeight w:val="300"/>
        </w:trPr>
        <w:tc>
          <w:tcPr>
            <w:tcW w:w="4140" w:type="dxa"/>
            <w:tcBorders>
              <w:top w:val="nil"/>
              <w:left w:val="nil"/>
              <w:bottom w:val="nil"/>
              <w:right w:val="nil"/>
            </w:tcBorders>
            <w:shd w:val="clear" w:color="auto" w:fill="auto"/>
            <w:noWrap/>
          </w:tcPr>
          <w:p w14:paraId="56C7AF12"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Other liabilities</w:t>
            </w:r>
          </w:p>
        </w:tc>
        <w:tc>
          <w:tcPr>
            <w:tcW w:w="1215" w:type="dxa"/>
            <w:tcBorders>
              <w:left w:val="nil"/>
              <w:right w:val="nil"/>
            </w:tcBorders>
            <w:shd w:val="clear" w:color="auto" w:fill="auto"/>
            <w:noWrap/>
            <w:vAlign w:val="bottom"/>
          </w:tcPr>
          <w:p w14:paraId="4594230D" w14:textId="69E0F506"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50</w:t>
            </w:r>
          </w:p>
        </w:tc>
        <w:tc>
          <w:tcPr>
            <w:tcW w:w="1215" w:type="dxa"/>
            <w:tcBorders>
              <w:left w:val="nil"/>
              <w:right w:val="nil"/>
            </w:tcBorders>
            <w:shd w:val="clear" w:color="auto" w:fill="auto"/>
            <w:noWrap/>
            <w:vAlign w:val="bottom"/>
          </w:tcPr>
          <w:p w14:paraId="5F117792" w14:textId="69EEC07E"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46</w:t>
            </w:r>
          </w:p>
        </w:tc>
        <w:tc>
          <w:tcPr>
            <w:tcW w:w="1282" w:type="dxa"/>
            <w:tcBorders>
              <w:left w:val="nil"/>
              <w:right w:val="nil"/>
            </w:tcBorders>
            <w:shd w:val="clear" w:color="auto" w:fill="auto"/>
            <w:vAlign w:val="bottom"/>
          </w:tcPr>
          <w:p w14:paraId="3C2511AD" w14:textId="3F04962A" w:rsidR="00AA00EA" w:rsidRPr="003107FC" w:rsidRDefault="00F10ED5" w:rsidP="003107FC">
            <w:pPr>
              <w:pBdr>
                <w:bottom w:val="sing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4</w:t>
            </w:r>
          </w:p>
        </w:tc>
        <w:tc>
          <w:tcPr>
            <w:tcW w:w="1283" w:type="dxa"/>
            <w:tcBorders>
              <w:left w:val="nil"/>
              <w:right w:val="nil"/>
            </w:tcBorders>
            <w:shd w:val="clear" w:color="auto" w:fill="auto"/>
            <w:vAlign w:val="bottom"/>
          </w:tcPr>
          <w:p w14:paraId="58F3F014" w14:textId="464CDF98"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2</w:t>
            </w:r>
          </w:p>
        </w:tc>
      </w:tr>
      <w:tr w:rsidR="00AA00EA" w:rsidRPr="003107FC" w14:paraId="7E553BC3" w14:textId="214E2282" w:rsidTr="007B7C86">
        <w:trPr>
          <w:trHeight w:val="70"/>
        </w:trPr>
        <w:tc>
          <w:tcPr>
            <w:tcW w:w="4140" w:type="dxa"/>
            <w:tcBorders>
              <w:top w:val="nil"/>
              <w:left w:val="nil"/>
              <w:bottom w:val="nil"/>
              <w:right w:val="nil"/>
            </w:tcBorders>
            <w:shd w:val="clear" w:color="auto" w:fill="auto"/>
            <w:noWrap/>
          </w:tcPr>
          <w:p w14:paraId="004B2CF9" w14:textId="77777777" w:rsidR="00AA00EA" w:rsidRPr="003107FC" w:rsidRDefault="00AA00EA" w:rsidP="003107FC">
            <w:pPr>
              <w:spacing w:line="360" w:lineRule="exact"/>
              <w:rPr>
                <w:rFonts w:ascii="Arial" w:eastAsiaTheme="minorHAnsi" w:hAnsi="Arial" w:cs="Arial"/>
                <w:b/>
                <w:bCs/>
                <w:sz w:val="18"/>
                <w:szCs w:val="18"/>
              </w:rPr>
            </w:pPr>
            <w:r w:rsidRPr="003107FC">
              <w:rPr>
                <w:rFonts w:ascii="Arial" w:eastAsiaTheme="minorHAnsi" w:hAnsi="Arial" w:cs="Arial"/>
                <w:sz w:val="18"/>
                <w:szCs w:val="18"/>
              </w:rPr>
              <w:t>Total</w:t>
            </w:r>
          </w:p>
        </w:tc>
        <w:tc>
          <w:tcPr>
            <w:tcW w:w="1215" w:type="dxa"/>
            <w:tcBorders>
              <w:left w:val="nil"/>
              <w:bottom w:val="nil"/>
              <w:right w:val="nil"/>
            </w:tcBorders>
            <w:shd w:val="clear" w:color="auto" w:fill="auto"/>
            <w:noWrap/>
            <w:vAlign w:val="bottom"/>
          </w:tcPr>
          <w:p w14:paraId="5F090C38" w14:textId="34F41223"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5,524</w:t>
            </w:r>
          </w:p>
        </w:tc>
        <w:tc>
          <w:tcPr>
            <w:tcW w:w="1215" w:type="dxa"/>
            <w:tcBorders>
              <w:left w:val="nil"/>
              <w:bottom w:val="nil"/>
              <w:right w:val="nil"/>
            </w:tcBorders>
            <w:shd w:val="clear" w:color="auto" w:fill="auto"/>
            <w:noWrap/>
            <w:vAlign w:val="bottom"/>
          </w:tcPr>
          <w:p w14:paraId="7926B049" w14:textId="5FE376B1"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5,453</w:t>
            </w:r>
          </w:p>
        </w:tc>
        <w:tc>
          <w:tcPr>
            <w:tcW w:w="1282" w:type="dxa"/>
            <w:tcBorders>
              <w:left w:val="nil"/>
              <w:bottom w:val="nil"/>
              <w:right w:val="nil"/>
            </w:tcBorders>
            <w:shd w:val="clear" w:color="auto" w:fill="auto"/>
            <w:vAlign w:val="bottom"/>
          </w:tcPr>
          <w:p w14:paraId="5C45D6FB" w14:textId="21C2B743"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71</w:t>
            </w:r>
          </w:p>
        </w:tc>
        <w:tc>
          <w:tcPr>
            <w:tcW w:w="1283" w:type="dxa"/>
            <w:tcBorders>
              <w:left w:val="nil"/>
              <w:bottom w:val="nil"/>
              <w:right w:val="nil"/>
            </w:tcBorders>
            <w:shd w:val="clear" w:color="auto" w:fill="auto"/>
            <w:vAlign w:val="bottom"/>
          </w:tcPr>
          <w:p w14:paraId="4D8E96A3" w14:textId="19829DBD" w:rsidR="00AA00EA" w:rsidRPr="003107FC" w:rsidRDefault="003107FC" w:rsidP="003107FC">
            <w:pPr>
              <w:pBdr>
                <w:bottom w:val="single" w:sz="4" w:space="1" w:color="auto"/>
              </w:pBdr>
              <w:tabs>
                <w:tab w:val="decimal" w:pos="878"/>
              </w:tabs>
              <w:spacing w:line="360" w:lineRule="exact"/>
              <w:rPr>
                <w:rFonts w:ascii="Arial" w:eastAsiaTheme="minorHAnsi" w:hAnsi="Arial" w:cs="Arial"/>
                <w:sz w:val="18"/>
                <w:szCs w:val="18"/>
              </w:rPr>
            </w:pPr>
            <w:r>
              <w:rPr>
                <w:rFonts w:ascii="Arial" w:eastAsiaTheme="minorHAnsi" w:hAnsi="Arial" w:cs="Arial"/>
                <w:sz w:val="18"/>
                <w:szCs w:val="18"/>
              </w:rPr>
              <w:t>744</w:t>
            </w:r>
          </w:p>
        </w:tc>
      </w:tr>
      <w:tr w:rsidR="00AA00EA" w:rsidRPr="003107FC" w14:paraId="6935F923" w14:textId="7235DB01" w:rsidTr="007B7C86">
        <w:trPr>
          <w:trHeight w:val="270"/>
        </w:trPr>
        <w:tc>
          <w:tcPr>
            <w:tcW w:w="4140" w:type="dxa"/>
            <w:tcBorders>
              <w:top w:val="nil"/>
              <w:left w:val="nil"/>
              <w:bottom w:val="nil"/>
              <w:right w:val="nil"/>
            </w:tcBorders>
            <w:shd w:val="clear" w:color="auto" w:fill="auto"/>
            <w:noWrap/>
          </w:tcPr>
          <w:p w14:paraId="26E2AD37"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b/>
                <w:bCs/>
                <w:sz w:val="18"/>
                <w:szCs w:val="18"/>
              </w:rPr>
              <w:t>Deferred tax liabilities</w:t>
            </w:r>
          </w:p>
        </w:tc>
        <w:tc>
          <w:tcPr>
            <w:tcW w:w="1215" w:type="dxa"/>
            <w:tcBorders>
              <w:left w:val="nil"/>
              <w:bottom w:val="nil"/>
              <w:right w:val="nil"/>
            </w:tcBorders>
            <w:shd w:val="clear" w:color="auto" w:fill="auto"/>
            <w:noWrap/>
            <w:vAlign w:val="bottom"/>
          </w:tcPr>
          <w:p w14:paraId="611BD6BE" w14:textId="77777777" w:rsidR="00AA00EA" w:rsidRPr="003107FC" w:rsidRDefault="00AA00EA" w:rsidP="003107FC">
            <w:pPr>
              <w:tabs>
                <w:tab w:val="decimal" w:pos="879"/>
              </w:tabs>
              <w:spacing w:line="360" w:lineRule="exact"/>
              <w:rPr>
                <w:rFonts w:ascii="Arial" w:eastAsiaTheme="minorHAnsi" w:hAnsi="Arial" w:cs="Arial"/>
                <w:sz w:val="18"/>
                <w:szCs w:val="18"/>
              </w:rPr>
            </w:pPr>
          </w:p>
        </w:tc>
        <w:tc>
          <w:tcPr>
            <w:tcW w:w="1215" w:type="dxa"/>
            <w:tcBorders>
              <w:left w:val="nil"/>
              <w:bottom w:val="nil"/>
              <w:right w:val="nil"/>
            </w:tcBorders>
            <w:shd w:val="clear" w:color="auto" w:fill="auto"/>
            <w:noWrap/>
            <w:vAlign w:val="bottom"/>
          </w:tcPr>
          <w:p w14:paraId="040A26F8" w14:textId="77777777" w:rsidR="00AA00EA" w:rsidRPr="003107FC" w:rsidRDefault="00AA00EA" w:rsidP="003107FC">
            <w:pPr>
              <w:tabs>
                <w:tab w:val="decimal" w:pos="879"/>
              </w:tabs>
              <w:spacing w:line="360" w:lineRule="exact"/>
              <w:rPr>
                <w:rFonts w:ascii="Arial" w:eastAsiaTheme="minorHAnsi" w:hAnsi="Arial" w:cs="Arial"/>
                <w:sz w:val="18"/>
                <w:szCs w:val="18"/>
              </w:rPr>
            </w:pPr>
          </w:p>
        </w:tc>
        <w:tc>
          <w:tcPr>
            <w:tcW w:w="1282" w:type="dxa"/>
            <w:tcBorders>
              <w:left w:val="nil"/>
              <w:bottom w:val="nil"/>
              <w:right w:val="nil"/>
            </w:tcBorders>
            <w:shd w:val="clear" w:color="auto" w:fill="auto"/>
            <w:vAlign w:val="bottom"/>
          </w:tcPr>
          <w:p w14:paraId="1485B9CF" w14:textId="77777777" w:rsidR="00AA00EA" w:rsidRPr="003107FC" w:rsidRDefault="00AA00EA" w:rsidP="003107FC">
            <w:pPr>
              <w:tabs>
                <w:tab w:val="decimal" w:pos="878"/>
              </w:tabs>
              <w:spacing w:line="360" w:lineRule="exact"/>
              <w:rPr>
                <w:rFonts w:ascii="Arial" w:eastAsiaTheme="minorHAnsi" w:hAnsi="Arial" w:cs="Arial"/>
                <w:sz w:val="18"/>
                <w:szCs w:val="18"/>
                <w:cs/>
              </w:rPr>
            </w:pPr>
          </w:p>
        </w:tc>
        <w:tc>
          <w:tcPr>
            <w:tcW w:w="1283" w:type="dxa"/>
            <w:tcBorders>
              <w:left w:val="nil"/>
              <w:bottom w:val="nil"/>
              <w:right w:val="nil"/>
            </w:tcBorders>
            <w:shd w:val="clear" w:color="auto" w:fill="auto"/>
            <w:vAlign w:val="bottom"/>
          </w:tcPr>
          <w:p w14:paraId="171FB5DE" w14:textId="77777777" w:rsidR="00AA00EA" w:rsidRPr="003107FC" w:rsidRDefault="00AA00EA" w:rsidP="003107FC">
            <w:pPr>
              <w:tabs>
                <w:tab w:val="decimal" w:pos="878"/>
              </w:tabs>
              <w:spacing w:line="360" w:lineRule="exact"/>
              <w:rPr>
                <w:rFonts w:ascii="Arial" w:eastAsiaTheme="minorHAnsi" w:hAnsi="Arial" w:cs="Arial"/>
                <w:sz w:val="18"/>
                <w:szCs w:val="18"/>
                <w:cs/>
              </w:rPr>
            </w:pPr>
          </w:p>
        </w:tc>
      </w:tr>
      <w:tr w:rsidR="00AA00EA" w:rsidRPr="003107FC" w14:paraId="1C8806DB" w14:textId="3690CCE8" w:rsidTr="007B7C86">
        <w:trPr>
          <w:trHeight w:val="285"/>
        </w:trPr>
        <w:tc>
          <w:tcPr>
            <w:tcW w:w="4140" w:type="dxa"/>
            <w:tcBorders>
              <w:top w:val="nil"/>
              <w:left w:val="nil"/>
              <w:bottom w:val="nil"/>
              <w:right w:val="nil"/>
            </w:tcBorders>
            <w:shd w:val="clear" w:color="auto" w:fill="auto"/>
            <w:noWrap/>
          </w:tcPr>
          <w:p w14:paraId="56A3A3BB" w14:textId="77777777" w:rsidR="00AA00EA" w:rsidRPr="003107FC" w:rsidRDefault="00AA00EA" w:rsidP="003107FC">
            <w:pPr>
              <w:spacing w:line="360" w:lineRule="exact"/>
              <w:ind w:left="167" w:hanging="167"/>
              <w:rPr>
                <w:rFonts w:ascii="Arial" w:eastAsiaTheme="minorHAnsi" w:hAnsi="Arial" w:cs="Arial"/>
                <w:sz w:val="18"/>
                <w:szCs w:val="18"/>
                <w:cs/>
              </w:rPr>
            </w:pPr>
            <w:r w:rsidRPr="003107FC">
              <w:rPr>
                <w:rFonts w:ascii="Arial" w:eastAsiaTheme="minorHAnsi" w:hAnsi="Arial" w:cs="Arial"/>
                <w:sz w:val="18"/>
                <w:szCs w:val="18"/>
              </w:rPr>
              <w:t xml:space="preserve">Direct expenses on debts issued and borrowings </w:t>
            </w:r>
          </w:p>
        </w:tc>
        <w:tc>
          <w:tcPr>
            <w:tcW w:w="1215" w:type="dxa"/>
            <w:tcBorders>
              <w:left w:val="nil"/>
              <w:right w:val="nil"/>
            </w:tcBorders>
            <w:shd w:val="clear" w:color="auto" w:fill="auto"/>
            <w:noWrap/>
            <w:vAlign w:val="bottom"/>
          </w:tcPr>
          <w:p w14:paraId="5ECD2BFA" w14:textId="016E2065"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(69)</w:t>
            </w:r>
          </w:p>
        </w:tc>
        <w:tc>
          <w:tcPr>
            <w:tcW w:w="1215" w:type="dxa"/>
            <w:tcBorders>
              <w:left w:val="nil"/>
              <w:right w:val="nil"/>
            </w:tcBorders>
            <w:shd w:val="clear" w:color="auto" w:fill="auto"/>
            <w:noWrap/>
            <w:vAlign w:val="bottom"/>
          </w:tcPr>
          <w:p w14:paraId="001CF702" w14:textId="13EB0A85"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(74)</w:t>
            </w:r>
          </w:p>
        </w:tc>
        <w:tc>
          <w:tcPr>
            <w:tcW w:w="1282" w:type="dxa"/>
            <w:tcBorders>
              <w:left w:val="nil"/>
              <w:right w:val="nil"/>
            </w:tcBorders>
            <w:shd w:val="clear" w:color="auto" w:fill="auto"/>
            <w:vAlign w:val="bottom"/>
          </w:tcPr>
          <w:p w14:paraId="723CAB64" w14:textId="36B8376F"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5</w:t>
            </w:r>
          </w:p>
        </w:tc>
        <w:tc>
          <w:tcPr>
            <w:tcW w:w="1283" w:type="dxa"/>
            <w:tcBorders>
              <w:left w:val="nil"/>
              <w:right w:val="nil"/>
            </w:tcBorders>
            <w:shd w:val="clear" w:color="auto" w:fill="auto"/>
            <w:vAlign w:val="bottom"/>
          </w:tcPr>
          <w:p w14:paraId="6C11B027" w14:textId="2E0ADD5A"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(32)</w:t>
            </w:r>
          </w:p>
        </w:tc>
      </w:tr>
      <w:tr w:rsidR="00AA00EA" w:rsidRPr="003107FC" w14:paraId="6B078DF2" w14:textId="7D9FBA21" w:rsidTr="007B7C86">
        <w:trPr>
          <w:trHeight w:val="207"/>
        </w:trPr>
        <w:tc>
          <w:tcPr>
            <w:tcW w:w="4140" w:type="dxa"/>
            <w:tcBorders>
              <w:top w:val="nil"/>
              <w:left w:val="nil"/>
              <w:bottom w:val="nil"/>
              <w:right w:val="nil"/>
            </w:tcBorders>
            <w:shd w:val="clear" w:color="auto" w:fill="auto"/>
            <w:noWrap/>
          </w:tcPr>
          <w:p w14:paraId="297BB43C"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Total</w:t>
            </w:r>
          </w:p>
        </w:tc>
        <w:tc>
          <w:tcPr>
            <w:tcW w:w="1215" w:type="dxa"/>
            <w:tcBorders>
              <w:top w:val="nil"/>
              <w:left w:val="nil"/>
              <w:right w:val="nil"/>
            </w:tcBorders>
            <w:shd w:val="clear" w:color="auto" w:fill="auto"/>
            <w:noWrap/>
            <w:vAlign w:val="bottom"/>
          </w:tcPr>
          <w:p w14:paraId="09BE2FE0" w14:textId="16B0154F"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(69)</w:t>
            </w:r>
          </w:p>
        </w:tc>
        <w:tc>
          <w:tcPr>
            <w:tcW w:w="1215" w:type="dxa"/>
            <w:tcBorders>
              <w:top w:val="nil"/>
              <w:left w:val="nil"/>
              <w:right w:val="nil"/>
            </w:tcBorders>
            <w:shd w:val="clear" w:color="auto" w:fill="auto"/>
            <w:noWrap/>
            <w:vAlign w:val="bottom"/>
          </w:tcPr>
          <w:p w14:paraId="603F6230" w14:textId="6CEFBEE4" w:rsidR="00AA00EA" w:rsidRPr="003107FC" w:rsidRDefault="00AA00EA" w:rsidP="003107FC">
            <w:pPr>
              <w:pBdr>
                <w:bottom w:val="single" w:sz="4" w:space="1" w:color="auto"/>
              </w:pBdr>
              <w:tabs>
                <w:tab w:val="decimal" w:pos="879"/>
              </w:tabs>
              <w:spacing w:line="360" w:lineRule="exact"/>
              <w:rPr>
                <w:rFonts w:ascii="Arial" w:eastAsiaTheme="minorHAnsi" w:hAnsi="Arial" w:cs="Arial"/>
                <w:sz w:val="18"/>
                <w:szCs w:val="18"/>
                <w:cs/>
              </w:rPr>
            </w:pPr>
            <w:r w:rsidRPr="003107FC">
              <w:rPr>
                <w:rFonts w:ascii="Arial" w:eastAsiaTheme="minorHAnsi" w:hAnsi="Arial" w:cs="Arial"/>
                <w:sz w:val="18"/>
                <w:szCs w:val="18"/>
              </w:rPr>
              <w:t>(74)</w:t>
            </w:r>
          </w:p>
        </w:tc>
        <w:tc>
          <w:tcPr>
            <w:tcW w:w="1282" w:type="dxa"/>
            <w:tcBorders>
              <w:top w:val="nil"/>
              <w:left w:val="nil"/>
              <w:right w:val="nil"/>
            </w:tcBorders>
            <w:shd w:val="clear" w:color="auto" w:fill="auto"/>
            <w:vAlign w:val="bottom"/>
          </w:tcPr>
          <w:p w14:paraId="7AA6C604" w14:textId="5433694D"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5</w:t>
            </w:r>
          </w:p>
        </w:tc>
        <w:tc>
          <w:tcPr>
            <w:tcW w:w="1283" w:type="dxa"/>
            <w:tcBorders>
              <w:top w:val="nil"/>
              <w:left w:val="nil"/>
              <w:right w:val="nil"/>
            </w:tcBorders>
            <w:shd w:val="clear" w:color="auto" w:fill="auto"/>
            <w:vAlign w:val="bottom"/>
          </w:tcPr>
          <w:p w14:paraId="73B48ED4" w14:textId="67BD43C1"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(32)</w:t>
            </w:r>
          </w:p>
        </w:tc>
      </w:tr>
      <w:tr w:rsidR="00AA00EA" w:rsidRPr="003107FC" w14:paraId="229F0741" w14:textId="70D84B2E" w:rsidTr="007B7C86">
        <w:trPr>
          <w:trHeight w:val="108"/>
        </w:trPr>
        <w:tc>
          <w:tcPr>
            <w:tcW w:w="4140" w:type="dxa"/>
            <w:tcBorders>
              <w:top w:val="nil"/>
              <w:left w:val="nil"/>
              <w:bottom w:val="nil"/>
              <w:right w:val="nil"/>
            </w:tcBorders>
            <w:shd w:val="clear" w:color="auto" w:fill="auto"/>
            <w:noWrap/>
            <w:vAlign w:val="center"/>
          </w:tcPr>
          <w:p w14:paraId="1BDD7EEB" w14:textId="3B4E64ED"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Deferred tax assets</w:t>
            </w:r>
            <w:r w:rsidRPr="003107FC">
              <w:rPr>
                <w:rFonts w:ascii="Arial" w:eastAsiaTheme="minorHAnsi" w:hAnsi="Arial" w:cs="Arial"/>
                <w:sz w:val="18"/>
                <w:szCs w:val="18"/>
                <w:cs/>
              </w:rPr>
              <w:t xml:space="preserve"> - </w:t>
            </w:r>
            <w:r w:rsidR="00614F85">
              <w:rPr>
                <w:rFonts w:ascii="Arial" w:eastAsiaTheme="minorHAnsi" w:hAnsi="Arial" w:cs="Arial"/>
                <w:sz w:val="18"/>
                <w:szCs w:val="18"/>
              </w:rPr>
              <w:t>n</w:t>
            </w:r>
            <w:r w:rsidRPr="003107FC">
              <w:rPr>
                <w:rFonts w:ascii="Arial" w:eastAsiaTheme="minorHAnsi" w:hAnsi="Arial" w:cs="Arial"/>
                <w:sz w:val="18"/>
                <w:szCs w:val="18"/>
              </w:rPr>
              <w:t>et</w:t>
            </w:r>
            <w:r w:rsidRPr="003107FC">
              <w:rPr>
                <w:rFonts w:ascii="Arial" w:eastAsiaTheme="minorHAnsi" w:hAnsi="Arial" w:cs="Arial"/>
                <w:sz w:val="18"/>
                <w:szCs w:val="18"/>
                <w:cs/>
              </w:rPr>
              <w:t xml:space="preserve"> </w:t>
            </w:r>
          </w:p>
        </w:tc>
        <w:tc>
          <w:tcPr>
            <w:tcW w:w="1215" w:type="dxa"/>
            <w:tcBorders>
              <w:top w:val="nil"/>
              <w:left w:val="nil"/>
              <w:right w:val="nil"/>
            </w:tcBorders>
            <w:shd w:val="clear" w:color="auto" w:fill="auto"/>
            <w:noWrap/>
            <w:vAlign w:val="bottom"/>
          </w:tcPr>
          <w:p w14:paraId="1B5AB68B" w14:textId="0BEDBA7D" w:rsidR="00AA00EA" w:rsidRPr="003107FC" w:rsidRDefault="00AA00EA" w:rsidP="003107FC">
            <w:pPr>
              <w:pBdr>
                <w:bottom w:val="doub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5,455</w:t>
            </w:r>
          </w:p>
        </w:tc>
        <w:tc>
          <w:tcPr>
            <w:tcW w:w="1215" w:type="dxa"/>
            <w:tcBorders>
              <w:top w:val="nil"/>
              <w:left w:val="nil"/>
              <w:right w:val="nil"/>
            </w:tcBorders>
            <w:shd w:val="clear" w:color="auto" w:fill="auto"/>
            <w:noWrap/>
            <w:vAlign w:val="bottom"/>
          </w:tcPr>
          <w:p w14:paraId="0219BCAE" w14:textId="434BC624" w:rsidR="00AA00EA" w:rsidRPr="003107FC" w:rsidRDefault="00AA00EA" w:rsidP="003107FC">
            <w:pPr>
              <w:pBdr>
                <w:bottom w:val="double" w:sz="4" w:space="1" w:color="auto"/>
              </w:pBdr>
              <w:tabs>
                <w:tab w:val="decimal" w:pos="879"/>
              </w:tabs>
              <w:spacing w:line="360" w:lineRule="exact"/>
              <w:rPr>
                <w:rFonts w:ascii="Arial" w:eastAsiaTheme="minorHAnsi" w:hAnsi="Arial" w:cs="Arial"/>
                <w:sz w:val="18"/>
                <w:szCs w:val="18"/>
              </w:rPr>
            </w:pPr>
            <w:r w:rsidRPr="003107FC">
              <w:rPr>
                <w:rFonts w:ascii="Arial" w:eastAsiaTheme="minorHAnsi" w:hAnsi="Arial" w:cs="Arial"/>
                <w:sz w:val="18"/>
                <w:szCs w:val="18"/>
              </w:rPr>
              <w:t>5,379</w:t>
            </w:r>
          </w:p>
        </w:tc>
        <w:tc>
          <w:tcPr>
            <w:tcW w:w="1282" w:type="dxa"/>
            <w:tcBorders>
              <w:top w:val="nil"/>
              <w:left w:val="nil"/>
              <w:right w:val="nil"/>
            </w:tcBorders>
            <w:shd w:val="clear" w:color="auto" w:fill="auto"/>
            <w:vAlign w:val="bottom"/>
          </w:tcPr>
          <w:p w14:paraId="30680BF2" w14:textId="402597AF" w:rsidR="00AA00EA" w:rsidRPr="003107FC" w:rsidRDefault="00AA00EA" w:rsidP="003107FC">
            <w:pPr>
              <w:pBdr>
                <w:bottom w:val="doub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76</w:t>
            </w:r>
          </w:p>
        </w:tc>
        <w:tc>
          <w:tcPr>
            <w:tcW w:w="1283" w:type="dxa"/>
            <w:tcBorders>
              <w:top w:val="nil"/>
              <w:left w:val="nil"/>
              <w:right w:val="nil"/>
            </w:tcBorders>
            <w:shd w:val="clear" w:color="auto" w:fill="auto"/>
            <w:vAlign w:val="bottom"/>
          </w:tcPr>
          <w:p w14:paraId="34C920C4" w14:textId="6D03CBBC" w:rsidR="00AA00EA" w:rsidRPr="003107FC" w:rsidRDefault="003107FC" w:rsidP="003107FC">
            <w:pPr>
              <w:pBdr>
                <w:bottom w:val="double" w:sz="4" w:space="1" w:color="auto"/>
              </w:pBdr>
              <w:tabs>
                <w:tab w:val="decimal" w:pos="878"/>
              </w:tabs>
              <w:spacing w:line="360" w:lineRule="exact"/>
              <w:rPr>
                <w:rFonts w:ascii="Arial" w:eastAsiaTheme="minorHAnsi" w:hAnsi="Arial" w:cs="Arial"/>
                <w:sz w:val="18"/>
                <w:szCs w:val="18"/>
              </w:rPr>
            </w:pPr>
            <w:r>
              <w:rPr>
                <w:rFonts w:ascii="Arial" w:eastAsiaTheme="minorHAnsi" w:hAnsi="Arial" w:cs="Arial"/>
                <w:sz w:val="18"/>
                <w:szCs w:val="18"/>
              </w:rPr>
              <w:t>712</w:t>
            </w:r>
          </w:p>
        </w:tc>
      </w:tr>
      <w:tr w:rsidR="00AA00EA" w:rsidRPr="003107FC" w14:paraId="183293D1" w14:textId="22FADF30" w:rsidTr="007B7C86">
        <w:trPr>
          <w:trHeight w:val="207"/>
        </w:trPr>
        <w:tc>
          <w:tcPr>
            <w:tcW w:w="4140" w:type="dxa"/>
            <w:tcBorders>
              <w:top w:val="nil"/>
              <w:left w:val="nil"/>
              <w:bottom w:val="nil"/>
              <w:right w:val="nil"/>
            </w:tcBorders>
            <w:shd w:val="clear" w:color="auto" w:fill="auto"/>
            <w:noWrap/>
            <w:vAlign w:val="center"/>
          </w:tcPr>
          <w:p w14:paraId="49E605E8" w14:textId="7FECD678" w:rsidR="00AA00EA" w:rsidRPr="003107FC" w:rsidRDefault="00AA00EA" w:rsidP="003107FC">
            <w:pPr>
              <w:spacing w:line="360" w:lineRule="exact"/>
              <w:ind w:left="167" w:hanging="167"/>
              <w:rPr>
                <w:rFonts w:ascii="Arial" w:eastAsiaTheme="minorHAnsi" w:hAnsi="Arial" w:cs="Arial"/>
                <w:b/>
                <w:bCs/>
                <w:sz w:val="18"/>
                <w:szCs w:val="18"/>
              </w:rPr>
            </w:pPr>
            <w:r w:rsidRPr="003107FC">
              <w:rPr>
                <w:rFonts w:ascii="Arial" w:eastAsiaTheme="minorHAnsi" w:hAnsi="Arial" w:cs="Arial"/>
                <w:b/>
                <w:bCs/>
                <w:sz w:val="18"/>
                <w:szCs w:val="18"/>
              </w:rPr>
              <w:t>Changes in deferred income tax</w:t>
            </w:r>
          </w:p>
        </w:tc>
        <w:tc>
          <w:tcPr>
            <w:tcW w:w="1215" w:type="dxa"/>
            <w:tcBorders>
              <w:top w:val="nil"/>
              <w:left w:val="nil"/>
              <w:right w:val="nil"/>
            </w:tcBorders>
            <w:shd w:val="clear" w:color="auto" w:fill="auto"/>
            <w:noWrap/>
            <w:vAlign w:val="bottom"/>
          </w:tcPr>
          <w:p w14:paraId="187D5F17"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1CB5A59D"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82" w:type="dxa"/>
            <w:tcBorders>
              <w:top w:val="nil"/>
              <w:left w:val="nil"/>
              <w:right w:val="nil"/>
            </w:tcBorders>
            <w:shd w:val="clear" w:color="auto" w:fill="auto"/>
            <w:vAlign w:val="bottom"/>
          </w:tcPr>
          <w:p w14:paraId="7F9F2A9C" w14:textId="77777777" w:rsidR="00AA00EA" w:rsidRPr="003107FC" w:rsidRDefault="00AA00EA" w:rsidP="003107FC">
            <w:pPr>
              <w:tabs>
                <w:tab w:val="decimal" w:pos="878"/>
              </w:tabs>
              <w:spacing w:line="360" w:lineRule="exact"/>
              <w:rPr>
                <w:rFonts w:ascii="Arial" w:eastAsiaTheme="minorHAnsi" w:hAnsi="Arial" w:cs="Arial"/>
                <w:sz w:val="18"/>
                <w:szCs w:val="18"/>
              </w:rPr>
            </w:pPr>
          </w:p>
        </w:tc>
        <w:tc>
          <w:tcPr>
            <w:tcW w:w="1283" w:type="dxa"/>
            <w:tcBorders>
              <w:top w:val="nil"/>
              <w:left w:val="nil"/>
              <w:right w:val="nil"/>
            </w:tcBorders>
            <w:shd w:val="clear" w:color="auto" w:fill="auto"/>
            <w:vAlign w:val="bottom"/>
          </w:tcPr>
          <w:p w14:paraId="0D510211" w14:textId="77777777" w:rsidR="00AA00EA" w:rsidRPr="003107FC" w:rsidRDefault="00AA00EA" w:rsidP="003107FC">
            <w:pPr>
              <w:tabs>
                <w:tab w:val="decimal" w:pos="878"/>
              </w:tabs>
              <w:spacing w:line="360" w:lineRule="exact"/>
              <w:rPr>
                <w:rFonts w:ascii="Arial" w:eastAsiaTheme="minorHAnsi" w:hAnsi="Arial" w:cs="Arial"/>
                <w:sz w:val="18"/>
                <w:szCs w:val="18"/>
              </w:rPr>
            </w:pPr>
          </w:p>
        </w:tc>
      </w:tr>
      <w:tr w:rsidR="00AA00EA" w:rsidRPr="003107FC" w14:paraId="3D1064EC" w14:textId="77C9008B" w:rsidTr="007B7C86">
        <w:trPr>
          <w:trHeight w:val="207"/>
        </w:trPr>
        <w:tc>
          <w:tcPr>
            <w:tcW w:w="4140" w:type="dxa"/>
            <w:tcBorders>
              <w:top w:val="nil"/>
              <w:left w:val="nil"/>
              <w:bottom w:val="nil"/>
              <w:right w:val="nil"/>
            </w:tcBorders>
            <w:shd w:val="clear" w:color="auto" w:fill="auto"/>
            <w:noWrap/>
            <w:vAlign w:val="center"/>
          </w:tcPr>
          <w:p w14:paraId="675D7730" w14:textId="5330EBC0"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Cumulative effect of change in accounting policies from the adoption of new financial reporting standards as at 1 January 2020</w:t>
            </w:r>
          </w:p>
        </w:tc>
        <w:tc>
          <w:tcPr>
            <w:tcW w:w="1215" w:type="dxa"/>
            <w:tcBorders>
              <w:top w:val="nil"/>
              <w:left w:val="nil"/>
              <w:right w:val="nil"/>
            </w:tcBorders>
            <w:shd w:val="clear" w:color="auto" w:fill="auto"/>
            <w:noWrap/>
            <w:vAlign w:val="bottom"/>
          </w:tcPr>
          <w:p w14:paraId="07B26A78"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62AB4500"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82" w:type="dxa"/>
            <w:tcBorders>
              <w:top w:val="nil"/>
              <w:left w:val="nil"/>
              <w:right w:val="nil"/>
            </w:tcBorders>
            <w:shd w:val="clear" w:color="auto" w:fill="auto"/>
            <w:vAlign w:val="bottom"/>
          </w:tcPr>
          <w:p w14:paraId="5F82EECF" w14:textId="6DE49AA5"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w:t>
            </w:r>
          </w:p>
        </w:tc>
        <w:tc>
          <w:tcPr>
            <w:tcW w:w="1283" w:type="dxa"/>
            <w:tcBorders>
              <w:top w:val="nil"/>
              <w:left w:val="nil"/>
              <w:right w:val="nil"/>
            </w:tcBorders>
            <w:shd w:val="clear" w:color="auto" w:fill="auto"/>
            <w:vAlign w:val="bottom"/>
          </w:tcPr>
          <w:p w14:paraId="7526C170" w14:textId="17316FB0"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402</w:t>
            </w:r>
          </w:p>
        </w:tc>
      </w:tr>
      <w:tr w:rsidR="00AA00EA" w:rsidRPr="003107FC" w14:paraId="2F696F6E" w14:textId="6AD7EA15" w:rsidTr="007B7C86">
        <w:trPr>
          <w:trHeight w:val="207"/>
        </w:trPr>
        <w:tc>
          <w:tcPr>
            <w:tcW w:w="4140" w:type="dxa"/>
            <w:tcBorders>
              <w:top w:val="nil"/>
              <w:left w:val="nil"/>
              <w:bottom w:val="nil"/>
              <w:right w:val="nil"/>
            </w:tcBorders>
            <w:shd w:val="clear" w:color="auto" w:fill="auto"/>
            <w:noWrap/>
            <w:vAlign w:val="center"/>
          </w:tcPr>
          <w:p w14:paraId="38FC96E3"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Recognised in profit or loss</w:t>
            </w:r>
          </w:p>
        </w:tc>
        <w:tc>
          <w:tcPr>
            <w:tcW w:w="1215" w:type="dxa"/>
            <w:tcBorders>
              <w:top w:val="nil"/>
              <w:left w:val="nil"/>
              <w:right w:val="nil"/>
            </w:tcBorders>
            <w:shd w:val="clear" w:color="auto" w:fill="auto"/>
            <w:noWrap/>
            <w:vAlign w:val="bottom"/>
          </w:tcPr>
          <w:p w14:paraId="4D35648C"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145F1FC9"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82" w:type="dxa"/>
            <w:tcBorders>
              <w:top w:val="nil"/>
              <w:left w:val="nil"/>
              <w:right w:val="nil"/>
            </w:tcBorders>
            <w:shd w:val="clear" w:color="auto" w:fill="auto"/>
            <w:vAlign w:val="bottom"/>
          </w:tcPr>
          <w:p w14:paraId="20531C17" w14:textId="6CC5F064" w:rsidR="00AA00EA" w:rsidRPr="003107FC" w:rsidRDefault="00AA00EA" w:rsidP="003107FC">
            <w:pP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80</w:t>
            </w:r>
          </w:p>
        </w:tc>
        <w:tc>
          <w:tcPr>
            <w:tcW w:w="1283" w:type="dxa"/>
            <w:tcBorders>
              <w:top w:val="nil"/>
              <w:left w:val="nil"/>
              <w:right w:val="nil"/>
            </w:tcBorders>
            <w:shd w:val="clear" w:color="auto" w:fill="auto"/>
            <w:vAlign w:val="bottom"/>
          </w:tcPr>
          <w:p w14:paraId="783C2654" w14:textId="12998C5A" w:rsidR="00AA00EA" w:rsidRPr="003107FC" w:rsidRDefault="003107FC" w:rsidP="003107FC">
            <w:pPr>
              <w:tabs>
                <w:tab w:val="decimal" w:pos="878"/>
              </w:tabs>
              <w:spacing w:line="360" w:lineRule="exact"/>
              <w:rPr>
                <w:rFonts w:ascii="Arial" w:eastAsiaTheme="minorHAnsi" w:hAnsi="Arial" w:cs="Arial"/>
                <w:sz w:val="18"/>
                <w:szCs w:val="18"/>
              </w:rPr>
            </w:pPr>
            <w:r>
              <w:rPr>
                <w:rFonts w:ascii="Arial" w:eastAsiaTheme="minorHAnsi" w:hAnsi="Arial" w:cs="Arial"/>
                <w:sz w:val="18"/>
                <w:szCs w:val="18"/>
              </w:rPr>
              <w:t>317</w:t>
            </w:r>
          </w:p>
        </w:tc>
      </w:tr>
      <w:tr w:rsidR="00AA00EA" w:rsidRPr="003107FC" w14:paraId="03845F3F" w14:textId="36976AB7" w:rsidTr="007B7C86">
        <w:trPr>
          <w:trHeight w:val="207"/>
        </w:trPr>
        <w:tc>
          <w:tcPr>
            <w:tcW w:w="4140" w:type="dxa"/>
            <w:tcBorders>
              <w:top w:val="nil"/>
              <w:left w:val="nil"/>
              <w:bottom w:val="nil"/>
              <w:right w:val="nil"/>
            </w:tcBorders>
            <w:shd w:val="clear" w:color="auto" w:fill="auto"/>
            <w:noWrap/>
            <w:vAlign w:val="center"/>
          </w:tcPr>
          <w:p w14:paraId="7AE496F7" w14:textId="77777777" w:rsidR="00AA00EA" w:rsidRPr="003107FC" w:rsidRDefault="00AA00EA" w:rsidP="003107FC">
            <w:pPr>
              <w:spacing w:line="360" w:lineRule="exact"/>
              <w:ind w:left="167" w:right="-106" w:hanging="167"/>
              <w:rPr>
                <w:rFonts w:ascii="Arial" w:eastAsiaTheme="minorHAnsi" w:hAnsi="Arial" w:cs="Arial"/>
                <w:sz w:val="18"/>
                <w:szCs w:val="18"/>
              </w:rPr>
            </w:pPr>
            <w:r w:rsidRPr="003107FC">
              <w:rPr>
                <w:rFonts w:ascii="Arial" w:eastAsiaTheme="minorHAnsi" w:hAnsi="Arial" w:cs="Arial"/>
                <w:sz w:val="18"/>
                <w:szCs w:val="18"/>
              </w:rPr>
              <w:t xml:space="preserve">Recognised in other comprehensive income </w:t>
            </w:r>
          </w:p>
        </w:tc>
        <w:tc>
          <w:tcPr>
            <w:tcW w:w="1215" w:type="dxa"/>
            <w:tcBorders>
              <w:top w:val="nil"/>
              <w:left w:val="nil"/>
              <w:right w:val="nil"/>
            </w:tcBorders>
            <w:shd w:val="clear" w:color="auto" w:fill="auto"/>
            <w:noWrap/>
            <w:vAlign w:val="bottom"/>
          </w:tcPr>
          <w:p w14:paraId="2E8070ED"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1078FCDB"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82" w:type="dxa"/>
            <w:tcBorders>
              <w:top w:val="nil"/>
              <w:left w:val="nil"/>
              <w:right w:val="nil"/>
            </w:tcBorders>
            <w:shd w:val="clear" w:color="auto" w:fill="auto"/>
            <w:vAlign w:val="bottom"/>
          </w:tcPr>
          <w:p w14:paraId="0C891F59" w14:textId="34AC3665"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cs/>
              </w:rPr>
            </w:pPr>
            <w:r w:rsidRPr="003107FC">
              <w:rPr>
                <w:rFonts w:ascii="Arial" w:eastAsiaTheme="minorHAnsi" w:hAnsi="Arial" w:cs="Arial"/>
                <w:sz w:val="18"/>
                <w:szCs w:val="18"/>
              </w:rPr>
              <w:t>(4)</w:t>
            </w:r>
          </w:p>
        </w:tc>
        <w:tc>
          <w:tcPr>
            <w:tcW w:w="1283" w:type="dxa"/>
            <w:tcBorders>
              <w:top w:val="nil"/>
              <w:left w:val="nil"/>
              <w:right w:val="nil"/>
            </w:tcBorders>
            <w:shd w:val="clear" w:color="auto" w:fill="auto"/>
            <w:vAlign w:val="bottom"/>
          </w:tcPr>
          <w:p w14:paraId="69E5AE3E" w14:textId="18571BE5" w:rsidR="00AA00EA" w:rsidRPr="003107FC" w:rsidRDefault="00AA00EA" w:rsidP="003107FC">
            <w:pPr>
              <w:pBdr>
                <w:bottom w:val="sing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(7)</w:t>
            </w:r>
          </w:p>
        </w:tc>
      </w:tr>
      <w:tr w:rsidR="00AA00EA" w:rsidRPr="003107FC" w14:paraId="1D355FB4" w14:textId="2B5A7078" w:rsidTr="007B7C86">
        <w:trPr>
          <w:trHeight w:val="207"/>
        </w:trPr>
        <w:tc>
          <w:tcPr>
            <w:tcW w:w="4140" w:type="dxa"/>
            <w:tcBorders>
              <w:top w:val="nil"/>
              <w:left w:val="nil"/>
              <w:bottom w:val="nil"/>
              <w:right w:val="nil"/>
            </w:tcBorders>
            <w:shd w:val="clear" w:color="auto" w:fill="auto"/>
            <w:noWrap/>
            <w:vAlign w:val="center"/>
          </w:tcPr>
          <w:p w14:paraId="08469310" w14:textId="77777777" w:rsidR="00AA00EA" w:rsidRPr="003107FC" w:rsidRDefault="00AA00EA" w:rsidP="003107FC">
            <w:pPr>
              <w:spacing w:line="360" w:lineRule="exact"/>
              <w:ind w:left="167" w:hanging="167"/>
              <w:rPr>
                <w:rFonts w:ascii="Arial" w:eastAsiaTheme="minorHAnsi" w:hAnsi="Arial" w:cs="Arial"/>
                <w:sz w:val="18"/>
                <w:szCs w:val="18"/>
              </w:rPr>
            </w:pPr>
            <w:r w:rsidRPr="003107FC">
              <w:rPr>
                <w:rFonts w:ascii="Arial" w:eastAsiaTheme="minorHAnsi" w:hAnsi="Arial" w:cs="Arial"/>
                <w:sz w:val="18"/>
                <w:szCs w:val="18"/>
              </w:rPr>
              <w:t>Total</w:t>
            </w:r>
          </w:p>
        </w:tc>
        <w:tc>
          <w:tcPr>
            <w:tcW w:w="1215" w:type="dxa"/>
            <w:tcBorders>
              <w:top w:val="nil"/>
              <w:left w:val="nil"/>
              <w:right w:val="nil"/>
            </w:tcBorders>
            <w:shd w:val="clear" w:color="auto" w:fill="auto"/>
            <w:noWrap/>
            <w:vAlign w:val="bottom"/>
          </w:tcPr>
          <w:p w14:paraId="16846F82"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15" w:type="dxa"/>
            <w:tcBorders>
              <w:top w:val="nil"/>
              <w:left w:val="nil"/>
              <w:right w:val="nil"/>
            </w:tcBorders>
            <w:shd w:val="clear" w:color="auto" w:fill="auto"/>
            <w:noWrap/>
            <w:vAlign w:val="bottom"/>
          </w:tcPr>
          <w:p w14:paraId="71B68585" w14:textId="77777777" w:rsidR="00AA00EA" w:rsidRPr="003107FC" w:rsidRDefault="00AA00EA" w:rsidP="003107FC">
            <w:pPr>
              <w:tabs>
                <w:tab w:val="decimal" w:pos="1065"/>
              </w:tabs>
              <w:spacing w:line="360" w:lineRule="exact"/>
              <w:rPr>
                <w:rFonts w:ascii="Arial" w:eastAsiaTheme="minorHAnsi" w:hAnsi="Arial" w:cs="Arial"/>
                <w:sz w:val="18"/>
                <w:szCs w:val="18"/>
              </w:rPr>
            </w:pPr>
          </w:p>
        </w:tc>
        <w:tc>
          <w:tcPr>
            <w:tcW w:w="1282" w:type="dxa"/>
            <w:tcBorders>
              <w:top w:val="nil"/>
              <w:left w:val="nil"/>
              <w:right w:val="nil"/>
            </w:tcBorders>
            <w:shd w:val="clear" w:color="auto" w:fill="auto"/>
            <w:vAlign w:val="bottom"/>
          </w:tcPr>
          <w:p w14:paraId="022D4179" w14:textId="7246E333" w:rsidR="00AA00EA" w:rsidRPr="003107FC" w:rsidRDefault="00AA00EA" w:rsidP="003107FC">
            <w:pPr>
              <w:pBdr>
                <w:bottom w:val="double" w:sz="4" w:space="1" w:color="auto"/>
              </w:pBdr>
              <w:tabs>
                <w:tab w:val="decimal" w:pos="878"/>
              </w:tabs>
              <w:spacing w:line="360" w:lineRule="exact"/>
              <w:rPr>
                <w:rFonts w:ascii="Arial" w:eastAsiaTheme="minorHAnsi" w:hAnsi="Arial" w:cs="Arial"/>
                <w:sz w:val="18"/>
                <w:szCs w:val="18"/>
              </w:rPr>
            </w:pPr>
            <w:r w:rsidRPr="003107FC">
              <w:rPr>
                <w:rFonts w:ascii="Arial" w:eastAsiaTheme="minorHAnsi" w:hAnsi="Arial" w:cs="Arial"/>
                <w:sz w:val="18"/>
                <w:szCs w:val="18"/>
              </w:rPr>
              <w:t>76</w:t>
            </w:r>
          </w:p>
        </w:tc>
        <w:tc>
          <w:tcPr>
            <w:tcW w:w="1283" w:type="dxa"/>
            <w:tcBorders>
              <w:top w:val="nil"/>
              <w:left w:val="nil"/>
              <w:right w:val="nil"/>
            </w:tcBorders>
            <w:shd w:val="clear" w:color="auto" w:fill="auto"/>
            <w:vAlign w:val="bottom"/>
          </w:tcPr>
          <w:p w14:paraId="47996D4E" w14:textId="5040D293" w:rsidR="00AA00EA" w:rsidRPr="003107FC" w:rsidRDefault="003107FC" w:rsidP="003107FC">
            <w:pPr>
              <w:pBdr>
                <w:bottom w:val="double" w:sz="4" w:space="1" w:color="auto"/>
              </w:pBdr>
              <w:tabs>
                <w:tab w:val="decimal" w:pos="878"/>
              </w:tabs>
              <w:spacing w:line="360" w:lineRule="exact"/>
              <w:rPr>
                <w:rFonts w:ascii="Arial" w:eastAsiaTheme="minorHAnsi" w:hAnsi="Arial" w:cs="Arial"/>
                <w:sz w:val="18"/>
                <w:szCs w:val="18"/>
              </w:rPr>
            </w:pPr>
            <w:r>
              <w:rPr>
                <w:rFonts w:ascii="Arial" w:eastAsiaTheme="minorHAnsi" w:hAnsi="Arial" w:cs="Arial"/>
                <w:sz w:val="18"/>
                <w:szCs w:val="18"/>
              </w:rPr>
              <w:t>712</w:t>
            </w:r>
          </w:p>
        </w:tc>
      </w:tr>
    </w:tbl>
    <w:p w14:paraId="267A7F6E" w14:textId="77777777" w:rsidR="006859E9" w:rsidRPr="008C5F69" w:rsidRDefault="006859E9">
      <w:pPr>
        <w:overflowPunct/>
        <w:autoSpaceDE/>
        <w:autoSpaceDN/>
        <w:adjustRightInd/>
        <w:spacing w:after="160" w:line="259" w:lineRule="auto"/>
        <w:textAlignment w:val="auto"/>
        <w:rPr>
          <w:rFonts w:ascii="Arial" w:hAnsi="Arial" w:cs="Arial"/>
          <w:sz w:val="22"/>
          <w:szCs w:val="22"/>
        </w:rPr>
      </w:pPr>
      <w:r w:rsidRPr="008C5F69">
        <w:rPr>
          <w:rFonts w:ascii="Arial" w:hAnsi="Arial" w:cs="Arial"/>
          <w:sz w:val="22"/>
          <w:szCs w:val="22"/>
        </w:rPr>
        <w:br w:type="page"/>
      </w:r>
    </w:p>
    <w:p w14:paraId="563BC116" w14:textId="029DE480" w:rsidR="00440F13" w:rsidRDefault="00EC0270" w:rsidP="00671D61">
      <w:pPr>
        <w:tabs>
          <w:tab w:val="left" w:pos="540"/>
        </w:tabs>
        <w:spacing w:before="120" w:line="380" w:lineRule="exact"/>
        <w:ind w:left="547" w:hanging="547"/>
        <w:jc w:val="thaiDistribute"/>
        <w:rPr>
          <w:rFonts w:ascii="Arial" w:hAnsi="Arial" w:cs="Arial"/>
          <w:sz w:val="22"/>
          <w:szCs w:val="22"/>
        </w:rPr>
      </w:pPr>
      <w:r w:rsidRPr="008C5F69">
        <w:rPr>
          <w:rFonts w:ascii="Arial" w:hAnsi="Arial" w:cs="Arial"/>
          <w:b/>
          <w:bCs/>
          <w:sz w:val="22"/>
          <w:szCs w:val="22"/>
        </w:rPr>
        <w:lastRenderedPageBreak/>
        <w:t>1</w:t>
      </w:r>
      <w:r w:rsidR="00335C1D">
        <w:rPr>
          <w:rFonts w:ascii="Arial" w:hAnsi="Arial" w:cs="Arial"/>
          <w:b/>
          <w:bCs/>
          <w:sz w:val="22"/>
          <w:szCs w:val="22"/>
        </w:rPr>
        <w:t>1</w:t>
      </w:r>
      <w:r w:rsidRPr="008C5F69">
        <w:rPr>
          <w:rFonts w:ascii="Arial" w:hAnsi="Arial" w:cs="Arial"/>
          <w:b/>
          <w:bCs/>
          <w:sz w:val="22"/>
          <w:szCs w:val="22"/>
        </w:rPr>
        <w:t>.2</w:t>
      </w:r>
      <w:r w:rsidRPr="008C5F69">
        <w:rPr>
          <w:rFonts w:ascii="Arial" w:hAnsi="Arial" w:cs="Arial"/>
          <w:sz w:val="22"/>
          <w:szCs w:val="22"/>
          <w:cs/>
        </w:rPr>
        <w:tab/>
      </w:r>
      <w:r w:rsidR="00440F13" w:rsidRPr="00440F13">
        <w:rPr>
          <w:rFonts w:ascii="Arial" w:hAnsi="Arial" w:cs="Arial"/>
          <w:b/>
          <w:bCs/>
          <w:sz w:val="22"/>
          <w:szCs w:val="22"/>
        </w:rPr>
        <w:t>I</w:t>
      </w:r>
      <w:r w:rsidR="00440F13" w:rsidRPr="008C5F69">
        <w:rPr>
          <w:rFonts w:ascii="Arial" w:hAnsi="Arial" w:cs="Arial"/>
          <w:b/>
          <w:bCs/>
          <w:sz w:val="22"/>
          <w:szCs w:val="22"/>
        </w:rPr>
        <w:t>ncome tax</w:t>
      </w:r>
    </w:p>
    <w:p w14:paraId="10C687F8" w14:textId="587B1308" w:rsidR="00EC0270" w:rsidRPr="008C5F69" w:rsidRDefault="00440F13" w:rsidP="00671D61">
      <w:pPr>
        <w:tabs>
          <w:tab w:val="left" w:pos="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D00857" w:rsidRPr="008C5F69">
        <w:rPr>
          <w:rFonts w:ascii="Arial" w:hAnsi="Arial" w:cs="Arial"/>
          <w:sz w:val="22"/>
          <w:szCs w:val="22"/>
        </w:rPr>
        <w:t xml:space="preserve">Income tax expenses for the three-month periods ended </w:t>
      </w:r>
      <w:r w:rsidR="0085438C" w:rsidRPr="008C5F69">
        <w:rPr>
          <w:rFonts w:ascii="Arial" w:hAnsi="Arial" w:cs="Arial"/>
          <w:sz w:val="22"/>
          <w:szCs w:val="22"/>
        </w:rPr>
        <w:t>31 March 2021 and 2020</w:t>
      </w:r>
      <w:r w:rsidR="00D00857" w:rsidRPr="008C5F69">
        <w:rPr>
          <w:rFonts w:ascii="Arial" w:hAnsi="Arial" w:cs="Arial"/>
          <w:sz w:val="22"/>
          <w:szCs w:val="22"/>
          <w:cs/>
        </w:rPr>
        <w:t xml:space="preserve"> </w:t>
      </w:r>
      <w:r w:rsidR="007C4F83" w:rsidRPr="008C5F69">
        <w:rPr>
          <w:rFonts w:ascii="Arial" w:hAnsi="Arial" w:cs="Arial"/>
          <w:sz w:val="22"/>
          <w:szCs w:val="22"/>
        </w:rPr>
        <w:t>were</w:t>
      </w:r>
      <w:r w:rsidR="00D00857" w:rsidRPr="008C5F69">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5220"/>
        <w:gridCol w:w="1980"/>
        <w:gridCol w:w="1980"/>
      </w:tblGrid>
      <w:tr w:rsidR="008C5F69" w:rsidRPr="008C5F69" w14:paraId="79DAE041" w14:textId="77777777" w:rsidTr="00440F13">
        <w:trPr>
          <w:trHeight w:val="435"/>
        </w:trPr>
        <w:tc>
          <w:tcPr>
            <w:tcW w:w="5220" w:type="dxa"/>
            <w:tcBorders>
              <w:top w:val="nil"/>
              <w:left w:val="nil"/>
              <w:bottom w:val="nil"/>
              <w:right w:val="nil"/>
            </w:tcBorders>
            <w:shd w:val="clear" w:color="auto" w:fill="auto"/>
            <w:vAlign w:val="center"/>
            <w:hideMark/>
          </w:tcPr>
          <w:p w14:paraId="195E494A" w14:textId="77777777" w:rsidR="007E4CDB" w:rsidRPr="008C5F69" w:rsidRDefault="007E4CDB" w:rsidP="00AA00EA">
            <w:pPr>
              <w:overflowPunct/>
              <w:autoSpaceDE/>
              <w:autoSpaceDN/>
              <w:adjustRightInd/>
              <w:spacing w:line="320" w:lineRule="exact"/>
              <w:textAlignment w:val="auto"/>
              <w:rPr>
                <w:rFonts w:ascii="Arial" w:hAnsi="Arial" w:cs="Arial"/>
                <w:sz w:val="20"/>
                <w:szCs w:val="20"/>
              </w:rPr>
            </w:pPr>
          </w:p>
        </w:tc>
        <w:tc>
          <w:tcPr>
            <w:tcW w:w="3960" w:type="dxa"/>
            <w:gridSpan w:val="2"/>
            <w:tcBorders>
              <w:top w:val="nil"/>
              <w:left w:val="nil"/>
              <w:bottom w:val="nil"/>
              <w:right w:val="nil"/>
            </w:tcBorders>
            <w:shd w:val="clear" w:color="auto" w:fill="auto"/>
            <w:vAlign w:val="center"/>
            <w:hideMark/>
          </w:tcPr>
          <w:p w14:paraId="512E5760" w14:textId="03F601EB" w:rsidR="007E4CDB" w:rsidRPr="008C5F69" w:rsidRDefault="0008600B" w:rsidP="00AA00EA">
            <w:pPr>
              <w:overflowPunct/>
              <w:autoSpaceDE/>
              <w:autoSpaceDN/>
              <w:adjustRightInd/>
              <w:spacing w:line="320" w:lineRule="exact"/>
              <w:jc w:val="right"/>
              <w:textAlignment w:val="auto"/>
              <w:rPr>
                <w:rFonts w:ascii="Arial" w:hAnsi="Arial" w:cs="Arial"/>
                <w:sz w:val="20"/>
                <w:szCs w:val="20"/>
              </w:rPr>
            </w:pPr>
            <w:r w:rsidRPr="008C5F69">
              <w:rPr>
                <w:rFonts w:ascii="Arial" w:hAnsi="Arial" w:cs="Arial"/>
                <w:sz w:val="20"/>
                <w:szCs w:val="20"/>
              </w:rPr>
              <w:t>(Unit: Million Baht)</w:t>
            </w:r>
          </w:p>
        </w:tc>
      </w:tr>
      <w:tr w:rsidR="008C5F69" w:rsidRPr="008C5F69" w14:paraId="07CB214B" w14:textId="77777777" w:rsidTr="00440F13">
        <w:trPr>
          <w:trHeight w:val="126"/>
        </w:trPr>
        <w:tc>
          <w:tcPr>
            <w:tcW w:w="5220" w:type="dxa"/>
            <w:tcBorders>
              <w:top w:val="nil"/>
              <w:left w:val="nil"/>
              <w:bottom w:val="nil"/>
              <w:right w:val="nil"/>
            </w:tcBorders>
            <w:shd w:val="clear" w:color="auto" w:fill="auto"/>
            <w:vAlign w:val="center"/>
            <w:hideMark/>
          </w:tcPr>
          <w:p w14:paraId="5CDA0A68" w14:textId="77777777" w:rsidR="007E4CDB" w:rsidRPr="008C5F69" w:rsidRDefault="007E4CDB" w:rsidP="00AA00EA">
            <w:pPr>
              <w:overflowPunct/>
              <w:autoSpaceDE/>
              <w:autoSpaceDN/>
              <w:adjustRightInd/>
              <w:spacing w:line="320" w:lineRule="exact"/>
              <w:jc w:val="right"/>
              <w:textAlignment w:val="auto"/>
              <w:rPr>
                <w:rFonts w:ascii="Arial" w:hAnsi="Arial" w:cs="Arial"/>
                <w:sz w:val="20"/>
                <w:szCs w:val="20"/>
              </w:rPr>
            </w:pPr>
          </w:p>
        </w:tc>
        <w:tc>
          <w:tcPr>
            <w:tcW w:w="3960" w:type="dxa"/>
            <w:gridSpan w:val="2"/>
            <w:tcBorders>
              <w:top w:val="nil"/>
              <w:left w:val="nil"/>
              <w:right w:val="nil"/>
            </w:tcBorders>
            <w:shd w:val="clear" w:color="auto" w:fill="auto"/>
            <w:vAlign w:val="bottom"/>
            <w:hideMark/>
          </w:tcPr>
          <w:p w14:paraId="33CE2E18" w14:textId="11A5789D" w:rsidR="007E4CDB" w:rsidRPr="008C5F69" w:rsidRDefault="0008600B" w:rsidP="00AA00EA">
            <w:pPr>
              <w:pBdr>
                <w:bottom w:val="single" w:sz="4" w:space="1" w:color="auto"/>
              </w:pBdr>
              <w:overflowPunct/>
              <w:autoSpaceDE/>
              <w:autoSpaceDN/>
              <w:adjustRightInd/>
              <w:spacing w:line="320" w:lineRule="exact"/>
              <w:jc w:val="center"/>
              <w:textAlignment w:val="auto"/>
              <w:rPr>
                <w:rFonts w:ascii="Arial" w:hAnsi="Arial" w:cs="Arial"/>
                <w:sz w:val="20"/>
                <w:szCs w:val="20"/>
              </w:rPr>
            </w:pPr>
            <w:r w:rsidRPr="008C5F69">
              <w:rPr>
                <w:rFonts w:ascii="Arial" w:hAnsi="Arial" w:cs="Arial"/>
                <w:sz w:val="20"/>
                <w:szCs w:val="20"/>
              </w:rPr>
              <w:t>For the three-month periods ended</w:t>
            </w:r>
            <w:r w:rsidR="003E7F7D" w:rsidRPr="008C5F69">
              <w:rPr>
                <w:rFonts w:ascii="Arial" w:hAnsi="Arial" w:cs="Arial"/>
                <w:sz w:val="20"/>
                <w:szCs w:val="20"/>
              </w:rPr>
              <w:t xml:space="preserve"> </w:t>
            </w:r>
            <w:r w:rsidR="006827F7">
              <w:rPr>
                <w:rFonts w:ascii="Arial" w:hAnsi="Arial" w:cs="Arial"/>
                <w:sz w:val="20"/>
                <w:szCs w:val="20"/>
              </w:rPr>
              <w:t xml:space="preserve">            </w:t>
            </w:r>
            <w:r w:rsidRPr="008C5F69">
              <w:rPr>
                <w:rFonts w:ascii="Arial" w:hAnsi="Arial" w:cs="Arial"/>
                <w:sz w:val="20"/>
                <w:szCs w:val="20"/>
              </w:rPr>
              <w:t>31 March</w:t>
            </w:r>
          </w:p>
        </w:tc>
      </w:tr>
      <w:tr w:rsidR="008C5F69" w:rsidRPr="008C5F69" w14:paraId="78F059A6" w14:textId="77777777" w:rsidTr="00440F13">
        <w:trPr>
          <w:trHeight w:val="66"/>
        </w:trPr>
        <w:tc>
          <w:tcPr>
            <w:tcW w:w="5220" w:type="dxa"/>
            <w:tcBorders>
              <w:top w:val="nil"/>
              <w:left w:val="nil"/>
              <w:bottom w:val="nil"/>
              <w:right w:val="nil"/>
            </w:tcBorders>
            <w:shd w:val="clear" w:color="auto" w:fill="auto"/>
            <w:vAlign w:val="center"/>
            <w:hideMark/>
          </w:tcPr>
          <w:p w14:paraId="16C8F42B" w14:textId="77777777" w:rsidR="0052579A" w:rsidRPr="008C5F69" w:rsidRDefault="0052579A" w:rsidP="00AA00EA">
            <w:pPr>
              <w:overflowPunct/>
              <w:autoSpaceDE/>
              <w:autoSpaceDN/>
              <w:adjustRightInd/>
              <w:spacing w:line="32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364BD8C2" w14:textId="219CDB0C" w:rsidR="0052579A" w:rsidRPr="008C5F69" w:rsidRDefault="0052579A" w:rsidP="00AA00EA">
            <w:pPr>
              <w:pBdr>
                <w:bottom w:val="single" w:sz="4" w:space="1" w:color="auto"/>
              </w:pBdr>
              <w:overflowPunct/>
              <w:autoSpaceDE/>
              <w:autoSpaceDN/>
              <w:adjustRightInd/>
              <w:spacing w:line="320" w:lineRule="exact"/>
              <w:jc w:val="center"/>
              <w:textAlignment w:val="auto"/>
              <w:rPr>
                <w:rFonts w:ascii="Arial" w:hAnsi="Arial" w:cs="Arial"/>
                <w:sz w:val="20"/>
                <w:szCs w:val="20"/>
              </w:rPr>
            </w:pPr>
            <w:r w:rsidRPr="008C5F69">
              <w:rPr>
                <w:rFonts w:ascii="Arial" w:hAnsi="Arial" w:cs="Arial"/>
                <w:sz w:val="20"/>
                <w:szCs w:val="20"/>
              </w:rPr>
              <w:t>2021</w:t>
            </w:r>
          </w:p>
        </w:tc>
        <w:tc>
          <w:tcPr>
            <w:tcW w:w="1980" w:type="dxa"/>
            <w:tcBorders>
              <w:top w:val="nil"/>
              <w:left w:val="nil"/>
              <w:right w:val="nil"/>
            </w:tcBorders>
            <w:shd w:val="clear" w:color="auto" w:fill="auto"/>
            <w:vAlign w:val="bottom"/>
            <w:hideMark/>
          </w:tcPr>
          <w:p w14:paraId="16C75ABA" w14:textId="2B38DDC9" w:rsidR="0052579A" w:rsidRPr="008C5F69" w:rsidRDefault="0052579A" w:rsidP="00AA00EA">
            <w:pPr>
              <w:pBdr>
                <w:bottom w:val="single" w:sz="4" w:space="1" w:color="auto"/>
              </w:pBdr>
              <w:overflowPunct/>
              <w:autoSpaceDE/>
              <w:autoSpaceDN/>
              <w:adjustRightInd/>
              <w:spacing w:line="320" w:lineRule="exact"/>
              <w:jc w:val="center"/>
              <w:textAlignment w:val="auto"/>
              <w:rPr>
                <w:rFonts w:ascii="Arial" w:hAnsi="Arial" w:cs="Arial"/>
                <w:sz w:val="20"/>
                <w:szCs w:val="20"/>
              </w:rPr>
            </w:pPr>
            <w:r w:rsidRPr="008C5F69">
              <w:rPr>
                <w:rFonts w:ascii="Arial" w:hAnsi="Arial" w:cs="Arial"/>
                <w:sz w:val="20"/>
                <w:szCs w:val="20"/>
              </w:rPr>
              <w:t>2020</w:t>
            </w:r>
          </w:p>
        </w:tc>
      </w:tr>
      <w:tr w:rsidR="008C5F69" w:rsidRPr="008C5F69" w14:paraId="6CB093CE" w14:textId="77777777" w:rsidTr="00440F13">
        <w:trPr>
          <w:trHeight w:val="66"/>
        </w:trPr>
        <w:tc>
          <w:tcPr>
            <w:tcW w:w="5220" w:type="dxa"/>
            <w:tcBorders>
              <w:top w:val="nil"/>
              <w:left w:val="nil"/>
              <w:bottom w:val="nil"/>
              <w:right w:val="nil"/>
            </w:tcBorders>
            <w:shd w:val="clear" w:color="auto" w:fill="auto"/>
            <w:vAlign w:val="center"/>
          </w:tcPr>
          <w:p w14:paraId="71187708" w14:textId="77777777" w:rsidR="00E84B77" w:rsidRPr="008C5F69" w:rsidRDefault="00E84B77" w:rsidP="00AA00EA">
            <w:pPr>
              <w:overflowPunct/>
              <w:autoSpaceDE/>
              <w:autoSpaceDN/>
              <w:adjustRightInd/>
              <w:spacing w:line="32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529B5096" w14:textId="77777777" w:rsidR="00E84B77" w:rsidRPr="008C5F69" w:rsidRDefault="00E84B77" w:rsidP="00AA00EA">
            <w:pPr>
              <w:overflowPunct/>
              <w:autoSpaceDE/>
              <w:autoSpaceDN/>
              <w:adjustRightInd/>
              <w:spacing w:line="32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2B6F6CE0" w14:textId="28E2EE9B" w:rsidR="00E84B77" w:rsidRPr="008C5F69" w:rsidRDefault="00E84B77" w:rsidP="00AA00EA">
            <w:pPr>
              <w:overflowPunct/>
              <w:autoSpaceDE/>
              <w:autoSpaceDN/>
              <w:adjustRightInd/>
              <w:spacing w:line="320" w:lineRule="exact"/>
              <w:jc w:val="center"/>
              <w:textAlignment w:val="auto"/>
              <w:rPr>
                <w:rFonts w:ascii="Arial" w:hAnsi="Arial" w:cs="Arial"/>
                <w:sz w:val="20"/>
                <w:szCs w:val="20"/>
              </w:rPr>
            </w:pPr>
            <w:r w:rsidRPr="008C5F69">
              <w:rPr>
                <w:rFonts w:ascii="Arial" w:hAnsi="Arial" w:cs="Arial"/>
                <w:sz w:val="20"/>
                <w:szCs w:val="20"/>
              </w:rPr>
              <w:t>(Restated)</w:t>
            </w:r>
          </w:p>
        </w:tc>
      </w:tr>
      <w:tr w:rsidR="008C5F69" w:rsidRPr="008C5F69" w14:paraId="5CD245DC" w14:textId="77777777" w:rsidTr="00440F13">
        <w:trPr>
          <w:trHeight w:val="66"/>
        </w:trPr>
        <w:tc>
          <w:tcPr>
            <w:tcW w:w="5220" w:type="dxa"/>
            <w:tcBorders>
              <w:top w:val="nil"/>
              <w:left w:val="nil"/>
              <w:bottom w:val="nil"/>
              <w:right w:val="nil"/>
            </w:tcBorders>
            <w:shd w:val="clear" w:color="auto" w:fill="auto"/>
            <w:vAlign w:val="center"/>
            <w:hideMark/>
          </w:tcPr>
          <w:p w14:paraId="37AC2B78" w14:textId="74856469" w:rsidR="0052579A" w:rsidRPr="002C0517" w:rsidRDefault="0052579A" w:rsidP="00AA00EA">
            <w:pPr>
              <w:overflowPunct/>
              <w:autoSpaceDE/>
              <w:autoSpaceDN/>
              <w:adjustRightInd/>
              <w:spacing w:line="320" w:lineRule="exact"/>
              <w:textAlignment w:val="auto"/>
              <w:rPr>
                <w:rFonts w:ascii="Arial" w:hAnsi="Arial" w:cs="Arial"/>
                <w:b/>
                <w:bCs/>
                <w:sz w:val="20"/>
                <w:szCs w:val="20"/>
              </w:rPr>
            </w:pPr>
            <w:r w:rsidRPr="002C0517">
              <w:rPr>
                <w:rFonts w:ascii="Arial" w:eastAsia="Calibri" w:hAnsi="Arial" w:cs="Arial"/>
                <w:b/>
                <w:bCs/>
                <w:sz w:val="20"/>
                <w:szCs w:val="20"/>
              </w:rPr>
              <w:t>Current income tax:</w:t>
            </w:r>
          </w:p>
        </w:tc>
        <w:tc>
          <w:tcPr>
            <w:tcW w:w="1980" w:type="dxa"/>
            <w:tcBorders>
              <w:left w:val="nil"/>
              <w:right w:val="nil"/>
            </w:tcBorders>
            <w:shd w:val="clear" w:color="auto" w:fill="auto"/>
            <w:noWrap/>
            <w:vAlign w:val="bottom"/>
          </w:tcPr>
          <w:p w14:paraId="630C5F4D" w14:textId="0C88178A" w:rsidR="0052579A" w:rsidRPr="008C5F69" w:rsidRDefault="0052579A" w:rsidP="00AA00EA">
            <w:pPr>
              <w:tabs>
                <w:tab w:val="decimal" w:pos="1608"/>
              </w:tabs>
              <w:overflowPunct/>
              <w:autoSpaceDE/>
              <w:autoSpaceDN/>
              <w:adjustRightInd/>
              <w:spacing w:line="320" w:lineRule="exact"/>
              <w:textAlignment w:val="auto"/>
              <w:rPr>
                <w:rFonts w:ascii="Arial" w:hAnsi="Arial" w:cs="Arial"/>
                <w:sz w:val="20"/>
                <w:szCs w:val="20"/>
              </w:rPr>
            </w:pPr>
          </w:p>
        </w:tc>
        <w:tc>
          <w:tcPr>
            <w:tcW w:w="1980" w:type="dxa"/>
            <w:tcBorders>
              <w:left w:val="nil"/>
              <w:right w:val="nil"/>
            </w:tcBorders>
            <w:shd w:val="clear" w:color="000000" w:fill="FFFFFF"/>
            <w:noWrap/>
            <w:vAlign w:val="bottom"/>
            <w:hideMark/>
          </w:tcPr>
          <w:p w14:paraId="6CB0FC77" w14:textId="240D18C6" w:rsidR="0052579A" w:rsidRPr="008C5F69" w:rsidRDefault="0052579A" w:rsidP="00AA00EA">
            <w:pP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 </w:t>
            </w:r>
          </w:p>
        </w:tc>
      </w:tr>
      <w:tr w:rsidR="008C5F69" w:rsidRPr="008C5F69" w14:paraId="56C03BBB" w14:textId="77777777" w:rsidTr="00440F13">
        <w:trPr>
          <w:trHeight w:val="66"/>
        </w:trPr>
        <w:tc>
          <w:tcPr>
            <w:tcW w:w="5220" w:type="dxa"/>
            <w:tcBorders>
              <w:top w:val="nil"/>
              <w:left w:val="nil"/>
              <w:bottom w:val="nil"/>
              <w:right w:val="nil"/>
            </w:tcBorders>
            <w:shd w:val="clear" w:color="auto" w:fill="auto"/>
            <w:hideMark/>
          </w:tcPr>
          <w:p w14:paraId="09CEE0AB" w14:textId="6B8A743A" w:rsidR="0052579A" w:rsidRPr="008C5F69" w:rsidRDefault="0052579A" w:rsidP="00AA00EA">
            <w:pPr>
              <w:overflowPunct/>
              <w:autoSpaceDE/>
              <w:autoSpaceDN/>
              <w:adjustRightInd/>
              <w:spacing w:line="320" w:lineRule="exact"/>
              <w:ind w:left="339" w:hanging="180"/>
              <w:textAlignment w:val="auto"/>
              <w:rPr>
                <w:rFonts w:ascii="Arial" w:eastAsia="Calibri" w:hAnsi="Arial" w:cs="Arial"/>
                <w:sz w:val="20"/>
                <w:szCs w:val="20"/>
              </w:rPr>
            </w:pPr>
            <w:r w:rsidRPr="008C5F69">
              <w:rPr>
                <w:rFonts w:ascii="Arial" w:eastAsia="Calibri" w:hAnsi="Arial" w:cs="Arial"/>
                <w:sz w:val="20"/>
                <w:szCs w:val="20"/>
              </w:rPr>
              <w:t>Corporate income tax for the periods</w:t>
            </w:r>
          </w:p>
        </w:tc>
        <w:tc>
          <w:tcPr>
            <w:tcW w:w="1980" w:type="dxa"/>
            <w:tcBorders>
              <w:top w:val="nil"/>
              <w:left w:val="nil"/>
              <w:right w:val="nil"/>
            </w:tcBorders>
            <w:shd w:val="clear" w:color="auto" w:fill="auto"/>
            <w:noWrap/>
            <w:vAlign w:val="bottom"/>
          </w:tcPr>
          <w:p w14:paraId="608DA822" w14:textId="1A59FF17" w:rsidR="0052579A" w:rsidRPr="008C5F69" w:rsidRDefault="00193BA7" w:rsidP="00AA00EA">
            <w:pP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142</w:t>
            </w:r>
          </w:p>
        </w:tc>
        <w:tc>
          <w:tcPr>
            <w:tcW w:w="1980" w:type="dxa"/>
            <w:tcBorders>
              <w:top w:val="nil"/>
              <w:left w:val="nil"/>
              <w:right w:val="nil"/>
            </w:tcBorders>
            <w:shd w:val="clear" w:color="000000" w:fill="FFFFFF"/>
            <w:noWrap/>
            <w:vAlign w:val="bottom"/>
            <w:hideMark/>
          </w:tcPr>
          <w:p w14:paraId="3577FA0B" w14:textId="2871D63A" w:rsidR="0052579A" w:rsidRPr="008C5F69" w:rsidRDefault="0052579A" w:rsidP="00AA00EA">
            <w:pP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401</w:t>
            </w:r>
          </w:p>
        </w:tc>
      </w:tr>
      <w:tr w:rsidR="008C5F69" w:rsidRPr="008C5F69" w14:paraId="46B656E6" w14:textId="77777777" w:rsidTr="00440F13">
        <w:trPr>
          <w:trHeight w:val="66"/>
        </w:trPr>
        <w:tc>
          <w:tcPr>
            <w:tcW w:w="5220" w:type="dxa"/>
            <w:tcBorders>
              <w:top w:val="nil"/>
              <w:left w:val="nil"/>
              <w:bottom w:val="nil"/>
              <w:right w:val="nil"/>
            </w:tcBorders>
            <w:shd w:val="clear" w:color="auto" w:fill="auto"/>
          </w:tcPr>
          <w:p w14:paraId="5B32A934" w14:textId="4E2F7C14" w:rsidR="00193BA7" w:rsidRPr="008C5F69" w:rsidRDefault="00193BA7" w:rsidP="00AA00EA">
            <w:pPr>
              <w:overflowPunct/>
              <w:autoSpaceDE/>
              <w:autoSpaceDN/>
              <w:adjustRightInd/>
              <w:spacing w:line="320" w:lineRule="exact"/>
              <w:ind w:left="339" w:hanging="180"/>
              <w:textAlignment w:val="auto"/>
              <w:rPr>
                <w:rFonts w:ascii="Arial" w:eastAsia="Calibri" w:hAnsi="Arial" w:cs="Arial"/>
                <w:sz w:val="20"/>
                <w:szCs w:val="20"/>
              </w:rPr>
            </w:pPr>
            <w:r w:rsidRPr="008C5F69">
              <w:rPr>
                <w:rFonts w:ascii="Arial" w:hAnsi="Arial" w:cs="Arial"/>
                <w:sz w:val="20"/>
                <w:szCs w:val="20"/>
              </w:rPr>
              <w:t xml:space="preserve">Adjustment in respect of income tax of </w:t>
            </w:r>
            <w:r w:rsidR="006827F7" w:rsidRPr="008C5F69">
              <w:rPr>
                <w:rFonts w:ascii="Arial" w:hAnsi="Arial" w:cs="Arial"/>
                <w:sz w:val="20"/>
                <w:szCs w:val="20"/>
              </w:rPr>
              <w:t>previous year</w:t>
            </w:r>
          </w:p>
        </w:tc>
        <w:tc>
          <w:tcPr>
            <w:tcW w:w="1980" w:type="dxa"/>
            <w:tcBorders>
              <w:top w:val="nil"/>
              <w:left w:val="nil"/>
              <w:right w:val="nil"/>
            </w:tcBorders>
            <w:shd w:val="clear" w:color="auto" w:fill="auto"/>
            <w:noWrap/>
            <w:vAlign w:val="bottom"/>
          </w:tcPr>
          <w:p w14:paraId="41922035" w14:textId="65D9444B" w:rsidR="00193BA7" w:rsidRPr="008C5F69" w:rsidRDefault="00DA1A3E" w:rsidP="00AA00EA">
            <w:pPr>
              <w:tabs>
                <w:tab w:val="decimal" w:pos="1608"/>
              </w:tabs>
              <w:overflowPunct/>
              <w:autoSpaceDE/>
              <w:autoSpaceDN/>
              <w:adjustRightInd/>
              <w:spacing w:line="320" w:lineRule="exact"/>
              <w:textAlignment w:val="auto"/>
              <w:rPr>
                <w:rFonts w:ascii="Arial" w:hAnsi="Arial" w:cs="Arial"/>
                <w:sz w:val="20"/>
                <w:szCs w:val="20"/>
              </w:rPr>
            </w:pPr>
            <w:r>
              <w:rPr>
                <w:rFonts w:ascii="Arial" w:hAnsi="Arial" w:cs="Arial"/>
                <w:sz w:val="20"/>
                <w:szCs w:val="20"/>
              </w:rPr>
              <w:t>3</w:t>
            </w:r>
          </w:p>
        </w:tc>
        <w:tc>
          <w:tcPr>
            <w:tcW w:w="1980" w:type="dxa"/>
            <w:tcBorders>
              <w:top w:val="nil"/>
              <w:left w:val="nil"/>
              <w:right w:val="nil"/>
            </w:tcBorders>
            <w:shd w:val="clear" w:color="000000" w:fill="FFFFFF"/>
            <w:noWrap/>
            <w:vAlign w:val="bottom"/>
          </w:tcPr>
          <w:p w14:paraId="1DEA75CF" w14:textId="5B1DD174" w:rsidR="00193BA7" w:rsidRPr="008C5F69" w:rsidRDefault="00DA1A3E" w:rsidP="00AA00EA">
            <w:pPr>
              <w:tabs>
                <w:tab w:val="decimal" w:pos="1608"/>
              </w:tabs>
              <w:overflowPunct/>
              <w:autoSpaceDE/>
              <w:autoSpaceDN/>
              <w:adjustRightInd/>
              <w:spacing w:line="320" w:lineRule="exact"/>
              <w:textAlignment w:val="auto"/>
              <w:rPr>
                <w:rFonts w:ascii="Arial" w:hAnsi="Arial" w:cs="Arial"/>
                <w:sz w:val="20"/>
                <w:szCs w:val="20"/>
              </w:rPr>
            </w:pPr>
            <w:r>
              <w:rPr>
                <w:rFonts w:ascii="Arial" w:hAnsi="Arial" w:cs="Arial"/>
                <w:sz w:val="20"/>
                <w:szCs w:val="20"/>
              </w:rPr>
              <w:t>-</w:t>
            </w:r>
          </w:p>
        </w:tc>
      </w:tr>
      <w:tr w:rsidR="008C5F69" w:rsidRPr="008C5F69" w14:paraId="5B9C67FA" w14:textId="77777777" w:rsidTr="00440F13">
        <w:trPr>
          <w:trHeight w:val="66"/>
        </w:trPr>
        <w:tc>
          <w:tcPr>
            <w:tcW w:w="5220" w:type="dxa"/>
            <w:tcBorders>
              <w:top w:val="nil"/>
              <w:left w:val="nil"/>
              <w:bottom w:val="nil"/>
              <w:right w:val="nil"/>
            </w:tcBorders>
            <w:shd w:val="clear" w:color="auto" w:fill="auto"/>
          </w:tcPr>
          <w:p w14:paraId="787FF754" w14:textId="5ABD9106" w:rsidR="0052579A" w:rsidRPr="008C5F69" w:rsidRDefault="00440F13" w:rsidP="00AA00EA">
            <w:pPr>
              <w:overflowPunct/>
              <w:autoSpaceDE/>
              <w:autoSpaceDN/>
              <w:adjustRightInd/>
              <w:spacing w:line="320" w:lineRule="exact"/>
              <w:ind w:left="339" w:hanging="180"/>
              <w:textAlignment w:val="auto"/>
              <w:rPr>
                <w:rFonts w:ascii="Arial" w:eastAsia="Calibri" w:hAnsi="Arial" w:cs="Arial"/>
                <w:sz w:val="20"/>
                <w:szCs w:val="20"/>
              </w:rPr>
            </w:pPr>
            <w:r>
              <w:rPr>
                <w:rFonts w:ascii="Arial" w:eastAsia="Calibri" w:hAnsi="Arial" w:cs="Arial"/>
                <w:sz w:val="20"/>
                <w:szCs w:val="20"/>
              </w:rPr>
              <w:t>I</w:t>
            </w:r>
            <w:r w:rsidR="0052579A" w:rsidRPr="008C5F69">
              <w:rPr>
                <w:rFonts w:ascii="Arial" w:eastAsia="Calibri" w:hAnsi="Arial" w:cs="Arial"/>
                <w:sz w:val="20"/>
                <w:szCs w:val="20"/>
              </w:rPr>
              <w:t xml:space="preserve">ncome tax </w:t>
            </w:r>
            <w:r>
              <w:rPr>
                <w:rFonts w:ascii="Arial" w:eastAsia="Calibri" w:hAnsi="Arial" w:cs="Arial"/>
                <w:sz w:val="20"/>
                <w:szCs w:val="20"/>
              </w:rPr>
              <w:t xml:space="preserve">recognised in </w:t>
            </w:r>
            <w:r w:rsidR="002C0517">
              <w:rPr>
                <w:rFonts w:ascii="Arial" w:eastAsia="Calibri" w:hAnsi="Arial" w:cs="Arial"/>
                <w:sz w:val="20"/>
                <w:szCs w:val="20"/>
              </w:rPr>
              <w:t xml:space="preserve">share premium in </w:t>
            </w:r>
            <w:r>
              <w:rPr>
                <w:rFonts w:ascii="Arial" w:eastAsia="Calibri" w:hAnsi="Arial" w:cs="Arial"/>
                <w:sz w:val="20"/>
                <w:szCs w:val="20"/>
              </w:rPr>
              <w:t>shareholder’s equity</w:t>
            </w:r>
          </w:p>
        </w:tc>
        <w:tc>
          <w:tcPr>
            <w:tcW w:w="1980" w:type="dxa"/>
            <w:tcBorders>
              <w:top w:val="nil"/>
              <w:left w:val="nil"/>
              <w:right w:val="nil"/>
            </w:tcBorders>
            <w:shd w:val="clear" w:color="auto" w:fill="auto"/>
            <w:noWrap/>
            <w:vAlign w:val="bottom"/>
          </w:tcPr>
          <w:p w14:paraId="60404700" w14:textId="56D8F855" w:rsidR="0052579A" w:rsidRPr="008C5F69" w:rsidRDefault="00193BA7" w:rsidP="00AA00EA">
            <w:pP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w:t>
            </w:r>
          </w:p>
        </w:tc>
        <w:tc>
          <w:tcPr>
            <w:tcW w:w="1980" w:type="dxa"/>
            <w:tcBorders>
              <w:top w:val="nil"/>
              <w:left w:val="nil"/>
              <w:right w:val="nil"/>
            </w:tcBorders>
            <w:shd w:val="clear" w:color="000000" w:fill="FFFFFF"/>
            <w:noWrap/>
            <w:vAlign w:val="bottom"/>
          </w:tcPr>
          <w:p w14:paraId="1CF0C403" w14:textId="26E788AA" w:rsidR="0052579A" w:rsidRPr="00AA00EA" w:rsidRDefault="008268EF" w:rsidP="00AA00EA">
            <w:pPr>
              <w:tabs>
                <w:tab w:val="decimal" w:pos="1608"/>
              </w:tabs>
              <w:overflowPunct/>
              <w:autoSpaceDE/>
              <w:autoSpaceDN/>
              <w:adjustRightInd/>
              <w:spacing w:line="320" w:lineRule="exact"/>
              <w:textAlignment w:val="auto"/>
              <w:rPr>
                <w:rFonts w:ascii="Arial" w:hAnsi="Arial" w:cstheme="minorBidi"/>
                <w:sz w:val="20"/>
                <w:szCs w:val="20"/>
              </w:rPr>
            </w:pPr>
            <w:r>
              <w:rPr>
                <w:rFonts w:ascii="Arial" w:hAnsi="Arial" w:cstheme="minorBidi"/>
                <w:sz w:val="20"/>
                <w:szCs w:val="20"/>
              </w:rPr>
              <w:t>13</w:t>
            </w:r>
          </w:p>
        </w:tc>
      </w:tr>
      <w:tr w:rsidR="008C5F69" w:rsidRPr="008C5F69" w14:paraId="66AC0A8E" w14:textId="77777777" w:rsidTr="00440F13">
        <w:trPr>
          <w:trHeight w:val="66"/>
        </w:trPr>
        <w:tc>
          <w:tcPr>
            <w:tcW w:w="5220" w:type="dxa"/>
            <w:tcBorders>
              <w:top w:val="nil"/>
              <w:left w:val="nil"/>
              <w:bottom w:val="nil"/>
              <w:right w:val="nil"/>
            </w:tcBorders>
            <w:shd w:val="clear" w:color="auto" w:fill="auto"/>
            <w:hideMark/>
          </w:tcPr>
          <w:p w14:paraId="27C05691" w14:textId="5E0DEC5B" w:rsidR="0052579A" w:rsidRPr="002C0517" w:rsidRDefault="0052579A" w:rsidP="00AA00EA">
            <w:pPr>
              <w:overflowPunct/>
              <w:autoSpaceDE/>
              <w:autoSpaceDN/>
              <w:adjustRightInd/>
              <w:spacing w:line="320" w:lineRule="exact"/>
              <w:textAlignment w:val="auto"/>
              <w:rPr>
                <w:rFonts w:ascii="Arial" w:hAnsi="Arial" w:cs="Arial"/>
                <w:b/>
                <w:bCs/>
                <w:sz w:val="20"/>
                <w:szCs w:val="20"/>
              </w:rPr>
            </w:pPr>
            <w:r w:rsidRPr="002C0517">
              <w:rPr>
                <w:rFonts w:ascii="Arial" w:hAnsi="Arial" w:cs="Arial"/>
                <w:b/>
                <w:bCs/>
                <w:sz w:val="20"/>
                <w:szCs w:val="20"/>
              </w:rPr>
              <w:t>Deferred tax:</w:t>
            </w:r>
          </w:p>
        </w:tc>
        <w:tc>
          <w:tcPr>
            <w:tcW w:w="1980" w:type="dxa"/>
            <w:tcBorders>
              <w:top w:val="nil"/>
              <w:left w:val="nil"/>
              <w:bottom w:val="nil"/>
              <w:right w:val="nil"/>
            </w:tcBorders>
            <w:shd w:val="clear" w:color="auto" w:fill="auto"/>
            <w:noWrap/>
            <w:vAlign w:val="bottom"/>
          </w:tcPr>
          <w:p w14:paraId="18C5C628" w14:textId="3CD8CC9A" w:rsidR="0052579A" w:rsidRPr="008C5F69" w:rsidRDefault="0052579A" w:rsidP="00AA00EA">
            <w:pPr>
              <w:tabs>
                <w:tab w:val="decimal" w:pos="1608"/>
              </w:tabs>
              <w:overflowPunct/>
              <w:autoSpaceDE/>
              <w:autoSpaceDN/>
              <w:adjustRightInd/>
              <w:spacing w:line="320" w:lineRule="exact"/>
              <w:textAlignment w:val="auto"/>
              <w:rPr>
                <w:rFonts w:ascii="Arial" w:hAnsi="Arial" w:cs="Arial"/>
                <w:sz w:val="20"/>
                <w:szCs w:val="20"/>
              </w:rPr>
            </w:pPr>
          </w:p>
        </w:tc>
        <w:tc>
          <w:tcPr>
            <w:tcW w:w="1980" w:type="dxa"/>
            <w:tcBorders>
              <w:top w:val="nil"/>
              <w:left w:val="nil"/>
              <w:bottom w:val="nil"/>
              <w:right w:val="nil"/>
            </w:tcBorders>
            <w:shd w:val="clear" w:color="000000" w:fill="FFFFFF"/>
            <w:noWrap/>
            <w:vAlign w:val="bottom"/>
            <w:hideMark/>
          </w:tcPr>
          <w:p w14:paraId="764F98F6" w14:textId="63EDFACC" w:rsidR="0052579A" w:rsidRPr="008C5F69" w:rsidRDefault="0052579A" w:rsidP="00AA00EA">
            <w:pPr>
              <w:tabs>
                <w:tab w:val="decimal" w:pos="1608"/>
              </w:tabs>
              <w:overflowPunct/>
              <w:autoSpaceDE/>
              <w:autoSpaceDN/>
              <w:adjustRightInd/>
              <w:spacing w:line="320" w:lineRule="exact"/>
              <w:textAlignment w:val="auto"/>
              <w:rPr>
                <w:rFonts w:ascii="Arial" w:hAnsi="Arial" w:cs="Arial"/>
                <w:sz w:val="20"/>
                <w:szCs w:val="20"/>
              </w:rPr>
            </w:pPr>
          </w:p>
        </w:tc>
      </w:tr>
      <w:tr w:rsidR="008C5F69" w:rsidRPr="008C5F69" w14:paraId="0C69BD65" w14:textId="77777777" w:rsidTr="002C0517">
        <w:trPr>
          <w:trHeight w:val="435"/>
        </w:trPr>
        <w:tc>
          <w:tcPr>
            <w:tcW w:w="5220" w:type="dxa"/>
            <w:tcBorders>
              <w:top w:val="nil"/>
              <w:left w:val="nil"/>
              <w:bottom w:val="nil"/>
              <w:right w:val="nil"/>
            </w:tcBorders>
            <w:shd w:val="clear" w:color="auto" w:fill="auto"/>
            <w:vAlign w:val="center"/>
            <w:hideMark/>
          </w:tcPr>
          <w:p w14:paraId="711DC6B8" w14:textId="4419E096" w:rsidR="0052579A" w:rsidRPr="008C5F69" w:rsidRDefault="00193BA7" w:rsidP="00AA00EA">
            <w:pPr>
              <w:overflowPunct/>
              <w:autoSpaceDE/>
              <w:autoSpaceDN/>
              <w:adjustRightInd/>
              <w:spacing w:line="320" w:lineRule="exact"/>
              <w:ind w:left="345" w:right="-194" w:hanging="180"/>
              <w:textAlignment w:val="auto"/>
              <w:rPr>
                <w:rFonts w:ascii="Arial" w:hAnsi="Arial" w:cs="Arial"/>
                <w:sz w:val="20"/>
                <w:szCs w:val="20"/>
              </w:rPr>
            </w:pPr>
            <w:r w:rsidRPr="008C5F69">
              <w:rPr>
                <w:rFonts w:ascii="Arial" w:hAnsi="Arial" w:cs="Arial"/>
                <w:sz w:val="20"/>
                <w:szCs w:val="20"/>
              </w:rPr>
              <w:t xml:space="preserve">Relating to origination and reversal of temporary differences  </w:t>
            </w:r>
          </w:p>
        </w:tc>
        <w:tc>
          <w:tcPr>
            <w:tcW w:w="1980" w:type="dxa"/>
            <w:tcBorders>
              <w:top w:val="nil"/>
              <w:left w:val="nil"/>
              <w:bottom w:val="nil"/>
              <w:right w:val="nil"/>
            </w:tcBorders>
            <w:shd w:val="clear" w:color="auto" w:fill="auto"/>
            <w:noWrap/>
            <w:vAlign w:val="bottom"/>
          </w:tcPr>
          <w:p w14:paraId="1E5D7895" w14:textId="31847819" w:rsidR="0052579A" w:rsidRPr="008C5F69" w:rsidRDefault="00193BA7" w:rsidP="007B7C86">
            <w:pPr>
              <w:pBdr>
                <w:bottom w:val="single" w:sz="4" w:space="1" w:color="auto"/>
              </w:pBd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w:t>
            </w:r>
            <w:r w:rsidR="00DA1A3E">
              <w:rPr>
                <w:rFonts w:ascii="Arial" w:hAnsi="Arial" w:cs="Arial"/>
                <w:sz w:val="20"/>
                <w:szCs w:val="20"/>
              </w:rPr>
              <w:t>80</w:t>
            </w:r>
            <w:r w:rsidRPr="008C5F69">
              <w:rPr>
                <w:rFonts w:ascii="Arial" w:hAnsi="Arial" w:cs="Arial"/>
                <w:sz w:val="20"/>
                <w:szCs w:val="20"/>
              </w:rPr>
              <w:t>)</w:t>
            </w:r>
          </w:p>
        </w:tc>
        <w:tc>
          <w:tcPr>
            <w:tcW w:w="1980" w:type="dxa"/>
            <w:tcBorders>
              <w:top w:val="nil"/>
              <w:left w:val="nil"/>
              <w:bottom w:val="nil"/>
              <w:right w:val="nil"/>
            </w:tcBorders>
            <w:shd w:val="clear" w:color="000000" w:fill="FFFFFF"/>
            <w:noWrap/>
            <w:vAlign w:val="bottom"/>
          </w:tcPr>
          <w:p w14:paraId="02E7A9CD" w14:textId="71D6CBA2" w:rsidR="0052579A" w:rsidRPr="008C5F69" w:rsidRDefault="003107FC" w:rsidP="00AA00EA">
            <w:pPr>
              <w:pBdr>
                <w:bottom w:val="single" w:sz="4" w:space="1" w:color="auto"/>
              </w:pBdr>
              <w:tabs>
                <w:tab w:val="decimal" w:pos="1608"/>
              </w:tabs>
              <w:overflowPunct/>
              <w:autoSpaceDE/>
              <w:autoSpaceDN/>
              <w:adjustRightInd/>
              <w:spacing w:line="320" w:lineRule="exact"/>
              <w:textAlignment w:val="auto"/>
              <w:rPr>
                <w:rFonts w:ascii="Arial" w:hAnsi="Arial" w:cs="Arial"/>
                <w:sz w:val="20"/>
                <w:szCs w:val="20"/>
              </w:rPr>
            </w:pPr>
            <w:r>
              <w:rPr>
                <w:rFonts w:ascii="Arial" w:hAnsi="Arial" w:cs="Arial"/>
                <w:sz w:val="20"/>
                <w:szCs w:val="20"/>
              </w:rPr>
              <w:t>(317)</w:t>
            </w:r>
          </w:p>
        </w:tc>
      </w:tr>
      <w:tr w:rsidR="008C5F69" w:rsidRPr="008C5F69" w14:paraId="24553206" w14:textId="77777777" w:rsidTr="00440F13">
        <w:trPr>
          <w:trHeight w:val="66"/>
        </w:trPr>
        <w:tc>
          <w:tcPr>
            <w:tcW w:w="5220" w:type="dxa"/>
            <w:tcBorders>
              <w:top w:val="nil"/>
              <w:left w:val="nil"/>
              <w:bottom w:val="nil"/>
              <w:right w:val="nil"/>
            </w:tcBorders>
            <w:shd w:val="clear" w:color="auto" w:fill="auto"/>
            <w:vAlign w:val="center"/>
            <w:hideMark/>
          </w:tcPr>
          <w:p w14:paraId="4F938DB4" w14:textId="686AF75F" w:rsidR="0052579A" w:rsidRPr="008C5F69" w:rsidRDefault="0052579A" w:rsidP="00AA00EA">
            <w:pPr>
              <w:spacing w:line="320" w:lineRule="exact"/>
              <w:ind w:left="159" w:right="-102" w:hanging="159"/>
              <w:rPr>
                <w:rFonts w:ascii="Arial" w:hAnsi="Arial" w:cs="Arial"/>
                <w:sz w:val="20"/>
                <w:szCs w:val="20"/>
              </w:rPr>
            </w:pPr>
            <w:r w:rsidRPr="008C5F69">
              <w:rPr>
                <w:rFonts w:ascii="Arial" w:hAnsi="Arial" w:cs="Arial"/>
                <w:sz w:val="20"/>
                <w:szCs w:val="20"/>
              </w:rPr>
              <w:t xml:space="preserve">Income tax expenses reported in </w:t>
            </w:r>
            <w:r w:rsidR="00193BA7" w:rsidRPr="008C5F69">
              <w:rPr>
                <w:rFonts w:ascii="Arial" w:hAnsi="Arial" w:cs="Arial"/>
                <w:sz w:val="20"/>
                <w:szCs w:val="20"/>
              </w:rPr>
              <w:t>profit or loss</w:t>
            </w:r>
            <w:r w:rsidR="006827F7">
              <w:rPr>
                <w:rFonts w:ascii="Arial" w:hAnsi="Arial" w:cs="Arial"/>
                <w:sz w:val="20"/>
                <w:szCs w:val="20"/>
              </w:rPr>
              <w:t xml:space="preserve"> </w:t>
            </w:r>
          </w:p>
        </w:tc>
        <w:tc>
          <w:tcPr>
            <w:tcW w:w="1980" w:type="dxa"/>
            <w:tcBorders>
              <w:left w:val="nil"/>
              <w:right w:val="nil"/>
            </w:tcBorders>
            <w:shd w:val="clear" w:color="auto" w:fill="auto"/>
            <w:noWrap/>
            <w:vAlign w:val="bottom"/>
          </w:tcPr>
          <w:p w14:paraId="6AB02432" w14:textId="20E0B552" w:rsidR="0052579A" w:rsidRPr="008C5F69" w:rsidRDefault="00193BA7" w:rsidP="00AA00EA">
            <w:pPr>
              <w:pBdr>
                <w:bottom w:val="double" w:sz="4" w:space="1" w:color="auto"/>
              </w:pBdr>
              <w:tabs>
                <w:tab w:val="decimal" w:pos="1608"/>
              </w:tabs>
              <w:overflowPunct/>
              <w:autoSpaceDE/>
              <w:autoSpaceDN/>
              <w:adjustRightInd/>
              <w:spacing w:line="320" w:lineRule="exact"/>
              <w:textAlignment w:val="auto"/>
              <w:rPr>
                <w:rFonts w:ascii="Arial" w:hAnsi="Arial" w:cs="Arial"/>
                <w:sz w:val="20"/>
                <w:szCs w:val="20"/>
              </w:rPr>
            </w:pPr>
            <w:r w:rsidRPr="008C5F69">
              <w:rPr>
                <w:rFonts w:ascii="Arial" w:hAnsi="Arial" w:cs="Arial"/>
                <w:sz w:val="20"/>
                <w:szCs w:val="20"/>
              </w:rPr>
              <w:t>65</w:t>
            </w:r>
          </w:p>
        </w:tc>
        <w:tc>
          <w:tcPr>
            <w:tcW w:w="1980" w:type="dxa"/>
            <w:tcBorders>
              <w:left w:val="nil"/>
              <w:right w:val="nil"/>
            </w:tcBorders>
            <w:shd w:val="clear" w:color="000000" w:fill="FFFFFF"/>
            <w:noWrap/>
            <w:vAlign w:val="bottom"/>
          </w:tcPr>
          <w:p w14:paraId="02697FB7" w14:textId="668EE81C" w:rsidR="0052579A" w:rsidRPr="008C5F69" w:rsidRDefault="003107FC" w:rsidP="007B7C86">
            <w:pPr>
              <w:pBdr>
                <w:bottom w:val="double" w:sz="4" w:space="1" w:color="auto"/>
              </w:pBdr>
              <w:tabs>
                <w:tab w:val="decimal" w:pos="1608"/>
              </w:tabs>
              <w:overflowPunct/>
              <w:autoSpaceDE/>
              <w:autoSpaceDN/>
              <w:adjustRightInd/>
              <w:spacing w:line="320" w:lineRule="exact"/>
              <w:textAlignment w:val="auto"/>
              <w:rPr>
                <w:rFonts w:ascii="Arial" w:hAnsi="Arial" w:cs="Arial"/>
                <w:sz w:val="20"/>
                <w:szCs w:val="20"/>
              </w:rPr>
            </w:pPr>
            <w:r>
              <w:rPr>
                <w:rFonts w:ascii="Arial" w:hAnsi="Arial" w:cs="Arial"/>
                <w:sz w:val="20"/>
                <w:szCs w:val="20"/>
              </w:rPr>
              <w:t>97</w:t>
            </w:r>
          </w:p>
        </w:tc>
      </w:tr>
    </w:tbl>
    <w:p w14:paraId="74362655" w14:textId="3533C759" w:rsidR="0008600B" w:rsidRPr="008C5F69" w:rsidRDefault="0008600B" w:rsidP="008C5F69">
      <w:pPr>
        <w:tabs>
          <w:tab w:val="left" w:pos="900"/>
        </w:tabs>
        <w:spacing w:before="240" w:line="380" w:lineRule="exact"/>
        <w:ind w:left="547" w:right="-43"/>
        <w:jc w:val="thaiDistribute"/>
        <w:rPr>
          <w:rFonts w:ascii="Arial" w:hAnsi="Arial" w:cs="Arial"/>
          <w:sz w:val="22"/>
          <w:szCs w:val="22"/>
          <w:lang w:val="en-GB"/>
        </w:rPr>
      </w:pPr>
      <w:r w:rsidRPr="008C5F69">
        <w:rPr>
          <w:rFonts w:ascii="Arial" w:hAnsi="Arial" w:cs="Arial"/>
          <w:sz w:val="22"/>
          <w:szCs w:val="22"/>
          <w:lang w:val="en-GB"/>
        </w:rPr>
        <w:t xml:space="preserve">Reconciliations between income tax expenses and the product of accounting profits for the three-month periods ended </w:t>
      </w:r>
      <w:r w:rsidR="0085438C" w:rsidRPr="008C5F69">
        <w:rPr>
          <w:rFonts w:ascii="Arial" w:hAnsi="Arial" w:cs="Arial"/>
          <w:sz w:val="22"/>
          <w:szCs w:val="22"/>
          <w:lang w:val="en-GB"/>
        </w:rPr>
        <w:t>31 March 2021 and 2020</w:t>
      </w:r>
      <w:r w:rsidRPr="008C5F69">
        <w:rPr>
          <w:rFonts w:ascii="Arial" w:hAnsi="Arial" w:cs="Arial"/>
          <w:sz w:val="22"/>
          <w:szCs w:val="22"/>
          <w:lang w:val="en-GB"/>
        </w:rPr>
        <w:t xml:space="preserve"> multiplied by the applicable tax rate were as follows:</w:t>
      </w:r>
    </w:p>
    <w:tbl>
      <w:tblPr>
        <w:tblW w:w="9180" w:type="dxa"/>
        <w:tblInd w:w="450" w:type="dxa"/>
        <w:tblLook w:val="04A0" w:firstRow="1" w:lastRow="0" w:firstColumn="1" w:lastColumn="0" w:noHBand="0" w:noVBand="1"/>
      </w:tblPr>
      <w:tblGrid>
        <w:gridCol w:w="5220"/>
        <w:gridCol w:w="1980"/>
        <w:gridCol w:w="1980"/>
      </w:tblGrid>
      <w:tr w:rsidR="008C5F69" w:rsidRPr="008C5F69" w14:paraId="58CBE1C5" w14:textId="77777777" w:rsidTr="00440F13">
        <w:trPr>
          <w:trHeight w:val="70"/>
        </w:trPr>
        <w:tc>
          <w:tcPr>
            <w:tcW w:w="5220" w:type="dxa"/>
            <w:tcBorders>
              <w:top w:val="nil"/>
              <w:left w:val="nil"/>
              <w:bottom w:val="nil"/>
              <w:right w:val="nil"/>
            </w:tcBorders>
            <w:shd w:val="clear" w:color="auto" w:fill="auto"/>
            <w:vAlign w:val="center"/>
            <w:hideMark/>
          </w:tcPr>
          <w:p w14:paraId="0E15E76D" w14:textId="77777777" w:rsidR="00966AA0" w:rsidRPr="008C5F69" w:rsidRDefault="00966AA0" w:rsidP="00AA00EA">
            <w:pPr>
              <w:overflowPunct/>
              <w:autoSpaceDE/>
              <w:autoSpaceDN/>
              <w:adjustRightInd/>
              <w:spacing w:line="340" w:lineRule="exact"/>
              <w:textAlignment w:val="auto"/>
              <w:rPr>
                <w:rFonts w:ascii="Arial" w:hAnsi="Arial" w:cs="Arial"/>
                <w:sz w:val="20"/>
                <w:szCs w:val="20"/>
              </w:rPr>
            </w:pPr>
          </w:p>
        </w:tc>
        <w:tc>
          <w:tcPr>
            <w:tcW w:w="3960" w:type="dxa"/>
            <w:gridSpan w:val="2"/>
            <w:tcBorders>
              <w:top w:val="nil"/>
              <w:left w:val="nil"/>
              <w:bottom w:val="nil"/>
              <w:right w:val="nil"/>
            </w:tcBorders>
            <w:shd w:val="clear" w:color="auto" w:fill="auto"/>
            <w:vAlign w:val="center"/>
            <w:hideMark/>
          </w:tcPr>
          <w:p w14:paraId="795BFB7D" w14:textId="0E83B8A1" w:rsidR="00966AA0" w:rsidRPr="008C5F69" w:rsidRDefault="00D84758" w:rsidP="00AA00EA">
            <w:pPr>
              <w:overflowPunct/>
              <w:autoSpaceDE/>
              <w:autoSpaceDN/>
              <w:adjustRightInd/>
              <w:spacing w:line="340" w:lineRule="exact"/>
              <w:jc w:val="right"/>
              <w:textAlignment w:val="auto"/>
              <w:rPr>
                <w:rFonts w:ascii="Arial" w:hAnsi="Arial" w:cs="Arial"/>
                <w:sz w:val="20"/>
                <w:szCs w:val="20"/>
              </w:rPr>
            </w:pPr>
            <w:r w:rsidRPr="008C5F69">
              <w:rPr>
                <w:rFonts w:ascii="Arial" w:hAnsi="Arial" w:cs="Arial"/>
                <w:sz w:val="20"/>
                <w:szCs w:val="20"/>
              </w:rPr>
              <w:t>(Unit: Million Baht)</w:t>
            </w:r>
          </w:p>
        </w:tc>
      </w:tr>
      <w:tr w:rsidR="008C5F69" w:rsidRPr="008C5F69" w14:paraId="03FD4AE4" w14:textId="77777777" w:rsidTr="00440F13">
        <w:trPr>
          <w:trHeight w:val="74"/>
        </w:trPr>
        <w:tc>
          <w:tcPr>
            <w:tcW w:w="5220" w:type="dxa"/>
            <w:tcBorders>
              <w:top w:val="nil"/>
              <w:left w:val="nil"/>
              <w:bottom w:val="nil"/>
              <w:right w:val="nil"/>
            </w:tcBorders>
            <w:shd w:val="clear" w:color="auto" w:fill="auto"/>
            <w:vAlign w:val="center"/>
          </w:tcPr>
          <w:p w14:paraId="5EE4BA38" w14:textId="77777777" w:rsidR="002737ED" w:rsidRPr="008C5F69" w:rsidRDefault="002737ED" w:rsidP="00AA00EA">
            <w:pPr>
              <w:overflowPunct/>
              <w:autoSpaceDE/>
              <w:autoSpaceDN/>
              <w:adjustRightInd/>
              <w:spacing w:line="340" w:lineRule="exact"/>
              <w:jc w:val="center"/>
              <w:textAlignment w:val="auto"/>
              <w:rPr>
                <w:rFonts w:ascii="Arial" w:hAnsi="Arial" w:cs="Arial"/>
                <w:sz w:val="20"/>
                <w:szCs w:val="20"/>
              </w:rPr>
            </w:pPr>
          </w:p>
        </w:tc>
        <w:tc>
          <w:tcPr>
            <w:tcW w:w="3960" w:type="dxa"/>
            <w:gridSpan w:val="2"/>
            <w:tcBorders>
              <w:top w:val="nil"/>
              <w:left w:val="nil"/>
              <w:right w:val="nil"/>
            </w:tcBorders>
            <w:shd w:val="clear" w:color="auto" w:fill="auto"/>
            <w:vAlign w:val="bottom"/>
          </w:tcPr>
          <w:p w14:paraId="3DE48CE0" w14:textId="4C313D4E" w:rsidR="002737ED" w:rsidRPr="008C5F69" w:rsidRDefault="002737ED" w:rsidP="00AA00EA">
            <w:pPr>
              <w:pBdr>
                <w:bottom w:val="single" w:sz="4" w:space="1" w:color="auto"/>
              </w:pBdr>
              <w:overflowPunct/>
              <w:autoSpaceDE/>
              <w:autoSpaceDN/>
              <w:adjustRightInd/>
              <w:spacing w:line="340" w:lineRule="exact"/>
              <w:jc w:val="center"/>
              <w:textAlignment w:val="auto"/>
              <w:rPr>
                <w:rFonts w:ascii="Arial" w:hAnsi="Arial" w:cs="Arial"/>
                <w:sz w:val="20"/>
                <w:szCs w:val="20"/>
              </w:rPr>
            </w:pPr>
            <w:r w:rsidRPr="008C5F69">
              <w:rPr>
                <w:rFonts w:ascii="Arial" w:hAnsi="Arial" w:cs="Arial"/>
                <w:sz w:val="20"/>
                <w:szCs w:val="20"/>
              </w:rPr>
              <w:t xml:space="preserve">For the three-month periods ended </w:t>
            </w:r>
            <w:r w:rsidR="006827F7">
              <w:rPr>
                <w:rFonts w:ascii="Arial" w:hAnsi="Arial" w:cs="Arial"/>
                <w:sz w:val="20"/>
                <w:szCs w:val="20"/>
              </w:rPr>
              <w:t xml:space="preserve">                  </w:t>
            </w:r>
            <w:r w:rsidRPr="008C5F69">
              <w:rPr>
                <w:rFonts w:ascii="Arial" w:hAnsi="Arial" w:cs="Arial"/>
                <w:sz w:val="20"/>
                <w:szCs w:val="20"/>
              </w:rPr>
              <w:t>31 March</w:t>
            </w:r>
          </w:p>
        </w:tc>
      </w:tr>
      <w:tr w:rsidR="008C5F69" w:rsidRPr="008C5F69" w14:paraId="7F1CBBDE" w14:textId="77777777" w:rsidTr="00440F13">
        <w:trPr>
          <w:trHeight w:val="74"/>
        </w:trPr>
        <w:tc>
          <w:tcPr>
            <w:tcW w:w="5220" w:type="dxa"/>
            <w:tcBorders>
              <w:top w:val="nil"/>
              <w:left w:val="nil"/>
              <w:bottom w:val="nil"/>
              <w:right w:val="nil"/>
            </w:tcBorders>
            <w:shd w:val="clear" w:color="auto" w:fill="auto"/>
            <w:vAlign w:val="center"/>
          </w:tcPr>
          <w:p w14:paraId="0ADDDC43" w14:textId="77777777" w:rsidR="002737ED" w:rsidRPr="008C5F69" w:rsidRDefault="002737ED" w:rsidP="00AA00EA">
            <w:pPr>
              <w:overflowPunct/>
              <w:autoSpaceDE/>
              <w:autoSpaceDN/>
              <w:adjustRightInd/>
              <w:spacing w:line="34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7C57B26E" w14:textId="2EABE978" w:rsidR="002737ED" w:rsidRPr="008C5F69" w:rsidRDefault="002737ED" w:rsidP="00AA00EA">
            <w:pPr>
              <w:pBdr>
                <w:bottom w:val="single" w:sz="4" w:space="1" w:color="auto"/>
              </w:pBdr>
              <w:overflowPunct/>
              <w:autoSpaceDE/>
              <w:autoSpaceDN/>
              <w:adjustRightInd/>
              <w:spacing w:line="340" w:lineRule="exact"/>
              <w:jc w:val="center"/>
              <w:textAlignment w:val="auto"/>
              <w:rPr>
                <w:rFonts w:ascii="Arial" w:hAnsi="Arial" w:cs="Arial"/>
                <w:sz w:val="20"/>
                <w:szCs w:val="20"/>
              </w:rPr>
            </w:pPr>
            <w:r w:rsidRPr="008C5F69">
              <w:rPr>
                <w:rFonts w:ascii="Arial" w:hAnsi="Arial" w:cs="Arial"/>
                <w:sz w:val="20"/>
                <w:szCs w:val="20"/>
              </w:rPr>
              <w:t>202</w:t>
            </w:r>
            <w:r w:rsidR="0052579A" w:rsidRPr="008C5F69">
              <w:rPr>
                <w:rFonts w:ascii="Arial" w:hAnsi="Arial" w:cs="Arial"/>
                <w:sz w:val="20"/>
                <w:szCs w:val="20"/>
              </w:rPr>
              <w:t>1</w:t>
            </w:r>
          </w:p>
        </w:tc>
        <w:tc>
          <w:tcPr>
            <w:tcW w:w="1980" w:type="dxa"/>
            <w:tcBorders>
              <w:top w:val="nil"/>
              <w:left w:val="nil"/>
              <w:right w:val="nil"/>
            </w:tcBorders>
            <w:shd w:val="clear" w:color="auto" w:fill="auto"/>
            <w:vAlign w:val="bottom"/>
          </w:tcPr>
          <w:p w14:paraId="0098C07A" w14:textId="1E2490D4" w:rsidR="002737ED" w:rsidRPr="008C5F69" w:rsidRDefault="002737ED" w:rsidP="00AA00EA">
            <w:pPr>
              <w:pBdr>
                <w:bottom w:val="single" w:sz="4" w:space="1" w:color="auto"/>
              </w:pBdr>
              <w:overflowPunct/>
              <w:autoSpaceDE/>
              <w:autoSpaceDN/>
              <w:adjustRightInd/>
              <w:spacing w:line="340" w:lineRule="exact"/>
              <w:jc w:val="center"/>
              <w:textAlignment w:val="auto"/>
              <w:rPr>
                <w:rFonts w:ascii="Arial" w:hAnsi="Arial" w:cs="Arial"/>
                <w:sz w:val="20"/>
                <w:szCs w:val="20"/>
              </w:rPr>
            </w:pPr>
            <w:r w:rsidRPr="008C5F69">
              <w:rPr>
                <w:rFonts w:ascii="Arial" w:hAnsi="Arial" w:cs="Arial"/>
                <w:sz w:val="20"/>
                <w:szCs w:val="20"/>
              </w:rPr>
              <w:t>20</w:t>
            </w:r>
            <w:r w:rsidR="0052579A" w:rsidRPr="008C5F69">
              <w:rPr>
                <w:rFonts w:ascii="Arial" w:hAnsi="Arial" w:cs="Arial"/>
                <w:sz w:val="20"/>
                <w:szCs w:val="20"/>
              </w:rPr>
              <w:t>20</w:t>
            </w:r>
          </w:p>
        </w:tc>
      </w:tr>
      <w:tr w:rsidR="008C5F69" w:rsidRPr="008C5F69" w14:paraId="14F0E143" w14:textId="77777777" w:rsidTr="00440F13">
        <w:trPr>
          <w:trHeight w:val="74"/>
        </w:trPr>
        <w:tc>
          <w:tcPr>
            <w:tcW w:w="5220" w:type="dxa"/>
            <w:tcBorders>
              <w:top w:val="nil"/>
              <w:left w:val="nil"/>
              <w:bottom w:val="nil"/>
              <w:right w:val="nil"/>
            </w:tcBorders>
            <w:shd w:val="clear" w:color="auto" w:fill="auto"/>
            <w:vAlign w:val="center"/>
          </w:tcPr>
          <w:p w14:paraId="76C4092E" w14:textId="77777777" w:rsidR="00E84B77" w:rsidRPr="008C5F69" w:rsidRDefault="00E84B77" w:rsidP="00AA00EA">
            <w:pPr>
              <w:overflowPunct/>
              <w:autoSpaceDE/>
              <w:autoSpaceDN/>
              <w:adjustRightInd/>
              <w:spacing w:line="34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59A121BF" w14:textId="77777777" w:rsidR="00E84B77" w:rsidRPr="008C5F69" w:rsidRDefault="00E84B77" w:rsidP="00AA00EA">
            <w:pPr>
              <w:overflowPunct/>
              <w:autoSpaceDE/>
              <w:autoSpaceDN/>
              <w:adjustRightInd/>
              <w:spacing w:line="340" w:lineRule="exact"/>
              <w:jc w:val="center"/>
              <w:textAlignment w:val="auto"/>
              <w:rPr>
                <w:rFonts w:ascii="Arial" w:hAnsi="Arial" w:cs="Arial"/>
                <w:sz w:val="20"/>
                <w:szCs w:val="20"/>
              </w:rPr>
            </w:pPr>
          </w:p>
        </w:tc>
        <w:tc>
          <w:tcPr>
            <w:tcW w:w="1980" w:type="dxa"/>
            <w:tcBorders>
              <w:top w:val="nil"/>
              <w:left w:val="nil"/>
              <w:right w:val="nil"/>
            </w:tcBorders>
            <w:shd w:val="clear" w:color="auto" w:fill="auto"/>
            <w:vAlign w:val="bottom"/>
          </w:tcPr>
          <w:p w14:paraId="159875EE" w14:textId="446DB582" w:rsidR="00E84B77" w:rsidRPr="008C5F69" w:rsidRDefault="00E84B77" w:rsidP="00AA00EA">
            <w:pPr>
              <w:overflowPunct/>
              <w:autoSpaceDE/>
              <w:autoSpaceDN/>
              <w:adjustRightInd/>
              <w:spacing w:line="340" w:lineRule="exact"/>
              <w:jc w:val="center"/>
              <w:textAlignment w:val="auto"/>
              <w:rPr>
                <w:rFonts w:ascii="Arial" w:hAnsi="Arial" w:cs="Arial"/>
                <w:sz w:val="20"/>
                <w:szCs w:val="20"/>
              </w:rPr>
            </w:pPr>
            <w:r w:rsidRPr="008C5F69">
              <w:rPr>
                <w:rFonts w:ascii="Arial" w:hAnsi="Arial" w:cs="Arial"/>
                <w:sz w:val="20"/>
                <w:szCs w:val="20"/>
              </w:rPr>
              <w:t>(Restated)</w:t>
            </w:r>
          </w:p>
        </w:tc>
      </w:tr>
      <w:tr w:rsidR="008C5F69" w:rsidRPr="008C5F69" w14:paraId="52FC7A3D" w14:textId="77777777" w:rsidTr="00440F13">
        <w:trPr>
          <w:trHeight w:val="74"/>
        </w:trPr>
        <w:tc>
          <w:tcPr>
            <w:tcW w:w="5220" w:type="dxa"/>
            <w:tcBorders>
              <w:top w:val="nil"/>
              <w:left w:val="nil"/>
              <w:bottom w:val="nil"/>
              <w:right w:val="nil"/>
            </w:tcBorders>
            <w:shd w:val="clear" w:color="auto" w:fill="auto"/>
            <w:vAlign w:val="center"/>
            <w:hideMark/>
          </w:tcPr>
          <w:p w14:paraId="5349B7D9" w14:textId="189C1EB5" w:rsidR="00E84B77" w:rsidRPr="008C5F69" w:rsidRDefault="00E84B77" w:rsidP="00AA00EA">
            <w:pPr>
              <w:overflowPunct/>
              <w:autoSpaceDE/>
              <w:autoSpaceDN/>
              <w:adjustRightInd/>
              <w:spacing w:line="340" w:lineRule="exact"/>
              <w:ind w:left="167" w:hanging="167"/>
              <w:textAlignment w:val="auto"/>
              <w:rPr>
                <w:rFonts w:ascii="Arial" w:hAnsi="Arial" w:cs="Arial"/>
                <w:sz w:val="20"/>
                <w:szCs w:val="20"/>
              </w:rPr>
            </w:pPr>
            <w:r w:rsidRPr="008C5F69">
              <w:rPr>
                <w:rFonts w:ascii="Arial" w:hAnsi="Arial" w:cs="Arial"/>
                <w:sz w:val="20"/>
                <w:szCs w:val="20"/>
              </w:rPr>
              <w:t>Accounting profits before income tax expenses</w:t>
            </w:r>
          </w:p>
        </w:tc>
        <w:tc>
          <w:tcPr>
            <w:tcW w:w="1980" w:type="dxa"/>
            <w:shd w:val="clear" w:color="auto" w:fill="auto"/>
            <w:noWrap/>
            <w:vAlign w:val="bottom"/>
          </w:tcPr>
          <w:p w14:paraId="4E1EE67C" w14:textId="1F9CDB18" w:rsidR="00E84B77" w:rsidRPr="008C5F69" w:rsidRDefault="00193BA7" w:rsidP="006827F7">
            <w:pPr>
              <w:pBdr>
                <w:bottom w:val="double" w:sz="4" w:space="1" w:color="auto"/>
              </w:pBd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312</w:t>
            </w:r>
          </w:p>
        </w:tc>
        <w:tc>
          <w:tcPr>
            <w:tcW w:w="1980" w:type="dxa"/>
            <w:shd w:val="clear" w:color="auto" w:fill="auto"/>
            <w:noWrap/>
            <w:vAlign w:val="bottom"/>
          </w:tcPr>
          <w:p w14:paraId="6A081437" w14:textId="1A065920" w:rsidR="00E84B77" w:rsidRPr="008C5F69" w:rsidRDefault="00701B7B" w:rsidP="006827F7">
            <w:pPr>
              <w:pBdr>
                <w:bottom w:val="double" w:sz="4" w:space="1" w:color="auto"/>
              </w:pBd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762</w:t>
            </w:r>
          </w:p>
        </w:tc>
      </w:tr>
      <w:tr w:rsidR="008C5F69" w:rsidRPr="008C5F69" w14:paraId="1ED5C26A" w14:textId="77777777" w:rsidTr="00440F13">
        <w:trPr>
          <w:trHeight w:val="435"/>
        </w:trPr>
        <w:tc>
          <w:tcPr>
            <w:tcW w:w="5220" w:type="dxa"/>
            <w:tcBorders>
              <w:top w:val="nil"/>
              <w:left w:val="nil"/>
              <w:bottom w:val="nil"/>
              <w:right w:val="nil"/>
            </w:tcBorders>
            <w:shd w:val="clear" w:color="auto" w:fill="auto"/>
            <w:vAlign w:val="center"/>
            <w:hideMark/>
          </w:tcPr>
          <w:p w14:paraId="3AEA6475" w14:textId="62731FED" w:rsidR="00701B7B" w:rsidRPr="008C5F69" w:rsidRDefault="00701B7B" w:rsidP="00AA00EA">
            <w:pPr>
              <w:overflowPunct/>
              <w:autoSpaceDE/>
              <w:autoSpaceDN/>
              <w:adjustRightInd/>
              <w:spacing w:line="340" w:lineRule="exact"/>
              <w:ind w:left="167" w:hanging="167"/>
              <w:textAlignment w:val="auto"/>
              <w:rPr>
                <w:rFonts w:ascii="Arial" w:hAnsi="Arial" w:cs="Arial"/>
                <w:sz w:val="20"/>
                <w:szCs w:val="20"/>
              </w:rPr>
            </w:pPr>
            <w:r w:rsidRPr="008C5F69">
              <w:rPr>
                <w:rFonts w:ascii="Arial" w:hAnsi="Arial" w:cs="Arial"/>
                <w:sz w:val="20"/>
                <w:szCs w:val="20"/>
              </w:rPr>
              <w:t xml:space="preserve">Applicable tax rate  </w:t>
            </w:r>
          </w:p>
        </w:tc>
        <w:tc>
          <w:tcPr>
            <w:tcW w:w="1980" w:type="dxa"/>
            <w:shd w:val="clear" w:color="auto" w:fill="auto"/>
            <w:vAlign w:val="bottom"/>
          </w:tcPr>
          <w:p w14:paraId="4D1C9E5E" w14:textId="6BC5216F" w:rsidR="00701B7B" w:rsidRPr="008C5F69" w:rsidRDefault="00701B7B" w:rsidP="00AA00EA">
            <w:pPr>
              <w:tabs>
                <w:tab w:val="decimal" w:pos="141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20%</w:t>
            </w:r>
          </w:p>
        </w:tc>
        <w:tc>
          <w:tcPr>
            <w:tcW w:w="1980" w:type="dxa"/>
            <w:shd w:val="clear" w:color="auto" w:fill="auto"/>
            <w:vAlign w:val="bottom"/>
          </w:tcPr>
          <w:p w14:paraId="10155E77" w14:textId="04A0A227" w:rsidR="00701B7B" w:rsidRPr="008C5F69" w:rsidRDefault="00701B7B" w:rsidP="00AA00EA">
            <w:pPr>
              <w:tabs>
                <w:tab w:val="decimal" w:pos="141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20%</w:t>
            </w:r>
          </w:p>
        </w:tc>
      </w:tr>
      <w:tr w:rsidR="008C5F69" w:rsidRPr="008C5F69" w14:paraId="4A48543B" w14:textId="77777777" w:rsidTr="00440F13">
        <w:trPr>
          <w:trHeight w:val="90"/>
        </w:trPr>
        <w:tc>
          <w:tcPr>
            <w:tcW w:w="5220" w:type="dxa"/>
            <w:tcBorders>
              <w:top w:val="nil"/>
              <w:left w:val="nil"/>
              <w:bottom w:val="nil"/>
              <w:right w:val="nil"/>
            </w:tcBorders>
            <w:shd w:val="clear" w:color="auto" w:fill="auto"/>
            <w:vAlign w:val="center"/>
            <w:hideMark/>
          </w:tcPr>
          <w:p w14:paraId="0990256B" w14:textId="68A578D6" w:rsidR="00701B7B" w:rsidRPr="008C5F69" w:rsidRDefault="00701B7B" w:rsidP="00AA00EA">
            <w:pPr>
              <w:overflowPunct/>
              <w:autoSpaceDE/>
              <w:autoSpaceDN/>
              <w:adjustRightInd/>
              <w:spacing w:line="340" w:lineRule="exact"/>
              <w:ind w:left="167" w:hanging="167"/>
              <w:textAlignment w:val="auto"/>
              <w:rPr>
                <w:rFonts w:ascii="Arial" w:hAnsi="Arial" w:cs="Arial"/>
                <w:sz w:val="20"/>
                <w:szCs w:val="20"/>
              </w:rPr>
            </w:pPr>
            <w:r w:rsidRPr="008C5F69">
              <w:rPr>
                <w:rFonts w:ascii="Arial" w:hAnsi="Arial" w:cs="Arial"/>
                <w:sz w:val="20"/>
                <w:szCs w:val="20"/>
              </w:rPr>
              <w:t xml:space="preserve">Accounting profit before tax multiplied by </w:t>
            </w:r>
            <w:r w:rsidR="00440F13">
              <w:rPr>
                <w:rFonts w:ascii="Arial" w:hAnsi="Arial" w:cs="Arial"/>
                <w:sz w:val="20"/>
                <w:szCs w:val="20"/>
              </w:rPr>
              <w:t>applicable</w:t>
            </w:r>
            <w:r w:rsidRPr="008C5F69">
              <w:rPr>
                <w:rFonts w:ascii="Arial" w:hAnsi="Arial" w:cs="Arial"/>
                <w:sz w:val="20"/>
                <w:szCs w:val="20"/>
              </w:rPr>
              <w:t xml:space="preserve"> </w:t>
            </w:r>
            <w:r w:rsidR="001C4519">
              <w:rPr>
                <w:rFonts w:ascii="Arial" w:hAnsi="Arial" w:cs="Arial"/>
                <w:sz w:val="20"/>
                <w:szCs w:val="20"/>
              </w:rPr>
              <w:t xml:space="preserve">         </w:t>
            </w:r>
            <w:r w:rsidRPr="008C5F69">
              <w:rPr>
                <w:rFonts w:ascii="Arial" w:hAnsi="Arial" w:cs="Arial"/>
                <w:sz w:val="20"/>
                <w:szCs w:val="20"/>
              </w:rPr>
              <w:t xml:space="preserve">tax </w:t>
            </w:r>
            <w:r w:rsidR="001F4F5C" w:rsidRPr="008C5F69">
              <w:rPr>
                <w:rFonts w:ascii="Arial" w:hAnsi="Arial" w:cs="Arial"/>
                <w:sz w:val="20"/>
                <w:szCs w:val="20"/>
              </w:rPr>
              <w:t xml:space="preserve">rate </w:t>
            </w:r>
          </w:p>
        </w:tc>
        <w:tc>
          <w:tcPr>
            <w:tcW w:w="1980" w:type="dxa"/>
            <w:shd w:val="clear" w:color="auto" w:fill="auto"/>
            <w:noWrap/>
            <w:vAlign w:val="bottom"/>
          </w:tcPr>
          <w:p w14:paraId="79F8233A" w14:textId="61AE6CDC" w:rsidR="00701B7B" w:rsidRPr="008C5F69" w:rsidRDefault="00193BA7" w:rsidP="00AA00EA">
            <w:pP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62</w:t>
            </w:r>
          </w:p>
        </w:tc>
        <w:tc>
          <w:tcPr>
            <w:tcW w:w="1980" w:type="dxa"/>
            <w:shd w:val="clear" w:color="000000" w:fill="FFFFFF"/>
            <w:noWrap/>
            <w:vAlign w:val="bottom"/>
          </w:tcPr>
          <w:p w14:paraId="2D44FA70" w14:textId="0A329C1E" w:rsidR="00701B7B" w:rsidRPr="008C5F69" w:rsidRDefault="00701B7B" w:rsidP="00AA00EA">
            <w:pP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152</w:t>
            </w:r>
          </w:p>
        </w:tc>
      </w:tr>
      <w:tr w:rsidR="008C5F69" w:rsidRPr="008C5F69" w14:paraId="50F343C6" w14:textId="77777777" w:rsidTr="00440F13">
        <w:trPr>
          <w:trHeight w:val="74"/>
        </w:trPr>
        <w:tc>
          <w:tcPr>
            <w:tcW w:w="5220" w:type="dxa"/>
            <w:tcBorders>
              <w:top w:val="nil"/>
              <w:left w:val="nil"/>
              <w:bottom w:val="nil"/>
              <w:right w:val="nil"/>
            </w:tcBorders>
            <w:shd w:val="clear" w:color="auto" w:fill="auto"/>
            <w:vAlign w:val="center"/>
            <w:hideMark/>
          </w:tcPr>
          <w:p w14:paraId="53D44874" w14:textId="03F8C9A5" w:rsidR="00701B7B" w:rsidRPr="008C5F69" w:rsidRDefault="00701B7B" w:rsidP="00AA00EA">
            <w:pPr>
              <w:overflowPunct/>
              <w:autoSpaceDE/>
              <w:autoSpaceDN/>
              <w:adjustRightInd/>
              <w:spacing w:line="340" w:lineRule="exact"/>
              <w:ind w:left="166" w:hangingChars="83" w:hanging="166"/>
              <w:textAlignment w:val="auto"/>
              <w:rPr>
                <w:rFonts w:ascii="Arial" w:hAnsi="Arial" w:cs="Arial"/>
                <w:sz w:val="20"/>
                <w:szCs w:val="20"/>
              </w:rPr>
            </w:pPr>
            <w:r w:rsidRPr="008C5F69">
              <w:rPr>
                <w:rFonts w:ascii="Arial" w:hAnsi="Arial" w:cs="Arial"/>
                <w:sz w:val="20"/>
                <w:szCs w:val="20"/>
              </w:rPr>
              <w:t xml:space="preserve">Tax effect of non-taxable revenue and </w:t>
            </w:r>
            <w:r w:rsidRPr="008C5F69">
              <w:rPr>
                <w:rFonts w:ascii="Arial" w:hAnsi="Arial" w:cs="Arial"/>
                <w:sz w:val="20"/>
                <w:szCs w:val="20"/>
                <w:cs/>
              </w:rPr>
              <w:t xml:space="preserve">                        </w:t>
            </w:r>
            <w:r w:rsidRPr="008C5F69">
              <w:rPr>
                <w:rFonts w:ascii="Arial" w:hAnsi="Arial" w:cs="Arial"/>
                <w:sz w:val="20"/>
                <w:szCs w:val="20"/>
              </w:rPr>
              <w:t>non-deductible expenses</w:t>
            </w:r>
          </w:p>
        </w:tc>
        <w:tc>
          <w:tcPr>
            <w:tcW w:w="1980" w:type="dxa"/>
            <w:shd w:val="clear" w:color="auto" w:fill="auto"/>
            <w:noWrap/>
            <w:vAlign w:val="bottom"/>
          </w:tcPr>
          <w:p w14:paraId="11EC6EFF" w14:textId="77777777" w:rsidR="00701B7B" w:rsidRPr="008C5F69" w:rsidRDefault="00701B7B" w:rsidP="00AA00EA">
            <w:pPr>
              <w:tabs>
                <w:tab w:val="decimal" w:pos="1599"/>
              </w:tabs>
              <w:overflowPunct/>
              <w:autoSpaceDE/>
              <w:autoSpaceDN/>
              <w:adjustRightInd/>
              <w:spacing w:line="340" w:lineRule="exact"/>
              <w:jc w:val="thaiDistribute"/>
              <w:textAlignment w:val="auto"/>
              <w:rPr>
                <w:rFonts w:ascii="Arial" w:hAnsi="Arial" w:cs="Arial"/>
                <w:sz w:val="20"/>
                <w:szCs w:val="20"/>
              </w:rPr>
            </w:pPr>
          </w:p>
        </w:tc>
        <w:tc>
          <w:tcPr>
            <w:tcW w:w="1980" w:type="dxa"/>
            <w:shd w:val="clear" w:color="auto" w:fill="auto"/>
            <w:noWrap/>
            <w:vAlign w:val="bottom"/>
          </w:tcPr>
          <w:p w14:paraId="31C796DC" w14:textId="2F83F70A" w:rsidR="00701B7B" w:rsidRPr="008C5F69" w:rsidRDefault="00701B7B" w:rsidP="00AA00EA">
            <w:pPr>
              <w:tabs>
                <w:tab w:val="decimal" w:pos="1599"/>
              </w:tabs>
              <w:overflowPunct/>
              <w:autoSpaceDE/>
              <w:autoSpaceDN/>
              <w:adjustRightInd/>
              <w:spacing w:line="340" w:lineRule="exact"/>
              <w:jc w:val="thaiDistribute"/>
              <w:textAlignment w:val="auto"/>
              <w:rPr>
                <w:rFonts w:ascii="Arial" w:hAnsi="Arial" w:cs="Arial"/>
                <w:sz w:val="20"/>
                <w:szCs w:val="20"/>
              </w:rPr>
            </w:pPr>
          </w:p>
        </w:tc>
      </w:tr>
      <w:tr w:rsidR="008C5F69" w:rsidRPr="008C5F69" w14:paraId="4636D1C8" w14:textId="77777777" w:rsidTr="00440F13">
        <w:trPr>
          <w:trHeight w:val="74"/>
        </w:trPr>
        <w:tc>
          <w:tcPr>
            <w:tcW w:w="5220" w:type="dxa"/>
            <w:tcBorders>
              <w:top w:val="nil"/>
              <w:left w:val="nil"/>
              <w:bottom w:val="nil"/>
              <w:right w:val="nil"/>
            </w:tcBorders>
            <w:shd w:val="clear" w:color="auto" w:fill="auto"/>
            <w:vAlign w:val="center"/>
            <w:hideMark/>
          </w:tcPr>
          <w:p w14:paraId="1F7BD235" w14:textId="1754DFBA" w:rsidR="00701B7B" w:rsidRPr="008C5F69" w:rsidRDefault="00701B7B" w:rsidP="00AA00EA">
            <w:pPr>
              <w:overflowPunct/>
              <w:autoSpaceDE/>
              <w:autoSpaceDN/>
              <w:adjustRightInd/>
              <w:spacing w:line="340" w:lineRule="exact"/>
              <w:ind w:leftChars="69" w:left="438" w:hangingChars="136" w:hanging="272"/>
              <w:textAlignment w:val="auto"/>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  </w:t>
            </w:r>
            <w:r w:rsidRPr="008C5F69">
              <w:rPr>
                <w:rFonts w:ascii="Arial" w:hAnsi="Arial" w:cs="Arial"/>
                <w:sz w:val="20"/>
                <w:szCs w:val="20"/>
                <w:cs/>
              </w:rPr>
              <w:tab/>
            </w:r>
            <w:r w:rsidRPr="008C5F69">
              <w:rPr>
                <w:rFonts w:ascii="Arial" w:hAnsi="Arial" w:cs="Arial"/>
                <w:sz w:val="20"/>
                <w:szCs w:val="20"/>
              </w:rPr>
              <w:t>Non-tax deductible expenses</w:t>
            </w:r>
          </w:p>
        </w:tc>
        <w:tc>
          <w:tcPr>
            <w:tcW w:w="1980" w:type="dxa"/>
            <w:shd w:val="clear" w:color="auto" w:fill="auto"/>
            <w:noWrap/>
            <w:vAlign w:val="bottom"/>
          </w:tcPr>
          <w:p w14:paraId="6C3BF579" w14:textId="05EFBFD6" w:rsidR="00701B7B" w:rsidRPr="008C5F69" w:rsidRDefault="00193BA7" w:rsidP="00AA00EA">
            <w:pP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1</w:t>
            </w:r>
          </w:p>
        </w:tc>
        <w:tc>
          <w:tcPr>
            <w:tcW w:w="1980" w:type="dxa"/>
            <w:shd w:val="clear" w:color="auto" w:fill="auto"/>
            <w:noWrap/>
            <w:vAlign w:val="bottom"/>
          </w:tcPr>
          <w:p w14:paraId="2BBB2994" w14:textId="4E28EAF3" w:rsidR="00701B7B" w:rsidRPr="008C5F69" w:rsidRDefault="00701B7B" w:rsidP="00AA00EA">
            <w:pP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1</w:t>
            </w:r>
          </w:p>
        </w:tc>
      </w:tr>
      <w:tr w:rsidR="008C5F69" w:rsidRPr="008C5F69" w14:paraId="380998A7" w14:textId="77777777" w:rsidTr="00440F13">
        <w:trPr>
          <w:trHeight w:val="435"/>
        </w:trPr>
        <w:tc>
          <w:tcPr>
            <w:tcW w:w="5220" w:type="dxa"/>
            <w:tcBorders>
              <w:top w:val="nil"/>
              <w:left w:val="nil"/>
              <w:bottom w:val="nil"/>
              <w:right w:val="nil"/>
            </w:tcBorders>
            <w:shd w:val="clear" w:color="auto" w:fill="auto"/>
            <w:vAlign w:val="center"/>
            <w:hideMark/>
          </w:tcPr>
          <w:p w14:paraId="401AB648" w14:textId="5EB980E7" w:rsidR="00701B7B" w:rsidRPr="008C5F69" w:rsidRDefault="00701B7B" w:rsidP="00AA00EA">
            <w:pPr>
              <w:overflowPunct/>
              <w:autoSpaceDE/>
              <w:autoSpaceDN/>
              <w:adjustRightInd/>
              <w:spacing w:line="340" w:lineRule="exact"/>
              <w:ind w:leftChars="69" w:left="438" w:hangingChars="136" w:hanging="272"/>
              <w:textAlignment w:val="auto"/>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  </w:t>
            </w:r>
            <w:r w:rsidRPr="008C5F69">
              <w:rPr>
                <w:rFonts w:ascii="Arial" w:hAnsi="Arial" w:cs="Arial"/>
                <w:sz w:val="20"/>
                <w:szCs w:val="20"/>
                <w:cs/>
              </w:rPr>
              <w:tab/>
            </w:r>
            <w:r w:rsidRPr="008C5F69">
              <w:rPr>
                <w:rFonts w:ascii="Arial" w:hAnsi="Arial" w:cs="Arial"/>
                <w:sz w:val="20"/>
                <w:szCs w:val="20"/>
              </w:rPr>
              <w:t xml:space="preserve">Expenses with additional privilege for more </w:t>
            </w:r>
            <w:r w:rsidR="001C4519">
              <w:rPr>
                <w:rFonts w:ascii="Arial" w:hAnsi="Arial" w:cs="Arial"/>
                <w:sz w:val="20"/>
                <w:szCs w:val="20"/>
              </w:rPr>
              <w:t xml:space="preserve">        </w:t>
            </w:r>
            <w:r w:rsidRPr="008C5F69">
              <w:rPr>
                <w:rFonts w:ascii="Arial" w:hAnsi="Arial" w:cs="Arial"/>
                <w:sz w:val="20"/>
                <w:szCs w:val="20"/>
              </w:rPr>
              <w:t>tax-deductible</w:t>
            </w:r>
          </w:p>
        </w:tc>
        <w:tc>
          <w:tcPr>
            <w:tcW w:w="1980" w:type="dxa"/>
            <w:shd w:val="clear" w:color="auto" w:fill="auto"/>
            <w:noWrap/>
            <w:vAlign w:val="bottom"/>
          </w:tcPr>
          <w:p w14:paraId="5BCFACB7" w14:textId="0B2BE889" w:rsidR="00701B7B" w:rsidRPr="008C5F69" w:rsidRDefault="00193BA7" w:rsidP="00AA00EA">
            <w:pPr>
              <w:tabs>
                <w:tab w:val="decimal" w:pos="1599"/>
              </w:tabs>
              <w:overflowPunct/>
              <w:autoSpaceDE/>
              <w:autoSpaceDN/>
              <w:adjustRightInd/>
              <w:spacing w:line="340" w:lineRule="exact"/>
              <w:jc w:val="thaiDistribute"/>
              <w:textAlignment w:val="auto"/>
              <w:rPr>
                <w:rFonts w:ascii="Arial" w:hAnsi="Arial" w:cs="Arial"/>
                <w:sz w:val="20"/>
                <w:szCs w:val="20"/>
                <w:cs/>
              </w:rPr>
            </w:pPr>
            <w:r w:rsidRPr="008C5F69">
              <w:rPr>
                <w:rFonts w:ascii="Arial" w:hAnsi="Arial" w:cs="Arial"/>
                <w:sz w:val="20"/>
                <w:szCs w:val="20"/>
              </w:rPr>
              <w:t>(1)</w:t>
            </w:r>
          </w:p>
        </w:tc>
        <w:tc>
          <w:tcPr>
            <w:tcW w:w="1980" w:type="dxa"/>
            <w:shd w:val="clear" w:color="auto" w:fill="auto"/>
            <w:noWrap/>
            <w:vAlign w:val="bottom"/>
          </w:tcPr>
          <w:p w14:paraId="78F05C15" w14:textId="1211C2DF" w:rsidR="00701B7B" w:rsidRPr="008C5F69" w:rsidRDefault="00193BA7" w:rsidP="00AA00EA">
            <w:pPr>
              <w:tabs>
                <w:tab w:val="decimal" w:pos="1599"/>
              </w:tabs>
              <w:overflowPunct/>
              <w:autoSpaceDE/>
              <w:autoSpaceDN/>
              <w:adjustRightInd/>
              <w:spacing w:line="340" w:lineRule="exact"/>
              <w:jc w:val="thaiDistribute"/>
              <w:textAlignment w:val="auto"/>
              <w:rPr>
                <w:rFonts w:ascii="Arial" w:hAnsi="Arial" w:cs="Arial"/>
                <w:sz w:val="20"/>
                <w:szCs w:val="20"/>
                <w:cs/>
              </w:rPr>
            </w:pPr>
            <w:r w:rsidRPr="008C5F69">
              <w:rPr>
                <w:rFonts w:ascii="Arial" w:hAnsi="Arial" w:cs="Arial"/>
                <w:sz w:val="20"/>
                <w:szCs w:val="20"/>
              </w:rPr>
              <w:t>(</w:t>
            </w:r>
            <w:r w:rsidR="00701B7B" w:rsidRPr="008C5F69">
              <w:rPr>
                <w:rFonts w:ascii="Arial" w:hAnsi="Arial" w:cs="Arial"/>
                <w:sz w:val="20"/>
                <w:szCs w:val="20"/>
              </w:rPr>
              <w:t>1</w:t>
            </w:r>
            <w:r w:rsidRPr="008C5F69">
              <w:rPr>
                <w:rFonts w:ascii="Arial" w:hAnsi="Arial" w:cs="Arial"/>
                <w:sz w:val="20"/>
                <w:szCs w:val="20"/>
              </w:rPr>
              <w:t>)</w:t>
            </w:r>
          </w:p>
        </w:tc>
      </w:tr>
      <w:tr w:rsidR="006827F7" w:rsidRPr="008C5F69" w14:paraId="49A4307F" w14:textId="77777777" w:rsidTr="00440F13">
        <w:trPr>
          <w:trHeight w:val="435"/>
        </w:trPr>
        <w:tc>
          <w:tcPr>
            <w:tcW w:w="5220" w:type="dxa"/>
            <w:tcBorders>
              <w:top w:val="nil"/>
              <w:left w:val="nil"/>
              <w:bottom w:val="nil"/>
              <w:right w:val="nil"/>
            </w:tcBorders>
            <w:shd w:val="clear" w:color="auto" w:fill="auto"/>
          </w:tcPr>
          <w:p w14:paraId="0C393A99" w14:textId="162443F2" w:rsidR="006827F7" w:rsidRPr="008C5F69" w:rsidRDefault="00440F13" w:rsidP="006827F7">
            <w:pPr>
              <w:overflowPunct/>
              <w:autoSpaceDE/>
              <w:autoSpaceDN/>
              <w:adjustRightInd/>
              <w:spacing w:line="340" w:lineRule="exact"/>
              <w:ind w:left="166" w:hangingChars="83" w:hanging="166"/>
              <w:textAlignment w:val="auto"/>
              <w:rPr>
                <w:rFonts w:ascii="Arial" w:hAnsi="Arial" w:cs="Arial"/>
                <w:sz w:val="20"/>
                <w:szCs w:val="20"/>
                <w:cs/>
              </w:rPr>
            </w:pPr>
            <w:r>
              <w:rPr>
                <w:rFonts w:ascii="Arial" w:eastAsia="Calibri" w:hAnsi="Arial" w:cs="Arial"/>
                <w:sz w:val="20"/>
                <w:szCs w:val="20"/>
              </w:rPr>
              <w:t>I</w:t>
            </w:r>
            <w:r w:rsidR="006827F7" w:rsidRPr="008C5F69">
              <w:rPr>
                <w:rFonts w:ascii="Arial" w:eastAsia="Calibri" w:hAnsi="Arial" w:cs="Arial"/>
                <w:sz w:val="20"/>
                <w:szCs w:val="20"/>
              </w:rPr>
              <w:t xml:space="preserve">ncome tax </w:t>
            </w:r>
            <w:r>
              <w:rPr>
                <w:rFonts w:ascii="Arial" w:eastAsia="Calibri" w:hAnsi="Arial" w:cs="Arial"/>
                <w:sz w:val="20"/>
                <w:szCs w:val="20"/>
              </w:rPr>
              <w:t xml:space="preserve">recognised in </w:t>
            </w:r>
            <w:r w:rsidR="002C0517">
              <w:rPr>
                <w:rFonts w:ascii="Arial" w:eastAsia="Calibri" w:hAnsi="Arial" w:cs="Arial"/>
                <w:sz w:val="20"/>
                <w:szCs w:val="20"/>
              </w:rPr>
              <w:t xml:space="preserve">share premium in </w:t>
            </w:r>
            <w:r>
              <w:rPr>
                <w:rFonts w:ascii="Arial" w:eastAsia="Calibri" w:hAnsi="Arial" w:cs="Arial"/>
                <w:sz w:val="20"/>
                <w:szCs w:val="20"/>
              </w:rPr>
              <w:t>shareholder’s equity</w:t>
            </w:r>
          </w:p>
        </w:tc>
        <w:tc>
          <w:tcPr>
            <w:tcW w:w="1980" w:type="dxa"/>
            <w:shd w:val="clear" w:color="auto" w:fill="auto"/>
            <w:noWrap/>
            <w:vAlign w:val="bottom"/>
          </w:tcPr>
          <w:p w14:paraId="0A89BE00" w14:textId="2E84941B" w:rsidR="006827F7" w:rsidRPr="008C5F69" w:rsidRDefault="006827F7" w:rsidP="006827F7">
            <w:pP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w:t>
            </w:r>
          </w:p>
        </w:tc>
        <w:tc>
          <w:tcPr>
            <w:tcW w:w="1980" w:type="dxa"/>
            <w:shd w:val="clear" w:color="auto" w:fill="auto"/>
            <w:noWrap/>
            <w:vAlign w:val="bottom"/>
          </w:tcPr>
          <w:p w14:paraId="0C7D9AB1" w14:textId="47AD8C86" w:rsidR="006827F7" w:rsidRPr="008C5F69" w:rsidRDefault="006827F7" w:rsidP="006827F7">
            <w:pPr>
              <w:tabs>
                <w:tab w:val="decimal" w:pos="1599"/>
              </w:tabs>
              <w:overflowPunct/>
              <w:autoSpaceDE/>
              <w:autoSpaceDN/>
              <w:adjustRightInd/>
              <w:spacing w:line="340" w:lineRule="exact"/>
              <w:jc w:val="thaiDistribute"/>
              <w:textAlignment w:val="auto"/>
              <w:rPr>
                <w:rFonts w:ascii="Arial" w:hAnsi="Arial" w:cs="Arial"/>
                <w:sz w:val="20"/>
                <w:szCs w:val="20"/>
                <w:cs/>
              </w:rPr>
            </w:pPr>
            <w:r w:rsidRPr="008C5F69">
              <w:rPr>
                <w:rFonts w:ascii="Arial" w:hAnsi="Arial" w:cs="Arial"/>
                <w:sz w:val="20"/>
                <w:szCs w:val="20"/>
              </w:rPr>
              <w:t>13</w:t>
            </w:r>
          </w:p>
        </w:tc>
      </w:tr>
      <w:tr w:rsidR="006827F7" w:rsidRPr="008C5F69" w14:paraId="5AE04A7D" w14:textId="77777777" w:rsidTr="00440F13">
        <w:trPr>
          <w:trHeight w:val="74"/>
        </w:trPr>
        <w:tc>
          <w:tcPr>
            <w:tcW w:w="5220" w:type="dxa"/>
            <w:tcBorders>
              <w:top w:val="nil"/>
              <w:left w:val="nil"/>
              <w:bottom w:val="nil"/>
              <w:right w:val="nil"/>
            </w:tcBorders>
            <w:shd w:val="clear" w:color="auto" w:fill="auto"/>
            <w:vAlign w:val="center"/>
          </w:tcPr>
          <w:p w14:paraId="5DF7D701" w14:textId="52291A7C" w:rsidR="006827F7" w:rsidRPr="008C5F69" w:rsidRDefault="006827F7" w:rsidP="006827F7">
            <w:pPr>
              <w:overflowPunct/>
              <w:autoSpaceDE/>
              <w:autoSpaceDN/>
              <w:adjustRightInd/>
              <w:spacing w:line="340" w:lineRule="exact"/>
              <w:ind w:left="166" w:hangingChars="83" w:hanging="166"/>
              <w:textAlignment w:val="auto"/>
              <w:rPr>
                <w:rFonts w:ascii="Arial" w:hAnsi="Arial" w:cs="Arial"/>
                <w:sz w:val="20"/>
                <w:szCs w:val="20"/>
              </w:rPr>
            </w:pPr>
            <w:r w:rsidRPr="008C5F69">
              <w:rPr>
                <w:rFonts w:ascii="Arial" w:hAnsi="Arial" w:cs="Arial"/>
                <w:sz w:val="20"/>
                <w:szCs w:val="20"/>
              </w:rPr>
              <w:t>Adjustment in respect of income tax of previous yea</w:t>
            </w:r>
            <w:r>
              <w:rPr>
                <w:rFonts w:ascii="Arial" w:hAnsi="Arial" w:cs="Arial"/>
                <w:sz w:val="20"/>
                <w:szCs w:val="20"/>
              </w:rPr>
              <w:t>r</w:t>
            </w:r>
          </w:p>
        </w:tc>
        <w:tc>
          <w:tcPr>
            <w:tcW w:w="1980" w:type="dxa"/>
            <w:shd w:val="clear" w:color="auto" w:fill="auto"/>
            <w:noWrap/>
            <w:vAlign w:val="bottom"/>
          </w:tcPr>
          <w:p w14:paraId="080017D6" w14:textId="4402910B" w:rsidR="006827F7" w:rsidRPr="008C5F69" w:rsidRDefault="006827F7" w:rsidP="006827F7">
            <w:pPr>
              <w:pBdr>
                <w:bottom w:val="single" w:sz="4" w:space="1" w:color="auto"/>
              </w:pBdr>
              <w:tabs>
                <w:tab w:val="decimal" w:pos="1599"/>
              </w:tabs>
              <w:overflowPunct/>
              <w:autoSpaceDE/>
              <w:autoSpaceDN/>
              <w:adjustRightInd/>
              <w:spacing w:line="340" w:lineRule="exact"/>
              <w:jc w:val="thaiDistribute"/>
              <w:textAlignment w:val="auto"/>
              <w:rPr>
                <w:rFonts w:ascii="Arial" w:hAnsi="Arial" w:cs="Arial"/>
                <w:sz w:val="20"/>
                <w:szCs w:val="20"/>
              </w:rPr>
            </w:pPr>
            <w:r w:rsidRPr="008C5F69">
              <w:rPr>
                <w:rFonts w:ascii="Arial" w:hAnsi="Arial" w:cs="Arial"/>
                <w:sz w:val="20"/>
                <w:szCs w:val="20"/>
              </w:rPr>
              <w:t>3</w:t>
            </w:r>
          </w:p>
        </w:tc>
        <w:tc>
          <w:tcPr>
            <w:tcW w:w="1980" w:type="dxa"/>
            <w:shd w:val="clear" w:color="auto" w:fill="auto"/>
            <w:noWrap/>
            <w:vAlign w:val="bottom"/>
          </w:tcPr>
          <w:p w14:paraId="1F6AAFA0" w14:textId="25EF21DB" w:rsidR="006827F7" w:rsidRPr="008C5F69" w:rsidRDefault="003107FC" w:rsidP="006827F7">
            <w:pPr>
              <w:pBdr>
                <w:bottom w:val="single" w:sz="4" w:space="1" w:color="auto"/>
              </w:pBdr>
              <w:tabs>
                <w:tab w:val="decimal" w:pos="1599"/>
              </w:tabs>
              <w:overflowPunct/>
              <w:autoSpaceDE/>
              <w:autoSpaceDN/>
              <w:adjustRightInd/>
              <w:spacing w:line="340" w:lineRule="exact"/>
              <w:jc w:val="thaiDistribute"/>
              <w:textAlignment w:val="auto"/>
              <w:rPr>
                <w:rFonts w:ascii="Arial" w:hAnsi="Arial" w:cs="Arial"/>
                <w:sz w:val="20"/>
                <w:szCs w:val="20"/>
                <w:cs/>
              </w:rPr>
            </w:pPr>
            <w:r>
              <w:rPr>
                <w:rFonts w:ascii="Arial" w:hAnsi="Arial" w:cs="Arial"/>
                <w:sz w:val="20"/>
                <w:szCs w:val="20"/>
              </w:rPr>
              <w:t>(68)</w:t>
            </w:r>
          </w:p>
        </w:tc>
      </w:tr>
      <w:tr w:rsidR="006827F7" w:rsidRPr="008C5F69" w14:paraId="335303AB" w14:textId="77777777" w:rsidTr="00440F13">
        <w:trPr>
          <w:trHeight w:val="74"/>
        </w:trPr>
        <w:tc>
          <w:tcPr>
            <w:tcW w:w="5220" w:type="dxa"/>
            <w:tcBorders>
              <w:top w:val="nil"/>
              <w:left w:val="nil"/>
              <w:bottom w:val="nil"/>
              <w:right w:val="nil"/>
            </w:tcBorders>
            <w:shd w:val="clear" w:color="auto" w:fill="auto"/>
            <w:noWrap/>
            <w:vAlign w:val="center"/>
            <w:hideMark/>
          </w:tcPr>
          <w:p w14:paraId="6E072F23" w14:textId="66FCA524" w:rsidR="006827F7" w:rsidRPr="008C5F69" w:rsidRDefault="006827F7" w:rsidP="00440F13">
            <w:pPr>
              <w:overflowPunct/>
              <w:autoSpaceDE/>
              <w:autoSpaceDN/>
              <w:adjustRightInd/>
              <w:spacing w:line="340" w:lineRule="exact"/>
              <w:ind w:left="167" w:right="-196" w:hanging="167"/>
              <w:textAlignment w:val="auto"/>
              <w:rPr>
                <w:rFonts w:ascii="Arial" w:hAnsi="Arial" w:cs="Arial"/>
                <w:sz w:val="20"/>
                <w:szCs w:val="20"/>
              </w:rPr>
            </w:pPr>
            <w:r w:rsidRPr="008C5F69">
              <w:rPr>
                <w:rFonts w:ascii="Arial" w:hAnsi="Arial" w:cs="Arial"/>
                <w:sz w:val="20"/>
                <w:szCs w:val="20"/>
              </w:rPr>
              <w:t>Income tax expenses reported in profit or loss</w:t>
            </w:r>
            <w:r>
              <w:rPr>
                <w:rFonts w:ascii="Arial" w:hAnsi="Arial" w:cs="Arial"/>
                <w:sz w:val="20"/>
                <w:szCs w:val="20"/>
              </w:rPr>
              <w:t xml:space="preserve"> </w:t>
            </w:r>
          </w:p>
        </w:tc>
        <w:tc>
          <w:tcPr>
            <w:tcW w:w="1980" w:type="dxa"/>
            <w:shd w:val="clear" w:color="auto" w:fill="auto"/>
            <w:noWrap/>
            <w:vAlign w:val="bottom"/>
          </w:tcPr>
          <w:p w14:paraId="24A832E6" w14:textId="17C7BF72" w:rsidR="006827F7" w:rsidRPr="008C5F69" w:rsidRDefault="006827F7" w:rsidP="006827F7">
            <w:pPr>
              <w:pBdr>
                <w:bottom w:val="double" w:sz="4" w:space="1" w:color="auto"/>
              </w:pBdr>
              <w:tabs>
                <w:tab w:val="decimal" w:pos="1599"/>
              </w:tabs>
              <w:overflowPunct/>
              <w:autoSpaceDE/>
              <w:autoSpaceDN/>
              <w:adjustRightInd/>
              <w:spacing w:line="340" w:lineRule="exact"/>
              <w:jc w:val="thaiDistribute"/>
              <w:textAlignment w:val="auto"/>
              <w:rPr>
                <w:rFonts w:ascii="Arial" w:hAnsi="Arial" w:cs="Arial"/>
                <w:sz w:val="20"/>
                <w:szCs w:val="20"/>
              </w:rPr>
            </w:pPr>
            <w:r>
              <w:rPr>
                <w:rFonts w:ascii="Arial" w:hAnsi="Arial" w:cs="Arial"/>
                <w:sz w:val="20"/>
                <w:szCs w:val="20"/>
              </w:rPr>
              <w:t>65</w:t>
            </w:r>
          </w:p>
        </w:tc>
        <w:tc>
          <w:tcPr>
            <w:tcW w:w="1980" w:type="dxa"/>
            <w:shd w:val="clear" w:color="auto" w:fill="auto"/>
            <w:noWrap/>
            <w:vAlign w:val="bottom"/>
          </w:tcPr>
          <w:p w14:paraId="4CC4C1FE" w14:textId="3119F1EF" w:rsidR="006827F7" w:rsidRPr="008C5F69" w:rsidRDefault="003107FC" w:rsidP="006827F7">
            <w:pPr>
              <w:pBdr>
                <w:bottom w:val="double" w:sz="4" w:space="1" w:color="auto"/>
              </w:pBdr>
              <w:tabs>
                <w:tab w:val="decimal" w:pos="1599"/>
              </w:tabs>
              <w:overflowPunct/>
              <w:autoSpaceDE/>
              <w:autoSpaceDN/>
              <w:adjustRightInd/>
              <w:spacing w:line="340" w:lineRule="exact"/>
              <w:jc w:val="thaiDistribute"/>
              <w:textAlignment w:val="auto"/>
              <w:rPr>
                <w:rFonts w:ascii="Arial" w:hAnsi="Arial" w:cs="Arial"/>
                <w:sz w:val="20"/>
                <w:szCs w:val="20"/>
              </w:rPr>
            </w:pPr>
            <w:r>
              <w:rPr>
                <w:rFonts w:ascii="Arial" w:hAnsi="Arial" w:cs="Arial"/>
                <w:sz w:val="20"/>
                <w:szCs w:val="20"/>
              </w:rPr>
              <w:t>97</w:t>
            </w:r>
          </w:p>
        </w:tc>
      </w:tr>
    </w:tbl>
    <w:p w14:paraId="6DD0E053" w14:textId="77777777" w:rsidR="006827F7" w:rsidRDefault="00D41A34" w:rsidP="00671D61">
      <w:pPr>
        <w:spacing w:before="120" w:after="120" w:line="380" w:lineRule="exact"/>
        <w:ind w:left="547" w:right="-43" w:hanging="547"/>
        <w:jc w:val="thaiDistribute"/>
        <w:rPr>
          <w:rFonts w:ascii="Arial" w:hAnsi="Arial" w:cs="Arial"/>
          <w:sz w:val="22"/>
          <w:szCs w:val="22"/>
          <w:lang w:val="en-GB"/>
        </w:rPr>
      </w:pPr>
      <w:r w:rsidRPr="008C5F69">
        <w:rPr>
          <w:rFonts w:ascii="Arial" w:hAnsi="Arial" w:cs="Arial"/>
          <w:sz w:val="22"/>
          <w:szCs w:val="22"/>
          <w:lang w:val="en-GB"/>
        </w:rPr>
        <w:tab/>
      </w:r>
    </w:p>
    <w:p w14:paraId="3F085454" w14:textId="22315369" w:rsidR="003E7230" w:rsidRPr="008C5F69" w:rsidRDefault="003E7230" w:rsidP="00671D61">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21" w:name="_Toc71738911"/>
      <w:r w:rsidRPr="008C5F69">
        <w:rPr>
          <w:rFonts w:ascii="Arial" w:hAnsi="Arial" w:cs="Arial"/>
          <w:b/>
          <w:bCs/>
          <w:sz w:val="22"/>
          <w:szCs w:val="22"/>
          <w:u w:val="none"/>
        </w:rPr>
        <w:lastRenderedPageBreak/>
        <w:t>1</w:t>
      </w:r>
      <w:r w:rsidR="005B7A0F">
        <w:rPr>
          <w:rFonts w:ascii="Arial" w:hAnsi="Arial" w:cs="Arial"/>
          <w:b/>
          <w:bCs/>
          <w:sz w:val="22"/>
          <w:szCs w:val="22"/>
          <w:u w:val="none"/>
        </w:rPr>
        <w:t>2</w:t>
      </w:r>
      <w:r w:rsidR="00E84B77" w:rsidRPr="008C5F69">
        <w:rPr>
          <w:rFonts w:ascii="Arial" w:hAnsi="Arial" w:cs="Arial"/>
          <w:b/>
          <w:bCs/>
          <w:sz w:val="22"/>
          <w:szCs w:val="22"/>
          <w:u w:val="none"/>
        </w:rPr>
        <w:t>.</w:t>
      </w:r>
      <w:r w:rsidRPr="008C5F69">
        <w:rPr>
          <w:rFonts w:ascii="Arial" w:hAnsi="Arial" w:cs="Arial"/>
          <w:b/>
          <w:bCs/>
          <w:sz w:val="22"/>
          <w:szCs w:val="22"/>
          <w:u w:val="none"/>
        </w:rPr>
        <w:tab/>
        <w:t>Accrued income from auction sale</w:t>
      </w:r>
      <w:bookmarkEnd w:id="21"/>
      <w:r w:rsidRPr="008C5F6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8C5F69" w:rsidRPr="008C5F69" w14:paraId="7A5966F9" w14:textId="77777777" w:rsidTr="007B7C86">
        <w:trPr>
          <w:trHeight w:val="420"/>
        </w:trPr>
        <w:tc>
          <w:tcPr>
            <w:tcW w:w="4950" w:type="dxa"/>
            <w:tcBorders>
              <w:top w:val="nil"/>
              <w:left w:val="nil"/>
              <w:bottom w:val="nil"/>
              <w:right w:val="nil"/>
            </w:tcBorders>
          </w:tcPr>
          <w:p w14:paraId="2C7DD451" w14:textId="77777777" w:rsidR="0052579A" w:rsidRPr="008C5F69" w:rsidRDefault="0052579A" w:rsidP="0052579A">
            <w:pPr>
              <w:spacing w:line="380" w:lineRule="exact"/>
              <w:jc w:val="right"/>
              <w:rPr>
                <w:rFonts w:ascii="Arial" w:hAnsi="Arial" w:cs="Arial"/>
                <w:b/>
                <w:bCs/>
                <w:sz w:val="20"/>
                <w:szCs w:val="20"/>
              </w:rPr>
            </w:pPr>
          </w:p>
        </w:tc>
        <w:tc>
          <w:tcPr>
            <w:tcW w:w="2070" w:type="dxa"/>
            <w:tcBorders>
              <w:top w:val="nil"/>
              <w:left w:val="nil"/>
              <w:right w:val="nil"/>
            </w:tcBorders>
          </w:tcPr>
          <w:p w14:paraId="72470190" w14:textId="77777777" w:rsidR="0052579A" w:rsidRPr="008C5F69" w:rsidRDefault="0052579A" w:rsidP="0052579A">
            <w:pPr>
              <w:spacing w:line="380" w:lineRule="exact"/>
              <w:ind w:left="60" w:right="105"/>
              <w:jc w:val="right"/>
              <w:rPr>
                <w:rFonts w:ascii="Arial" w:hAnsi="Arial" w:cs="Arial"/>
                <w:b/>
                <w:bCs/>
                <w:sz w:val="20"/>
                <w:szCs w:val="20"/>
              </w:rPr>
            </w:pPr>
          </w:p>
        </w:tc>
        <w:tc>
          <w:tcPr>
            <w:tcW w:w="2070" w:type="dxa"/>
            <w:tcBorders>
              <w:top w:val="nil"/>
              <w:left w:val="nil"/>
              <w:right w:val="nil"/>
            </w:tcBorders>
          </w:tcPr>
          <w:p w14:paraId="2913DEDC" w14:textId="77777777" w:rsidR="0052579A" w:rsidRPr="008C5F69" w:rsidRDefault="0052579A" w:rsidP="0052579A">
            <w:pPr>
              <w:spacing w:line="380" w:lineRule="exact"/>
              <w:ind w:left="60" w:right="105"/>
              <w:jc w:val="right"/>
              <w:rPr>
                <w:rFonts w:ascii="Arial" w:hAnsi="Arial" w:cs="Arial"/>
                <w:b/>
                <w:bCs/>
                <w:sz w:val="20"/>
                <w:szCs w:val="20"/>
              </w:rPr>
            </w:pPr>
            <w:r w:rsidRPr="008C5F69">
              <w:rPr>
                <w:rFonts w:ascii="Arial" w:hAnsi="Arial" w:cs="Arial"/>
                <w:sz w:val="20"/>
                <w:szCs w:val="20"/>
                <w:cs/>
              </w:rPr>
              <w:t>(</w:t>
            </w:r>
            <w:r w:rsidRPr="008C5F69">
              <w:rPr>
                <w:rFonts w:ascii="Arial" w:hAnsi="Arial" w:cs="Arial"/>
                <w:sz w:val="20"/>
                <w:szCs w:val="20"/>
              </w:rPr>
              <w:t>Unit</w:t>
            </w:r>
            <w:r w:rsidRPr="008C5F69">
              <w:rPr>
                <w:rFonts w:ascii="Arial" w:hAnsi="Arial" w:cs="Arial"/>
                <w:sz w:val="20"/>
                <w:szCs w:val="20"/>
                <w:cs/>
              </w:rPr>
              <w:t xml:space="preserve">: </w:t>
            </w:r>
            <w:r w:rsidRPr="008C5F69">
              <w:rPr>
                <w:rFonts w:ascii="Arial" w:hAnsi="Arial" w:cs="Arial"/>
                <w:sz w:val="20"/>
                <w:szCs w:val="20"/>
              </w:rPr>
              <w:t>Million Baht</w:t>
            </w:r>
            <w:r w:rsidRPr="008C5F69">
              <w:rPr>
                <w:rFonts w:ascii="Arial" w:hAnsi="Arial" w:cs="Arial"/>
                <w:sz w:val="20"/>
                <w:szCs w:val="20"/>
                <w:cs/>
              </w:rPr>
              <w:t>)</w:t>
            </w:r>
          </w:p>
        </w:tc>
      </w:tr>
      <w:tr w:rsidR="008C5F69" w:rsidRPr="008C5F69" w14:paraId="343EEB06" w14:textId="77777777" w:rsidTr="007B7C86">
        <w:trPr>
          <w:trHeight w:val="46"/>
        </w:trPr>
        <w:tc>
          <w:tcPr>
            <w:tcW w:w="4950" w:type="dxa"/>
            <w:tcBorders>
              <w:top w:val="nil"/>
              <w:left w:val="nil"/>
              <w:bottom w:val="nil"/>
              <w:right w:val="nil"/>
            </w:tcBorders>
          </w:tcPr>
          <w:p w14:paraId="52D0627B" w14:textId="77777777" w:rsidR="0052579A" w:rsidRPr="008C5F69" w:rsidRDefault="0052579A" w:rsidP="0052579A">
            <w:pPr>
              <w:spacing w:line="380" w:lineRule="exact"/>
              <w:jc w:val="right"/>
              <w:rPr>
                <w:rFonts w:ascii="Arial" w:hAnsi="Arial" w:cs="Arial"/>
                <w:b/>
                <w:bCs/>
                <w:sz w:val="20"/>
                <w:szCs w:val="20"/>
              </w:rPr>
            </w:pPr>
          </w:p>
        </w:tc>
        <w:tc>
          <w:tcPr>
            <w:tcW w:w="2070" w:type="dxa"/>
            <w:tcBorders>
              <w:top w:val="nil"/>
              <w:left w:val="nil"/>
              <w:right w:val="nil"/>
            </w:tcBorders>
          </w:tcPr>
          <w:p w14:paraId="1F5EE49F" w14:textId="0706E85B" w:rsidR="0052579A" w:rsidRPr="008C5F69" w:rsidRDefault="0052579A" w:rsidP="0052579A">
            <w:pPr>
              <w:pBdr>
                <w:bottom w:val="single" w:sz="6" w:space="0" w:color="auto"/>
              </w:pBdr>
              <w:spacing w:line="380" w:lineRule="exact"/>
              <w:ind w:left="60" w:right="105"/>
              <w:jc w:val="center"/>
              <w:rPr>
                <w:rFonts w:ascii="Arial" w:hAnsi="Arial" w:cs="Arial"/>
                <w:b/>
                <w:bCs/>
                <w:sz w:val="20"/>
                <w:szCs w:val="20"/>
              </w:rPr>
            </w:pPr>
            <w:r w:rsidRPr="008C5F69">
              <w:rPr>
                <w:rFonts w:ascii="Arial" w:hAnsi="Arial" w:cs="Arial"/>
                <w:sz w:val="20"/>
                <w:szCs w:val="20"/>
              </w:rPr>
              <w:t>31 March 2021</w:t>
            </w:r>
          </w:p>
        </w:tc>
        <w:tc>
          <w:tcPr>
            <w:tcW w:w="2070" w:type="dxa"/>
            <w:tcBorders>
              <w:top w:val="nil"/>
              <w:left w:val="nil"/>
              <w:right w:val="nil"/>
            </w:tcBorders>
          </w:tcPr>
          <w:p w14:paraId="16757CBC" w14:textId="2891B189" w:rsidR="0052579A" w:rsidRPr="008C5F69" w:rsidRDefault="0052579A" w:rsidP="0052579A">
            <w:pPr>
              <w:pBdr>
                <w:bottom w:val="single" w:sz="6" w:space="0" w:color="auto"/>
              </w:pBdr>
              <w:spacing w:line="380" w:lineRule="exact"/>
              <w:ind w:left="60" w:right="105"/>
              <w:jc w:val="center"/>
              <w:rPr>
                <w:rFonts w:ascii="Arial" w:hAnsi="Arial" w:cs="Arial"/>
                <w:b/>
                <w:bCs/>
                <w:sz w:val="20"/>
                <w:szCs w:val="20"/>
              </w:rPr>
            </w:pPr>
            <w:r w:rsidRPr="008C5F69">
              <w:rPr>
                <w:rFonts w:ascii="Arial" w:hAnsi="Arial" w:cs="Arial"/>
                <w:sz w:val="20"/>
                <w:szCs w:val="20"/>
              </w:rPr>
              <w:t>31 December 2020</w:t>
            </w:r>
          </w:p>
        </w:tc>
      </w:tr>
      <w:tr w:rsidR="008C5F69" w:rsidRPr="008C5F69" w14:paraId="4209EB87" w14:textId="77777777" w:rsidTr="007B7C86">
        <w:trPr>
          <w:trHeight w:val="46"/>
        </w:trPr>
        <w:tc>
          <w:tcPr>
            <w:tcW w:w="4950" w:type="dxa"/>
            <w:tcBorders>
              <w:top w:val="nil"/>
              <w:left w:val="nil"/>
              <w:bottom w:val="nil"/>
              <w:right w:val="nil"/>
            </w:tcBorders>
          </w:tcPr>
          <w:p w14:paraId="6CCB1DE4" w14:textId="77777777" w:rsidR="0052579A" w:rsidRPr="008C5F69" w:rsidRDefault="0052579A" w:rsidP="0052579A">
            <w:pPr>
              <w:spacing w:line="380" w:lineRule="exact"/>
              <w:rPr>
                <w:rFonts w:ascii="Arial" w:hAnsi="Arial" w:cs="Arial"/>
                <w:b/>
                <w:bCs/>
                <w:sz w:val="20"/>
                <w:szCs w:val="20"/>
              </w:rPr>
            </w:pPr>
            <w:r w:rsidRPr="008C5F69">
              <w:rPr>
                <w:rFonts w:ascii="Arial" w:hAnsi="Arial" w:cs="Arial"/>
                <w:sz w:val="20"/>
                <w:szCs w:val="20"/>
              </w:rPr>
              <w:t>External buyers</w:t>
            </w:r>
          </w:p>
        </w:tc>
        <w:tc>
          <w:tcPr>
            <w:tcW w:w="2070" w:type="dxa"/>
            <w:tcBorders>
              <w:left w:val="nil"/>
              <w:bottom w:val="nil"/>
              <w:right w:val="nil"/>
            </w:tcBorders>
            <w:vAlign w:val="bottom"/>
          </w:tcPr>
          <w:p w14:paraId="4746B66E" w14:textId="6861B953" w:rsidR="0052579A" w:rsidRPr="008C5F69" w:rsidRDefault="004D4BCE"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8,044</w:t>
            </w:r>
          </w:p>
        </w:tc>
        <w:tc>
          <w:tcPr>
            <w:tcW w:w="2070" w:type="dxa"/>
            <w:tcBorders>
              <w:left w:val="nil"/>
              <w:bottom w:val="nil"/>
              <w:right w:val="nil"/>
            </w:tcBorders>
            <w:vAlign w:val="bottom"/>
          </w:tcPr>
          <w:p w14:paraId="7ED16483" w14:textId="5EC201A2" w:rsidR="0052579A" w:rsidRPr="008C5F69" w:rsidRDefault="0052579A"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7,741</w:t>
            </w:r>
          </w:p>
        </w:tc>
      </w:tr>
      <w:tr w:rsidR="008C5F69" w:rsidRPr="008C5F69" w14:paraId="2DC00548" w14:textId="77777777" w:rsidTr="007B7C86">
        <w:trPr>
          <w:trHeight w:val="61"/>
        </w:trPr>
        <w:tc>
          <w:tcPr>
            <w:tcW w:w="4950" w:type="dxa"/>
            <w:tcBorders>
              <w:top w:val="nil"/>
              <w:left w:val="nil"/>
              <w:bottom w:val="nil"/>
              <w:right w:val="nil"/>
            </w:tcBorders>
          </w:tcPr>
          <w:p w14:paraId="119D704A" w14:textId="77777777" w:rsidR="0052579A" w:rsidRPr="008C5F69" w:rsidRDefault="0052579A" w:rsidP="0052579A">
            <w:pPr>
              <w:spacing w:line="380" w:lineRule="exact"/>
              <w:rPr>
                <w:rFonts w:ascii="Arial" w:hAnsi="Arial" w:cs="Arial"/>
                <w:b/>
                <w:bCs/>
                <w:sz w:val="20"/>
                <w:szCs w:val="20"/>
              </w:rPr>
            </w:pPr>
            <w:r w:rsidRPr="008C5F69">
              <w:rPr>
                <w:rFonts w:ascii="Arial" w:hAnsi="Arial" w:cs="Arial"/>
                <w:sz w:val="20"/>
                <w:szCs w:val="20"/>
              </w:rPr>
              <w:t>Less</w:t>
            </w:r>
            <w:r w:rsidRPr="008C5F69">
              <w:rPr>
                <w:rFonts w:ascii="Arial" w:hAnsi="Arial" w:cs="Arial"/>
                <w:sz w:val="20"/>
                <w:szCs w:val="20"/>
                <w:cs/>
              </w:rPr>
              <w:t xml:space="preserve">: </w:t>
            </w:r>
            <w:r w:rsidRPr="008C5F69">
              <w:rPr>
                <w:rFonts w:ascii="Arial" w:hAnsi="Arial" w:cs="Arial"/>
                <w:sz w:val="20"/>
                <w:szCs w:val="20"/>
              </w:rPr>
              <w:t>Estimated auction sale expenses</w:t>
            </w:r>
          </w:p>
        </w:tc>
        <w:tc>
          <w:tcPr>
            <w:tcW w:w="2070" w:type="dxa"/>
            <w:tcBorders>
              <w:top w:val="nil"/>
              <w:left w:val="nil"/>
              <w:right w:val="nil"/>
            </w:tcBorders>
            <w:vAlign w:val="bottom"/>
          </w:tcPr>
          <w:p w14:paraId="5FE97CFB" w14:textId="363E7528" w:rsidR="0052579A" w:rsidRPr="008C5F69" w:rsidRDefault="00CF14F9" w:rsidP="0052579A">
            <w:pPr>
              <w:pBdr>
                <w:bottom w:val="single" w:sz="4" w:space="1" w:color="auto"/>
              </w:pBdr>
              <w:tabs>
                <w:tab w:val="decimal" w:pos="1684"/>
              </w:tabs>
              <w:spacing w:line="380" w:lineRule="exact"/>
              <w:ind w:left="58" w:right="101"/>
              <w:rPr>
                <w:rFonts w:ascii="Arial" w:hAnsi="Arial" w:cs="Arial"/>
                <w:sz w:val="20"/>
                <w:szCs w:val="20"/>
                <w:cs/>
              </w:rPr>
            </w:pPr>
            <w:r w:rsidRPr="008C5F69">
              <w:rPr>
                <w:rFonts w:ascii="Arial" w:hAnsi="Arial" w:cs="Arial"/>
                <w:sz w:val="20"/>
                <w:szCs w:val="20"/>
              </w:rPr>
              <w:t>(</w:t>
            </w:r>
            <w:r w:rsidR="004D4BCE" w:rsidRPr="008C5F69">
              <w:rPr>
                <w:rFonts w:ascii="Arial" w:hAnsi="Arial" w:cs="Arial"/>
                <w:sz w:val="20"/>
                <w:szCs w:val="20"/>
              </w:rPr>
              <w:t>576</w:t>
            </w:r>
            <w:r w:rsidRPr="008C5F69">
              <w:rPr>
                <w:rFonts w:ascii="Arial" w:hAnsi="Arial" w:cs="Arial"/>
                <w:sz w:val="20"/>
                <w:szCs w:val="20"/>
              </w:rPr>
              <w:t>)</w:t>
            </w:r>
          </w:p>
        </w:tc>
        <w:tc>
          <w:tcPr>
            <w:tcW w:w="2070" w:type="dxa"/>
            <w:tcBorders>
              <w:top w:val="nil"/>
              <w:left w:val="nil"/>
              <w:right w:val="nil"/>
            </w:tcBorders>
            <w:vAlign w:val="bottom"/>
          </w:tcPr>
          <w:p w14:paraId="1B6C8892" w14:textId="5DC69AB1" w:rsidR="0052579A" w:rsidRPr="008C5F69" w:rsidRDefault="0052579A" w:rsidP="0052579A">
            <w:pPr>
              <w:pBdr>
                <w:bottom w:val="sing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554</w:t>
            </w:r>
            <w:r w:rsidRPr="008C5F69">
              <w:rPr>
                <w:rFonts w:ascii="Arial" w:hAnsi="Arial" w:cs="Arial"/>
                <w:sz w:val="20"/>
                <w:szCs w:val="20"/>
                <w:cs/>
              </w:rPr>
              <w:t>)</w:t>
            </w:r>
          </w:p>
        </w:tc>
      </w:tr>
      <w:tr w:rsidR="008C5F69" w:rsidRPr="008C5F69" w14:paraId="72AD00A2" w14:textId="77777777" w:rsidTr="007B7C86">
        <w:trPr>
          <w:trHeight w:val="46"/>
        </w:trPr>
        <w:tc>
          <w:tcPr>
            <w:tcW w:w="4950" w:type="dxa"/>
            <w:tcBorders>
              <w:top w:val="nil"/>
              <w:left w:val="nil"/>
              <w:bottom w:val="nil"/>
              <w:right w:val="nil"/>
            </w:tcBorders>
          </w:tcPr>
          <w:p w14:paraId="3A97767F" w14:textId="77777777" w:rsidR="0052579A" w:rsidRPr="008C5F69" w:rsidRDefault="0052579A" w:rsidP="0052579A">
            <w:pPr>
              <w:spacing w:line="380" w:lineRule="exact"/>
              <w:rPr>
                <w:rFonts w:ascii="Arial" w:hAnsi="Arial" w:cs="Arial"/>
                <w:b/>
                <w:bCs/>
                <w:sz w:val="20"/>
                <w:szCs w:val="20"/>
              </w:rPr>
            </w:pPr>
            <w:r w:rsidRPr="008C5F69">
              <w:rPr>
                <w:rFonts w:ascii="Arial" w:hAnsi="Arial" w:cs="Arial"/>
                <w:sz w:val="20"/>
                <w:szCs w:val="20"/>
              </w:rPr>
              <w:t xml:space="preserve">External buyers </w:t>
            </w:r>
            <w:r w:rsidRPr="008C5F69">
              <w:rPr>
                <w:rFonts w:ascii="Arial" w:hAnsi="Arial" w:cs="Arial"/>
                <w:sz w:val="20"/>
                <w:szCs w:val="20"/>
                <w:cs/>
              </w:rPr>
              <w:t xml:space="preserve">- </w:t>
            </w:r>
            <w:r w:rsidRPr="008C5F69">
              <w:rPr>
                <w:rFonts w:ascii="Arial" w:hAnsi="Arial" w:cs="Arial"/>
                <w:sz w:val="20"/>
                <w:szCs w:val="20"/>
              </w:rPr>
              <w:t>net</w:t>
            </w:r>
          </w:p>
        </w:tc>
        <w:tc>
          <w:tcPr>
            <w:tcW w:w="2070" w:type="dxa"/>
            <w:tcBorders>
              <w:left w:val="nil"/>
              <w:bottom w:val="nil"/>
              <w:right w:val="nil"/>
            </w:tcBorders>
            <w:vAlign w:val="bottom"/>
          </w:tcPr>
          <w:p w14:paraId="5FA9A9B8" w14:textId="2D35DED3" w:rsidR="0052579A" w:rsidRPr="008C5F69" w:rsidRDefault="004D4BCE"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7,468</w:t>
            </w:r>
          </w:p>
        </w:tc>
        <w:tc>
          <w:tcPr>
            <w:tcW w:w="2070" w:type="dxa"/>
            <w:tcBorders>
              <w:left w:val="nil"/>
              <w:bottom w:val="nil"/>
              <w:right w:val="nil"/>
            </w:tcBorders>
            <w:vAlign w:val="bottom"/>
          </w:tcPr>
          <w:p w14:paraId="0AE0F1E8" w14:textId="785AB413" w:rsidR="0052579A" w:rsidRPr="008C5F69" w:rsidRDefault="0052579A"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7,187</w:t>
            </w:r>
          </w:p>
        </w:tc>
      </w:tr>
      <w:tr w:rsidR="008C5F69" w:rsidRPr="008C5F69" w14:paraId="077A438D" w14:textId="77777777" w:rsidTr="007B7C86">
        <w:trPr>
          <w:trHeight w:val="61"/>
        </w:trPr>
        <w:tc>
          <w:tcPr>
            <w:tcW w:w="4950" w:type="dxa"/>
            <w:tcBorders>
              <w:top w:val="nil"/>
              <w:left w:val="nil"/>
              <w:bottom w:val="nil"/>
              <w:right w:val="nil"/>
            </w:tcBorders>
          </w:tcPr>
          <w:p w14:paraId="71FE3F42" w14:textId="77777777" w:rsidR="0052579A" w:rsidRPr="008C5F69" w:rsidRDefault="0052579A" w:rsidP="0052579A">
            <w:pPr>
              <w:spacing w:line="380" w:lineRule="exact"/>
              <w:rPr>
                <w:rFonts w:ascii="Arial" w:hAnsi="Arial" w:cs="Arial"/>
                <w:b/>
                <w:bCs/>
                <w:sz w:val="20"/>
                <w:szCs w:val="20"/>
              </w:rPr>
            </w:pPr>
            <w:r w:rsidRPr="008C5F69">
              <w:rPr>
                <w:rFonts w:ascii="Arial" w:hAnsi="Arial" w:cs="Arial"/>
                <w:sz w:val="20"/>
                <w:szCs w:val="20"/>
              </w:rPr>
              <w:t>The Company as buyer</w:t>
            </w:r>
          </w:p>
        </w:tc>
        <w:tc>
          <w:tcPr>
            <w:tcW w:w="2070" w:type="dxa"/>
            <w:tcBorders>
              <w:top w:val="nil"/>
              <w:left w:val="nil"/>
              <w:right w:val="nil"/>
            </w:tcBorders>
            <w:vAlign w:val="bottom"/>
          </w:tcPr>
          <w:p w14:paraId="41CDC348" w14:textId="402AAC8B" w:rsidR="0052579A" w:rsidRPr="008C5F69" w:rsidRDefault="004D4BCE" w:rsidP="0052579A">
            <w:pPr>
              <w:pBdr>
                <w:bottom w:val="sing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rPr>
              <w:t>2,722</w:t>
            </w:r>
          </w:p>
        </w:tc>
        <w:tc>
          <w:tcPr>
            <w:tcW w:w="2070" w:type="dxa"/>
            <w:tcBorders>
              <w:top w:val="nil"/>
              <w:left w:val="nil"/>
              <w:right w:val="nil"/>
            </w:tcBorders>
            <w:vAlign w:val="bottom"/>
          </w:tcPr>
          <w:p w14:paraId="0DC98830" w14:textId="090AAA41" w:rsidR="0052579A" w:rsidRPr="008C5F69" w:rsidRDefault="0052579A" w:rsidP="0052579A">
            <w:pPr>
              <w:pBdr>
                <w:bottom w:val="sing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rPr>
              <w:t>2,720</w:t>
            </w:r>
          </w:p>
        </w:tc>
      </w:tr>
      <w:tr w:rsidR="008C5F69" w:rsidRPr="008C5F69" w14:paraId="35D6169D" w14:textId="77777777" w:rsidTr="007B7C86">
        <w:trPr>
          <w:trHeight w:val="46"/>
        </w:trPr>
        <w:tc>
          <w:tcPr>
            <w:tcW w:w="4950" w:type="dxa"/>
            <w:tcBorders>
              <w:top w:val="nil"/>
              <w:left w:val="nil"/>
              <w:bottom w:val="nil"/>
              <w:right w:val="nil"/>
            </w:tcBorders>
          </w:tcPr>
          <w:p w14:paraId="787E2ED8" w14:textId="77777777" w:rsidR="0052579A" w:rsidRPr="008C5F69" w:rsidRDefault="0052579A" w:rsidP="0052579A">
            <w:pPr>
              <w:spacing w:line="380" w:lineRule="exact"/>
              <w:rPr>
                <w:rFonts w:ascii="Arial" w:hAnsi="Arial" w:cs="Arial"/>
                <w:b/>
                <w:bCs/>
                <w:sz w:val="20"/>
                <w:szCs w:val="20"/>
              </w:rPr>
            </w:pPr>
            <w:r w:rsidRPr="008C5F69">
              <w:rPr>
                <w:rFonts w:ascii="Arial" w:hAnsi="Arial" w:cs="Arial"/>
                <w:sz w:val="20"/>
                <w:szCs w:val="20"/>
              </w:rPr>
              <w:t xml:space="preserve">Accrued income from auction sale </w:t>
            </w:r>
          </w:p>
        </w:tc>
        <w:tc>
          <w:tcPr>
            <w:tcW w:w="2070" w:type="dxa"/>
            <w:tcBorders>
              <w:left w:val="nil"/>
              <w:right w:val="nil"/>
            </w:tcBorders>
            <w:vAlign w:val="bottom"/>
          </w:tcPr>
          <w:p w14:paraId="1BD7FE45" w14:textId="2F0AD3F8" w:rsidR="0052579A" w:rsidRPr="008C5F69" w:rsidRDefault="004D4BCE"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10,190</w:t>
            </w:r>
          </w:p>
        </w:tc>
        <w:tc>
          <w:tcPr>
            <w:tcW w:w="2070" w:type="dxa"/>
            <w:tcBorders>
              <w:left w:val="nil"/>
              <w:right w:val="nil"/>
            </w:tcBorders>
            <w:vAlign w:val="bottom"/>
          </w:tcPr>
          <w:p w14:paraId="484262D3" w14:textId="14D3770F" w:rsidR="0052579A" w:rsidRPr="008C5F69" w:rsidRDefault="0052579A" w:rsidP="0052579A">
            <w:pPr>
              <w:tabs>
                <w:tab w:val="decimal" w:pos="1684"/>
              </w:tabs>
              <w:spacing w:line="380" w:lineRule="exact"/>
              <w:ind w:left="58" w:right="101"/>
              <w:rPr>
                <w:rFonts w:ascii="Arial" w:hAnsi="Arial" w:cs="Arial"/>
                <w:sz w:val="20"/>
                <w:szCs w:val="20"/>
              </w:rPr>
            </w:pPr>
            <w:r w:rsidRPr="008C5F69">
              <w:rPr>
                <w:rFonts w:ascii="Arial" w:hAnsi="Arial" w:cs="Arial"/>
                <w:sz w:val="20"/>
                <w:szCs w:val="20"/>
              </w:rPr>
              <w:t>9,907</w:t>
            </w:r>
          </w:p>
        </w:tc>
      </w:tr>
      <w:tr w:rsidR="008C5F69" w:rsidRPr="008C5F69" w14:paraId="00D85EDD" w14:textId="77777777" w:rsidTr="007B7C86">
        <w:trPr>
          <w:trHeight w:val="46"/>
        </w:trPr>
        <w:tc>
          <w:tcPr>
            <w:tcW w:w="4950" w:type="dxa"/>
            <w:tcBorders>
              <w:top w:val="nil"/>
              <w:left w:val="nil"/>
              <w:bottom w:val="nil"/>
              <w:right w:val="nil"/>
            </w:tcBorders>
            <w:vAlign w:val="center"/>
          </w:tcPr>
          <w:p w14:paraId="712E5654" w14:textId="77777777" w:rsidR="0052579A" w:rsidRPr="008C5F69" w:rsidRDefault="0052579A" w:rsidP="0052579A">
            <w:pPr>
              <w:spacing w:line="380" w:lineRule="exact"/>
              <w:rPr>
                <w:rFonts w:ascii="Arial" w:hAnsi="Arial" w:cs="Arial"/>
                <w:sz w:val="20"/>
                <w:szCs w:val="20"/>
              </w:rPr>
            </w:pPr>
            <w:r w:rsidRPr="008C5F69">
              <w:rPr>
                <w:rFonts w:ascii="Arial" w:hAnsi="Arial" w:cs="Arial"/>
                <w:sz w:val="20"/>
                <w:szCs w:val="20"/>
              </w:rPr>
              <w:t>Less</w:t>
            </w:r>
            <w:r w:rsidRPr="008C5F69">
              <w:rPr>
                <w:rFonts w:ascii="Arial" w:hAnsi="Arial" w:cs="Arial"/>
                <w:sz w:val="20"/>
                <w:szCs w:val="20"/>
                <w:cs/>
              </w:rPr>
              <w:t xml:space="preserve">: </w:t>
            </w:r>
            <w:r w:rsidRPr="008C5F69">
              <w:rPr>
                <w:rFonts w:ascii="Arial" w:hAnsi="Arial" w:cs="Arial"/>
                <w:sz w:val="20"/>
                <w:szCs w:val="20"/>
              </w:rPr>
              <w:t>Revaluations</w:t>
            </w:r>
          </w:p>
        </w:tc>
        <w:tc>
          <w:tcPr>
            <w:tcW w:w="2070" w:type="dxa"/>
            <w:tcBorders>
              <w:left w:val="nil"/>
              <w:right w:val="nil"/>
            </w:tcBorders>
            <w:vAlign w:val="bottom"/>
          </w:tcPr>
          <w:p w14:paraId="19B2D7CB" w14:textId="1545F551" w:rsidR="0052579A" w:rsidRPr="008C5F69" w:rsidRDefault="00CF14F9" w:rsidP="0052579A">
            <w:pPr>
              <w:pBdr>
                <w:bottom w:val="single" w:sz="4" w:space="1" w:color="auto"/>
              </w:pBdr>
              <w:tabs>
                <w:tab w:val="decimal" w:pos="1684"/>
              </w:tabs>
              <w:spacing w:line="380" w:lineRule="exact"/>
              <w:ind w:left="58" w:right="101"/>
              <w:rPr>
                <w:rFonts w:ascii="Arial" w:hAnsi="Arial" w:cs="Arial"/>
                <w:sz w:val="20"/>
                <w:szCs w:val="20"/>
                <w:cs/>
              </w:rPr>
            </w:pPr>
            <w:r w:rsidRPr="008C5F69">
              <w:rPr>
                <w:rFonts w:ascii="Arial" w:hAnsi="Arial" w:cs="Arial"/>
                <w:sz w:val="20"/>
                <w:szCs w:val="20"/>
              </w:rPr>
              <w:t>(8</w:t>
            </w:r>
            <w:r w:rsidR="004D4BCE" w:rsidRPr="008C5F69">
              <w:rPr>
                <w:rFonts w:ascii="Arial" w:hAnsi="Arial" w:cs="Arial"/>
                <w:sz w:val="20"/>
                <w:szCs w:val="20"/>
              </w:rPr>
              <w:t>6</w:t>
            </w:r>
            <w:r w:rsidRPr="008C5F69">
              <w:rPr>
                <w:rFonts w:ascii="Arial" w:hAnsi="Arial" w:cs="Arial"/>
                <w:sz w:val="20"/>
                <w:szCs w:val="20"/>
              </w:rPr>
              <w:t>)</w:t>
            </w:r>
          </w:p>
        </w:tc>
        <w:tc>
          <w:tcPr>
            <w:tcW w:w="2070" w:type="dxa"/>
            <w:tcBorders>
              <w:left w:val="nil"/>
              <w:right w:val="nil"/>
            </w:tcBorders>
            <w:vAlign w:val="bottom"/>
          </w:tcPr>
          <w:p w14:paraId="7D0D4336" w14:textId="6950F010" w:rsidR="0052579A" w:rsidRPr="008C5F69" w:rsidRDefault="0052579A" w:rsidP="0052579A">
            <w:pPr>
              <w:pBdr>
                <w:bottom w:val="sing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106</w:t>
            </w:r>
            <w:r w:rsidRPr="008C5F69">
              <w:rPr>
                <w:rFonts w:ascii="Arial" w:hAnsi="Arial" w:cs="Arial"/>
                <w:sz w:val="20"/>
                <w:szCs w:val="20"/>
                <w:cs/>
              </w:rPr>
              <w:t>)</w:t>
            </w:r>
          </w:p>
        </w:tc>
      </w:tr>
      <w:tr w:rsidR="008C5F69" w:rsidRPr="008C5F69" w14:paraId="5D5BF123" w14:textId="77777777" w:rsidTr="007B7C86">
        <w:trPr>
          <w:trHeight w:val="46"/>
        </w:trPr>
        <w:tc>
          <w:tcPr>
            <w:tcW w:w="4950" w:type="dxa"/>
            <w:tcBorders>
              <w:top w:val="nil"/>
              <w:left w:val="nil"/>
              <w:bottom w:val="nil"/>
              <w:right w:val="nil"/>
            </w:tcBorders>
            <w:vAlign w:val="center"/>
          </w:tcPr>
          <w:p w14:paraId="07BBFBA9" w14:textId="77777777" w:rsidR="0052579A" w:rsidRPr="008C5F69" w:rsidRDefault="0052579A" w:rsidP="0052579A">
            <w:pPr>
              <w:spacing w:line="380" w:lineRule="exact"/>
              <w:rPr>
                <w:rFonts w:ascii="Arial" w:hAnsi="Arial" w:cs="Arial"/>
                <w:sz w:val="20"/>
                <w:szCs w:val="20"/>
                <w:cs/>
              </w:rPr>
            </w:pPr>
            <w:r w:rsidRPr="008C5F69">
              <w:rPr>
                <w:rFonts w:ascii="Arial" w:hAnsi="Arial" w:cs="Arial"/>
                <w:sz w:val="20"/>
                <w:szCs w:val="20"/>
              </w:rPr>
              <w:t xml:space="preserve">Accrued income from auction sale </w:t>
            </w:r>
            <w:r w:rsidRPr="008C5F69">
              <w:rPr>
                <w:rFonts w:ascii="Arial" w:hAnsi="Arial" w:cs="Arial"/>
                <w:sz w:val="20"/>
                <w:szCs w:val="20"/>
                <w:cs/>
              </w:rPr>
              <w:t>-</w:t>
            </w:r>
            <w:r w:rsidRPr="008C5F69">
              <w:rPr>
                <w:rFonts w:ascii="Arial" w:hAnsi="Arial" w:cs="Arial"/>
                <w:sz w:val="20"/>
                <w:szCs w:val="20"/>
              </w:rPr>
              <w:t xml:space="preserve"> net</w:t>
            </w:r>
          </w:p>
        </w:tc>
        <w:tc>
          <w:tcPr>
            <w:tcW w:w="2070" w:type="dxa"/>
            <w:tcBorders>
              <w:left w:val="nil"/>
              <w:right w:val="nil"/>
            </w:tcBorders>
            <w:vAlign w:val="bottom"/>
          </w:tcPr>
          <w:p w14:paraId="51B23ECA" w14:textId="602B94F2" w:rsidR="0052579A" w:rsidRPr="008C5F69" w:rsidRDefault="004D4BCE" w:rsidP="0052579A">
            <w:pPr>
              <w:pBdr>
                <w:bottom w:val="doub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rPr>
              <w:t>10,104</w:t>
            </w:r>
          </w:p>
        </w:tc>
        <w:tc>
          <w:tcPr>
            <w:tcW w:w="2070" w:type="dxa"/>
            <w:tcBorders>
              <w:left w:val="nil"/>
              <w:right w:val="nil"/>
            </w:tcBorders>
            <w:vAlign w:val="bottom"/>
          </w:tcPr>
          <w:p w14:paraId="3E1F99CC" w14:textId="35222734" w:rsidR="0052579A" w:rsidRPr="008C5F69" w:rsidRDefault="0052579A" w:rsidP="007B7C86">
            <w:pPr>
              <w:pBdr>
                <w:bottom w:val="double" w:sz="4" w:space="1" w:color="auto"/>
              </w:pBdr>
              <w:tabs>
                <w:tab w:val="decimal" w:pos="1684"/>
              </w:tabs>
              <w:spacing w:line="380" w:lineRule="exact"/>
              <w:ind w:left="58" w:right="101"/>
              <w:rPr>
                <w:rFonts w:ascii="Arial" w:hAnsi="Arial" w:cs="Arial"/>
                <w:sz w:val="20"/>
                <w:szCs w:val="20"/>
              </w:rPr>
            </w:pPr>
            <w:r w:rsidRPr="008C5F69">
              <w:rPr>
                <w:rFonts w:ascii="Arial" w:hAnsi="Arial" w:cs="Arial"/>
                <w:sz w:val="20"/>
                <w:szCs w:val="20"/>
              </w:rPr>
              <w:t>9,801</w:t>
            </w:r>
          </w:p>
        </w:tc>
      </w:tr>
    </w:tbl>
    <w:p w14:paraId="443E6C92" w14:textId="64F827F7" w:rsidR="00EA0D12" w:rsidRPr="008C5F69" w:rsidRDefault="00A16E0D" w:rsidP="00440F13">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22" w:name="_Toc71738912"/>
      <w:r w:rsidRPr="008C5F69">
        <w:rPr>
          <w:rFonts w:ascii="Arial" w:hAnsi="Arial" w:cs="Arial"/>
          <w:b/>
          <w:bCs/>
          <w:sz w:val="22"/>
          <w:szCs w:val="22"/>
          <w:u w:val="none"/>
        </w:rPr>
        <w:t>1</w:t>
      </w:r>
      <w:r w:rsidR="005B7A0F">
        <w:rPr>
          <w:rFonts w:ascii="Arial" w:hAnsi="Arial" w:cs="Arial"/>
          <w:b/>
          <w:bCs/>
          <w:sz w:val="22"/>
          <w:szCs w:val="22"/>
          <w:u w:val="none"/>
        </w:rPr>
        <w:t>3</w:t>
      </w:r>
      <w:r w:rsidRPr="008C5F69">
        <w:rPr>
          <w:rFonts w:ascii="Arial" w:hAnsi="Arial" w:cs="Arial"/>
          <w:b/>
          <w:bCs/>
          <w:sz w:val="22"/>
          <w:szCs w:val="22"/>
          <w:u w:val="none"/>
        </w:rPr>
        <w:t>.</w:t>
      </w:r>
      <w:r w:rsidR="00EA0D12" w:rsidRPr="008C5F69">
        <w:rPr>
          <w:rFonts w:ascii="Arial" w:hAnsi="Arial" w:cs="Arial"/>
          <w:b/>
          <w:bCs/>
          <w:sz w:val="22"/>
          <w:szCs w:val="22"/>
          <w:u w:val="none"/>
        </w:rPr>
        <w:t xml:space="preserve"> </w:t>
      </w:r>
      <w:r w:rsidR="003E7F7D" w:rsidRPr="008C5F69">
        <w:rPr>
          <w:rFonts w:ascii="Arial" w:hAnsi="Arial" w:cs="Arial"/>
          <w:b/>
          <w:bCs/>
          <w:sz w:val="22"/>
          <w:szCs w:val="22"/>
          <w:u w:val="none"/>
        </w:rPr>
        <w:tab/>
      </w:r>
      <w:r w:rsidR="00010C19" w:rsidRPr="008C5F69">
        <w:rPr>
          <w:rFonts w:ascii="Arial" w:hAnsi="Arial" w:cs="Arial"/>
          <w:b/>
          <w:bCs/>
          <w:sz w:val="22"/>
          <w:szCs w:val="22"/>
          <w:u w:val="none"/>
        </w:rPr>
        <w:t xml:space="preserve">Advance </w:t>
      </w:r>
      <w:r w:rsidR="007C4F83" w:rsidRPr="008C5F69">
        <w:rPr>
          <w:rFonts w:ascii="Arial" w:hAnsi="Arial" w:cs="Arial"/>
          <w:b/>
          <w:bCs/>
          <w:sz w:val="22"/>
          <w:szCs w:val="22"/>
          <w:u w:val="none"/>
        </w:rPr>
        <w:t>for expenses on</w:t>
      </w:r>
      <w:r w:rsidR="00010C19" w:rsidRPr="008C5F69">
        <w:rPr>
          <w:rFonts w:ascii="Arial" w:hAnsi="Arial" w:cs="Arial"/>
          <w:b/>
          <w:bCs/>
          <w:sz w:val="22"/>
          <w:szCs w:val="22"/>
          <w:u w:val="none"/>
        </w:rPr>
        <w:t xml:space="preserve"> asset acquisition and others</w:t>
      </w:r>
      <w:bookmarkEnd w:id="22"/>
      <w:r w:rsidR="005664AD" w:rsidRPr="008C5F6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8C5F69" w:rsidRPr="008C5F69" w14:paraId="6A076D1A" w14:textId="77777777" w:rsidTr="007B7C86">
        <w:trPr>
          <w:trHeight w:val="20"/>
        </w:trPr>
        <w:tc>
          <w:tcPr>
            <w:tcW w:w="4950" w:type="dxa"/>
            <w:tcBorders>
              <w:top w:val="nil"/>
              <w:left w:val="nil"/>
              <w:bottom w:val="nil"/>
              <w:right w:val="nil"/>
            </w:tcBorders>
          </w:tcPr>
          <w:p w14:paraId="7DC4804C" w14:textId="77777777" w:rsidR="0052579A" w:rsidRPr="008C5F69" w:rsidRDefault="0052579A" w:rsidP="0052579A">
            <w:pPr>
              <w:spacing w:line="380" w:lineRule="exact"/>
              <w:ind w:left="240" w:hanging="240"/>
              <w:jc w:val="right"/>
              <w:rPr>
                <w:rFonts w:ascii="Arial" w:eastAsiaTheme="minorHAnsi" w:hAnsi="Arial" w:cs="Arial"/>
                <w:b/>
                <w:bCs/>
                <w:sz w:val="20"/>
                <w:szCs w:val="20"/>
              </w:rPr>
            </w:pPr>
          </w:p>
        </w:tc>
        <w:tc>
          <w:tcPr>
            <w:tcW w:w="2070" w:type="dxa"/>
            <w:tcBorders>
              <w:top w:val="nil"/>
              <w:left w:val="nil"/>
              <w:right w:val="nil"/>
            </w:tcBorders>
          </w:tcPr>
          <w:p w14:paraId="767AD08D" w14:textId="77777777" w:rsidR="0052579A" w:rsidRPr="008C5F69" w:rsidRDefault="0052579A" w:rsidP="0052579A">
            <w:pPr>
              <w:spacing w:line="380" w:lineRule="exact"/>
              <w:jc w:val="right"/>
              <w:rPr>
                <w:rFonts w:ascii="Arial" w:eastAsiaTheme="minorHAnsi" w:hAnsi="Arial" w:cs="Arial"/>
                <w:b/>
                <w:bCs/>
                <w:sz w:val="20"/>
                <w:szCs w:val="20"/>
              </w:rPr>
            </w:pPr>
          </w:p>
        </w:tc>
        <w:tc>
          <w:tcPr>
            <w:tcW w:w="2070" w:type="dxa"/>
            <w:tcBorders>
              <w:top w:val="nil"/>
              <w:left w:val="nil"/>
              <w:right w:val="nil"/>
            </w:tcBorders>
          </w:tcPr>
          <w:p w14:paraId="609FB59F" w14:textId="77777777" w:rsidR="0052579A" w:rsidRPr="008C5F69" w:rsidRDefault="0052579A" w:rsidP="0052579A">
            <w:pPr>
              <w:spacing w:line="380" w:lineRule="exact"/>
              <w:ind w:left="-30" w:firstLine="30"/>
              <w:jc w:val="right"/>
              <w:rPr>
                <w:rFonts w:ascii="Arial" w:eastAsiaTheme="minorHAnsi" w:hAnsi="Arial" w:cs="Arial"/>
                <w:b/>
                <w:bCs/>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3994BD0C" w14:textId="77777777" w:rsidTr="007B7C86">
        <w:trPr>
          <w:trHeight w:val="20"/>
        </w:trPr>
        <w:tc>
          <w:tcPr>
            <w:tcW w:w="4950" w:type="dxa"/>
            <w:tcBorders>
              <w:top w:val="nil"/>
              <w:left w:val="nil"/>
              <w:bottom w:val="nil"/>
              <w:right w:val="nil"/>
            </w:tcBorders>
          </w:tcPr>
          <w:p w14:paraId="39F15E34" w14:textId="77777777" w:rsidR="0052579A" w:rsidRPr="008C5F69" w:rsidRDefault="0052579A" w:rsidP="0052579A">
            <w:pPr>
              <w:spacing w:line="380" w:lineRule="exact"/>
              <w:ind w:left="240" w:hanging="240"/>
              <w:jc w:val="right"/>
              <w:rPr>
                <w:rFonts w:ascii="Arial" w:eastAsiaTheme="minorHAnsi" w:hAnsi="Arial" w:cs="Arial"/>
                <w:sz w:val="20"/>
                <w:szCs w:val="20"/>
              </w:rPr>
            </w:pPr>
          </w:p>
        </w:tc>
        <w:tc>
          <w:tcPr>
            <w:tcW w:w="2070" w:type="dxa"/>
            <w:tcBorders>
              <w:top w:val="nil"/>
              <w:left w:val="nil"/>
              <w:right w:val="nil"/>
            </w:tcBorders>
          </w:tcPr>
          <w:p w14:paraId="7BB7CFF9" w14:textId="2E16A838" w:rsidR="0052579A" w:rsidRPr="008C5F69" w:rsidRDefault="0052579A" w:rsidP="0052579A">
            <w:pPr>
              <w:pBdr>
                <w:bottom w:val="single" w:sz="4" w:space="1" w:color="auto"/>
              </w:pBdr>
              <w:spacing w:line="380" w:lineRule="exact"/>
              <w:ind w:left="55" w:right="60"/>
              <w:jc w:val="center"/>
              <w:rPr>
                <w:rFonts w:ascii="Arial" w:eastAsiaTheme="minorHAnsi" w:hAnsi="Arial" w:cs="Arial"/>
                <w:b/>
                <w:bCs/>
                <w:sz w:val="20"/>
                <w:szCs w:val="20"/>
              </w:rPr>
            </w:pPr>
            <w:r w:rsidRPr="008C5F69">
              <w:rPr>
                <w:rFonts w:ascii="Arial" w:hAnsi="Arial" w:cs="Arial"/>
                <w:sz w:val="20"/>
                <w:szCs w:val="20"/>
              </w:rPr>
              <w:t>31 March 2021</w:t>
            </w:r>
          </w:p>
        </w:tc>
        <w:tc>
          <w:tcPr>
            <w:tcW w:w="2070" w:type="dxa"/>
            <w:tcBorders>
              <w:top w:val="nil"/>
              <w:left w:val="nil"/>
              <w:right w:val="nil"/>
            </w:tcBorders>
          </w:tcPr>
          <w:p w14:paraId="55B2708D" w14:textId="052AC404" w:rsidR="0052579A" w:rsidRPr="008C5F69" w:rsidRDefault="0052579A" w:rsidP="0052579A">
            <w:pPr>
              <w:pBdr>
                <w:bottom w:val="single" w:sz="4" w:space="1" w:color="auto"/>
              </w:pBdr>
              <w:spacing w:line="380" w:lineRule="exact"/>
              <w:ind w:left="55" w:right="60"/>
              <w:jc w:val="center"/>
              <w:rPr>
                <w:rFonts w:ascii="Arial" w:eastAsiaTheme="minorHAnsi" w:hAnsi="Arial" w:cs="Arial"/>
                <w:b/>
                <w:bCs/>
                <w:sz w:val="20"/>
                <w:szCs w:val="20"/>
                <w:cs/>
              </w:rPr>
            </w:pPr>
            <w:r w:rsidRPr="008C5F69">
              <w:rPr>
                <w:rFonts w:ascii="Arial" w:eastAsiaTheme="minorHAnsi" w:hAnsi="Arial" w:cs="Arial"/>
                <w:sz w:val="20"/>
                <w:szCs w:val="20"/>
              </w:rPr>
              <w:t>31 December 2020</w:t>
            </w:r>
          </w:p>
        </w:tc>
      </w:tr>
      <w:tr w:rsidR="008C5F69" w:rsidRPr="008C5F69" w14:paraId="14514F53" w14:textId="77777777" w:rsidTr="007B7C86">
        <w:trPr>
          <w:trHeight w:val="20"/>
        </w:trPr>
        <w:tc>
          <w:tcPr>
            <w:tcW w:w="4950" w:type="dxa"/>
            <w:tcBorders>
              <w:top w:val="nil"/>
              <w:left w:val="nil"/>
              <w:bottom w:val="nil"/>
              <w:right w:val="nil"/>
            </w:tcBorders>
          </w:tcPr>
          <w:p w14:paraId="1A253773" w14:textId="77777777" w:rsidR="0052579A" w:rsidRPr="008C5F69" w:rsidRDefault="0052579A" w:rsidP="0052579A">
            <w:pPr>
              <w:spacing w:line="380" w:lineRule="exact"/>
              <w:ind w:left="240" w:hanging="240"/>
              <w:rPr>
                <w:rFonts w:ascii="Arial" w:eastAsiaTheme="minorHAnsi" w:hAnsi="Arial" w:cs="Arial"/>
                <w:b/>
                <w:bCs/>
                <w:sz w:val="20"/>
                <w:szCs w:val="20"/>
              </w:rPr>
            </w:pPr>
            <w:r w:rsidRPr="008C5F69">
              <w:rPr>
                <w:rFonts w:ascii="Arial" w:eastAsiaTheme="minorHAnsi" w:hAnsi="Arial" w:cs="Arial"/>
                <w:sz w:val="20"/>
                <w:szCs w:val="20"/>
              </w:rPr>
              <w:t xml:space="preserve">Advance for expenses on asset acquisition </w:t>
            </w:r>
          </w:p>
        </w:tc>
        <w:tc>
          <w:tcPr>
            <w:tcW w:w="2070" w:type="dxa"/>
            <w:tcBorders>
              <w:top w:val="nil"/>
              <w:left w:val="nil"/>
              <w:bottom w:val="nil"/>
              <w:right w:val="nil"/>
            </w:tcBorders>
            <w:vAlign w:val="bottom"/>
          </w:tcPr>
          <w:p w14:paraId="20CCF233" w14:textId="21D699B2" w:rsidR="0052579A" w:rsidRPr="007B7C86" w:rsidRDefault="009B27B9"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11</w:t>
            </w:r>
            <w:r w:rsidR="008268EF" w:rsidRPr="007B7C86">
              <w:rPr>
                <w:rFonts w:ascii="Arial" w:hAnsi="Arial" w:cs="Arial"/>
                <w:sz w:val="20"/>
                <w:szCs w:val="20"/>
              </w:rPr>
              <w:t>9</w:t>
            </w:r>
          </w:p>
        </w:tc>
        <w:tc>
          <w:tcPr>
            <w:tcW w:w="2070" w:type="dxa"/>
            <w:tcBorders>
              <w:top w:val="nil"/>
              <w:left w:val="nil"/>
              <w:bottom w:val="nil"/>
              <w:right w:val="nil"/>
            </w:tcBorders>
            <w:vAlign w:val="bottom"/>
          </w:tcPr>
          <w:p w14:paraId="71744393" w14:textId="43CBF0B2" w:rsidR="0052579A" w:rsidRPr="007B7C86" w:rsidRDefault="0052579A"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212</w:t>
            </w:r>
          </w:p>
        </w:tc>
      </w:tr>
      <w:tr w:rsidR="008C5F69" w:rsidRPr="008C5F69" w14:paraId="57D3992B" w14:textId="77777777" w:rsidTr="007B7C86">
        <w:trPr>
          <w:trHeight w:val="20"/>
        </w:trPr>
        <w:tc>
          <w:tcPr>
            <w:tcW w:w="4950" w:type="dxa"/>
            <w:tcBorders>
              <w:top w:val="nil"/>
              <w:left w:val="nil"/>
              <w:bottom w:val="nil"/>
              <w:right w:val="nil"/>
            </w:tcBorders>
          </w:tcPr>
          <w:p w14:paraId="0E5CCC71" w14:textId="77777777" w:rsidR="0052579A" w:rsidRPr="008C5F69" w:rsidRDefault="0052579A" w:rsidP="0052579A">
            <w:pPr>
              <w:spacing w:line="380" w:lineRule="exact"/>
              <w:ind w:left="240" w:hanging="240"/>
              <w:rPr>
                <w:rFonts w:ascii="Arial" w:eastAsiaTheme="minorHAnsi" w:hAnsi="Arial" w:cs="Arial"/>
                <w:b/>
                <w:bCs/>
                <w:sz w:val="20"/>
                <w:szCs w:val="20"/>
              </w:rPr>
            </w:pPr>
            <w:r w:rsidRPr="008C5F69">
              <w:rPr>
                <w:rFonts w:ascii="Arial" w:eastAsiaTheme="minorHAnsi" w:hAnsi="Arial" w:cs="Arial"/>
                <w:sz w:val="20"/>
                <w:szCs w:val="20"/>
              </w:rPr>
              <w:t>Fees on the asset acquisition</w:t>
            </w:r>
          </w:p>
        </w:tc>
        <w:tc>
          <w:tcPr>
            <w:tcW w:w="2070" w:type="dxa"/>
            <w:tcBorders>
              <w:top w:val="nil"/>
              <w:left w:val="nil"/>
              <w:bottom w:val="nil"/>
              <w:right w:val="nil"/>
            </w:tcBorders>
            <w:vAlign w:val="bottom"/>
          </w:tcPr>
          <w:p w14:paraId="191BC1C0" w14:textId="27BC9532" w:rsidR="0052579A" w:rsidRPr="007B7C86" w:rsidRDefault="00DA1A3E"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6</w:t>
            </w:r>
            <w:r w:rsidR="008268EF" w:rsidRPr="007B7C86">
              <w:rPr>
                <w:rFonts w:ascii="Arial" w:hAnsi="Arial" w:cs="Arial"/>
                <w:sz w:val="20"/>
                <w:szCs w:val="20"/>
              </w:rPr>
              <w:t>49</w:t>
            </w:r>
          </w:p>
        </w:tc>
        <w:tc>
          <w:tcPr>
            <w:tcW w:w="2070" w:type="dxa"/>
            <w:tcBorders>
              <w:top w:val="nil"/>
              <w:left w:val="nil"/>
              <w:bottom w:val="nil"/>
              <w:right w:val="nil"/>
            </w:tcBorders>
            <w:vAlign w:val="bottom"/>
          </w:tcPr>
          <w:p w14:paraId="58E4AD27" w14:textId="3213E003" w:rsidR="0052579A" w:rsidRPr="007B7C86" w:rsidRDefault="0052579A"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601</w:t>
            </w:r>
          </w:p>
        </w:tc>
      </w:tr>
      <w:tr w:rsidR="008C5F69" w:rsidRPr="008C5F69" w14:paraId="66FB59CF" w14:textId="77777777" w:rsidTr="007B7C86">
        <w:trPr>
          <w:trHeight w:val="20"/>
        </w:trPr>
        <w:tc>
          <w:tcPr>
            <w:tcW w:w="4950" w:type="dxa"/>
            <w:tcBorders>
              <w:top w:val="nil"/>
              <w:left w:val="nil"/>
              <w:bottom w:val="nil"/>
              <w:right w:val="nil"/>
            </w:tcBorders>
          </w:tcPr>
          <w:p w14:paraId="6BA7E4F4" w14:textId="77777777" w:rsidR="0052579A" w:rsidRPr="008C5F69" w:rsidRDefault="0052579A" w:rsidP="0052579A">
            <w:pPr>
              <w:spacing w:line="380" w:lineRule="exact"/>
              <w:ind w:left="240" w:hanging="240"/>
              <w:rPr>
                <w:rFonts w:ascii="Arial" w:eastAsiaTheme="minorHAnsi" w:hAnsi="Arial" w:cs="Arial"/>
                <w:sz w:val="20"/>
                <w:szCs w:val="20"/>
              </w:rPr>
            </w:pPr>
            <w:r w:rsidRPr="008C5F69">
              <w:rPr>
                <w:rFonts w:ascii="Arial" w:eastAsiaTheme="minorHAnsi" w:hAnsi="Arial" w:cs="Arial"/>
                <w:sz w:val="20"/>
                <w:szCs w:val="20"/>
              </w:rPr>
              <w:t>Transfer expenses</w:t>
            </w:r>
          </w:p>
        </w:tc>
        <w:tc>
          <w:tcPr>
            <w:tcW w:w="2070" w:type="dxa"/>
            <w:tcBorders>
              <w:top w:val="nil"/>
              <w:left w:val="nil"/>
              <w:bottom w:val="nil"/>
              <w:right w:val="nil"/>
            </w:tcBorders>
            <w:vAlign w:val="bottom"/>
          </w:tcPr>
          <w:p w14:paraId="230758C8" w14:textId="0A8787AA" w:rsidR="0052579A" w:rsidRPr="007B7C86" w:rsidRDefault="00DA1A3E"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20</w:t>
            </w:r>
          </w:p>
        </w:tc>
        <w:tc>
          <w:tcPr>
            <w:tcW w:w="2070" w:type="dxa"/>
            <w:tcBorders>
              <w:top w:val="nil"/>
              <w:left w:val="nil"/>
              <w:right w:val="nil"/>
            </w:tcBorders>
            <w:vAlign w:val="bottom"/>
          </w:tcPr>
          <w:p w14:paraId="6BE5B91C" w14:textId="01D8A239" w:rsidR="0052579A" w:rsidRPr="007B7C86" w:rsidRDefault="0052579A"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20</w:t>
            </w:r>
          </w:p>
        </w:tc>
      </w:tr>
      <w:tr w:rsidR="008C5F69" w:rsidRPr="008C5F69" w14:paraId="4D0BAEB1" w14:textId="77777777" w:rsidTr="007B7C86">
        <w:trPr>
          <w:trHeight w:val="20"/>
        </w:trPr>
        <w:tc>
          <w:tcPr>
            <w:tcW w:w="4950" w:type="dxa"/>
            <w:tcBorders>
              <w:top w:val="nil"/>
              <w:left w:val="nil"/>
              <w:bottom w:val="nil"/>
              <w:right w:val="nil"/>
            </w:tcBorders>
          </w:tcPr>
          <w:p w14:paraId="53B1571B" w14:textId="084F57C2" w:rsidR="0052579A" w:rsidRPr="008C5F69" w:rsidRDefault="0052579A" w:rsidP="0052579A">
            <w:pPr>
              <w:spacing w:line="380" w:lineRule="exact"/>
              <w:ind w:left="240" w:hanging="240"/>
              <w:rPr>
                <w:rFonts w:ascii="Arial" w:eastAsiaTheme="minorHAnsi" w:hAnsi="Arial" w:cs="Arial"/>
                <w:b/>
                <w:bCs/>
                <w:sz w:val="20"/>
                <w:szCs w:val="25"/>
              </w:rPr>
            </w:pPr>
            <w:r w:rsidRPr="008C5F69">
              <w:rPr>
                <w:rFonts w:ascii="Arial" w:eastAsiaTheme="minorHAnsi" w:hAnsi="Arial" w:cs="Arial"/>
                <w:sz w:val="20"/>
                <w:szCs w:val="25"/>
              </w:rPr>
              <w:t>Common area expense</w:t>
            </w:r>
            <w:r w:rsidR="000646B2">
              <w:rPr>
                <w:rFonts w:ascii="Arial" w:eastAsiaTheme="minorHAnsi" w:hAnsi="Arial" w:cs="Arial"/>
                <w:sz w:val="20"/>
                <w:szCs w:val="25"/>
              </w:rPr>
              <w:t>s</w:t>
            </w:r>
            <w:r w:rsidRPr="008C5F69">
              <w:rPr>
                <w:rFonts w:ascii="Arial" w:eastAsiaTheme="minorHAnsi" w:hAnsi="Arial" w:cs="Arial"/>
                <w:sz w:val="20"/>
                <w:szCs w:val="25"/>
              </w:rPr>
              <w:t xml:space="preserve"> and others</w:t>
            </w:r>
          </w:p>
        </w:tc>
        <w:tc>
          <w:tcPr>
            <w:tcW w:w="2070" w:type="dxa"/>
            <w:tcBorders>
              <w:top w:val="nil"/>
              <w:left w:val="nil"/>
              <w:bottom w:val="nil"/>
              <w:right w:val="nil"/>
            </w:tcBorders>
            <w:vAlign w:val="bottom"/>
          </w:tcPr>
          <w:p w14:paraId="556778C7" w14:textId="166567AE" w:rsidR="0052579A" w:rsidRPr="007B7C86" w:rsidRDefault="009B27B9" w:rsidP="007B7C86">
            <w:pPr>
              <w:pBdr>
                <w:bottom w:val="single" w:sz="4" w:space="1" w:color="auto"/>
              </w:pBdr>
              <w:tabs>
                <w:tab w:val="decimal" w:pos="1684"/>
              </w:tabs>
              <w:spacing w:line="380" w:lineRule="exact"/>
              <w:ind w:left="58" w:right="101"/>
              <w:rPr>
                <w:rFonts w:ascii="Arial" w:hAnsi="Arial" w:cs="Arial"/>
                <w:sz w:val="20"/>
                <w:szCs w:val="20"/>
              </w:rPr>
            </w:pPr>
            <w:r w:rsidRPr="007B7C86">
              <w:rPr>
                <w:rFonts w:ascii="Arial" w:hAnsi="Arial" w:cs="Arial"/>
                <w:sz w:val="20"/>
                <w:szCs w:val="20"/>
              </w:rPr>
              <w:t>6</w:t>
            </w:r>
          </w:p>
        </w:tc>
        <w:tc>
          <w:tcPr>
            <w:tcW w:w="2070" w:type="dxa"/>
            <w:tcBorders>
              <w:top w:val="nil"/>
              <w:left w:val="nil"/>
              <w:bottom w:val="nil"/>
              <w:right w:val="nil"/>
            </w:tcBorders>
            <w:vAlign w:val="bottom"/>
          </w:tcPr>
          <w:p w14:paraId="7D915F8D" w14:textId="5ABEC897" w:rsidR="0052579A" w:rsidRPr="007B7C86" w:rsidRDefault="0052579A" w:rsidP="007B7C86">
            <w:pPr>
              <w:pBdr>
                <w:bottom w:val="single" w:sz="4" w:space="1" w:color="auto"/>
              </w:pBdr>
              <w:tabs>
                <w:tab w:val="decimal" w:pos="1684"/>
              </w:tabs>
              <w:spacing w:line="380" w:lineRule="exact"/>
              <w:ind w:left="58" w:right="101"/>
              <w:rPr>
                <w:rFonts w:ascii="Arial" w:hAnsi="Arial" w:cs="Arial"/>
                <w:sz w:val="20"/>
                <w:szCs w:val="20"/>
              </w:rPr>
            </w:pPr>
            <w:r w:rsidRPr="007B7C86">
              <w:rPr>
                <w:rFonts w:ascii="Arial" w:hAnsi="Arial" w:cs="Arial"/>
                <w:sz w:val="20"/>
                <w:szCs w:val="20"/>
              </w:rPr>
              <w:t>6</w:t>
            </w:r>
          </w:p>
        </w:tc>
      </w:tr>
      <w:tr w:rsidR="008C5F69" w:rsidRPr="008C5F69" w14:paraId="79FF35CD" w14:textId="77777777" w:rsidTr="007B7C86">
        <w:trPr>
          <w:trHeight w:val="20"/>
        </w:trPr>
        <w:tc>
          <w:tcPr>
            <w:tcW w:w="4950" w:type="dxa"/>
            <w:tcBorders>
              <w:top w:val="nil"/>
              <w:left w:val="nil"/>
              <w:bottom w:val="nil"/>
              <w:right w:val="nil"/>
            </w:tcBorders>
          </w:tcPr>
          <w:p w14:paraId="7F3F58B7" w14:textId="5070C427" w:rsidR="009B27B9" w:rsidRPr="008C5F69" w:rsidRDefault="009B27B9" w:rsidP="0052579A">
            <w:pPr>
              <w:spacing w:line="380" w:lineRule="exact"/>
              <w:ind w:left="240" w:hanging="240"/>
              <w:rPr>
                <w:rFonts w:ascii="Arial" w:eastAsiaTheme="minorHAnsi" w:hAnsi="Arial" w:cs="Arial"/>
                <w:sz w:val="20"/>
                <w:szCs w:val="25"/>
              </w:rPr>
            </w:pPr>
            <w:r w:rsidRPr="008C5F69">
              <w:rPr>
                <w:rFonts w:ascii="Arial" w:eastAsiaTheme="minorHAnsi" w:hAnsi="Arial" w:cs="Arial"/>
                <w:sz w:val="20"/>
                <w:szCs w:val="20"/>
              </w:rPr>
              <w:t>Total</w:t>
            </w:r>
          </w:p>
        </w:tc>
        <w:tc>
          <w:tcPr>
            <w:tcW w:w="2070" w:type="dxa"/>
            <w:tcBorders>
              <w:top w:val="nil"/>
              <w:left w:val="nil"/>
              <w:bottom w:val="nil"/>
              <w:right w:val="nil"/>
            </w:tcBorders>
            <w:vAlign w:val="bottom"/>
          </w:tcPr>
          <w:p w14:paraId="3C3B5253" w14:textId="2D4BF7C4" w:rsidR="009B27B9" w:rsidRPr="007B7C86" w:rsidRDefault="009B27B9"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79</w:t>
            </w:r>
            <w:r w:rsidR="00DA1A3E" w:rsidRPr="007B7C86">
              <w:rPr>
                <w:rFonts w:ascii="Arial" w:hAnsi="Arial" w:cs="Arial"/>
                <w:sz w:val="20"/>
                <w:szCs w:val="20"/>
              </w:rPr>
              <w:t>4</w:t>
            </w:r>
          </w:p>
        </w:tc>
        <w:tc>
          <w:tcPr>
            <w:tcW w:w="2070" w:type="dxa"/>
            <w:tcBorders>
              <w:top w:val="nil"/>
              <w:left w:val="nil"/>
              <w:bottom w:val="nil"/>
              <w:right w:val="nil"/>
            </w:tcBorders>
            <w:vAlign w:val="bottom"/>
          </w:tcPr>
          <w:p w14:paraId="4AD21F15" w14:textId="34BD605D" w:rsidR="009B27B9" w:rsidRPr="007B7C86" w:rsidRDefault="009B27B9" w:rsidP="007B7C86">
            <w:pPr>
              <w:tabs>
                <w:tab w:val="decimal" w:pos="1684"/>
              </w:tabs>
              <w:spacing w:line="380" w:lineRule="exact"/>
              <w:ind w:left="58" w:right="101"/>
              <w:rPr>
                <w:rFonts w:ascii="Arial" w:hAnsi="Arial" w:cs="Arial"/>
                <w:sz w:val="20"/>
                <w:szCs w:val="20"/>
              </w:rPr>
            </w:pPr>
            <w:r w:rsidRPr="007B7C86">
              <w:rPr>
                <w:rFonts w:ascii="Arial" w:hAnsi="Arial" w:cs="Arial"/>
                <w:sz w:val="20"/>
                <w:szCs w:val="20"/>
              </w:rPr>
              <w:t>839</w:t>
            </w:r>
          </w:p>
        </w:tc>
      </w:tr>
      <w:tr w:rsidR="008C5F69" w:rsidRPr="008C5F69" w14:paraId="3E30A83D" w14:textId="77777777" w:rsidTr="007B7C86">
        <w:trPr>
          <w:trHeight w:val="20"/>
        </w:trPr>
        <w:tc>
          <w:tcPr>
            <w:tcW w:w="4950" w:type="dxa"/>
            <w:tcBorders>
              <w:top w:val="nil"/>
              <w:left w:val="nil"/>
              <w:bottom w:val="nil"/>
              <w:right w:val="nil"/>
            </w:tcBorders>
            <w:vAlign w:val="bottom"/>
          </w:tcPr>
          <w:p w14:paraId="5439898D" w14:textId="31F6A1B9" w:rsidR="0052579A" w:rsidRPr="008C5F69" w:rsidRDefault="0052579A" w:rsidP="0052579A">
            <w:pPr>
              <w:spacing w:line="380" w:lineRule="exact"/>
              <w:ind w:left="240" w:hanging="240"/>
              <w:rPr>
                <w:rFonts w:ascii="Arial" w:eastAsiaTheme="minorHAnsi" w:hAnsi="Arial" w:cs="Arial"/>
                <w:sz w:val="20"/>
                <w:szCs w:val="25"/>
                <w:cs/>
              </w:rPr>
            </w:pPr>
            <w:r w:rsidRPr="008C5F69">
              <w:rPr>
                <w:rFonts w:ascii="Arial" w:eastAsiaTheme="minorHAnsi" w:hAnsi="Arial" w:cs="Arial"/>
                <w:sz w:val="20"/>
                <w:szCs w:val="20"/>
              </w:rPr>
              <w:t>Less</w:t>
            </w:r>
            <w:r w:rsidRPr="008C5F69">
              <w:rPr>
                <w:rFonts w:ascii="Arial" w:eastAsiaTheme="minorHAnsi" w:hAnsi="Arial" w:cs="Arial"/>
                <w:sz w:val="20"/>
                <w:szCs w:val="20"/>
                <w:cs/>
              </w:rPr>
              <w:t xml:space="preserve">: </w:t>
            </w:r>
            <w:r w:rsidRPr="008C5F69">
              <w:rPr>
                <w:rFonts w:ascii="Arial" w:eastAsiaTheme="minorHAnsi" w:hAnsi="Arial" w:cs="Arial"/>
                <w:sz w:val="20"/>
                <w:szCs w:val="20"/>
              </w:rPr>
              <w:t>Allowance for expected credit loss</w:t>
            </w:r>
          </w:p>
        </w:tc>
        <w:tc>
          <w:tcPr>
            <w:tcW w:w="2070" w:type="dxa"/>
            <w:tcBorders>
              <w:top w:val="nil"/>
              <w:left w:val="nil"/>
              <w:bottom w:val="nil"/>
              <w:right w:val="nil"/>
            </w:tcBorders>
            <w:vAlign w:val="bottom"/>
          </w:tcPr>
          <w:p w14:paraId="3E5ECA7A" w14:textId="1E51F9F5" w:rsidR="0052579A" w:rsidRPr="007B7C86" w:rsidRDefault="00E81528" w:rsidP="007B7C86">
            <w:pPr>
              <w:pBdr>
                <w:bottom w:val="single" w:sz="4" w:space="1" w:color="auto"/>
              </w:pBdr>
              <w:tabs>
                <w:tab w:val="decimal" w:pos="1684"/>
              </w:tabs>
              <w:spacing w:line="380" w:lineRule="exact"/>
              <w:ind w:left="58" w:right="101"/>
              <w:rPr>
                <w:rFonts w:ascii="Arial" w:hAnsi="Arial" w:cs="Arial"/>
                <w:sz w:val="20"/>
                <w:szCs w:val="20"/>
                <w:cs/>
              </w:rPr>
            </w:pPr>
            <w:r w:rsidRPr="007B7C86">
              <w:rPr>
                <w:rFonts w:ascii="Arial" w:hAnsi="Arial" w:cs="Arial"/>
                <w:sz w:val="20"/>
                <w:szCs w:val="20"/>
              </w:rPr>
              <w:t>(</w:t>
            </w:r>
            <w:r w:rsidR="009B27B9" w:rsidRPr="007B7C86">
              <w:rPr>
                <w:rFonts w:ascii="Arial" w:hAnsi="Arial" w:cs="Arial"/>
                <w:sz w:val="20"/>
                <w:szCs w:val="20"/>
              </w:rPr>
              <w:t>9</w:t>
            </w:r>
            <w:r w:rsidRPr="007B7C86">
              <w:rPr>
                <w:rFonts w:ascii="Arial" w:hAnsi="Arial" w:cs="Arial"/>
                <w:sz w:val="20"/>
                <w:szCs w:val="20"/>
              </w:rPr>
              <w:t>)</w:t>
            </w:r>
          </w:p>
        </w:tc>
        <w:tc>
          <w:tcPr>
            <w:tcW w:w="2070" w:type="dxa"/>
            <w:tcBorders>
              <w:top w:val="nil"/>
              <w:left w:val="nil"/>
              <w:bottom w:val="nil"/>
              <w:right w:val="nil"/>
            </w:tcBorders>
            <w:vAlign w:val="bottom"/>
          </w:tcPr>
          <w:p w14:paraId="558A8582" w14:textId="0F6E37C0" w:rsidR="0052579A" w:rsidRPr="007B7C86" w:rsidRDefault="0052579A" w:rsidP="007B7C86">
            <w:pPr>
              <w:pBdr>
                <w:bottom w:val="single" w:sz="4" w:space="1" w:color="auto"/>
              </w:pBdr>
              <w:tabs>
                <w:tab w:val="decimal" w:pos="1684"/>
              </w:tabs>
              <w:spacing w:line="380" w:lineRule="exact"/>
              <w:ind w:left="58" w:right="101"/>
              <w:rPr>
                <w:rFonts w:ascii="Arial" w:hAnsi="Arial" w:cs="Arial"/>
                <w:sz w:val="20"/>
                <w:szCs w:val="20"/>
              </w:rPr>
            </w:pPr>
            <w:r w:rsidRPr="007B7C86">
              <w:rPr>
                <w:rFonts w:ascii="Arial" w:hAnsi="Arial" w:cs="Arial"/>
                <w:sz w:val="20"/>
                <w:szCs w:val="20"/>
                <w:cs/>
              </w:rPr>
              <w:t>(</w:t>
            </w:r>
            <w:r w:rsidRPr="007B7C86">
              <w:rPr>
                <w:rFonts w:ascii="Arial" w:hAnsi="Arial" w:cs="Arial"/>
                <w:sz w:val="20"/>
                <w:szCs w:val="20"/>
              </w:rPr>
              <w:t>9</w:t>
            </w:r>
            <w:r w:rsidRPr="007B7C86">
              <w:rPr>
                <w:rFonts w:ascii="Arial" w:hAnsi="Arial" w:cs="Arial"/>
                <w:sz w:val="20"/>
                <w:szCs w:val="20"/>
                <w:cs/>
              </w:rPr>
              <w:t>)</w:t>
            </w:r>
          </w:p>
        </w:tc>
      </w:tr>
      <w:tr w:rsidR="008C5F69" w:rsidRPr="008C5F69" w14:paraId="1BBADF06" w14:textId="77777777" w:rsidTr="007B7C86">
        <w:trPr>
          <w:trHeight w:val="20"/>
        </w:trPr>
        <w:tc>
          <w:tcPr>
            <w:tcW w:w="4950" w:type="dxa"/>
            <w:tcBorders>
              <w:top w:val="nil"/>
              <w:left w:val="nil"/>
              <w:bottom w:val="nil"/>
              <w:right w:val="nil"/>
            </w:tcBorders>
            <w:vAlign w:val="bottom"/>
          </w:tcPr>
          <w:p w14:paraId="0E7968FA" w14:textId="77777777" w:rsidR="00D95F79" w:rsidRDefault="00D95F79" w:rsidP="0052579A">
            <w:pPr>
              <w:spacing w:line="380" w:lineRule="exact"/>
              <w:ind w:left="240" w:hanging="240"/>
              <w:rPr>
                <w:rFonts w:ascii="Arial" w:eastAsiaTheme="minorHAnsi" w:hAnsi="Arial" w:cs="Arial"/>
                <w:sz w:val="20"/>
                <w:szCs w:val="20"/>
              </w:rPr>
            </w:pPr>
            <w:r>
              <w:rPr>
                <w:rFonts w:ascii="Arial" w:eastAsiaTheme="minorHAnsi" w:hAnsi="Arial" w:cs="Arial"/>
                <w:sz w:val="20"/>
                <w:szCs w:val="20"/>
              </w:rPr>
              <w:t xml:space="preserve">Advance for expenses on asset acquisition </w:t>
            </w:r>
          </w:p>
          <w:p w14:paraId="6BB30818" w14:textId="62BCF451" w:rsidR="0052579A" w:rsidRPr="008C5F69" w:rsidRDefault="00D95F79" w:rsidP="0052579A">
            <w:pPr>
              <w:spacing w:line="380" w:lineRule="exact"/>
              <w:ind w:left="240" w:hanging="240"/>
              <w:rPr>
                <w:rFonts w:ascii="Arial" w:eastAsiaTheme="minorHAnsi" w:hAnsi="Arial" w:cs="Arial"/>
                <w:sz w:val="20"/>
                <w:szCs w:val="20"/>
                <w:cs/>
              </w:rPr>
            </w:pPr>
            <w:r>
              <w:rPr>
                <w:rFonts w:ascii="Arial" w:eastAsiaTheme="minorHAnsi" w:hAnsi="Arial" w:cs="Arial"/>
                <w:sz w:val="20"/>
                <w:szCs w:val="20"/>
              </w:rPr>
              <w:tab/>
              <w:t>and other - net</w:t>
            </w:r>
          </w:p>
        </w:tc>
        <w:tc>
          <w:tcPr>
            <w:tcW w:w="2070" w:type="dxa"/>
            <w:tcBorders>
              <w:left w:val="nil"/>
              <w:right w:val="nil"/>
            </w:tcBorders>
            <w:vAlign w:val="bottom"/>
          </w:tcPr>
          <w:p w14:paraId="4E4A7C0D" w14:textId="2A1DBB3A" w:rsidR="0052579A" w:rsidRPr="007B7C86" w:rsidRDefault="009B27B9" w:rsidP="007B7C86">
            <w:pPr>
              <w:pBdr>
                <w:bottom w:val="double" w:sz="4" w:space="1" w:color="auto"/>
              </w:pBdr>
              <w:tabs>
                <w:tab w:val="decimal" w:pos="1684"/>
              </w:tabs>
              <w:spacing w:line="380" w:lineRule="exact"/>
              <w:ind w:left="58" w:right="101"/>
              <w:rPr>
                <w:rFonts w:ascii="Arial" w:hAnsi="Arial" w:cs="Arial"/>
                <w:sz w:val="20"/>
                <w:szCs w:val="20"/>
              </w:rPr>
            </w:pPr>
            <w:r w:rsidRPr="007B7C86">
              <w:rPr>
                <w:rFonts w:ascii="Arial" w:hAnsi="Arial" w:cs="Arial"/>
                <w:sz w:val="20"/>
                <w:szCs w:val="20"/>
              </w:rPr>
              <w:t>78</w:t>
            </w:r>
            <w:r w:rsidR="00DA1A3E" w:rsidRPr="007B7C86">
              <w:rPr>
                <w:rFonts w:ascii="Arial" w:hAnsi="Arial" w:cs="Arial"/>
                <w:sz w:val="20"/>
                <w:szCs w:val="20"/>
              </w:rPr>
              <w:t>5</w:t>
            </w:r>
          </w:p>
        </w:tc>
        <w:tc>
          <w:tcPr>
            <w:tcW w:w="2070" w:type="dxa"/>
            <w:tcBorders>
              <w:left w:val="nil"/>
              <w:right w:val="nil"/>
            </w:tcBorders>
            <w:vAlign w:val="bottom"/>
          </w:tcPr>
          <w:p w14:paraId="1A85D7F7" w14:textId="25C7EC2D" w:rsidR="0052579A" w:rsidRPr="007B7C86" w:rsidRDefault="0052579A" w:rsidP="007B7C86">
            <w:pPr>
              <w:pBdr>
                <w:bottom w:val="double" w:sz="4" w:space="1" w:color="auto"/>
              </w:pBdr>
              <w:tabs>
                <w:tab w:val="decimal" w:pos="1684"/>
              </w:tabs>
              <w:spacing w:line="380" w:lineRule="exact"/>
              <w:ind w:left="58" w:right="101"/>
              <w:rPr>
                <w:rFonts w:ascii="Arial" w:hAnsi="Arial" w:cs="Arial"/>
                <w:sz w:val="20"/>
                <w:szCs w:val="20"/>
              </w:rPr>
            </w:pPr>
            <w:r w:rsidRPr="007B7C86">
              <w:rPr>
                <w:rFonts w:ascii="Arial" w:hAnsi="Arial" w:cs="Arial"/>
                <w:sz w:val="20"/>
                <w:szCs w:val="20"/>
              </w:rPr>
              <w:t>830</w:t>
            </w:r>
          </w:p>
        </w:tc>
      </w:tr>
    </w:tbl>
    <w:p w14:paraId="78F430C9" w14:textId="7515C524" w:rsidR="00BE4DC6" w:rsidRPr="008C5F69" w:rsidRDefault="007F4199" w:rsidP="008C5F69">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23" w:name="_Toc71738913"/>
      <w:r w:rsidRPr="008C5F69">
        <w:rPr>
          <w:rFonts w:ascii="Arial" w:hAnsi="Arial" w:cs="Arial"/>
          <w:b/>
          <w:bCs/>
          <w:sz w:val="22"/>
          <w:szCs w:val="22"/>
          <w:u w:val="none"/>
        </w:rPr>
        <w:t>1</w:t>
      </w:r>
      <w:r w:rsidR="005B7A0F">
        <w:rPr>
          <w:rFonts w:ascii="Arial" w:hAnsi="Arial" w:cs="Arial"/>
          <w:b/>
          <w:bCs/>
          <w:sz w:val="22"/>
          <w:szCs w:val="22"/>
          <w:u w:val="none"/>
        </w:rPr>
        <w:t>4</w:t>
      </w:r>
      <w:r w:rsidRPr="008C5F69">
        <w:rPr>
          <w:rFonts w:ascii="Arial" w:hAnsi="Arial" w:cs="Arial"/>
          <w:b/>
          <w:bCs/>
          <w:sz w:val="22"/>
          <w:szCs w:val="22"/>
          <w:u w:val="none"/>
        </w:rPr>
        <w:t xml:space="preserve">. </w:t>
      </w:r>
      <w:r w:rsidRPr="008C5F69">
        <w:rPr>
          <w:rFonts w:ascii="Arial" w:hAnsi="Arial" w:cs="Arial"/>
          <w:b/>
          <w:bCs/>
          <w:sz w:val="22"/>
          <w:szCs w:val="22"/>
          <w:u w:val="none"/>
        </w:rPr>
        <w:tab/>
      </w:r>
      <w:r w:rsidR="00E37BC9" w:rsidRPr="008C5F69">
        <w:rPr>
          <w:rFonts w:ascii="Arial" w:hAnsi="Arial" w:cs="Arial"/>
          <w:b/>
          <w:bCs/>
          <w:sz w:val="22"/>
          <w:szCs w:val="22"/>
          <w:u w:val="none"/>
        </w:rPr>
        <w:t>Other assets</w:t>
      </w:r>
      <w:bookmarkEnd w:id="23"/>
      <w:r w:rsidR="007C4F83" w:rsidRPr="008C5F69">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8C5F69" w:rsidRPr="008C5F69" w14:paraId="723973B4" w14:textId="77777777" w:rsidTr="007B7C86">
        <w:trPr>
          <w:trHeight w:val="315"/>
        </w:trPr>
        <w:tc>
          <w:tcPr>
            <w:tcW w:w="1080" w:type="dxa"/>
            <w:tcBorders>
              <w:top w:val="nil"/>
              <w:left w:val="nil"/>
              <w:bottom w:val="nil"/>
              <w:right w:val="nil"/>
            </w:tcBorders>
            <w:shd w:val="clear" w:color="auto" w:fill="auto"/>
            <w:noWrap/>
            <w:vAlign w:val="bottom"/>
            <w:hideMark/>
          </w:tcPr>
          <w:p w14:paraId="7BAB8F24"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1080" w:type="dxa"/>
            <w:tcBorders>
              <w:top w:val="nil"/>
              <w:left w:val="nil"/>
              <w:bottom w:val="nil"/>
              <w:right w:val="nil"/>
            </w:tcBorders>
            <w:shd w:val="clear" w:color="auto" w:fill="auto"/>
            <w:noWrap/>
            <w:vAlign w:val="bottom"/>
            <w:hideMark/>
          </w:tcPr>
          <w:p w14:paraId="7F9F4163"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1080" w:type="dxa"/>
            <w:tcBorders>
              <w:top w:val="nil"/>
              <w:left w:val="nil"/>
              <w:bottom w:val="nil"/>
              <w:right w:val="nil"/>
            </w:tcBorders>
            <w:shd w:val="clear" w:color="auto" w:fill="auto"/>
            <w:noWrap/>
            <w:vAlign w:val="bottom"/>
            <w:hideMark/>
          </w:tcPr>
          <w:p w14:paraId="1B9C6B61"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1800" w:type="dxa"/>
            <w:tcBorders>
              <w:top w:val="nil"/>
              <w:left w:val="nil"/>
              <w:bottom w:val="nil"/>
              <w:right w:val="nil"/>
            </w:tcBorders>
            <w:shd w:val="clear" w:color="auto" w:fill="auto"/>
            <w:noWrap/>
            <w:vAlign w:val="bottom"/>
            <w:hideMark/>
          </w:tcPr>
          <w:p w14:paraId="5AD017D1" w14:textId="77777777" w:rsidR="0052579A" w:rsidRPr="008C5F69" w:rsidRDefault="0052579A" w:rsidP="0052579A">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2070" w:type="dxa"/>
            <w:tcBorders>
              <w:top w:val="nil"/>
              <w:left w:val="nil"/>
              <w:right w:val="nil"/>
            </w:tcBorders>
            <w:shd w:val="clear" w:color="auto" w:fill="auto"/>
            <w:noWrap/>
            <w:hideMark/>
          </w:tcPr>
          <w:p w14:paraId="7C2E93E0" w14:textId="77777777" w:rsidR="0052579A" w:rsidRPr="008C5F69" w:rsidRDefault="0052579A" w:rsidP="0052579A">
            <w:pPr>
              <w:spacing w:line="380" w:lineRule="exact"/>
              <w:rPr>
                <w:rFonts w:ascii="Arial" w:eastAsiaTheme="minorHAnsi" w:hAnsi="Arial" w:cs="Arial"/>
                <w:sz w:val="20"/>
                <w:szCs w:val="20"/>
              </w:rPr>
            </w:pPr>
          </w:p>
        </w:tc>
        <w:tc>
          <w:tcPr>
            <w:tcW w:w="2070" w:type="dxa"/>
            <w:tcBorders>
              <w:top w:val="nil"/>
              <w:left w:val="nil"/>
              <w:right w:val="nil"/>
            </w:tcBorders>
            <w:shd w:val="clear" w:color="auto" w:fill="auto"/>
            <w:noWrap/>
            <w:hideMark/>
          </w:tcPr>
          <w:p w14:paraId="21EBE83F" w14:textId="77777777" w:rsidR="0052579A" w:rsidRPr="008C5F69" w:rsidRDefault="0052579A" w:rsidP="0052579A">
            <w:pPr>
              <w:spacing w:line="380" w:lineRule="exact"/>
              <w:jc w:val="right"/>
              <w:rPr>
                <w:rFonts w:ascii="Arial" w:eastAsiaTheme="minorHAnsi" w:hAnsi="Arial" w:cs="Arial"/>
                <w:sz w:val="20"/>
                <w:szCs w:val="20"/>
              </w:rPr>
            </w:pPr>
            <w:r w:rsidRPr="008C5F69">
              <w:rPr>
                <w:rFonts w:ascii="Arial" w:eastAsiaTheme="minorHAnsi" w:hAnsi="Arial" w:cs="Arial"/>
                <w:sz w:val="20"/>
                <w:szCs w:val="20"/>
                <w:cs/>
              </w:rPr>
              <w:t>(</w:t>
            </w:r>
            <w:r w:rsidRPr="008C5F69">
              <w:rPr>
                <w:rFonts w:ascii="Arial" w:eastAsiaTheme="minorHAnsi" w:hAnsi="Arial" w:cs="Arial"/>
                <w:sz w:val="20"/>
                <w:szCs w:val="20"/>
              </w:rPr>
              <w:t>Unit</w:t>
            </w:r>
            <w:r w:rsidRPr="008C5F69">
              <w:rPr>
                <w:rFonts w:ascii="Arial" w:eastAsiaTheme="minorHAnsi" w:hAnsi="Arial" w:cs="Arial"/>
                <w:sz w:val="20"/>
                <w:szCs w:val="20"/>
                <w:cs/>
              </w:rPr>
              <w:t xml:space="preserve">: </w:t>
            </w:r>
            <w:r w:rsidRPr="008C5F69">
              <w:rPr>
                <w:rFonts w:ascii="Arial" w:eastAsiaTheme="minorHAnsi" w:hAnsi="Arial" w:cs="Arial"/>
                <w:sz w:val="20"/>
                <w:szCs w:val="20"/>
              </w:rPr>
              <w:t>Million Baht</w:t>
            </w:r>
            <w:r w:rsidRPr="008C5F69">
              <w:rPr>
                <w:rFonts w:ascii="Arial" w:eastAsiaTheme="minorHAnsi" w:hAnsi="Arial" w:cs="Arial"/>
                <w:sz w:val="20"/>
                <w:szCs w:val="20"/>
                <w:cs/>
              </w:rPr>
              <w:t>)</w:t>
            </w:r>
          </w:p>
        </w:tc>
      </w:tr>
      <w:tr w:rsidR="008C5F69" w:rsidRPr="008C5F69" w14:paraId="7781A3C8"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2118B0C9" w14:textId="77777777" w:rsidR="009D4A88" w:rsidRPr="008C5F69" w:rsidRDefault="009D4A88" w:rsidP="009D4A88">
            <w:pPr>
              <w:spacing w:line="380" w:lineRule="exact"/>
              <w:rPr>
                <w:rFonts w:ascii="Arial" w:eastAsiaTheme="minorHAnsi" w:hAnsi="Arial" w:cs="Arial"/>
                <w:sz w:val="20"/>
                <w:szCs w:val="20"/>
              </w:rPr>
            </w:pPr>
            <w:r w:rsidRPr="008C5F69">
              <w:rPr>
                <w:rFonts w:ascii="Arial" w:eastAsiaTheme="minorHAnsi" w:hAnsi="Arial" w:cs="Arial"/>
                <w:sz w:val="20"/>
                <w:szCs w:val="20"/>
              </w:rPr>
              <w:t>  </w:t>
            </w:r>
          </w:p>
        </w:tc>
        <w:tc>
          <w:tcPr>
            <w:tcW w:w="2070" w:type="dxa"/>
            <w:tcBorders>
              <w:top w:val="nil"/>
              <w:left w:val="nil"/>
              <w:right w:val="nil"/>
            </w:tcBorders>
            <w:shd w:val="clear" w:color="auto" w:fill="auto"/>
            <w:noWrap/>
          </w:tcPr>
          <w:p w14:paraId="4B42D42E" w14:textId="60CC945D" w:rsidR="009D4A88" w:rsidRPr="008C5F69" w:rsidRDefault="009D4A88" w:rsidP="009D4A88">
            <w:pPr>
              <w:pBdr>
                <w:bottom w:val="single" w:sz="4" w:space="1" w:color="auto"/>
              </w:pBdr>
              <w:spacing w:line="380" w:lineRule="exact"/>
              <w:jc w:val="center"/>
              <w:rPr>
                <w:rFonts w:ascii="Arial" w:eastAsiaTheme="minorHAnsi" w:hAnsi="Arial" w:cs="Arial"/>
                <w:sz w:val="20"/>
                <w:szCs w:val="20"/>
              </w:rPr>
            </w:pPr>
            <w:r w:rsidRPr="008C5F69">
              <w:rPr>
                <w:rFonts w:ascii="Arial" w:hAnsi="Arial" w:cs="Arial"/>
                <w:sz w:val="20"/>
                <w:szCs w:val="20"/>
              </w:rPr>
              <w:t>31 March 2021</w:t>
            </w:r>
          </w:p>
        </w:tc>
        <w:tc>
          <w:tcPr>
            <w:tcW w:w="2070" w:type="dxa"/>
            <w:tcBorders>
              <w:top w:val="nil"/>
              <w:left w:val="nil"/>
              <w:right w:val="nil"/>
            </w:tcBorders>
            <w:shd w:val="clear" w:color="auto" w:fill="auto"/>
            <w:noWrap/>
            <w:hideMark/>
          </w:tcPr>
          <w:p w14:paraId="5DD2B549" w14:textId="313C6E8F" w:rsidR="009D4A88" w:rsidRPr="008C5F69" w:rsidRDefault="009D4A88" w:rsidP="009D4A88">
            <w:pPr>
              <w:pBdr>
                <w:bottom w:val="single" w:sz="4" w:space="1" w:color="auto"/>
              </w:pBdr>
              <w:spacing w:line="380" w:lineRule="exact"/>
              <w:jc w:val="center"/>
              <w:rPr>
                <w:rFonts w:ascii="Arial" w:eastAsiaTheme="minorHAnsi" w:hAnsi="Arial" w:cs="Arial"/>
                <w:sz w:val="20"/>
                <w:szCs w:val="20"/>
              </w:rPr>
            </w:pPr>
            <w:r w:rsidRPr="008C5F69">
              <w:rPr>
                <w:rFonts w:ascii="Arial" w:eastAsiaTheme="minorHAnsi" w:hAnsi="Arial" w:cs="Arial"/>
                <w:sz w:val="20"/>
                <w:szCs w:val="20"/>
              </w:rPr>
              <w:t>31 December 2020</w:t>
            </w:r>
          </w:p>
        </w:tc>
      </w:tr>
      <w:tr w:rsidR="008C5F69" w:rsidRPr="008C5F69" w14:paraId="7A7B5B19" w14:textId="77777777" w:rsidTr="007B7C86">
        <w:trPr>
          <w:trHeight w:val="350"/>
        </w:trPr>
        <w:tc>
          <w:tcPr>
            <w:tcW w:w="5040" w:type="dxa"/>
            <w:gridSpan w:val="4"/>
            <w:tcBorders>
              <w:top w:val="nil"/>
              <w:left w:val="nil"/>
              <w:bottom w:val="nil"/>
              <w:right w:val="nil"/>
            </w:tcBorders>
            <w:shd w:val="clear" w:color="auto" w:fill="auto"/>
            <w:noWrap/>
            <w:vAlign w:val="bottom"/>
            <w:hideMark/>
          </w:tcPr>
          <w:p w14:paraId="43752FEF" w14:textId="77777777" w:rsidR="009D4A88" w:rsidRPr="008C5F69" w:rsidRDefault="009D4A88" w:rsidP="009D4A88">
            <w:pPr>
              <w:spacing w:line="380" w:lineRule="exact"/>
              <w:rPr>
                <w:rFonts w:ascii="Arial" w:eastAsiaTheme="minorHAnsi" w:hAnsi="Arial" w:cs="Arial"/>
                <w:sz w:val="20"/>
                <w:szCs w:val="20"/>
              </w:rPr>
            </w:pPr>
            <w:r w:rsidRPr="008C5F69">
              <w:rPr>
                <w:rFonts w:ascii="Arial" w:eastAsiaTheme="minorHAnsi" w:hAnsi="Arial" w:cs="Arial"/>
                <w:sz w:val="20"/>
                <w:szCs w:val="20"/>
              </w:rPr>
              <w:t>Prepaid expenses and deferred expenses</w:t>
            </w:r>
          </w:p>
        </w:tc>
        <w:tc>
          <w:tcPr>
            <w:tcW w:w="2070" w:type="dxa"/>
            <w:tcBorders>
              <w:top w:val="nil"/>
              <w:left w:val="nil"/>
              <w:bottom w:val="nil"/>
              <w:right w:val="nil"/>
            </w:tcBorders>
            <w:shd w:val="clear" w:color="auto" w:fill="auto"/>
            <w:noWrap/>
          </w:tcPr>
          <w:p w14:paraId="01BCBC78" w14:textId="6C6FC186" w:rsidR="009D4A88" w:rsidRPr="002C0517" w:rsidRDefault="004E1B22"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31</w:t>
            </w:r>
          </w:p>
        </w:tc>
        <w:tc>
          <w:tcPr>
            <w:tcW w:w="2070" w:type="dxa"/>
            <w:tcBorders>
              <w:top w:val="nil"/>
              <w:left w:val="nil"/>
              <w:bottom w:val="nil"/>
              <w:right w:val="nil"/>
            </w:tcBorders>
            <w:shd w:val="clear" w:color="auto" w:fill="auto"/>
            <w:noWrap/>
          </w:tcPr>
          <w:p w14:paraId="4096F680" w14:textId="657DB84B" w:rsidR="009D4A88" w:rsidRPr="002C0517" w:rsidRDefault="009D4A88"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22</w:t>
            </w:r>
          </w:p>
        </w:tc>
      </w:tr>
      <w:tr w:rsidR="008C5F69" w:rsidRPr="008C5F69" w14:paraId="642C4384"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6962D3AD" w14:textId="77777777" w:rsidR="009D4A88" w:rsidRPr="008C5F69" w:rsidRDefault="009D4A88" w:rsidP="009D4A88">
            <w:pPr>
              <w:spacing w:line="380" w:lineRule="exact"/>
              <w:rPr>
                <w:rFonts w:ascii="Arial" w:eastAsiaTheme="minorHAnsi" w:hAnsi="Arial" w:cs="Arial"/>
                <w:sz w:val="20"/>
                <w:szCs w:val="20"/>
              </w:rPr>
            </w:pPr>
            <w:r w:rsidRPr="008C5F69">
              <w:rPr>
                <w:rFonts w:ascii="Arial" w:eastAsiaTheme="minorHAnsi" w:hAnsi="Arial" w:cs="Arial"/>
                <w:sz w:val="20"/>
                <w:szCs w:val="20"/>
              </w:rPr>
              <w:t>Accrued income, interest and dividend receivables</w:t>
            </w:r>
          </w:p>
        </w:tc>
        <w:tc>
          <w:tcPr>
            <w:tcW w:w="2070" w:type="dxa"/>
            <w:tcBorders>
              <w:top w:val="nil"/>
              <w:left w:val="nil"/>
              <w:bottom w:val="nil"/>
              <w:right w:val="nil"/>
            </w:tcBorders>
            <w:shd w:val="clear" w:color="auto" w:fill="auto"/>
            <w:noWrap/>
          </w:tcPr>
          <w:p w14:paraId="0F5F8EF5" w14:textId="01CB6F45" w:rsidR="009D4A88" w:rsidRPr="002C0517" w:rsidRDefault="004E1B22"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10</w:t>
            </w:r>
          </w:p>
        </w:tc>
        <w:tc>
          <w:tcPr>
            <w:tcW w:w="2070" w:type="dxa"/>
            <w:tcBorders>
              <w:top w:val="nil"/>
              <w:left w:val="nil"/>
              <w:bottom w:val="nil"/>
              <w:right w:val="nil"/>
            </w:tcBorders>
            <w:shd w:val="clear" w:color="auto" w:fill="auto"/>
            <w:noWrap/>
          </w:tcPr>
          <w:p w14:paraId="5FFC1130" w14:textId="51ECCC74" w:rsidR="009D4A88" w:rsidRPr="002C0517" w:rsidRDefault="009D4A88"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35</w:t>
            </w:r>
          </w:p>
        </w:tc>
      </w:tr>
      <w:tr w:rsidR="008C5F69" w:rsidRPr="008C5F69" w14:paraId="48F03A7F" w14:textId="77777777" w:rsidTr="007B7C86">
        <w:trPr>
          <w:trHeight w:val="315"/>
        </w:trPr>
        <w:tc>
          <w:tcPr>
            <w:tcW w:w="5040" w:type="dxa"/>
            <w:gridSpan w:val="4"/>
            <w:tcBorders>
              <w:top w:val="nil"/>
              <w:left w:val="nil"/>
              <w:bottom w:val="nil"/>
              <w:right w:val="nil"/>
            </w:tcBorders>
            <w:shd w:val="clear" w:color="auto" w:fill="auto"/>
            <w:noWrap/>
            <w:vAlign w:val="bottom"/>
          </w:tcPr>
          <w:p w14:paraId="5B5F903F" w14:textId="77777777" w:rsidR="00E84B77" w:rsidRPr="008C5F69" w:rsidRDefault="00E84B77" w:rsidP="00CC49F7">
            <w:pPr>
              <w:spacing w:line="380" w:lineRule="exact"/>
              <w:ind w:left="163" w:hanging="163"/>
              <w:rPr>
                <w:rFonts w:ascii="Arial" w:eastAsiaTheme="minorHAnsi" w:hAnsi="Arial" w:cs="Arial"/>
                <w:sz w:val="20"/>
                <w:szCs w:val="20"/>
                <w:cs/>
              </w:rPr>
            </w:pPr>
            <w:r w:rsidRPr="008C5F69">
              <w:rPr>
                <w:rFonts w:ascii="Arial" w:eastAsiaTheme="minorHAnsi" w:hAnsi="Arial" w:cs="Arial"/>
                <w:sz w:val="20"/>
                <w:szCs w:val="20"/>
              </w:rPr>
              <w:t>Employee receivables and accrued interest income receivables</w:t>
            </w:r>
          </w:p>
        </w:tc>
        <w:tc>
          <w:tcPr>
            <w:tcW w:w="2070" w:type="dxa"/>
            <w:tcBorders>
              <w:top w:val="nil"/>
              <w:left w:val="nil"/>
              <w:bottom w:val="nil"/>
              <w:right w:val="nil"/>
            </w:tcBorders>
            <w:shd w:val="clear" w:color="auto" w:fill="auto"/>
            <w:noWrap/>
            <w:vAlign w:val="bottom"/>
          </w:tcPr>
          <w:p w14:paraId="7C2D95A1" w14:textId="4AABF805" w:rsidR="00E84B77" w:rsidRPr="002C0517" w:rsidRDefault="004E1B22"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38</w:t>
            </w:r>
          </w:p>
        </w:tc>
        <w:tc>
          <w:tcPr>
            <w:tcW w:w="2070" w:type="dxa"/>
            <w:tcBorders>
              <w:top w:val="nil"/>
              <w:left w:val="nil"/>
              <w:bottom w:val="nil"/>
              <w:right w:val="nil"/>
            </w:tcBorders>
            <w:shd w:val="clear" w:color="auto" w:fill="auto"/>
            <w:noWrap/>
            <w:vAlign w:val="bottom"/>
          </w:tcPr>
          <w:p w14:paraId="7BD22C08" w14:textId="77777777" w:rsidR="00E84B77" w:rsidRPr="002C0517" w:rsidRDefault="00E84B77"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40</w:t>
            </w:r>
          </w:p>
        </w:tc>
      </w:tr>
      <w:tr w:rsidR="008C5F69" w:rsidRPr="008C5F69" w14:paraId="69B10303" w14:textId="77777777" w:rsidTr="007B7C86">
        <w:trPr>
          <w:trHeight w:val="315"/>
        </w:trPr>
        <w:tc>
          <w:tcPr>
            <w:tcW w:w="5040" w:type="dxa"/>
            <w:gridSpan w:val="4"/>
            <w:tcBorders>
              <w:top w:val="nil"/>
              <w:left w:val="nil"/>
              <w:bottom w:val="nil"/>
              <w:right w:val="nil"/>
            </w:tcBorders>
            <w:shd w:val="clear" w:color="auto" w:fill="auto"/>
            <w:noWrap/>
            <w:vAlign w:val="bottom"/>
          </w:tcPr>
          <w:p w14:paraId="1126FA12" w14:textId="77777777" w:rsidR="009D4A88" w:rsidRPr="008C5F69" w:rsidRDefault="009D4A88" w:rsidP="009D4A88">
            <w:pPr>
              <w:spacing w:line="380" w:lineRule="exact"/>
              <w:rPr>
                <w:rFonts w:ascii="Arial" w:eastAsiaTheme="minorHAnsi" w:hAnsi="Arial" w:cs="Arial"/>
                <w:sz w:val="20"/>
                <w:szCs w:val="20"/>
              </w:rPr>
            </w:pPr>
            <w:r w:rsidRPr="008C5F69">
              <w:rPr>
                <w:rFonts w:ascii="Arial" w:eastAsiaTheme="minorHAnsi" w:hAnsi="Arial" w:cs="Arial"/>
                <w:sz w:val="20"/>
                <w:szCs w:val="20"/>
              </w:rPr>
              <w:t>Advances for legal expenses</w:t>
            </w:r>
            <w:r w:rsidRPr="008C5F69">
              <w:rPr>
                <w:rFonts w:ascii="Arial" w:eastAsiaTheme="minorHAnsi" w:hAnsi="Arial" w:cs="Arial"/>
                <w:sz w:val="20"/>
                <w:szCs w:val="20"/>
                <w:cs/>
              </w:rPr>
              <w:t xml:space="preserve"> </w:t>
            </w:r>
          </w:p>
        </w:tc>
        <w:tc>
          <w:tcPr>
            <w:tcW w:w="2070" w:type="dxa"/>
            <w:tcBorders>
              <w:top w:val="nil"/>
              <w:left w:val="nil"/>
              <w:bottom w:val="nil"/>
              <w:right w:val="nil"/>
            </w:tcBorders>
            <w:shd w:val="clear" w:color="auto" w:fill="auto"/>
            <w:noWrap/>
          </w:tcPr>
          <w:p w14:paraId="1F543339" w14:textId="14FB33E9" w:rsidR="009D4A88" w:rsidRPr="002C0517" w:rsidRDefault="004E1B22"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50</w:t>
            </w:r>
          </w:p>
        </w:tc>
        <w:tc>
          <w:tcPr>
            <w:tcW w:w="2070" w:type="dxa"/>
            <w:tcBorders>
              <w:top w:val="nil"/>
              <w:left w:val="nil"/>
              <w:bottom w:val="nil"/>
              <w:right w:val="nil"/>
            </w:tcBorders>
            <w:shd w:val="clear" w:color="auto" w:fill="auto"/>
            <w:noWrap/>
          </w:tcPr>
          <w:p w14:paraId="7C3DCB66" w14:textId="4AF3CFCE" w:rsidR="009D4A88" w:rsidRPr="002C0517" w:rsidRDefault="009D4A88"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30</w:t>
            </w:r>
          </w:p>
        </w:tc>
      </w:tr>
      <w:tr w:rsidR="008C5F69" w:rsidRPr="008C5F69" w14:paraId="43F37D02"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51D79E06" w14:textId="77777777" w:rsidR="009D4A88" w:rsidRPr="008C5F69" w:rsidRDefault="009D4A88" w:rsidP="009D4A88">
            <w:pPr>
              <w:spacing w:line="380" w:lineRule="exact"/>
              <w:rPr>
                <w:rFonts w:ascii="Arial" w:eastAsiaTheme="minorHAnsi" w:hAnsi="Arial" w:cs="Arial"/>
                <w:sz w:val="20"/>
                <w:szCs w:val="20"/>
                <w:cs/>
              </w:rPr>
            </w:pPr>
            <w:r w:rsidRPr="008C5F69">
              <w:rPr>
                <w:rFonts w:ascii="Arial" w:eastAsiaTheme="minorHAnsi" w:hAnsi="Arial" w:cs="Arial"/>
                <w:sz w:val="20"/>
                <w:szCs w:val="20"/>
              </w:rPr>
              <w:t>Others</w:t>
            </w:r>
          </w:p>
        </w:tc>
        <w:tc>
          <w:tcPr>
            <w:tcW w:w="2070" w:type="dxa"/>
            <w:tcBorders>
              <w:top w:val="nil"/>
              <w:left w:val="nil"/>
              <w:right w:val="nil"/>
            </w:tcBorders>
            <w:shd w:val="clear" w:color="auto" w:fill="auto"/>
            <w:noWrap/>
          </w:tcPr>
          <w:p w14:paraId="57D62EC9" w14:textId="08FB9932" w:rsidR="009D4A88" w:rsidRPr="002C0517" w:rsidRDefault="004E1B22"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28</w:t>
            </w:r>
          </w:p>
        </w:tc>
        <w:tc>
          <w:tcPr>
            <w:tcW w:w="2070" w:type="dxa"/>
            <w:tcBorders>
              <w:top w:val="nil"/>
              <w:left w:val="nil"/>
              <w:right w:val="nil"/>
            </w:tcBorders>
            <w:shd w:val="clear" w:color="auto" w:fill="auto"/>
            <w:noWrap/>
          </w:tcPr>
          <w:p w14:paraId="4ECDB05B" w14:textId="0B7FB6AF" w:rsidR="009D4A88" w:rsidRPr="002C0517" w:rsidRDefault="009D4A88" w:rsidP="002C0517">
            <w:pP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25</w:t>
            </w:r>
          </w:p>
        </w:tc>
      </w:tr>
      <w:tr w:rsidR="008C5F69" w:rsidRPr="008C5F69" w14:paraId="3BB5A0CE"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6F0F896B" w14:textId="77777777" w:rsidR="009D4A88" w:rsidRPr="008C5F69" w:rsidRDefault="009D4A88" w:rsidP="009D4A88">
            <w:pPr>
              <w:spacing w:line="380" w:lineRule="exact"/>
              <w:rPr>
                <w:rFonts w:ascii="Arial" w:eastAsiaTheme="minorHAnsi" w:hAnsi="Arial" w:cs="Arial"/>
                <w:sz w:val="20"/>
                <w:szCs w:val="20"/>
              </w:rPr>
            </w:pPr>
            <w:r w:rsidRPr="008C5F69">
              <w:rPr>
                <w:rFonts w:ascii="Arial" w:eastAsiaTheme="minorHAnsi" w:hAnsi="Arial" w:cs="Arial"/>
                <w:sz w:val="20"/>
                <w:szCs w:val="20"/>
              </w:rPr>
              <w:t xml:space="preserve">Total other assets </w:t>
            </w:r>
          </w:p>
        </w:tc>
        <w:tc>
          <w:tcPr>
            <w:tcW w:w="2070" w:type="dxa"/>
            <w:tcBorders>
              <w:left w:val="nil"/>
              <w:right w:val="nil"/>
            </w:tcBorders>
            <w:shd w:val="clear" w:color="auto" w:fill="auto"/>
            <w:noWrap/>
          </w:tcPr>
          <w:p w14:paraId="4217C9F4" w14:textId="39D4FE13" w:rsidR="009D4A88" w:rsidRPr="002C0517" w:rsidRDefault="004E1B22" w:rsidP="002C0517">
            <w:pPr>
              <w:pBdr>
                <w:top w:val="single" w:sz="4" w:space="1" w:color="auto"/>
                <w:bottom w:val="double" w:sz="4" w:space="1" w:color="auto"/>
              </w:pBd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157</w:t>
            </w:r>
          </w:p>
        </w:tc>
        <w:tc>
          <w:tcPr>
            <w:tcW w:w="2070" w:type="dxa"/>
            <w:tcBorders>
              <w:left w:val="nil"/>
              <w:right w:val="nil"/>
            </w:tcBorders>
            <w:shd w:val="clear" w:color="auto" w:fill="auto"/>
            <w:noWrap/>
          </w:tcPr>
          <w:p w14:paraId="25AB67B0" w14:textId="59A8C788" w:rsidR="009D4A88" w:rsidRPr="002C0517" w:rsidRDefault="009D4A88" w:rsidP="002C0517">
            <w:pPr>
              <w:pBdr>
                <w:top w:val="single" w:sz="4" w:space="1" w:color="auto"/>
                <w:bottom w:val="double" w:sz="4" w:space="1" w:color="auto"/>
              </w:pBdr>
              <w:tabs>
                <w:tab w:val="decimal" w:pos="1602"/>
              </w:tabs>
              <w:spacing w:line="380" w:lineRule="exact"/>
              <w:rPr>
                <w:rFonts w:ascii="Arial" w:eastAsiaTheme="minorHAnsi" w:hAnsi="Arial" w:cs="Arial"/>
                <w:sz w:val="20"/>
                <w:szCs w:val="20"/>
              </w:rPr>
            </w:pPr>
            <w:r w:rsidRPr="002C0517">
              <w:rPr>
                <w:rFonts w:ascii="Arial" w:eastAsiaTheme="minorHAnsi" w:hAnsi="Arial" w:cs="Arial"/>
                <w:sz w:val="20"/>
                <w:szCs w:val="20"/>
              </w:rPr>
              <w:t>152</w:t>
            </w:r>
          </w:p>
        </w:tc>
      </w:tr>
    </w:tbl>
    <w:p w14:paraId="5E532D00" w14:textId="77777777" w:rsidR="00DC54A6" w:rsidRPr="008C5F69" w:rsidRDefault="00DC54A6">
      <w:pPr>
        <w:overflowPunct/>
        <w:autoSpaceDE/>
        <w:autoSpaceDN/>
        <w:adjustRightInd/>
        <w:spacing w:after="160" w:line="259" w:lineRule="auto"/>
        <w:textAlignment w:val="auto"/>
        <w:rPr>
          <w:rFonts w:ascii="Arial" w:eastAsia="Cordia New" w:hAnsi="Arial" w:cs="Arial"/>
          <w:b/>
          <w:bCs/>
          <w:sz w:val="22"/>
          <w:szCs w:val="22"/>
        </w:rPr>
      </w:pPr>
      <w:bookmarkStart w:id="24" w:name="_Toc39505256"/>
      <w:bookmarkStart w:id="25" w:name="_Toc39505257"/>
      <w:bookmarkStart w:id="26" w:name="_Toc39505258"/>
      <w:r w:rsidRPr="008C5F69">
        <w:rPr>
          <w:rFonts w:ascii="Arial" w:hAnsi="Arial" w:cs="Arial"/>
          <w:i/>
          <w:iCs/>
          <w:sz w:val="22"/>
          <w:szCs w:val="22"/>
        </w:rPr>
        <w:br w:type="page"/>
      </w:r>
    </w:p>
    <w:p w14:paraId="220D915E" w14:textId="21062CFF" w:rsidR="005B7A0F" w:rsidRPr="008C5F69" w:rsidRDefault="005B7A0F" w:rsidP="005B7A0F">
      <w:pPr>
        <w:pStyle w:val="Heading1"/>
        <w:tabs>
          <w:tab w:val="left" w:pos="540"/>
        </w:tabs>
        <w:spacing w:before="120" w:after="120" w:line="380" w:lineRule="exact"/>
        <w:ind w:left="540" w:hanging="540"/>
        <w:jc w:val="thaiDistribute"/>
        <w:rPr>
          <w:rFonts w:ascii="Arial" w:hAnsi="Arial" w:cs="Arial"/>
          <w:b/>
          <w:bCs/>
          <w:sz w:val="22"/>
          <w:szCs w:val="22"/>
          <w:u w:val="none"/>
          <w:cs/>
        </w:rPr>
      </w:pPr>
      <w:bookmarkStart w:id="27" w:name="_Toc71738914"/>
      <w:r>
        <w:rPr>
          <w:rFonts w:ascii="Arial" w:hAnsi="Arial" w:cs="Arial"/>
          <w:b/>
          <w:bCs/>
          <w:sz w:val="22"/>
          <w:szCs w:val="22"/>
          <w:u w:val="none"/>
        </w:rPr>
        <w:lastRenderedPageBreak/>
        <w:t>15</w:t>
      </w:r>
      <w:r w:rsidRPr="008C5F69">
        <w:rPr>
          <w:rFonts w:ascii="Arial" w:hAnsi="Arial" w:cs="Arial"/>
          <w:b/>
          <w:bCs/>
          <w:sz w:val="22"/>
          <w:szCs w:val="22"/>
          <w:u w:val="none"/>
        </w:rPr>
        <w:t>.</w:t>
      </w:r>
      <w:r w:rsidRPr="008C5F69">
        <w:rPr>
          <w:rFonts w:ascii="Arial" w:hAnsi="Arial" w:cs="Arial"/>
          <w:b/>
          <w:bCs/>
          <w:sz w:val="22"/>
          <w:szCs w:val="22"/>
          <w:u w:val="none"/>
        </w:rPr>
        <w:tab/>
      </w:r>
      <w:r w:rsidRPr="005B7A0F">
        <w:rPr>
          <w:rFonts w:ascii="Arial" w:hAnsi="Arial" w:cs="Arial"/>
          <w:b/>
          <w:bCs/>
          <w:sz w:val="22"/>
          <w:szCs w:val="22"/>
          <w:u w:val="none"/>
        </w:rPr>
        <w:t>Classified assets/asset quality</w:t>
      </w:r>
      <w:bookmarkEnd w:id="27"/>
    </w:p>
    <w:p w14:paraId="0B623F1E" w14:textId="02802300" w:rsidR="005B7A0F" w:rsidRDefault="005B7A0F" w:rsidP="005B7A0F">
      <w:pPr>
        <w:spacing w:before="120" w:after="120" w:line="380" w:lineRule="exact"/>
        <w:ind w:left="540" w:hanging="540"/>
        <w:jc w:val="thaiDistribute"/>
        <w:rPr>
          <w:rFonts w:ascii="Arial" w:hAnsi="Arial" w:cs="Arial"/>
          <w:sz w:val="22"/>
          <w:szCs w:val="22"/>
        </w:rPr>
      </w:pPr>
      <w:r w:rsidRPr="005B7A0F">
        <w:rPr>
          <w:rFonts w:ascii="Arial" w:hAnsi="Arial" w:cs="Arial"/>
          <w:b/>
          <w:bCs/>
          <w:sz w:val="22"/>
          <w:szCs w:val="22"/>
        </w:rPr>
        <w:t>15.</w:t>
      </w:r>
      <w:r>
        <w:rPr>
          <w:rFonts w:ascii="Arial" w:hAnsi="Arial" w:cs="Arial"/>
          <w:b/>
          <w:bCs/>
          <w:sz w:val="22"/>
          <w:szCs w:val="22"/>
        </w:rPr>
        <w:t>1</w:t>
      </w:r>
      <w:r>
        <w:rPr>
          <w:rFonts w:ascii="Arial" w:hAnsi="Arial" w:cs="Arial"/>
          <w:sz w:val="22"/>
          <w:szCs w:val="22"/>
        </w:rPr>
        <w:t xml:space="preserve">  </w:t>
      </w:r>
      <w:r w:rsidRPr="005B7A0F">
        <w:rPr>
          <w:rFonts w:ascii="Arial" w:hAnsi="Arial" w:cs="Arial"/>
          <w:sz w:val="22"/>
          <w:szCs w:val="22"/>
        </w:rPr>
        <w:t xml:space="preserve">As at 31 </w:t>
      </w:r>
      <w:r>
        <w:rPr>
          <w:rFonts w:ascii="Arial" w:hAnsi="Arial" w:cs="Arial"/>
          <w:sz w:val="22"/>
          <w:szCs w:val="22"/>
        </w:rPr>
        <w:t>Ma</w:t>
      </w:r>
      <w:r w:rsidRPr="005B7A0F">
        <w:rPr>
          <w:rFonts w:ascii="Arial" w:hAnsi="Arial" w:cs="Arial"/>
          <w:sz w:val="22"/>
          <w:szCs w:val="22"/>
        </w:rPr>
        <w:t>r</w:t>
      </w:r>
      <w:r>
        <w:rPr>
          <w:rFonts w:ascii="Arial" w:hAnsi="Arial" w:cs="Arial"/>
          <w:sz w:val="22"/>
          <w:szCs w:val="22"/>
        </w:rPr>
        <w:t>ch</w:t>
      </w:r>
      <w:r w:rsidRPr="005B7A0F">
        <w:rPr>
          <w:rFonts w:ascii="Arial" w:hAnsi="Arial" w:cs="Arial"/>
          <w:sz w:val="22"/>
          <w:szCs w:val="22"/>
        </w:rPr>
        <w:t xml:space="preserve"> 202</w:t>
      </w:r>
      <w:r>
        <w:rPr>
          <w:rFonts w:ascii="Arial" w:hAnsi="Arial" w:cs="Arial"/>
          <w:sz w:val="22"/>
          <w:szCs w:val="22"/>
        </w:rPr>
        <w:t xml:space="preserve">1 and </w:t>
      </w:r>
      <w:r w:rsidRPr="005B7A0F">
        <w:rPr>
          <w:rFonts w:ascii="Arial" w:hAnsi="Arial" w:cs="Arial"/>
          <w:sz w:val="22"/>
          <w:szCs w:val="22"/>
        </w:rPr>
        <w:t>31 December 2020, the classified assets of the Company consisted of cash at financial institutions, loans purchased of receivables, installment sale receivables, and other assets. Their classifications</w:t>
      </w:r>
      <w:r w:rsidR="00C3360E">
        <w:rPr>
          <w:rFonts w:ascii="Arial" w:hAnsi="Arial" w:cs="Arial"/>
          <w:sz w:val="22"/>
          <w:szCs w:val="22"/>
        </w:rPr>
        <w:t>, which were</w:t>
      </w:r>
      <w:r w:rsidRPr="005B7A0F">
        <w:rPr>
          <w:rFonts w:ascii="Arial" w:hAnsi="Arial" w:cs="Arial"/>
          <w:sz w:val="22"/>
          <w:szCs w:val="22"/>
        </w:rPr>
        <w:t xml:space="preserve"> in accordance with standar</w:t>
      </w:r>
      <w:r w:rsidR="00C3360E">
        <w:rPr>
          <w:rFonts w:ascii="Arial" w:hAnsi="Arial" w:cs="Arial"/>
          <w:sz w:val="22"/>
          <w:szCs w:val="22"/>
        </w:rPr>
        <w:t>d,</w:t>
      </w:r>
      <w:r w:rsidRPr="005B7A0F">
        <w:rPr>
          <w:rFonts w:ascii="Arial" w:hAnsi="Arial" w:cs="Arial"/>
          <w:sz w:val="22"/>
          <w:szCs w:val="22"/>
        </w:rPr>
        <w:t xml:space="preserve"> </w:t>
      </w:r>
      <w:r w:rsidR="00C3360E">
        <w:rPr>
          <w:rFonts w:ascii="Arial" w:hAnsi="Arial" w:cs="Arial"/>
          <w:sz w:val="22"/>
          <w:szCs w:val="22"/>
        </w:rPr>
        <w:t xml:space="preserve">were </w:t>
      </w:r>
      <w:r w:rsidRPr="005B7A0F">
        <w:rPr>
          <w:rFonts w:ascii="Arial" w:hAnsi="Arial" w:cs="Arial"/>
          <w:sz w:val="22"/>
          <w:szCs w:val="22"/>
        </w:rPr>
        <w:t>as follows:</w:t>
      </w:r>
    </w:p>
    <w:p w14:paraId="664C909B" w14:textId="77777777" w:rsidR="005B7A0F" w:rsidRPr="00B96B52" w:rsidRDefault="005B7A0F" w:rsidP="005B7A0F">
      <w:pPr>
        <w:spacing w:line="340" w:lineRule="exact"/>
        <w:ind w:right="-180"/>
        <w:jc w:val="right"/>
        <w:rPr>
          <w:rFonts w:ascii="Arial" w:hAnsi="Arial" w:cs="Arial"/>
          <w:sz w:val="16"/>
          <w:szCs w:val="16"/>
        </w:rPr>
      </w:pPr>
      <w:r w:rsidRPr="00B96B52">
        <w:rPr>
          <w:rFonts w:ascii="Arial" w:hAnsi="Arial" w:cs="Arial"/>
          <w:sz w:val="16"/>
          <w:szCs w:val="16"/>
          <w:cs/>
        </w:rPr>
        <w:t>(</w:t>
      </w:r>
      <w:r w:rsidRPr="00B96B52">
        <w:rPr>
          <w:rFonts w:ascii="Arial" w:hAnsi="Arial" w:cs="Arial"/>
          <w:sz w:val="16"/>
          <w:szCs w:val="16"/>
        </w:rPr>
        <w:t>Unit</w:t>
      </w:r>
      <w:r w:rsidRPr="00B96B52">
        <w:rPr>
          <w:rFonts w:ascii="Arial" w:hAnsi="Arial" w:cs="Arial"/>
          <w:sz w:val="16"/>
          <w:szCs w:val="16"/>
          <w:cs/>
        </w:rPr>
        <w:t xml:space="preserve">: </w:t>
      </w:r>
      <w:r w:rsidRPr="00B96B52">
        <w:rPr>
          <w:rFonts w:ascii="Arial" w:hAnsi="Arial" w:cs="Arial"/>
          <w:sz w:val="16"/>
          <w:szCs w:val="16"/>
        </w:rPr>
        <w:t>Million Baht</w:t>
      </w:r>
      <w:r w:rsidRPr="00B96B52">
        <w:rPr>
          <w:rFonts w:ascii="Arial" w:hAnsi="Arial" w:cs="Arial"/>
          <w:sz w:val="16"/>
          <w:szCs w:val="16"/>
          <w:cs/>
        </w:rPr>
        <w:t>)</w:t>
      </w:r>
    </w:p>
    <w:tbl>
      <w:tblPr>
        <w:tblW w:w="9360" w:type="dxa"/>
        <w:tblInd w:w="450" w:type="dxa"/>
        <w:tblLayout w:type="fixed"/>
        <w:tblCellMar>
          <w:left w:w="30" w:type="dxa"/>
          <w:right w:w="30" w:type="dxa"/>
        </w:tblCellMar>
        <w:tblLook w:val="04A0" w:firstRow="1" w:lastRow="0" w:firstColumn="1" w:lastColumn="0" w:noHBand="0" w:noVBand="1"/>
      </w:tblPr>
      <w:tblGrid>
        <w:gridCol w:w="1980"/>
        <w:gridCol w:w="1245"/>
        <w:gridCol w:w="1245"/>
        <w:gridCol w:w="1245"/>
        <w:gridCol w:w="1245"/>
        <w:gridCol w:w="1245"/>
        <w:gridCol w:w="1155"/>
      </w:tblGrid>
      <w:tr w:rsidR="005B7A0F" w:rsidRPr="00B96B52" w14:paraId="6C96BA57" w14:textId="77777777" w:rsidTr="00ED3CF6">
        <w:trPr>
          <w:trHeight w:val="74"/>
        </w:trPr>
        <w:tc>
          <w:tcPr>
            <w:tcW w:w="1980" w:type="dxa"/>
          </w:tcPr>
          <w:p w14:paraId="225470BD" w14:textId="77777777" w:rsidR="005B7A0F" w:rsidRPr="00B96B52" w:rsidRDefault="005B7A0F" w:rsidP="00ED3CF6">
            <w:pPr>
              <w:spacing w:line="300" w:lineRule="exact"/>
              <w:rPr>
                <w:rFonts w:ascii="Arial" w:hAnsi="Arial" w:cs="Arial"/>
                <w:sz w:val="16"/>
                <w:szCs w:val="16"/>
              </w:rPr>
            </w:pPr>
          </w:p>
        </w:tc>
        <w:tc>
          <w:tcPr>
            <w:tcW w:w="7380" w:type="dxa"/>
            <w:gridSpan w:val="6"/>
          </w:tcPr>
          <w:p w14:paraId="1C75C1C1" w14:textId="2D86C0F0" w:rsidR="005B7A0F" w:rsidRPr="005B7A0F" w:rsidRDefault="005B7A0F" w:rsidP="00ED3CF6">
            <w:pPr>
              <w:pBdr>
                <w:bottom w:val="single" w:sz="4" w:space="1" w:color="auto"/>
              </w:pBdr>
              <w:spacing w:line="300" w:lineRule="exact"/>
              <w:ind w:left="-9" w:right="-65"/>
              <w:jc w:val="center"/>
              <w:rPr>
                <w:rFonts w:ascii="Arial" w:hAnsi="Arial" w:cstheme="minorBidi"/>
                <w:b/>
                <w:bCs/>
                <w:sz w:val="16"/>
                <w:szCs w:val="16"/>
              </w:rPr>
            </w:pPr>
            <w:r w:rsidRPr="00B96B52">
              <w:rPr>
                <w:rFonts w:ascii="Arial" w:hAnsi="Arial" w:cs="Arial"/>
                <w:sz w:val="16"/>
                <w:szCs w:val="16"/>
              </w:rPr>
              <w:t xml:space="preserve">31 </w:t>
            </w:r>
            <w:r>
              <w:rPr>
                <w:rFonts w:ascii="Arial" w:hAnsi="Arial" w:cs="Arial"/>
                <w:sz w:val="16"/>
                <w:szCs w:val="16"/>
              </w:rPr>
              <w:t>March</w:t>
            </w:r>
            <w:r w:rsidRPr="00B96B52">
              <w:rPr>
                <w:rFonts w:ascii="Arial" w:hAnsi="Arial" w:cs="Arial"/>
                <w:sz w:val="16"/>
                <w:szCs w:val="16"/>
              </w:rPr>
              <w:t xml:space="preserve"> 202</w:t>
            </w:r>
            <w:r>
              <w:rPr>
                <w:rFonts w:ascii="Arial" w:hAnsi="Arial" w:cstheme="minorBidi"/>
                <w:sz w:val="16"/>
                <w:szCs w:val="16"/>
              </w:rPr>
              <w:t>1</w:t>
            </w:r>
          </w:p>
        </w:tc>
      </w:tr>
      <w:tr w:rsidR="005B7A0F" w:rsidRPr="00B96B52" w14:paraId="2EF91C5D" w14:textId="77777777" w:rsidTr="00ED3CF6">
        <w:trPr>
          <w:trHeight w:val="449"/>
        </w:trPr>
        <w:tc>
          <w:tcPr>
            <w:tcW w:w="1980" w:type="dxa"/>
          </w:tcPr>
          <w:p w14:paraId="6D778268" w14:textId="77777777" w:rsidR="005B7A0F" w:rsidRPr="00B96B52" w:rsidRDefault="005B7A0F" w:rsidP="00ED3CF6">
            <w:pPr>
              <w:spacing w:line="300" w:lineRule="exact"/>
              <w:rPr>
                <w:rFonts w:ascii="Arial" w:hAnsi="Arial" w:cs="Arial"/>
                <w:sz w:val="16"/>
                <w:szCs w:val="16"/>
              </w:rPr>
            </w:pPr>
          </w:p>
        </w:tc>
        <w:tc>
          <w:tcPr>
            <w:tcW w:w="1245" w:type="dxa"/>
          </w:tcPr>
          <w:p w14:paraId="1CD2B1B7" w14:textId="51AB33AA"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 xml:space="preserve">Interbank and money market items </w:t>
            </w:r>
            <w:r w:rsidR="003107FC">
              <w:rPr>
                <w:rFonts w:ascii="Arial" w:hAnsi="Arial" w:cs="Arial"/>
                <w:sz w:val="16"/>
                <w:szCs w:val="16"/>
              </w:rPr>
              <w:t>-</w:t>
            </w:r>
            <w:r w:rsidRPr="00B96B52">
              <w:rPr>
                <w:rFonts w:ascii="Arial" w:hAnsi="Arial" w:cs="Arial"/>
                <w:sz w:val="16"/>
                <w:szCs w:val="16"/>
                <w:cs/>
              </w:rPr>
              <w:t xml:space="preserve"> </w:t>
            </w:r>
            <w:r w:rsidR="003107FC">
              <w:rPr>
                <w:rFonts w:ascii="Arial" w:hAnsi="Arial" w:cs="Arial"/>
                <w:sz w:val="16"/>
                <w:szCs w:val="16"/>
              </w:rPr>
              <w:t xml:space="preserve">cash             </w:t>
            </w:r>
            <w:r w:rsidRPr="00B96B52">
              <w:rPr>
                <w:rFonts w:ascii="Arial" w:hAnsi="Arial" w:cs="Arial"/>
                <w:sz w:val="16"/>
                <w:szCs w:val="16"/>
              </w:rPr>
              <w:t xml:space="preserve"> at financial institutions</w:t>
            </w:r>
          </w:p>
        </w:tc>
        <w:tc>
          <w:tcPr>
            <w:tcW w:w="1245" w:type="dxa"/>
            <w:vAlign w:val="bottom"/>
            <w:hideMark/>
          </w:tcPr>
          <w:p w14:paraId="59F87C8A"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cs/>
              </w:rPr>
            </w:pPr>
            <w:r w:rsidRPr="00B96B52">
              <w:rPr>
                <w:rFonts w:ascii="Arial" w:hAnsi="Arial" w:cs="Arial"/>
                <w:sz w:val="16"/>
                <w:szCs w:val="16"/>
              </w:rPr>
              <w:t>Loans purchased of receivables and accrued interest receivables</w:t>
            </w:r>
          </w:p>
        </w:tc>
        <w:tc>
          <w:tcPr>
            <w:tcW w:w="1245" w:type="dxa"/>
            <w:vAlign w:val="bottom"/>
            <w:hideMark/>
          </w:tcPr>
          <w:p w14:paraId="2CCEA9C7"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Installment sale receivables and accrued interest receivables</w:t>
            </w:r>
          </w:p>
        </w:tc>
        <w:tc>
          <w:tcPr>
            <w:tcW w:w="1245" w:type="dxa"/>
            <w:vAlign w:val="bottom"/>
            <w:hideMark/>
          </w:tcPr>
          <w:p w14:paraId="0F540380"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Accrued income from auction sale</w:t>
            </w:r>
          </w:p>
        </w:tc>
        <w:tc>
          <w:tcPr>
            <w:tcW w:w="1245" w:type="dxa"/>
            <w:vAlign w:val="bottom"/>
            <w:hideMark/>
          </w:tcPr>
          <w:p w14:paraId="2516EE90"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 xml:space="preserve">Advance for expenses on asset acquisition </w:t>
            </w:r>
          </w:p>
        </w:tc>
        <w:tc>
          <w:tcPr>
            <w:tcW w:w="1155" w:type="dxa"/>
            <w:vAlign w:val="bottom"/>
            <w:hideMark/>
          </w:tcPr>
          <w:p w14:paraId="7BCAD277"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Total</w:t>
            </w:r>
          </w:p>
        </w:tc>
      </w:tr>
      <w:tr w:rsidR="00CC29EE" w:rsidRPr="00B96B52" w14:paraId="14EAD491" w14:textId="77777777" w:rsidTr="00440F13">
        <w:trPr>
          <w:trHeight w:val="72"/>
        </w:trPr>
        <w:tc>
          <w:tcPr>
            <w:tcW w:w="1980" w:type="dxa"/>
            <w:vAlign w:val="bottom"/>
            <w:hideMark/>
          </w:tcPr>
          <w:p w14:paraId="25C1DC73" w14:textId="72A6D4A5" w:rsidR="00CC29EE" w:rsidRPr="00B96B52" w:rsidRDefault="00CC29EE" w:rsidP="00ED3CF6">
            <w:pPr>
              <w:spacing w:line="300" w:lineRule="exact"/>
              <w:ind w:left="153" w:hanging="153"/>
              <w:rPr>
                <w:rFonts w:ascii="Arial" w:hAnsi="Arial" w:cs="Arial"/>
                <w:sz w:val="16"/>
                <w:szCs w:val="16"/>
              </w:rPr>
            </w:pPr>
            <w:r w:rsidRPr="00B96B52">
              <w:rPr>
                <w:rFonts w:ascii="Arial" w:hAnsi="Arial" w:cs="Arial"/>
                <w:sz w:val="16"/>
                <w:szCs w:val="16"/>
              </w:rPr>
              <w:t>Purchased or originated                   credit</w:t>
            </w:r>
            <w:r w:rsidRPr="00B96B52">
              <w:rPr>
                <w:rFonts w:ascii="Arial" w:hAnsi="Arial" w:cs="Arial"/>
                <w:sz w:val="16"/>
                <w:szCs w:val="16"/>
                <w:cs/>
              </w:rPr>
              <w:t>-</w:t>
            </w:r>
            <w:r w:rsidRPr="00B96B52">
              <w:rPr>
                <w:rFonts w:ascii="Arial" w:hAnsi="Arial" w:cs="Arial"/>
                <w:sz w:val="16"/>
                <w:szCs w:val="16"/>
              </w:rPr>
              <w:t>impaired                 financial asset</w:t>
            </w:r>
            <w:r w:rsidR="00C3360E">
              <w:rPr>
                <w:rFonts w:ascii="Arial" w:hAnsi="Arial" w:cs="Arial"/>
                <w:sz w:val="16"/>
                <w:szCs w:val="16"/>
              </w:rPr>
              <w:t>s</w:t>
            </w:r>
          </w:p>
        </w:tc>
        <w:tc>
          <w:tcPr>
            <w:tcW w:w="1245" w:type="dxa"/>
            <w:vAlign w:val="bottom"/>
          </w:tcPr>
          <w:p w14:paraId="1932F841" w14:textId="77777777" w:rsidR="00CC29EE" w:rsidRPr="00B96B52" w:rsidRDefault="00CC29EE" w:rsidP="00ED3CF6">
            <w:pPr>
              <w:tabs>
                <w:tab w:val="decimal" w:pos="900"/>
              </w:tabs>
              <w:spacing w:line="300" w:lineRule="exact"/>
              <w:ind w:left="-9" w:right="49"/>
              <w:rPr>
                <w:rFonts w:ascii="Arial" w:hAnsi="Arial" w:cs="Arial"/>
                <w:sz w:val="16"/>
                <w:szCs w:val="16"/>
              </w:rPr>
            </w:pPr>
          </w:p>
          <w:p w14:paraId="536A8C3C" w14:textId="77777777" w:rsidR="00CC29EE" w:rsidRPr="00B96B52" w:rsidRDefault="00CC29EE" w:rsidP="00ED3CF6">
            <w:pPr>
              <w:tabs>
                <w:tab w:val="decimal" w:pos="900"/>
              </w:tabs>
              <w:spacing w:line="300" w:lineRule="exact"/>
              <w:ind w:left="-9" w:right="49"/>
              <w:rPr>
                <w:rFonts w:ascii="Arial" w:hAnsi="Arial" w:cs="Arial"/>
                <w:sz w:val="16"/>
                <w:szCs w:val="16"/>
              </w:rPr>
            </w:pPr>
          </w:p>
          <w:p w14:paraId="3992C399" w14:textId="77777777"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vAlign w:val="bottom"/>
          </w:tcPr>
          <w:p w14:paraId="4E668A57" w14:textId="77777777" w:rsidR="00CC29EE" w:rsidRPr="00B96B52" w:rsidRDefault="00CC29EE" w:rsidP="00ED3CF6">
            <w:pPr>
              <w:tabs>
                <w:tab w:val="decimal" w:pos="900"/>
              </w:tabs>
              <w:spacing w:line="300" w:lineRule="exact"/>
              <w:ind w:left="-9" w:right="49"/>
              <w:rPr>
                <w:rFonts w:ascii="Arial" w:hAnsi="Arial" w:cs="Arial"/>
                <w:sz w:val="16"/>
                <w:szCs w:val="16"/>
              </w:rPr>
            </w:pPr>
          </w:p>
          <w:p w14:paraId="4ED60991" w14:textId="77777777" w:rsidR="00CC29EE" w:rsidRPr="00B96B52" w:rsidRDefault="00CC29EE" w:rsidP="00ED3CF6">
            <w:pPr>
              <w:tabs>
                <w:tab w:val="decimal" w:pos="900"/>
              </w:tabs>
              <w:spacing w:line="300" w:lineRule="exact"/>
              <w:ind w:left="-9" w:right="49"/>
              <w:rPr>
                <w:rFonts w:ascii="Arial" w:hAnsi="Arial" w:cs="Arial"/>
                <w:sz w:val="16"/>
                <w:szCs w:val="16"/>
              </w:rPr>
            </w:pPr>
          </w:p>
          <w:p w14:paraId="0439D0FA" w14:textId="47818890"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90,</w:t>
            </w:r>
            <w:r>
              <w:rPr>
                <w:rFonts w:ascii="Arial" w:hAnsi="Arial" w:cs="Arial"/>
                <w:sz w:val="16"/>
                <w:szCs w:val="16"/>
              </w:rPr>
              <w:t>602</w:t>
            </w:r>
          </w:p>
        </w:tc>
        <w:tc>
          <w:tcPr>
            <w:tcW w:w="1245" w:type="dxa"/>
            <w:vAlign w:val="bottom"/>
          </w:tcPr>
          <w:p w14:paraId="3912BD5E" w14:textId="77777777" w:rsidR="00CC29EE" w:rsidRPr="00B96B52" w:rsidRDefault="00CC29EE" w:rsidP="00ED3CF6">
            <w:pPr>
              <w:tabs>
                <w:tab w:val="decimal" w:pos="900"/>
              </w:tabs>
              <w:spacing w:line="300" w:lineRule="exact"/>
              <w:ind w:left="-9" w:right="49"/>
              <w:rPr>
                <w:rFonts w:ascii="Arial" w:hAnsi="Arial" w:cs="Arial"/>
                <w:sz w:val="16"/>
                <w:szCs w:val="16"/>
              </w:rPr>
            </w:pPr>
          </w:p>
          <w:p w14:paraId="1EF7A1FB" w14:textId="77777777" w:rsidR="00CC29EE" w:rsidRPr="00B96B52" w:rsidRDefault="00CC29EE" w:rsidP="00ED3CF6">
            <w:pPr>
              <w:tabs>
                <w:tab w:val="decimal" w:pos="900"/>
              </w:tabs>
              <w:spacing w:line="300" w:lineRule="exact"/>
              <w:ind w:left="-9" w:right="49"/>
              <w:rPr>
                <w:rFonts w:ascii="Arial" w:hAnsi="Arial" w:cs="Arial"/>
                <w:sz w:val="16"/>
                <w:szCs w:val="16"/>
              </w:rPr>
            </w:pPr>
          </w:p>
          <w:p w14:paraId="1D0DE411" w14:textId="77777777"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vAlign w:val="bottom"/>
          </w:tcPr>
          <w:p w14:paraId="38F31766" w14:textId="77777777" w:rsidR="00CC29EE" w:rsidRPr="00B96B52" w:rsidRDefault="00CC29EE" w:rsidP="00ED3CF6">
            <w:pPr>
              <w:tabs>
                <w:tab w:val="decimal" w:pos="900"/>
              </w:tabs>
              <w:spacing w:line="300" w:lineRule="exact"/>
              <w:ind w:left="-9" w:right="49"/>
              <w:rPr>
                <w:rFonts w:ascii="Arial" w:hAnsi="Arial" w:cs="Arial"/>
                <w:sz w:val="16"/>
                <w:szCs w:val="16"/>
              </w:rPr>
            </w:pPr>
          </w:p>
          <w:p w14:paraId="60D578DF" w14:textId="77777777" w:rsidR="00CC29EE" w:rsidRPr="00B96B52" w:rsidRDefault="00CC29EE" w:rsidP="00ED3CF6">
            <w:pPr>
              <w:tabs>
                <w:tab w:val="decimal" w:pos="900"/>
              </w:tabs>
              <w:spacing w:line="300" w:lineRule="exact"/>
              <w:ind w:left="-9" w:right="49"/>
              <w:rPr>
                <w:rFonts w:ascii="Arial" w:hAnsi="Arial" w:cs="Arial"/>
                <w:sz w:val="16"/>
                <w:szCs w:val="16"/>
              </w:rPr>
            </w:pPr>
          </w:p>
          <w:p w14:paraId="788AF486" w14:textId="77777777"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vAlign w:val="bottom"/>
          </w:tcPr>
          <w:p w14:paraId="7F549BAC" w14:textId="13BD522D" w:rsidR="00CC29EE" w:rsidRPr="00440F13" w:rsidRDefault="00440F13" w:rsidP="00ED3CF6">
            <w:pPr>
              <w:tabs>
                <w:tab w:val="decimal" w:pos="900"/>
              </w:tabs>
              <w:spacing w:line="300" w:lineRule="exact"/>
              <w:ind w:left="-9" w:right="49"/>
              <w:rPr>
                <w:rFonts w:ascii="Arial" w:hAnsi="Arial" w:cs="Arial"/>
                <w:sz w:val="16"/>
                <w:szCs w:val="16"/>
              </w:rPr>
            </w:pPr>
            <w:r w:rsidRPr="00440F13">
              <w:rPr>
                <w:rFonts w:ascii="Arial" w:hAnsi="Arial" w:cs="Arial"/>
                <w:sz w:val="16"/>
                <w:szCs w:val="16"/>
              </w:rPr>
              <w:t>328</w:t>
            </w:r>
          </w:p>
        </w:tc>
        <w:tc>
          <w:tcPr>
            <w:tcW w:w="1155" w:type="dxa"/>
            <w:vAlign w:val="bottom"/>
          </w:tcPr>
          <w:p w14:paraId="34F77907" w14:textId="221C41A6" w:rsidR="00CC29EE" w:rsidRPr="00B96B52" w:rsidRDefault="00440F13" w:rsidP="00ED3CF6">
            <w:pPr>
              <w:tabs>
                <w:tab w:val="decimal" w:pos="900"/>
              </w:tabs>
              <w:spacing w:line="300" w:lineRule="exact"/>
              <w:ind w:left="-9" w:right="49"/>
              <w:rPr>
                <w:rFonts w:ascii="Arial" w:hAnsi="Arial" w:cs="Arial"/>
                <w:sz w:val="16"/>
                <w:szCs w:val="16"/>
              </w:rPr>
            </w:pPr>
            <w:r>
              <w:rPr>
                <w:rFonts w:ascii="Arial" w:hAnsi="Arial" w:cs="Arial"/>
                <w:sz w:val="16"/>
                <w:szCs w:val="16"/>
              </w:rPr>
              <w:t>90,930</w:t>
            </w:r>
          </w:p>
        </w:tc>
      </w:tr>
      <w:tr w:rsidR="00CC29EE" w:rsidRPr="00B96B52" w14:paraId="158D1752" w14:textId="77777777" w:rsidTr="00440F13">
        <w:trPr>
          <w:trHeight w:val="72"/>
        </w:trPr>
        <w:tc>
          <w:tcPr>
            <w:tcW w:w="1980" w:type="dxa"/>
            <w:vAlign w:val="bottom"/>
            <w:hideMark/>
          </w:tcPr>
          <w:p w14:paraId="0FE97C0C" w14:textId="77777777" w:rsidR="00CC29EE" w:rsidRPr="00B96B52" w:rsidRDefault="00CC29EE" w:rsidP="00ED3CF6">
            <w:pPr>
              <w:spacing w:line="300" w:lineRule="exact"/>
              <w:ind w:left="153" w:hanging="153"/>
              <w:rPr>
                <w:rFonts w:ascii="Arial" w:hAnsi="Arial" w:cs="Arial"/>
                <w:sz w:val="16"/>
                <w:szCs w:val="16"/>
              </w:rPr>
            </w:pPr>
            <w:r w:rsidRPr="00B96B52">
              <w:rPr>
                <w:rFonts w:ascii="Arial" w:hAnsi="Arial" w:cs="Arial"/>
                <w:sz w:val="16"/>
                <w:szCs w:val="16"/>
              </w:rPr>
              <w:t>Financial assets with no significant increase in credit risk</w:t>
            </w:r>
          </w:p>
        </w:tc>
        <w:tc>
          <w:tcPr>
            <w:tcW w:w="1245" w:type="dxa"/>
            <w:vAlign w:val="bottom"/>
          </w:tcPr>
          <w:p w14:paraId="0B4882C6" w14:textId="77777777" w:rsidR="00CC29EE" w:rsidRPr="00B96B52" w:rsidRDefault="00CC29EE" w:rsidP="00ED3CF6">
            <w:pPr>
              <w:tabs>
                <w:tab w:val="decimal" w:pos="900"/>
              </w:tabs>
              <w:spacing w:line="300" w:lineRule="exact"/>
              <w:ind w:left="-9" w:right="49"/>
              <w:rPr>
                <w:rFonts w:ascii="Arial" w:hAnsi="Arial" w:cs="Arial"/>
                <w:sz w:val="16"/>
                <w:szCs w:val="16"/>
              </w:rPr>
            </w:pPr>
          </w:p>
          <w:p w14:paraId="77CD920F" w14:textId="77777777" w:rsidR="00CC29EE" w:rsidRPr="00B96B52" w:rsidRDefault="00CC29EE" w:rsidP="00ED3CF6">
            <w:pPr>
              <w:tabs>
                <w:tab w:val="decimal" w:pos="900"/>
              </w:tabs>
              <w:spacing w:line="300" w:lineRule="exact"/>
              <w:ind w:left="-9" w:right="49"/>
              <w:rPr>
                <w:rFonts w:ascii="Arial" w:hAnsi="Arial" w:cs="Arial"/>
                <w:sz w:val="16"/>
                <w:szCs w:val="16"/>
              </w:rPr>
            </w:pPr>
          </w:p>
          <w:p w14:paraId="24694921" w14:textId="322166B6" w:rsidR="00CC29EE" w:rsidRPr="00B96B52" w:rsidRDefault="00CC29EE" w:rsidP="00ED3CF6">
            <w:pPr>
              <w:tabs>
                <w:tab w:val="decimal" w:pos="900"/>
              </w:tabs>
              <w:spacing w:line="300" w:lineRule="exact"/>
              <w:ind w:left="-9" w:right="49"/>
              <w:rPr>
                <w:rFonts w:ascii="Arial" w:hAnsi="Arial" w:cs="Arial"/>
                <w:sz w:val="16"/>
                <w:szCs w:val="16"/>
              </w:rPr>
            </w:pPr>
            <w:r>
              <w:rPr>
                <w:rFonts w:ascii="Arial" w:hAnsi="Arial" w:cs="Arial"/>
                <w:sz w:val="16"/>
                <w:szCs w:val="16"/>
              </w:rPr>
              <w:t>467</w:t>
            </w:r>
          </w:p>
        </w:tc>
        <w:tc>
          <w:tcPr>
            <w:tcW w:w="1245" w:type="dxa"/>
            <w:vAlign w:val="bottom"/>
          </w:tcPr>
          <w:p w14:paraId="76273E3E" w14:textId="77777777" w:rsidR="00CC29EE" w:rsidRPr="00B96B52" w:rsidRDefault="00CC29EE" w:rsidP="00ED3CF6">
            <w:pPr>
              <w:tabs>
                <w:tab w:val="decimal" w:pos="900"/>
              </w:tabs>
              <w:spacing w:line="300" w:lineRule="exact"/>
              <w:ind w:left="-9" w:right="49"/>
              <w:rPr>
                <w:rFonts w:ascii="Arial" w:hAnsi="Arial" w:cs="Arial"/>
                <w:sz w:val="16"/>
                <w:szCs w:val="16"/>
              </w:rPr>
            </w:pPr>
          </w:p>
          <w:p w14:paraId="5A8BC6C2" w14:textId="77777777" w:rsidR="00CC29EE" w:rsidRPr="00B96B52" w:rsidRDefault="00CC29EE" w:rsidP="00ED3CF6">
            <w:pPr>
              <w:tabs>
                <w:tab w:val="decimal" w:pos="900"/>
              </w:tabs>
              <w:spacing w:line="300" w:lineRule="exact"/>
              <w:ind w:left="-9" w:right="49"/>
              <w:rPr>
                <w:rFonts w:ascii="Arial" w:hAnsi="Arial" w:cs="Arial"/>
                <w:sz w:val="16"/>
                <w:szCs w:val="16"/>
              </w:rPr>
            </w:pPr>
          </w:p>
          <w:p w14:paraId="3F54F298" w14:textId="77777777"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vAlign w:val="bottom"/>
          </w:tcPr>
          <w:p w14:paraId="38EB7D32" w14:textId="77777777" w:rsidR="00CC29EE" w:rsidRPr="00B96B52" w:rsidRDefault="00CC29EE" w:rsidP="00ED3CF6">
            <w:pPr>
              <w:tabs>
                <w:tab w:val="decimal" w:pos="900"/>
              </w:tabs>
              <w:spacing w:line="300" w:lineRule="exact"/>
              <w:ind w:left="-9" w:right="49"/>
              <w:rPr>
                <w:rFonts w:ascii="Arial" w:hAnsi="Arial" w:cs="Arial"/>
                <w:sz w:val="16"/>
                <w:szCs w:val="16"/>
              </w:rPr>
            </w:pPr>
          </w:p>
          <w:p w14:paraId="3D2EC80C" w14:textId="77777777" w:rsidR="00CC29EE" w:rsidRPr="00B96B52" w:rsidRDefault="00CC29EE" w:rsidP="00ED3CF6">
            <w:pPr>
              <w:tabs>
                <w:tab w:val="decimal" w:pos="900"/>
              </w:tabs>
              <w:spacing w:line="300" w:lineRule="exact"/>
              <w:ind w:left="-9" w:right="49"/>
              <w:rPr>
                <w:rFonts w:ascii="Arial" w:hAnsi="Arial" w:cs="Arial"/>
                <w:sz w:val="16"/>
                <w:szCs w:val="16"/>
              </w:rPr>
            </w:pPr>
          </w:p>
          <w:p w14:paraId="46BD48E1" w14:textId="0CD7C74A" w:rsidR="00CC29EE" w:rsidRPr="00B96B52" w:rsidRDefault="00CC29EE"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1,</w:t>
            </w:r>
            <w:r>
              <w:rPr>
                <w:rFonts w:ascii="Arial" w:hAnsi="Arial" w:cs="Arial"/>
                <w:sz w:val="16"/>
                <w:szCs w:val="16"/>
              </w:rPr>
              <w:t>254</w:t>
            </w:r>
          </w:p>
        </w:tc>
        <w:tc>
          <w:tcPr>
            <w:tcW w:w="1245" w:type="dxa"/>
            <w:vAlign w:val="bottom"/>
          </w:tcPr>
          <w:p w14:paraId="66A1B561" w14:textId="77777777" w:rsidR="00CC29EE" w:rsidRPr="00B96B52" w:rsidRDefault="00CC29EE" w:rsidP="00ED3CF6">
            <w:pPr>
              <w:tabs>
                <w:tab w:val="decimal" w:pos="900"/>
              </w:tabs>
              <w:spacing w:line="300" w:lineRule="exact"/>
              <w:ind w:left="-9" w:right="49"/>
              <w:rPr>
                <w:rFonts w:ascii="Arial" w:hAnsi="Arial" w:cs="Arial"/>
                <w:sz w:val="16"/>
                <w:szCs w:val="16"/>
              </w:rPr>
            </w:pPr>
          </w:p>
          <w:p w14:paraId="64B83BAE" w14:textId="77777777" w:rsidR="00CC29EE" w:rsidRPr="00B96B52" w:rsidRDefault="00CC29EE" w:rsidP="00ED3CF6">
            <w:pPr>
              <w:tabs>
                <w:tab w:val="decimal" w:pos="900"/>
              </w:tabs>
              <w:spacing w:line="300" w:lineRule="exact"/>
              <w:ind w:left="-9" w:right="49"/>
              <w:rPr>
                <w:rFonts w:ascii="Arial" w:hAnsi="Arial" w:cs="Arial"/>
                <w:sz w:val="16"/>
                <w:szCs w:val="16"/>
              </w:rPr>
            </w:pPr>
          </w:p>
          <w:p w14:paraId="0AD65C34" w14:textId="36DBB2BB" w:rsidR="00CC29EE" w:rsidRPr="00B96B52" w:rsidRDefault="00CC29EE" w:rsidP="00ED3CF6">
            <w:pPr>
              <w:tabs>
                <w:tab w:val="decimal" w:pos="900"/>
              </w:tabs>
              <w:spacing w:line="300" w:lineRule="exact"/>
              <w:ind w:left="-9" w:right="49"/>
              <w:rPr>
                <w:rFonts w:ascii="Arial" w:hAnsi="Arial" w:cs="Arial"/>
                <w:sz w:val="16"/>
                <w:szCs w:val="16"/>
              </w:rPr>
            </w:pPr>
            <w:r>
              <w:rPr>
                <w:rFonts w:ascii="Arial" w:hAnsi="Arial" w:cs="Arial"/>
                <w:sz w:val="16"/>
                <w:szCs w:val="16"/>
              </w:rPr>
              <w:t>10,190</w:t>
            </w:r>
          </w:p>
        </w:tc>
        <w:tc>
          <w:tcPr>
            <w:tcW w:w="1245" w:type="dxa"/>
            <w:vAlign w:val="bottom"/>
          </w:tcPr>
          <w:p w14:paraId="0596D043" w14:textId="51A3B8C6" w:rsidR="00CC29EE" w:rsidRPr="00440F13" w:rsidRDefault="00440F13" w:rsidP="00ED3CF6">
            <w:pPr>
              <w:tabs>
                <w:tab w:val="decimal" w:pos="900"/>
              </w:tabs>
              <w:spacing w:line="300" w:lineRule="exact"/>
              <w:ind w:left="-9" w:right="49"/>
              <w:rPr>
                <w:rFonts w:ascii="Arial" w:hAnsi="Arial" w:cs="Arial"/>
                <w:sz w:val="16"/>
                <w:szCs w:val="16"/>
              </w:rPr>
            </w:pPr>
            <w:r w:rsidRPr="00440F13">
              <w:rPr>
                <w:rFonts w:ascii="Arial" w:hAnsi="Arial" w:cs="Arial"/>
                <w:sz w:val="16"/>
                <w:szCs w:val="16"/>
              </w:rPr>
              <w:t>466</w:t>
            </w:r>
          </w:p>
        </w:tc>
        <w:tc>
          <w:tcPr>
            <w:tcW w:w="1155" w:type="dxa"/>
            <w:vAlign w:val="bottom"/>
          </w:tcPr>
          <w:p w14:paraId="0A7715D4" w14:textId="1F308EAB" w:rsidR="00CC29EE" w:rsidRPr="00B96B52" w:rsidRDefault="00440F13" w:rsidP="00ED3CF6">
            <w:pPr>
              <w:tabs>
                <w:tab w:val="decimal" w:pos="900"/>
              </w:tabs>
              <w:spacing w:line="300" w:lineRule="exact"/>
              <w:ind w:left="-9" w:right="49"/>
              <w:rPr>
                <w:rFonts w:ascii="Arial" w:hAnsi="Arial" w:cs="Arial"/>
                <w:sz w:val="16"/>
                <w:szCs w:val="16"/>
              </w:rPr>
            </w:pPr>
            <w:r>
              <w:rPr>
                <w:rFonts w:ascii="Arial" w:hAnsi="Arial" w:cs="Arial"/>
                <w:sz w:val="16"/>
                <w:szCs w:val="16"/>
              </w:rPr>
              <w:t>12,377</w:t>
            </w:r>
          </w:p>
        </w:tc>
      </w:tr>
      <w:tr w:rsidR="005B7A0F" w:rsidRPr="00B96B52" w14:paraId="30C3B3C3" w14:textId="77777777" w:rsidTr="00ED3CF6">
        <w:trPr>
          <w:trHeight w:val="135"/>
        </w:trPr>
        <w:tc>
          <w:tcPr>
            <w:tcW w:w="1980" w:type="dxa"/>
            <w:vAlign w:val="bottom"/>
            <w:hideMark/>
          </w:tcPr>
          <w:p w14:paraId="60C46C32"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Financial assets with significant increases in credit risk</w:t>
            </w:r>
          </w:p>
        </w:tc>
        <w:tc>
          <w:tcPr>
            <w:tcW w:w="1245" w:type="dxa"/>
          </w:tcPr>
          <w:p w14:paraId="6A7797F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90E152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C4F6ADC"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0DC3825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06D2126"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59D6FD8"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53D87E6B"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376BD9E" w14:textId="77777777" w:rsidR="005B7A0F" w:rsidRPr="00B96B52" w:rsidRDefault="005B7A0F" w:rsidP="00ED3CF6">
            <w:pPr>
              <w:tabs>
                <w:tab w:val="decimal" w:pos="900"/>
              </w:tabs>
              <w:spacing w:line="300" w:lineRule="exact"/>
              <w:ind w:left="-9" w:right="49"/>
              <w:rPr>
                <w:rFonts w:ascii="Arial" w:hAnsi="Arial" w:cs="Arial"/>
                <w:sz w:val="16"/>
                <w:szCs w:val="16"/>
              </w:rPr>
            </w:pPr>
          </w:p>
          <w:p w14:paraId="6D551BB4" w14:textId="1B9B2800" w:rsidR="005B7A0F" w:rsidRPr="00B96B52" w:rsidRDefault="005B7A0F" w:rsidP="00ED3CF6">
            <w:pPr>
              <w:tabs>
                <w:tab w:val="decimal" w:pos="900"/>
              </w:tabs>
              <w:spacing w:line="300" w:lineRule="exact"/>
              <w:ind w:left="-9" w:right="49"/>
              <w:rPr>
                <w:rFonts w:ascii="Arial" w:hAnsi="Arial" w:cs="Arial"/>
                <w:sz w:val="16"/>
                <w:szCs w:val="16"/>
              </w:rPr>
            </w:pPr>
            <w:r>
              <w:rPr>
                <w:rFonts w:ascii="Arial" w:hAnsi="Arial" w:cs="Arial"/>
                <w:sz w:val="16"/>
                <w:szCs w:val="16"/>
              </w:rPr>
              <w:t>47</w:t>
            </w:r>
            <w:r w:rsidR="002C0517">
              <w:rPr>
                <w:rFonts w:ascii="Arial" w:hAnsi="Arial" w:cs="Arial"/>
                <w:sz w:val="16"/>
                <w:szCs w:val="16"/>
              </w:rPr>
              <w:t>3</w:t>
            </w:r>
          </w:p>
        </w:tc>
        <w:tc>
          <w:tcPr>
            <w:tcW w:w="1245" w:type="dxa"/>
          </w:tcPr>
          <w:p w14:paraId="7514C944"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97A1FBA"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D1FFD50"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6F459843"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BEF3700"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31DF42A"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155" w:type="dxa"/>
          </w:tcPr>
          <w:p w14:paraId="2F2C97B8"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CC54AFB"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7DA6790" w14:textId="6734B49D" w:rsidR="005B7A0F" w:rsidRPr="00B96B52" w:rsidRDefault="00CC29EE" w:rsidP="00ED3CF6">
            <w:pPr>
              <w:tabs>
                <w:tab w:val="decimal" w:pos="900"/>
              </w:tabs>
              <w:spacing w:line="300" w:lineRule="exact"/>
              <w:ind w:left="-9" w:right="49"/>
              <w:rPr>
                <w:rFonts w:ascii="Arial" w:hAnsi="Arial" w:cs="Arial"/>
                <w:sz w:val="16"/>
                <w:szCs w:val="16"/>
              </w:rPr>
            </w:pPr>
            <w:r>
              <w:rPr>
                <w:rFonts w:ascii="Arial" w:hAnsi="Arial" w:cs="Arial"/>
                <w:sz w:val="16"/>
                <w:szCs w:val="16"/>
              </w:rPr>
              <w:t>47</w:t>
            </w:r>
            <w:r w:rsidR="002C0517">
              <w:rPr>
                <w:rFonts w:ascii="Arial" w:hAnsi="Arial" w:cs="Arial"/>
                <w:sz w:val="16"/>
                <w:szCs w:val="16"/>
              </w:rPr>
              <w:t>3</w:t>
            </w:r>
          </w:p>
        </w:tc>
      </w:tr>
      <w:tr w:rsidR="005B7A0F" w:rsidRPr="00B96B52" w14:paraId="35F71020" w14:textId="77777777" w:rsidTr="00ED3CF6">
        <w:trPr>
          <w:trHeight w:val="126"/>
        </w:trPr>
        <w:tc>
          <w:tcPr>
            <w:tcW w:w="1980" w:type="dxa"/>
            <w:vAlign w:val="center"/>
            <w:hideMark/>
          </w:tcPr>
          <w:p w14:paraId="5ED41F5F"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Financial assets that are credit</w:t>
            </w:r>
            <w:r w:rsidRPr="00B96B52">
              <w:rPr>
                <w:rFonts w:ascii="Arial" w:hAnsi="Arial" w:cs="Arial"/>
                <w:sz w:val="16"/>
                <w:szCs w:val="16"/>
                <w:cs/>
              </w:rPr>
              <w:t>-</w:t>
            </w:r>
            <w:r w:rsidRPr="00B96B52">
              <w:rPr>
                <w:rFonts w:ascii="Arial" w:hAnsi="Arial" w:cs="Arial"/>
                <w:sz w:val="16"/>
                <w:szCs w:val="16"/>
              </w:rPr>
              <w:t>impaired</w:t>
            </w:r>
          </w:p>
        </w:tc>
        <w:tc>
          <w:tcPr>
            <w:tcW w:w="1245" w:type="dxa"/>
          </w:tcPr>
          <w:p w14:paraId="0AC4700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D0B9C2F"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31737B6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65237CC"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0B335FFC"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CF5F5FA" w14:textId="1DB0971B" w:rsidR="005B7A0F" w:rsidRPr="00B96B52" w:rsidRDefault="005B7A0F" w:rsidP="00ED3CF6">
            <w:pPr>
              <w:tabs>
                <w:tab w:val="decimal" w:pos="900"/>
              </w:tabs>
              <w:spacing w:line="300" w:lineRule="exact"/>
              <w:ind w:left="-9" w:right="49"/>
              <w:rPr>
                <w:rFonts w:ascii="Arial" w:hAnsi="Arial" w:cs="Arial"/>
                <w:sz w:val="16"/>
                <w:szCs w:val="16"/>
              </w:rPr>
            </w:pPr>
            <w:r>
              <w:rPr>
                <w:rFonts w:ascii="Arial" w:hAnsi="Arial" w:cs="Arial"/>
                <w:sz w:val="16"/>
                <w:szCs w:val="16"/>
              </w:rPr>
              <w:t>77</w:t>
            </w:r>
            <w:r w:rsidR="002C0517">
              <w:rPr>
                <w:rFonts w:ascii="Arial" w:hAnsi="Arial" w:cs="Arial"/>
                <w:sz w:val="16"/>
                <w:szCs w:val="16"/>
              </w:rPr>
              <w:t>3</w:t>
            </w:r>
          </w:p>
        </w:tc>
        <w:tc>
          <w:tcPr>
            <w:tcW w:w="1245" w:type="dxa"/>
          </w:tcPr>
          <w:p w14:paraId="12EA50D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22BF37D"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2B28E2C5"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A9069AB"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155" w:type="dxa"/>
          </w:tcPr>
          <w:p w14:paraId="7132B79C"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1BACA7E" w14:textId="474955EE" w:rsidR="005B7A0F" w:rsidRPr="00B96B52" w:rsidRDefault="00CC29EE" w:rsidP="00ED3CF6">
            <w:pPr>
              <w:tabs>
                <w:tab w:val="decimal" w:pos="900"/>
              </w:tabs>
              <w:spacing w:line="300" w:lineRule="exact"/>
              <w:ind w:left="-9" w:right="49"/>
              <w:rPr>
                <w:rFonts w:ascii="Arial" w:hAnsi="Arial" w:cs="Arial"/>
                <w:sz w:val="16"/>
                <w:szCs w:val="16"/>
              </w:rPr>
            </w:pPr>
            <w:r>
              <w:rPr>
                <w:rFonts w:ascii="Arial" w:hAnsi="Arial" w:cs="Arial"/>
                <w:sz w:val="16"/>
                <w:szCs w:val="16"/>
              </w:rPr>
              <w:t>77</w:t>
            </w:r>
            <w:r w:rsidR="002C0517">
              <w:rPr>
                <w:rFonts w:ascii="Arial" w:hAnsi="Arial" w:cs="Arial"/>
                <w:sz w:val="16"/>
                <w:szCs w:val="16"/>
              </w:rPr>
              <w:t>3</w:t>
            </w:r>
          </w:p>
        </w:tc>
      </w:tr>
      <w:tr w:rsidR="005B7A0F" w:rsidRPr="00B96B52" w14:paraId="0CB4488F" w14:textId="77777777" w:rsidTr="00ED3CF6">
        <w:trPr>
          <w:trHeight w:val="72"/>
        </w:trPr>
        <w:tc>
          <w:tcPr>
            <w:tcW w:w="1980" w:type="dxa"/>
            <w:hideMark/>
          </w:tcPr>
          <w:p w14:paraId="623278FC"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Total</w:t>
            </w:r>
          </w:p>
        </w:tc>
        <w:tc>
          <w:tcPr>
            <w:tcW w:w="1245" w:type="dxa"/>
          </w:tcPr>
          <w:p w14:paraId="455841D3" w14:textId="6E3345C6"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Pr>
                <w:rFonts w:ascii="Arial" w:hAnsi="Arial" w:cs="Arial"/>
                <w:sz w:val="16"/>
                <w:szCs w:val="16"/>
              </w:rPr>
              <w:t>467</w:t>
            </w:r>
          </w:p>
        </w:tc>
        <w:tc>
          <w:tcPr>
            <w:tcW w:w="1245" w:type="dxa"/>
          </w:tcPr>
          <w:p w14:paraId="65E2132B" w14:textId="410F3A80"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90,</w:t>
            </w:r>
            <w:r>
              <w:rPr>
                <w:rFonts w:ascii="Arial" w:hAnsi="Arial" w:cs="Arial"/>
                <w:sz w:val="16"/>
                <w:szCs w:val="16"/>
              </w:rPr>
              <w:t>602</w:t>
            </w:r>
          </w:p>
        </w:tc>
        <w:tc>
          <w:tcPr>
            <w:tcW w:w="1245" w:type="dxa"/>
          </w:tcPr>
          <w:p w14:paraId="2D063875" w14:textId="30D4743D"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2,</w:t>
            </w:r>
            <w:r>
              <w:rPr>
                <w:rFonts w:ascii="Arial" w:hAnsi="Arial" w:cs="Arial"/>
                <w:sz w:val="16"/>
                <w:szCs w:val="16"/>
              </w:rPr>
              <w:t>500</w:t>
            </w:r>
          </w:p>
        </w:tc>
        <w:tc>
          <w:tcPr>
            <w:tcW w:w="1245" w:type="dxa"/>
          </w:tcPr>
          <w:p w14:paraId="62B0A031" w14:textId="76E52493"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Pr>
                <w:rFonts w:ascii="Arial" w:hAnsi="Arial" w:cs="Arial"/>
                <w:sz w:val="16"/>
                <w:szCs w:val="16"/>
              </w:rPr>
              <w:t>10,190</w:t>
            </w:r>
          </w:p>
        </w:tc>
        <w:tc>
          <w:tcPr>
            <w:tcW w:w="1245" w:type="dxa"/>
          </w:tcPr>
          <w:p w14:paraId="2CFE60C7" w14:textId="394B13DA"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Pr>
                <w:rFonts w:ascii="Arial" w:hAnsi="Arial" w:cs="Arial"/>
                <w:sz w:val="16"/>
                <w:szCs w:val="16"/>
              </w:rPr>
              <w:t>794</w:t>
            </w:r>
          </w:p>
        </w:tc>
        <w:tc>
          <w:tcPr>
            <w:tcW w:w="1155" w:type="dxa"/>
          </w:tcPr>
          <w:p w14:paraId="35D37821" w14:textId="7B0EB211"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1</w:t>
            </w:r>
            <w:r w:rsidR="00CC29EE">
              <w:rPr>
                <w:rFonts w:ascii="Arial" w:hAnsi="Arial" w:cs="Arial"/>
                <w:sz w:val="16"/>
                <w:szCs w:val="16"/>
              </w:rPr>
              <w:t>04,553</w:t>
            </w:r>
          </w:p>
        </w:tc>
      </w:tr>
    </w:tbl>
    <w:p w14:paraId="7912EE4A" w14:textId="6C060D38" w:rsidR="005B7A0F" w:rsidRDefault="005B7A0F" w:rsidP="00ED3CF6">
      <w:pPr>
        <w:spacing w:line="300" w:lineRule="exact"/>
        <w:ind w:left="540" w:hanging="540"/>
        <w:jc w:val="thaiDistribute"/>
        <w:rPr>
          <w:rFonts w:ascii="Arial" w:hAnsi="Arial" w:cs="Arial"/>
          <w:sz w:val="22"/>
          <w:szCs w:val="22"/>
        </w:rPr>
      </w:pPr>
    </w:p>
    <w:p w14:paraId="44A35837" w14:textId="77777777" w:rsidR="005B7A0F" w:rsidRPr="00B96B52" w:rsidRDefault="005B7A0F" w:rsidP="00ED3CF6">
      <w:pPr>
        <w:spacing w:line="300" w:lineRule="exact"/>
        <w:ind w:right="-180"/>
        <w:jc w:val="right"/>
        <w:rPr>
          <w:rFonts w:ascii="Arial" w:hAnsi="Arial" w:cs="Arial"/>
          <w:sz w:val="16"/>
          <w:szCs w:val="16"/>
        </w:rPr>
      </w:pPr>
      <w:r w:rsidRPr="00B96B52">
        <w:rPr>
          <w:rFonts w:ascii="Arial" w:hAnsi="Arial" w:cs="Arial"/>
          <w:sz w:val="16"/>
          <w:szCs w:val="16"/>
          <w:cs/>
        </w:rPr>
        <w:t>(</w:t>
      </w:r>
      <w:r w:rsidRPr="00B96B52">
        <w:rPr>
          <w:rFonts w:ascii="Arial" w:hAnsi="Arial" w:cs="Arial"/>
          <w:sz w:val="16"/>
          <w:szCs w:val="16"/>
        </w:rPr>
        <w:t>Unit</w:t>
      </w:r>
      <w:r w:rsidRPr="00B96B52">
        <w:rPr>
          <w:rFonts w:ascii="Arial" w:hAnsi="Arial" w:cs="Arial"/>
          <w:sz w:val="16"/>
          <w:szCs w:val="16"/>
          <w:cs/>
        </w:rPr>
        <w:t xml:space="preserve">: </w:t>
      </w:r>
      <w:r w:rsidRPr="00B96B52">
        <w:rPr>
          <w:rFonts w:ascii="Arial" w:hAnsi="Arial" w:cs="Arial"/>
          <w:sz w:val="16"/>
          <w:szCs w:val="16"/>
        </w:rPr>
        <w:t>Million Baht</w:t>
      </w:r>
      <w:r w:rsidRPr="00B96B52">
        <w:rPr>
          <w:rFonts w:ascii="Arial" w:hAnsi="Arial" w:cs="Arial"/>
          <w:sz w:val="16"/>
          <w:szCs w:val="16"/>
          <w:cs/>
        </w:rPr>
        <w:t>)</w:t>
      </w:r>
    </w:p>
    <w:tbl>
      <w:tblPr>
        <w:tblW w:w="9360" w:type="dxa"/>
        <w:tblInd w:w="450" w:type="dxa"/>
        <w:tblLayout w:type="fixed"/>
        <w:tblCellMar>
          <w:left w:w="30" w:type="dxa"/>
          <w:right w:w="30" w:type="dxa"/>
        </w:tblCellMar>
        <w:tblLook w:val="04A0" w:firstRow="1" w:lastRow="0" w:firstColumn="1" w:lastColumn="0" w:noHBand="0" w:noVBand="1"/>
      </w:tblPr>
      <w:tblGrid>
        <w:gridCol w:w="1980"/>
        <w:gridCol w:w="1245"/>
        <w:gridCol w:w="1245"/>
        <w:gridCol w:w="1245"/>
        <w:gridCol w:w="1245"/>
        <w:gridCol w:w="1245"/>
        <w:gridCol w:w="1155"/>
      </w:tblGrid>
      <w:tr w:rsidR="005B7A0F" w:rsidRPr="00B96B52" w14:paraId="13025B25" w14:textId="77777777" w:rsidTr="00ED3CF6">
        <w:trPr>
          <w:trHeight w:val="74"/>
        </w:trPr>
        <w:tc>
          <w:tcPr>
            <w:tcW w:w="1980" w:type="dxa"/>
          </w:tcPr>
          <w:p w14:paraId="497C2001" w14:textId="77777777" w:rsidR="005B7A0F" w:rsidRPr="00B96B52" w:rsidRDefault="005B7A0F" w:rsidP="00ED3CF6">
            <w:pPr>
              <w:spacing w:line="300" w:lineRule="exact"/>
              <w:rPr>
                <w:rFonts w:ascii="Arial" w:hAnsi="Arial" w:cs="Arial"/>
                <w:sz w:val="16"/>
                <w:szCs w:val="16"/>
              </w:rPr>
            </w:pPr>
          </w:p>
        </w:tc>
        <w:tc>
          <w:tcPr>
            <w:tcW w:w="7380" w:type="dxa"/>
            <w:gridSpan w:val="6"/>
          </w:tcPr>
          <w:p w14:paraId="39E4A107" w14:textId="77777777" w:rsidR="005B7A0F" w:rsidRPr="00B96B52" w:rsidRDefault="005B7A0F" w:rsidP="00ED3CF6">
            <w:pPr>
              <w:pBdr>
                <w:bottom w:val="single" w:sz="4" w:space="1" w:color="auto"/>
              </w:pBdr>
              <w:spacing w:line="300" w:lineRule="exact"/>
              <w:ind w:left="-9" w:right="-65"/>
              <w:jc w:val="center"/>
              <w:rPr>
                <w:rFonts w:ascii="Arial" w:hAnsi="Arial" w:cs="Arial"/>
                <w:b/>
                <w:bCs/>
                <w:sz w:val="16"/>
                <w:szCs w:val="16"/>
                <w:cs/>
              </w:rPr>
            </w:pPr>
            <w:r w:rsidRPr="00B96B52">
              <w:rPr>
                <w:rFonts w:ascii="Arial" w:hAnsi="Arial" w:cs="Arial"/>
                <w:sz w:val="16"/>
                <w:szCs w:val="16"/>
              </w:rPr>
              <w:t>31 December 2020</w:t>
            </w:r>
          </w:p>
        </w:tc>
      </w:tr>
      <w:tr w:rsidR="005B7A0F" w:rsidRPr="00B96B52" w14:paraId="598D374B" w14:textId="77777777" w:rsidTr="00ED3CF6">
        <w:trPr>
          <w:trHeight w:val="449"/>
        </w:trPr>
        <w:tc>
          <w:tcPr>
            <w:tcW w:w="1980" w:type="dxa"/>
          </w:tcPr>
          <w:p w14:paraId="5C6F467F" w14:textId="77777777" w:rsidR="005B7A0F" w:rsidRPr="00B96B52" w:rsidRDefault="005B7A0F" w:rsidP="00ED3CF6">
            <w:pPr>
              <w:spacing w:line="300" w:lineRule="exact"/>
              <w:rPr>
                <w:rFonts w:ascii="Arial" w:hAnsi="Arial" w:cs="Arial"/>
                <w:sz w:val="16"/>
                <w:szCs w:val="16"/>
              </w:rPr>
            </w:pPr>
          </w:p>
        </w:tc>
        <w:tc>
          <w:tcPr>
            <w:tcW w:w="1245" w:type="dxa"/>
          </w:tcPr>
          <w:p w14:paraId="33F06ED9" w14:textId="00F38B23"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 xml:space="preserve">Interbank and money market items </w:t>
            </w:r>
            <w:r w:rsidR="003107FC">
              <w:rPr>
                <w:rFonts w:ascii="Arial" w:hAnsi="Arial" w:cs="Arial"/>
                <w:sz w:val="16"/>
                <w:szCs w:val="16"/>
              </w:rPr>
              <w:t>-</w:t>
            </w:r>
            <w:r w:rsidRPr="00B96B52">
              <w:rPr>
                <w:rFonts w:ascii="Arial" w:hAnsi="Arial" w:cs="Arial"/>
                <w:sz w:val="16"/>
                <w:szCs w:val="16"/>
                <w:cs/>
              </w:rPr>
              <w:t xml:space="preserve"> </w:t>
            </w:r>
            <w:r w:rsidR="003107FC">
              <w:rPr>
                <w:rFonts w:ascii="Arial" w:hAnsi="Arial" w:cs="Arial"/>
                <w:sz w:val="16"/>
                <w:szCs w:val="16"/>
              </w:rPr>
              <w:t xml:space="preserve">cash             </w:t>
            </w:r>
            <w:r w:rsidRPr="00B96B52">
              <w:rPr>
                <w:rFonts w:ascii="Arial" w:hAnsi="Arial" w:cs="Arial"/>
                <w:sz w:val="16"/>
                <w:szCs w:val="16"/>
              </w:rPr>
              <w:t xml:space="preserve"> at financial institutions</w:t>
            </w:r>
          </w:p>
        </w:tc>
        <w:tc>
          <w:tcPr>
            <w:tcW w:w="1245" w:type="dxa"/>
            <w:vAlign w:val="bottom"/>
            <w:hideMark/>
          </w:tcPr>
          <w:p w14:paraId="29D94636"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cs/>
              </w:rPr>
            </w:pPr>
            <w:r w:rsidRPr="00B96B52">
              <w:rPr>
                <w:rFonts w:ascii="Arial" w:hAnsi="Arial" w:cs="Arial"/>
                <w:sz w:val="16"/>
                <w:szCs w:val="16"/>
              </w:rPr>
              <w:t>Loans purchased of receivables and accrued interest receivables</w:t>
            </w:r>
          </w:p>
        </w:tc>
        <w:tc>
          <w:tcPr>
            <w:tcW w:w="1245" w:type="dxa"/>
            <w:vAlign w:val="bottom"/>
            <w:hideMark/>
          </w:tcPr>
          <w:p w14:paraId="0F67551F"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Installment sale receivables and accrued interest receivables</w:t>
            </w:r>
          </w:p>
        </w:tc>
        <w:tc>
          <w:tcPr>
            <w:tcW w:w="1245" w:type="dxa"/>
            <w:vAlign w:val="bottom"/>
            <w:hideMark/>
          </w:tcPr>
          <w:p w14:paraId="0A392F07"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Accrued income from auction sale</w:t>
            </w:r>
          </w:p>
        </w:tc>
        <w:tc>
          <w:tcPr>
            <w:tcW w:w="1245" w:type="dxa"/>
            <w:vAlign w:val="bottom"/>
            <w:hideMark/>
          </w:tcPr>
          <w:p w14:paraId="4ECDCBD3"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 xml:space="preserve">Advance for expenses on asset acquisition </w:t>
            </w:r>
          </w:p>
        </w:tc>
        <w:tc>
          <w:tcPr>
            <w:tcW w:w="1155" w:type="dxa"/>
            <w:vAlign w:val="bottom"/>
            <w:hideMark/>
          </w:tcPr>
          <w:p w14:paraId="481144E7" w14:textId="77777777" w:rsidR="005B7A0F" w:rsidRPr="00B96B52" w:rsidRDefault="005B7A0F" w:rsidP="00ED3CF6">
            <w:pPr>
              <w:pBdr>
                <w:bottom w:val="single" w:sz="4" w:space="1" w:color="auto"/>
              </w:pBdr>
              <w:spacing w:line="300" w:lineRule="exact"/>
              <w:ind w:left="-9" w:right="49"/>
              <w:jc w:val="center"/>
              <w:rPr>
                <w:rFonts w:ascii="Arial" w:hAnsi="Arial" w:cs="Arial"/>
                <w:sz w:val="16"/>
                <w:szCs w:val="16"/>
              </w:rPr>
            </w:pPr>
            <w:r w:rsidRPr="00B96B52">
              <w:rPr>
                <w:rFonts w:ascii="Arial" w:hAnsi="Arial" w:cs="Arial"/>
                <w:sz w:val="16"/>
                <w:szCs w:val="16"/>
              </w:rPr>
              <w:t>Total</w:t>
            </w:r>
          </w:p>
        </w:tc>
      </w:tr>
      <w:tr w:rsidR="005B7A0F" w:rsidRPr="00B96B52" w14:paraId="37119656" w14:textId="77777777" w:rsidTr="00ED3CF6">
        <w:trPr>
          <w:trHeight w:val="72"/>
        </w:trPr>
        <w:tc>
          <w:tcPr>
            <w:tcW w:w="1980" w:type="dxa"/>
            <w:vAlign w:val="bottom"/>
            <w:hideMark/>
          </w:tcPr>
          <w:p w14:paraId="198F2F3C" w14:textId="0538B861"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Purchased or originated                   credit</w:t>
            </w:r>
            <w:r w:rsidRPr="00B96B52">
              <w:rPr>
                <w:rFonts w:ascii="Arial" w:hAnsi="Arial" w:cs="Arial"/>
                <w:sz w:val="16"/>
                <w:szCs w:val="16"/>
                <w:cs/>
              </w:rPr>
              <w:t>-</w:t>
            </w:r>
            <w:r w:rsidRPr="00B96B52">
              <w:rPr>
                <w:rFonts w:ascii="Arial" w:hAnsi="Arial" w:cs="Arial"/>
                <w:sz w:val="16"/>
                <w:szCs w:val="16"/>
              </w:rPr>
              <w:t>impaired                 financial asset</w:t>
            </w:r>
            <w:r w:rsidR="00C3360E">
              <w:rPr>
                <w:rFonts w:ascii="Arial" w:hAnsi="Arial" w:cs="Arial"/>
                <w:sz w:val="16"/>
                <w:szCs w:val="16"/>
              </w:rPr>
              <w:t>s</w:t>
            </w:r>
          </w:p>
        </w:tc>
        <w:tc>
          <w:tcPr>
            <w:tcW w:w="1245" w:type="dxa"/>
          </w:tcPr>
          <w:p w14:paraId="2513D55C"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4ECE59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F31A4E9"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7E902F32"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C6F85F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D73A88D"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90,969</w:t>
            </w:r>
          </w:p>
        </w:tc>
        <w:tc>
          <w:tcPr>
            <w:tcW w:w="1245" w:type="dxa"/>
          </w:tcPr>
          <w:p w14:paraId="3916163E"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F602D61"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7B9A872"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387FFED2"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15F9D3A" w14:textId="77777777" w:rsidR="005B7A0F" w:rsidRPr="00B96B52" w:rsidRDefault="005B7A0F" w:rsidP="00ED3CF6">
            <w:pPr>
              <w:tabs>
                <w:tab w:val="decimal" w:pos="900"/>
              </w:tabs>
              <w:spacing w:line="300" w:lineRule="exact"/>
              <w:ind w:left="-9" w:right="49"/>
              <w:rPr>
                <w:rFonts w:ascii="Arial" w:hAnsi="Arial" w:cs="Arial"/>
                <w:sz w:val="16"/>
                <w:szCs w:val="16"/>
              </w:rPr>
            </w:pPr>
          </w:p>
          <w:p w14:paraId="6C1F72DD"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0D867C5A"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B5D4A1B"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4F0DD9A"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319</w:t>
            </w:r>
          </w:p>
        </w:tc>
        <w:tc>
          <w:tcPr>
            <w:tcW w:w="1155" w:type="dxa"/>
          </w:tcPr>
          <w:p w14:paraId="67723715"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3B80E2D" w14:textId="77777777" w:rsidR="005B7A0F" w:rsidRPr="00B96B52" w:rsidRDefault="005B7A0F" w:rsidP="00ED3CF6">
            <w:pPr>
              <w:tabs>
                <w:tab w:val="decimal" w:pos="900"/>
              </w:tabs>
              <w:spacing w:line="300" w:lineRule="exact"/>
              <w:ind w:left="-9" w:right="49"/>
              <w:rPr>
                <w:rFonts w:ascii="Arial" w:hAnsi="Arial" w:cs="Arial"/>
                <w:sz w:val="16"/>
                <w:szCs w:val="16"/>
              </w:rPr>
            </w:pPr>
          </w:p>
          <w:p w14:paraId="67049D40"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91,288</w:t>
            </w:r>
          </w:p>
        </w:tc>
      </w:tr>
      <w:tr w:rsidR="005B7A0F" w:rsidRPr="00B96B52" w14:paraId="39049470" w14:textId="77777777" w:rsidTr="00ED3CF6">
        <w:trPr>
          <w:trHeight w:val="72"/>
        </w:trPr>
        <w:tc>
          <w:tcPr>
            <w:tcW w:w="1980" w:type="dxa"/>
            <w:vAlign w:val="bottom"/>
            <w:hideMark/>
          </w:tcPr>
          <w:p w14:paraId="38C14546"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Financial assets with no significant increase in credit risk</w:t>
            </w:r>
          </w:p>
        </w:tc>
        <w:tc>
          <w:tcPr>
            <w:tcW w:w="1245" w:type="dxa"/>
          </w:tcPr>
          <w:p w14:paraId="698B54B6"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13DB27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6F56696"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7,709</w:t>
            </w:r>
          </w:p>
        </w:tc>
        <w:tc>
          <w:tcPr>
            <w:tcW w:w="1245" w:type="dxa"/>
          </w:tcPr>
          <w:p w14:paraId="1F6D680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33C9EB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7A1F24E"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6AD95EAB"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011B923"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2F846A9"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1,326</w:t>
            </w:r>
          </w:p>
        </w:tc>
        <w:tc>
          <w:tcPr>
            <w:tcW w:w="1245" w:type="dxa"/>
          </w:tcPr>
          <w:p w14:paraId="79BB9E2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DAF396D"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63ADCCB"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9,907</w:t>
            </w:r>
          </w:p>
        </w:tc>
        <w:tc>
          <w:tcPr>
            <w:tcW w:w="1245" w:type="dxa"/>
          </w:tcPr>
          <w:p w14:paraId="0B353B8E"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43A67F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FB33D1C"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520</w:t>
            </w:r>
          </w:p>
        </w:tc>
        <w:tc>
          <w:tcPr>
            <w:tcW w:w="1155" w:type="dxa"/>
          </w:tcPr>
          <w:p w14:paraId="3A3C0E80" w14:textId="77777777" w:rsidR="005B7A0F" w:rsidRPr="00B96B52" w:rsidRDefault="005B7A0F" w:rsidP="00ED3CF6">
            <w:pPr>
              <w:tabs>
                <w:tab w:val="decimal" w:pos="900"/>
              </w:tabs>
              <w:spacing w:line="300" w:lineRule="exact"/>
              <w:ind w:left="-9" w:right="49"/>
              <w:rPr>
                <w:rFonts w:ascii="Arial" w:hAnsi="Arial" w:cs="Arial"/>
                <w:sz w:val="16"/>
                <w:szCs w:val="16"/>
              </w:rPr>
            </w:pPr>
          </w:p>
          <w:p w14:paraId="2D05083D"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519C76E"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19,462</w:t>
            </w:r>
          </w:p>
        </w:tc>
      </w:tr>
      <w:tr w:rsidR="005B7A0F" w:rsidRPr="00B96B52" w14:paraId="6F4B30D3" w14:textId="77777777" w:rsidTr="00ED3CF6">
        <w:trPr>
          <w:trHeight w:val="135"/>
        </w:trPr>
        <w:tc>
          <w:tcPr>
            <w:tcW w:w="1980" w:type="dxa"/>
            <w:vAlign w:val="bottom"/>
            <w:hideMark/>
          </w:tcPr>
          <w:p w14:paraId="7FBF5F7B"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Financial assets with significant increases in credit risk</w:t>
            </w:r>
          </w:p>
        </w:tc>
        <w:tc>
          <w:tcPr>
            <w:tcW w:w="1245" w:type="dxa"/>
          </w:tcPr>
          <w:p w14:paraId="6BBEE6DE"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5ABD62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C434140"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3B2B1F1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054DCD3"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2A83CDA"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1B336BDD"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EBDB808" w14:textId="77777777" w:rsidR="005B7A0F" w:rsidRPr="00B96B52" w:rsidRDefault="005B7A0F" w:rsidP="00ED3CF6">
            <w:pPr>
              <w:tabs>
                <w:tab w:val="decimal" w:pos="900"/>
              </w:tabs>
              <w:spacing w:line="300" w:lineRule="exact"/>
              <w:ind w:left="-9" w:right="49"/>
              <w:rPr>
                <w:rFonts w:ascii="Arial" w:hAnsi="Arial" w:cs="Arial"/>
                <w:sz w:val="16"/>
                <w:szCs w:val="16"/>
              </w:rPr>
            </w:pPr>
          </w:p>
          <w:p w14:paraId="6F49CDF7"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331</w:t>
            </w:r>
          </w:p>
        </w:tc>
        <w:tc>
          <w:tcPr>
            <w:tcW w:w="1245" w:type="dxa"/>
          </w:tcPr>
          <w:p w14:paraId="7D6F6C5F"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69D6B3A"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0276D81"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13A0DB1D" w14:textId="77777777" w:rsidR="005B7A0F" w:rsidRPr="00B96B52" w:rsidRDefault="005B7A0F" w:rsidP="00ED3CF6">
            <w:pPr>
              <w:tabs>
                <w:tab w:val="decimal" w:pos="900"/>
              </w:tabs>
              <w:spacing w:line="300" w:lineRule="exact"/>
              <w:ind w:left="-9" w:right="49"/>
              <w:rPr>
                <w:rFonts w:ascii="Arial" w:hAnsi="Arial" w:cs="Arial"/>
                <w:sz w:val="16"/>
                <w:szCs w:val="16"/>
              </w:rPr>
            </w:pPr>
          </w:p>
          <w:p w14:paraId="1D029492"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70A5EE3"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155" w:type="dxa"/>
          </w:tcPr>
          <w:p w14:paraId="33E6E6A2" w14:textId="77777777" w:rsidR="005B7A0F" w:rsidRPr="00B96B52" w:rsidRDefault="005B7A0F" w:rsidP="00ED3CF6">
            <w:pPr>
              <w:tabs>
                <w:tab w:val="decimal" w:pos="900"/>
              </w:tabs>
              <w:spacing w:line="300" w:lineRule="exact"/>
              <w:ind w:left="-9" w:right="49"/>
              <w:rPr>
                <w:rFonts w:ascii="Arial" w:hAnsi="Arial" w:cs="Arial"/>
                <w:sz w:val="16"/>
                <w:szCs w:val="16"/>
              </w:rPr>
            </w:pPr>
          </w:p>
          <w:p w14:paraId="3C2AA939"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BAAB76A"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331</w:t>
            </w:r>
          </w:p>
        </w:tc>
      </w:tr>
      <w:tr w:rsidR="005B7A0F" w:rsidRPr="00B96B52" w14:paraId="6D05BCD2" w14:textId="77777777" w:rsidTr="00ED3CF6">
        <w:trPr>
          <w:trHeight w:val="126"/>
        </w:trPr>
        <w:tc>
          <w:tcPr>
            <w:tcW w:w="1980" w:type="dxa"/>
            <w:vAlign w:val="center"/>
            <w:hideMark/>
          </w:tcPr>
          <w:p w14:paraId="329D0E42"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Financial assets that are credit</w:t>
            </w:r>
            <w:r w:rsidRPr="00B96B52">
              <w:rPr>
                <w:rFonts w:ascii="Arial" w:hAnsi="Arial" w:cs="Arial"/>
                <w:sz w:val="16"/>
                <w:szCs w:val="16"/>
                <w:cs/>
              </w:rPr>
              <w:t>-</w:t>
            </w:r>
            <w:r w:rsidRPr="00B96B52">
              <w:rPr>
                <w:rFonts w:ascii="Arial" w:hAnsi="Arial" w:cs="Arial"/>
                <w:sz w:val="16"/>
                <w:szCs w:val="16"/>
              </w:rPr>
              <w:t>impaired</w:t>
            </w:r>
          </w:p>
        </w:tc>
        <w:tc>
          <w:tcPr>
            <w:tcW w:w="1245" w:type="dxa"/>
          </w:tcPr>
          <w:p w14:paraId="4E38BA57"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1517691"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5D3E8625"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2AD21D1"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06F729BE" w14:textId="77777777" w:rsidR="005B7A0F" w:rsidRPr="00B96B52" w:rsidRDefault="005B7A0F" w:rsidP="00ED3CF6">
            <w:pPr>
              <w:tabs>
                <w:tab w:val="decimal" w:pos="900"/>
              </w:tabs>
              <w:spacing w:line="300" w:lineRule="exact"/>
              <w:ind w:left="-9" w:right="49"/>
              <w:rPr>
                <w:rFonts w:ascii="Arial" w:hAnsi="Arial" w:cs="Arial"/>
                <w:sz w:val="16"/>
                <w:szCs w:val="16"/>
              </w:rPr>
            </w:pPr>
          </w:p>
          <w:p w14:paraId="53091731"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816</w:t>
            </w:r>
          </w:p>
        </w:tc>
        <w:tc>
          <w:tcPr>
            <w:tcW w:w="1245" w:type="dxa"/>
          </w:tcPr>
          <w:p w14:paraId="1ECBA358" w14:textId="77777777" w:rsidR="005B7A0F" w:rsidRPr="00B96B52" w:rsidRDefault="005B7A0F" w:rsidP="00ED3CF6">
            <w:pPr>
              <w:tabs>
                <w:tab w:val="decimal" w:pos="900"/>
              </w:tabs>
              <w:spacing w:line="300" w:lineRule="exact"/>
              <w:ind w:left="-9" w:right="49"/>
              <w:rPr>
                <w:rFonts w:ascii="Arial" w:hAnsi="Arial" w:cs="Arial"/>
                <w:sz w:val="16"/>
                <w:szCs w:val="16"/>
              </w:rPr>
            </w:pPr>
          </w:p>
          <w:p w14:paraId="05463A11"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245" w:type="dxa"/>
          </w:tcPr>
          <w:p w14:paraId="722E6282" w14:textId="77777777" w:rsidR="005B7A0F" w:rsidRPr="00B96B52" w:rsidRDefault="005B7A0F" w:rsidP="00ED3CF6">
            <w:pPr>
              <w:tabs>
                <w:tab w:val="decimal" w:pos="900"/>
              </w:tabs>
              <w:spacing w:line="300" w:lineRule="exact"/>
              <w:ind w:left="-9" w:right="49"/>
              <w:rPr>
                <w:rFonts w:ascii="Arial" w:hAnsi="Arial" w:cs="Arial"/>
                <w:sz w:val="16"/>
                <w:szCs w:val="16"/>
              </w:rPr>
            </w:pPr>
          </w:p>
          <w:p w14:paraId="7886083D"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w:t>
            </w:r>
          </w:p>
        </w:tc>
        <w:tc>
          <w:tcPr>
            <w:tcW w:w="1155" w:type="dxa"/>
          </w:tcPr>
          <w:p w14:paraId="48F70578" w14:textId="77777777" w:rsidR="005B7A0F" w:rsidRPr="00B96B52" w:rsidRDefault="005B7A0F" w:rsidP="00ED3CF6">
            <w:pPr>
              <w:tabs>
                <w:tab w:val="decimal" w:pos="900"/>
              </w:tabs>
              <w:spacing w:line="300" w:lineRule="exact"/>
              <w:ind w:left="-9" w:right="49"/>
              <w:rPr>
                <w:rFonts w:ascii="Arial" w:hAnsi="Arial" w:cs="Arial"/>
                <w:sz w:val="16"/>
                <w:szCs w:val="16"/>
              </w:rPr>
            </w:pPr>
          </w:p>
          <w:p w14:paraId="4799A96E" w14:textId="77777777" w:rsidR="005B7A0F" w:rsidRPr="00B96B52" w:rsidRDefault="005B7A0F" w:rsidP="00ED3CF6">
            <w:pPr>
              <w:tabs>
                <w:tab w:val="decimal" w:pos="900"/>
              </w:tabs>
              <w:spacing w:line="300" w:lineRule="exact"/>
              <w:ind w:left="-9" w:right="49"/>
              <w:rPr>
                <w:rFonts w:ascii="Arial" w:hAnsi="Arial" w:cs="Arial"/>
                <w:sz w:val="16"/>
                <w:szCs w:val="16"/>
              </w:rPr>
            </w:pPr>
            <w:r w:rsidRPr="00B96B52">
              <w:rPr>
                <w:rFonts w:ascii="Arial" w:hAnsi="Arial" w:cs="Arial"/>
                <w:sz w:val="16"/>
                <w:szCs w:val="16"/>
              </w:rPr>
              <w:t>816</w:t>
            </w:r>
          </w:p>
        </w:tc>
      </w:tr>
      <w:tr w:rsidR="005B7A0F" w:rsidRPr="00B96B52" w14:paraId="2568340C" w14:textId="77777777" w:rsidTr="00ED3CF6">
        <w:trPr>
          <w:trHeight w:val="72"/>
        </w:trPr>
        <w:tc>
          <w:tcPr>
            <w:tcW w:w="1980" w:type="dxa"/>
            <w:hideMark/>
          </w:tcPr>
          <w:p w14:paraId="1029B8A8" w14:textId="77777777" w:rsidR="005B7A0F" w:rsidRPr="00B96B52" w:rsidRDefault="005B7A0F" w:rsidP="00ED3CF6">
            <w:pPr>
              <w:spacing w:line="300" w:lineRule="exact"/>
              <w:ind w:left="153" w:hanging="153"/>
              <w:rPr>
                <w:rFonts w:ascii="Arial" w:hAnsi="Arial" w:cs="Arial"/>
                <w:sz w:val="16"/>
                <w:szCs w:val="16"/>
              </w:rPr>
            </w:pPr>
            <w:r w:rsidRPr="00B96B52">
              <w:rPr>
                <w:rFonts w:ascii="Arial" w:hAnsi="Arial" w:cs="Arial"/>
                <w:sz w:val="16"/>
                <w:szCs w:val="16"/>
              </w:rPr>
              <w:t>Total</w:t>
            </w:r>
          </w:p>
        </w:tc>
        <w:tc>
          <w:tcPr>
            <w:tcW w:w="1245" w:type="dxa"/>
          </w:tcPr>
          <w:p w14:paraId="2B9DBBF5"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7,709</w:t>
            </w:r>
          </w:p>
        </w:tc>
        <w:tc>
          <w:tcPr>
            <w:tcW w:w="1245" w:type="dxa"/>
          </w:tcPr>
          <w:p w14:paraId="5D405EF3"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90,969</w:t>
            </w:r>
          </w:p>
        </w:tc>
        <w:tc>
          <w:tcPr>
            <w:tcW w:w="1245" w:type="dxa"/>
          </w:tcPr>
          <w:p w14:paraId="09876BEB"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2,473</w:t>
            </w:r>
          </w:p>
        </w:tc>
        <w:tc>
          <w:tcPr>
            <w:tcW w:w="1245" w:type="dxa"/>
          </w:tcPr>
          <w:p w14:paraId="2B43CF78"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9,907</w:t>
            </w:r>
          </w:p>
        </w:tc>
        <w:tc>
          <w:tcPr>
            <w:tcW w:w="1245" w:type="dxa"/>
          </w:tcPr>
          <w:p w14:paraId="637AF1CD"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839</w:t>
            </w:r>
          </w:p>
        </w:tc>
        <w:tc>
          <w:tcPr>
            <w:tcW w:w="1155" w:type="dxa"/>
          </w:tcPr>
          <w:p w14:paraId="7E9B430D" w14:textId="77777777" w:rsidR="005B7A0F" w:rsidRPr="00B96B52" w:rsidRDefault="005B7A0F" w:rsidP="00ED3CF6">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B96B52">
              <w:rPr>
                <w:rFonts w:ascii="Arial" w:hAnsi="Arial" w:cs="Arial"/>
                <w:sz w:val="16"/>
                <w:szCs w:val="16"/>
              </w:rPr>
              <w:t>111,897</w:t>
            </w:r>
          </w:p>
        </w:tc>
      </w:tr>
    </w:tbl>
    <w:p w14:paraId="635F67A2" w14:textId="42761016" w:rsidR="005B7A0F" w:rsidRDefault="005B7A0F" w:rsidP="00C3360E">
      <w:pPr>
        <w:spacing w:before="240" w:after="120" w:line="380" w:lineRule="exact"/>
        <w:ind w:left="547" w:hanging="547"/>
        <w:jc w:val="thaiDistribute"/>
        <w:rPr>
          <w:rFonts w:ascii="Arial" w:hAnsi="Arial" w:cs="Arial"/>
          <w:sz w:val="22"/>
          <w:szCs w:val="22"/>
        </w:rPr>
      </w:pPr>
      <w:r w:rsidRPr="005B7A0F">
        <w:rPr>
          <w:rFonts w:ascii="Arial" w:hAnsi="Arial" w:cs="Arial"/>
          <w:b/>
          <w:bCs/>
          <w:sz w:val="22"/>
          <w:szCs w:val="22"/>
        </w:rPr>
        <w:lastRenderedPageBreak/>
        <w:t>15.2</w:t>
      </w:r>
      <w:r>
        <w:rPr>
          <w:rFonts w:ascii="Arial" w:hAnsi="Arial" w:cs="Arial"/>
          <w:sz w:val="22"/>
          <w:szCs w:val="22"/>
        </w:rPr>
        <w:t xml:space="preserve">  </w:t>
      </w:r>
      <w:r w:rsidRPr="008C5F69">
        <w:rPr>
          <w:rFonts w:ascii="Arial" w:hAnsi="Arial" w:cs="Arial"/>
          <w:b/>
          <w:bCs/>
          <w:sz w:val="22"/>
          <w:szCs w:val="22"/>
        </w:rPr>
        <w:t>Allowance for expected credit loss of financial assets</w:t>
      </w:r>
      <w:r w:rsidRPr="008C5F69">
        <w:rPr>
          <w:rFonts w:ascii="Arial" w:hAnsi="Arial" w:cs="Arial"/>
          <w:sz w:val="22"/>
          <w:szCs w:val="22"/>
        </w:rPr>
        <w:t xml:space="preserve"> </w:t>
      </w:r>
    </w:p>
    <w:p w14:paraId="7D8E939E" w14:textId="1B337EC6" w:rsidR="005B7A0F" w:rsidRPr="008C5F69" w:rsidRDefault="005B7A0F" w:rsidP="005B7A0F">
      <w:pPr>
        <w:spacing w:before="120" w:after="120" w:line="380" w:lineRule="exact"/>
        <w:ind w:left="547"/>
        <w:jc w:val="thaiDistribute"/>
        <w:rPr>
          <w:rFonts w:ascii="Arial" w:hAnsi="Arial" w:cs="Arial"/>
          <w:sz w:val="32"/>
          <w:szCs w:val="32"/>
        </w:rPr>
      </w:pPr>
      <w:r w:rsidRPr="008C5F69">
        <w:rPr>
          <w:rFonts w:ascii="Arial" w:hAnsi="Arial" w:cs="Arial"/>
          <w:sz w:val="22"/>
          <w:szCs w:val="22"/>
        </w:rPr>
        <w:t>Movement</w:t>
      </w:r>
      <w:r w:rsidR="002C0517">
        <w:rPr>
          <w:rFonts w:ascii="Arial" w:hAnsi="Arial" w:cs="Arial"/>
          <w:sz w:val="22"/>
          <w:szCs w:val="22"/>
        </w:rPr>
        <w:t>s</w:t>
      </w:r>
      <w:r w:rsidRPr="008C5F69">
        <w:rPr>
          <w:rFonts w:ascii="Arial" w:hAnsi="Arial" w:cs="Arial"/>
          <w:sz w:val="22"/>
          <w:szCs w:val="22"/>
        </w:rPr>
        <w:t xml:space="preserve"> of allowance for expected credit loss were as follows:</w:t>
      </w:r>
    </w:p>
    <w:tbl>
      <w:tblPr>
        <w:tblW w:w="9794" w:type="dxa"/>
        <w:tblInd w:w="-90" w:type="dxa"/>
        <w:tblLayout w:type="fixed"/>
        <w:tblLook w:val="04A0" w:firstRow="1" w:lastRow="0" w:firstColumn="1" w:lastColumn="0" w:noHBand="0" w:noVBand="1"/>
      </w:tblPr>
      <w:tblGrid>
        <w:gridCol w:w="3690"/>
        <w:gridCol w:w="1260"/>
        <w:gridCol w:w="1260"/>
        <w:gridCol w:w="1170"/>
        <w:gridCol w:w="1206"/>
        <w:gridCol w:w="1208"/>
      </w:tblGrid>
      <w:tr w:rsidR="005B7A0F" w:rsidRPr="008268EF" w14:paraId="58E2AB11" w14:textId="77777777" w:rsidTr="00ED3CF6">
        <w:trPr>
          <w:tblHeader/>
        </w:trPr>
        <w:tc>
          <w:tcPr>
            <w:tcW w:w="3690" w:type="dxa"/>
            <w:vAlign w:val="bottom"/>
          </w:tcPr>
          <w:p w14:paraId="61C217BF" w14:textId="77777777" w:rsidR="005B7A0F" w:rsidRPr="008268EF" w:rsidRDefault="005B7A0F" w:rsidP="00ED3CF6">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6E15E442" w14:textId="77777777" w:rsidR="005B7A0F" w:rsidRPr="008268EF" w:rsidRDefault="005B7A0F" w:rsidP="00ED3CF6">
            <w:pPr>
              <w:pStyle w:val="ListParagraph"/>
              <w:spacing w:line="340" w:lineRule="exact"/>
              <w:ind w:left="0"/>
              <w:contextualSpacing w:val="0"/>
              <w:jc w:val="right"/>
              <w:rPr>
                <w:rFonts w:ascii="Arial" w:hAnsi="Arial" w:cs="Arial"/>
                <w:sz w:val="16"/>
                <w:szCs w:val="16"/>
                <w:cs/>
              </w:rPr>
            </w:pPr>
            <w:r w:rsidRPr="008268EF">
              <w:rPr>
                <w:rFonts w:ascii="Arial" w:hAnsi="Arial" w:cs="Arial"/>
                <w:sz w:val="16"/>
                <w:szCs w:val="16"/>
              </w:rPr>
              <w:t>(Unit : Million Baht)</w:t>
            </w:r>
          </w:p>
        </w:tc>
      </w:tr>
      <w:tr w:rsidR="005B7A0F" w:rsidRPr="008268EF" w14:paraId="673DF103" w14:textId="77777777" w:rsidTr="00ED3CF6">
        <w:trPr>
          <w:tblHeader/>
        </w:trPr>
        <w:tc>
          <w:tcPr>
            <w:tcW w:w="3690" w:type="dxa"/>
            <w:vAlign w:val="bottom"/>
          </w:tcPr>
          <w:p w14:paraId="0AC98505" w14:textId="77777777" w:rsidR="005B7A0F" w:rsidRPr="008268EF" w:rsidRDefault="005B7A0F" w:rsidP="00ED3CF6">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7000BC1F" w14:textId="77777777" w:rsidR="005B7A0F" w:rsidRPr="008268EF" w:rsidRDefault="005B7A0F" w:rsidP="00ED3CF6">
            <w:pPr>
              <w:pStyle w:val="ListParagraph"/>
              <w:pBdr>
                <w:bottom w:val="single" w:sz="4" w:space="1" w:color="auto"/>
              </w:pBdr>
              <w:spacing w:line="340" w:lineRule="exact"/>
              <w:ind w:left="0"/>
              <w:contextualSpacing w:val="0"/>
              <w:jc w:val="center"/>
              <w:rPr>
                <w:rFonts w:ascii="Arial" w:hAnsi="Arial" w:cs="Arial"/>
                <w:sz w:val="16"/>
                <w:szCs w:val="16"/>
              </w:rPr>
            </w:pPr>
            <w:r w:rsidRPr="008268EF">
              <w:rPr>
                <w:rFonts w:ascii="Arial" w:hAnsi="Arial" w:cs="Arial"/>
                <w:sz w:val="16"/>
                <w:szCs w:val="16"/>
              </w:rPr>
              <w:t>For the three-month period ended 31 March 2021</w:t>
            </w:r>
          </w:p>
        </w:tc>
      </w:tr>
      <w:tr w:rsidR="00B55484" w:rsidRPr="008268EF" w14:paraId="2CAE6F6F" w14:textId="77777777" w:rsidTr="00E51802">
        <w:trPr>
          <w:tblHeader/>
        </w:trPr>
        <w:tc>
          <w:tcPr>
            <w:tcW w:w="3690" w:type="dxa"/>
            <w:vAlign w:val="bottom"/>
          </w:tcPr>
          <w:p w14:paraId="15873F55" w14:textId="77777777" w:rsidR="00B55484" w:rsidRPr="008268EF" w:rsidRDefault="00B55484" w:rsidP="00ED3CF6">
            <w:pPr>
              <w:pStyle w:val="ListParagraph"/>
              <w:spacing w:line="340" w:lineRule="exact"/>
              <w:ind w:left="0"/>
              <w:contextualSpacing w:val="0"/>
              <w:jc w:val="center"/>
              <w:rPr>
                <w:rFonts w:ascii="Arial" w:hAnsi="Arial" w:cs="Arial"/>
                <w:sz w:val="16"/>
                <w:szCs w:val="16"/>
              </w:rPr>
            </w:pPr>
          </w:p>
        </w:tc>
        <w:tc>
          <w:tcPr>
            <w:tcW w:w="4896" w:type="dxa"/>
            <w:gridSpan w:val="4"/>
            <w:vAlign w:val="bottom"/>
          </w:tcPr>
          <w:p w14:paraId="6ACFA60E" w14:textId="34B23ACD" w:rsidR="00B55484" w:rsidRPr="008268EF" w:rsidRDefault="00B55484" w:rsidP="00ED3CF6">
            <w:pPr>
              <w:pStyle w:val="ListParagraph"/>
              <w:pBdr>
                <w:bottom w:val="single" w:sz="4" w:space="1" w:color="auto"/>
              </w:pBdr>
              <w:spacing w:line="340" w:lineRule="exact"/>
              <w:ind w:left="0"/>
              <w:contextualSpacing w:val="0"/>
              <w:jc w:val="center"/>
              <w:rPr>
                <w:rFonts w:ascii="Arial" w:hAnsi="Arial" w:cs="Arial"/>
                <w:sz w:val="16"/>
                <w:szCs w:val="16"/>
              </w:rPr>
            </w:pPr>
            <w:r w:rsidRPr="008268EF">
              <w:rPr>
                <w:rFonts w:ascii="Arial" w:hAnsi="Arial" w:cs="Arial"/>
                <w:sz w:val="16"/>
                <w:szCs w:val="16"/>
              </w:rPr>
              <w:t>Financial assets</w:t>
            </w:r>
          </w:p>
        </w:tc>
        <w:tc>
          <w:tcPr>
            <w:tcW w:w="1208" w:type="dxa"/>
            <w:vAlign w:val="bottom"/>
          </w:tcPr>
          <w:p w14:paraId="3B224499" w14:textId="77777777" w:rsidR="00B55484" w:rsidRPr="008268EF" w:rsidRDefault="00B55484" w:rsidP="00B55484">
            <w:pPr>
              <w:pStyle w:val="ListParagraph"/>
              <w:spacing w:line="340" w:lineRule="exact"/>
              <w:ind w:left="0"/>
              <w:contextualSpacing w:val="0"/>
              <w:jc w:val="center"/>
              <w:rPr>
                <w:rFonts w:ascii="Arial" w:hAnsi="Arial" w:cs="Arial"/>
                <w:sz w:val="16"/>
                <w:szCs w:val="16"/>
              </w:rPr>
            </w:pPr>
          </w:p>
        </w:tc>
      </w:tr>
      <w:tr w:rsidR="005B7A0F" w:rsidRPr="008268EF" w14:paraId="72BF67C8" w14:textId="77777777" w:rsidTr="00ED3CF6">
        <w:trPr>
          <w:tblHeader/>
        </w:trPr>
        <w:tc>
          <w:tcPr>
            <w:tcW w:w="3690" w:type="dxa"/>
            <w:vAlign w:val="bottom"/>
          </w:tcPr>
          <w:p w14:paraId="4E53F4C1" w14:textId="77777777" w:rsidR="005B7A0F" w:rsidRPr="008268EF" w:rsidRDefault="005B7A0F" w:rsidP="00ED3CF6">
            <w:pPr>
              <w:pStyle w:val="ListParagraph"/>
              <w:spacing w:line="340" w:lineRule="exact"/>
              <w:ind w:left="0"/>
              <w:contextualSpacing w:val="0"/>
              <w:jc w:val="center"/>
              <w:rPr>
                <w:rFonts w:ascii="Arial" w:hAnsi="Arial" w:cs="Arial"/>
                <w:sz w:val="16"/>
                <w:szCs w:val="16"/>
              </w:rPr>
            </w:pPr>
          </w:p>
        </w:tc>
        <w:tc>
          <w:tcPr>
            <w:tcW w:w="1260" w:type="dxa"/>
            <w:vAlign w:val="bottom"/>
            <w:hideMark/>
          </w:tcPr>
          <w:p w14:paraId="05E162D7" w14:textId="3A901FC4" w:rsidR="005B7A0F" w:rsidRPr="008268EF" w:rsidRDefault="00AD17CF" w:rsidP="00ED3CF6">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 xml:space="preserve">With </w:t>
            </w:r>
            <w:r w:rsidR="005B7A0F" w:rsidRPr="008268EF">
              <w:rPr>
                <w:rFonts w:ascii="Arial" w:hAnsi="Arial" w:cs="Arial"/>
                <w:sz w:val="16"/>
                <w:szCs w:val="16"/>
              </w:rPr>
              <w:t>no significant increase in credit risk</w:t>
            </w:r>
            <w:r w:rsidR="005B7A0F" w:rsidRPr="008268EF">
              <w:rPr>
                <w:rFonts w:ascii="Arial" w:hAnsi="Arial" w:cs="Arial"/>
                <w:sz w:val="16"/>
                <w:szCs w:val="16"/>
                <w:cs/>
              </w:rPr>
              <w:t xml:space="preserve">          </w:t>
            </w:r>
          </w:p>
        </w:tc>
        <w:tc>
          <w:tcPr>
            <w:tcW w:w="1260" w:type="dxa"/>
            <w:vAlign w:val="bottom"/>
            <w:hideMark/>
          </w:tcPr>
          <w:p w14:paraId="32997399" w14:textId="51C9566C" w:rsidR="005B7A0F" w:rsidRPr="008268EF" w:rsidRDefault="00AD17CF" w:rsidP="00ED3CF6">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 xml:space="preserve">With </w:t>
            </w:r>
            <w:r w:rsidR="005B7A0F" w:rsidRPr="008268EF">
              <w:rPr>
                <w:rFonts w:ascii="Arial" w:hAnsi="Arial" w:cs="Arial"/>
                <w:sz w:val="16"/>
                <w:szCs w:val="16"/>
              </w:rPr>
              <w:t xml:space="preserve">significant increases in credit risk </w:t>
            </w:r>
          </w:p>
        </w:tc>
        <w:tc>
          <w:tcPr>
            <w:tcW w:w="1170" w:type="dxa"/>
            <w:vAlign w:val="bottom"/>
            <w:hideMark/>
          </w:tcPr>
          <w:p w14:paraId="43F495D7" w14:textId="37331872" w:rsidR="005B7A0F" w:rsidRPr="008268EF" w:rsidRDefault="005B7A0F" w:rsidP="00ED3CF6">
            <w:pPr>
              <w:pStyle w:val="ListParagraph"/>
              <w:pBdr>
                <w:bottom w:val="single" w:sz="4" w:space="1" w:color="auto"/>
              </w:pBdr>
              <w:spacing w:line="340" w:lineRule="exact"/>
              <w:ind w:left="0"/>
              <w:contextualSpacing w:val="0"/>
              <w:jc w:val="center"/>
              <w:rPr>
                <w:rFonts w:ascii="Arial" w:hAnsi="Arial" w:cs="Arial"/>
                <w:sz w:val="16"/>
                <w:szCs w:val="16"/>
                <w:cs/>
              </w:rPr>
            </w:pPr>
            <w:r w:rsidRPr="008268EF">
              <w:rPr>
                <w:rFonts w:ascii="Arial" w:hAnsi="Arial" w:cs="Arial"/>
                <w:sz w:val="16"/>
                <w:szCs w:val="16"/>
              </w:rPr>
              <w:t>credit</w:t>
            </w:r>
            <w:r w:rsidRPr="008268EF">
              <w:rPr>
                <w:rFonts w:ascii="Arial" w:hAnsi="Arial" w:cs="Arial"/>
                <w:sz w:val="16"/>
                <w:szCs w:val="16"/>
                <w:cs/>
              </w:rPr>
              <w:t>-</w:t>
            </w:r>
            <w:r w:rsidRPr="008268EF">
              <w:rPr>
                <w:rFonts w:ascii="Arial" w:hAnsi="Arial" w:cs="Arial"/>
                <w:sz w:val="16"/>
                <w:szCs w:val="16"/>
              </w:rPr>
              <w:t>impaired</w:t>
            </w:r>
          </w:p>
        </w:tc>
        <w:tc>
          <w:tcPr>
            <w:tcW w:w="1206" w:type="dxa"/>
            <w:vAlign w:val="bottom"/>
          </w:tcPr>
          <w:p w14:paraId="19252A1B" w14:textId="3E3D96C5" w:rsidR="005B7A0F" w:rsidRPr="008268EF" w:rsidRDefault="005B7A0F" w:rsidP="00ED3CF6">
            <w:pPr>
              <w:pStyle w:val="ListParagraph"/>
              <w:pBdr>
                <w:bottom w:val="single" w:sz="4" w:space="1" w:color="auto"/>
              </w:pBdr>
              <w:spacing w:line="340" w:lineRule="exact"/>
              <w:ind w:left="0"/>
              <w:contextualSpacing w:val="0"/>
              <w:jc w:val="center"/>
              <w:rPr>
                <w:rFonts w:ascii="Arial" w:hAnsi="Arial" w:cs="Arial"/>
                <w:sz w:val="16"/>
                <w:szCs w:val="16"/>
              </w:rPr>
            </w:pPr>
            <w:r w:rsidRPr="008268EF">
              <w:rPr>
                <w:rFonts w:ascii="Arial" w:hAnsi="Arial" w:cs="Arial"/>
                <w:sz w:val="16"/>
                <w:szCs w:val="16"/>
              </w:rPr>
              <w:t>Purchased or originated                   credit</w:t>
            </w:r>
            <w:r w:rsidRPr="008268EF">
              <w:rPr>
                <w:rFonts w:ascii="Arial" w:hAnsi="Arial" w:cs="Arial"/>
                <w:sz w:val="16"/>
                <w:szCs w:val="16"/>
                <w:cs/>
              </w:rPr>
              <w:t>-</w:t>
            </w:r>
            <w:r w:rsidRPr="008268EF">
              <w:rPr>
                <w:rFonts w:ascii="Arial" w:hAnsi="Arial" w:cs="Arial"/>
                <w:sz w:val="16"/>
                <w:szCs w:val="16"/>
              </w:rPr>
              <w:t xml:space="preserve">impaired                 </w:t>
            </w:r>
          </w:p>
        </w:tc>
        <w:tc>
          <w:tcPr>
            <w:tcW w:w="1208" w:type="dxa"/>
            <w:vAlign w:val="bottom"/>
            <w:hideMark/>
          </w:tcPr>
          <w:p w14:paraId="41CD0ED9" w14:textId="77777777" w:rsidR="005B7A0F" w:rsidRPr="008268EF" w:rsidRDefault="005B7A0F" w:rsidP="00ED3CF6">
            <w:pPr>
              <w:pStyle w:val="ListParagraph"/>
              <w:pBdr>
                <w:bottom w:val="single" w:sz="4" w:space="1" w:color="auto"/>
              </w:pBdr>
              <w:spacing w:line="340" w:lineRule="exact"/>
              <w:ind w:left="0"/>
              <w:contextualSpacing w:val="0"/>
              <w:jc w:val="center"/>
              <w:rPr>
                <w:rFonts w:ascii="Arial" w:hAnsi="Arial" w:cs="Arial"/>
                <w:sz w:val="16"/>
                <w:szCs w:val="16"/>
                <w:cs/>
              </w:rPr>
            </w:pPr>
            <w:r w:rsidRPr="008268EF">
              <w:rPr>
                <w:rFonts w:ascii="Arial" w:hAnsi="Arial" w:cs="Arial"/>
                <w:sz w:val="16"/>
                <w:szCs w:val="16"/>
              </w:rPr>
              <w:t>Total</w:t>
            </w:r>
          </w:p>
        </w:tc>
      </w:tr>
      <w:tr w:rsidR="005B7A0F" w:rsidRPr="008268EF" w14:paraId="5CEA2A8E" w14:textId="77777777" w:rsidTr="00ED3CF6">
        <w:tc>
          <w:tcPr>
            <w:tcW w:w="3690" w:type="dxa"/>
            <w:shd w:val="clear" w:color="auto" w:fill="auto"/>
            <w:vAlign w:val="bottom"/>
          </w:tcPr>
          <w:p w14:paraId="33FD5267"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cs/>
              </w:rPr>
            </w:pPr>
            <w:r w:rsidRPr="008268EF">
              <w:rPr>
                <w:rFonts w:ascii="Arial" w:hAnsi="Arial" w:cs="Arial"/>
                <w:b/>
                <w:bCs/>
                <w:sz w:val="16"/>
                <w:szCs w:val="16"/>
              </w:rPr>
              <w:t>Interbank and money market items - cash at financial institutions</w:t>
            </w:r>
          </w:p>
        </w:tc>
        <w:tc>
          <w:tcPr>
            <w:tcW w:w="1260" w:type="dxa"/>
            <w:shd w:val="clear" w:color="auto" w:fill="auto"/>
            <w:vAlign w:val="bottom"/>
          </w:tcPr>
          <w:p w14:paraId="184EFEE1" w14:textId="77777777" w:rsidR="005B7A0F" w:rsidRPr="008268EF" w:rsidRDefault="005B7A0F" w:rsidP="00ED3CF6">
            <w:pPr>
              <w:pStyle w:val="ListParagraph"/>
              <w:tabs>
                <w:tab w:val="decimal" w:pos="785"/>
              </w:tabs>
              <w:spacing w:line="340" w:lineRule="exact"/>
              <w:ind w:left="0"/>
              <w:contextualSpacing w:val="0"/>
              <w:rPr>
                <w:rFonts w:ascii="Arial" w:hAnsi="Arial" w:cs="Arial"/>
                <w:b/>
                <w:bCs/>
                <w:sz w:val="16"/>
                <w:szCs w:val="16"/>
                <w:cs/>
              </w:rPr>
            </w:pPr>
          </w:p>
        </w:tc>
        <w:tc>
          <w:tcPr>
            <w:tcW w:w="1260" w:type="dxa"/>
            <w:shd w:val="clear" w:color="auto" w:fill="auto"/>
            <w:vAlign w:val="bottom"/>
          </w:tcPr>
          <w:p w14:paraId="2994BFD4" w14:textId="77777777" w:rsidR="005B7A0F" w:rsidRPr="008268EF" w:rsidRDefault="005B7A0F" w:rsidP="00ED3CF6">
            <w:pPr>
              <w:pStyle w:val="ListParagraph"/>
              <w:tabs>
                <w:tab w:val="decimal" w:pos="785"/>
              </w:tabs>
              <w:spacing w:line="340" w:lineRule="exact"/>
              <w:ind w:left="0"/>
              <w:contextualSpacing w:val="0"/>
              <w:rPr>
                <w:rFonts w:ascii="Arial" w:hAnsi="Arial" w:cs="Arial"/>
                <w:sz w:val="16"/>
                <w:szCs w:val="16"/>
              </w:rPr>
            </w:pPr>
          </w:p>
        </w:tc>
        <w:tc>
          <w:tcPr>
            <w:tcW w:w="1170" w:type="dxa"/>
            <w:shd w:val="clear" w:color="auto" w:fill="auto"/>
            <w:vAlign w:val="bottom"/>
          </w:tcPr>
          <w:p w14:paraId="4A8FE36F" w14:textId="77777777" w:rsidR="005B7A0F" w:rsidRPr="008268EF" w:rsidRDefault="005B7A0F" w:rsidP="00ED3CF6">
            <w:pPr>
              <w:pStyle w:val="ListParagraph"/>
              <w:tabs>
                <w:tab w:val="decimal" w:pos="785"/>
              </w:tabs>
              <w:spacing w:line="340" w:lineRule="exact"/>
              <w:ind w:left="0"/>
              <w:contextualSpacing w:val="0"/>
              <w:rPr>
                <w:rFonts w:ascii="Arial" w:hAnsi="Arial" w:cs="Arial"/>
                <w:sz w:val="16"/>
                <w:szCs w:val="16"/>
              </w:rPr>
            </w:pPr>
          </w:p>
        </w:tc>
        <w:tc>
          <w:tcPr>
            <w:tcW w:w="1206" w:type="dxa"/>
            <w:shd w:val="clear" w:color="auto" w:fill="auto"/>
            <w:vAlign w:val="bottom"/>
          </w:tcPr>
          <w:p w14:paraId="0D14F4BD" w14:textId="77777777" w:rsidR="005B7A0F" w:rsidRPr="008268EF" w:rsidRDefault="005B7A0F" w:rsidP="00ED3CF6">
            <w:pPr>
              <w:pStyle w:val="ListParagraph"/>
              <w:tabs>
                <w:tab w:val="decimal" w:pos="785"/>
              </w:tabs>
              <w:spacing w:line="340" w:lineRule="exact"/>
              <w:ind w:left="0"/>
              <w:contextualSpacing w:val="0"/>
              <w:rPr>
                <w:rFonts w:ascii="Arial" w:hAnsi="Arial" w:cs="Arial"/>
                <w:sz w:val="16"/>
                <w:szCs w:val="16"/>
              </w:rPr>
            </w:pPr>
          </w:p>
        </w:tc>
        <w:tc>
          <w:tcPr>
            <w:tcW w:w="1208" w:type="dxa"/>
            <w:shd w:val="clear" w:color="auto" w:fill="auto"/>
            <w:vAlign w:val="bottom"/>
          </w:tcPr>
          <w:p w14:paraId="77FDC136" w14:textId="77777777" w:rsidR="005B7A0F" w:rsidRPr="008268EF" w:rsidRDefault="005B7A0F" w:rsidP="00ED3CF6">
            <w:pPr>
              <w:pStyle w:val="ListParagraph"/>
              <w:tabs>
                <w:tab w:val="decimal" w:pos="785"/>
              </w:tabs>
              <w:spacing w:line="340" w:lineRule="exact"/>
              <w:ind w:left="0"/>
              <w:contextualSpacing w:val="0"/>
              <w:rPr>
                <w:rFonts w:ascii="Arial" w:hAnsi="Arial" w:cs="Arial"/>
                <w:sz w:val="16"/>
                <w:szCs w:val="16"/>
              </w:rPr>
            </w:pPr>
          </w:p>
        </w:tc>
      </w:tr>
      <w:tr w:rsidR="005B7A0F" w:rsidRPr="008268EF" w14:paraId="1539467B" w14:textId="77777777" w:rsidTr="00ED3CF6">
        <w:tc>
          <w:tcPr>
            <w:tcW w:w="3690" w:type="dxa"/>
            <w:shd w:val="clear" w:color="auto" w:fill="auto"/>
            <w:vAlign w:val="center"/>
          </w:tcPr>
          <w:p w14:paraId="1E6F5FD5"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r w:rsidRPr="008268EF">
              <w:rPr>
                <w:rFonts w:ascii="Arial" w:hAnsi="Arial" w:cs="Arial"/>
                <w:sz w:val="16"/>
                <w:szCs w:val="16"/>
              </w:rPr>
              <w:t>Beginning balance</w:t>
            </w:r>
          </w:p>
        </w:tc>
        <w:tc>
          <w:tcPr>
            <w:tcW w:w="1260" w:type="dxa"/>
            <w:shd w:val="clear" w:color="auto" w:fill="auto"/>
            <w:vAlign w:val="bottom"/>
          </w:tcPr>
          <w:p w14:paraId="31BC247A"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w:t>
            </w:r>
          </w:p>
        </w:tc>
        <w:tc>
          <w:tcPr>
            <w:tcW w:w="1260" w:type="dxa"/>
            <w:shd w:val="clear" w:color="auto" w:fill="auto"/>
            <w:vAlign w:val="bottom"/>
          </w:tcPr>
          <w:p w14:paraId="19D03BB5"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170" w:type="dxa"/>
            <w:shd w:val="clear" w:color="auto" w:fill="auto"/>
            <w:vAlign w:val="bottom"/>
          </w:tcPr>
          <w:p w14:paraId="648F4AFF"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6" w:type="dxa"/>
            <w:shd w:val="clear" w:color="auto" w:fill="auto"/>
            <w:vAlign w:val="bottom"/>
          </w:tcPr>
          <w:p w14:paraId="683CF3F9"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05688169"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w:t>
            </w:r>
          </w:p>
        </w:tc>
      </w:tr>
      <w:tr w:rsidR="005B7A0F" w:rsidRPr="008268EF" w14:paraId="01C323C2" w14:textId="77777777" w:rsidTr="00ED3CF6">
        <w:trPr>
          <w:trHeight w:val="70"/>
        </w:trPr>
        <w:tc>
          <w:tcPr>
            <w:tcW w:w="3690" w:type="dxa"/>
            <w:shd w:val="clear" w:color="auto" w:fill="auto"/>
            <w:vAlign w:val="bottom"/>
          </w:tcPr>
          <w:p w14:paraId="4CF63B1A" w14:textId="77777777" w:rsidR="003E6E57"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Changes in remeasuring for</w:t>
            </w:r>
            <w:r w:rsidRPr="008268EF">
              <w:rPr>
                <w:rFonts w:ascii="Arial" w:hAnsi="Arial" w:cs="Arial"/>
                <w:sz w:val="16"/>
                <w:szCs w:val="16"/>
                <w:cs/>
              </w:rPr>
              <w:t xml:space="preserve"> </w:t>
            </w:r>
            <w:r w:rsidRPr="008268EF">
              <w:rPr>
                <w:rFonts w:ascii="Arial" w:hAnsi="Arial" w:cs="Arial"/>
                <w:sz w:val="16"/>
                <w:szCs w:val="16"/>
              </w:rPr>
              <w:t xml:space="preserve">allowance for </w:t>
            </w:r>
          </w:p>
          <w:p w14:paraId="51518C0A" w14:textId="1D464105" w:rsidR="005B7A0F" w:rsidRPr="008268EF" w:rsidRDefault="003E6E57" w:rsidP="00ED3CF6">
            <w:pPr>
              <w:pStyle w:val="ListParagraph"/>
              <w:spacing w:line="340" w:lineRule="exact"/>
              <w:ind w:left="160" w:hanging="160"/>
              <w:contextualSpacing w:val="0"/>
              <w:rPr>
                <w:rFonts w:ascii="Arial" w:hAnsi="Arial" w:cs="Arial"/>
                <w:sz w:val="16"/>
                <w:szCs w:val="16"/>
                <w:cs/>
              </w:rPr>
            </w:pPr>
            <w:r>
              <w:rPr>
                <w:rFonts w:ascii="Arial" w:hAnsi="Arial" w:cs="Arial"/>
                <w:sz w:val="16"/>
                <w:szCs w:val="16"/>
              </w:rPr>
              <w:tab/>
            </w:r>
            <w:r w:rsidR="005B7A0F" w:rsidRPr="008268EF">
              <w:rPr>
                <w:rFonts w:ascii="Arial" w:hAnsi="Arial" w:cs="Arial"/>
                <w:sz w:val="16"/>
                <w:szCs w:val="16"/>
              </w:rPr>
              <w:t>credit loss</w:t>
            </w:r>
          </w:p>
        </w:tc>
        <w:tc>
          <w:tcPr>
            <w:tcW w:w="1260" w:type="dxa"/>
            <w:shd w:val="clear" w:color="auto" w:fill="auto"/>
            <w:vAlign w:val="bottom"/>
          </w:tcPr>
          <w:p w14:paraId="40762DAE"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(1)</w:t>
            </w:r>
          </w:p>
        </w:tc>
        <w:tc>
          <w:tcPr>
            <w:tcW w:w="1260" w:type="dxa"/>
            <w:shd w:val="clear" w:color="auto" w:fill="auto"/>
            <w:vAlign w:val="bottom"/>
          </w:tcPr>
          <w:p w14:paraId="10C34215"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170" w:type="dxa"/>
            <w:shd w:val="clear" w:color="auto" w:fill="auto"/>
            <w:vAlign w:val="bottom"/>
          </w:tcPr>
          <w:p w14:paraId="2DCAD940"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6" w:type="dxa"/>
            <w:shd w:val="clear" w:color="auto" w:fill="auto"/>
            <w:vAlign w:val="bottom"/>
          </w:tcPr>
          <w:p w14:paraId="59FD39E0"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62A2271B"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w:t>
            </w:r>
          </w:p>
        </w:tc>
      </w:tr>
      <w:tr w:rsidR="005B7A0F" w:rsidRPr="008268EF" w14:paraId="51934AB2" w14:textId="77777777" w:rsidTr="00ED3CF6">
        <w:trPr>
          <w:trHeight w:val="70"/>
        </w:trPr>
        <w:tc>
          <w:tcPr>
            <w:tcW w:w="3690" w:type="dxa"/>
            <w:shd w:val="clear" w:color="auto" w:fill="auto"/>
            <w:vAlign w:val="bottom"/>
          </w:tcPr>
          <w:p w14:paraId="363F8100"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r w:rsidRPr="008268EF">
              <w:rPr>
                <w:rFonts w:ascii="Arial" w:hAnsi="Arial" w:cs="Arial"/>
                <w:sz w:val="16"/>
                <w:szCs w:val="16"/>
              </w:rPr>
              <w:t>Ending balance</w:t>
            </w:r>
          </w:p>
        </w:tc>
        <w:tc>
          <w:tcPr>
            <w:tcW w:w="1260" w:type="dxa"/>
            <w:shd w:val="clear" w:color="auto" w:fill="auto"/>
            <w:vAlign w:val="bottom"/>
          </w:tcPr>
          <w:p w14:paraId="3D44A755"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60" w:type="dxa"/>
            <w:shd w:val="clear" w:color="auto" w:fill="auto"/>
            <w:vAlign w:val="bottom"/>
          </w:tcPr>
          <w:p w14:paraId="0DD4398E"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21B0AF9D"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6" w:type="dxa"/>
            <w:shd w:val="clear" w:color="auto" w:fill="auto"/>
            <w:vAlign w:val="bottom"/>
          </w:tcPr>
          <w:p w14:paraId="124DE843"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8" w:type="dxa"/>
            <w:shd w:val="clear" w:color="auto" w:fill="auto"/>
            <w:vAlign w:val="bottom"/>
          </w:tcPr>
          <w:p w14:paraId="51D41E17"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r>
      <w:tr w:rsidR="005B7A0F" w:rsidRPr="008268EF" w14:paraId="73897B3B" w14:textId="77777777" w:rsidTr="00ED3CF6">
        <w:tc>
          <w:tcPr>
            <w:tcW w:w="3690" w:type="dxa"/>
            <w:vAlign w:val="bottom"/>
            <w:hideMark/>
          </w:tcPr>
          <w:p w14:paraId="1AA56F8D"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cs/>
              </w:rPr>
            </w:pPr>
            <w:r w:rsidRPr="008268EF">
              <w:rPr>
                <w:rFonts w:ascii="Arial" w:hAnsi="Arial" w:cs="Arial"/>
                <w:b/>
                <w:bCs/>
                <w:sz w:val="16"/>
                <w:szCs w:val="16"/>
              </w:rPr>
              <w:t>Loans purchased of receivables</w:t>
            </w:r>
          </w:p>
        </w:tc>
        <w:tc>
          <w:tcPr>
            <w:tcW w:w="1260" w:type="dxa"/>
            <w:vAlign w:val="bottom"/>
          </w:tcPr>
          <w:p w14:paraId="57B52261"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p>
        </w:tc>
        <w:tc>
          <w:tcPr>
            <w:tcW w:w="1260" w:type="dxa"/>
            <w:vAlign w:val="bottom"/>
          </w:tcPr>
          <w:p w14:paraId="5AF4B8E1"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p>
        </w:tc>
        <w:tc>
          <w:tcPr>
            <w:tcW w:w="1170" w:type="dxa"/>
            <w:vAlign w:val="bottom"/>
          </w:tcPr>
          <w:p w14:paraId="7965812D"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p>
        </w:tc>
        <w:tc>
          <w:tcPr>
            <w:tcW w:w="1206" w:type="dxa"/>
            <w:vAlign w:val="bottom"/>
          </w:tcPr>
          <w:p w14:paraId="46199BB3"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p>
        </w:tc>
        <w:tc>
          <w:tcPr>
            <w:tcW w:w="1208" w:type="dxa"/>
            <w:vAlign w:val="bottom"/>
          </w:tcPr>
          <w:p w14:paraId="5F7701B6"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p>
        </w:tc>
      </w:tr>
      <w:tr w:rsidR="005B7A0F" w:rsidRPr="008268EF" w14:paraId="09E5998D" w14:textId="77777777" w:rsidTr="00ED3CF6">
        <w:tc>
          <w:tcPr>
            <w:tcW w:w="3690" w:type="dxa"/>
            <w:vAlign w:val="center"/>
            <w:hideMark/>
          </w:tcPr>
          <w:p w14:paraId="7C4977A6"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Beginning balance</w:t>
            </w:r>
          </w:p>
        </w:tc>
        <w:tc>
          <w:tcPr>
            <w:tcW w:w="1260" w:type="dxa"/>
            <w:shd w:val="clear" w:color="auto" w:fill="auto"/>
            <w:vAlign w:val="bottom"/>
          </w:tcPr>
          <w:p w14:paraId="298006D4"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60" w:type="dxa"/>
            <w:shd w:val="clear" w:color="auto" w:fill="auto"/>
            <w:vAlign w:val="bottom"/>
          </w:tcPr>
          <w:p w14:paraId="2F92BFAB"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2BCFD5FE"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06" w:type="dxa"/>
            <w:vAlign w:val="bottom"/>
          </w:tcPr>
          <w:p w14:paraId="5F514711"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13,243</w:t>
            </w:r>
          </w:p>
        </w:tc>
        <w:tc>
          <w:tcPr>
            <w:tcW w:w="1208" w:type="dxa"/>
            <w:shd w:val="clear" w:color="auto" w:fill="auto"/>
            <w:vAlign w:val="bottom"/>
          </w:tcPr>
          <w:p w14:paraId="4C203031"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13,243</w:t>
            </w:r>
          </w:p>
        </w:tc>
      </w:tr>
      <w:tr w:rsidR="005B7A0F" w:rsidRPr="008268EF" w14:paraId="6051820E" w14:textId="77777777" w:rsidTr="00ED3CF6">
        <w:tc>
          <w:tcPr>
            <w:tcW w:w="3690" w:type="dxa"/>
            <w:vAlign w:val="bottom"/>
            <w:hideMark/>
          </w:tcPr>
          <w:p w14:paraId="485531DB" w14:textId="77777777" w:rsidR="003E6E57"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Changes in remeasuring for</w:t>
            </w:r>
            <w:r w:rsidRPr="008268EF">
              <w:rPr>
                <w:rFonts w:ascii="Arial" w:hAnsi="Arial" w:cs="Arial"/>
                <w:sz w:val="16"/>
                <w:szCs w:val="16"/>
                <w:cs/>
              </w:rPr>
              <w:t xml:space="preserve"> </w:t>
            </w:r>
            <w:r w:rsidRPr="008268EF">
              <w:rPr>
                <w:rFonts w:ascii="Arial" w:hAnsi="Arial" w:cs="Arial"/>
                <w:sz w:val="16"/>
                <w:szCs w:val="16"/>
              </w:rPr>
              <w:t xml:space="preserve">allowance for </w:t>
            </w:r>
          </w:p>
          <w:p w14:paraId="48407038" w14:textId="07667DB9" w:rsidR="005B7A0F" w:rsidRPr="008268EF" w:rsidRDefault="003E6E57" w:rsidP="00ED3CF6">
            <w:pPr>
              <w:pStyle w:val="ListParagraph"/>
              <w:spacing w:line="340" w:lineRule="exact"/>
              <w:ind w:left="160" w:hanging="160"/>
              <w:contextualSpacing w:val="0"/>
              <w:rPr>
                <w:rFonts w:ascii="Arial" w:hAnsi="Arial" w:cs="Arial"/>
                <w:sz w:val="16"/>
                <w:szCs w:val="16"/>
              </w:rPr>
            </w:pPr>
            <w:r>
              <w:rPr>
                <w:rFonts w:ascii="Arial" w:hAnsi="Arial" w:cs="Arial"/>
                <w:sz w:val="16"/>
                <w:szCs w:val="16"/>
              </w:rPr>
              <w:tab/>
            </w:r>
            <w:r w:rsidR="005B7A0F" w:rsidRPr="008268EF">
              <w:rPr>
                <w:rFonts w:ascii="Arial" w:hAnsi="Arial" w:cs="Arial"/>
                <w:sz w:val="16"/>
                <w:szCs w:val="16"/>
              </w:rPr>
              <w:t>credit loss</w:t>
            </w:r>
          </w:p>
        </w:tc>
        <w:tc>
          <w:tcPr>
            <w:tcW w:w="1260" w:type="dxa"/>
            <w:shd w:val="clear" w:color="auto" w:fill="auto"/>
            <w:vAlign w:val="bottom"/>
          </w:tcPr>
          <w:p w14:paraId="6B1DDE72"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60" w:type="dxa"/>
            <w:shd w:val="clear" w:color="auto" w:fill="auto"/>
            <w:vAlign w:val="bottom"/>
          </w:tcPr>
          <w:p w14:paraId="73EBADE7"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337B65BD"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6" w:type="dxa"/>
            <w:vAlign w:val="bottom"/>
          </w:tcPr>
          <w:p w14:paraId="1FFAD004"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1,227</w:t>
            </w:r>
          </w:p>
        </w:tc>
        <w:tc>
          <w:tcPr>
            <w:tcW w:w="1208" w:type="dxa"/>
            <w:shd w:val="clear" w:color="auto" w:fill="auto"/>
            <w:vAlign w:val="bottom"/>
          </w:tcPr>
          <w:p w14:paraId="740AE073"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1,227</w:t>
            </w:r>
          </w:p>
        </w:tc>
      </w:tr>
      <w:tr w:rsidR="005B7A0F" w:rsidRPr="008268EF" w14:paraId="2B75C6F6" w14:textId="77777777" w:rsidTr="00ED3CF6">
        <w:tc>
          <w:tcPr>
            <w:tcW w:w="3690" w:type="dxa"/>
            <w:shd w:val="clear" w:color="auto" w:fill="auto"/>
            <w:vAlign w:val="bottom"/>
          </w:tcPr>
          <w:p w14:paraId="31F72AAE" w14:textId="632557A5" w:rsidR="005B7A0F" w:rsidRPr="008268EF" w:rsidRDefault="005B7A0F" w:rsidP="003E6E57">
            <w:pPr>
              <w:pStyle w:val="ListParagraph"/>
              <w:spacing w:line="340" w:lineRule="exact"/>
              <w:ind w:left="160" w:right="-106" w:hanging="160"/>
              <w:contextualSpacing w:val="0"/>
              <w:rPr>
                <w:rFonts w:ascii="Arial" w:hAnsi="Arial" w:cs="Arial"/>
                <w:sz w:val="16"/>
                <w:szCs w:val="16"/>
              </w:rPr>
            </w:pPr>
            <w:r w:rsidRPr="008268EF">
              <w:rPr>
                <w:rFonts w:ascii="Arial" w:hAnsi="Arial" w:cs="Arial"/>
                <w:sz w:val="16"/>
                <w:szCs w:val="16"/>
              </w:rPr>
              <w:t xml:space="preserve">Financial assets </w:t>
            </w:r>
            <w:r w:rsidR="003E6E57">
              <w:rPr>
                <w:rFonts w:ascii="Arial" w:hAnsi="Arial" w:cs="Arial"/>
                <w:sz w:val="16"/>
                <w:szCs w:val="16"/>
              </w:rPr>
              <w:t>newly</w:t>
            </w:r>
            <w:r w:rsidRPr="008268EF">
              <w:rPr>
                <w:rFonts w:ascii="Arial" w:hAnsi="Arial" w:cs="Arial"/>
                <w:sz w:val="16"/>
                <w:szCs w:val="16"/>
              </w:rPr>
              <w:t xml:space="preserve"> acquired during the period</w:t>
            </w:r>
          </w:p>
        </w:tc>
        <w:tc>
          <w:tcPr>
            <w:tcW w:w="1260" w:type="dxa"/>
            <w:shd w:val="clear" w:color="auto" w:fill="auto"/>
            <w:vAlign w:val="bottom"/>
          </w:tcPr>
          <w:p w14:paraId="722D15A6"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60" w:type="dxa"/>
            <w:shd w:val="clear" w:color="auto" w:fill="auto"/>
            <w:vAlign w:val="bottom"/>
          </w:tcPr>
          <w:p w14:paraId="46A4633C"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2B7FDE39"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6" w:type="dxa"/>
            <w:vAlign w:val="bottom"/>
          </w:tcPr>
          <w:p w14:paraId="637CF9FC"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w:t>
            </w:r>
          </w:p>
        </w:tc>
        <w:tc>
          <w:tcPr>
            <w:tcW w:w="1208" w:type="dxa"/>
            <w:shd w:val="clear" w:color="auto" w:fill="auto"/>
            <w:vAlign w:val="bottom"/>
          </w:tcPr>
          <w:p w14:paraId="4C8F2B1D"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w:t>
            </w:r>
          </w:p>
        </w:tc>
      </w:tr>
      <w:tr w:rsidR="005B7A0F" w:rsidRPr="008268EF" w14:paraId="18268E58" w14:textId="77777777" w:rsidTr="00ED3CF6">
        <w:tc>
          <w:tcPr>
            <w:tcW w:w="3690" w:type="dxa"/>
            <w:shd w:val="clear" w:color="auto" w:fill="auto"/>
            <w:vAlign w:val="bottom"/>
          </w:tcPr>
          <w:p w14:paraId="605E9386"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Changes from adjusting model</w:t>
            </w:r>
          </w:p>
        </w:tc>
        <w:tc>
          <w:tcPr>
            <w:tcW w:w="1260" w:type="dxa"/>
            <w:shd w:val="clear" w:color="auto" w:fill="auto"/>
            <w:vAlign w:val="bottom"/>
          </w:tcPr>
          <w:p w14:paraId="274E5273"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60" w:type="dxa"/>
            <w:shd w:val="clear" w:color="auto" w:fill="auto"/>
            <w:vAlign w:val="bottom"/>
          </w:tcPr>
          <w:p w14:paraId="02BDC64B"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170" w:type="dxa"/>
            <w:shd w:val="clear" w:color="auto" w:fill="auto"/>
            <w:vAlign w:val="bottom"/>
          </w:tcPr>
          <w:p w14:paraId="456CEDC8"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06" w:type="dxa"/>
            <w:vAlign w:val="bottom"/>
          </w:tcPr>
          <w:p w14:paraId="7EEAF6E2"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21</w:t>
            </w:r>
          </w:p>
        </w:tc>
        <w:tc>
          <w:tcPr>
            <w:tcW w:w="1208" w:type="dxa"/>
            <w:shd w:val="clear" w:color="auto" w:fill="auto"/>
            <w:vAlign w:val="bottom"/>
          </w:tcPr>
          <w:p w14:paraId="170E3C28"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21</w:t>
            </w:r>
          </w:p>
        </w:tc>
      </w:tr>
      <w:tr w:rsidR="005B7A0F" w:rsidRPr="008268EF" w14:paraId="745462CE" w14:textId="77777777" w:rsidTr="00ED3CF6">
        <w:tc>
          <w:tcPr>
            <w:tcW w:w="3690" w:type="dxa"/>
            <w:shd w:val="clear" w:color="auto" w:fill="auto"/>
            <w:vAlign w:val="bottom"/>
          </w:tcPr>
          <w:p w14:paraId="1A2F8835" w14:textId="77777777" w:rsidR="005B7A0F" w:rsidRPr="008268EF" w:rsidRDefault="005B7A0F" w:rsidP="00ED3CF6">
            <w:pPr>
              <w:pStyle w:val="ListParagraph"/>
              <w:spacing w:line="340" w:lineRule="exact"/>
              <w:ind w:left="160" w:hanging="160"/>
              <w:contextualSpacing w:val="0"/>
              <w:rPr>
                <w:rFonts w:ascii="Arial" w:hAnsi="Arial" w:cs="Arial"/>
                <w:sz w:val="16"/>
                <w:szCs w:val="16"/>
                <w:cs/>
              </w:rPr>
            </w:pPr>
            <w:r w:rsidRPr="008268EF">
              <w:rPr>
                <w:rFonts w:ascii="Arial" w:hAnsi="Arial" w:cs="Arial"/>
                <w:sz w:val="16"/>
                <w:szCs w:val="16"/>
              </w:rPr>
              <w:t>Write</w:t>
            </w:r>
            <w:r w:rsidRPr="008268EF">
              <w:rPr>
                <w:rFonts w:ascii="Arial" w:hAnsi="Arial" w:cs="Arial"/>
                <w:sz w:val="16"/>
                <w:szCs w:val="16"/>
                <w:cs/>
              </w:rPr>
              <w:t>-</w:t>
            </w:r>
            <w:r w:rsidRPr="008268EF">
              <w:rPr>
                <w:rFonts w:ascii="Arial" w:hAnsi="Arial" w:cs="Arial"/>
                <w:sz w:val="16"/>
                <w:szCs w:val="16"/>
              </w:rPr>
              <w:t>off</w:t>
            </w:r>
          </w:p>
        </w:tc>
        <w:tc>
          <w:tcPr>
            <w:tcW w:w="1260" w:type="dxa"/>
            <w:shd w:val="clear" w:color="auto" w:fill="auto"/>
            <w:vAlign w:val="bottom"/>
          </w:tcPr>
          <w:p w14:paraId="2C89229C"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60" w:type="dxa"/>
            <w:shd w:val="clear" w:color="auto" w:fill="auto"/>
            <w:vAlign w:val="bottom"/>
          </w:tcPr>
          <w:p w14:paraId="24018DD8"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6AAB62C5"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6" w:type="dxa"/>
            <w:vAlign w:val="bottom"/>
          </w:tcPr>
          <w:p w14:paraId="4BF90E76"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(7)</w:t>
            </w:r>
          </w:p>
        </w:tc>
        <w:tc>
          <w:tcPr>
            <w:tcW w:w="1208" w:type="dxa"/>
            <w:shd w:val="clear" w:color="auto" w:fill="auto"/>
            <w:vAlign w:val="bottom"/>
          </w:tcPr>
          <w:p w14:paraId="2CAC981D"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(7)</w:t>
            </w:r>
          </w:p>
        </w:tc>
      </w:tr>
      <w:tr w:rsidR="005B7A0F" w:rsidRPr="008268EF" w14:paraId="1B2DFAD9" w14:textId="77777777" w:rsidTr="00ED3CF6">
        <w:tc>
          <w:tcPr>
            <w:tcW w:w="3690" w:type="dxa"/>
            <w:shd w:val="clear" w:color="auto" w:fill="auto"/>
            <w:hideMark/>
          </w:tcPr>
          <w:p w14:paraId="645F639B"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Ending balance</w:t>
            </w:r>
          </w:p>
        </w:tc>
        <w:tc>
          <w:tcPr>
            <w:tcW w:w="1260" w:type="dxa"/>
            <w:shd w:val="clear" w:color="auto" w:fill="auto"/>
            <w:vAlign w:val="bottom"/>
          </w:tcPr>
          <w:p w14:paraId="3A7D2B5E"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cs/>
              </w:rPr>
              <w:t>-</w:t>
            </w:r>
          </w:p>
        </w:tc>
        <w:tc>
          <w:tcPr>
            <w:tcW w:w="1260" w:type="dxa"/>
            <w:shd w:val="clear" w:color="auto" w:fill="auto"/>
            <w:vAlign w:val="bottom"/>
          </w:tcPr>
          <w:p w14:paraId="6EF58ADD"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170" w:type="dxa"/>
            <w:shd w:val="clear" w:color="auto" w:fill="auto"/>
            <w:vAlign w:val="bottom"/>
          </w:tcPr>
          <w:p w14:paraId="5CDD38B2"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w:t>
            </w:r>
          </w:p>
        </w:tc>
        <w:tc>
          <w:tcPr>
            <w:tcW w:w="1206" w:type="dxa"/>
            <w:vAlign w:val="bottom"/>
          </w:tcPr>
          <w:p w14:paraId="2DD4DA9C"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14,485</w:t>
            </w:r>
          </w:p>
        </w:tc>
        <w:tc>
          <w:tcPr>
            <w:tcW w:w="1208" w:type="dxa"/>
            <w:shd w:val="clear" w:color="auto" w:fill="auto"/>
            <w:vAlign w:val="bottom"/>
          </w:tcPr>
          <w:p w14:paraId="59D35342"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14,485</w:t>
            </w:r>
          </w:p>
        </w:tc>
      </w:tr>
      <w:tr w:rsidR="005B7A0F" w:rsidRPr="008268EF" w14:paraId="3BE93229" w14:textId="77777777" w:rsidTr="00ED3CF6">
        <w:tc>
          <w:tcPr>
            <w:tcW w:w="3690" w:type="dxa"/>
            <w:shd w:val="clear" w:color="auto" w:fill="auto"/>
            <w:hideMark/>
          </w:tcPr>
          <w:p w14:paraId="4DFD1193"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r w:rsidRPr="008268EF">
              <w:rPr>
                <w:rFonts w:ascii="Arial" w:hAnsi="Arial" w:cs="Arial"/>
                <w:b/>
                <w:bCs/>
                <w:sz w:val="16"/>
                <w:szCs w:val="16"/>
              </w:rPr>
              <w:t>Installment sale receivables</w:t>
            </w:r>
          </w:p>
        </w:tc>
        <w:tc>
          <w:tcPr>
            <w:tcW w:w="1260" w:type="dxa"/>
            <w:shd w:val="clear" w:color="auto" w:fill="auto"/>
            <w:vAlign w:val="bottom"/>
          </w:tcPr>
          <w:p w14:paraId="00981DD5"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cs/>
              </w:rPr>
            </w:pPr>
          </w:p>
        </w:tc>
        <w:tc>
          <w:tcPr>
            <w:tcW w:w="1260" w:type="dxa"/>
            <w:shd w:val="clear" w:color="auto" w:fill="auto"/>
            <w:vAlign w:val="bottom"/>
          </w:tcPr>
          <w:p w14:paraId="66BD174B"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170" w:type="dxa"/>
            <w:shd w:val="clear" w:color="auto" w:fill="auto"/>
            <w:vAlign w:val="bottom"/>
          </w:tcPr>
          <w:p w14:paraId="7F338ACF"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206" w:type="dxa"/>
            <w:shd w:val="clear" w:color="auto" w:fill="auto"/>
            <w:vAlign w:val="bottom"/>
          </w:tcPr>
          <w:p w14:paraId="77612873"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208" w:type="dxa"/>
            <w:shd w:val="clear" w:color="auto" w:fill="auto"/>
            <w:vAlign w:val="bottom"/>
          </w:tcPr>
          <w:p w14:paraId="6559AA5A"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r>
      <w:tr w:rsidR="005B7A0F" w:rsidRPr="008268EF" w14:paraId="35B352B7" w14:textId="77777777" w:rsidTr="00ED3CF6">
        <w:tc>
          <w:tcPr>
            <w:tcW w:w="3690" w:type="dxa"/>
            <w:shd w:val="clear" w:color="auto" w:fill="auto"/>
            <w:hideMark/>
          </w:tcPr>
          <w:p w14:paraId="7C362535"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Beginning balance</w:t>
            </w:r>
          </w:p>
        </w:tc>
        <w:tc>
          <w:tcPr>
            <w:tcW w:w="1260" w:type="dxa"/>
            <w:shd w:val="clear" w:color="auto" w:fill="auto"/>
            <w:vAlign w:val="bottom"/>
          </w:tcPr>
          <w:p w14:paraId="443E6C0C"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12</w:t>
            </w:r>
          </w:p>
        </w:tc>
        <w:tc>
          <w:tcPr>
            <w:tcW w:w="1260" w:type="dxa"/>
            <w:shd w:val="clear" w:color="auto" w:fill="auto"/>
            <w:vAlign w:val="bottom"/>
          </w:tcPr>
          <w:p w14:paraId="29C3E3B3"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19</w:t>
            </w:r>
          </w:p>
        </w:tc>
        <w:tc>
          <w:tcPr>
            <w:tcW w:w="1170" w:type="dxa"/>
            <w:shd w:val="clear" w:color="auto" w:fill="auto"/>
            <w:vAlign w:val="bottom"/>
          </w:tcPr>
          <w:p w14:paraId="5B030D9D"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cs/>
              </w:rPr>
              <w:t>128</w:t>
            </w:r>
          </w:p>
        </w:tc>
        <w:tc>
          <w:tcPr>
            <w:tcW w:w="1206" w:type="dxa"/>
            <w:vAlign w:val="bottom"/>
          </w:tcPr>
          <w:p w14:paraId="1F2E13BB"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45B7C2A7"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159</w:t>
            </w:r>
          </w:p>
        </w:tc>
      </w:tr>
      <w:tr w:rsidR="00F22B02" w:rsidRPr="008268EF" w14:paraId="598168EA" w14:textId="77777777" w:rsidTr="00ED3CF6">
        <w:tc>
          <w:tcPr>
            <w:tcW w:w="3690" w:type="dxa"/>
            <w:shd w:val="clear" w:color="auto" w:fill="auto"/>
          </w:tcPr>
          <w:p w14:paraId="0BBFAFA1" w14:textId="26DF385C" w:rsidR="00F22B02" w:rsidRPr="00F22B02" w:rsidRDefault="00F22B02" w:rsidP="00ED3CF6">
            <w:pPr>
              <w:pStyle w:val="ListParagraph"/>
              <w:spacing w:line="340" w:lineRule="exact"/>
              <w:ind w:left="160" w:hanging="160"/>
              <w:contextualSpacing w:val="0"/>
              <w:rPr>
                <w:rFonts w:ascii="Arial" w:hAnsi="Arial" w:cstheme="minorBidi"/>
                <w:sz w:val="16"/>
                <w:szCs w:val="16"/>
              </w:rPr>
            </w:pPr>
            <w:r>
              <w:rPr>
                <w:rFonts w:ascii="Arial" w:hAnsi="Arial" w:cstheme="minorBidi"/>
                <w:sz w:val="16"/>
                <w:szCs w:val="16"/>
              </w:rPr>
              <w:t>Changes from stage changing</w:t>
            </w:r>
          </w:p>
        </w:tc>
        <w:tc>
          <w:tcPr>
            <w:tcW w:w="1260" w:type="dxa"/>
            <w:shd w:val="clear" w:color="auto" w:fill="auto"/>
            <w:vAlign w:val="bottom"/>
          </w:tcPr>
          <w:p w14:paraId="53C166E3" w14:textId="7FB88095" w:rsidR="00F22B02" w:rsidRPr="00F22B02" w:rsidRDefault="00F22B02" w:rsidP="00ED3CF6">
            <w:pPr>
              <w:pStyle w:val="ListParagraph"/>
              <w:tabs>
                <w:tab w:val="decimal" w:pos="853"/>
              </w:tabs>
              <w:spacing w:line="340" w:lineRule="exact"/>
              <w:ind w:left="0"/>
              <w:contextualSpacing w:val="0"/>
              <w:rPr>
                <w:rFonts w:ascii="Arial" w:hAnsi="Arial" w:cs="Browallia New"/>
                <w:sz w:val="16"/>
                <w:szCs w:val="20"/>
              </w:rPr>
            </w:pPr>
            <w:r>
              <w:rPr>
                <w:rFonts w:ascii="Arial" w:hAnsi="Arial" w:cs="Browallia New"/>
                <w:sz w:val="16"/>
                <w:szCs w:val="20"/>
              </w:rPr>
              <w:t>(2)</w:t>
            </w:r>
          </w:p>
        </w:tc>
        <w:tc>
          <w:tcPr>
            <w:tcW w:w="1260" w:type="dxa"/>
            <w:shd w:val="clear" w:color="auto" w:fill="auto"/>
            <w:vAlign w:val="bottom"/>
          </w:tcPr>
          <w:p w14:paraId="3D950388" w14:textId="323124BC" w:rsidR="00F22B02" w:rsidRPr="008268EF" w:rsidRDefault="00F22B02" w:rsidP="00ED3CF6">
            <w:pPr>
              <w:pStyle w:val="ListParagraph"/>
              <w:tabs>
                <w:tab w:val="decimal" w:pos="853"/>
              </w:tabs>
              <w:spacing w:line="340" w:lineRule="exact"/>
              <w:ind w:left="0"/>
              <w:contextualSpacing w:val="0"/>
              <w:rPr>
                <w:rFonts w:ascii="Arial" w:hAnsi="Arial" w:cs="Arial"/>
                <w:sz w:val="16"/>
                <w:szCs w:val="16"/>
                <w:cs/>
              </w:rPr>
            </w:pPr>
            <w:r>
              <w:rPr>
                <w:rFonts w:ascii="Arial" w:hAnsi="Arial" w:cs="Arial"/>
                <w:sz w:val="16"/>
                <w:szCs w:val="16"/>
              </w:rPr>
              <w:t>24</w:t>
            </w:r>
          </w:p>
        </w:tc>
        <w:tc>
          <w:tcPr>
            <w:tcW w:w="1170" w:type="dxa"/>
            <w:shd w:val="clear" w:color="auto" w:fill="auto"/>
            <w:vAlign w:val="bottom"/>
          </w:tcPr>
          <w:p w14:paraId="18B555EB" w14:textId="257E342A" w:rsidR="00F22B02" w:rsidRPr="008268EF" w:rsidRDefault="00F22B02" w:rsidP="00ED3CF6">
            <w:pPr>
              <w:pStyle w:val="ListParagraph"/>
              <w:tabs>
                <w:tab w:val="decimal" w:pos="853"/>
              </w:tabs>
              <w:spacing w:line="340" w:lineRule="exact"/>
              <w:ind w:left="0"/>
              <w:contextualSpacing w:val="0"/>
              <w:rPr>
                <w:rFonts w:ascii="Arial" w:hAnsi="Arial" w:cs="Arial"/>
                <w:sz w:val="16"/>
                <w:szCs w:val="16"/>
                <w:cs/>
              </w:rPr>
            </w:pPr>
            <w:r>
              <w:rPr>
                <w:rFonts w:ascii="Arial" w:hAnsi="Arial" w:cs="Arial"/>
                <w:sz w:val="16"/>
                <w:szCs w:val="16"/>
              </w:rPr>
              <w:t>(22)</w:t>
            </w:r>
          </w:p>
        </w:tc>
        <w:tc>
          <w:tcPr>
            <w:tcW w:w="1206" w:type="dxa"/>
            <w:vAlign w:val="bottom"/>
          </w:tcPr>
          <w:p w14:paraId="7FADE638" w14:textId="5C81D98B" w:rsidR="00F22B02" w:rsidRPr="008268EF" w:rsidRDefault="00F22B02" w:rsidP="00ED3CF6">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w:t>
            </w:r>
          </w:p>
        </w:tc>
        <w:tc>
          <w:tcPr>
            <w:tcW w:w="1208" w:type="dxa"/>
            <w:shd w:val="clear" w:color="auto" w:fill="auto"/>
            <w:vAlign w:val="bottom"/>
          </w:tcPr>
          <w:p w14:paraId="4D65E7FB" w14:textId="7C838534" w:rsidR="00F22B02" w:rsidRPr="008268EF" w:rsidRDefault="00F22B02" w:rsidP="00ED3CF6">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w:t>
            </w:r>
          </w:p>
        </w:tc>
      </w:tr>
      <w:tr w:rsidR="005B7A0F" w:rsidRPr="008268EF" w14:paraId="2F367812" w14:textId="77777777" w:rsidTr="00ED3CF6">
        <w:tc>
          <w:tcPr>
            <w:tcW w:w="3690" w:type="dxa"/>
            <w:shd w:val="clear" w:color="auto" w:fill="auto"/>
            <w:hideMark/>
          </w:tcPr>
          <w:p w14:paraId="33CDC133" w14:textId="77777777" w:rsidR="003E6E57"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Changes in remeasuring for</w:t>
            </w:r>
            <w:r w:rsidRPr="008268EF">
              <w:rPr>
                <w:rFonts w:ascii="Arial" w:hAnsi="Arial" w:cs="Arial"/>
                <w:sz w:val="16"/>
                <w:szCs w:val="16"/>
                <w:cs/>
              </w:rPr>
              <w:t xml:space="preserve"> </w:t>
            </w:r>
            <w:r w:rsidRPr="008268EF">
              <w:rPr>
                <w:rFonts w:ascii="Arial" w:hAnsi="Arial" w:cs="Arial"/>
                <w:sz w:val="16"/>
                <w:szCs w:val="16"/>
              </w:rPr>
              <w:t xml:space="preserve">allowance for </w:t>
            </w:r>
          </w:p>
          <w:p w14:paraId="3B790C59" w14:textId="483CF876" w:rsidR="005B7A0F" w:rsidRPr="008268EF" w:rsidRDefault="003E6E57" w:rsidP="00ED3CF6">
            <w:pPr>
              <w:pStyle w:val="ListParagraph"/>
              <w:spacing w:line="340" w:lineRule="exact"/>
              <w:ind w:left="160" w:hanging="160"/>
              <w:contextualSpacing w:val="0"/>
              <w:rPr>
                <w:rFonts w:ascii="Arial" w:hAnsi="Arial" w:cs="Arial"/>
                <w:sz w:val="16"/>
                <w:szCs w:val="16"/>
              </w:rPr>
            </w:pPr>
            <w:r>
              <w:rPr>
                <w:rFonts w:ascii="Arial" w:hAnsi="Arial" w:cs="Arial"/>
                <w:sz w:val="16"/>
                <w:szCs w:val="16"/>
              </w:rPr>
              <w:tab/>
            </w:r>
            <w:r w:rsidR="005B7A0F" w:rsidRPr="008268EF">
              <w:rPr>
                <w:rFonts w:ascii="Arial" w:hAnsi="Arial" w:cs="Arial"/>
                <w:sz w:val="16"/>
                <w:szCs w:val="16"/>
              </w:rPr>
              <w:t>credit loss</w:t>
            </w:r>
            <w:r>
              <w:rPr>
                <w:rFonts w:ascii="Arial" w:hAnsi="Arial" w:cs="Arial"/>
                <w:sz w:val="16"/>
                <w:szCs w:val="16"/>
              </w:rPr>
              <w:t>/newly acquired during the period</w:t>
            </w:r>
          </w:p>
        </w:tc>
        <w:tc>
          <w:tcPr>
            <w:tcW w:w="1260" w:type="dxa"/>
            <w:shd w:val="clear" w:color="auto" w:fill="auto"/>
            <w:vAlign w:val="bottom"/>
          </w:tcPr>
          <w:p w14:paraId="2DDB9251" w14:textId="79FD4412" w:rsidR="005B7A0F" w:rsidRPr="008268EF" w:rsidRDefault="00F22B02" w:rsidP="00ED3CF6">
            <w:pPr>
              <w:pStyle w:val="ListParagraph"/>
              <w:tabs>
                <w:tab w:val="decimal" w:pos="853"/>
              </w:tabs>
              <w:spacing w:line="340" w:lineRule="exact"/>
              <w:ind w:left="0"/>
              <w:contextualSpacing w:val="0"/>
              <w:rPr>
                <w:rFonts w:ascii="Arial" w:hAnsi="Arial" w:cs="Arial"/>
                <w:sz w:val="16"/>
                <w:szCs w:val="16"/>
                <w:cs/>
              </w:rPr>
            </w:pPr>
            <w:r>
              <w:rPr>
                <w:rFonts w:ascii="Arial" w:hAnsi="Arial" w:cs="Arial"/>
                <w:sz w:val="16"/>
                <w:szCs w:val="16"/>
              </w:rPr>
              <w:t>4</w:t>
            </w:r>
          </w:p>
        </w:tc>
        <w:tc>
          <w:tcPr>
            <w:tcW w:w="1260" w:type="dxa"/>
            <w:shd w:val="clear" w:color="auto" w:fill="auto"/>
            <w:vAlign w:val="bottom"/>
          </w:tcPr>
          <w:p w14:paraId="5B88FB0D" w14:textId="1DDD9A35" w:rsidR="005B7A0F" w:rsidRPr="008268EF" w:rsidRDefault="00F22B02" w:rsidP="00ED3CF6">
            <w:pPr>
              <w:pStyle w:val="ListParagraph"/>
              <w:tabs>
                <w:tab w:val="decimal" w:pos="853"/>
              </w:tabs>
              <w:spacing w:line="340" w:lineRule="exact"/>
              <w:ind w:left="0"/>
              <w:contextualSpacing w:val="0"/>
              <w:rPr>
                <w:rFonts w:ascii="Arial" w:hAnsi="Arial" w:cs="Arial"/>
                <w:sz w:val="16"/>
                <w:szCs w:val="16"/>
                <w:cs/>
              </w:rPr>
            </w:pPr>
            <w:r>
              <w:rPr>
                <w:rFonts w:ascii="Arial" w:hAnsi="Arial" w:cs="Arial"/>
                <w:sz w:val="16"/>
                <w:szCs w:val="16"/>
              </w:rPr>
              <w:t>4</w:t>
            </w:r>
          </w:p>
        </w:tc>
        <w:tc>
          <w:tcPr>
            <w:tcW w:w="1170" w:type="dxa"/>
            <w:shd w:val="clear" w:color="auto" w:fill="auto"/>
            <w:vAlign w:val="bottom"/>
          </w:tcPr>
          <w:p w14:paraId="31140275" w14:textId="2FE7024D" w:rsidR="005B7A0F" w:rsidRPr="008268EF" w:rsidRDefault="00440F13" w:rsidP="00ED3CF6">
            <w:pPr>
              <w:pStyle w:val="ListParagraph"/>
              <w:tabs>
                <w:tab w:val="decimal" w:pos="853"/>
              </w:tabs>
              <w:spacing w:line="340" w:lineRule="exact"/>
              <w:ind w:left="0"/>
              <w:contextualSpacing w:val="0"/>
              <w:rPr>
                <w:rFonts w:ascii="Arial" w:hAnsi="Arial" w:cs="Arial"/>
                <w:sz w:val="16"/>
                <w:szCs w:val="16"/>
                <w:cs/>
              </w:rPr>
            </w:pPr>
            <w:r>
              <w:rPr>
                <w:rFonts w:ascii="Arial" w:hAnsi="Arial" w:cs="Arial"/>
                <w:sz w:val="16"/>
                <w:szCs w:val="16"/>
              </w:rPr>
              <w:t>11</w:t>
            </w:r>
          </w:p>
        </w:tc>
        <w:tc>
          <w:tcPr>
            <w:tcW w:w="1206" w:type="dxa"/>
            <w:shd w:val="clear" w:color="auto" w:fill="auto"/>
            <w:vAlign w:val="bottom"/>
          </w:tcPr>
          <w:p w14:paraId="67AF0916"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40FC6EE1"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19</w:t>
            </w:r>
          </w:p>
        </w:tc>
      </w:tr>
      <w:tr w:rsidR="005B7A0F" w:rsidRPr="008268EF" w14:paraId="59932576" w14:textId="77777777" w:rsidTr="00ED3CF6">
        <w:tc>
          <w:tcPr>
            <w:tcW w:w="3690" w:type="dxa"/>
            <w:shd w:val="clear" w:color="auto" w:fill="auto"/>
            <w:hideMark/>
          </w:tcPr>
          <w:p w14:paraId="57A90535"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Ending balance</w:t>
            </w:r>
          </w:p>
        </w:tc>
        <w:tc>
          <w:tcPr>
            <w:tcW w:w="1260" w:type="dxa"/>
            <w:shd w:val="clear" w:color="auto" w:fill="auto"/>
            <w:vAlign w:val="bottom"/>
          </w:tcPr>
          <w:p w14:paraId="0A39A4B7" w14:textId="7000767E" w:rsidR="005B7A0F" w:rsidRPr="008268EF" w:rsidRDefault="00440F13"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Pr>
                <w:rFonts w:ascii="Arial" w:hAnsi="Arial" w:cs="Arial"/>
                <w:sz w:val="16"/>
                <w:szCs w:val="16"/>
              </w:rPr>
              <w:t>14</w:t>
            </w:r>
          </w:p>
        </w:tc>
        <w:tc>
          <w:tcPr>
            <w:tcW w:w="1260" w:type="dxa"/>
            <w:shd w:val="clear" w:color="auto" w:fill="auto"/>
            <w:vAlign w:val="bottom"/>
          </w:tcPr>
          <w:p w14:paraId="6070A784" w14:textId="08FE7CFC" w:rsidR="005B7A0F" w:rsidRPr="008268EF" w:rsidRDefault="00440F13"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Pr>
                <w:rFonts w:ascii="Arial" w:hAnsi="Arial" w:cs="Arial"/>
                <w:sz w:val="16"/>
                <w:szCs w:val="16"/>
              </w:rPr>
              <w:t>47</w:t>
            </w:r>
          </w:p>
        </w:tc>
        <w:tc>
          <w:tcPr>
            <w:tcW w:w="1170" w:type="dxa"/>
            <w:shd w:val="clear" w:color="auto" w:fill="auto"/>
            <w:vAlign w:val="bottom"/>
          </w:tcPr>
          <w:p w14:paraId="5CD76524" w14:textId="494BB66E" w:rsidR="005B7A0F" w:rsidRPr="008268EF" w:rsidRDefault="00440F13"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Pr>
                <w:rFonts w:ascii="Arial" w:hAnsi="Arial" w:cs="Arial"/>
                <w:sz w:val="16"/>
                <w:szCs w:val="16"/>
              </w:rPr>
              <w:t>117</w:t>
            </w:r>
          </w:p>
        </w:tc>
        <w:tc>
          <w:tcPr>
            <w:tcW w:w="1206" w:type="dxa"/>
            <w:shd w:val="clear" w:color="auto" w:fill="auto"/>
            <w:vAlign w:val="bottom"/>
          </w:tcPr>
          <w:p w14:paraId="4E500F63"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706B25B9"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178</w:t>
            </w:r>
          </w:p>
        </w:tc>
      </w:tr>
      <w:tr w:rsidR="005B7A0F" w:rsidRPr="008268EF" w14:paraId="43A33A40" w14:textId="77777777" w:rsidTr="00ED3CF6">
        <w:tc>
          <w:tcPr>
            <w:tcW w:w="3690" w:type="dxa"/>
            <w:shd w:val="clear" w:color="auto" w:fill="auto"/>
            <w:hideMark/>
          </w:tcPr>
          <w:p w14:paraId="7D11186C"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r w:rsidRPr="008268EF">
              <w:rPr>
                <w:rFonts w:ascii="Arial" w:hAnsi="Arial" w:cs="Arial"/>
                <w:b/>
                <w:bCs/>
                <w:sz w:val="16"/>
                <w:szCs w:val="16"/>
              </w:rPr>
              <w:t>Advance for expenses on asset acquisition and others</w:t>
            </w:r>
          </w:p>
        </w:tc>
        <w:tc>
          <w:tcPr>
            <w:tcW w:w="1260" w:type="dxa"/>
            <w:shd w:val="clear" w:color="auto" w:fill="auto"/>
            <w:vAlign w:val="bottom"/>
          </w:tcPr>
          <w:p w14:paraId="13E2F168"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cs/>
              </w:rPr>
            </w:pPr>
          </w:p>
        </w:tc>
        <w:tc>
          <w:tcPr>
            <w:tcW w:w="1260" w:type="dxa"/>
            <w:shd w:val="clear" w:color="auto" w:fill="auto"/>
            <w:vAlign w:val="bottom"/>
          </w:tcPr>
          <w:p w14:paraId="0453D42A"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170" w:type="dxa"/>
            <w:shd w:val="clear" w:color="auto" w:fill="auto"/>
            <w:vAlign w:val="bottom"/>
          </w:tcPr>
          <w:p w14:paraId="1EFEF746"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206" w:type="dxa"/>
            <w:vAlign w:val="bottom"/>
          </w:tcPr>
          <w:p w14:paraId="3660EBC2"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c>
          <w:tcPr>
            <w:tcW w:w="1208" w:type="dxa"/>
            <w:shd w:val="clear" w:color="auto" w:fill="auto"/>
            <w:vAlign w:val="bottom"/>
          </w:tcPr>
          <w:p w14:paraId="3F413536" w14:textId="77777777" w:rsidR="005B7A0F" w:rsidRPr="008268EF" w:rsidRDefault="005B7A0F" w:rsidP="00ED3CF6">
            <w:pPr>
              <w:pStyle w:val="ListParagraph"/>
              <w:spacing w:line="340" w:lineRule="exact"/>
              <w:ind w:left="160" w:hanging="160"/>
              <w:contextualSpacing w:val="0"/>
              <w:rPr>
                <w:rFonts w:ascii="Arial" w:hAnsi="Arial" w:cs="Arial"/>
                <w:b/>
                <w:bCs/>
                <w:sz w:val="16"/>
                <w:szCs w:val="16"/>
              </w:rPr>
            </w:pPr>
          </w:p>
        </w:tc>
      </w:tr>
      <w:tr w:rsidR="005B7A0F" w:rsidRPr="008268EF" w14:paraId="38C3AC02" w14:textId="77777777" w:rsidTr="00ED3CF6">
        <w:tc>
          <w:tcPr>
            <w:tcW w:w="3690" w:type="dxa"/>
            <w:shd w:val="clear" w:color="auto" w:fill="auto"/>
            <w:hideMark/>
          </w:tcPr>
          <w:p w14:paraId="67FE76B9"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Beginning balance</w:t>
            </w:r>
          </w:p>
        </w:tc>
        <w:tc>
          <w:tcPr>
            <w:tcW w:w="1260" w:type="dxa"/>
            <w:shd w:val="clear" w:color="auto" w:fill="auto"/>
            <w:vAlign w:val="bottom"/>
          </w:tcPr>
          <w:p w14:paraId="281D905E"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w:t>
            </w:r>
          </w:p>
        </w:tc>
        <w:tc>
          <w:tcPr>
            <w:tcW w:w="1260" w:type="dxa"/>
            <w:shd w:val="clear" w:color="auto" w:fill="auto"/>
            <w:vAlign w:val="bottom"/>
          </w:tcPr>
          <w:p w14:paraId="113834FA"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170" w:type="dxa"/>
            <w:shd w:val="clear" w:color="auto" w:fill="auto"/>
            <w:vAlign w:val="bottom"/>
          </w:tcPr>
          <w:p w14:paraId="34551198"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6" w:type="dxa"/>
            <w:vAlign w:val="bottom"/>
          </w:tcPr>
          <w:p w14:paraId="3E90C597"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9</w:t>
            </w:r>
          </w:p>
        </w:tc>
        <w:tc>
          <w:tcPr>
            <w:tcW w:w="1208" w:type="dxa"/>
            <w:shd w:val="clear" w:color="auto" w:fill="auto"/>
            <w:vAlign w:val="bottom"/>
          </w:tcPr>
          <w:p w14:paraId="52F915BC"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9</w:t>
            </w:r>
          </w:p>
        </w:tc>
      </w:tr>
      <w:tr w:rsidR="005B7A0F" w:rsidRPr="008268EF" w14:paraId="1E0B986E" w14:textId="77777777" w:rsidTr="00ED3CF6">
        <w:tc>
          <w:tcPr>
            <w:tcW w:w="3690" w:type="dxa"/>
            <w:shd w:val="clear" w:color="auto" w:fill="auto"/>
            <w:hideMark/>
          </w:tcPr>
          <w:p w14:paraId="748B3465" w14:textId="77777777" w:rsidR="003E6E57"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Changes in remeasuring for</w:t>
            </w:r>
            <w:r w:rsidRPr="008268EF">
              <w:rPr>
                <w:rFonts w:ascii="Arial" w:hAnsi="Arial" w:cs="Arial"/>
                <w:sz w:val="16"/>
                <w:szCs w:val="16"/>
                <w:cs/>
              </w:rPr>
              <w:t xml:space="preserve"> </w:t>
            </w:r>
            <w:r w:rsidRPr="008268EF">
              <w:rPr>
                <w:rFonts w:ascii="Arial" w:hAnsi="Arial" w:cs="Arial"/>
                <w:sz w:val="16"/>
                <w:szCs w:val="16"/>
              </w:rPr>
              <w:t xml:space="preserve">allowance for </w:t>
            </w:r>
          </w:p>
          <w:p w14:paraId="45AA92FB" w14:textId="1B65EEB2" w:rsidR="005B7A0F" w:rsidRPr="008268EF" w:rsidRDefault="003E6E57" w:rsidP="00ED3CF6">
            <w:pPr>
              <w:pStyle w:val="ListParagraph"/>
              <w:spacing w:line="340" w:lineRule="exact"/>
              <w:ind w:left="160" w:hanging="160"/>
              <w:contextualSpacing w:val="0"/>
              <w:rPr>
                <w:rFonts w:ascii="Arial" w:hAnsi="Arial" w:cs="Arial"/>
                <w:sz w:val="16"/>
                <w:szCs w:val="16"/>
              </w:rPr>
            </w:pPr>
            <w:r>
              <w:rPr>
                <w:rFonts w:ascii="Arial" w:hAnsi="Arial" w:cs="Arial"/>
                <w:sz w:val="16"/>
                <w:szCs w:val="16"/>
              </w:rPr>
              <w:tab/>
            </w:r>
            <w:r w:rsidR="005B7A0F" w:rsidRPr="008268EF">
              <w:rPr>
                <w:rFonts w:ascii="Arial" w:hAnsi="Arial" w:cs="Arial"/>
                <w:sz w:val="16"/>
                <w:szCs w:val="16"/>
              </w:rPr>
              <w:t>credit loss</w:t>
            </w:r>
          </w:p>
        </w:tc>
        <w:tc>
          <w:tcPr>
            <w:tcW w:w="1260" w:type="dxa"/>
            <w:shd w:val="clear" w:color="auto" w:fill="auto"/>
            <w:vAlign w:val="bottom"/>
          </w:tcPr>
          <w:p w14:paraId="3BD5813F"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w:t>
            </w:r>
          </w:p>
        </w:tc>
        <w:tc>
          <w:tcPr>
            <w:tcW w:w="1260" w:type="dxa"/>
            <w:shd w:val="clear" w:color="auto" w:fill="auto"/>
            <w:vAlign w:val="bottom"/>
          </w:tcPr>
          <w:p w14:paraId="08CC3478"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170" w:type="dxa"/>
            <w:shd w:val="clear" w:color="auto" w:fill="auto"/>
            <w:vAlign w:val="bottom"/>
          </w:tcPr>
          <w:p w14:paraId="1D058642"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6" w:type="dxa"/>
            <w:vAlign w:val="bottom"/>
          </w:tcPr>
          <w:p w14:paraId="77FC6153"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8" w:type="dxa"/>
            <w:shd w:val="clear" w:color="auto" w:fill="auto"/>
            <w:vAlign w:val="bottom"/>
          </w:tcPr>
          <w:p w14:paraId="282E94B4" w14:textId="77777777" w:rsidR="005B7A0F" w:rsidRPr="008268EF" w:rsidRDefault="005B7A0F" w:rsidP="00ED3CF6">
            <w:pPr>
              <w:pStyle w:val="ListParagraph"/>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r>
      <w:tr w:rsidR="005B7A0F" w:rsidRPr="008268EF" w14:paraId="26099918" w14:textId="77777777" w:rsidTr="00ED3CF6">
        <w:tc>
          <w:tcPr>
            <w:tcW w:w="3690" w:type="dxa"/>
            <w:shd w:val="clear" w:color="auto" w:fill="auto"/>
            <w:hideMark/>
          </w:tcPr>
          <w:p w14:paraId="3DE38209" w14:textId="77777777" w:rsidR="005B7A0F" w:rsidRPr="008268EF" w:rsidRDefault="005B7A0F" w:rsidP="00ED3CF6">
            <w:pPr>
              <w:pStyle w:val="ListParagraph"/>
              <w:spacing w:line="340" w:lineRule="exact"/>
              <w:ind w:left="160" w:hanging="160"/>
              <w:contextualSpacing w:val="0"/>
              <w:rPr>
                <w:rFonts w:ascii="Arial" w:hAnsi="Arial" w:cs="Arial"/>
                <w:sz w:val="16"/>
                <w:szCs w:val="16"/>
              </w:rPr>
            </w:pPr>
            <w:r w:rsidRPr="008268EF">
              <w:rPr>
                <w:rFonts w:ascii="Arial" w:hAnsi="Arial" w:cs="Arial"/>
                <w:sz w:val="16"/>
                <w:szCs w:val="16"/>
              </w:rPr>
              <w:t>Ending balance</w:t>
            </w:r>
          </w:p>
        </w:tc>
        <w:tc>
          <w:tcPr>
            <w:tcW w:w="1260" w:type="dxa"/>
            <w:shd w:val="clear" w:color="auto" w:fill="auto"/>
            <w:vAlign w:val="bottom"/>
          </w:tcPr>
          <w:p w14:paraId="5C007773"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268EF">
              <w:rPr>
                <w:rFonts w:ascii="Arial" w:hAnsi="Arial" w:cs="Arial"/>
                <w:sz w:val="16"/>
                <w:szCs w:val="16"/>
              </w:rPr>
              <w:t>-</w:t>
            </w:r>
          </w:p>
        </w:tc>
        <w:tc>
          <w:tcPr>
            <w:tcW w:w="1260" w:type="dxa"/>
            <w:shd w:val="clear" w:color="auto" w:fill="auto"/>
            <w:vAlign w:val="bottom"/>
          </w:tcPr>
          <w:p w14:paraId="18F34B00"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170" w:type="dxa"/>
            <w:shd w:val="clear" w:color="auto" w:fill="auto"/>
            <w:vAlign w:val="bottom"/>
          </w:tcPr>
          <w:p w14:paraId="4890F8C5"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w:t>
            </w:r>
          </w:p>
        </w:tc>
        <w:tc>
          <w:tcPr>
            <w:tcW w:w="1206" w:type="dxa"/>
            <w:vAlign w:val="bottom"/>
          </w:tcPr>
          <w:p w14:paraId="7CA47920"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9</w:t>
            </w:r>
          </w:p>
        </w:tc>
        <w:tc>
          <w:tcPr>
            <w:tcW w:w="1208" w:type="dxa"/>
            <w:shd w:val="clear" w:color="auto" w:fill="auto"/>
            <w:vAlign w:val="bottom"/>
          </w:tcPr>
          <w:p w14:paraId="4CC7BF7A" w14:textId="77777777" w:rsidR="005B7A0F" w:rsidRPr="008268EF" w:rsidRDefault="005B7A0F" w:rsidP="00ED3CF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268EF">
              <w:rPr>
                <w:rFonts w:ascii="Arial" w:hAnsi="Arial" w:cs="Arial"/>
                <w:sz w:val="16"/>
                <w:szCs w:val="16"/>
              </w:rPr>
              <w:t>9</w:t>
            </w:r>
          </w:p>
        </w:tc>
      </w:tr>
    </w:tbl>
    <w:p w14:paraId="5942E52A" w14:textId="77777777" w:rsidR="005B7A0F" w:rsidRPr="008C5F69" w:rsidRDefault="005B7A0F" w:rsidP="005B7A0F">
      <w:pPr>
        <w:rPr>
          <w:rFonts w:ascii="Arial" w:hAnsi="Arial" w:cs="Arial"/>
        </w:rPr>
      </w:pPr>
    </w:p>
    <w:tbl>
      <w:tblPr>
        <w:tblW w:w="10080" w:type="dxa"/>
        <w:tblInd w:w="-90" w:type="dxa"/>
        <w:tblLayout w:type="fixed"/>
        <w:tblLook w:val="04A0" w:firstRow="1" w:lastRow="0" w:firstColumn="1" w:lastColumn="0" w:noHBand="0" w:noVBand="1"/>
      </w:tblPr>
      <w:tblGrid>
        <w:gridCol w:w="3042"/>
        <w:gridCol w:w="1173"/>
        <w:gridCol w:w="1173"/>
        <w:gridCol w:w="1173"/>
        <w:gridCol w:w="1173"/>
        <w:gridCol w:w="1173"/>
        <w:gridCol w:w="1173"/>
      </w:tblGrid>
      <w:tr w:rsidR="005B7A0F" w:rsidRPr="008C5F69" w14:paraId="371B9CD1" w14:textId="77777777" w:rsidTr="00ED3CF6">
        <w:trPr>
          <w:trHeight w:val="70"/>
          <w:tblHeader/>
        </w:trPr>
        <w:tc>
          <w:tcPr>
            <w:tcW w:w="3042" w:type="dxa"/>
          </w:tcPr>
          <w:p w14:paraId="765E65FB" w14:textId="77777777" w:rsidR="005B7A0F" w:rsidRPr="008C5F69" w:rsidRDefault="005B7A0F" w:rsidP="00ED3CF6">
            <w:pPr>
              <w:pStyle w:val="ListParagraph"/>
              <w:spacing w:line="300" w:lineRule="exact"/>
              <w:ind w:left="0"/>
              <w:contextualSpacing w:val="0"/>
              <w:rPr>
                <w:rFonts w:ascii="Arial" w:hAnsi="Arial" w:cs="Arial"/>
                <w:sz w:val="16"/>
                <w:szCs w:val="16"/>
              </w:rPr>
            </w:pPr>
          </w:p>
        </w:tc>
        <w:tc>
          <w:tcPr>
            <w:tcW w:w="3519" w:type="dxa"/>
            <w:gridSpan w:val="3"/>
          </w:tcPr>
          <w:p w14:paraId="1E7B3357" w14:textId="77777777" w:rsidR="005B7A0F" w:rsidRPr="008C5F69" w:rsidRDefault="005B7A0F" w:rsidP="00ED3CF6">
            <w:pPr>
              <w:pStyle w:val="ListParagraph"/>
              <w:spacing w:line="300" w:lineRule="exact"/>
              <w:ind w:left="0"/>
              <w:contextualSpacing w:val="0"/>
              <w:jc w:val="right"/>
              <w:rPr>
                <w:rFonts w:ascii="Arial" w:hAnsi="Arial" w:cs="Arial"/>
                <w:sz w:val="16"/>
                <w:szCs w:val="16"/>
              </w:rPr>
            </w:pPr>
          </w:p>
        </w:tc>
        <w:tc>
          <w:tcPr>
            <w:tcW w:w="3519" w:type="dxa"/>
            <w:gridSpan w:val="3"/>
            <w:vAlign w:val="bottom"/>
            <w:hideMark/>
          </w:tcPr>
          <w:p w14:paraId="776D4C78" w14:textId="77777777" w:rsidR="005B7A0F" w:rsidRPr="008C5F69" w:rsidRDefault="005B7A0F" w:rsidP="00ED3CF6">
            <w:pPr>
              <w:pStyle w:val="ListParagraph"/>
              <w:spacing w:line="300" w:lineRule="exact"/>
              <w:ind w:left="0"/>
              <w:contextualSpacing w:val="0"/>
              <w:jc w:val="right"/>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Unit</w:t>
            </w:r>
            <w:r w:rsidRPr="008C5F69">
              <w:rPr>
                <w:rFonts w:ascii="Arial" w:hAnsi="Arial" w:cs="Arial"/>
                <w:sz w:val="16"/>
                <w:szCs w:val="16"/>
                <w:cs/>
              </w:rPr>
              <w:t xml:space="preserve">: </w:t>
            </w:r>
            <w:r w:rsidRPr="008C5F69">
              <w:rPr>
                <w:rFonts w:ascii="Arial" w:hAnsi="Arial" w:cs="Arial"/>
                <w:sz w:val="16"/>
                <w:szCs w:val="16"/>
              </w:rPr>
              <w:t>Million Baht</w:t>
            </w:r>
            <w:r w:rsidRPr="008C5F69">
              <w:rPr>
                <w:rFonts w:ascii="Arial" w:hAnsi="Arial" w:cs="Arial"/>
                <w:sz w:val="16"/>
                <w:szCs w:val="16"/>
                <w:cs/>
              </w:rPr>
              <w:t>)</w:t>
            </w:r>
          </w:p>
        </w:tc>
      </w:tr>
      <w:tr w:rsidR="005B7A0F" w:rsidRPr="008C5F69" w14:paraId="5EF863F3" w14:textId="77777777" w:rsidTr="00ED3CF6">
        <w:trPr>
          <w:tblHeader/>
        </w:trPr>
        <w:tc>
          <w:tcPr>
            <w:tcW w:w="3042" w:type="dxa"/>
          </w:tcPr>
          <w:p w14:paraId="395BD644" w14:textId="77777777" w:rsidR="005B7A0F" w:rsidRPr="008C5F69" w:rsidRDefault="005B7A0F" w:rsidP="00ED3CF6">
            <w:pPr>
              <w:pStyle w:val="ListParagraph"/>
              <w:spacing w:line="300" w:lineRule="exact"/>
              <w:ind w:left="0"/>
              <w:contextualSpacing w:val="0"/>
              <w:rPr>
                <w:rFonts w:ascii="Arial" w:hAnsi="Arial" w:cs="Arial"/>
                <w:sz w:val="16"/>
                <w:szCs w:val="16"/>
              </w:rPr>
            </w:pPr>
          </w:p>
        </w:tc>
        <w:tc>
          <w:tcPr>
            <w:tcW w:w="7038" w:type="dxa"/>
            <w:gridSpan w:val="6"/>
          </w:tcPr>
          <w:p w14:paraId="1337CE77" w14:textId="77777777" w:rsidR="005B7A0F" w:rsidRPr="008C5F69" w:rsidRDefault="005B7A0F" w:rsidP="00ED3CF6">
            <w:pPr>
              <w:pStyle w:val="ListParagraph"/>
              <w:pBdr>
                <w:bottom w:val="single" w:sz="4" w:space="1" w:color="auto"/>
              </w:pBdr>
              <w:spacing w:line="300" w:lineRule="exact"/>
              <w:ind w:left="0"/>
              <w:contextualSpacing w:val="0"/>
              <w:jc w:val="center"/>
              <w:rPr>
                <w:rFonts w:ascii="Arial" w:hAnsi="Arial" w:cs="Arial"/>
                <w:sz w:val="16"/>
                <w:szCs w:val="16"/>
              </w:rPr>
            </w:pPr>
            <w:r w:rsidRPr="008C5F69">
              <w:rPr>
                <w:rFonts w:ascii="Arial" w:hAnsi="Arial" w:cs="Arial"/>
                <w:sz w:val="16"/>
                <w:szCs w:val="16"/>
              </w:rPr>
              <w:t>For the year ended 31 December 2020</w:t>
            </w:r>
          </w:p>
        </w:tc>
      </w:tr>
      <w:tr w:rsidR="00B55484" w:rsidRPr="008C5F69" w14:paraId="665C7141" w14:textId="77777777" w:rsidTr="00E51802">
        <w:trPr>
          <w:tblHeader/>
        </w:trPr>
        <w:tc>
          <w:tcPr>
            <w:tcW w:w="3042" w:type="dxa"/>
            <w:vAlign w:val="bottom"/>
          </w:tcPr>
          <w:p w14:paraId="7D6B030E" w14:textId="77777777" w:rsidR="00B55484" w:rsidRPr="008C5F69" w:rsidRDefault="00B55484" w:rsidP="00ED3CF6">
            <w:pPr>
              <w:pStyle w:val="ListParagraph"/>
              <w:spacing w:line="300" w:lineRule="exact"/>
              <w:ind w:left="0"/>
              <w:contextualSpacing w:val="0"/>
              <w:jc w:val="center"/>
              <w:rPr>
                <w:rFonts w:ascii="Arial" w:hAnsi="Arial" w:cs="Arial"/>
                <w:sz w:val="16"/>
                <w:szCs w:val="16"/>
              </w:rPr>
            </w:pPr>
          </w:p>
        </w:tc>
        <w:tc>
          <w:tcPr>
            <w:tcW w:w="4692" w:type="dxa"/>
            <w:gridSpan w:val="4"/>
            <w:vAlign w:val="bottom"/>
          </w:tcPr>
          <w:p w14:paraId="7D481ACE" w14:textId="289ED733" w:rsidR="00B55484" w:rsidRPr="008268EF" w:rsidRDefault="00B55484" w:rsidP="00ED3CF6">
            <w:pPr>
              <w:pStyle w:val="ListParagraph"/>
              <w:pBdr>
                <w:bottom w:val="single" w:sz="4" w:space="1" w:color="auto"/>
              </w:pBdr>
              <w:spacing w:line="300" w:lineRule="exact"/>
              <w:ind w:left="0"/>
              <w:contextualSpacing w:val="0"/>
              <w:jc w:val="center"/>
              <w:rPr>
                <w:rFonts w:ascii="Arial" w:hAnsi="Arial" w:cs="Arial"/>
                <w:sz w:val="16"/>
                <w:szCs w:val="16"/>
              </w:rPr>
            </w:pPr>
            <w:r w:rsidRPr="008268EF">
              <w:rPr>
                <w:rFonts w:ascii="Arial" w:hAnsi="Arial" w:cs="Arial"/>
                <w:sz w:val="16"/>
                <w:szCs w:val="16"/>
              </w:rPr>
              <w:t>Financial assets</w:t>
            </w:r>
          </w:p>
        </w:tc>
        <w:tc>
          <w:tcPr>
            <w:tcW w:w="1173" w:type="dxa"/>
            <w:vAlign w:val="bottom"/>
          </w:tcPr>
          <w:p w14:paraId="5239437A" w14:textId="77777777" w:rsidR="00B55484" w:rsidRPr="008C5F69" w:rsidRDefault="00B55484" w:rsidP="00B55484">
            <w:pPr>
              <w:pStyle w:val="ListParagraph"/>
              <w:spacing w:line="300" w:lineRule="exact"/>
              <w:ind w:left="0"/>
              <w:contextualSpacing w:val="0"/>
              <w:jc w:val="center"/>
              <w:rPr>
                <w:rFonts w:ascii="Arial" w:hAnsi="Arial" w:cs="Arial"/>
                <w:sz w:val="16"/>
                <w:szCs w:val="16"/>
              </w:rPr>
            </w:pPr>
          </w:p>
        </w:tc>
        <w:tc>
          <w:tcPr>
            <w:tcW w:w="1173" w:type="dxa"/>
            <w:vAlign w:val="bottom"/>
          </w:tcPr>
          <w:p w14:paraId="79DE75DC" w14:textId="77777777" w:rsidR="00B55484" w:rsidRPr="008C5F69" w:rsidRDefault="00B55484" w:rsidP="00B55484">
            <w:pPr>
              <w:pStyle w:val="ListParagraph"/>
              <w:spacing w:line="300" w:lineRule="exact"/>
              <w:ind w:left="0"/>
              <w:contextualSpacing w:val="0"/>
              <w:jc w:val="center"/>
              <w:rPr>
                <w:rFonts w:ascii="Arial" w:hAnsi="Arial" w:cs="Arial"/>
                <w:sz w:val="16"/>
                <w:szCs w:val="16"/>
              </w:rPr>
            </w:pPr>
          </w:p>
        </w:tc>
      </w:tr>
      <w:tr w:rsidR="004A0120" w:rsidRPr="008C5F69" w14:paraId="01E12504" w14:textId="77777777" w:rsidTr="00ED3CF6">
        <w:trPr>
          <w:tblHeader/>
        </w:trPr>
        <w:tc>
          <w:tcPr>
            <w:tcW w:w="3042" w:type="dxa"/>
            <w:vAlign w:val="bottom"/>
          </w:tcPr>
          <w:p w14:paraId="7A1F4E5F" w14:textId="77777777" w:rsidR="004A0120" w:rsidRPr="008C5F69" w:rsidRDefault="004A0120" w:rsidP="00ED3CF6">
            <w:pPr>
              <w:pStyle w:val="ListParagraph"/>
              <w:spacing w:line="300" w:lineRule="exact"/>
              <w:ind w:left="0"/>
              <w:contextualSpacing w:val="0"/>
              <w:jc w:val="center"/>
              <w:rPr>
                <w:rFonts w:ascii="Arial" w:hAnsi="Arial" w:cs="Arial"/>
                <w:sz w:val="16"/>
                <w:szCs w:val="16"/>
              </w:rPr>
            </w:pPr>
          </w:p>
        </w:tc>
        <w:tc>
          <w:tcPr>
            <w:tcW w:w="1173" w:type="dxa"/>
            <w:vAlign w:val="bottom"/>
            <w:hideMark/>
          </w:tcPr>
          <w:p w14:paraId="1E0E7E56" w14:textId="5F477388"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rPr>
            </w:pPr>
            <w:r>
              <w:rPr>
                <w:rFonts w:ascii="Arial" w:hAnsi="Arial" w:cs="Arial"/>
                <w:sz w:val="16"/>
                <w:szCs w:val="16"/>
              </w:rPr>
              <w:t xml:space="preserve">With </w:t>
            </w:r>
            <w:r w:rsidRPr="008268EF">
              <w:rPr>
                <w:rFonts w:ascii="Arial" w:hAnsi="Arial" w:cs="Arial"/>
                <w:sz w:val="16"/>
                <w:szCs w:val="16"/>
              </w:rPr>
              <w:t>no significant increase in credit risk</w:t>
            </w:r>
            <w:r w:rsidRPr="008268EF">
              <w:rPr>
                <w:rFonts w:ascii="Arial" w:hAnsi="Arial" w:cs="Arial"/>
                <w:sz w:val="16"/>
                <w:szCs w:val="16"/>
                <w:cs/>
              </w:rPr>
              <w:t xml:space="preserve">          </w:t>
            </w:r>
          </w:p>
        </w:tc>
        <w:tc>
          <w:tcPr>
            <w:tcW w:w="1173" w:type="dxa"/>
            <w:vAlign w:val="bottom"/>
            <w:hideMark/>
          </w:tcPr>
          <w:p w14:paraId="2D116B68" w14:textId="4485B30C"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rPr>
            </w:pPr>
            <w:r>
              <w:rPr>
                <w:rFonts w:ascii="Arial" w:hAnsi="Arial" w:cs="Arial"/>
                <w:sz w:val="16"/>
                <w:szCs w:val="16"/>
              </w:rPr>
              <w:t xml:space="preserve">With </w:t>
            </w:r>
            <w:r w:rsidRPr="008268EF">
              <w:rPr>
                <w:rFonts w:ascii="Arial" w:hAnsi="Arial" w:cs="Arial"/>
                <w:sz w:val="16"/>
                <w:szCs w:val="16"/>
              </w:rPr>
              <w:t xml:space="preserve">significant increases in credit risk </w:t>
            </w:r>
          </w:p>
        </w:tc>
        <w:tc>
          <w:tcPr>
            <w:tcW w:w="1173" w:type="dxa"/>
            <w:vAlign w:val="bottom"/>
            <w:hideMark/>
          </w:tcPr>
          <w:p w14:paraId="1052372C" w14:textId="28540FEC"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cs/>
              </w:rPr>
            </w:pPr>
            <w:r w:rsidRPr="008268EF">
              <w:rPr>
                <w:rFonts w:ascii="Arial" w:hAnsi="Arial" w:cs="Arial"/>
                <w:sz w:val="16"/>
                <w:szCs w:val="16"/>
              </w:rPr>
              <w:t>credit</w:t>
            </w:r>
            <w:r w:rsidRPr="008268EF">
              <w:rPr>
                <w:rFonts w:ascii="Arial" w:hAnsi="Arial" w:cs="Arial"/>
                <w:sz w:val="16"/>
                <w:szCs w:val="16"/>
                <w:cs/>
              </w:rPr>
              <w:t>-</w:t>
            </w:r>
            <w:r w:rsidRPr="008268EF">
              <w:rPr>
                <w:rFonts w:ascii="Arial" w:hAnsi="Arial" w:cs="Arial"/>
                <w:sz w:val="16"/>
                <w:szCs w:val="16"/>
              </w:rPr>
              <w:t>impaired</w:t>
            </w:r>
          </w:p>
        </w:tc>
        <w:tc>
          <w:tcPr>
            <w:tcW w:w="1173" w:type="dxa"/>
            <w:vAlign w:val="bottom"/>
          </w:tcPr>
          <w:p w14:paraId="3D1B43EA" w14:textId="0918324D"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rPr>
            </w:pPr>
            <w:r w:rsidRPr="008268EF">
              <w:rPr>
                <w:rFonts w:ascii="Arial" w:hAnsi="Arial" w:cs="Arial"/>
                <w:sz w:val="16"/>
                <w:szCs w:val="16"/>
              </w:rPr>
              <w:t>Purchased or originated                   credit</w:t>
            </w:r>
            <w:r w:rsidRPr="008268EF">
              <w:rPr>
                <w:rFonts w:ascii="Arial" w:hAnsi="Arial" w:cs="Arial"/>
                <w:sz w:val="16"/>
                <w:szCs w:val="16"/>
                <w:cs/>
              </w:rPr>
              <w:t>-</w:t>
            </w:r>
            <w:r w:rsidRPr="008268EF">
              <w:rPr>
                <w:rFonts w:ascii="Arial" w:hAnsi="Arial" w:cs="Arial"/>
                <w:sz w:val="16"/>
                <w:szCs w:val="16"/>
              </w:rPr>
              <w:t xml:space="preserve">impaired                 </w:t>
            </w:r>
          </w:p>
        </w:tc>
        <w:tc>
          <w:tcPr>
            <w:tcW w:w="1173" w:type="dxa"/>
            <w:vAlign w:val="bottom"/>
          </w:tcPr>
          <w:p w14:paraId="5A0932EF" w14:textId="77777777"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rPr>
            </w:pPr>
            <w:r w:rsidRPr="008C5F69">
              <w:rPr>
                <w:rFonts w:ascii="Arial" w:hAnsi="Arial" w:cs="Arial"/>
                <w:sz w:val="16"/>
                <w:szCs w:val="16"/>
              </w:rPr>
              <w:t>Allowance for doubtful accounts</w:t>
            </w:r>
          </w:p>
        </w:tc>
        <w:tc>
          <w:tcPr>
            <w:tcW w:w="1173" w:type="dxa"/>
            <w:vAlign w:val="bottom"/>
            <w:hideMark/>
          </w:tcPr>
          <w:p w14:paraId="2DF3ED3E" w14:textId="77777777" w:rsidR="004A0120" w:rsidRPr="008C5F69" w:rsidRDefault="004A0120" w:rsidP="00ED3CF6">
            <w:pPr>
              <w:pStyle w:val="ListParagraph"/>
              <w:pBdr>
                <w:bottom w:val="single" w:sz="4" w:space="1" w:color="auto"/>
              </w:pBdr>
              <w:spacing w:line="300" w:lineRule="exact"/>
              <w:ind w:left="0"/>
              <w:contextualSpacing w:val="0"/>
              <w:jc w:val="center"/>
              <w:rPr>
                <w:rFonts w:ascii="Arial" w:hAnsi="Arial" w:cs="Arial"/>
                <w:sz w:val="16"/>
                <w:szCs w:val="16"/>
                <w:cs/>
              </w:rPr>
            </w:pPr>
            <w:r w:rsidRPr="008C5F69">
              <w:rPr>
                <w:rFonts w:ascii="Arial" w:hAnsi="Arial" w:cs="Arial"/>
                <w:sz w:val="16"/>
                <w:szCs w:val="16"/>
              </w:rPr>
              <w:t>Total</w:t>
            </w:r>
          </w:p>
        </w:tc>
      </w:tr>
      <w:tr w:rsidR="004A0120" w:rsidRPr="008C5F69" w14:paraId="258053E6" w14:textId="77777777" w:rsidTr="00ED3CF6">
        <w:tc>
          <w:tcPr>
            <w:tcW w:w="3042" w:type="dxa"/>
            <w:shd w:val="clear" w:color="auto" w:fill="auto"/>
            <w:vAlign w:val="bottom"/>
          </w:tcPr>
          <w:p w14:paraId="3555B47D" w14:textId="77777777" w:rsidR="004A0120" w:rsidRPr="008C5F69" w:rsidRDefault="004A0120" w:rsidP="00ED3CF6">
            <w:pPr>
              <w:pStyle w:val="ListParagraph"/>
              <w:spacing w:line="300" w:lineRule="exact"/>
              <w:ind w:left="160" w:hanging="160"/>
              <w:contextualSpacing w:val="0"/>
              <w:rPr>
                <w:rFonts w:ascii="Arial" w:hAnsi="Arial" w:cs="Arial"/>
                <w:b/>
                <w:bCs/>
                <w:sz w:val="16"/>
                <w:szCs w:val="16"/>
                <w:cs/>
              </w:rPr>
            </w:pPr>
            <w:r w:rsidRPr="008C5F69">
              <w:rPr>
                <w:rFonts w:ascii="Arial" w:hAnsi="Arial" w:cs="Arial"/>
                <w:b/>
                <w:bCs/>
                <w:sz w:val="16"/>
                <w:szCs w:val="16"/>
              </w:rPr>
              <w:t>Interbank and money market items - cash at financial institutions</w:t>
            </w:r>
          </w:p>
        </w:tc>
        <w:tc>
          <w:tcPr>
            <w:tcW w:w="1173" w:type="dxa"/>
            <w:shd w:val="clear" w:color="auto" w:fill="auto"/>
            <w:vAlign w:val="bottom"/>
          </w:tcPr>
          <w:p w14:paraId="33F9F56E" w14:textId="77777777" w:rsidR="004A0120" w:rsidRPr="008C5F69" w:rsidRDefault="004A0120" w:rsidP="00ED3CF6">
            <w:pPr>
              <w:pStyle w:val="ListParagraph"/>
              <w:tabs>
                <w:tab w:val="decimal" w:pos="785"/>
              </w:tabs>
              <w:spacing w:line="300" w:lineRule="exact"/>
              <w:ind w:left="0"/>
              <w:contextualSpacing w:val="0"/>
              <w:rPr>
                <w:rFonts w:ascii="Arial" w:hAnsi="Arial" w:cs="Arial"/>
                <w:b/>
                <w:bCs/>
                <w:sz w:val="16"/>
                <w:szCs w:val="16"/>
                <w:cs/>
              </w:rPr>
            </w:pPr>
          </w:p>
        </w:tc>
        <w:tc>
          <w:tcPr>
            <w:tcW w:w="1173" w:type="dxa"/>
            <w:shd w:val="clear" w:color="auto" w:fill="auto"/>
            <w:vAlign w:val="bottom"/>
          </w:tcPr>
          <w:p w14:paraId="17495B86" w14:textId="77777777" w:rsidR="004A0120" w:rsidRPr="008C5F69" w:rsidRDefault="004A0120" w:rsidP="00ED3CF6">
            <w:pPr>
              <w:pStyle w:val="ListParagraph"/>
              <w:tabs>
                <w:tab w:val="decimal" w:pos="785"/>
              </w:tabs>
              <w:spacing w:line="300" w:lineRule="exact"/>
              <w:ind w:left="0"/>
              <w:contextualSpacing w:val="0"/>
              <w:rPr>
                <w:rFonts w:ascii="Arial" w:hAnsi="Arial" w:cs="Arial"/>
                <w:sz w:val="16"/>
                <w:szCs w:val="16"/>
              </w:rPr>
            </w:pPr>
          </w:p>
        </w:tc>
        <w:tc>
          <w:tcPr>
            <w:tcW w:w="1173" w:type="dxa"/>
            <w:shd w:val="clear" w:color="auto" w:fill="auto"/>
            <w:vAlign w:val="bottom"/>
          </w:tcPr>
          <w:p w14:paraId="7448DFFE" w14:textId="77777777" w:rsidR="004A0120" w:rsidRPr="008C5F69" w:rsidRDefault="004A0120" w:rsidP="00ED3CF6">
            <w:pPr>
              <w:pStyle w:val="ListParagraph"/>
              <w:tabs>
                <w:tab w:val="decimal" w:pos="785"/>
              </w:tabs>
              <w:spacing w:line="300" w:lineRule="exact"/>
              <w:ind w:left="0"/>
              <w:contextualSpacing w:val="0"/>
              <w:rPr>
                <w:rFonts w:ascii="Arial" w:hAnsi="Arial" w:cs="Arial"/>
                <w:sz w:val="16"/>
                <w:szCs w:val="16"/>
              </w:rPr>
            </w:pPr>
          </w:p>
        </w:tc>
        <w:tc>
          <w:tcPr>
            <w:tcW w:w="1173" w:type="dxa"/>
            <w:shd w:val="clear" w:color="auto" w:fill="auto"/>
            <w:vAlign w:val="bottom"/>
          </w:tcPr>
          <w:p w14:paraId="2AC61BF2" w14:textId="77777777" w:rsidR="004A0120" w:rsidRPr="008C5F69" w:rsidRDefault="004A0120" w:rsidP="00ED3CF6">
            <w:pPr>
              <w:pStyle w:val="ListParagraph"/>
              <w:tabs>
                <w:tab w:val="decimal" w:pos="785"/>
              </w:tabs>
              <w:spacing w:line="300" w:lineRule="exact"/>
              <w:ind w:left="0"/>
              <w:contextualSpacing w:val="0"/>
              <w:rPr>
                <w:rFonts w:ascii="Arial" w:hAnsi="Arial" w:cs="Arial"/>
                <w:sz w:val="16"/>
                <w:szCs w:val="16"/>
              </w:rPr>
            </w:pPr>
          </w:p>
        </w:tc>
        <w:tc>
          <w:tcPr>
            <w:tcW w:w="1173" w:type="dxa"/>
            <w:shd w:val="clear" w:color="auto" w:fill="auto"/>
            <w:vAlign w:val="bottom"/>
          </w:tcPr>
          <w:p w14:paraId="0D2AD262" w14:textId="77777777" w:rsidR="004A0120" w:rsidRPr="008C5F69" w:rsidRDefault="004A0120" w:rsidP="00ED3CF6">
            <w:pPr>
              <w:pStyle w:val="ListParagraph"/>
              <w:tabs>
                <w:tab w:val="decimal" w:pos="785"/>
              </w:tabs>
              <w:spacing w:line="300" w:lineRule="exact"/>
              <w:ind w:left="0"/>
              <w:contextualSpacing w:val="0"/>
              <w:rPr>
                <w:rFonts w:ascii="Arial" w:hAnsi="Arial" w:cs="Arial"/>
                <w:sz w:val="16"/>
                <w:szCs w:val="16"/>
              </w:rPr>
            </w:pPr>
          </w:p>
        </w:tc>
        <w:tc>
          <w:tcPr>
            <w:tcW w:w="1173" w:type="dxa"/>
            <w:shd w:val="clear" w:color="auto" w:fill="auto"/>
            <w:vAlign w:val="bottom"/>
          </w:tcPr>
          <w:p w14:paraId="3ED5A74F" w14:textId="77777777" w:rsidR="004A0120" w:rsidRPr="008C5F69" w:rsidRDefault="004A0120" w:rsidP="00ED3CF6">
            <w:pPr>
              <w:pStyle w:val="ListParagraph"/>
              <w:tabs>
                <w:tab w:val="decimal" w:pos="785"/>
              </w:tabs>
              <w:spacing w:line="300" w:lineRule="exact"/>
              <w:ind w:left="0"/>
              <w:contextualSpacing w:val="0"/>
              <w:rPr>
                <w:rFonts w:ascii="Arial" w:hAnsi="Arial" w:cs="Arial"/>
                <w:sz w:val="16"/>
                <w:szCs w:val="16"/>
              </w:rPr>
            </w:pPr>
          </w:p>
        </w:tc>
      </w:tr>
      <w:tr w:rsidR="004A0120" w:rsidRPr="008C5F69" w14:paraId="2843870A" w14:textId="77777777" w:rsidTr="00ED3CF6">
        <w:tc>
          <w:tcPr>
            <w:tcW w:w="3042" w:type="dxa"/>
            <w:shd w:val="clear" w:color="auto" w:fill="auto"/>
            <w:vAlign w:val="center"/>
          </w:tcPr>
          <w:p w14:paraId="471F5BFF" w14:textId="77777777" w:rsidR="004A0120" w:rsidRPr="008C5F69" w:rsidRDefault="004A0120" w:rsidP="00ED3CF6">
            <w:pPr>
              <w:pStyle w:val="ListParagraph"/>
              <w:spacing w:line="300" w:lineRule="exact"/>
              <w:ind w:left="160" w:hanging="160"/>
              <w:contextualSpacing w:val="0"/>
              <w:rPr>
                <w:rFonts w:ascii="Arial" w:hAnsi="Arial" w:cs="Arial"/>
                <w:b/>
                <w:bCs/>
                <w:sz w:val="16"/>
                <w:szCs w:val="16"/>
              </w:rPr>
            </w:pPr>
            <w:r w:rsidRPr="008C5F69">
              <w:rPr>
                <w:rFonts w:ascii="Arial" w:hAnsi="Arial" w:cs="Arial"/>
                <w:sz w:val="16"/>
                <w:szCs w:val="16"/>
              </w:rPr>
              <w:t>Beginning balance</w:t>
            </w:r>
          </w:p>
        </w:tc>
        <w:tc>
          <w:tcPr>
            <w:tcW w:w="1173" w:type="dxa"/>
            <w:shd w:val="clear" w:color="auto" w:fill="auto"/>
            <w:vAlign w:val="bottom"/>
          </w:tcPr>
          <w:p w14:paraId="19191D6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7388E09C"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51DC0B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4177636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C2C68D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EBEC97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r>
      <w:tr w:rsidR="004A0120" w:rsidRPr="008C5F69" w14:paraId="2EBC11D8" w14:textId="77777777" w:rsidTr="00ED3CF6">
        <w:tc>
          <w:tcPr>
            <w:tcW w:w="3042" w:type="dxa"/>
            <w:shd w:val="clear" w:color="auto" w:fill="auto"/>
            <w:vAlign w:val="bottom"/>
          </w:tcPr>
          <w:p w14:paraId="5B61038A" w14:textId="042E52CC" w:rsidR="004A0120" w:rsidRPr="008C5F69" w:rsidRDefault="004A0120" w:rsidP="00ED3CF6">
            <w:pPr>
              <w:pStyle w:val="ListParagraph"/>
              <w:spacing w:line="300" w:lineRule="exact"/>
              <w:ind w:left="160" w:hanging="160"/>
              <w:contextualSpacing w:val="0"/>
              <w:rPr>
                <w:rFonts w:ascii="Arial" w:hAnsi="Arial" w:cs="Arial"/>
                <w:sz w:val="16"/>
                <w:szCs w:val="16"/>
                <w:cs/>
              </w:rPr>
            </w:pPr>
            <w:r w:rsidRPr="008C5F69">
              <w:rPr>
                <w:rFonts w:ascii="Arial" w:hAnsi="Arial" w:cs="Arial"/>
                <w:sz w:val="16"/>
                <w:szCs w:val="16"/>
              </w:rPr>
              <w:t>Changes in remeasuring for</w:t>
            </w:r>
            <w:r w:rsidRPr="008C5F69">
              <w:rPr>
                <w:rFonts w:ascii="Arial" w:hAnsi="Arial" w:cs="Arial"/>
                <w:sz w:val="16"/>
                <w:szCs w:val="16"/>
                <w:cs/>
              </w:rPr>
              <w:t xml:space="preserve"> </w:t>
            </w:r>
            <w:r w:rsidRPr="008C5F69">
              <w:rPr>
                <w:rFonts w:ascii="Arial" w:hAnsi="Arial" w:cs="Arial"/>
                <w:sz w:val="16"/>
                <w:szCs w:val="16"/>
              </w:rPr>
              <w:t>allowance for credit loss</w:t>
            </w:r>
          </w:p>
        </w:tc>
        <w:tc>
          <w:tcPr>
            <w:tcW w:w="1173" w:type="dxa"/>
            <w:shd w:val="clear" w:color="auto" w:fill="auto"/>
            <w:vAlign w:val="bottom"/>
          </w:tcPr>
          <w:p w14:paraId="33D1B7D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1</w:t>
            </w:r>
          </w:p>
        </w:tc>
        <w:tc>
          <w:tcPr>
            <w:tcW w:w="1173" w:type="dxa"/>
            <w:shd w:val="clear" w:color="auto" w:fill="auto"/>
            <w:vAlign w:val="bottom"/>
          </w:tcPr>
          <w:p w14:paraId="0F86DD3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43E0871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7AAE1C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1A4957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7207C27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w:t>
            </w:r>
          </w:p>
        </w:tc>
      </w:tr>
      <w:tr w:rsidR="004A0120" w:rsidRPr="008C5F69" w14:paraId="1F16D39B" w14:textId="77777777" w:rsidTr="00ED3CF6">
        <w:tc>
          <w:tcPr>
            <w:tcW w:w="3042" w:type="dxa"/>
            <w:shd w:val="clear" w:color="auto" w:fill="auto"/>
            <w:vAlign w:val="bottom"/>
          </w:tcPr>
          <w:p w14:paraId="00055162" w14:textId="77777777" w:rsidR="004A0120" w:rsidRPr="008C5F69" w:rsidRDefault="004A0120" w:rsidP="00ED3CF6">
            <w:pPr>
              <w:pStyle w:val="ListParagraph"/>
              <w:spacing w:line="300" w:lineRule="exact"/>
              <w:ind w:left="160" w:hanging="160"/>
              <w:contextualSpacing w:val="0"/>
              <w:rPr>
                <w:rFonts w:ascii="Arial" w:hAnsi="Arial" w:cs="Arial"/>
                <w:b/>
                <w:bCs/>
                <w:sz w:val="16"/>
                <w:szCs w:val="16"/>
              </w:rPr>
            </w:pPr>
            <w:r w:rsidRPr="008C5F69">
              <w:rPr>
                <w:rFonts w:ascii="Arial" w:hAnsi="Arial" w:cs="Arial"/>
                <w:sz w:val="16"/>
                <w:szCs w:val="16"/>
              </w:rPr>
              <w:t>Ending balance</w:t>
            </w:r>
          </w:p>
        </w:tc>
        <w:tc>
          <w:tcPr>
            <w:tcW w:w="1173" w:type="dxa"/>
            <w:shd w:val="clear" w:color="auto" w:fill="auto"/>
            <w:vAlign w:val="bottom"/>
          </w:tcPr>
          <w:p w14:paraId="670FBBC5"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w:t>
            </w:r>
          </w:p>
        </w:tc>
        <w:tc>
          <w:tcPr>
            <w:tcW w:w="1173" w:type="dxa"/>
            <w:shd w:val="clear" w:color="auto" w:fill="auto"/>
            <w:vAlign w:val="bottom"/>
          </w:tcPr>
          <w:p w14:paraId="61A363FC"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543FA611"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28D2CD1E"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3A13C3CD"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234B6964"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w:t>
            </w:r>
          </w:p>
        </w:tc>
      </w:tr>
      <w:tr w:rsidR="004A0120" w:rsidRPr="008C5F69" w14:paraId="61079446" w14:textId="77777777" w:rsidTr="00ED3CF6">
        <w:tc>
          <w:tcPr>
            <w:tcW w:w="3042" w:type="dxa"/>
            <w:vAlign w:val="bottom"/>
            <w:hideMark/>
          </w:tcPr>
          <w:p w14:paraId="49C0B694" w14:textId="77777777" w:rsidR="004A0120" w:rsidRPr="008C5F69" w:rsidRDefault="004A0120" w:rsidP="00ED3CF6">
            <w:pPr>
              <w:pStyle w:val="ListParagraph"/>
              <w:spacing w:line="300" w:lineRule="exact"/>
              <w:ind w:left="160" w:hanging="160"/>
              <w:contextualSpacing w:val="0"/>
              <w:rPr>
                <w:rFonts w:ascii="Arial" w:hAnsi="Arial" w:cs="Arial"/>
                <w:b/>
                <w:bCs/>
                <w:sz w:val="16"/>
                <w:szCs w:val="16"/>
                <w:cs/>
              </w:rPr>
            </w:pPr>
            <w:r w:rsidRPr="008C5F69">
              <w:rPr>
                <w:rFonts w:ascii="Arial" w:hAnsi="Arial" w:cs="Arial"/>
                <w:b/>
                <w:bCs/>
                <w:sz w:val="16"/>
                <w:szCs w:val="16"/>
              </w:rPr>
              <w:t>Loans purchased of receivables</w:t>
            </w:r>
          </w:p>
        </w:tc>
        <w:tc>
          <w:tcPr>
            <w:tcW w:w="1173" w:type="dxa"/>
            <w:vAlign w:val="bottom"/>
          </w:tcPr>
          <w:p w14:paraId="01291A5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p>
        </w:tc>
        <w:tc>
          <w:tcPr>
            <w:tcW w:w="1173" w:type="dxa"/>
            <w:vAlign w:val="bottom"/>
          </w:tcPr>
          <w:p w14:paraId="20E5506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184976F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55661CB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49686A0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45B8E3C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r>
      <w:tr w:rsidR="004A0120" w:rsidRPr="008C5F69" w14:paraId="38A18C32" w14:textId="77777777" w:rsidTr="00ED3CF6">
        <w:tc>
          <w:tcPr>
            <w:tcW w:w="3042" w:type="dxa"/>
            <w:vAlign w:val="center"/>
            <w:hideMark/>
          </w:tcPr>
          <w:p w14:paraId="7AD01DBD"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Beginning balance</w:t>
            </w:r>
          </w:p>
        </w:tc>
        <w:tc>
          <w:tcPr>
            <w:tcW w:w="1173" w:type="dxa"/>
            <w:shd w:val="clear" w:color="auto" w:fill="auto"/>
            <w:vAlign w:val="bottom"/>
          </w:tcPr>
          <w:p w14:paraId="1D11D37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shd w:val="clear" w:color="auto" w:fill="auto"/>
            <w:vAlign w:val="bottom"/>
          </w:tcPr>
          <w:p w14:paraId="4FEA8D8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7443E28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vAlign w:val="bottom"/>
          </w:tcPr>
          <w:p w14:paraId="6B558218"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4A6CD01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6,247</w:t>
            </w:r>
          </w:p>
        </w:tc>
        <w:tc>
          <w:tcPr>
            <w:tcW w:w="1173" w:type="dxa"/>
            <w:shd w:val="clear" w:color="auto" w:fill="auto"/>
            <w:vAlign w:val="bottom"/>
          </w:tcPr>
          <w:p w14:paraId="4B773E6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6,247</w:t>
            </w:r>
          </w:p>
        </w:tc>
      </w:tr>
      <w:tr w:rsidR="004A0120" w:rsidRPr="008C5F69" w14:paraId="71D867DF" w14:textId="77777777" w:rsidTr="00ED3CF6">
        <w:tc>
          <w:tcPr>
            <w:tcW w:w="3042" w:type="dxa"/>
            <w:vAlign w:val="bottom"/>
            <w:hideMark/>
          </w:tcPr>
          <w:p w14:paraId="288C3C66"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 xml:space="preserve">Changes due to adoption of new financial reporting standards </w:t>
            </w:r>
            <w:r w:rsidRPr="003E6E57">
              <w:rPr>
                <w:rFonts w:ascii="Arial" w:hAnsi="Arial" w:cs="Arial"/>
                <w:i/>
                <w:iCs/>
                <w:sz w:val="16"/>
                <w:szCs w:val="16"/>
                <w:vertAlign w:val="superscript"/>
                <w:cs/>
              </w:rPr>
              <w:t>(</w:t>
            </w:r>
            <w:r w:rsidRPr="003E6E57">
              <w:rPr>
                <w:rFonts w:ascii="Arial" w:hAnsi="Arial" w:cs="Arial"/>
                <w:i/>
                <w:iCs/>
                <w:sz w:val="16"/>
                <w:szCs w:val="16"/>
                <w:vertAlign w:val="superscript"/>
              </w:rPr>
              <w:t>1</w:t>
            </w:r>
            <w:r w:rsidRPr="003E6E57">
              <w:rPr>
                <w:rFonts w:ascii="Arial" w:hAnsi="Arial" w:cs="Arial"/>
                <w:i/>
                <w:iCs/>
                <w:sz w:val="16"/>
                <w:szCs w:val="16"/>
                <w:vertAlign w:val="superscript"/>
                <w:cs/>
              </w:rPr>
              <w:t>)</w:t>
            </w:r>
          </w:p>
        </w:tc>
        <w:tc>
          <w:tcPr>
            <w:tcW w:w="1173" w:type="dxa"/>
            <w:shd w:val="clear" w:color="auto" w:fill="auto"/>
            <w:vAlign w:val="bottom"/>
          </w:tcPr>
          <w:p w14:paraId="26F5CD8D"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shd w:val="clear" w:color="auto" w:fill="auto"/>
            <w:vAlign w:val="bottom"/>
          </w:tcPr>
          <w:p w14:paraId="3EDB726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03C11E5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22B563D8"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8,429</w:t>
            </w:r>
          </w:p>
        </w:tc>
        <w:tc>
          <w:tcPr>
            <w:tcW w:w="1173" w:type="dxa"/>
            <w:vAlign w:val="bottom"/>
          </w:tcPr>
          <w:p w14:paraId="23C41B7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6,247</w:t>
            </w:r>
            <w:r w:rsidRPr="008C5F69">
              <w:rPr>
                <w:rFonts w:ascii="Arial" w:hAnsi="Arial" w:cs="Arial"/>
                <w:sz w:val="16"/>
                <w:szCs w:val="16"/>
                <w:cs/>
              </w:rPr>
              <w:t>)</w:t>
            </w:r>
          </w:p>
        </w:tc>
        <w:tc>
          <w:tcPr>
            <w:tcW w:w="1173" w:type="dxa"/>
            <w:shd w:val="clear" w:color="auto" w:fill="auto"/>
            <w:vAlign w:val="bottom"/>
          </w:tcPr>
          <w:p w14:paraId="355DFDA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2,182</w:t>
            </w:r>
          </w:p>
        </w:tc>
      </w:tr>
      <w:tr w:rsidR="004A0120" w:rsidRPr="008C5F69" w14:paraId="7E538627" w14:textId="77777777" w:rsidTr="00ED3CF6">
        <w:tc>
          <w:tcPr>
            <w:tcW w:w="3042" w:type="dxa"/>
            <w:vAlign w:val="bottom"/>
            <w:hideMark/>
          </w:tcPr>
          <w:p w14:paraId="1615DA6A" w14:textId="5C97FD23"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Changes in remeasuring for</w:t>
            </w:r>
            <w:r w:rsidRPr="008C5F69">
              <w:rPr>
                <w:rFonts w:ascii="Arial" w:hAnsi="Arial" w:cs="Arial"/>
                <w:sz w:val="16"/>
                <w:szCs w:val="16"/>
                <w:cs/>
              </w:rPr>
              <w:t xml:space="preserve"> </w:t>
            </w:r>
            <w:r w:rsidRPr="008C5F69">
              <w:rPr>
                <w:rFonts w:ascii="Arial" w:hAnsi="Arial" w:cs="Arial"/>
                <w:sz w:val="16"/>
                <w:szCs w:val="16"/>
              </w:rPr>
              <w:t>allowance for credit loss</w:t>
            </w:r>
          </w:p>
        </w:tc>
        <w:tc>
          <w:tcPr>
            <w:tcW w:w="1173" w:type="dxa"/>
            <w:shd w:val="clear" w:color="auto" w:fill="auto"/>
            <w:vAlign w:val="bottom"/>
          </w:tcPr>
          <w:p w14:paraId="5F68C67C"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shd w:val="clear" w:color="auto" w:fill="auto"/>
            <w:vAlign w:val="bottom"/>
          </w:tcPr>
          <w:p w14:paraId="519362C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E4257EC"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7233BF7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4645240D"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4,762</w:t>
            </w:r>
          </w:p>
        </w:tc>
        <w:tc>
          <w:tcPr>
            <w:tcW w:w="1173" w:type="dxa"/>
          </w:tcPr>
          <w:p w14:paraId="6584EF3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37DB2CA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E4C408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4,762</w:t>
            </w:r>
          </w:p>
        </w:tc>
      </w:tr>
      <w:tr w:rsidR="004A0120" w:rsidRPr="008C5F69" w14:paraId="4BF54762" w14:textId="77777777" w:rsidTr="00ED3CF6">
        <w:tc>
          <w:tcPr>
            <w:tcW w:w="3042" w:type="dxa"/>
            <w:shd w:val="clear" w:color="auto" w:fill="auto"/>
            <w:vAlign w:val="bottom"/>
          </w:tcPr>
          <w:p w14:paraId="654E7895" w14:textId="0E788063"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 xml:space="preserve">Financial assets </w:t>
            </w:r>
            <w:r w:rsidR="003E6E57">
              <w:rPr>
                <w:rFonts w:ascii="Arial" w:hAnsi="Arial" w:cs="Arial"/>
                <w:sz w:val="16"/>
                <w:szCs w:val="16"/>
              </w:rPr>
              <w:t>newly</w:t>
            </w:r>
            <w:r w:rsidRPr="008C5F69">
              <w:rPr>
                <w:rFonts w:ascii="Arial" w:hAnsi="Arial" w:cs="Arial"/>
                <w:sz w:val="16"/>
                <w:szCs w:val="16"/>
              </w:rPr>
              <w:t xml:space="preserve"> acquired in during the year</w:t>
            </w:r>
          </w:p>
        </w:tc>
        <w:tc>
          <w:tcPr>
            <w:tcW w:w="1173" w:type="dxa"/>
            <w:shd w:val="clear" w:color="auto" w:fill="auto"/>
            <w:vAlign w:val="bottom"/>
          </w:tcPr>
          <w:p w14:paraId="0E74D40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32F7F47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D69D80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1091BF9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426EDF8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400</w:t>
            </w:r>
          </w:p>
        </w:tc>
        <w:tc>
          <w:tcPr>
            <w:tcW w:w="1173" w:type="dxa"/>
          </w:tcPr>
          <w:p w14:paraId="32827E0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5328FA80"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61EF04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400</w:t>
            </w:r>
          </w:p>
        </w:tc>
      </w:tr>
      <w:tr w:rsidR="004A0120" w:rsidRPr="008C5F69" w14:paraId="45ED743C" w14:textId="77777777" w:rsidTr="00ED3CF6">
        <w:tc>
          <w:tcPr>
            <w:tcW w:w="3042" w:type="dxa"/>
            <w:shd w:val="clear" w:color="auto" w:fill="auto"/>
            <w:vAlign w:val="bottom"/>
          </w:tcPr>
          <w:p w14:paraId="1BC06826" w14:textId="77777777" w:rsidR="004A0120" w:rsidRPr="008C5F69" w:rsidRDefault="004A0120" w:rsidP="00ED3CF6">
            <w:pPr>
              <w:pStyle w:val="ListParagraph"/>
              <w:spacing w:line="300" w:lineRule="exact"/>
              <w:ind w:left="160" w:hanging="160"/>
              <w:contextualSpacing w:val="0"/>
              <w:rPr>
                <w:rFonts w:ascii="Arial" w:hAnsi="Arial" w:cs="Arial"/>
                <w:sz w:val="16"/>
                <w:szCs w:val="16"/>
                <w:cs/>
              </w:rPr>
            </w:pPr>
            <w:r w:rsidRPr="008C5F69">
              <w:rPr>
                <w:rFonts w:ascii="Arial" w:hAnsi="Arial" w:cs="Arial"/>
                <w:sz w:val="16"/>
                <w:szCs w:val="16"/>
              </w:rPr>
              <w:t>Write</w:t>
            </w:r>
            <w:r w:rsidRPr="008C5F69">
              <w:rPr>
                <w:rFonts w:ascii="Arial" w:hAnsi="Arial" w:cs="Arial"/>
                <w:sz w:val="16"/>
                <w:szCs w:val="16"/>
                <w:cs/>
              </w:rPr>
              <w:t>-</w:t>
            </w:r>
            <w:r w:rsidRPr="008C5F69">
              <w:rPr>
                <w:rFonts w:ascii="Arial" w:hAnsi="Arial" w:cs="Arial"/>
                <w:sz w:val="16"/>
                <w:szCs w:val="16"/>
              </w:rPr>
              <w:t>off</w:t>
            </w:r>
          </w:p>
        </w:tc>
        <w:tc>
          <w:tcPr>
            <w:tcW w:w="1173" w:type="dxa"/>
            <w:shd w:val="clear" w:color="auto" w:fill="auto"/>
            <w:vAlign w:val="bottom"/>
          </w:tcPr>
          <w:p w14:paraId="3F6842B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1DD40FD8"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6B708F2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tcPr>
          <w:p w14:paraId="582FF7F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tcPr>
          <w:p w14:paraId="4349DA2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03433FA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r>
      <w:tr w:rsidR="004A0120" w:rsidRPr="008C5F69" w14:paraId="2C4FF9DE" w14:textId="77777777" w:rsidTr="00ED3CF6">
        <w:tc>
          <w:tcPr>
            <w:tcW w:w="3042" w:type="dxa"/>
            <w:shd w:val="clear" w:color="auto" w:fill="auto"/>
            <w:hideMark/>
          </w:tcPr>
          <w:p w14:paraId="4190ECBA"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 xml:space="preserve">    Disposal receivables</w:t>
            </w:r>
          </w:p>
        </w:tc>
        <w:tc>
          <w:tcPr>
            <w:tcW w:w="1173" w:type="dxa"/>
            <w:shd w:val="clear" w:color="auto" w:fill="auto"/>
            <w:vAlign w:val="bottom"/>
          </w:tcPr>
          <w:p w14:paraId="6FD67E9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cs/>
              </w:rPr>
              <w:t>-</w:t>
            </w:r>
          </w:p>
        </w:tc>
        <w:tc>
          <w:tcPr>
            <w:tcW w:w="1173" w:type="dxa"/>
            <w:shd w:val="clear" w:color="auto" w:fill="auto"/>
            <w:vAlign w:val="bottom"/>
          </w:tcPr>
          <w:p w14:paraId="12C49EE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C1121F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584FF77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330</w:t>
            </w:r>
            <w:r w:rsidRPr="008C5F69">
              <w:rPr>
                <w:rFonts w:ascii="Arial" w:hAnsi="Arial" w:cs="Arial"/>
                <w:sz w:val="16"/>
                <w:szCs w:val="16"/>
                <w:cs/>
              </w:rPr>
              <w:t>)</w:t>
            </w:r>
          </w:p>
        </w:tc>
        <w:tc>
          <w:tcPr>
            <w:tcW w:w="1173" w:type="dxa"/>
          </w:tcPr>
          <w:p w14:paraId="0ED54CB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27EC38E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330</w:t>
            </w:r>
            <w:r w:rsidRPr="008C5F69">
              <w:rPr>
                <w:rFonts w:ascii="Arial" w:hAnsi="Arial" w:cs="Arial"/>
                <w:sz w:val="16"/>
                <w:szCs w:val="16"/>
                <w:cs/>
              </w:rPr>
              <w:t>)</w:t>
            </w:r>
          </w:p>
        </w:tc>
      </w:tr>
      <w:tr w:rsidR="004A0120" w:rsidRPr="008C5F69" w14:paraId="66E412D6" w14:textId="77777777" w:rsidTr="00ED3CF6">
        <w:tc>
          <w:tcPr>
            <w:tcW w:w="3042" w:type="dxa"/>
            <w:shd w:val="clear" w:color="auto" w:fill="auto"/>
          </w:tcPr>
          <w:p w14:paraId="13318E78"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cs/>
              </w:rPr>
              <w:t xml:space="preserve">    </w:t>
            </w:r>
            <w:r w:rsidRPr="008C5F69">
              <w:rPr>
                <w:rFonts w:ascii="Arial" w:hAnsi="Arial" w:cs="Arial"/>
                <w:sz w:val="16"/>
                <w:szCs w:val="16"/>
              </w:rPr>
              <w:t>Write - off bad debts</w:t>
            </w:r>
          </w:p>
        </w:tc>
        <w:tc>
          <w:tcPr>
            <w:tcW w:w="1173" w:type="dxa"/>
            <w:shd w:val="clear" w:color="auto" w:fill="auto"/>
            <w:vAlign w:val="bottom"/>
          </w:tcPr>
          <w:p w14:paraId="6F335CB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cs/>
              </w:rPr>
              <w:t>-</w:t>
            </w:r>
          </w:p>
        </w:tc>
        <w:tc>
          <w:tcPr>
            <w:tcW w:w="1173" w:type="dxa"/>
            <w:shd w:val="clear" w:color="auto" w:fill="auto"/>
            <w:vAlign w:val="bottom"/>
          </w:tcPr>
          <w:p w14:paraId="2079EC5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006CC79C"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683264C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18</w:t>
            </w:r>
            <w:r w:rsidRPr="008C5F69">
              <w:rPr>
                <w:rFonts w:ascii="Arial" w:hAnsi="Arial" w:cs="Arial"/>
                <w:sz w:val="16"/>
                <w:szCs w:val="16"/>
                <w:cs/>
              </w:rPr>
              <w:t>)</w:t>
            </w:r>
          </w:p>
        </w:tc>
        <w:tc>
          <w:tcPr>
            <w:tcW w:w="1173" w:type="dxa"/>
          </w:tcPr>
          <w:p w14:paraId="70509CC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5F9B60F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cs/>
              </w:rPr>
              <w:t>(</w:t>
            </w:r>
            <w:r w:rsidRPr="008C5F69">
              <w:rPr>
                <w:rFonts w:ascii="Arial" w:hAnsi="Arial" w:cs="Arial"/>
                <w:sz w:val="16"/>
                <w:szCs w:val="16"/>
              </w:rPr>
              <w:t>18</w:t>
            </w:r>
            <w:r w:rsidRPr="008C5F69">
              <w:rPr>
                <w:rFonts w:ascii="Arial" w:hAnsi="Arial" w:cs="Arial"/>
                <w:sz w:val="16"/>
                <w:szCs w:val="16"/>
                <w:cs/>
              </w:rPr>
              <w:t>)</w:t>
            </w:r>
          </w:p>
        </w:tc>
      </w:tr>
      <w:tr w:rsidR="004A0120" w:rsidRPr="008C5F69" w14:paraId="2DEFB32D" w14:textId="77777777" w:rsidTr="00ED3CF6">
        <w:tc>
          <w:tcPr>
            <w:tcW w:w="3042" w:type="dxa"/>
            <w:shd w:val="clear" w:color="auto" w:fill="auto"/>
            <w:hideMark/>
          </w:tcPr>
          <w:p w14:paraId="56B38889"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Ending balance</w:t>
            </w:r>
          </w:p>
        </w:tc>
        <w:tc>
          <w:tcPr>
            <w:tcW w:w="1173" w:type="dxa"/>
            <w:shd w:val="clear" w:color="auto" w:fill="auto"/>
            <w:vAlign w:val="bottom"/>
          </w:tcPr>
          <w:p w14:paraId="4089E615"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shd w:val="clear" w:color="auto" w:fill="auto"/>
            <w:vAlign w:val="bottom"/>
          </w:tcPr>
          <w:p w14:paraId="054C8634"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3C532CF"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1F3B18B3"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13,243</w:t>
            </w:r>
          </w:p>
        </w:tc>
        <w:tc>
          <w:tcPr>
            <w:tcW w:w="1173" w:type="dxa"/>
          </w:tcPr>
          <w:p w14:paraId="392F5B47"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8CD7ADF"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13,243</w:t>
            </w:r>
          </w:p>
        </w:tc>
      </w:tr>
      <w:tr w:rsidR="004A0120" w:rsidRPr="008C5F69" w14:paraId="12047BC3" w14:textId="77777777" w:rsidTr="00ED3CF6">
        <w:tc>
          <w:tcPr>
            <w:tcW w:w="3042" w:type="dxa"/>
            <w:shd w:val="clear" w:color="auto" w:fill="auto"/>
            <w:hideMark/>
          </w:tcPr>
          <w:p w14:paraId="12E30449" w14:textId="77777777" w:rsidR="004A0120" w:rsidRPr="008C5F69" w:rsidRDefault="004A0120" w:rsidP="00ED3CF6">
            <w:pPr>
              <w:pStyle w:val="ListParagraph"/>
              <w:spacing w:line="300" w:lineRule="exact"/>
              <w:ind w:left="160" w:hanging="160"/>
              <w:contextualSpacing w:val="0"/>
              <w:rPr>
                <w:rFonts w:ascii="Arial" w:hAnsi="Arial" w:cs="Arial"/>
                <w:b/>
                <w:bCs/>
                <w:sz w:val="16"/>
                <w:szCs w:val="16"/>
              </w:rPr>
            </w:pPr>
            <w:r w:rsidRPr="008C5F69">
              <w:rPr>
                <w:rFonts w:ascii="Arial" w:hAnsi="Arial" w:cs="Arial"/>
                <w:b/>
                <w:bCs/>
                <w:sz w:val="16"/>
                <w:szCs w:val="16"/>
              </w:rPr>
              <w:t>Installment sale receivables</w:t>
            </w:r>
          </w:p>
        </w:tc>
        <w:tc>
          <w:tcPr>
            <w:tcW w:w="1173" w:type="dxa"/>
            <w:shd w:val="clear" w:color="auto" w:fill="auto"/>
            <w:vAlign w:val="bottom"/>
          </w:tcPr>
          <w:p w14:paraId="2A280E1B"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p>
        </w:tc>
        <w:tc>
          <w:tcPr>
            <w:tcW w:w="1173" w:type="dxa"/>
            <w:shd w:val="clear" w:color="auto" w:fill="auto"/>
            <w:vAlign w:val="bottom"/>
          </w:tcPr>
          <w:p w14:paraId="5DB1F46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0EF90D8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038890D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2928722D"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0FB0F06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r>
      <w:tr w:rsidR="004A0120" w:rsidRPr="008C5F69" w14:paraId="37B1280D" w14:textId="77777777" w:rsidTr="00ED3CF6">
        <w:tc>
          <w:tcPr>
            <w:tcW w:w="3042" w:type="dxa"/>
            <w:shd w:val="clear" w:color="auto" w:fill="auto"/>
            <w:vAlign w:val="center"/>
            <w:hideMark/>
          </w:tcPr>
          <w:p w14:paraId="510CAC79" w14:textId="7777777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Beginning balance</w:t>
            </w:r>
          </w:p>
        </w:tc>
        <w:tc>
          <w:tcPr>
            <w:tcW w:w="1173" w:type="dxa"/>
            <w:shd w:val="clear" w:color="auto" w:fill="auto"/>
            <w:vAlign w:val="bottom"/>
          </w:tcPr>
          <w:p w14:paraId="6E41867B"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62D1056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07CA4AC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76A31A1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6A2BE85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2</w:t>
            </w:r>
          </w:p>
        </w:tc>
        <w:tc>
          <w:tcPr>
            <w:tcW w:w="1173" w:type="dxa"/>
            <w:shd w:val="clear" w:color="auto" w:fill="auto"/>
            <w:vAlign w:val="bottom"/>
          </w:tcPr>
          <w:p w14:paraId="317D870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2</w:t>
            </w:r>
          </w:p>
        </w:tc>
      </w:tr>
      <w:tr w:rsidR="004A0120" w:rsidRPr="008C5F69" w14:paraId="0410DAB0" w14:textId="77777777" w:rsidTr="00ED3CF6">
        <w:tc>
          <w:tcPr>
            <w:tcW w:w="3042" w:type="dxa"/>
            <w:shd w:val="clear" w:color="auto" w:fill="auto"/>
            <w:hideMark/>
          </w:tcPr>
          <w:p w14:paraId="225A49C6" w14:textId="77777777" w:rsidR="004A0120" w:rsidRPr="008C5F69" w:rsidRDefault="004A0120" w:rsidP="00ED3CF6">
            <w:pPr>
              <w:pStyle w:val="ListParagraph"/>
              <w:spacing w:line="300" w:lineRule="exact"/>
              <w:ind w:left="160" w:hanging="160"/>
              <w:contextualSpacing w:val="0"/>
              <w:rPr>
                <w:rFonts w:ascii="Arial" w:hAnsi="Arial" w:cs="Arial"/>
                <w:sz w:val="16"/>
                <w:szCs w:val="16"/>
                <w:vertAlign w:val="superscript"/>
              </w:rPr>
            </w:pPr>
            <w:r w:rsidRPr="008C5F69">
              <w:rPr>
                <w:rFonts w:ascii="Arial" w:hAnsi="Arial" w:cs="Arial"/>
                <w:sz w:val="16"/>
                <w:szCs w:val="16"/>
              </w:rPr>
              <w:t xml:space="preserve">Changes due to adoption of new financial reporting standards </w:t>
            </w:r>
          </w:p>
        </w:tc>
        <w:tc>
          <w:tcPr>
            <w:tcW w:w="1173" w:type="dxa"/>
            <w:shd w:val="clear" w:color="auto" w:fill="auto"/>
            <w:vAlign w:val="bottom"/>
          </w:tcPr>
          <w:p w14:paraId="7CCCFC9B"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5F03B1A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2BC4454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tcPr>
          <w:p w14:paraId="23A302F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3FB6C5A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61CA844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31411FA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cs/>
              </w:rPr>
              <w:t>(</w:t>
            </w:r>
            <w:r w:rsidRPr="008C5F69">
              <w:rPr>
                <w:rFonts w:ascii="Arial" w:hAnsi="Arial" w:cs="Arial"/>
                <w:sz w:val="16"/>
                <w:szCs w:val="16"/>
              </w:rPr>
              <w:t>2</w:t>
            </w:r>
            <w:r w:rsidRPr="008C5F69">
              <w:rPr>
                <w:rFonts w:ascii="Arial" w:hAnsi="Arial" w:cs="Arial"/>
                <w:sz w:val="16"/>
                <w:szCs w:val="16"/>
                <w:cs/>
              </w:rPr>
              <w:t>)</w:t>
            </w:r>
          </w:p>
        </w:tc>
        <w:tc>
          <w:tcPr>
            <w:tcW w:w="1173" w:type="dxa"/>
            <w:shd w:val="clear" w:color="auto" w:fill="auto"/>
            <w:vAlign w:val="bottom"/>
          </w:tcPr>
          <w:p w14:paraId="2A68730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cs/>
              </w:rPr>
              <w:t>(</w:t>
            </w:r>
            <w:r w:rsidRPr="008C5F69">
              <w:rPr>
                <w:rFonts w:ascii="Arial" w:hAnsi="Arial" w:cs="Arial"/>
                <w:sz w:val="16"/>
                <w:szCs w:val="16"/>
              </w:rPr>
              <w:t>2</w:t>
            </w:r>
            <w:r w:rsidRPr="008C5F69">
              <w:rPr>
                <w:rFonts w:ascii="Arial" w:hAnsi="Arial" w:cs="Arial"/>
                <w:sz w:val="16"/>
                <w:szCs w:val="16"/>
                <w:cs/>
              </w:rPr>
              <w:t>)</w:t>
            </w:r>
          </w:p>
        </w:tc>
      </w:tr>
      <w:tr w:rsidR="004A0120" w:rsidRPr="008C5F69" w14:paraId="000803BF" w14:textId="77777777" w:rsidTr="00ED3CF6">
        <w:tc>
          <w:tcPr>
            <w:tcW w:w="3042" w:type="dxa"/>
            <w:shd w:val="clear" w:color="auto" w:fill="auto"/>
            <w:hideMark/>
          </w:tcPr>
          <w:p w14:paraId="15A245F1" w14:textId="5A3897E7" w:rsidR="004A0120" w:rsidRPr="008C5F69"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Changes in remeasuring for</w:t>
            </w:r>
            <w:r w:rsidRPr="008C5F69">
              <w:rPr>
                <w:rFonts w:ascii="Arial" w:hAnsi="Arial" w:cs="Arial"/>
                <w:sz w:val="16"/>
                <w:szCs w:val="16"/>
                <w:cs/>
              </w:rPr>
              <w:t xml:space="preserve"> </w:t>
            </w:r>
            <w:r w:rsidRPr="008C5F69">
              <w:rPr>
                <w:rFonts w:ascii="Arial" w:hAnsi="Arial" w:cs="Arial"/>
                <w:sz w:val="16"/>
                <w:szCs w:val="16"/>
              </w:rPr>
              <w:t>allowance for credit loss</w:t>
            </w:r>
          </w:p>
        </w:tc>
        <w:tc>
          <w:tcPr>
            <w:tcW w:w="1173" w:type="dxa"/>
            <w:shd w:val="clear" w:color="auto" w:fill="auto"/>
            <w:vAlign w:val="bottom"/>
          </w:tcPr>
          <w:p w14:paraId="0D61E44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2</w:t>
            </w:r>
          </w:p>
        </w:tc>
        <w:tc>
          <w:tcPr>
            <w:tcW w:w="1173" w:type="dxa"/>
            <w:shd w:val="clear" w:color="auto" w:fill="auto"/>
            <w:vAlign w:val="bottom"/>
          </w:tcPr>
          <w:p w14:paraId="7F7F345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19</w:t>
            </w:r>
          </w:p>
        </w:tc>
        <w:tc>
          <w:tcPr>
            <w:tcW w:w="1173" w:type="dxa"/>
            <w:shd w:val="clear" w:color="auto" w:fill="auto"/>
            <w:vAlign w:val="bottom"/>
          </w:tcPr>
          <w:p w14:paraId="4E07981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128</w:t>
            </w:r>
          </w:p>
        </w:tc>
        <w:tc>
          <w:tcPr>
            <w:tcW w:w="1173" w:type="dxa"/>
          </w:tcPr>
          <w:p w14:paraId="146283E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226AC45B"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74FB9A9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p w14:paraId="73659FC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CAEFC0B"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149</w:t>
            </w:r>
          </w:p>
        </w:tc>
      </w:tr>
      <w:tr w:rsidR="004A0120" w:rsidRPr="008C5F69" w14:paraId="75FF64D0" w14:textId="77777777" w:rsidTr="00ED3CF6">
        <w:tc>
          <w:tcPr>
            <w:tcW w:w="3042" w:type="dxa"/>
            <w:shd w:val="clear" w:color="auto" w:fill="auto"/>
            <w:vAlign w:val="bottom"/>
            <w:hideMark/>
          </w:tcPr>
          <w:p w14:paraId="4DF7972F" w14:textId="77777777" w:rsidR="00A37FCF" w:rsidRDefault="004A0120" w:rsidP="00ED3CF6">
            <w:pPr>
              <w:pStyle w:val="ListParagraph"/>
              <w:spacing w:line="300" w:lineRule="exact"/>
              <w:ind w:left="160" w:hanging="160"/>
              <w:contextualSpacing w:val="0"/>
              <w:rPr>
                <w:rFonts w:ascii="Arial" w:hAnsi="Arial" w:cs="Arial"/>
                <w:sz w:val="16"/>
                <w:szCs w:val="16"/>
              </w:rPr>
            </w:pPr>
            <w:r w:rsidRPr="008C5F69">
              <w:rPr>
                <w:rFonts w:ascii="Arial" w:hAnsi="Arial" w:cs="Arial"/>
                <w:sz w:val="16"/>
                <w:szCs w:val="16"/>
              </w:rPr>
              <w:t xml:space="preserve">Financial assets </w:t>
            </w:r>
            <w:r w:rsidR="003E6E57">
              <w:rPr>
                <w:rFonts w:ascii="Arial" w:hAnsi="Arial" w:cs="Arial"/>
                <w:sz w:val="16"/>
                <w:szCs w:val="16"/>
              </w:rPr>
              <w:t>newly</w:t>
            </w:r>
            <w:r w:rsidRPr="008C5F69">
              <w:rPr>
                <w:rFonts w:ascii="Arial" w:hAnsi="Arial" w:cs="Arial"/>
                <w:sz w:val="16"/>
                <w:szCs w:val="16"/>
              </w:rPr>
              <w:t xml:space="preserve"> acquired  </w:t>
            </w:r>
          </w:p>
          <w:p w14:paraId="4E847061" w14:textId="2E6FC2E9" w:rsidR="004A0120" w:rsidRPr="008C5F69" w:rsidRDefault="00A37FCF" w:rsidP="00ED3CF6">
            <w:pPr>
              <w:pStyle w:val="ListParagraph"/>
              <w:spacing w:line="300" w:lineRule="exact"/>
              <w:ind w:left="160" w:hanging="160"/>
              <w:contextualSpacing w:val="0"/>
              <w:rPr>
                <w:rFonts w:ascii="Arial" w:hAnsi="Arial" w:cs="Arial"/>
                <w:sz w:val="16"/>
                <w:szCs w:val="16"/>
              </w:rPr>
            </w:pPr>
            <w:r>
              <w:rPr>
                <w:rFonts w:ascii="Arial" w:hAnsi="Arial" w:cs="Arial"/>
                <w:sz w:val="16"/>
                <w:szCs w:val="16"/>
              </w:rPr>
              <w:tab/>
            </w:r>
            <w:r w:rsidR="004A0120" w:rsidRPr="008C5F69">
              <w:rPr>
                <w:rFonts w:ascii="Arial" w:hAnsi="Arial" w:cs="Arial"/>
                <w:sz w:val="16"/>
                <w:szCs w:val="16"/>
              </w:rPr>
              <w:t>during the year</w:t>
            </w:r>
          </w:p>
        </w:tc>
        <w:tc>
          <w:tcPr>
            <w:tcW w:w="1173" w:type="dxa"/>
            <w:shd w:val="clear" w:color="auto" w:fill="auto"/>
            <w:vAlign w:val="bottom"/>
          </w:tcPr>
          <w:p w14:paraId="49D829B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10</w:t>
            </w:r>
          </w:p>
        </w:tc>
        <w:tc>
          <w:tcPr>
            <w:tcW w:w="1173" w:type="dxa"/>
            <w:shd w:val="clear" w:color="auto" w:fill="auto"/>
            <w:vAlign w:val="bottom"/>
          </w:tcPr>
          <w:p w14:paraId="04C4DE8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shd w:val="clear" w:color="auto" w:fill="auto"/>
            <w:vAlign w:val="bottom"/>
          </w:tcPr>
          <w:p w14:paraId="0F995F06"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09DF205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4FE8045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12FC596D"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10</w:t>
            </w:r>
          </w:p>
        </w:tc>
      </w:tr>
      <w:tr w:rsidR="004A0120" w:rsidRPr="008C5F69" w14:paraId="2D48C054" w14:textId="77777777" w:rsidTr="00ED3CF6">
        <w:tc>
          <w:tcPr>
            <w:tcW w:w="3042" w:type="dxa"/>
            <w:hideMark/>
          </w:tcPr>
          <w:p w14:paraId="61CB84EF" w14:textId="77777777" w:rsidR="004A0120" w:rsidRPr="008C5F69" w:rsidRDefault="004A0120" w:rsidP="00ED3CF6">
            <w:pPr>
              <w:spacing w:line="300" w:lineRule="exact"/>
              <w:ind w:left="160" w:hanging="160"/>
              <w:rPr>
                <w:rFonts w:ascii="Arial" w:hAnsi="Arial" w:cs="Arial"/>
                <w:sz w:val="16"/>
                <w:szCs w:val="16"/>
              </w:rPr>
            </w:pPr>
            <w:r w:rsidRPr="008C5F69">
              <w:rPr>
                <w:rFonts w:ascii="Arial" w:hAnsi="Arial" w:cs="Arial"/>
                <w:sz w:val="16"/>
                <w:szCs w:val="16"/>
              </w:rPr>
              <w:t>Ending balance</w:t>
            </w:r>
          </w:p>
        </w:tc>
        <w:tc>
          <w:tcPr>
            <w:tcW w:w="1173" w:type="dxa"/>
            <w:shd w:val="clear" w:color="auto" w:fill="auto"/>
            <w:vAlign w:val="bottom"/>
          </w:tcPr>
          <w:p w14:paraId="57B7AAF3"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12</w:t>
            </w:r>
          </w:p>
        </w:tc>
        <w:tc>
          <w:tcPr>
            <w:tcW w:w="1173" w:type="dxa"/>
            <w:shd w:val="clear" w:color="auto" w:fill="auto"/>
            <w:vAlign w:val="bottom"/>
          </w:tcPr>
          <w:p w14:paraId="3C261C39"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19</w:t>
            </w:r>
          </w:p>
        </w:tc>
        <w:tc>
          <w:tcPr>
            <w:tcW w:w="1173" w:type="dxa"/>
            <w:shd w:val="clear" w:color="auto" w:fill="auto"/>
            <w:vAlign w:val="bottom"/>
          </w:tcPr>
          <w:p w14:paraId="1D15786C"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128</w:t>
            </w:r>
          </w:p>
        </w:tc>
        <w:tc>
          <w:tcPr>
            <w:tcW w:w="1173" w:type="dxa"/>
          </w:tcPr>
          <w:p w14:paraId="5BB9862C"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tcPr>
          <w:p w14:paraId="775D3600"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shd w:val="clear" w:color="auto" w:fill="auto"/>
            <w:vAlign w:val="bottom"/>
          </w:tcPr>
          <w:p w14:paraId="4DED8D0B"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159</w:t>
            </w:r>
          </w:p>
        </w:tc>
      </w:tr>
      <w:tr w:rsidR="004A0120" w:rsidRPr="008C5F69" w14:paraId="756E36A9" w14:textId="77777777" w:rsidTr="00ED3CF6">
        <w:tc>
          <w:tcPr>
            <w:tcW w:w="3042" w:type="dxa"/>
            <w:vAlign w:val="bottom"/>
            <w:hideMark/>
          </w:tcPr>
          <w:p w14:paraId="5B072E7B" w14:textId="77777777" w:rsidR="004A0120" w:rsidRPr="008C5F69" w:rsidRDefault="004A0120" w:rsidP="00ED3CF6">
            <w:pPr>
              <w:spacing w:line="300" w:lineRule="exact"/>
              <w:ind w:left="157" w:hanging="157"/>
              <w:rPr>
                <w:rFonts w:ascii="Arial" w:hAnsi="Arial" w:cs="Arial"/>
                <w:b/>
                <w:bCs/>
                <w:sz w:val="16"/>
                <w:szCs w:val="16"/>
              </w:rPr>
            </w:pPr>
            <w:r w:rsidRPr="008C5F69">
              <w:rPr>
                <w:rFonts w:ascii="Arial" w:hAnsi="Arial" w:cs="Arial"/>
                <w:b/>
                <w:bCs/>
                <w:sz w:val="16"/>
                <w:szCs w:val="16"/>
              </w:rPr>
              <w:t>Advance for expenses on asset acquisition and others</w:t>
            </w:r>
          </w:p>
        </w:tc>
        <w:tc>
          <w:tcPr>
            <w:tcW w:w="1173" w:type="dxa"/>
            <w:vAlign w:val="bottom"/>
          </w:tcPr>
          <w:p w14:paraId="3D8F07F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p>
        </w:tc>
        <w:tc>
          <w:tcPr>
            <w:tcW w:w="1173" w:type="dxa"/>
            <w:vAlign w:val="bottom"/>
          </w:tcPr>
          <w:p w14:paraId="33315C0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07A57050"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70D25DC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5164049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0510ED5A"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p>
        </w:tc>
      </w:tr>
      <w:tr w:rsidR="004A0120" w:rsidRPr="008C5F69" w14:paraId="08671F71" w14:textId="77777777" w:rsidTr="00ED3CF6">
        <w:tc>
          <w:tcPr>
            <w:tcW w:w="3042" w:type="dxa"/>
            <w:vAlign w:val="bottom"/>
            <w:hideMark/>
          </w:tcPr>
          <w:p w14:paraId="2033EE9A" w14:textId="77777777" w:rsidR="004A0120" w:rsidRPr="008C5F69" w:rsidRDefault="004A0120" w:rsidP="00ED3CF6">
            <w:pPr>
              <w:spacing w:line="300" w:lineRule="exact"/>
              <w:ind w:left="157" w:hanging="157"/>
              <w:rPr>
                <w:rFonts w:ascii="Arial" w:hAnsi="Arial" w:cs="Arial"/>
                <w:sz w:val="16"/>
                <w:szCs w:val="16"/>
              </w:rPr>
            </w:pPr>
            <w:r w:rsidRPr="008C5F69">
              <w:rPr>
                <w:rFonts w:ascii="Arial" w:hAnsi="Arial" w:cs="Arial"/>
                <w:sz w:val="16"/>
                <w:szCs w:val="16"/>
              </w:rPr>
              <w:t>Beginning balance</w:t>
            </w:r>
          </w:p>
        </w:tc>
        <w:tc>
          <w:tcPr>
            <w:tcW w:w="1173" w:type="dxa"/>
            <w:vAlign w:val="bottom"/>
          </w:tcPr>
          <w:p w14:paraId="03555182"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vAlign w:val="bottom"/>
          </w:tcPr>
          <w:p w14:paraId="7B24873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43655D5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22BBDC0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1BF5D70F"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4148295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r>
      <w:tr w:rsidR="004A0120" w:rsidRPr="008C5F69" w14:paraId="7B8BB535" w14:textId="77777777" w:rsidTr="00ED3CF6">
        <w:tc>
          <w:tcPr>
            <w:tcW w:w="3042" w:type="dxa"/>
            <w:vAlign w:val="bottom"/>
            <w:hideMark/>
          </w:tcPr>
          <w:p w14:paraId="772DD8EF" w14:textId="77777777" w:rsidR="004A0120" w:rsidRPr="008C5F69" w:rsidRDefault="004A0120" w:rsidP="00ED3CF6">
            <w:pPr>
              <w:spacing w:line="300" w:lineRule="exact"/>
              <w:ind w:left="158" w:hanging="158"/>
              <w:rPr>
                <w:rFonts w:ascii="Arial" w:hAnsi="Arial" w:cs="Arial"/>
                <w:sz w:val="16"/>
                <w:szCs w:val="16"/>
              </w:rPr>
            </w:pPr>
            <w:r w:rsidRPr="008C5F69">
              <w:rPr>
                <w:rFonts w:ascii="Arial" w:hAnsi="Arial" w:cs="Arial"/>
                <w:sz w:val="16"/>
                <w:szCs w:val="16"/>
              </w:rPr>
              <w:t xml:space="preserve">Changes due to adoption of new financial reporting standards </w:t>
            </w:r>
          </w:p>
        </w:tc>
        <w:tc>
          <w:tcPr>
            <w:tcW w:w="1173" w:type="dxa"/>
            <w:vAlign w:val="bottom"/>
          </w:tcPr>
          <w:p w14:paraId="34E85371"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vAlign w:val="bottom"/>
          </w:tcPr>
          <w:p w14:paraId="4FD5F163"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5D9A4CE9"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038580B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5</w:t>
            </w:r>
          </w:p>
        </w:tc>
        <w:tc>
          <w:tcPr>
            <w:tcW w:w="1173" w:type="dxa"/>
            <w:vAlign w:val="bottom"/>
          </w:tcPr>
          <w:p w14:paraId="33A74F1C"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3492B738"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5</w:t>
            </w:r>
          </w:p>
        </w:tc>
      </w:tr>
      <w:tr w:rsidR="004A0120" w:rsidRPr="008C5F69" w14:paraId="075A0FDB" w14:textId="77777777" w:rsidTr="00ED3CF6">
        <w:tc>
          <w:tcPr>
            <w:tcW w:w="3042" w:type="dxa"/>
            <w:vAlign w:val="bottom"/>
            <w:hideMark/>
          </w:tcPr>
          <w:p w14:paraId="39B3B89A" w14:textId="507771BE" w:rsidR="004A0120" w:rsidRPr="008C5F69" w:rsidRDefault="004A0120" w:rsidP="00ED3CF6">
            <w:pPr>
              <w:spacing w:line="300" w:lineRule="exact"/>
              <w:ind w:left="157" w:hanging="157"/>
              <w:rPr>
                <w:rFonts w:ascii="Arial" w:hAnsi="Arial" w:cs="Arial"/>
                <w:sz w:val="16"/>
                <w:szCs w:val="16"/>
              </w:rPr>
            </w:pPr>
            <w:r w:rsidRPr="008C5F69">
              <w:rPr>
                <w:rFonts w:ascii="Arial" w:hAnsi="Arial" w:cs="Arial"/>
                <w:sz w:val="16"/>
                <w:szCs w:val="16"/>
              </w:rPr>
              <w:t>Changes in remeasuring for</w:t>
            </w:r>
            <w:r w:rsidRPr="008C5F69">
              <w:rPr>
                <w:rFonts w:ascii="Arial" w:hAnsi="Arial" w:cs="Arial"/>
                <w:sz w:val="16"/>
                <w:szCs w:val="16"/>
                <w:cs/>
              </w:rPr>
              <w:t xml:space="preserve"> </w:t>
            </w:r>
            <w:r w:rsidRPr="008C5F69">
              <w:rPr>
                <w:rFonts w:ascii="Arial" w:hAnsi="Arial" w:cs="Arial"/>
                <w:sz w:val="16"/>
                <w:szCs w:val="16"/>
              </w:rPr>
              <w:t>allowance for credit loss</w:t>
            </w:r>
          </w:p>
        </w:tc>
        <w:tc>
          <w:tcPr>
            <w:tcW w:w="1173" w:type="dxa"/>
            <w:vAlign w:val="bottom"/>
          </w:tcPr>
          <w:p w14:paraId="3EBDB9A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vAlign w:val="bottom"/>
          </w:tcPr>
          <w:p w14:paraId="0F87D6A5"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69423A67"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2CC75FAE"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w:t>
            </w:r>
          </w:p>
        </w:tc>
        <w:tc>
          <w:tcPr>
            <w:tcW w:w="1173" w:type="dxa"/>
            <w:vAlign w:val="bottom"/>
          </w:tcPr>
          <w:p w14:paraId="77AE5D04"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7733553D" w14:textId="77777777" w:rsidR="004A0120" w:rsidRPr="008C5F69" w:rsidRDefault="004A0120" w:rsidP="00ED3CF6">
            <w:pPr>
              <w:pStyle w:val="ListParagraph"/>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4</w:t>
            </w:r>
          </w:p>
        </w:tc>
      </w:tr>
      <w:tr w:rsidR="004A0120" w:rsidRPr="008C5F69" w14:paraId="4060F488" w14:textId="77777777" w:rsidTr="00ED3CF6">
        <w:tc>
          <w:tcPr>
            <w:tcW w:w="3042" w:type="dxa"/>
            <w:hideMark/>
          </w:tcPr>
          <w:p w14:paraId="251F006E" w14:textId="77777777" w:rsidR="004A0120" w:rsidRPr="008C5F69" w:rsidRDefault="004A0120" w:rsidP="00ED3CF6">
            <w:pPr>
              <w:spacing w:line="300" w:lineRule="exact"/>
              <w:ind w:left="157" w:hanging="157"/>
              <w:rPr>
                <w:rFonts w:ascii="Arial" w:hAnsi="Arial" w:cs="Arial"/>
                <w:sz w:val="16"/>
                <w:szCs w:val="16"/>
              </w:rPr>
            </w:pPr>
            <w:r w:rsidRPr="008C5F69">
              <w:rPr>
                <w:rFonts w:ascii="Arial" w:hAnsi="Arial" w:cs="Arial"/>
                <w:sz w:val="16"/>
                <w:szCs w:val="16"/>
              </w:rPr>
              <w:t>Ending balance</w:t>
            </w:r>
          </w:p>
        </w:tc>
        <w:tc>
          <w:tcPr>
            <w:tcW w:w="1173" w:type="dxa"/>
            <w:vAlign w:val="bottom"/>
          </w:tcPr>
          <w:p w14:paraId="31603475"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8C5F69">
              <w:rPr>
                <w:rFonts w:ascii="Arial" w:hAnsi="Arial" w:cs="Arial"/>
                <w:sz w:val="16"/>
                <w:szCs w:val="16"/>
              </w:rPr>
              <w:t>-</w:t>
            </w:r>
          </w:p>
        </w:tc>
        <w:tc>
          <w:tcPr>
            <w:tcW w:w="1173" w:type="dxa"/>
            <w:vAlign w:val="bottom"/>
          </w:tcPr>
          <w:p w14:paraId="52C944B2"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0E5D327D"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2866A660"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9</w:t>
            </w:r>
          </w:p>
        </w:tc>
        <w:tc>
          <w:tcPr>
            <w:tcW w:w="1173" w:type="dxa"/>
            <w:vAlign w:val="bottom"/>
          </w:tcPr>
          <w:p w14:paraId="050976DD"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w:t>
            </w:r>
          </w:p>
        </w:tc>
        <w:tc>
          <w:tcPr>
            <w:tcW w:w="1173" w:type="dxa"/>
            <w:vAlign w:val="bottom"/>
          </w:tcPr>
          <w:p w14:paraId="5721A26C" w14:textId="77777777" w:rsidR="004A0120" w:rsidRPr="008C5F69" w:rsidRDefault="004A0120" w:rsidP="00ED3CF6">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8C5F69">
              <w:rPr>
                <w:rFonts w:ascii="Arial" w:hAnsi="Arial" w:cs="Arial"/>
                <w:sz w:val="16"/>
                <w:szCs w:val="16"/>
              </w:rPr>
              <w:t>9</w:t>
            </w:r>
          </w:p>
        </w:tc>
      </w:tr>
    </w:tbl>
    <w:p w14:paraId="11CF3E52" w14:textId="31AFB319" w:rsidR="004A0120" w:rsidRPr="003E6E57" w:rsidRDefault="004A0120" w:rsidP="004A0120">
      <w:pPr>
        <w:tabs>
          <w:tab w:val="left" w:pos="900"/>
        </w:tabs>
        <w:spacing w:before="120" w:line="360" w:lineRule="auto"/>
        <w:ind w:left="274" w:hanging="274"/>
        <w:jc w:val="thaiDistribute"/>
        <w:rPr>
          <w:rFonts w:ascii="Arial" w:hAnsi="Arial" w:cs="Arial"/>
          <w:i/>
          <w:iCs/>
          <w:sz w:val="14"/>
          <w:szCs w:val="14"/>
        </w:rPr>
      </w:pPr>
      <w:r w:rsidRPr="003E6E57">
        <w:rPr>
          <w:rFonts w:ascii="Arial" w:hAnsi="Arial" w:cs="Arial"/>
          <w:i/>
          <w:iCs/>
          <w:sz w:val="14"/>
          <w:szCs w:val="14"/>
        </w:rPr>
        <w:t>(1)</w:t>
      </w:r>
      <w:r w:rsidRPr="003E6E57">
        <w:rPr>
          <w:rFonts w:ascii="Arial" w:hAnsi="Arial" w:cs="Arial"/>
          <w:i/>
          <w:iCs/>
          <w:sz w:val="14"/>
          <w:szCs w:val="14"/>
        </w:rPr>
        <w:tab/>
        <w:t>The beginning balance of allowance for doubtful accounts, which was measured and recognised in accordance with the BOT</w:t>
      </w:r>
      <w:r w:rsidR="00386362" w:rsidRPr="003E6E57">
        <w:rPr>
          <w:rFonts w:ascii="Arial" w:hAnsi="Arial" w:cs="Browallia New"/>
          <w:i/>
          <w:iCs/>
          <w:sz w:val="14"/>
          <w:szCs w:val="14"/>
        </w:rPr>
        <w:t>’s guidelines</w:t>
      </w:r>
      <w:r w:rsidRPr="003E6E57">
        <w:rPr>
          <w:rFonts w:ascii="Arial" w:hAnsi="Arial" w:cs="Arial"/>
          <w:i/>
          <w:iCs/>
          <w:sz w:val="14"/>
          <w:szCs w:val="14"/>
        </w:rPr>
        <w:t>, are presented as financial assets that are credit</w:t>
      </w:r>
      <w:r w:rsidRPr="003E6E57">
        <w:rPr>
          <w:rFonts w:ascii="Arial" w:hAnsi="Arial" w:cs="Arial"/>
          <w:i/>
          <w:iCs/>
          <w:sz w:val="14"/>
          <w:szCs w:val="14"/>
          <w:cs/>
        </w:rPr>
        <w:t>-</w:t>
      </w:r>
      <w:r w:rsidRPr="003E6E57">
        <w:rPr>
          <w:rFonts w:ascii="Arial" w:hAnsi="Arial" w:cs="Arial"/>
          <w:i/>
          <w:iCs/>
          <w:sz w:val="14"/>
          <w:szCs w:val="14"/>
        </w:rPr>
        <w:t>impaired upon initial purchase or acquisition</w:t>
      </w:r>
      <w:r w:rsidRPr="003E6E57">
        <w:rPr>
          <w:rFonts w:ascii="Arial" w:hAnsi="Arial" w:cs="Arial"/>
          <w:i/>
          <w:iCs/>
          <w:sz w:val="14"/>
          <w:szCs w:val="14"/>
          <w:cs/>
        </w:rPr>
        <w:t xml:space="preserve"> </w:t>
      </w:r>
      <w:r w:rsidRPr="003E6E57">
        <w:rPr>
          <w:rFonts w:ascii="Arial" w:hAnsi="Arial" w:cs="Arial"/>
          <w:i/>
          <w:iCs/>
          <w:sz w:val="14"/>
          <w:szCs w:val="14"/>
        </w:rPr>
        <w:t>under TFRS</w:t>
      </w:r>
      <w:r w:rsidR="002542CA" w:rsidRPr="003E6E57">
        <w:rPr>
          <w:rFonts w:ascii="Arial" w:hAnsi="Arial" w:cs="Arial"/>
          <w:i/>
          <w:iCs/>
          <w:sz w:val="14"/>
          <w:szCs w:val="14"/>
        </w:rPr>
        <w:t xml:space="preserve"> </w:t>
      </w:r>
      <w:r w:rsidRPr="003E6E57">
        <w:rPr>
          <w:rFonts w:ascii="Arial" w:hAnsi="Arial" w:cs="Arial"/>
          <w:i/>
          <w:iCs/>
          <w:sz w:val="14"/>
          <w:szCs w:val="14"/>
        </w:rPr>
        <w:t>9</w:t>
      </w:r>
      <w:r w:rsidR="002542CA" w:rsidRPr="003E6E57">
        <w:rPr>
          <w:rFonts w:ascii="Arial" w:hAnsi="Arial" w:cs="Arial"/>
          <w:i/>
          <w:iCs/>
          <w:sz w:val="14"/>
          <w:szCs w:val="14"/>
        </w:rPr>
        <w:t>.</w:t>
      </w:r>
    </w:p>
    <w:p w14:paraId="7460313A" w14:textId="040E0230" w:rsidR="00FB37B8" w:rsidRPr="008C5F69" w:rsidRDefault="00835C9B" w:rsidP="00681A4A">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28" w:name="_Toc71738915"/>
      <w:r w:rsidRPr="008C5F69">
        <w:rPr>
          <w:rFonts w:ascii="Arial" w:hAnsi="Arial" w:cs="Arial"/>
          <w:b/>
          <w:bCs/>
          <w:sz w:val="22"/>
          <w:szCs w:val="22"/>
          <w:u w:val="none"/>
        </w:rPr>
        <w:lastRenderedPageBreak/>
        <w:t>1</w:t>
      </w:r>
      <w:r w:rsidR="00E81528" w:rsidRPr="008C5F69">
        <w:rPr>
          <w:rFonts w:ascii="Arial" w:hAnsi="Arial" w:cs="Arial"/>
          <w:b/>
          <w:bCs/>
          <w:sz w:val="22"/>
          <w:szCs w:val="22"/>
          <w:u w:val="none"/>
        </w:rPr>
        <w:t>6</w:t>
      </w:r>
      <w:r w:rsidR="00FB37B8" w:rsidRPr="008C5F69">
        <w:rPr>
          <w:rFonts w:ascii="Arial" w:hAnsi="Arial" w:cs="Arial"/>
          <w:b/>
          <w:bCs/>
          <w:sz w:val="22"/>
          <w:szCs w:val="22"/>
          <w:u w:val="none"/>
          <w:cs/>
        </w:rPr>
        <w:t>.</w:t>
      </w:r>
      <w:r w:rsidR="00FB37B8" w:rsidRPr="008C5F69">
        <w:rPr>
          <w:rFonts w:ascii="Arial" w:hAnsi="Arial" w:cs="Arial"/>
          <w:b/>
          <w:bCs/>
          <w:sz w:val="22"/>
          <w:szCs w:val="22"/>
          <w:u w:val="none"/>
          <w:cs/>
        </w:rPr>
        <w:tab/>
      </w:r>
      <w:bookmarkStart w:id="29" w:name="_Hlk39605720"/>
      <w:bookmarkEnd w:id="24"/>
      <w:r w:rsidR="00FB37B8" w:rsidRPr="008C5F69">
        <w:rPr>
          <w:rFonts w:ascii="Arial" w:hAnsi="Arial" w:cs="Arial"/>
          <w:b/>
          <w:bCs/>
          <w:sz w:val="22"/>
          <w:szCs w:val="22"/>
          <w:u w:val="none"/>
        </w:rPr>
        <w:t>Debt issued and borrowings</w:t>
      </w:r>
      <w:bookmarkEnd w:id="29"/>
      <w:bookmarkEnd w:id="28"/>
    </w:p>
    <w:p w14:paraId="20D5AAE0" w14:textId="77777777" w:rsidR="009D4A88" w:rsidRPr="008C5F69" w:rsidRDefault="009D4A88" w:rsidP="009D4A88">
      <w:pPr>
        <w:spacing w:line="360" w:lineRule="exact"/>
        <w:jc w:val="right"/>
        <w:rPr>
          <w:rFonts w:ascii="Arial" w:eastAsiaTheme="minorHAnsi" w:hAnsi="Arial" w:cs="Arial"/>
          <w:sz w:val="18"/>
          <w:szCs w:val="18"/>
        </w:rPr>
      </w:pPr>
      <w:r w:rsidRPr="008C5F69">
        <w:rPr>
          <w:rFonts w:ascii="Arial" w:eastAsiaTheme="minorHAnsi" w:hAnsi="Arial" w:cs="Arial"/>
          <w:sz w:val="18"/>
          <w:szCs w:val="18"/>
          <w:cs/>
        </w:rPr>
        <w:t>(</w:t>
      </w:r>
      <w:r w:rsidRPr="008C5F69">
        <w:rPr>
          <w:rFonts w:ascii="Arial" w:eastAsiaTheme="minorHAnsi" w:hAnsi="Arial" w:cs="Arial"/>
          <w:sz w:val="18"/>
          <w:szCs w:val="18"/>
        </w:rPr>
        <w:t>Unit</w:t>
      </w:r>
      <w:r w:rsidRPr="008C5F69">
        <w:rPr>
          <w:rFonts w:ascii="Arial" w:eastAsiaTheme="minorHAnsi" w:hAnsi="Arial" w:cs="Arial"/>
          <w:sz w:val="18"/>
          <w:szCs w:val="18"/>
          <w:cs/>
        </w:rPr>
        <w:t xml:space="preserve">: </w:t>
      </w:r>
      <w:r w:rsidRPr="008C5F69">
        <w:rPr>
          <w:rFonts w:ascii="Arial" w:eastAsiaTheme="minorHAnsi" w:hAnsi="Arial" w:cs="Arial"/>
          <w:sz w:val="18"/>
          <w:szCs w:val="18"/>
        </w:rPr>
        <w:t>Million Baht</w:t>
      </w:r>
      <w:r w:rsidRPr="008C5F69">
        <w:rPr>
          <w:rFonts w:ascii="Arial" w:eastAsiaTheme="minorHAnsi"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8C5F69" w:rsidRPr="003E6E57" w14:paraId="0910856B" w14:textId="77777777" w:rsidTr="001A54D2">
        <w:trPr>
          <w:trHeight w:val="77"/>
        </w:trPr>
        <w:tc>
          <w:tcPr>
            <w:tcW w:w="5400" w:type="dxa"/>
            <w:shd w:val="clear" w:color="auto" w:fill="auto"/>
            <w:noWrap/>
            <w:vAlign w:val="bottom"/>
            <w:hideMark/>
          </w:tcPr>
          <w:p w14:paraId="40091B62"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p>
        </w:tc>
        <w:tc>
          <w:tcPr>
            <w:tcW w:w="1845" w:type="dxa"/>
            <w:shd w:val="clear" w:color="auto" w:fill="auto"/>
            <w:vAlign w:val="bottom"/>
            <w:hideMark/>
          </w:tcPr>
          <w:p w14:paraId="386C476F" w14:textId="71F84EBA" w:rsidR="009D4A88" w:rsidRPr="003E6E57" w:rsidRDefault="009D4A88" w:rsidP="009D4A88">
            <w:pPr>
              <w:pBdr>
                <w:bottom w:val="single" w:sz="4" w:space="1" w:color="auto"/>
              </w:pBdr>
              <w:overflowPunct/>
              <w:autoSpaceDE/>
              <w:autoSpaceDN/>
              <w:adjustRightInd/>
              <w:spacing w:line="360" w:lineRule="exact"/>
              <w:jc w:val="center"/>
              <w:textAlignment w:val="auto"/>
              <w:rPr>
                <w:rFonts w:ascii="Arial" w:eastAsiaTheme="minorHAnsi" w:hAnsi="Arial" w:cs="Arial"/>
                <w:sz w:val="20"/>
                <w:szCs w:val="20"/>
              </w:rPr>
            </w:pPr>
            <w:r w:rsidRPr="003E6E57">
              <w:rPr>
                <w:rFonts w:ascii="Arial" w:hAnsi="Arial" w:cs="Arial"/>
                <w:sz w:val="20"/>
                <w:szCs w:val="20"/>
              </w:rPr>
              <w:t>31 March 2021</w:t>
            </w:r>
          </w:p>
        </w:tc>
        <w:tc>
          <w:tcPr>
            <w:tcW w:w="1845" w:type="dxa"/>
            <w:vAlign w:val="bottom"/>
          </w:tcPr>
          <w:p w14:paraId="2CFD3615" w14:textId="1817EA66" w:rsidR="009D4A88" w:rsidRPr="003E6E57" w:rsidRDefault="009D4A88" w:rsidP="009D4A88">
            <w:pPr>
              <w:pBdr>
                <w:bottom w:val="single" w:sz="4" w:space="1" w:color="auto"/>
              </w:pBdr>
              <w:overflowPunct/>
              <w:autoSpaceDE/>
              <w:autoSpaceDN/>
              <w:adjustRightInd/>
              <w:spacing w:line="360" w:lineRule="exact"/>
              <w:jc w:val="center"/>
              <w:textAlignment w:val="auto"/>
              <w:rPr>
                <w:rFonts w:ascii="Arial" w:eastAsiaTheme="minorHAnsi" w:hAnsi="Arial" w:cs="Arial"/>
                <w:sz w:val="20"/>
                <w:szCs w:val="20"/>
              </w:rPr>
            </w:pPr>
            <w:r w:rsidRPr="003E6E57">
              <w:rPr>
                <w:rFonts w:ascii="Arial" w:eastAsiaTheme="minorHAnsi" w:hAnsi="Arial" w:cs="Arial"/>
                <w:sz w:val="20"/>
                <w:szCs w:val="20"/>
              </w:rPr>
              <w:t>31 December 2020</w:t>
            </w:r>
          </w:p>
        </w:tc>
      </w:tr>
      <w:tr w:rsidR="008C5F69" w:rsidRPr="003E6E57" w14:paraId="11921839" w14:textId="77777777" w:rsidTr="001A54D2">
        <w:trPr>
          <w:trHeight w:val="77"/>
        </w:trPr>
        <w:tc>
          <w:tcPr>
            <w:tcW w:w="5400" w:type="dxa"/>
            <w:shd w:val="clear" w:color="auto" w:fill="auto"/>
            <w:noWrap/>
            <w:vAlign w:val="bottom"/>
            <w:hideMark/>
          </w:tcPr>
          <w:p w14:paraId="59DB1FC7"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u w:val="single"/>
              </w:rPr>
            </w:pPr>
            <w:r w:rsidRPr="003E6E57">
              <w:rPr>
                <w:rFonts w:ascii="Arial" w:eastAsiaTheme="minorHAnsi" w:hAnsi="Arial" w:cs="Arial"/>
                <w:sz w:val="20"/>
                <w:szCs w:val="20"/>
                <w:u w:val="single"/>
              </w:rPr>
              <w:t>Notes payable</w:t>
            </w:r>
          </w:p>
        </w:tc>
        <w:tc>
          <w:tcPr>
            <w:tcW w:w="1845" w:type="dxa"/>
            <w:shd w:val="clear" w:color="auto" w:fill="auto"/>
            <w:vAlign w:val="center"/>
            <w:hideMark/>
          </w:tcPr>
          <w:p w14:paraId="465F0131" w14:textId="77777777" w:rsidR="009D4A88" w:rsidRPr="003E6E57" w:rsidRDefault="009D4A88" w:rsidP="009D4A88">
            <w:pPr>
              <w:overflowPunct/>
              <w:autoSpaceDE/>
              <w:autoSpaceDN/>
              <w:adjustRightInd/>
              <w:spacing w:line="360" w:lineRule="exact"/>
              <w:jc w:val="center"/>
              <w:textAlignment w:val="auto"/>
              <w:rPr>
                <w:rFonts w:ascii="Arial" w:eastAsiaTheme="minorHAnsi" w:hAnsi="Arial" w:cs="Arial"/>
                <w:sz w:val="20"/>
                <w:szCs w:val="20"/>
              </w:rPr>
            </w:pPr>
          </w:p>
        </w:tc>
        <w:tc>
          <w:tcPr>
            <w:tcW w:w="1845" w:type="dxa"/>
            <w:vAlign w:val="center"/>
          </w:tcPr>
          <w:p w14:paraId="45BD7DDB" w14:textId="77777777" w:rsidR="009D4A88" w:rsidRPr="003E6E57" w:rsidRDefault="009D4A88" w:rsidP="009D4A88">
            <w:pPr>
              <w:overflowPunct/>
              <w:autoSpaceDE/>
              <w:autoSpaceDN/>
              <w:adjustRightInd/>
              <w:spacing w:line="360" w:lineRule="exact"/>
              <w:jc w:val="center"/>
              <w:textAlignment w:val="auto"/>
              <w:rPr>
                <w:rFonts w:ascii="Arial" w:eastAsiaTheme="minorHAnsi" w:hAnsi="Arial" w:cs="Arial"/>
                <w:sz w:val="20"/>
                <w:szCs w:val="20"/>
              </w:rPr>
            </w:pPr>
            <w:r w:rsidRPr="003E6E57">
              <w:rPr>
                <w:rFonts w:ascii="Arial" w:eastAsiaTheme="minorHAnsi" w:hAnsi="Arial" w:cs="Arial"/>
                <w:sz w:val="20"/>
                <w:szCs w:val="20"/>
              </w:rPr>
              <w:t> </w:t>
            </w:r>
          </w:p>
        </w:tc>
      </w:tr>
      <w:tr w:rsidR="008C5F69" w:rsidRPr="003E6E57" w14:paraId="6096E7CA" w14:textId="77777777" w:rsidTr="001A54D2">
        <w:trPr>
          <w:trHeight w:val="87"/>
        </w:trPr>
        <w:tc>
          <w:tcPr>
            <w:tcW w:w="5400" w:type="dxa"/>
            <w:shd w:val="clear" w:color="auto" w:fill="auto"/>
            <w:noWrap/>
            <w:vAlign w:val="bottom"/>
            <w:hideMark/>
          </w:tcPr>
          <w:p w14:paraId="2CB7F822"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Short term</w:t>
            </w:r>
          </w:p>
        </w:tc>
        <w:tc>
          <w:tcPr>
            <w:tcW w:w="1845" w:type="dxa"/>
            <w:shd w:val="clear" w:color="auto" w:fill="auto"/>
            <w:noWrap/>
            <w:vAlign w:val="bottom"/>
          </w:tcPr>
          <w:p w14:paraId="28B6F763" w14:textId="21974400" w:rsidR="009D4A88" w:rsidRPr="003E6E57" w:rsidRDefault="00211D7C"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841</w:t>
            </w:r>
          </w:p>
        </w:tc>
        <w:tc>
          <w:tcPr>
            <w:tcW w:w="1845" w:type="dxa"/>
            <w:vAlign w:val="bottom"/>
          </w:tcPr>
          <w:p w14:paraId="0E3D4BF0" w14:textId="3BBB9686"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1,034</w:t>
            </w:r>
          </w:p>
        </w:tc>
      </w:tr>
      <w:tr w:rsidR="008C5F69" w:rsidRPr="003E6E57" w14:paraId="08177057" w14:textId="77777777" w:rsidTr="001A54D2">
        <w:trPr>
          <w:trHeight w:val="87"/>
        </w:trPr>
        <w:tc>
          <w:tcPr>
            <w:tcW w:w="5400" w:type="dxa"/>
            <w:shd w:val="clear" w:color="auto" w:fill="auto"/>
            <w:noWrap/>
            <w:vAlign w:val="bottom"/>
            <w:hideMark/>
          </w:tcPr>
          <w:p w14:paraId="184713AA"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Long term</w:t>
            </w:r>
          </w:p>
        </w:tc>
        <w:tc>
          <w:tcPr>
            <w:tcW w:w="1845" w:type="dxa"/>
            <w:shd w:val="clear" w:color="auto" w:fill="auto"/>
            <w:noWrap/>
            <w:vAlign w:val="bottom"/>
          </w:tcPr>
          <w:p w14:paraId="79CA2E15" w14:textId="357501AE" w:rsidR="009D4A88" w:rsidRPr="003E6E57" w:rsidRDefault="00211D7C"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3,485</w:t>
            </w:r>
          </w:p>
        </w:tc>
        <w:tc>
          <w:tcPr>
            <w:tcW w:w="1845" w:type="dxa"/>
            <w:vAlign w:val="bottom"/>
          </w:tcPr>
          <w:p w14:paraId="5C56C6DA" w14:textId="2621AB1F" w:rsidR="009D4A88" w:rsidRPr="003E6E57" w:rsidRDefault="009D4A8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3,789</w:t>
            </w:r>
          </w:p>
        </w:tc>
      </w:tr>
      <w:tr w:rsidR="008C5F69" w:rsidRPr="003E6E57" w14:paraId="79C38EC2" w14:textId="77777777" w:rsidTr="001A54D2">
        <w:trPr>
          <w:trHeight w:val="77"/>
        </w:trPr>
        <w:tc>
          <w:tcPr>
            <w:tcW w:w="5400" w:type="dxa"/>
            <w:shd w:val="clear" w:color="auto" w:fill="auto"/>
            <w:noWrap/>
            <w:vAlign w:val="bottom"/>
            <w:hideMark/>
          </w:tcPr>
          <w:p w14:paraId="063D769A"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Total</w:t>
            </w:r>
          </w:p>
        </w:tc>
        <w:tc>
          <w:tcPr>
            <w:tcW w:w="1845" w:type="dxa"/>
            <w:shd w:val="clear" w:color="auto" w:fill="auto"/>
            <w:noWrap/>
            <w:vAlign w:val="bottom"/>
          </w:tcPr>
          <w:p w14:paraId="7EFB9FDF" w14:textId="594586FC" w:rsidR="009D4A88" w:rsidRPr="003E6E57" w:rsidRDefault="00211D7C"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w:t>
            </w:r>
            <w:r w:rsidR="00901A9E" w:rsidRPr="003E6E57">
              <w:rPr>
                <w:rFonts w:ascii="Arial" w:eastAsiaTheme="minorHAnsi" w:hAnsi="Arial" w:cs="Arial"/>
                <w:sz w:val="20"/>
                <w:szCs w:val="20"/>
              </w:rPr>
              <w:t>,326</w:t>
            </w:r>
          </w:p>
        </w:tc>
        <w:tc>
          <w:tcPr>
            <w:tcW w:w="1845" w:type="dxa"/>
            <w:vAlign w:val="bottom"/>
          </w:tcPr>
          <w:p w14:paraId="16313B7B" w14:textId="67679A79"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4,823</w:t>
            </w:r>
          </w:p>
        </w:tc>
      </w:tr>
      <w:tr w:rsidR="008C5F69" w:rsidRPr="003E6E57" w14:paraId="52773825" w14:textId="77777777" w:rsidTr="001A54D2">
        <w:trPr>
          <w:trHeight w:val="87"/>
        </w:trPr>
        <w:tc>
          <w:tcPr>
            <w:tcW w:w="5400" w:type="dxa"/>
            <w:shd w:val="clear" w:color="auto" w:fill="auto"/>
            <w:noWrap/>
            <w:vAlign w:val="bottom"/>
            <w:hideMark/>
          </w:tcPr>
          <w:p w14:paraId="5E48A7B4" w14:textId="115368DB" w:rsidR="009D4A88" w:rsidRPr="003E6E57" w:rsidRDefault="009D4A88" w:rsidP="009D4A88">
            <w:pPr>
              <w:overflowPunct/>
              <w:autoSpaceDE/>
              <w:autoSpaceDN/>
              <w:adjustRightInd/>
              <w:spacing w:line="360" w:lineRule="exact"/>
              <w:ind w:left="527" w:hanging="527"/>
              <w:textAlignment w:val="auto"/>
              <w:rPr>
                <w:rFonts w:ascii="Arial" w:eastAsiaTheme="minorHAnsi" w:hAnsi="Arial" w:cs="Arial"/>
                <w:sz w:val="20"/>
                <w:szCs w:val="20"/>
              </w:rPr>
            </w:pPr>
            <w:r w:rsidRPr="003E6E57">
              <w:rPr>
                <w:rFonts w:ascii="Arial" w:eastAsiaTheme="minorHAnsi" w:hAnsi="Arial" w:cs="Arial"/>
                <w:sz w:val="20"/>
                <w:szCs w:val="20"/>
              </w:rPr>
              <w:t>Less</w:t>
            </w:r>
            <w:r w:rsidRPr="003E6E57">
              <w:rPr>
                <w:rFonts w:ascii="Arial" w:eastAsiaTheme="minorHAnsi" w:hAnsi="Arial" w:cs="Arial"/>
                <w:sz w:val="20"/>
                <w:szCs w:val="20"/>
                <w:cs/>
              </w:rPr>
              <w:t>:</w:t>
            </w:r>
            <w:r w:rsidRPr="003E6E57">
              <w:rPr>
                <w:rFonts w:ascii="Arial" w:eastAsiaTheme="minorHAnsi" w:hAnsi="Arial" w:cs="Arial"/>
                <w:sz w:val="20"/>
                <w:szCs w:val="20"/>
              </w:rPr>
              <w:tab/>
              <w:t>Deferred interest expense</w:t>
            </w:r>
            <w:r w:rsidR="003E6E57" w:rsidRPr="003E6E57">
              <w:rPr>
                <w:rFonts w:ascii="Arial" w:eastAsiaTheme="minorHAnsi" w:hAnsi="Arial" w:cs="Arial"/>
                <w:sz w:val="20"/>
                <w:szCs w:val="20"/>
              </w:rPr>
              <w:t>s</w:t>
            </w:r>
          </w:p>
        </w:tc>
        <w:tc>
          <w:tcPr>
            <w:tcW w:w="1845" w:type="dxa"/>
            <w:shd w:val="clear" w:color="auto" w:fill="auto"/>
            <w:noWrap/>
            <w:vAlign w:val="bottom"/>
          </w:tcPr>
          <w:p w14:paraId="24568EB7" w14:textId="611E801B" w:rsidR="009D4A88" w:rsidRPr="003E6E57" w:rsidRDefault="00E81528" w:rsidP="009D4A88">
            <w:pPr>
              <w:tabs>
                <w:tab w:val="decimal" w:pos="1335"/>
              </w:tabs>
              <w:overflowPunct/>
              <w:autoSpaceDE/>
              <w:autoSpaceDN/>
              <w:adjustRightInd/>
              <w:spacing w:line="360" w:lineRule="exact"/>
              <w:textAlignment w:val="auto"/>
              <w:rPr>
                <w:rFonts w:ascii="Arial" w:eastAsiaTheme="minorHAnsi" w:hAnsi="Arial" w:cs="Arial"/>
                <w:sz w:val="20"/>
                <w:szCs w:val="20"/>
                <w:cs/>
              </w:rPr>
            </w:pPr>
            <w:r w:rsidRPr="003E6E57">
              <w:rPr>
                <w:rFonts w:ascii="Arial" w:eastAsiaTheme="minorHAnsi" w:hAnsi="Arial" w:cs="Arial"/>
                <w:sz w:val="20"/>
                <w:szCs w:val="20"/>
              </w:rPr>
              <w:t>(</w:t>
            </w:r>
            <w:r w:rsidR="00901A9E" w:rsidRPr="003E6E57">
              <w:rPr>
                <w:rFonts w:ascii="Arial" w:eastAsiaTheme="minorHAnsi" w:hAnsi="Arial" w:cs="Arial"/>
                <w:sz w:val="20"/>
                <w:szCs w:val="20"/>
              </w:rPr>
              <w:t>292</w:t>
            </w:r>
            <w:r w:rsidRPr="003E6E57">
              <w:rPr>
                <w:rFonts w:ascii="Arial" w:eastAsiaTheme="minorHAnsi" w:hAnsi="Arial" w:cs="Arial"/>
                <w:sz w:val="20"/>
                <w:szCs w:val="20"/>
              </w:rPr>
              <w:t>)</w:t>
            </w:r>
          </w:p>
        </w:tc>
        <w:tc>
          <w:tcPr>
            <w:tcW w:w="1845" w:type="dxa"/>
            <w:vAlign w:val="bottom"/>
          </w:tcPr>
          <w:p w14:paraId="27ADD2A8" w14:textId="23E063F4"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cs/>
              </w:rPr>
            </w:pPr>
            <w:r w:rsidRPr="003E6E57">
              <w:rPr>
                <w:rFonts w:ascii="Arial" w:eastAsiaTheme="minorHAnsi" w:hAnsi="Arial" w:cs="Arial"/>
                <w:sz w:val="20"/>
                <w:szCs w:val="20"/>
                <w:cs/>
              </w:rPr>
              <w:t>(</w:t>
            </w:r>
            <w:r w:rsidRPr="003E6E57">
              <w:rPr>
                <w:rFonts w:ascii="Arial" w:eastAsiaTheme="minorHAnsi" w:hAnsi="Arial" w:cs="Arial"/>
                <w:sz w:val="20"/>
                <w:szCs w:val="20"/>
              </w:rPr>
              <w:t>315</w:t>
            </w:r>
            <w:r w:rsidRPr="003E6E57">
              <w:rPr>
                <w:rFonts w:ascii="Arial" w:eastAsiaTheme="minorHAnsi" w:hAnsi="Arial" w:cs="Arial"/>
                <w:sz w:val="20"/>
                <w:szCs w:val="20"/>
                <w:cs/>
              </w:rPr>
              <w:t>)</w:t>
            </w:r>
          </w:p>
        </w:tc>
      </w:tr>
      <w:tr w:rsidR="008C5F69" w:rsidRPr="003E6E57" w14:paraId="5D516DFD" w14:textId="77777777" w:rsidTr="001A54D2">
        <w:trPr>
          <w:trHeight w:val="87"/>
        </w:trPr>
        <w:tc>
          <w:tcPr>
            <w:tcW w:w="5400" w:type="dxa"/>
            <w:shd w:val="clear" w:color="auto" w:fill="auto"/>
            <w:noWrap/>
            <w:vAlign w:val="bottom"/>
            <w:hideMark/>
          </w:tcPr>
          <w:p w14:paraId="42B1B75C" w14:textId="3A9F5B40" w:rsidR="009D4A88" w:rsidRPr="003E6E57" w:rsidRDefault="009D4A88" w:rsidP="009D4A88">
            <w:pPr>
              <w:overflowPunct/>
              <w:autoSpaceDE/>
              <w:autoSpaceDN/>
              <w:adjustRightInd/>
              <w:spacing w:line="360" w:lineRule="exact"/>
              <w:ind w:left="527" w:hanging="527"/>
              <w:textAlignment w:val="auto"/>
              <w:rPr>
                <w:rFonts w:ascii="Arial" w:eastAsiaTheme="minorHAnsi" w:hAnsi="Arial" w:cs="Arial"/>
                <w:sz w:val="20"/>
                <w:szCs w:val="20"/>
              </w:rPr>
            </w:pPr>
            <w:r w:rsidRPr="003E6E57">
              <w:rPr>
                <w:rFonts w:ascii="Arial" w:eastAsiaTheme="minorHAnsi" w:hAnsi="Arial" w:cs="Arial"/>
                <w:sz w:val="20"/>
                <w:szCs w:val="20"/>
              </w:rPr>
              <w:tab/>
              <w:t xml:space="preserve">Notes payable </w:t>
            </w:r>
            <w:r w:rsidR="003E6E57" w:rsidRPr="003E6E57">
              <w:rPr>
                <w:rFonts w:ascii="Arial" w:eastAsiaTheme="minorHAnsi" w:hAnsi="Arial" w:cs="Arial"/>
                <w:sz w:val="20"/>
                <w:szCs w:val="20"/>
              </w:rPr>
              <w:t>a</w:t>
            </w:r>
            <w:r w:rsidRPr="003E6E57">
              <w:rPr>
                <w:rFonts w:ascii="Arial" w:eastAsiaTheme="minorHAnsi" w:hAnsi="Arial" w:cs="Arial"/>
                <w:sz w:val="20"/>
                <w:szCs w:val="20"/>
              </w:rPr>
              <w:t>val expense</w:t>
            </w:r>
            <w:r w:rsidR="003E6E57" w:rsidRPr="003E6E57">
              <w:rPr>
                <w:rFonts w:ascii="Arial" w:eastAsiaTheme="minorHAnsi" w:hAnsi="Arial" w:cs="Arial"/>
                <w:sz w:val="20"/>
                <w:szCs w:val="20"/>
              </w:rPr>
              <w:t>s</w:t>
            </w:r>
          </w:p>
        </w:tc>
        <w:tc>
          <w:tcPr>
            <w:tcW w:w="1845" w:type="dxa"/>
            <w:shd w:val="clear" w:color="auto" w:fill="auto"/>
            <w:noWrap/>
            <w:vAlign w:val="bottom"/>
          </w:tcPr>
          <w:p w14:paraId="36D42F0C" w14:textId="7CDAF900" w:rsidR="009D4A88" w:rsidRPr="003E6E57" w:rsidRDefault="00901A9E"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w:t>
            </w:r>
          </w:p>
        </w:tc>
        <w:tc>
          <w:tcPr>
            <w:tcW w:w="1845" w:type="dxa"/>
            <w:vAlign w:val="bottom"/>
          </w:tcPr>
          <w:p w14:paraId="051DA50C" w14:textId="7F6A6783"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cs/>
              </w:rPr>
            </w:pPr>
            <w:r w:rsidRPr="003E6E57">
              <w:rPr>
                <w:rFonts w:ascii="Arial" w:eastAsiaTheme="minorHAnsi" w:hAnsi="Arial" w:cs="Arial"/>
                <w:sz w:val="20"/>
                <w:szCs w:val="20"/>
                <w:cs/>
              </w:rPr>
              <w:t>(</w:t>
            </w:r>
            <w:r w:rsidRPr="003E6E57">
              <w:rPr>
                <w:rFonts w:ascii="Arial" w:eastAsiaTheme="minorHAnsi" w:hAnsi="Arial" w:cs="Arial"/>
                <w:sz w:val="20"/>
                <w:szCs w:val="20"/>
              </w:rPr>
              <w:t>1</w:t>
            </w:r>
            <w:r w:rsidRPr="003E6E57">
              <w:rPr>
                <w:rFonts w:ascii="Arial" w:eastAsiaTheme="minorHAnsi" w:hAnsi="Arial" w:cs="Arial"/>
                <w:sz w:val="20"/>
                <w:szCs w:val="20"/>
                <w:cs/>
              </w:rPr>
              <w:t>)</w:t>
            </w:r>
          </w:p>
        </w:tc>
      </w:tr>
      <w:tr w:rsidR="008C5F69" w:rsidRPr="003E6E57" w14:paraId="2E178F63" w14:textId="77777777" w:rsidTr="001A54D2">
        <w:trPr>
          <w:trHeight w:val="64"/>
        </w:trPr>
        <w:tc>
          <w:tcPr>
            <w:tcW w:w="5400" w:type="dxa"/>
            <w:shd w:val="clear" w:color="auto" w:fill="auto"/>
            <w:noWrap/>
            <w:vAlign w:val="bottom"/>
            <w:hideMark/>
          </w:tcPr>
          <w:p w14:paraId="17F55855"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Total notes payable</w:t>
            </w:r>
          </w:p>
        </w:tc>
        <w:tc>
          <w:tcPr>
            <w:tcW w:w="1845" w:type="dxa"/>
            <w:shd w:val="clear" w:color="auto" w:fill="auto"/>
            <w:noWrap/>
            <w:vAlign w:val="bottom"/>
          </w:tcPr>
          <w:p w14:paraId="3A4A6B0E" w14:textId="5E77CCA1" w:rsidR="009D4A88" w:rsidRPr="003E6E57" w:rsidRDefault="00901A9E" w:rsidP="009D4A8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4,034</w:t>
            </w:r>
          </w:p>
        </w:tc>
        <w:tc>
          <w:tcPr>
            <w:tcW w:w="1845" w:type="dxa"/>
            <w:vAlign w:val="bottom"/>
          </w:tcPr>
          <w:p w14:paraId="53F9B813" w14:textId="3F8D18FA" w:rsidR="009D4A88" w:rsidRPr="003E6E57" w:rsidRDefault="009D4A88" w:rsidP="009D4A8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4,507</w:t>
            </w:r>
          </w:p>
        </w:tc>
      </w:tr>
      <w:tr w:rsidR="008C5F69" w:rsidRPr="003E6E57" w14:paraId="6C76FD61" w14:textId="77777777" w:rsidTr="001A54D2">
        <w:trPr>
          <w:trHeight w:val="87"/>
        </w:trPr>
        <w:tc>
          <w:tcPr>
            <w:tcW w:w="5400" w:type="dxa"/>
            <w:shd w:val="clear" w:color="auto" w:fill="auto"/>
            <w:noWrap/>
            <w:vAlign w:val="center"/>
            <w:hideMark/>
          </w:tcPr>
          <w:p w14:paraId="66F3231A"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u w:val="single"/>
              </w:rPr>
            </w:pPr>
            <w:r w:rsidRPr="003E6E57">
              <w:rPr>
                <w:rFonts w:ascii="Arial" w:eastAsiaTheme="minorHAnsi" w:hAnsi="Arial" w:cs="Arial"/>
                <w:sz w:val="20"/>
                <w:szCs w:val="20"/>
                <w:u w:val="single"/>
              </w:rPr>
              <w:t>Borrowings</w:t>
            </w:r>
          </w:p>
        </w:tc>
        <w:tc>
          <w:tcPr>
            <w:tcW w:w="1845" w:type="dxa"/>
            <w:shd w:val="clear" w:color="auto" w:fill="auto"/>
            <w:noWrap/>
            <w:vAlign w:val="bottom"/>
          </w:tcPr>
          <w:p w14:paraId="18967E61" w14:textId="77777777"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p>
        </w:tc>
        <w:tc>
          <w:tcPr>
            <w:tcW w:w="1845" w:type="dxa"/>
            <w:vAlign w:val="bottom"/>
          </w:tcPr>
          <w:p w14:paraId="607B1239" w14:textId="77777777"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p>
        </w:tc>
      </w:tr>
      <w:tr w:rsidR="008C5F69" w:rsidRPr="003E6E57" w14:paraId="5F4DF60E" w14:textId="77777777" w:rsidTr="001A54D2">
        <w:trPr>
          <w:trHeight w:val="87"/>
        </w:trPr>
        <w:tc>
          <w:tcPr>
            <w:tcW w:w="5400" w:type="dxa"/>
            <w:shd w:val="clear" w:color="auto" w:fill="auto"/>
            <w:noWrap/>
            <w:vAlign w:val="bottom"/>
            <w:hideMark/>
          </w:tcPr>
          <w:p w14:paraId="2BE368ED"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Short term</w:t>
            </w:r>
          </w:p>
        </w:tc>
        <w:tc>
          <w:tcPr>
            <w:tcW w:w="1845" w:type="dxa"/>
            <w:shd w:val="clear" w:color="auto" w:fill="auto"/>
            <w:noWrap/>
            <w:vAlign w:val="bottom"/>
          </w:tcPr>
          <w:p w14:paraId="4E3D1B25" w14:textId="179F6753" w:rsidR="009D4A88" w:rsidRPr="003E6E57" w:rsidRDefault="00901A9E"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13,469</w:t>
            </w:r>
          </w:p>
        </w:tc>
        <w:tc>
          <w:tcPr>
            <w:tcW w:w="1845" w:type="dxa"/>
            <w:vAlign w:val="bottom"/>
          </w:tcPr>
          <w:p w14:paraId="19474C7C" w14:textId="6B4EBE44"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14,503</w:t>
            </w:r>
          </w:p>
        </w:tc>
      </w:tr>
      <w:tr w:rsidR="008C5F69" w:rsidRPr="003E6E57" w14:paraId="38A2A671" w14:textId="77777777" w:rsidTr="001A54D2">
        <w:trPr>
          <w:trHeight w:val="87"/>
        </w:trPr>
        <w:tc>
          <w:tcPr>
            <w:tcW w:w="5400" w:type="dxa"/>
            <w:shd w:val="clear" w:color="auto" w:fill="auto"/>
            <w:noWrap/>
            <w:vAlign w:val="bottom"/>
            <w:hideMark/>
          </w:tcPr>
          <w:p w14:paraId="4CE55C17"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Long term</w:t>
            </w:r>
          </w:p>
        </w:tc>
        <w:tc>
          <w:tcPr>
            <w:tcW w:w="1845" w:type="dxa"/>
            <w:shd w:val="clear" w:color="auto" w:fill="auto"/>
            <w:noWrap/>
            <w:vAlign w:val="bottom"/>
          </w:tcPr>
          <w:p w14:paraId="160AB281" w14:textId="268D6FCA" w:rsidR="009D4A88" w:rsidRPr="003E6E57" w:rsidRDefault="00901A9E"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11,178</w:t>
            </w:r>
          </w:p>
        </w:tc>
        <w:tc>
          <w:tcPr>
            <w:tcW w:w="1845" w:type="dxa"/>
            <w:vAlign w:val="bottom"/>
          </w:tcPr>
          <w:p w14:paraId="336EB1AA" w14:textId="04AAC3F0" w:rsidR="009D4A88" w:rsidRPr="003E6E57" w:rsidRDefault="009D4A8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14,295</w:t>
            </w:r>
          </w:p>
        </w:tc>
      </w:tr>
      <w:tr w:rsidR="008C5F69" w:rsidRPr="003E6E57" w14:paraId="08589965" w14:textId="77777777" w:rsidTr="001A54D2">
        <w:trPr>
          <w:trHeight w:val="77"/>
        </w:trPr>
        <w:tc>
          <w:tcPr>
            <w:tcW w:w="5400" w:type="dxa"/>
            <w:shd w:val="clear" w:color="auto" w:fill="auto"/>
            <w:noWrap/>
            <w:vAlign w:val="bottom"/>
            <w:hideMark/>
          </w:tcPr>
          <w:p w14:paraId="52D8152A"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Total</w:t>
            </w:r>
          </w:p>
        </w:tc>
        <w:tc>
          <w:tcPr>
            <w:tcW w:w="1845" w:type="dxa"/>
            <w:shd w:val="clear" w:color="auto" w:fill="auto"/>
            <w:noWrap/>
            <w:vAlign w:val="bottom"/>
          </w:tcPr>
          <w:p w14:paraId="46B0DD79" w14:textId="72016D34" w:rsidR="009D4A88" w:rsidRPr="003E6E57" w:rsidRDefault="00901A9E"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24,647</w:t>
            </w:r>
          </w:p>
        </w:tc>
        <w:tc>
          <w:tcPr>
            <w:tcW w:w="1845" w:type="dxa"/>
            <w:vAlign w:val="bottom"/>
          </w:tcPr>
          <w:p w14:paraId="0A2D5668" w14:textId="6D3152E7"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28,798</w:t>
            </w:r>
          </w:p>
        </w:tc>
      </w:tr>
      <w:tr w:rsidR="008C5F69" w:rsidRPr="003E6E57" w14:paraId="0C51E0E2" w14:textId="77777777" w:rsidTr="001A54D2">
        <w:trPr>
          <w:trHeight w:val="90"/>
        </w:trPr>
        <w:tc>
          <w:tcPr>
            <w:tcW w:w="5400" w:type="dxa"/>
            <w:shd w:val="clear" w:color="auto" w:fill="auto"/>
            <w:noWrap/>
            <w:vAlign w:val="bottom"/>
            <w:hideMark/>
          </w:tcPr>
          <w:p w14:paraId="4A01615A" w14:textId="77777777" w:rsidR="009D4A88" w:rsidRPr="003E6E57" w:rsidRDefault="009D4A88" w:rsidP="009D4A88">
            <w:pPr>
              <w:overflowPunct/>
              <w:autoSpaceDE/>
              <w:autoSpaceDN/>
              <w:adjustRightInd/>
              <w:spacing w:line="360" w:lineRule="exact"/>
              <w:ind w:left="527" w:hanging="527"/>
              <w:textAlignment w:val="auto"/>
              <w:rPr>
                <w:rFonts w:ascii="Arial" w:eastAsiaTheme="minorHAnsi" w:hAnsi="Arial" w:cs="Arial"/>
                <w:sz w:val="20"/>
                <w:szCs w:val="20"/>
              </w:rPr>
            </w:pPr>
            <w:r w:rsidRPr="003E6E57">
              <w:rPr>
                <w:rFonts w:ascii="Arial" w:eastAsiaTheme="minorHAnsi" w:hAnsi="Arial" w:cs="Arial"/>
                <w:sz w:val="20"/>
                <w:szCs w:val="20"/>
              </w:rPr>
              <w:t>Less</w:t>
            </w:r>
            <w:r w:rsidRPr="003E6E57">
              <w:rPr>
                <w:rFonts w:ascii="Arial" w:eastAsiaTheme="minorHAnsi" w:hAnsi="Arial" w:cs="Arial"/>
                <w:sz w:val="20"/>
                <w:szCs w:val="20"/>
                <w:cs/>
              </w:rPr>
              <w:t>:</w:t>
            </w:r>
            <w:r w:rsidRPr="003E6E57">
              <w:rPr>
                <w:rFonts w:ascii="Arial" w:eastAsiaTheme="minorHAnsi" w:hAnsi="Arial" w:cs="Arial"/>
                <w:sz w:val="20"/>
                <w:szCs w:val="20"/>
              </w:rPr>
              <w:tab/>
              <w:t>Deferred borrowing fee</w:t>
            </w:r>
          </w:p>
        </w:tc>
        <w:tc>
          <w:tcPr>
            <w:tcW w:w="1845" w:type="dxa"/>
            <w:shd w:val="clear" w:color="auto" w:fill="auto"/>
            <w:noWrap/>
            <w:vAlign w:val="bottom"/>
          </w:tcPr>
          <w:p w14:paraId="3200933C" w14:textId="3BC75050" w:rsidR="009D4A88" w:rsidRPr="003E6E57" w:rsidRDefault="00901A9E"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w:t>
            </w:r>
          </w:p>
        </w:tc>
        <w:tc>
          <w:tcPr>
            <w:tcW w:w="1845" w:type="dxa"/>
            <w:vAlign w:val="bottom"/>
          </w:tcPr>
          <w:p w14:paraId="5B1D40F5" w14:textId="5E4C337F"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w:t>
            </w:r>
          </w:p>
        </w:tc>
      </w:tr>
      <w:tr w:rsidR="008C5F69" w:rsidRPr="003E6E57" w14:paraId="6B9AC001" w14:textId="77777777" w:rsidTr="001A54D2">
        <w:trPr>
          <w:trHeight w:val="77"/>
        </w:trPr>
        <w:tc>
          <w:tcPr>
            <w:tcW w:w="5400" w:type="dxa"/>
            <w:shd w:val="clear" w:color="auto" w:fill="auto"/>
            <w:noWrap/>
            <w:vAlign w:val="bottom"/>
            <w:hideMark/>
          </w:tcPr>
          <w:p w14:paraId="3C2CE477"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Total borrowings</w:t>
            </w:r>
          </w:p>
        </w:tc>
        <w:tc>
          <w:tcPr>
            <w:tcW w:w="1845" w:type="dxa"/>
            <w:shd w:val="clear" w:color="auto" w:fill="auto"/>
            <w:noWrap/>
            <w:vAlign w:val="bottom"/>
          </w:tcPr>
          <w:p w14:paraId="21458312" w14:textId="7F1768B7" w:rsidR="009D4A88" w:rsidRPr="003E6E57" w:rsidRDefault="00901A9E" w:rsidP="009D4A8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24,647</w:t>
            </w:r>
          </w:p>
        </w:tc>
        <w:tc>
          <w:tcPr>
            <w:tcW w:w="1845" w:type="dxa"/>
            <w:vAlign w:val="bottom"/>
          </w:tcPr>
          <w:p w14:paraId="02C21B37" w14:textId="0A0CABF8" w:rsidR="009D4A88" w:rsidRPr="003E6E57" w:rsidRDefault="009D4A88" w:rsidP="009D4A8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28,798</w:t>
            </w:r>
          </w:p>
        </w:tc>
      </w:tr>
      <w:tr w:rsidR="008C5F69" w:rsidRPr="003E6E57" w14:paraId="46A9CB17" w14:textId="77777777" w:rsidTr="001A54D2">
        <w:trPr>
          <w:trHeight w:val="87"/>
        </w:trPr>
        <w:tc>
          <w:tcPr>
            <w:tcW w:w="5400" w:type="dxa"/>
            <w:shd w:val="clear" w:color="auto" w:fill="auto"/>
            <w:noWrap/>
            <w:vAlign w:val="center"/>
            <w:hideMark/>
          </w:tcPr>
          <w:p w14:paraId="6AE6FA55"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u w:val="single"/>
              </w:rPr>
            </w:pPr>
            <w:r w:rsidRPr="003E6E57">
              <w:rPr>
                <w:rFonts w:ascii="Arial" w:eastAsiaTheme="minorHAnsi" w:hAnsi="Arial" w:cs="Arial"/>
                <w:sz w:val="20"/>
                <w:szCs w:val="20"/>
                <w:u w:val="single"/>
              </w:rPr>
              <w:t>Debentures</w:t>
            </w:r>
          </w:p>
        </w:tc>
        <w:tc>
          <w:tcPr>
            <w:tcW w:w="1845" w:type="dxa"/>
            <w:shd w:val="clear" w:color="auto" w:fill="auto"/>
            <w:noWrap/>
            <w:vAlign w:val="bottom"/>
          </w:tcPr>
          <w:p w14:paraId="3A1E8066" w14:textId="77777777"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p>
        </w:tc>
        <w:tc>
          <w:tcPr>
            <w:tcW w:w="1845" w:type="dxa"/>
            <w:vAlign w:val="bottom"/>
          </w:tcPr>
          <w:p w14:paraId="3F309AA7" w14:textId="77777777"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p>
        </w:tc>
      </w:tr>
      <w:tr w:rsidR="008C5F69" w:rsidRPr="003E6E57" w14:paraId="55BDEF0A" w14:textId="77777777" w:rsidTr="001A54D2">
        <w:trPr>
          <w:trHeight w:val="87"/>
        </w:trPr>
        <w:tc>
          <w:tcPr>
            <w:tcW w:w="5400" w:type="dxa"/>
            <w:shd w:val="clear" w:color="auto" w:fill="auto"/>
            <w:noWrap/>
            <w:vAlign w:val="bottom"/>
            <w:hideMark/>
          </w:tcPr>
          <w:p w14:paraId="7AE103B3"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Short term</w:t>
            </w:r>
          </w:p>
        </w:tc>
        <w:tc>
          <w:tcPr>
            <w:tcW w:w="1845" w:type="dxa"/>
            <w:shd w:val="clear" w:color="auto" w:fill="auto"/>
            <w:noWrap/>
            <w:vAlign w:val="bottom"/>
          </w:tcPr>
          <w:p w14:paraId="2557DBC5" w14:textId="4E7CEEEA" w:rsidR="009D4A88" w:rsidRPr="003E6E57" w:rsidRDefault="00A560DB"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4,000</w:t>
            </w:r>
          </w:p>
        </w:tc>
        <w:tc>
          <w:tcPr>
            <w:tcW w:w="1845" w:type="dxa"/>
            <w:vAlign w:val="bottom"/>
          </w:tcPr>
          <w:p w14:paraId="3696E437" w14:textId="378F8F95"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7,000</w:t>
            </w:r>
          </w:p>
        </w:tc>
      </w:tr>
      <w:tr w:rsidR="008C5F69" w:rsidRPr="003E6E57" w14:paraId="3A878016" w14:textId="77777777" w:rsidTr="001A54D2">
        <w:trPr>
          <w:trHeight w:val="87"/>
        </w:trPr>
        <w:tc>
          <w:tcPr>
            <w:tcW w:w="5400" w:type="dxa"/>
            <w:shd w:val="clear" w:color="auto" w:fill="auto"/>
            <w:noWrap/>
            <w:vAlign w:val="bottom"/>
            <w:hideMark/>
          </w:tcPr>
          <w:p w14:paraId="72884366"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Long term</w:t>
            </w:r>
          </w:p>
        </w:tc>
        <w:tc>
          <w:tcPr>
            <w:tcW w:w="1845" w:type="dxa"/>
            <w:shd w:val="clear" w:color="auto" w:fill="auto"/>
            <w:noWrap/>
            <w:vAlign w:val="bottom"/>
          </w:tcPr>
          <w:p w14:paraId="708E880D" w14:textId="58CD8B1A" w:rsidR="009D4A88" w:rsidRPr="003E6E57" w:rsidRDefault="00A560DB"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47,170</w:t>
            </w:r>
          </w:p>
        </w:tc>
        <w:tc>
          <w:tcPr>
            <w:tcW w:w="1845" w:type="dxa"/>
            <w:vAlign w:val="bottom"/>
          </w:tcPr>
          <w:p w14:paraId="27065F6C" w14:textId="799BE22C" w:rsidR="009D4A88" w:rsidRPr="003E6E57" w:rsidRDefault="009D4A8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47,170</w:t>
            </w:r>
          </w:p>
        </w:tc>
      </w:tr>
      <w:tr w:rsidR="008C5F69" w:rsidRPr="003E6E57" w14:paraId="21B5940B" w14:textId="77777777" w:rsidTr="001A54D2">
        <w:trPr>
          <w:trHeight w:val="77"/>
        </w:trPr>
        <w:tc>
          <w:tcPr>
            <w:tcW w:w="5400" w:type="dxa"/>
            <w:shd w:val="clear" w:color="auto" w:fill="auto"/>
            <w:noWrap/>
            <w:vAlign w:val="bottom"/>
            <w:hideMark/>
          </w:tcPr>
          <w:p w14:paraId="7B499B43"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Total</w:t>
            </w:r>
          </w:p>
        </w:tc>
        <w:tc>
          <w:tcPr>
            <w:tcW w:w="1845" w:type="dxa"/>
            <w:shd w:val="clear" w:color="auto" w:fill="auto"/>
            <w:noWrap/>
            <w:vAlign w:val="bottom"/>
          </w:tcPr>
          <w:p w14:paraId="51D66049" w14:textId="2726B98A" w:rsidR="009D4A88" w:rsidRPr="003E6E57" w:rsidRDefault="00A560DB"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51,170</w:t>
            </w:r>
          </w:p>
        </w:tc>
        <w:tc>
          <w:tcPr>
            <w:tcW w:w="1845" w:type="dxa"/>
            <w:vAlign w:val="bottom"/>
          </w:tcPr>
          <w:p w14:paraId="2838AF9B" w14:textId="0862943A" w:rsidR="009D4A88" w:rsidRPr="003E6E57" w:rsidRDefault="009D4A88" w:rsidP="009D4A88">
            <w:pP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54,170</w:t>
            </w:r>
          </w:p>
        </w:tc>
      </w:tr>
      <w:tr w:rsidR="008C5F69" w:rsidRPr="003E6E57" w14:paraId="296B87A1" w14:textId="77777777" w:rsidTr="001A54D2">
        <w:trPr>
          <w:trHeight w:val="87"/>
        </w:trPr>
        <w:tc>
          <w:tcPr>
            <w:tcW w:w="5400" w:type="dxa"/>
            <w:shd w:val="clear" w:color="auto" w:fill="auto"/>
            <w:noWrap/>
            <w:vAlign w:val="bottom"/>
            <w:hideMark/>
          </w:tcPr>
          <w:p w14:paraId="4DFD2F74" w14:textId="2EBD3E2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Less</w:t>
            </w:r>
            <w:r w:rsidRPr="003E6E57">
              <w:rPr>
                <w:rFonts w:ascii="Arial" w:eastAsiaTheme="minorHAnsi" w:hAnsi="Arial" w:cs="Arial"/>
                <w:sz w:val="20"/>
                <w:szCs w:val="20"/>
                <w:cs/>
              </w:rPr>
              <w:t>:</w:t>
            </w:r>
            <w:r w:rsidRPr="003E6E57">
              <w:rPr>
                <w:rFonts w:ascii="Arial" w:eastAsiaTheme="minorHAnsi" w:hAnsi="Arial" w:cs="Arial"/>
                <w:sz w:val="20"/>
                <w:szCs w:val="20"/>
              </w:rPr>
              <w:t xml:space="preserve"> Debentures issue expense</w:t>
            </w:r>
            <w:r w:rsidR="003E6E57">
              <w:rPr>
                <w:rFonts w:ascii="Arial" w:eastAsiaTheme="minorHAnsi" w:hAnsi="Arial" w:cs="Arial"/>
                <w:sz w:val="20"/>
                <w:szCs w:val="20"/>
              </w:rPr>
              <w:t>s</w:t>
            </w:r>
          </w:p>
        </w:tc>
        <w:tc>
          <w:tcPr>
            <w:tcW w:w="1845" w:type="dxa"/>
            <w:shd w:val="clear" w:color="auto" w:fill="auto"/>
            <w:noWrap/>
            <w:vAlign w:val="bottom"/>
          </w:tcPr>
          <w:p w14:paraId="05125D98" w14:textId="1701D60A" w:rsidR="009D4A88" w:rsidRPr="003E6E57" w:rsidRDefault="00E8152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cs/>
              </w:rPr>
            </w:pPr>
            <w:r w:rsidRPr="003E6E57">
              <w:rPr>
                <w:rFonts w:ascii="Arial" w:eastAsiaTheme="minorHAnsi" w:hAnsi="Arial" w:cs="Arial"/>
                <w:sz w:val="20"/>
                <w:szCs w:val="20"/>
              </w:rPr>
              <w:t>(</w:t>
            </w:r>
            <w:r w:rsidR="00A560DB" w:rsidRPr="003E6E57">
              <w:rPr>
                <w:rFonts w:ascii="Arial" w:eastAsiaTheme="minorHAnsi" w:hAnsi="Arial" w:cs="Arial"/>
                <w:sz w:val="20"/>
                <w:szCs w:val="20"/>
              </w:rPr>
              <w:t>51</w:t>
            </w:r>
            <w:r w:rsidRPr="003E6E57">
              <w:rPr>
                <w:rFonts w:ascii="Arial" w:eastAsiaTheme="minorHAnsi" w:hAnsi="Arial" w:cs="Arial"/>
                <w:sz w:val="20"/>
                <w:szCs w:val="20"/>
              </w:rPr>
              <w:t>)</w:t>
            </w:r>
          </w:p>
        </w:tc>
        <w:tc>
          <w:tcPr>
            <w:tcW w:w="1845" w:type="dxa"/>
            <w:vAlign w:val="bottom"/>
          </w:tcPr>
          <w:p w14:paraId="2C9D4BA3" w14:textId="66D3DB41" w:rsidR="009D4A88" w:rsidRPr="003E6E57" w:rsidRDefault="009D4A8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cs/>
              </w:rPr>
            </w:pPr>
            <w:r w:rsidRPr="003E6E57">
              <w:rPr>
                <w:rFonts w:ascii="Arial" w:eastAsiaTheme="minorHAnsi" w:hAnsi="Arial" w:cs="Arial"/>
                <w:sz w:val="20"/>
                <w:szCs w:val="20"/>
                <w:cs/>
              </w:rPr>
              <w:t>(</w:t>
            </w:r>
            <w:r w:rsidRPr="003E6E57">
              <w:rPr>
                <w:rFonts w:ascii="Arial" w:eastAsiaTheme="minorHAnsi" w:hAnsi="Arial" w:cs="Arial"/>
                <w:sz w:val="20"/>
                <w:szCs w:val="20"/>
              </w:rPr>
              <w:t>54</w:t>
            </w:r>
            <w:r w:rsidRPr="003E6E57">
              <w:rPr>
                <w:rFonts w:ascii="Arial" w:eastAsiaTheme="minorHAnsi" w:hAnsi="Arial" w:cs="Arial"/>
                <w:sz w:val="20"/>
                <w:szCs w:val="20"/>
                <w:cs/>
              </w:rPr>
              <w:t>)</w:t>
            </w:r>
          </w:p>
        </w:tc>
      </w:tr>
      <w:tr w:rsidR="008C5F69" w:rsidRPr="003E6E57" w14:paraId="57FE0CE0" w14:textId="77777777" w:rsidTr="001A54D2">
        <w:trPr>
          <w:trHeight w:val="77"/>
        </w:trPr>
        <w:tc>
          <w:tcPr>
            <w:tcW w:w="5400" w:type="dxa"/>
            <w:shd w:val="clear" w:color="auto" w:fill="auto"/>
            <w:noWrap/>
            <w:vAlign w:val="bottom"/>
            <w:hideMark/>
          </w:tcPr>
          <w:p w14:paraId="1D3EF60B" w14:textId="621E3338"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 xml:space="preserve">Total </w:t>
            </w:r>
            <w:r w:rsidR="003E6E57">
              <w:rPr>
                <w:rFonts w:ascii="Arial" w:eastAsiaTheme="minorHAnsi" w:hAnsi="Arial" w:cs="Arial"/>
                <w:sz w:val="20"/>
                <w:szCs w:val="20"/>
              </w:rPr>
              <w:t>d</w:t>
            </w:r>
            <w:r w:rsidRPr="003E6E57">
              <w:rPr>
                <w:rFonts w:ascii="Arial" w:eastAsiaTheme="minorHAnsi" w:hAnsi="Arial" w:cs="Arial"/>
                <w:sz w:val="20"/>
                <w:szCs w:val="20"/>
              </w:rPr>
              <w:t>ebentures</w:t>
            </w:r>
          </w:p>
        </w:tc>
        <w:tc>
          <w:tcPr>
            <w:tcW w:w="1845" w:type="dxa"/>
            <w:shd w:val="clear" w:color="auto" w:fill="auto"/>
            <w:noWrap/>
            <w:vAlign w:val="bottom"/>
          </w:tcPr>
          <w:p w14:paraId="1371D393" w14:textId="4CF2F54E" w:rsidR="009D4A88" w:rsidRPr="003E6E57" w:rsidRDefault="00A560DB"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51,119</w:t>
            </w:r>
          </w:p>
        </w:tc>
        <w:tc>
          <w:tcPr>
            <w:tcW w:w="1845" w:type="dxa"/>
            <w:vAlign w:val="bottom"/>
          </w:tcPr>
          <w:p w14:paraId="10CE5E23" w14:textId="5A101BCA" w:rsidR="009D4A88" w:rsidRPr="003E6E57" w:rsidRDefault="009D4A88" w:rsidP="009D4A88">
            <w:pPr>
              <w:pBdr>
                <w:bottom w:val="sing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54,116</w:t>
            </w:r>
          </w:p>
        </w:tc>
      </w:tr>
      <w:tr w:rsidR="009D4A88" w:rsidRPr="003E6E57" w14:paraId="0042BD10" w14:textId="77777777" w:rsidTr="001A54D2">
        <w:trPr>
          <w:trHeight w:val="42"/>
        </w:trPr>
        <w:tc>
          <w:tcPr>
            <w:tcW w:w="5400" w:type="dxa"/>
            <w:shd w:val="clear" w:color="auto" w:fill="auto"/>
            <w:noWrap/>
            <w:vAlign w:val="bottom"/>
            <w:hideMark/>
          </w:tcPr>
          <w:p w14:paraId="4840D500" w14:textId="77777777" w:rsidR="009D4A88" w:rsidRPr="003E6E57" w:rsidRDefault="009D4A88" w:rsidP="009D4A88">
            <w:pPr>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Grand total</w:t>
            </w:r>
          </w:p>
        </w:tc>
        <w:tc>
          <w:tcPr>
            <w:tcW w:w="1845" w:type="dxa"/>
            <w:shd w:val="clear" w:color="auto" w:fill="auto"/>
            <w:noWrap/>
            <w:vAlign w:val="bottom"/>
          </w:tcPr>
          <w:p w14:paraId="7A3842DA" w14:textId="555F1318" w:rsidR="009D4A88" w:rsidRPr="003E6E57" w:rsidRDefault="00A560DB" w:rsidP="009D4A88">
            <w:pPr>
              <w:pBdr>
                <w:bottom w:val="doub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79,800</w:t>
            </w:r>
          </w:p>
        </w:tc>
        <w:tc>
          <w:tcPr>
            <w:tcW w:w="1845" w:type="dxa"/>
            <w:vAlign w:val="bottom"/>
          </w:tcPr>
          <w:p w14:paraId="5B69ADF0" w14:textId="2243B77B" w:rsidR="009D4A88" w:rsidRPr="003E6E57" w:rsidRDefault="009D4A88" w:rsidP="009D4A88">
            <w:pPr>
              <w:pBdr>
                <w:bottom w:val="double" w:sz="4" w:space="1" w:color="auto"/>
              </w:pBdr>
              <w:tabs>
                <w:tab w:val="decimal" w:pos="1335"/>
              </w:tabs>
              <w:overflowPunct/>
              <w:autoSpaceDE/>
              <w:autoSpaceDN/>
              <w:adjustRightInd/>
              <w:spacing w:line="360" w:lineRule="exact"/>
              <w:textAlignment w:val="auto"/>
              <w:rPr>
                <w:rFonts w:ascii="Arial" w:eastAsiaTheme="minorHAnsi" w:hAnsi="Arial" w:cs="Arial"/>
                <w:sz w:val="20"/>
                <w:szCs w:val="20"/>
              </w:rPr>
            </w:pPr>
            <w:r w:rsidRPr="003E6E57">
              <w:rPr>
                <w:rFonts w:ascii="Arial" w:eastAsiaTheme="minorHAnsi" w:hAnsi="Arial" w:cs="Arial"/>
                <w:sz w:val="20"/>
                <w:szCs w:val="20"/>
              </w:rPr>
              <w:t>87,421</w:t>
            </w:r>
          </w:p>
        </w:tc>
      </w:tr>
    </w:tbl>
    <w:p w14:paraId="0E5646D7" w14:textId="77777777" w:rsidR="009D4A88" w:rsidRPr="008C5F69" w:rsidRDefault="009D4A88" w:rsidP="00120A53">
      <w:pPr>
        <w:spacing w:line="320" w:lineRule="exact"/>
        <w:jc w:val="right"/>
        <w:rPr>
          <w:rFonts w:ascii="Arial" w:hAnsi="Arial" w:cs="Arial"/>
          <w:sz w:val="18"/>
          <w:szCs w:val="18"/>
        </w:rPr>
      </w:pPr>
    </w:p>
    <w:p w14:paraId="516B6A31" w14:textId="77777777" w:rsidR="009D4A88" w:rsidRPr="008C5F69" w:rsidRDefault="009D4A88" w:rsidP="00120A53">
      <w:pPr>
        <w:spacing w:line="320" w:lineRule="exact"/>
        <w:jc w:val="right"/>
        <w:rPr>
          <w:rFonts w:ascii="Arial" w:hAnsi="Arial" w:cs="Arial"/>
          <w:sz w:val="18"/>
          <w:szCs w:val="18"/>
        </w:rPr>
      </w:pPr>
    </w:p>
    <w:p w14:paraId="2D6CEFBF" w14:textId="77777777" w:rsidR="0097388B" w:rsidRPr="008C5F69" w:rsidRDefault="0097388B" w:rsidP="00854AA3">
      <w:pPr>
        <w:spacing w:line="360" w:lineRule="exact"/>
        <w:jc w:val="right"/>
        <w:rPr>
          <w:rFonts w:ascii="Arial" w:hAnsi="Arial" w:cs="Arial"/>
          <w:sz w:val="18"/>
          <w:szCs w:val="18"/>
          <w:cs/>
        </w:rPr>
      </w:pPr>
    </w:p>
    <w:p w14:paraId="05CFC482" w14:textId="77777777" w:rsidR="0097388B" w:rsidRPr="008C5F69" w:rsidRDefault="0097388B">
      <w:pPr>
        <w:overflowPunct/>
        <w:autoSpaceDE/>
        <w:autoSpaceDN/>
        <w:adjustRightInd/>
        <w:spacing w:after="160" w:line="259" w:lineRule="auto"/>
        <w:textAlignment w:val="auto"/>
        <w:rPr>
          <w:rFonts w:ascii="Arial" w:hAnsi="Arial" w:cs="Arial"/>
          <w:sz w:val="18"/>
          <w:szCs w:val="18"/>
          <w:cs/>
        </w:rPr>
      </w:pPr>
      <w:r w:rsidRPr="008C5F69">
        <w:rPr>
          <w:rFonts w:ascii="Arial" w:hAnsi="Arial" w:cs="Arial"/>
          <w:sz w:val="18"/>
          <w:szCs w:val="18"/>
          <w:cs/>
        </w:rPr>
        <w:br w:type="page"/>
      </w:r>
    </w:p>
    <w:p w14:paraId="3B8D612B" w14:textId="41CB532F" w:rsidR="00FB37B8" w:rsidRPr="008C5F69" w:rsidRDefault="00FF2C62" w:rsidP="006B511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8C5F69">
        <w:rPr>
          <w:rFonts w:ascii="Arial" w:hAnsi="Arial" w:cs="Arial"/>
          <w:b/>
          <w:bCs/>
          <w:sz w:val="22"/>
          <w:szCs w:val="22"/>
        </w:rPr>
        <w:lastRenderedPageBreak/>
        <w:t>1</w:t>
      </w:r>
      <w:r w:rsidR="00440F13">
        <w:rPr>
          <w:rFonts w:ascii="Arial" w:hAnsi="Arial" w:cs="Arial"/>
          <w:b/>
          <w:bCs/>
          <w:sz w:val="22"/>
          <w:szCs w:val="22"/>
        </w:rPr>
        <w:t>6</w:t>
      </w:r>
      <w:r w:rsidR="00FB37B8" w:rsidRPr="008C5F69">
        <w:rPr>
          <w:rFonts w:ascii="Arial" w:hAnsi="Arial" w:cs="Arial"/>
          <w:b/>
          <w:bCs/>
          <w:sz w:val="22"/>
          <w:szCs w:val="22"/>
          <w:cs/>
        </w:rPr>
        <w:t>.1</w:t>
      </w:r>
      <w:r w:rsidR="00FB37B8" w:rsidRPr="008C5F69">
        <w:rPr>
          <w:rFonts w:ascii="Arial" w:hAnsi="Arial" w:cs="Arial"/>
          <w:sz w:val="22"/>
          <w:szCs w:val="22"/>
          <w:cs/>
        </w:rPr>
        <w:t xml:space="preserve"> </w:t>
      </w:r>
      <w:r w:rsidR="00FB37B8" w:rsidRPr="008C5F69">
        <w:rPr>
          <w:rFonts w:ascii="Arial" w:hAnsi="Arial" w:cs="Arial"/>
          <w:sz w:val="22"/>
          <w:szCs w:val="22"/>
        </w:rPr>
        <w:tab/>
      </w:r>
      <w:r w:rsidR="00FB37B8" w:rsidRPr="008C5F69">
        <w:rPr>
          <w:rFonts w:ascii="Arial" w:eastAsiaTheme="minorHAnsi" w:hAnsi="Arial" w:cs="Arial"/>
          <w:sz w:val="22"/>
          <w:szCs w:val="22"/>
        </w:rPr>
        <w:t xml:space="preserve">As at </w:t>
      </w:r>
      <w:r w:rsidR="002F6D02" w:rsidRPr="008C5F69">
        <w:rPr>
          <w:rFonts w:ascii="Arial" w:eastAsiaTheme="minorHAnsi" w:hAnsi="Arial" w:cs="Arial"/>
          <w:sz w:val="22"/>
          <w:szCs w:val="22"/>
        </w:rPr>
        <w:t>31 March 2021 and 31 December 2020</w:t>
      </w:r>
      <w:r w:rsidR="00FB37B8" w:rsidRPr="008C5F69">
        <w:rPr>
          <w:rFonts w:ascii="Arial" w:eastAsiaTheme="minorHAnsi" w:hAnsi="Arial" w:cs="Arial"/>
          <w:sz w:val="22"/>
          <w:szCs w:val="22"/>
        </w:rPr>
        <w:t xml:space="preserve">, interest rates (percentage), maturity dates and interest payment </w:t>
      </w:r>
      <w:r w:rsidR="007C4F83" w:rsidRPr="008C5F69">
        <w:rPr>
          <w:rFonts w:ascii="Arial" w:eastAsiaTheme="minorHAnsi" w:hAnsi="Arial" w:cs="Arial"/>
          <w:sz w:val="22"/>
          <w:szCs w:val="22"/>
        </w:rPr>
        <w:t>of notes payable and borrowing</w:t>
      </w:r>
      <w:r w:rsidR="0097388B" w:rsidRPr="008C5F69">
        <w:rPr>
          <w:rFonts w:ascii="Arial" w:eastAsiaTheme="minorHAnsi" w:hAnsi="Arial" w:cs="Arial"/>
          <w:sz w:val="22"/>
          <w:szCs w:val="22"/>
        </w:rPr>
        <w:t>s</w:t>
      </w:r>
      <w:r w:rsidR="007C4F83" w:rsidRPr="008C5F69">
        <w:rPr>
          <w:rFonts w:ascii="Arial" w:eastAsiaTheme="minorHAnsi" w:hAnsi="Arial" w:cs="Arial"/>
          <w:sz w:val="22"/>
          <w:szCs w:val="22"/>
        </w:rPr>
        <w:t xml:space="preserve"> were </w:t>
      </w:r>
      <w:r w:rsidR="00FB37B8" w:rsidRPr="008C5F69">
        <w:rPr>
          <w:rFonts w:ascii="Arial" w:eastAsiaTheme="minorHAnsi" w:hAnsi="Arial" w:cs="Arial"/>
          <w:sz w:val="22"/>
          <w:szCs w:val="22"/>
        </w:rPr>
        <w:t>as follows:</w:t>
      </w:r>
    </w:p>
    <w:tbl>
      <w:tblPr>
        <w:tblW w:w="9200" w:type="dxa"/>
        <w:tblInd w:w="450" w:type="dxa"/>
        <w:tblLook w:val="04A0" w:firstRow="1" w:lastRow="0" w:firstColumn="1" w:lastColumn="0" w:noHBand="0" w:noVBand="1"/>
      </w:tblPr>
      <w:tblGrid>
        <w:gridCol w:w="300"/>
        <w:gridCol w:w="304"/>
        <w:gridCol w:w="1825"/>
        <w:gridCol w:w="1968"/>
        <w:gridCol w:w="223"/>
        <w:gridCol w:w="1351"/>
        <w:gridCol w:w="223"/>
        <w:gridCol w:w="3006"/>
      </w:tblGrid>
      <w:tr w:rsidR="008C5F69" w:rsidRPr="008C5F69" w14:paraId="76426133" w14:textId="77777777" w:rsidTr="00671D61">
        <w:trPr>
          <w:trHeight w:val="135"/>
        </w:trPr>
        <w:tc>
          <w:tcPr>
            <w:tcW w:w="604" w:type="dxa"/>
            <w:gridSpan w:val="2"/>
            <w:tcBorders>
              <w:top w:val="nil"/>
              <w:left w:val="nil"/>
              <w:bottom w:val="nil"/>
              <w:right w:val="nil"/>
            </w:tcBorders>
            <w:shd w:val="clear" w:color="auto" w:fill="auto"/>
            <w:noWrap/>
            <w:vAlign w:val="bottom"/>
            <w:hideMark/>
          </w:tcPr>
          <w:p w14:paraId="39D57AE6"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DD89FF2"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6771" w:type="dxa"/>
            <w:gridSpan w:val="5"/>
            <w:tcBorders>
              <w:top w:val="nil"/>
              <w:left w:val="nil"/>
              <w:bottom w:val="single" w:sz="4" w:space="0" w:color="auto"/>
              <w:right w:val="nil"/>
            </w:tcBorders>
            <w:shd w:val="clear" w:color="auto" w:fill="auto"/>
            <w:noWrap/>
            <w:vAlign w:val="bottom"/>
            <w:hideMark/>
          </w:tcPr>
          <w:p w14:paraId="0A7CF151" w14:textId="71DD02FB" w:rsidR="00FB37B8" w:rsidRPr="008C5F69" w:rsidRDefault="002F6D02"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31 March 2021</w:t>
            </w:r>
          </w:p>
        </w:tc>
      </w:tr>
      <w:tr w:rsidR="008C5F69" w:rsidRPr="008C5F69" w14:paraId="57E4F332" w14:textId="77777777" w:rsidTr="00671D61">
        <w:trPr>
          <w:trHeight w:val="56"/>
        </w:trPr>
        <w:tc>
          <w:tcPr>
            <w:tcW w:w="604" w:type="dxa"/>
            <w:gridSpan w:val="2"/>
            <w:tcBorders>
              <w:top w:val="nil"/>
              <w:left w:val="nil"/>
              <w:bottom w:val="nil"/>
              <w:right w:val="nil"/>
            </w:tcBorders>
            <w:shd w:val="clear" w:color="auto" w:fill="auto"/>
            <w:noWrap/>
            <w:vAlign w:val="bottom"/>
            <w:hideMark/>
          </w:tcPr>
          <w:p w14:paraId="6B97EB3E"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3E28A455"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14:paraId="38351FA1"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690B39A7"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6EAFB786" w14:textId="2F2C7716"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6620732F"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3006" w:type="dxa"/>
            <w:vMerge w:val="restart"/>
            <w:tcBorders>
              <w:top w:val="nil"/>
              <w:left w:val="nil"/>
              <w:bottom w:val="single" w:sz="4" w:space="0" w:color="000000"/>
              <w:right w:val="nil"/>
            </w:tcBorders>
            <w:shd w:val="clear" w:color="auto" w:fill="auto"/>
            <w:noWrap/>
            <w:vAlign w:val="bottom"/>
            <w:hideMark/>
          </w:tcPr>
          <w:p w14:paraId="05EFB44F"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w:t>
            </w:r>
          </w:p>
        </w:tc>
      </w:tr>
      <w:tr w:rsidR="008C5F69" w:rsidRPr="008C5F69" w14:paraId="7EEFAB2D" w14:textId="77777777" w:rsidTr="00CC49F7">
        <w:trPr>
          <w:trHeight w:val="60"/>
        </w:trPr>
        <w:tc>
          <w:tcPr>
            <w:tcW w:w="604" w:type="dxa"/>
            <w:gridSpan w:val="2"/>
            <w:tcBorders>
              <w:top w:val="nil"/>
              <w:left w:val="nil"/>
              <w:bottom w:val="nil"/>
              <w:right w:val="nil"/>
            </w:tcBorders>
            <w:shd w:val="clear" w:color="auto" w:fill="auto"/>
            <w:noWrap/>
            <w:vAlign w:val="bottom"/>
            <w:hideMark/>
          </w:tcPr>
          <w:p w14:paraId="05529D5C"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D6B7DE1"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2FC90811" w14:textId="7047AD8C"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cs/>
              </w:rPr>
              <w:t>(</w:t>
            </w:r>
            <w:r w:rsidRPr="008C5F69">
              <w:rPr>
                <w:rFonts w:ascii="Arial" w:hAnsi="Arial" w:cs="Arial"/>
                <w:sz w:val="18"/>
                <w:szCs w:val="18"/>
              </w:rPr>
              <w:t>%</w:t>
            </w:r>
            <w:r w:rsidR="002C0517">
              <w:rPr>
                <w:rFonts w:ascii="Arial" w:hAnsi="Arial" w:cs="Arial"/>
                <w:sz w:val="18"/>
                <w:szCs w:val="18"/>
              </w:rPr>
              <w:t xml:space="preserve"> p.a</w:t>
            </w:r>
            <w:r w:rsidRPr="008C5F69">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4E473A29"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1D8F0366" w14:textId="57E14C26" w:rsidR="00FB37B8" w:rsidRPr="008C5F69" w:rsidRDefault="0010589B"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128224FE"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3006" w:type="dxa"/>
            <w:vMerge/>
            <w:tcBorders>
              <w:top w:val="nil"/>
              <w:left w:val="nil"/>
              <w:bottom w:val="single" w:sz="4" w:space="0" w:color="000000"/>
              <w:right w:val="nil"/>
            </w:tcBorders>
            <w:vAlign w:val="center"/>
            <w:hideMark/>
          </w:tcPr>
          <w:p w14:paraId="25D1DBF2"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r>
      <w:tr w:rsidR="008C5F69" w:rsidRPr="008C5F69" w14:paraId="2385FBC3" w14:textId="77777777" w:rsidTr="00CC49F7">
        <w:trPr>
          <w:trHeight w:val="60"/>
        </w:trPr>
        <w:tc>
          <w:tcPr>
            <w:tcW w:w="2429" w:type="dxa"/>
            <w:gridSpan w:val="3"/>
            <w:tcBorders>
              <w:top w:val="nil"/>
              <w:left w:val="nil"/>
              <w:bottom w:val="nil"/>
              <w:right w:val="nil"/>
            </w:tcBorders>
            <w:shd w:val="clear" w:color="auto" w:fill="auto"/>
            <w:noWrap/>
            <w:hideMark/>
          </w:tcPr>
          <w:p w14:paraId="4B86DC80" w14:textId="77777777" w:rsidR="00FB37B8" w:rsidRPr="008C5F69" w:rsidRDefault="00FB37B8" w:rsidP="008C5F69">
            <w:pPr>
              <w:overflowPunct/>
              <w:autoSpaceDE/>
              <w:autoSpaceDN/>
              <w:adjustRightInd/>
              <w:spacing w:line="360" w:lineRule="exact"/>
              <w:textAlignment w:val="auto"/>
              <w:rPr>
                <w:rFonts w:ascii="Arial" w:hAnsi="Arial" w:cs="Arial"/>
                <w:sz w:val="18"/>
                <w:szCs w:val="18"/>
                <w:u w:val="single"/>
              </w:rPr>
            </w:pPr>
            <w:r w:rsidRPr="008C5F69">
              <w:rPr>
                <w:rFonts w:ascii="Arial" w:hAnsi="Arial" w:cs="Arial"/>
                <w:sz w:val="18"/>
                <w:szCs w:val="18"/>
                <w:u w:val="single"/>
              </w:rPr>
              <w:t>Note payable</w:t>
            </w:r>
          </w:p>
        </w:tc>
        <w:tc>
          <w:tcPr>
            <w:tcW w:w="1968" w:type="dxa"/>
            <w:tcBorders>
              <w:top w:val="nil"/>
              <w:left w:val="nil"/>
              <w:bottom w:val="nil"/>
              <w:right w:val="nil"/>
            </w:tcBorders>
            <w:shd w:val="clear" w:color="auto" w:fill="auto"/>
            <w:hideMark/>
          </w:tcPr>
          <w:p w14:paraId="0FC5FDC9" w14:textId="77777777" w:rsidR="00FB37B8" w:rsidRPr="008C5F69" w:rsidRDefault="00FB37B8" w:rsidP="008C5F69">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hideMark/>
          </w:tcPr>
          <w:p w14:paraId="39A5AEFC"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hideMark/>
          </w:tcPr>
          <w:p w14:paraId="2436BE68"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hideMark/>
          </w:tcPr>
          <w:p w14:paraId="633372D9"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47C9CB38"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r>
      <w:tr w:rsidR="008C5F69" w:rsidRPr="008C5F69" w14:paraId="3A6098D3" w14:textId="77777777" w:rsidTr="00DC7FDE">
        <w:trPr>
          <w:trHeight w:val="243"/>
        </w:trPr>
        <w:tc>
          <w:tcPr>
            <w:tcW w:w="300" w:type="dxa"/>
            <w:tcBorders>
              <w:top w:val="nil"/>
              <w:left w:val="nil"/>
              <w:bottom w:val="nil"/>
              <w:right w:val="nil"/>
            </w:tcBorders>
            <w:shd w:val="clear" w:color="auto" w:fill="auto"/>
            <w:noWrap/>
            <w:hideMark/>
          </w:tcPr>
          <w:p w14:paraId="66182834"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47CB2DDA"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Short term</w:t>
            </w:r>
          </w:p>
        </w:tc>
        <w:tc>
          <w:tcPr>
            <w:tcW w:w="1968" w:type="dxa"/>
            <w:tcBorders>
              <w:top w:val="nil"/>
              <w:left w:val="nil"/>
              <w:bottom w:val="nil"/>
              <w:right w:val="nil"/>
            </w:tcBorders>
            <w:shd w:val="clear" w:color="000000" w:fill="FFFFFF"/>
            <w:noWrap/>
          </w:tcPr>
          <w:p w14:paraId="58AAF1AA" w14:textId="76ED1502" w:rsidR="00FB37B8"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0</w:t>
            </w:r>
            <w:r w:rsidR="008268EF">
              <w:rPr>
                <w:rFonts w:ascii="Arial" w:hAnsi="Arial" w:cs="Arial"/>
                <w:sz w:val="18"/>
                <w:szCs w:val="18"/>
              </w:rPr>
              <w:t>.00</w:t>
            </w:r>
            <w:r w:rsidRPr="008C5F69">
              <w:rPr>
                <w:rFonts w:ascii="Arial" w:hAnsi="Arial" w:cs="Arial"/>
                <w:sz w:val="18"/>
                <w:szCs w:val="18"/>
              </w:rPr>
              <w:t xml:space="preserve"> - 1.90</w:t>
            </w:r>
          </w:p>
        </w:tc>
        <w:tc>
          <w:tcPr>
            <w:tcW w:w="223" w:type="dxa"/>
            <w:tcBorders>
              <w:top w:val="nil"/>
              <w:left w:val="nil"/>
              <w:bottom w:val="nil"/>
              <w:right w:val="nil"/>
            </w:tcBorders>
            <w:shd w:val="clear" w:color="auto" w:fill="auto"/>
          </w:tcPr>
          <w:p w14:paraId="3105EF0F"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tcPr>
          <w:p w14:paraId="4BB0E64B" w14:textId="57F595D3" w:rsidR="00FB37B8"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2021</w:t>
            </w:r>
            <w:r w:rsidR="00ED0240" w:rsidRPr="008C5F69">
              <w:rPr>
                <w:rFonts w:ascii="Arial" w:hAnsi="Arial" w:cs="Arial"/>
                <w:sz w:val="18"/>
                <w:szCs w:val="18"/>
              </w:rPr>
              <w:t xml:space="preserve"> - 2022</w:t>
            </w:r>
          </w:p>
        </w:tc>
        <w:tc>
          <w:tcPr>
            <w:tcW w:w="223" w:type="dxa"/>
            <w:tcBorders>
              <w:top w:val="nil"/>
              <w:left w:val="nil"/>
              <w:bottom w:val="nil"/>
              <w:right w:val="nil"/>
            </w:tcBorders>
            <w:shd w:val="clear" w:color="auto" w:fill="auto"/>
            <w:hideMark/>
          </w:tcPr>
          <w:p w14:paraId="5C7FAEE6"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hideMark/>
          </w:tcPr>
          <w:p w14:paraId="29659DB9"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upon maturity</w:t>
            </w:r>
          </w:p>
        </w:tc>
      </w:tr>
      <w:tr w:rsidR="008C5F69" w:rsidRPr="008C5F69" w14:paraId="45086EAA" w14:textId="77777777" w:rsidTr="00DC7FDE">
        <w:trPr>
          <w:trHeight w:val="189"/>
        </w:trPr>
        <w:tc>
          <w:tcPr>
            <w:tcW w:w="300" w:type="dxa"/>
            <w:tcBorders>
              <w:top w:val="nil"/>
              <w:left w:val="nil"/>
              <w:bottom w:val="nil"/>
              <w:right w:val="nil"/>
            </w:tcBorders>
            <w:shd w:val="clear" w:color="auto" w:fill="auto"/>
            <w:noWrap/>
            <w:hideMark/>
          </w:tcPr>
          <w:p w14:paraId="26D3AF98"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2042500" w14:textId="77777777" w:rsidR="00DC7FDE" w:rsidRPr="008C5F69" w:rsidRDefault="00DC7FDE"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Long term</w:t>
            </w:r>
          </w:p>
        </w:tc>
        <w:tc>
          <w:tcPr>
            <w:tcW w:w="1968" w:type="dxa"/>
            <w:tcBorders>
              <w:top w:val="nil"/>
              <w:left w:val="nil"/>
              <w:bottom w:val="nil"/>
              <w:right w:val="nil"/>
            </w:tcBorders>
            <w:shd w:val="clear" w:color="000000" w:fill="FFFFFF"/>
            <w:noWrap/>
          </w:tcPr>
          <w:p w14:paraId="140C2F1E" w14:textId="6649545C"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0</w:t>
            </w:r>
            <w:r w:rsidR="008268EF">
              <w:rPr>
                <w:rFonts w:ascii="Arial" w:hAnsi="Arial" w:cs="Arial"/>
                <w:sz w:val="18"/>
                <w:szCs w:val="18"/>
              </w:rPr>
              <w:t>.00</w:t>
            </w:r>
            <w:r w:rsidRPr="008C5F69">
              <w:rPr>
                <w:rFonts w:ascii="Arial" w:hAnsi="Arial" w:cs="Arial"/>
                <w:sz w:val="18"/>
                <w:szCs w:val="18"/>
              </w:rPr>
              <w:t xml:space="preserve"> - 1.90</w:t>
            </w:r>
          </w:p>
        </w:tc>
        <w:tc>
          <w:tcPr>
            <w:tcW w:w="223" w:type="dxa"/>
            <w:tcBorders>
              <w:top w:val="nil"/>
              <w:left w:val="nil"/>
              <w:bottom w:val="nil"/>
              <w:right w:val="nil"/>
            </w:tcBorders>
            <w:shd w:val="clear" w:color="auto" w:fill="auto"/>
          </w:tcPr>
          <w:p w14:paraId="32785BA1"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tcPr>
          <w:p w14:paraId="4E5FFF23" w14:textId="2187DECE"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w:t>
            </w:r>
            <w:r w:rsidR="00ED0240" w:rsidRPr="008C5F69">
              <w:rPr>
                <w:rFonts w:ascii="Arial" w:hAnsi="Arial" w:cs="Arial"/>
                <w:sz w:val="18"/>
                <w:szCs w:val="18"/>
              </w:rPr>
              <w:t>2</w:t>
            </w:r>
            <w:r w:rsidRPr="008C5F69">
              <w:rPr>
                <w:rFonts w:ascii="Arial" w:hAnsi="Arial" w:cs="Arial"/>
                <w:sz w:val="18"/>
                <w:szCs w:val="18"/>
              </w:rPr>
              <w:t xml:space="preserve"> - 2029</w:t>
            </w:r>
          </w:p>
        </w:tc>
        <w:tc>
          <w:tcPr>
            <w:tcW w:w="223" w:type="dxa"/>
            <w:tcBorders>
              <w:top w:val="nil"/>
              <w:left w:val="nil"/>
              <w:bottom w:val="nil"/>
              <w:right w:val="nil"/>
            </w:tcBorders>
            <w:shd w:val="clear" w:color="auto" w:fill="auto"/>
            <w:hideMark/>
          </w:tcPr>
          <w:p w14:paraId="53CBBEC6"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hideMark/>
          </w:tcPr>
          <w:p w14:paraId="4A62A2B2"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upon maturity</w:t>
            </w:r>
          </w:p>
        </w:tc>
      </w:tr>
      <w:tr w:rsidR="008C5F69" w:rsidRPr="008C5F69" w14:paraId="7ABC4030" w14:textId="77777777" w:rsidTr="00CC49F7">
        <w:trPr>
          <w:trHeight w:val="315"/>
        </w:trPr>
        <w:tc>
          <w:tcPr>
            <w:tcW w:w="2429" w:type="dxa"/>
            <w:gridSpan w:val="3"/>
            <w:tcBorders>
              <w:top w:val="nil"/>
              <w:left w:val="nil"/>
              <w:bottom w:val="nil"/>
              <w:right w:val="nil"/>
            </w:tcBorders>
            <w:shd w:val="clear" w:color="auto" w:fill="auto"/>
            <w:noWrap/>
            <w:hideMark/>
          </w:tcPr>
          <w:p w14:paraId="6F8A4E17" w14:textId="77777777" w:rsidR="00DC7FDE" w:rsidRPr="008C5F69" w:rsidRDefault="00DC7FDE" w:rsidP="008C5F69">
            <w:pPr>
              <w:overflowPunct/>
              <w:autoSpaceDE/>
              <w:autoSpaceDN/>
              <w:adjustRightInd/>
              <w:spacing w:line="360" w:lineRule="exact"/>
              <w:textAlignment w:val="auto"/>
              <w:rPr>
                <w:rFonts w:ascii="Arial" w:hAnsi="Arial" w:cs="Arial"/>
                <w:sz w:val="18"/>
                <w:szCs w:val="18"/>
                <w:u w:val="single"/>
              </w:rPr>
            </w:pPr>
            <w:r w:rsidRPr="008C5F69">
              <w:rPr>
                <w:rFonts w:ascii="Arial" w:hAnsi="Arial" w:cs="Arial"/>
                <w:sz w:val="18"/>
                <w:szCs w:val="18"/>
                <w:u w:val="single"/>
              </w:rPr>
              <w:t>Borrowings</w:t>
            </w:r>
          </w:p>
        </w:tc>
        <w:tc>
          <w:tcPr>
            <w:tcW w:w="1968" w:type="dxa"/>
            <w:tcBorders>
              <w:top w:val="nil"/>
              <w:left w:val="nil"/>
              <w:bottom w:val="nil"/>
              <w:right w:val="nil"/>
            </w:tcBorders>
            <w:shd w:val="clear" w:color="auto" w:fill="auto"/>
          </w:tcPr>
          <w:p w14:paraId="27E2BC7F" w14:textId="77777777" w:rsidR="00DC7FDE" w:rsidRPr="008C5F69" w:rsidRDefault="00DC7FDE" w:rsidP="008C5F69">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tcPr>
          <w:p w14:paraId="40661C98"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tcPr>
          <w:p w14:paraId="2863BF7F"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hideMark/>
          </w:tcPr>
          <w:p w14:paraId="15B64188"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0BFCC272"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r>
      <w:tr w:rsidR="008C5F69" w:rsidRPr="008C5F69" w14:paraId="5D414545" w14:textId="77777777" w:rsidTr="00CC49F7">
        <w:trPr>
          <w:trHeight w:val="72"/>
        </w:trPr>
        <w:tc>
          <w:tcPr>
            <w:tcW w:w="300" w:type="dxa"/>
            <w:tcBorders>
              <w:top w:val="nil"/>
              <w:left w:val="nil"/>
              <w:bottom w:val="nil"/>
              <w:right w:val="nil"/>
            </w:tcBorders>
            <w:shd w:val="clear" w:color="auto" w:fill="auto"/>
            <w:noWrap/>
            <w:hideMark/>
          </w:tcPr>
          <w:p w14:paraId="22F77B28"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0B3C81FB" w14:textId="77777777" w:rsidR="00DC7FDE" w:rsidRPr="008C5F69" w:rsidRDefault="00DC7FDE"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Short term</w:t>
            </w:r>
          </w:p>
        </w:tc>
        <w:tc>
          <w:tcPr>
            <w:tcW w:w="1968" w:type="dxa"/>
            <w:tcBorders>
              <w:top w:val="nil"/>
              <w:left w:val="nil"/>
              <w:bottom w:val="nil"/>
              <w:right w:val="nil"/>
            </w:tcBorders>
            <w:shd w:val="clear" w:color="000000" w:fill="FFFFFF"/>
            <w:noWrap/>
          </w:tcPr>
          <w:p w14:paraId="2B53227F" w14:textId="336E4DF2"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1.45 - 3.55</w:t>
            </w:r>
          </w:p>
        </w:tc>
        <w:tc>
          <w:tcPr>
            <w:tcW w:w="223" w:type="dxa"/>
            <w:tcBorders>
              <w:top w:val="nil"/>
              <w:left w:val="nil"/>
              <w:bottom w:val="nil"/>
              <w:right w:val="nil"/>
            </w:tcBorders>
            <w:shd w:val="clear" w:color="auto" w:fill="auto"/>
          </w:tcPr>
          <w:p w14:paraId="2F5F3156"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71F489DB" w14:textId="07CA9D15"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2021</w:t>
            </w:r>
          </w:p>
        </w:tc>
        <w:tc>
          <w:tcPr>
            <w:tcW w:w="223" w:type="dxa"/>
            <w:tcBorders>
              <w:top w:val="nil"/>
              <w:left w:val="nil"/>
              <w:bottom w:val="nil"/>
              <w:right w:val="nil"/>
            </w:tcBorders>
            <w:shd w:val="clear" w:color="auto" w:fill="auto"/>
            <w:hideMark/>
          </w:tcPr>
          <w:p w14:paraId="4D5979B0"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hideMark/>
          </w:tcPr>
          <w:p w14:paraId="7C9E3AC3" w14:textId="4D599240"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every month-end</w:t>
            </w:r>
            <w:r w:rsidR="00D4530C">
              <w:rPr>
                <w:rFonts w:ascii="Arial" w:hAnsi="Arial" w:cs="Arial"/>
                <w:sz w:val="18"/>
                <w:szCs w:val="18"/>
              </w:rPr>
              <w:t xml:space="preserve"> </w:t>
            </w:r>
            <w:r w:rsidRPr="008C5F69">
              <w:rPr>
                <w:rFonts w:ascii="Arial" w:hAnsi="Arial" w:cs="Arial"/>
                <w:sz w:val="18"/>
                <w:szCs w:val="18"/>
              </w:rPr>
              <w:t>/</w:t>
            </w:r>
            <w:r w:rsidR="00D4530C">
              <w:rPr>
                <w:rFonts w:ascii="Arial" w:hAnsi="Arial" w:cs="Arial"/>
                <w:sz w:val="18"/>
                <w:szCs w:val="18"/>
              </w:rPr>
              <w:t xml:space="preserve"> </w:t>
            </w:r>
            <w:r w:rsidRPr="008C5F69">
              <w:rPr>
                <w:rFonts w:ascii="Arial" w:hAnsi="Arial" w:cs="Arial"/>
                <w:sz w:val="18"/>
                <w:szCs w:val="18"/>
              </w:rPr>
              <w:t>upon maturity</w:t>
            </w:r>
            <w:r w:rsidR="00D4530C">
              <w:rPr>
                <w:rFonts w:ascii="Arial" w:hAnsi="Arial" w:cs="Arial"/>
                <w:sz w:val="18"/>
                <w:szCs w:val="18"/>
              </w:rPr>
              <w:t xml:space="preserve"> </w:t>
            </w:r>
            <w:r w:rsidRPr="008C5F69">
              <w:rPr>
                <w:rFonts w:ascii="Arial" w:hAnsi="Arial" w:cs="Arial"/>
                <w:sz w:val="18"/>
                <w:szCs w:val="18"/>
              </w:rPr>
              <w:t xml:space="preserve">/ every </w:t>
            </w:r>
            <w:r w:rsidR="008C5F69">
              <w:rPr>
                <w:rFonts w:ascii="Arial" w:hAnsi="Arial" w:cs="Arial"/>
                <w:sz w:val="18"/>
                <w:szCs w:val="18"/>
              </w:rPr>
              <w:t xml:space="preserve">                    </w:t>
            </w:r>
            <w:r w:rsidRPr="008C5F69">
              <w:rPr>
                <w:rFonts w:ascii="Arial" w:hAnsi="Arial" w:cs="Arial"/>
                <w:sz w:val="18"/>
                <w:szCs w:val="18"/>
              </w:rPr>
              <w:t>3 months</w:t>
            </w:r>
            <w:r w:rsidR="00D4530C">
              <w:rPr>
                <w:rFonts w:ascii="Arial" w:hAnsi="Arial" w:cs="Arial"/>
                <w:sz w:val="18"/>
                <w:szCs w:val="18"/>
              </w:rPr>
              <w:t xml:space="preserve"> </w:t>
            </w:r>
            <w:r w:rsidRPr="008C5F69">
              <w:rPr>
                <w:rFonts w:ascii="Arial" w:hAnsi="Arial" w:cs="Arial"/>
                <w:sz w:val="18"/>
                <w:szCs w:val="18"/>
              </w:rPr>
              <w:t>/ every 6 months</w:t>
            </w:r>
          </w:p>
        </w:tc>
      </w:tr>
      <w:tr w:rsidR="008C5F69" w:rsidRPr="008C5F69" w14:paraId="47B3E3A5" w14:textId="77777777" w:rsidTr="00CC49F7">
        <w:trPr>
          <w:trHeight w:val="693"/>
        </w:trPr>
        <w:tc>
          <w:tcPr>
            <w:tcW w:w="300" w:type="dxa"/>
            <w:tcBorders>
              <w:top w:val="nil"/>
              <w:left w:val="nil"/>
              <w:bottom w:val="nil"/>
              <w:right w:val="nil"/>
            </w:tcBorders>
            <w:shd w:val="clear" w:color="auto" w:fill="auto"/>
            <w:noWrap/>
            <w:hideMark/>
          </w:tcPr>
          <w:p w14:paraId="2C0B60C7"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4B8C7DAC" w14:textId="77777777" w:rsidR="00DC7FDE" w:rsidRPr="008C5F69" w:rsidRDefault="00DC7FDE"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Long term</w:t>
            </w:r>
          </w:p>
        </w:tc>
        <w:tc>
          <w:tcPr>
            <w:tcW w:w="1968" w:type="dxa"/>
            <w:tcBorders>
              <w:top w:val="nil"/>
              <w:left w:val="nil"/>
              <w:bottom w:val="nil"/>
              <w:right w:val="nil"/>
            </w:tcBorders>
            <w:shd w:val="clear" w:color="000000" w:fill="FFFFFF"/>
            <w:noWrap/>
          </w:tcPr>
          <w:p w14:paraId="67BDFEFB" w14:textId="34457626"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2.15 - 3.55</w:t>
            </w:r>
          </w:p>
        </w:tc>
        <w:tc>
          <w:tcPr>
            <w:tcW w:w="223" w:type="dxa"/>
            <w:tcBorders>
              <w:top w:val="nil"/>
              <w:left w:val="nil"/>
              <w:bottom w:val="nil"/>
              <w:right w:val="nil"/>
            </w:tcBorders>
            <w:shd w:val="clear" w:color="auto" w:fill="auto"/>
          </w:tcPr>
          <w:p w14:paraId="7EEBD8AB"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38E41122" w14:textId="38768C5A"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w:t>
            </w:r>
            <w:r w:rsidR="00ED0240" w:rsidRPr="008C5F69">
              <w:rPr>
                <w:rFonts w:ascii="Arial" w:hAnsi="Arial" w:cs="Arial"/>
                <w:sz w:val="18"/>
                <w:szCs w:val="18"/>
              </w:rPr>
              <w:t>2</w:t>
            </w:r>
            <w:r w:rsidRPr="008C5F69">
              <w:rPr>
                <w:rFonts w:ascii="Arial" w:hAnsi="Arial" w:cs="Arial"/>
                <w:sz w:val="18"/>
                <w:szCs w:val="18"/>
              </w:rPr>
              <w:t xml:space="preserve"> - 2024</w:t>
            </w:r>
          </w:p>
        </w:tc>
        <w:tc>
          <w:tcPr>
            <w:tcW w:w="223" w:type="dxa"/>
            <w:tcBorders>
              <w:top w:val="nil"/>
              <w:left w:val="nil"/>
              <w:bottom w:val="nil"/>
              <w:right w:val="nil"/>
            </w:tcBorders>
            <w:shd w:val="clear" w:color="auto" w:fill="auto"/>
            <w:hideMark/>
          </w:tcPr>
          <w:p w14:paraId="20720651" w14:textId="77777777"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hideMark/>
          </w:tcPr>
          <w:p w14:paraId="51691768" w14:textId="75FFCDEE" w:rsidR="00DC7FDE" w:rsidRPr="008C5F69" w:rsidRDefault="00DC7FDE"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every month-end</w:t>
            </w:r>
            <w:r w:rsidR="00D4530C">
              <w:rPr>
                <w:rFonts w:ascii="Arial" w:hAnsi="Arial" w:cs="Arial"/>
                <w:sz w:val="18"/>
                <w:szCs w:val="18"/>
              </w:rPr>
              <w:t xml:space="preserve"> </w:t>
            </w:r>
            <w:r w:rsidRPr="008C5F69">
              <w:rPr>
                <w:rFonts w:ascii="Arial" w:hAnsi="Arial" w:cs="Arial"/>
                <w:sz w:val="18"/>
                <w:szCs w:val="18"/>
              </w:rPr>
              <w:t>/</w:t>
            </w:r>
            <w:r w:rsidR="00D4530C">
              <w:rPr>
                <w:rFonts w:ascii="Arial" w:hAnsi="Arial" w:cs="Arial"/>
                <w:sz w:val="18"/>
                <w:szCs w:val="18"/>
              </w:rPr>
              <w:t xml:space="preserve"> </w:t>
            </w:r>
            <w:r w:rsidRPr="008C5F69">
              <w:rPr>
                <w:rFonts w:ascii="Arial" w:hAnsi="Arial" w:cs="Arial"/>
                <w:sz w:val="18"/>
                <w:szCs w:val="18"/>
              </w:rPr>
              <w:t>upon maturity</w:t>
            </w:r>
            <w:r w:rsidR="00D4530C">
              <w:rPr>
                <w:rFonts w:ascii="Arial" w:hAnsi="Arial" w:cs="Arial"/>
                <w:sz w:val="18"/>
                <w:szCs w:val="18"/>
              </w:rPr>
              <w:t xml:space="preserve"> </w:t>
            </w:r>
            <w:r w:rsidRPr="008C5F69">
              <w:rPr>
                <w:rFonts w:ascii="Arial" w:hAnsi="Arial" w:cs="Arial"/>
                <w:sz w:val="18"/>
                <w:szCs w:val="18"/>
              </w:rPr>
              <w:t xml:space="preserve">/ every </w:t>
            </w:r>
            <w:r w:rsidR="008C5F69">
              <w:rPr>
                <w:rFonts w:ascii="Arial" w:hAnsi="Arial" w:cs="Arial"/>
                <w:sz w:val="18"/>
                <w:szCs w:val="18"/>
              </w:rPr>
              <w:t xml:space="preserve">                         </w:t>
            </w:r>
            <w:r w:rsidRPr="008C5F69">
              <w:rPr>
                <w:rFonts w:ascii="Arial" w:hAnsi="Arial" w:cs="Arial"/>
                <w:sz w:val="18"/>
                <w:szCs w:val="18"/>
              </w:rPr>
              <w:t>3 months</w:t>
            </w:r>
            <w:r w:rsidR="00D4530C">
              <w:rPr>
                <w:rFonts w:ascii="Arial" w:hAnsi="Arial" w:cs="Arial"/>
                <w:sz w:val="18"/>
                <w:szCs w:val="18"/>
              </w:rPr>
              <w:t xml:space="preserve"> </w:t>
            </w:r>
            <w:r w:rsidRPr="008C5F69">
              <w:rPr>
                <w:rFonts w:ascii="Arial" w:hAnsi="Arial" w:cs="Arial"/>
                <w:sz w:val="18"/>
                <w:szCs w:val="18"/>
              </w:rPr>
              <w:t>/ every 6 months</w:t>
            </w:r>
          </w:p>
        </w:tc>
      </w:tr>
    </w:tbl>
    <w:p w14:paraId="1AE2B5E3" w14:textId="77777777" w:rsidR="009D4A88" w:rsidRPr="008C5F69" w:rsidRDefault="009D4A88" w:rsidP="008C5F69">
      <w:pPr>
        <w:spacing w:line="360" w:lineRule="exact"/>
        <w:rPr>
          <w:rFonts w:ascii="Arial" w:hAnsi="Arial" w:cs="Arial"/>
          <w:sz w:val="18"/>
          <w:szCs w:val="18"/>
        </w:rPr>
      </w:pPr>
    </w:p>
    <w:tbl>
      <w:tblPr>
        <w:tblW w:w="9180" w:type="dxa"/>
        <w:tblInd w:w="450" w:type="dxa"/>
        <w:tblLook w:val="04A0" w:firstRow="1" w:lastRow="0" w:firstColumn="1" w:lastColumn="0" w:noHBand="0" w:noVBand="1"/>
      </w:tblPr>
      <w:tblGrid>
        <w:gridCol w:w="300"/>
        <w:gridCol w:w="304"/>
        <w:gridCol w:w="1825"/>
        <w:gridCol w:w="1968"/>
        <w:gridCol w:w="223"/>
        <w:gridCol w:w="1351"/>
        <w:gridCol w:w="223"/>
        <w:gridCol w:w="2896"/>
        <w:gridCol w:w="90"/>
      </w:tblGrid>
      <w:tr w:rsidR="008C5F69" w:rsidRPr="008C5F69" w14:paraId="07417160" w14:textId="77777777" w:rsidTr="00D66C44">
        <w:trPr>
          <w:gridAfter w:val="1"/>
          <w:wAfter w:w="90" w:type="dxa"/>
          <w:trHeight w:val="135"/>
        </w:trPr>
        <w:tc>
          <w:tcPr>
            <w:tcW w:w="604" w:type="dxa"/>
            <w:gridSpan w:val="2"/>
            <w:tcBorders>
              <w:top w:val="nil"/>
              <w:left w:val="nil"/>
              <w:bottom w:val="nil"/>
              <w:right w:val="nil"/>
            </w:tcBorders>
            <w:shd w:val="clear" w:color="auto" w:fill="auto"/>
            <w:noWrap/>
            <w:vAlign w:val="bottom"/>
            <w:hideMark/>
          </w:tcPr>
          <w:p w14:paraId="5460DF5C"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2365AB22"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bottom"/>
            <w:hideMark/>
          </w:tcPr>
          <w:p w14:paraId="0E63019C"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31 December 2020</w:t>
            </w:r>
          </w:p>
        </w:tc>
      </w:tr>
      <w:tr w:rsidR="008C5F69" w:rsidRPr="008C5F69" w14:paraId="6EF7AEB7" w14:textId="77777777" w:rsidTr="00D66C44">
        <w:trPr>
          <w:gridAfter w:val="1"/>
          <w:wAfter w:w="90" w:type="dxa"/>
          <w:trHeight w:val="56"/>
        </w:trPr>
        <w:tc>
          <w:tcPr>
            <w:tcW w:w="604" w:type="dxa"/>
            <w:gridSpan w:val="2"/>
            <w:tcBorders>
              <w:top w:val="nil"/>
              <w:left w:val="nil"/>
              <w:bottom w:val="nil"/>
              <w:right w:val="nil"/>
            </w:tcBorders>
            <w:shd w:val="clear" w:color="auto" w:fill="auto"/>
            <w:noWrap/>
            <w:vAlign w:val="bottom"/>
            <w:hideMark/>
          </w:tcPr>
          <w:p w14:paraId="74A73016"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4CECAF62"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14:paraId="2F1111F4"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3CEA7ED4"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0B1065E8"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0F22356C"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14:paraId="2E68364B"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w:t>
            </w:r>
          </w:p>
        </w:tc>
      </w:tr>
      <w:tr w:rsidR="008C5F69" w:rsidRPr="008C5F69" w14:paraId="3B80AA9A" w14:textId="77777777" w:rsidTr="00D66C44">
        <w:trPr>
          <w:gridAfter w:val="1"/>
          <w:wAfter w:w="90" w:type="dxa"/>
          <w:trHeight w:val="56"/>
        </w:trPr>
        <w:tc>
          <w:tcPr>
            <w:tcW w:w="604" w:type="dxa"/>
            <w:gridSpan w:val="2"/>
            <w:tcBorders>
              <w:top w:val="nil"/>
              <w:left w:val="nil"/>
              <w:bottom w:val="nil"/>
              <w:right w:val="nil"/>
            </w:tcBorders>
            <w:shd w:val="clear" w:color="auto" w:fill="auto"/>
            <w:noWrap/>
            <w:vAlign w:val="bottom"/>
            <w:hideMark/>
          </w:tcPr>
          <w:p w14:paraId="2EF689A8"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30BD084"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374B33AB"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cs/>
              </w:rPr>
              <w:t>(%</w:t>
            </w:r>
            <w:r w:rsidRPr="008C5F69">
              <w:rPr>
                <w:rFonts w:ascii="Arial" w:hAnsi="Arial" w:cs="Arial"/>
                <w:sz w:val="18"/>
                <w:szCs w:val="18"/>
              </w:rPr>
              <w:t xml:space="preserve"> p.a.</w:t>
            </w:r>
            <w:r w:rsidRPr="008C5F69">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5B09E72F"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25F6DB87"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0A50A1A3"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14:paraId="5255AAA7"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r>
      <w:tr w:rsidR="008C5F69" w:rsidRPr="008C5F69" w14:paraId="198714BC" w14:textId="77777777" w:rsidTr="00D66C44">
        <w:trPr>
          <w:gridAfter w:val="1"/>
          <w:wAfter w:w="90" w:type="dxa"/>
          <w:trHeight w:val="60"/>
        </w:trPr>
        <w:tc>
          <w:tcPr>
            <w:tcW w:w="2429" w:type="dxa"/>
            <w:gridSpan w:val="3"/>
            <w:tcBorders>
              <w:top w:val="nil"/>
              <w:left w:val="nil"/>
              <w:bottom w:val="nil"/>
              <w:right w:val="nil"/>
            </w:tcBorders>
            <w:shd w:val="clear" w:color="auto" w:fill="auto"/>
            <w:noWrap/>
            <w:vAlign w:val="bottom"/>
            <w:hideMark/>
          </w:tcPr>
          <w:p w14:paraId="521D98EE" w14:textId="77777777" w:rsidR="009D4A88" w:rsidRPr="008C5F69" w:rsidRDefault="009D4A88" w:rsidP="008C5F69">
            <w:pPr>
              <w:overflowPunct/>
              <w:autoSpaceDE/>
              <w:autoSpaceDN/>
              <w:adjustRightInd/>
              <w:spacing w:line="360" w:lineRule="exact"/>
              <w:textAlignment w:val="auto"/>
              <w:rPr>
                <w:rFonts w:ascii="Arial" w:hAnsi="Arial" w:cs="Arial"/>
                <w:sz w:val="18"/>
                <w:szCs w:val="18"/>
                <w:u w:val="single"/>
              </w:rPr>
            </w:pPr>
            <w:r w:rsidRPr="008C5F69">
              <w:rPr>
                <w:rFonts w:ascii="Arial" w:hAnsi="Arial" w:cs="Arial"/>
                <w:sz w:val="18"/>
                <w:szCs w:val="18"/>
                <w:u w:val="single"/>
              </w:rPr>
              <w:t>Notes payable</w:t>
            </w:r>
          </w:p>
        </w:tc>
        <w:tc>
          <w:tcPr>
            <w:tcW w:w="1968" w:type="dxa"/>
            <w:tcBorders>
              <w:top w:val="nil"/>
              <w:left w:val="nil"/>
              <w:bottom w:val="nil"/>
              <w:right w:val="nil"/>
            </w:tcBorders>
            <w:shd w:val="clear" w:color="auto" w:fill="auto"/>
            <w:vAlign w:val="center"/>
            <w:hideMark/>
          </w:tcPr>
          <w:p w14:paraId="5480CB23" w14:textId="77777777" w:rsidR="009D4A88" w:rsidRPr="008C5F69" w:rsidRDefault="009D4A88" w:rsidP="008C5F69">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6BFDCE09"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02D624B0"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6C4A1953"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71BA777E"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r>
      <w:tr w:rsidR="008C5F69" w:rsidRPr="008C5F69" w14:paraId="592CF80F" w14:textId="77777777" w:rsidTr="00D66C44">
        <w:trPr>
          <w:gridAfter w:val="1"/>
          <w:wAfter w:w="90" w:type="dxa"/>
          <w:trHeight w:val="243"/>
        </w:trPr>
        <w:tc>
          <w:tcPr>
            <w:tcW w:w="300" w:type="dxa"/>
            <w:tcBorders>
              <w:top w:val="nil"/>
              <w:left w:val="nil"/>
              <w:bottom w:val="nil"/>
              <w:right w:val="nil"/>
            </w:tcBorders>
            <w:shd w:val="clear" w:color="auto" w:fill="auto"/>
            <w:noWrap/>
            <w:vAlign w:val="bottom"/>
            <w:hideMark/>
          </w:tcPr>
          <w:p w14:paraId="6E3342CA"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3F963F10"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tcPr>
          <w:p w14:paraId="01FE1013" w14:textId="4132163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0</w:t>
            </w:r>
            <w:r w:rsidR="008268EF">
              <w:rPr>
                <w:rFonts w:ascii="Arial" w:hAnsi="Arial" w:cs="Arial"/>
                <w:sz w:val="18"/>
                <w:szCs w:val="18"/>
              </w:rPr>
              <w:t>.00</w:t>
            </w:r>
            <w:r w:rsidRPr="008C5F69">
              <w:rPr>
                <w:rFonts w:ascii="Arial" w:hAnsi="Arial" w:cs="Arial"/>
                <w:sz w:val="18"/>
                <w:szCs w:val="18"/>
              </w:rPr>
              <w:t xml:space="preserve"> -</w:t>
            </w:r>
            <w:r w:rsidRPr="008C5F69">
              <w:rPr>
                <w:rFonts w:ascii="Arial" w:hAnsi="Arial" w:cs="Arial"/>
                <w:sz w:val="18"/>
                <w:szCs w:val="18"/>
                <w:cs/>
              </w:rPr>
              <w:t xml:space="preserve"> </w:t>
            </w:r>
            <w:r w:rsidRPr="008C5F69">
              <w:rPr>
                <w:rFonts w:ascii="Arial" w:hAnsi="Arial" w:cs="Arial"/>
                <w:sz w:val="18"/>
                <w:szCs w:val="18"/>
              </w:rPr>
              <w:t>1.90</w:t>
            </w:r>
          </w:p>
        </w:tc>
        <w:tc>
          <w:tcPr>
            <w:tcW w:w="223" w:type="dxa"/>
            <w:tcBorders>
              <w:top w:val="nil"/>
              <w:left w:val="nil"/>
              <w:bottom w:val="nil"/>
              <w:right w:val="nil"/>
            </w:tcBorders>
            <w:shd w:val="clear" w:color="auto" w:fill="auto"/>
            <w:vAlign w:val="center"/>
          </w:tcPr>
          <w:p w14:paraId="0ABB526B"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4F55781D"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2021</w:t>
            </w:r>
          </w:p>
        </w:tc>
        <w:tc>
          <w:tcPr>
            <w:tcW w:w="223" w:type="dxa"/>
            <w:tcBorders>
              <w:top w:val="nil"/>
              <w:left w:val="nil"/>
              <w:bottom w:val="nil"/>
              <w:right w:val="nil"/>
            </w:tcBorders>
            <w:shd w:val="clear" w:color="auto" w:fill="auto"/>
            <w:vAlign w:val="center"/>
          </w:tcPr>
          <w:p w14:paraId="1CEDC592"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tcPr>
          <w:p w14:paraId="68C142CF"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upon maturity</w:t>
            </w:r>
          </w:p>
        </w:tc>
      </w:tr>
      <w:tr w:rsidR="008C5F69" w:rsidRPr="008C5F69" w14:paraId="7859E2B2" w14:textId="77777777" w:rsidTr="00D66C44">
        <w:trPr>
          <w:gridAfter w:val="1"/>
          <w:wAfter w:w="90" w:type="dxa"/>
          <w:trHeight w:val="189"/>
        </w:trPr>
        <w:tc>
          <w:tcPr>
            <w:tcW w:w="300" w:type="dxa"/>
            <w:tcBorders>
              <w:top w:val="nil"/>
              <w:left w:val="nil"/>
              <w:bottom w:val="nil"/>
              <w:right w:val="nil"/>
            </w:tcBorders>
            <w:shd w:val="clear" w:color="auto" w:fill="auto"/>
            <w:noWrap/>
            <w:vAlign w:val="bottom"/>
            <w:hideMark/>
          </w:tcPr>
          <w:p w14:paraId="2D3530C4"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6C9C9675"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Long term</w:t>
            </w:r>
          </w:p>
        </w:tc>
        <w:tc>
          <w:tcPr>
            <w:tcW w:w="1968" w:type="dxa"/>
            <w:tcBorders>
              <w:top w:val="nil"/>
              <w:left w:val="nil"/>
              <w:bottom w:val="nil"/>
              <w:right w:val="nil"/>
            </w:tcBorders>
            <w:shd w:val="clear" w:color="000000" w:fill="FFFFFF"/>
            <w:noWrap/>
            <w:vAlign w:val="bottom"/>
          </w:tcPr>
          <w:p w14:paraId="4E44FCBD" w14:textId="4A3DB54C"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0</w:t>
            </w:r>
            <w:r w:rsidR="008268EF">
              <w:rPr>
                <w:rFonts w:ascii="Arial" w:hAnsi="Arial" w:cs="Arial"/>
                <w:sz w:val="18"/>
                <w:szCs w:val="18"/>
              </w:rPr>
              <w:t>.00</w:t>
            </w:r>
            <w:r w:rsidRPr="008C5F69">
              <w:rPr>
                <w:rFonts w:ascii="Arial" w:hAnsi="Arial" w:cs="Arial"/>
                <w:sz w:val="18"/>
                <w:szCs w:val="18"/>
              </w:rPr>
              <w:t xml:space="preserve"> -</w:t>
            </w:r>
            <w:r w:rsidRPr="008C5F69">
              <w:rPr>
                <w:rFonts w:ascii="Arial" w:hAnsi="Arial" w:cs="Arial"/>
                <w:sz w:val="18"/>
                <w:szCs w:val="18"/>
                <w:cs/>
              </w:rPr>
              <w:t xml:space="preserve"> </w:t>
            </w:r>
            <w:r w:rsidRPr="008C5F69">
              <w:rPr>
                <w:rFonts w:ascii="Arial" w:hAnsi="Arial" w:cs="Arial"/>
                <w:sz w:val="18"/>
                <w:szCs w:val="18"/>
              </w:rPr>
              <w:t>1.90</w:t>
            </w:r>
          </w:p>
        </w:tc>
        <w:tc>
          <w:tcPr>
            <w:tcW w:w="223" w:type="dxa"/>
            <w:tcBorders>
              <w:top w:val="nil"/>
              <w:left w:val="nil"/>
              <w:bottom w:val="nil"/>
              <w:right w:val="nil"/>
            </w:tcBorders>
            <w:shd w:val="clear" w:color="auto" w:fill="auto"/>
            <w:vAlign w:val="center"/>
          </w:tcPr>
          <w:p w14:paraId="47A0D0C7"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7F762E44"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 xml:space="preserve">2022 </w:t>
            </w:r>
            <w:r w:rsidRPr="008C5F69">
              <w:rPr>
                <w:rFonts w:ascii="Arial" w:hAnsi="Arial" w:cs="Arial"/>
                <w:sz w:val="18"/>
                <w:szCs w:val="18"/>
                <w:cs/>
              </w:rPr>
              <w:t xml:space="preserve">- </w:t>
            </w:r>
            <w:r w:rsidRPr="008C5F69">
              <w:rPr>
                <w:rFonts w:ascii="Arial" w:hAnsi="Arial" w:cs="Arial"/>
                <w:sz w:val="18"/>
                <w:szCs w:val="18"/>
              </w:rPr>
              <w:t>2029</w:t>
            </w:r>
          </w:p>
        </w:tc>
        <w:tc>
          <w:tcPr>
            <w:tcW w:w="223" w:type="dxa"/>
            <w:tcBorders>
              <w:top w:val="nil"/>
              <w:left w:val="nil"/>
              <w:bottom w:val="nil"/>
              <w:right w:val="nil"/>
            </w:tcBorders>
            <w:shd w:val="clear" w:color="auto" w:fill="auto"/>
            <w:vAlign w:val="center"/>
          </w:tcPr>
          <w:p w14:paraId="73D9EDF2"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tcPr>
          <w:p w14:paraId="0A8A57E0"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upon maturity</w:t>
            </w:r>
          </w:p>
        </w:tc>
      </w:tr>
      <w:tr w:rsidR="008C5F69" w:rsidRPr="008C5F69" w14:paraId="70B77B5D" w14:textId="77777777" w:rsidTr="00D66C44">
        <w:trPr>
          <w:gridAfter w:val="1"/>
          <w:wAfter w:w="90" w:type="dxa"/>
          <w:trHeight w:val="315"/>
        </w:trPr>
        <w:tc>
          <w:tcPr>
            <w:tcW w:w="2429" w:type="dxa"/>
            <w:gridSpan w:val="3"/>
            <w:tcBorders>
              <w:top w:val="nil"/>
              <w:left w:val="nil"/>
              <w:bottom w:val="nil"/>
              <w:right w:val="nil"/>
            </w:tcBorders>
            <w:shd w:val="clear" w:color="auto" w:fill="auto"/>
            <w:noWrap/>
            <w:vAlign w:val="bottom"/>
            <w:hideMark/>
          </w:tcPr>
          <w:p w14:paraId="2B5ABAF4" w14:textId="77777777" w:rsidR="009D4A88" w:rsidRPr="008C5F69" w:rsidRDefault="009D4A88" w:rsidP="008C5F69">
            <w:pPr>
              <w:overflowPunct/>
              <w:autoSpaceDE/>
              <w:autoSpaceDN/>
              <w:adjustRightInd/>
              <w:spacing w:line="360" w:lineRule="exact"/>
              <w:textAlignment w:val="auto"/>
              <w:rPr>
                <w:rFonts w:ascii="Arial" w:hAnsi="Arial" w:cs="Arial"/>
                <w:sz w:val="18"/>
                <w:szCs w:val="18"/>
                <w:u w:val="single"/>
              </w:rPr>
            </w:pPr>
            <w:r w:rsidRPr="008C5F69">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tcPr>
          <w:p w14:paraId="52C2F8E2"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1CD2D291"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5EE4BDB2"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084E3846"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tcPr>
          <w:p w14:paraId="3BD18A68"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r>
      <w:tr w:rsidR="00D66C44" w:rsidRPr="008C5F69" w14:paraId="4CF0A79F" w14:textId="77777777" w:rsidTr="00D66C44">
        <w:trPr>
          <w:trHeight w:val="450"/>
        </w:trPr>
        <w:tc>
          <w:tcPr>
            <w:tcW w:w="300" w:type="dxa"/>
            <w:tcBorders>
              <w:top w:val="nil"/>
              <w:left w:val="nil"/>
              <w:bottom w:val="nil"/>
              <w:right w:val="nil"/>
            </w:tcBorders>
            <w:shd w:val="clear" w:color="auto" w:fill="auto"/>
            <w:noWrap/>
            <w:vAlign w:val="bottom"/>
            <w:hideMark/>
          </w:tcPr>
          <w:p w14:paraId="4A0498D8"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D686C43" w14:textId="77777777" w:rsidR="00D66C44" w:rsidRPr="008C5F69" w:rsidRDefault="00D66C44" w:rsidP="00D66C44">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Short term</w:t>
            </w:r>
          </w:p>
        </w:tc>
        <w:tc>
          <w:tcPr>
            <w:tcW w:w="1968" w:type="dxa"/>
            <w:tcBorders>
              <w:top w:val="nil"/>
              <w:left w:val="nil"/>
              <w:bottom w:val="nil"/>
              <w:right w:val="nil"/>
            </w:tcBorders>
            <w:shd w:val="clear" w:color="000000" w:fill="FFFFFF"/>
            <w:noWrap/>
          </w:tcPr>
          <w:p w14:paraId="1A0E1F5B"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1.45 - 3.55</w:t>
            </w:r>
          </w:p>
        </w:tc>
        <w:tc>
          <w:tcPr>
            <w:tcW w:w="223" w:type="dxa"/>
            <w:tcBorders>
              <w:top w:val="nil"/>
              <w:left w:val="nil"/>
              <w:bottom w:val="nil"/>
              <w:right w:val="nil"/>
            </w:tcBorders>
            <w:shd w:val="clear" w:color="auto" w:fill="auto"/>
          </w:tcPr>
          <w:p w14:paraId="2AD5B7CF"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63F93A31"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2021</w:t>
            </w:r>
          </w:p>
        </w:tc>
        <w:tc>
          <w:tcPr>
            <w:tcW w:w="223" w:type="dxa"/>
            <w:tcBorders>
              <w:top w:val="nil"/>
              <w:left w:val="nil"/>
              <w:bottom w:val="nil"/>
              <w:right w:val="nil"/>
            </w:tcBorders>
            <w:shd w:val="clear" w:color="auto" w:fill="auto"/>
            <w:vAlign w:val="center"/>
          </w:tcPr>
          <w:p w14:paraId="6B3A5A44"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2986" w:type="dxa"/>
            <w:gridSpan w:val="2"/>
            <w:tcBorders>
              <w:top w:val="nil"/>
              <w:left w:val="nil"/>
              <w:bottom w:val="nil"/>
              <w:right w:val="nil"/>
            </w:tcBorders>
            <w:shd w:val="clear" w:color="000000" w:fill="FFFFFF"/>
          </w:tcPr>
          <w:p w14:paraId="38A5D532" w14:textId="6D928E2A"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every month-end</w:t>
            </w:r>
            <w:r>
              <w:rPr>
                <w:rFonts w:ascii="Arial" w:hAnsi="Arial" w:cs="Arial"/>
                <w:sz w:val="18"/>
                <w:szCs w:val="18"/>
              </w:rPr>
              <w:t xml:space="preserve"> </w:t>
            </w:r>
            <w:r w:rsidRPr="008C5F69">
              <w:rPr>
                <w:rFonts w:ascii="Arial" w:hAnsi="Arial" w:cs="Arial"/>
                <w:sz w:val="18"/>
                <w:szCs w:val="18"/>
              </w:rPr>
              <w:t>/</w:t>
            </w:r>
            <w:r>
              <w:rPr>
                <w:rFonts w:ascii="Arial" w:hAnsi="Arial" w:cs="Arial"/>
                <w:sz w:val="18"/>
                <w:szCs w:val="18"/>
              </w:rPr>
              <w:t xml:space="preserve"> </w:t>
            </w:r>
            <w:r w:rsidRPr="008C5F69">
              <w:rPr>
                <w:rFonts w:ascii="Arial" w:hAnsi="Arial" w:cs="Arial"/>
                <w:sz w:val="18"/>
                <w:szCs w:val="18"/>
              </w:rPr>
              <w:t>upon maturity</w:t>
            </w:r>
            <w:r>
              <w:rPr>
                <w:rFonts w:ascii="Arial" w:hAnsi="Arial" w:cs="Arial"/>
                <w:sz w:val="18"/>
                <w:szCs w:val="18"/>
              </w:rPr>
              <w:t xml:space="preserve"> </w:t>
            </w:r>
            <w:r w:rsidRPr="008C5F69">
              <w:rPr>
                <w:rFonts w:ascii="Arial" w:hAnsi="Arial" w:cs="Arial"/>
                <w:sz w:val="18"/>
                <w:szCs w:val="18"/>
              </w:rPr>
              <w:t xml:space="preserve">/ every </w:t>
            </w:r>
            <w:r>
              <w:rPr>
                <w:rFonts w:ascii="Arial" w:hAnsi="Arial" w:cs="Arial"/>
                <w:sz w:val="18"/>
                <w:szCs w:val="18"/>
              </w:rPr>
              <w:t xml:space="preserve">                    </w:t>
            </w:r>
            <w:r w:rsidRPr="008C5F69">
              <w:rPr>
                <w:rFonts w:ascii="Arial" w:hAnsi="Arial" w:cs="Arial"/>
                <w:sz w:val="18"/>
                <w:szCs w:val="18"/>
              </w:rPr>
              <w:t>3 months</w:t>
            </w:r>
            <w:r>
              <w:rPr>
                <w:rFonts w:ascii="Arial" w:hAnsi="Arial" w:cs="Arial"/>
                <w:sz w:val="18"/>
                <w:szCs w:val="18"/>
              </w:rPr>
              <w:t xml:space="preserve"> </w:t>
            </w:r>
            <w:r w:rsidRPr="008C5F69">
              <w:rPr>
                <w:rFonts w:ascii="Arial" w:hAnsi="Arial" w:cs="Arial"/>
                <w:sz w:val="18"/>
                <w:szCs w:val="18"/>
              </w:rPr>
              <w:t>/ every 6 months</w:t>
            </w:r>
          </w:p>
        </w:tc>
      </w:tr>
      <w:tr w:rsidR="00D66C44" w:rsidRPr="008C5F69" w14:paraId="506F7D75" w14:textId="77777777" w:rsidTr="00D66C44">
        <w:trPr>
          <w:trHeight w:val="693"/>
        </w:trPr>
        <w:tc>
          <w:tcPr>
            <w:tcW w:w="300" w:type="dxa"/>
            <w:tcBorders>
              <w:top w:val="nil"/>
              <w:left w:val="nil"/>
              <w:bottom w:val="nil"/>
              <w:right w:val="nil"/>
            </w:tcBorders>
            <w:shd w:val="clear" w:color="auto" w:fill="auto"/>
            <w:noWrap/>
            <w:vAlign w:val="bottom"/>
            <w:hideMark/>
          </w:tcPr>
          <w:p w14:paraId="475B4B0A"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145A9507" w14:textId="77777777" w:rsidR="00D66C44" w:rsidRPr="008C5F69" w:rsidRDefault="00D66C44" w:rsidP="00D66C44">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Long term</w:t>
            </w:r>
          </w:p>
        </w:tc>
        <w:tc>
          <w:tcPr>
            <w:tcW w:w="1968" w:type="dxa"/>
            <w:tcBorders>
              <w:top w:val="nil"/>
              <w:left w:val="nil"/>
              <w:bottom w:val="nil"/>
              <w:right w:val="nil"/>
            </w:tcBorders>
            <w:shd w:val="clear" w:color="000000" w:fill="FFFFFF"/>
            <w:noWrap/>
          </w:tcPr>
          <w:p w14:paraId="7213F193"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2.225 - 3.55</w:t>
            </w:r>
          </w:p>
        </w:tc>
        <w:tc>
          <w:tcPr>
            <w:tcW w:w="223" w:type="dxa"/>
            <w:tcBorders>
              <w:top w:val="nil"/>
              <w:left w:val="nil"/>
              <w:bottom w:val="nil"/>
              <w:right w:val="nil"/>
            </w:tcBorders>
            <w:shd w:val="clear" w:color="auto" w:fill="auto"/>
          </w:tcPr>
          <w:p w14:paraId="022791E9"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431554B6"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cs/>
              </w:rPr>
            </w:pPr>
            <w:r w:rsidRPr="008C5F69">
              <w:rPr>
                <w:rFonts w:ascii="Arial" w:hAnsi="Arial" w:cs="Arial"/>
                <w:sz w:val="18"/>
                <w:szCs w:val="18"/>
              </w:rPr>
              <w:t>2022 - 2024</w:t>
            </w:r>
          </w:p>
        </w:tc>
        <w:tc>
          <w:tcPr>
            <w:tcW w:w="223" w:type="dxa"/>
            <w:tcBorders>
              <w:top w:val="nil"/>
              <w:left w:val="nil"/>
              <w:bottom w:val="nil"/>
              <w:right w:val="nil"/>
            </w:tcBorders>
            <w:shd w:val="clear" w:color="auto" w:fill="auto"/>
            <w:vAlign w:val="center"/>
          </w:tcPr>
          <w:p w14:paraId="245FA562" w14:textId="77777777"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p>
        </w:tc>
        <w:tc>
          <w:tcPr>
            <w:tcW w:w="2986" w:type="dxa"/>
            <w:gridSpan w:val="2"/>
            <w:tcBorders>
              <w:top w:val="nil"/>
              <w:left w:val="nil"/>
              <w:bottom w:val="nil"/>
              <w:right w:val="nil"/>
            </w:tcBorders>
            <w:shd w:val="clear" w:color="000000" w:fill="FFFFFF"/>
          </w:tcPr>
          <w:p w14:paraId="0458743A" w14:textId="788F5B9D" w:rsidR="00D66C44" w:rsidRPr="008C5F69" w:rsidRDefault="00D66C44" w:rsidP="00D66C44">
            <w:pP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Interest payment every month-end</w:t>
            </w:r>
            <w:r>
              <w:rPr>
                <w:rFonts w:ascii="Arial" w:hAnsi="Arial" w:cs="Arial"/>
                <w:sz w:val="18"/>
                <w:szCs w:val="18"/>
              </w:rPr>
              <w:t xml:space="preserve"> </w:t>
            </w:r>
            <w:r w:rsidRPr="008C5F69">
              <w:rPr>
                <w:rFonts w:ascii="Arial" w:hAnsi="Arial" w:cs="Arial"/>
                <w:sz w:val="18"/>
                <w:szCs w:val="18"/>
              </w:rPr>
              <w:t>/</w:t>
            </w:r>
            <w:r>
              <w:rPr>
                <w:rFonts w:ascii="Arial" w:hAnsi="Arial" w:cs="Arial"/>
                <w:sz w:val="18"/>
                <w:szCs w:val="18"/>
              </w:rPr>
              <w:t xml:space="preserve"> </w:t>
            </w:r>
            <w:r w:rsidRPr="008C5F69">
              <w:rPr>
                <w:rFonts w:ascii="Arial" w:hAnsi="Arial" w:cs="Arial"/>
                <w:sz w:val="18"/>
                <w:szCs w:val="18"/>
              </w:rPr>
              <w:t>upon maturity</w:t>
            </w:r>
            <w:r>
              <w:rPr>
                <w:rFonts w:ascii="Arial" w:hAnsi="Arial" w:cs="Arial"/>
                <w:sz w:val="18"/>
                <w:szCs w:val="18"/>
              </w:rPr>
              <w:t xml:space="preserve"> </w:t>
            </w:r>
            <w:r w:rsidRPr="008C5F69">
              <w:rPr>
                <w:rFonts w:ascii="Arial" w:hAnsi="Arial" w:cs="Arial"/>
                <w:sz w:val="18"/>
                <w:szCs w:val="18"/>
              </w:rPr>
              <w:t xml:space="preserve">/ every </w:t>
            </w:r>
            <w:r>
              <w:rPr>
                <w:rFonts w:ascii="Arial" w:hAnsi="Arial" w:cs="Arial"/>
                <w:sz w:val="18"/>
                <w:szCs w:val="18"/>
              </w:rPr>
              <w:t xml:space="preserve">                         </w:t>
            </w:r>
            <w:r w:rsidRPr="008C5F69">
              <w:rPr>
                <w:rFonts w:ascii="Arial" w:hAnsi="Arial" w:cs="Arial"/>
                <w:sz w:val="18"/>
                <w:szCs w:val="18"/>
              </w:rPr>
              <w:t>3 months</w:t>
            </w:r>
            <w:r>
              <w:rPr>
                <w:rFonts w:ascii="Arial" w:hAnsi="Arial" w:cs="Arial"/>
                <w:sz w:val="18"/>
                <w:szCs w:val="18"/>
              </w:rPr>
              <w:t xml:space="preserve"> </w:t>
            </w:r>
            <w:r w:rsidRPr="008C5F69">
              <w:rPr>
                <w:rFonts w:ascii="Arial" w:hAnsi="Arial" w:cs="Arial"/>
                <w:sz w:val="18"/>
                <w:szCs w:val="18"/>
              </w:rPr>
              <w:t>/ every 6 months</w:t>
            </w:r>
          </w:p>
        </w:tc>
      </w:tr>
    </w:tbl>
    <w:p w14:paraId="5F3D4D6E" w14:textId="17C26600" w:rsidR="009D4A88" w:rsidRPr="008C5F69" w:rsidRDefault="003B5783" w:rsidP="00CC49F7">
      <w:pPr>
        <w:spacing w:before="240" w:after="120" w:line="380" w:lineRule="exact"/>
        <w:ind w:left="547"/>
        <w:jc w:val="thaiDistribute"/>
        <w:rPr>
          <w:rFonts w:ascii="Arial" w:hAnsi="Arial" w:cs="Arial"/>
          <w:sz w:val="22"/>
          <w:szCs w:val="22"/>
        </w:rPr>
      </w:pPr>
      <w:r w:rsidRPr="008C5F69">
        <w:rPr>
          <w:rFonts w:ascii="Arial" w:hAnsi="Arial" w:cs="Arial"/>
          <w:sz w:val="22"/>
          <w:szCs w:val="22"/>
        </w:rPr>
        <w:t>The loan agreements contain several covenants which</w:t>
      </w:r>
      <w:r w:rsidR="008C6CE0">
        <w:rPr>
          <w:rFonts w:ascii="Arial" w:hAnsi="Arial" w:cs="Arial"/>
          <w:sz w:val="22"/>
          <w:szCs w:val="22"/>
        </w:rPr>
        <w:t xml:space="preserve"> </w:t>
      </w:r>
      <w:r w:rsidRPr="008C5F69">
        <w:rPr>
          <w:rFonts w:ascii="Arial" w:hAnsi="Arial" w:cs="Arial"/>
          <w:sz w:val="22"/>
          <w:szCs w:val="22"/>
        </w:rPr>
        <w:t>require the Company</w:t>
      </w:r>
      <w:r w:rsidR="008C6CE0">
        <w:rPr>
          <w:rFonts w:ascii="Arial" w:hAnsi="Arial" w:cs="Arial"/>
          <w:sz w:val="22"/>
          <w:szCs w:val="22"/>
        </w:rPr>
        <w:t xml:space="preserve"> to comply with financial conditions such as </w:t>
      </w:r>
      <w:r w:rsidR="008C6CE0" w:rsidRPr="008C5F69">
        <w:rPr>
          <w:rFonts w:ascii="Arial" w:hAnsi="Arial" w:cs="Arial"/>
          <w:sz w:val="22"/>
          <w:szCs w:val="22"/>
        </w:rPr>
        <w:t>maintena</w:t>
      </w:r>
      <w:r w:rsidR="008C6CE0">
        <w:rPr>
          <w:rFonts w:ascii="Arial" w:hAnsi="Arial" w:cs="Arial"/>
          <w:sz w:val="22"/>
          <w:szCs w:val="22"/>
        </w:rPr>
        <w:t>nce of</w:t>
      </w:r>
      <w:r w:rsidRPr="008C5F69">
        <w:rPr>
          <w:rFonts w:ascii="Arial" w:hAnsi="Arial" w:cs="Arial"/>
          <w:sz w:val="22"/>
          <w:szCs w:val="22"/>
        </w:rPr>
        <w:t xml:space="preserve"> debt-to-equity ratio,</w:t>
      </w:r>
      <w:r w:rsidR="008C6CE0">
        <w:rPr>
          <w:rFonts w:ascii="Arial" w:hAnsi="Arial" w:cs="Arial"/>
          <w:sz w:val="22"/>
          <w:szCs w:val="22"/>
        </w:rPr>
        <w:t xml:space="preserve"> </w:t>
      </w:r>
      <w:r w:rsidRPr="008C5F69">
        <w:rPr>
          <w:rFonts w:ascii="Arial" w:hAnsi="Arial" w:cs="Arial"/>
          <w:sz w:val="22"/>
          <w:szCs w:val="22"/>
        </w:rPr>
        <w:t xml:space="preserve">debt service coverage ratio </w:t>
      </w:r>
      <w:r w:rsidR="008C6CE0">
        <w:rPr>
          <w:rFonts w:ascii="Arial" w:hAnsi="Arial" w:cs="Arial"/>
          <w:sz w:val="22"/>
          <w:szCs w:val="22"/>
        </w:rPr>
        <w:t>and i</w:t>
      </w:r>
      <w:r w:rsidRPr="008C5F69">
        <w:rPr>
          <w:rFonts w:ascii="Arial" w:hAnsi="Arial" w:cs="Arial"/>
          <w:sz w:val="22"/>
          <w:szCs w:val="22"/>
        </w:rPr>
        <w:t>nterest bearing debt to equity.</w:t>
      </w:r>
    </w:p>
    <w:p w14:paraId="31D6F4D1" w14:textId="5C7B575E" w:rsidR="00FB37B8" w:rsidRPr="008C5F69" w:rsidRDefault="00FB37B8" w:rsidP="00CC49F7">
      <w:pPr>
        <w:overflowPunct/>
        <w:autoSpaceDE/>
        <w:autoSpaceDN/>
        <w:adjustRightInd/>
        <w:spacing w:before="120" w:after="120" w:line="380" w:lineRule="exact"/>
        <w:textAlignment w:val="auto"/>
        <w:rPr>
          <w:rFonts w:ascii="Arial" w:hAnsi="Arial" w:cs="Arial"/>
          <w:sz w:val="32"/>
          <w:szCs w:val="32"/>
        </w:rPr>
      </w:pPr>
      <w:r w:rsidRPr="008C5F69">
        <w:rPr>
          <w:rFonts w:ascii="Arial" w:hAnsi="Arial" w:cs="Arial"/>
          <w:sz w:val="32"/>
          <w:szCs w:val="32"/>
        </w:rPr>
        <w:br w:type="page"/>
      </w:r>
    </w:p>
    <w:p w14:paraId="1E7AC713" w14:textId="56AC84A6" w:rsidR="00FB37B8" w:rsidRPr="008C5F69" w:rsidRDefault="00FF2C62" w:rsidP="00CC49F7">
      <w:pPr>
        <w:tabs>
          <w:tab w:val="left" w:pos="540"/>
        </w:tabs>
        <w:spacing w:before="120" w:after="120" w:line="380" w:lineRule="exact"/>
        <w:ind w:left="547" w:hanging="547"/>
        <w:jc w:val="thaiDistribute"/>
        <w:rPr>
          <w:rFonts w:ascii="Arial" w:hAnsi="Arial" w:cs="Arial"/>
          <w:sz w:val="22"/>
          <w:szCs w:val="22"/>
        </w:rPr>
      </w:pPr>
      <w:r w:rsidRPr="008C5F69">
        <w:rPr>
          <w:rFonts w:ascii="Arial" w:hAnsi="Arial" w:cs="Arial"/>
          <w:b/>
          <w:bCs/>
          <w:sz w:val="22"/>
          <w:szCs w:val="22"/>
        </w:rPr>
        <w:lastRenderedPageBreak/>
        <w:t>1</w:t>
      </w:r>
      <w:r w:rsidR="00936F5C">
        <w:rPr>
          <w:rFonts w:ascii="Arial" w:hAnsi="Arial" w:cs="Arial"/>
          <w:b/>
          <w:bCs/>
          <w:sz w:val="22"/>
          <w:szCs w:val="22"/>
        </w:rPr>
        <w:t>6</w:t>
      </w:r>
      <w:r w:rsidR="00FB37B8" w:rsidRPr="008C5F69">
        <w:rPr>
          <w:rFonts w:ascii="Arial" w:hAnsi="Arial" w:cs="Arial"/>
          <w:b/>
          <w:bCs/>
          <w:sz w:val="22"/>
          <w:szCs w:val="22"/>
          <w:cs/>
        </w:rPr>
        <w:t>.</w:t>
      </w:r>
      <w:r w:rsidR="00FB37B8" w:rsidRPr="008C5F69">
        <w:rPr>
          <w:rFonts w:ascii="Arial" w:hAnsi="Arial" w:cs="Arial"/>
          <w:b/>
          <w:bCs/>
          <w:sz w:val="22"/>
          <w:szCs w:val="22"/>
        </w:rPr>
        <w:t>2</w:t>
      </w:r>
      <w:r w:rsidR="00FB37B8" w:rsidRPr="008C5F69">
        <w:rPr>
          <w:rFonts w:ascii="Arial" w:hAnsi="Arial" w:cs="Arial"/>
          <w:sz w:val="22"/>
          <w:szCs w:val="22"/>
        </w:rPr>
        <w:tab/>
        <w:t xml:space="preserve">As at </w:t>
      </w:r>
      <w:r w:rsidR="002F6D02" w:rsidRPr="008C5F69">
        <w:rPr>
          <w:rFonts w:ascii="Arial" w:hAnsi="Arial" w:cs="Arial"/>
          <w:sz w:val="22"/>
          <w:szCs w:val="22"/>
        </w:rPr>
        <w:t>31 March 2021 and 31 December 2020</w:t>
      </w:r>
      <w:r w:rsidR="00FB37B8" w:rsidRPr="008C5F69">
        <w:rPr>
          <w:rFonts w:ascii="Arial" w:hAnsi="Arial" w:cs="Arial"/>
          <w:sz w:val="22"/>
          <w:szCs w:val="22"/>
        </w:rPr>
        <w:t xml:space="preserve">, the Company had </w:t>
      </w:r>
      <w:r w:rsidR="003E6E57">
        <w:rPr>
          <w:rFonts w:ascii="Arial" w:hAnsi="Arial" w:cs="Arial"/>
          <w:sz w:val="22"/>
          <w:szCs w:val="22"/>
        </w:rPr>
        <w:t xml:space="preserve">the following                                </w:t>
      </w:r>
      <w:r w:rsidR="007C4F83" w:rsidRPr="008C5F69">
        <w:rPr>
          <w:rFonts w:ascii="Arial" w:hAnsi="Arial" w:cs="Arial"/>
          <w:sz w:val="22"/>
          <w:szCs w:val="22"/>
        </w:rPr>
        <w:t>name-registered</w:t>
      </w:r>
      <w:r w:rsidR="00FB37B8" w:rsidRPr="008C5F69">
        <w:rPr>
          <w:rFonts w:ascii="Arial" w:hAnsi="Arial" w:cs="Arial"/>
          <w:sz w:val="22"/>
          <w:szCs w:val="22"/>
        </w:rPr>
        <w:t>, unsubordinated</w:t>
      </w:r>
      <w:r w:rsidR="00E6446B" w:rsidRPr="008C5F69">
        <w:rPr>
          <w:rFonts w:ascii="Arial" w:hAnsi="Arial" w:cs="Arial"/>
          <w:sz w:val="22"/>
          <w:szCs w:val="22"/>
        </w:rPr>
        <w:t>,</w:t>
      </w:r>
      <w:r w:rsidR="00445CC7" w:rsidRPr="008C5F69">
        <w:rPr>
          <w:rFonts w:ascii="Arial" w:hAnsi="Arial" w:cs="Arial"/>
          <w:sz w:val="22"/>
          <w:szCs w:val="22"/>
        </w:rPr>
        <w:t xml:space="preserve"> and</w:t>
      </w:r>
      <w:r w:rsidR="00E6446B" w:rsidRPr="008C5F69">
        <w:rPr>
          <w:rFonts w:ascii="Arial" w:hAnsi="Arial" w:cs="Arial"/>
          <w:sz w:val="22"/>
          <w:szCs w:val="22"/>
        </w:rPr>
        <w:t xml:space="preserve"> </w:t>
      </w:r>
      <w:r w:rsidR="00FB37B8" w:rsidRPr="008C5F69">
        <w:rPr>
          <w:rFonts w:ascii="Arial" w:hAnsi="Arial" w:cs="Arial"/>
          <w:sz w:val="22"/>
          <w:szCs w:val="22"/>
        </w:rPr>
        <w:t xml:space="preserve">unsecured debentures </w:t>
      </w:r>
      <w:r w:rsidR="007C4F83" w:rsidRPr="008C5F69">
        <w:rPr>
          <w:rFonts w:ascii="Arial" w:hAnsi="Arial" w:cs="Arial"/>
          <w:sz w:val="22"/>
          <w:szCs w:val="22"/>
        </w:rPr>
        <w:t>with</w:t>
      </w:r>
      <w:r w:rsidR="00E6446B" w:rsidRPr="008C5F69">
        <w:rPr>
          <w:rFonts w:ascii="Arial" w:hAnsi="Arial" w:cs="Arial"/>
          <w:sz w:val="22"/>
          <w:szCs w:val="22"/>
        </w:rPr>
        <w:t xml:space="preserve"> no</w:t>
      </w:r>
      <w:r w:rsidR="007C4F83" w:rsidRPr="008C5F69">
        <w:rPr>
          <w:rFonts w:ascii="Arial" w:hAnsi="Arial" w:cs="Arial"/>
          <w:sz w:val="22"/>
          <w:szCs w:val="22"/>
        </w:rPr>
        <w:t xml:space="preserve"> debenture</w:t>
      </w:r>
      <w:r w:rsidR="00E6446B" w:rsidRPr="008C5F69">
        <w:rPr>
          <w:rFonts w:ascii="Arial" w:hAnsi="Arial" w:cs="Arial"/>
          <w:sz w:val="22"/>
          <w:szCs w:val="22"/>
        </w:rPr>
        <w:t xml:space="preserve"> </w:t>
      </w:r>
      <w:r w:rsidR="007C4F83" w:rsidRPr="008C5F69">
        <w:rPr>
          <w:rFonts w:ascii="Arial" w:hAnsi="Arial" w:cs="Arial"/>
          <w:sz w:val="22"/>
          <w:szCs w:val="22"/>
        </w:rPr>
        <w:t>holders</w:t>
      </w:r>
      <w:r w:rsidR="00FB37B8" w:rsidRPr="008C5F69">
        <w:rPr>
          <w:rFonts w:ascii="Arial" w:hAnsi="Arial" w:cs="Arial"/>
          <w:sz w:val="22"/>
          <w:szCs w:val="22"/>
        </w:rPr>
        <w:t xml:space="preserve">’ representative, issued with a par value of </w:t>
      </w:r>
      <w:r w:rsidR="00FB37B8" w:rsidRPr="008C5F69">
        <w:rPr>
          <w:rFonts w:ascii="Arial" w:hAnsi="Arial" w:cs="Arial"/>
          <w:sz w:val="22"/>
          <w:szCs w:val="22"/>
          <w:cs/>
        </w:rPr>
        <w:t>1</w:t>
      </w:r>
      <w:r w:rsidR="00FB37B8" w:rsidRPr="008C5F69">
        <w:rPr>
          <w:rFonts w:ascii="Arial" w:hAnsi="Arial" w:cs="Arial"/>
          <w:sz w:val="22"/>
          <w:szCs w:val="22"/>
        </w:rPr>
        <w:t>,</w:t>
      </w:r>
      <w:r w:rsidR="00FB37B8" w:rsidRPr="008C5F69">
        <w:rPr>
          <w:rFonts w:ascii="Arial" w:hAnsi="Arial" w:cs="Arial"/>
          <w:sz w:val="22"/>
          <w:szCs w:val="22"/>
          <w:cs/>
        </w:rPr>
        <w:t xml:space="preserve">000 </w:t>
      </w:r>
      <w:r w:rsidR="00FB37B8" w:rsidRPr="008C5F69">
        <w:rPr>
          <w:rFonts w:ascii="Arial" w:hAnsi="Arial" w:cs="Arial"/>
          <w:sz w:val="22"/>
          <w:szCs w:val="22"/>
        </w:rPr>
        <w:t>Bah</w:t>
      </w:r>
      <w:r w:rsidR="003E6E57">
        <w:rPr>
          <w:rFonts w:ascii="Arial" w:hAnsi="Arial" w:cs="Arial"/>
          <w:sz w:val="22"/>
          <w:szCs w:val="22"/>
        </w:rPr>
        <w:t>t</w:t>
      </w:r>
      <w:r w:rsidR="00FB37B8" w:rsidRPr="008C5F69">
        <w:rPr>
          <w:rFonts w:ascii="Arial" w:hAnsi="Arial" w:cs="Arial"/>
          <w:sz w:val="22"/>
          <w:szCs w:val="22"/>
        </w:rPr>
        <w:t xml:space="preserve"> per unit</w:t>
      </w:r>
      <w:r w:rsidR="003E6E57">
        <w:rPr>
          <w:rFonts w:ascii="Arial" w:hAnsi="Arial" w:cs="Arial"/>
          <w:sz w:val="22"/>
          <w:szCs w:val="22"/>
        </w:rPr>
        <w:t>.</w:t>
      </w:r>
    </w:p>
    <w:tbl>
      <w:tblPr>
        <w:tblW w:w="9770" w:type="dxa"/>
        <w:tblCellMar>
          <w:left w:w="0" w:type="dxa"/>
          <w:right w:w="0" w:type="dxa"/>
        </w:tblCellMar>
        <w:tblLook w:val="04A0" w:firstRow="1" w:lastRow="0" w:firstColumn="1" w:lastColumn="0" w:noHBand="0" w:noVBand="1"/>
      </w:tblPr>
      <w:tblGrid>
        <w:gridCol w:w="569"/>
        <w:gridCol w:w="82"/>
        <w:gridCol w:w="579"/>
        <w:gridCol w:w="82"/>
        <w:gridCol w:w="1048"/>
        <w:gridCol w:w="82"/>
        <w:gridCol w:w="990"/>
        <w:gridCol w:w="49"/>
        <w:gridCol w:w="1059"/>
        <w:gridCol w:w="82"/>
        <w:gridCol w:w="1496"/>
        <w:gridCol w:w="82"/>
        <w:gridCol w:w="1250"/>
        <w:gridCol w:w="82"/>
        <w:gridCol w:w="1438"/>
        <w:gridCol w:w="82"/>
        <w:gridCol w:w="718"/>
      </w:tblGrid>
      <w:tr w:rsidR="008C5F69" w:rsidRPr="003E6E57" w14:paraId="7C327F97" w14:textId="77777777" w:rsidTr="003E6E57">
        <w:trPr>
          <w:trHeight w:val="51"/>
        </w:trPr>
        <w:tc>
          <w:tcPr>
            <w:tcW w:w="0" w:type="auto"/>
            <w:shd w:val="clear" w:color="auto" w:fill="FFFFFF"/>
            <w:noWrap/>
            <w:tcMar>
              <w:top w:w="15" w:type="dxa"/>
              <w:left w:w="15" w:type="dxa"/>
              <w:bottom w:w="0" w:type="dxa"/>
              <w:right w:w="15" w:type="dxa"/>
            </w:tcMar>
            <w:vAlign w:val="bottom"/>
            <w:hideMark/>
          </w:tcPr>
          <w:p w14:paraId="216A42DB"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0493A10E"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2E96533B"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5803BA4D"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048" w:type="dxa"/>
            <w:shd w:val="clear" w:color="auto" w:fill="FFFFFF"/>
            <w:noWrap/>
            <w:tcMar>
              <w:top w:w="15" w:type="dxa"/>
              <w:left w:w="15" w:type="dxa"/>
              <w:bottom w:w="0" w:type="dxa"/>
              <w:right w:w="15" w:type="dxa"/>
            </w:tcMar>
            <w:vAlign w:val="bottom"/>
            <w:hideMark/>
          </w:tcPr>
          <w:p w14:paraId="220EFAD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Number issued</w:t>
            </w:r>
          </w:p>
        </w:tc>
        <w:tc>
          <w:tcPr>
            <w:tcW w:w="0" w:type="auto"/>
            <w:shd w:val="clear" w:color="auto" w:fill="FFFFFF"/>
            <w:noWrap/>
            <w:tcMar>
              <w:top w:w="15" w:type="dxa"/>
              <w:left w:w="15" w:type="dxa"/>
              <w:bottom w:w="0" w:type="dxa"/>
              <w:right w:w="15" w:type="dxa"/>
            </w:tcMar>
            <w:vAlign w:val="bottom"/>
            <w:hideMark/>
          </w:tcPr>
          <w:p w14:paraId="33B99592"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2098" w:type="dxa"/>
            <w:gridSpan w:val="3"/>
            <w:shd w:val="clear" w:color="auto" w:fill="FFFFFF"/>
            <w:vAlign w:val="bottom"/>
          </w:tcPr>
          <w:p w14:paraId="71ABD3D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Amount issued </w:t>
            </w:r>
          </w:p>
        </w:tc>
        <w:tc>
          <w:tcPr>
            <w:tcW w:w="0" w:type="auto"/>
            <w:shd w:val="clear" w:color="auto" w:fill="FFFFFF"/>
            <w:noWrap/>
            <w:tcMar>
              <w:top w:w="15" w:type="dxa"/>
              <w:left w:w="15" w:type="dxa"/>
              <w:bottom w:w="0" w:type="dxa"/>
              <w:right w:w="15" w:type="dxa"/>
            </w:tcMar>
            <w:vAlign w:val="bottom"/>
            <w:hideMark/>
          </w:tcPr>
          <w:p w14:paraId="67EB863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496" w:type="dxa"/>
            <w:shd w:val="clear" w:color="auto" w:fill="FFFFFF"/>
            <w:noWrap/>
            <w:tcMar>
              <w:top w:w="15" w:type="dxa"/>
              <w:left w:w="15" w:type="dxa"/>
              <w:bottom w:w="0" w:type="dxa"/>
              <w:right w:w="15" w:type="dxa"/>
            </w:tcMar>
            <w:vAlign w:val="bottom"/>
          </w:tcPr>
          <w:p w14:paraId="518A0B4F" w14:textId="77777777" w:rsidR="009D4A88" w:rsidRPr="003E6E57" w:rsidRDefault="009D4A88" w:rsidP="009D4A88">
            <w:pPr>
              <w:spacing w:line="300" w:lineRule="exact"/>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hideMark/>
          </w:tcPr>
          <w:p w14:paraId="37E0A92C"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250" w:type="dxa"/>
            <w:shd w:val="clear" w:color="auto" w:fill="FFFFFF"/>
            <w:noWrap/>
            <w:tcMar>
              <w:top w:w="15" w:type="dxa"/>
              <w:left w:w="15" w:type="dxa"/>
              <w:bottom w:w="0" w:type="dxa"/>
              <w:right w:w="15" w:type="dxa"/>
            </w:tcMar>
            <w:vAlign w:val="bottom"/>
            <w:hideMark/>
          </w:tcPr>
          <w:p w14:paraId="40C6BDC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Maturity</w:t>
            </w:r>
          </w:p>
        </w:tc>
        <w:tc>
          <w:tcPr>
            <w:tcW w:w="0" w:type="auto"/>
            <w:shd w:val="clear" w:color="auto" w:fill="FFFFFF"/>
            <w:noWrap/>
            <w:tcMar>
              <w:top w:w="15" w:type="dxa"/>
              <w:left w:w="15" w:type="dxa"/>
              <w:bottom w:w="0" w:type="dxa"/>
              <w:right w:w="15" w:type="dxa"/>
            </w:tcMar>
            <w:vAlign w:val="bottom"/>
            <w:hideMark/>
          </w:tcPr>
          <w:p w14:paraId="236C1985"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438" w:type="dxa"/>
            <w:shd w:val="clear" w:color="auto" w:fill="FFFFFF"/>
            <w:noWrap/>
            <w:tcMar>
              <w:top w:w="15" w:type="dxa"/>
              <w:left w:w="15" w:type="dxa"/>
              <w:bottom w:w="0" w:type="dxa"/>
              <w:right w:w="15" w:type="dxa"/>
            </w:tcMar>
            <w:vAlign w:val="bottom"/>
            <w:hideMark/>
          </w:tcPr>
          <w:p w14:paraId="051BD810" w14:textId="77777777" w:rsidR="009D4A88" w:rsidRPr="003E6E57" w:rsidRDefault="009D4A88" w:rsidP="009D4A88">
            <w:pPr>
              <w:spacing w:line="300" w:lineRule="exact"/>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hideMark/>
          </w:tcPr>
          <w:p w14:paraId="183CA200"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691F98B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xml:space="preserve">Interest rate </w:t>
            </w:r>
          </w:p>
        </w:tc>
      </w:tr>
      <w:tr w:rsidR="008C5F69" w:rsidRPr="003E6E57" w14:paraId="66718EB4" w14:textId="77777777" w:rsidTr="003E6E57">
        <w:trPr>
          <w:trHeight w:val="51"/>
        </w:trPr>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3855BF4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No</w:t>
            </w:r>
            <w:r w:rsidRPr="003E6E57">
              <w:rPr>
                <w:rFonts w:ascii="Arial" w:eastAsiaTheme="minorHAnsi" w:hAnsi="Arial" w:cs="Arial"/>
                <w:sz w:val="16"/>
                <w:szCs w:val="16"/>
                <w:cs/>
              </w:rPr>
              <w:t>.</w:t>
            </w:r>
          </w:p>
        </w:tc>
        <w:tc>
          <w:tcPr>
            <w:tcW w:w="0" w:type="auto"/>
            <w:shd w:val="clear" w:color="auto" w:fill="FFFFFF"/>
            <w:noWrap/>
            <w:tcMar>
              <w:top w:w="15" w:type="dxa"/>
              <w:left w:w="15" w:type="dxa"/>
              <w:bottom w:w="0" w:type="dxa"/>
              <w:right w:w="15" w:type="dxa"/>
            </w:tcMar>
            <w:vAlign w:val="bottom"/>
            <w:hideMark/>
          </w:tcPr>
          <w:p w14:paraId="4C974D7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383F68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Series</w:t>
            </w:r>
          </w:p>
        </w:tc>
        <w:tc>
          <w:tcPr>
            <w:tcW w:w="0" w:type="auto"/>
            <w:shd w:val="clear" w:color="auto" w:fill="FFFFFF"/>
            <w:noWrap/>
            <w:tcMar>
              <w:top w:w="15" w:type="dxa"/>
              <w:left w:w="15" w:type="dxa"/>
              <w:bottom w:w="0" w:type="dxa"/>
              <w:right w:w="15" w:type="dxa"/>
            </w:tcMar>
            <w:vAlign w:val="bottom"/>
            <w:hideMark/>
          </w:tcPr>
          <w:p w14:paraId="589524C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04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CB1E08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cs/>
              </w:rPr>
              <w:t>(</w:t>
            </w:r>
            <w:r w:rsidRPr="003E6E57">
              <w:rPr>
                <w:rFonts w:ascii="Arial" w:eastAsiaTheme="minorHAnsi" w:hAnsi="Arial" w:cs="Arial"/>
                <w:sz w:val="16"/>
                <w:szCs w:val="16"/>
              </w:rPr>
              <w:t>million units</w:t>
            </w:r>
            <w:r w:rsidRPr="003E6E57">
              <w:rPr>
                <w:rFonts w:ascii="Arial" w:eastAsiaTheme="minorHAnsi" w:hAnsi="Arial" w:cs="Arial"/>
                <w:sz w:val="16"/>
                <w:szCs w:val="16"/>
                <w:cs/>
              </w:rPr>
              <w:t>)</w:t>
            </w:r>
          </w:p>
        </w:tc>
        <w:tc>
          <w:tcPr>
            <w:tcW w:w="0" w:type="auto"/>
            <w:shd w:val="clear" w:color="auto" w:fill="FFFFFF"/>
            <w:noWrap/>
            <w:tcMar>
              <w:top w:w="15" w:type="dxa"/>
              <w:left w:w="15" w:type="dxa"/>
              <w:bottom w:w="0" w:type="dxa"/>
              <w:right w:w="15" w:type="dxa"/>
            </w:tcMar>
            <w:vAlign w:val="bottom"/>
            <w:hideMark/>
          </w:tcPr>
          <w:p w14:paraId="7EFF983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2098" w:type="dxa"/>
            <w:gridSpan w:val="3"/>
            <w:tcBorders>
              <w:bottom w:val="single" w:sz="4" w:space="0" w:color="auto"/>
            </w:tcBorders>
            <w:shd w:val="clear" w:color="auto" w:fill="FFFFFF"/>
            <w:vAlign w:val="bottom"/>
          </w:tcPr>
          <w:p w14:paraId="2E8096C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cs/>
              </w:rPr>
              <w:t>(</w:t>
            </w:r>
            <w:r w:rsidRPr="003E6E57">
              <w:rPr>
                <w:rFonts w:ascii="Arial" w:eastAsiaTheme="minorHAnsi" w:hAnsi="Arial" w:cs="Arial"/>
                <w:sz w:val="16"/>
                <w:szCs w:val="16"/>
              </w:rPr>
              <w:t>million Baht</w:t>
            </w:r>
            <w:r w:rsidRPr="003E6E57">
              <w:rPr>
                <w:rFonts w:ascii="Arial" w:eastAsiaTheme="minorHAnsi" w:hAnsi="Arial" w:cs="Arial"/>
                <w:sz w:val="16"/>
                <w:szCs w:val="16"/>
                <w:cs/>
              </w:rPr>
              <w:t>)</w:t>
            </w: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162648A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496" w:type="dxa"/>
            <w:tcBorders>
              <w:top w:val="nil"/>
              <w:left w:val="nil"/>
              <w:bottom w:val="single" w:sz="4" w:space="0" w:color="auto"/>
              <w:right w:val="nil"/>
            </w:tcBorders>
            <w:shd w:val="clear" w:color="auto" w:fill="FFFFFF"/>
            <w:noWrap/>
            <w:tcMar>
              <w:top w:w="15" w:type="dxa"/>
              <w:left w:w="15" w:type="dxa"/>
              <w:bottom w:w="0" w:type="dxa"/>
              <w:right w:w="15" w:type="dxa"/>
            </w:tcMar>
            <w:vAlign w:val="bottom"/>
          </w:tcPr>
          <w:p w14:paraId="55BE3D7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Issuance date</w:t>
            </w:r>
          </w:p>
        </w:tc>
        <w:tc>
          <w:tcPr>
            <w:tcW w:w="0" w:type="auto"/>
            <w:shd w:val="clear" w:color="auto" w:fill="FFFFFF"/>
            <w:noWrap/>
            <w:tcMar>
              <w:top w:w="15" w:type="dxa"/>
              <w:left w:w="15" w:type="dxa"/>
              <w:bottom w:w="0" w:type="dxa"/>
              <w:right w:w="15" w:type="dxa"/>
            </w:tcMar>
            <w:vAlign w:val="bottom"/>
            <w:hideMark/>
          </w:tcPr>
          <w:p w14:paraId="7E49797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250"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3C5A5A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period</w:t>
            </w:r>
          </w:p>
        </w:tc>
        <w:tc>
          <w:tcPr>
            <w:tcW w:w="0" w:type="auto"/>
            <w:shd w:val="clear" w:color="auto" w:fill="FFFFFF"/>
            <w:noWrap/>
            <w:tcMar>
              <w:top w:w="15" w:type="dxa"/>
              <w:left w:w="15" w:type="dxa"/>
              <w:bottom w:w="0" w:type="dxa"/>
              <w:right w:w="15" w:type="dxa"/>
            </w:tcMar>
            <w:vAlign w:val="bottom"/>
            <w:hideMark/>
          </w:tcPr>
          <w:p w14:paraId="3070757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43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55858B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Maturity date </w:t>
            </w:r>
          </w:p>
        </w:tc>
        <w:tc>
          <w:tcPr>
            <w:tcW w:w="0" w:type="auto"/>
            <w:shd w:val="clear" w:color="auto" w:fill="FFFFFF"/>
            <w:noWrap/>
            <w:tcMar>
              <w:top w:w="15" w:type="dxa"/>
              <w:left w:w="15" w:type="dxa"/>
              <w:bottom w:w="0" w:type="dxa"/>
              <w:right w:w="15" w:type="dxa"/>
            </w:tcMar>
            <w:vAlign w:val="bottom"/>
            <w:hideMark/>
          </w:tcPr>
          <w:p w14:paraId="0950143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0242A2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cs/>
              </w:rPr>
              <w:t xml:space="preserve">(% </w:t>
            </w:r>
            <w:r w:rsidRPr="003E6E57">
              <w:rPr>
                <w:rFonts w:ascii="Arial" w:eastAsiaTheme="minorHAnsi" w:hAnsi="Arial" w:cs="Arial"/>
                <w:sz w:val="16"/>
                <w:szCs w:val="16"/>
              </w:rPr>
              <w:t>p</w:t>
            </w:r>
            <w:r w:rsidRPr="003E6E57">
              <w:rPr>
                <w:rFonts w:ascii="Arial" w:eastAsiaTheme="minorHAnsi" w:hAnsi="Arial" w:cs="Arial"/>
                <w:sz w:val="16"/>
                <w:szCs w:val="16"/>
                <w:cs/>
              </w:rPr>
              <w:t>.</w:t>
            </w:r>
            <w:r w:rsidRPr="003E6E57">
              <w:rPr>
                <w:rFonts w:ascii="Arial" w:eastAsiaTheme="minorHAnsi" w:hAnsi="Arial" w:cs="Arial"/>
                <w:sz w:val="16"/>
                <w:szCs w:val="16"/>
              </w:rPr>
              <w:t>a</w:t>
            </w:r>
            <w:r w:rsidRPr="003E6E57">
              <w:rPr>
                <w:rFonts w:ascii="Arial" w:eastAsiaTheme="minorHAnsi" w:hAnsi="Arial" w:cs="Arial"/>
                <w:sz w:val="16"/>
                <w:szCs w:val="16"/>
                <w:cs/>
              </w:rPr>
              <w:t>.)</w:t>
            </w:r>
          </w:p>
        </w:tc>
      </w:tr>
      <w:tr w:rsidR="008C5F69" w:rsidRPr="003E6E57" w14:paraId="3582A8D9" w14:textId="77777777" w:rsidTr="003E6E57">
        <w:trPr>
          <w:trHeight w:val="48"/>
        </w:trPr>
        <w:tc>
          <w:tcPr>
            <w:tcW w:w="0" w:type="auto"/>
            <w:noWrap/>
            <w:tcMar>
              <w:top w:w="15" w:type="dxa"/>
              <w:left w:w="15" w:type="dxa"/>
              <w:bottom w:w="0" w:type="dxa"/>
              <w:right w:w="15" w:type="dxa"/>
            </w:tcMar>
            <w:vAlign w:val="bottom"/>
          </w:tcPr>
          <w:p w14:paraId="2D7C7140"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1A116045" w14:textId="77777777" w:rsidR="009D4A88" w:rsidRPr="003E6E57" w:rsidRDefault="009D4A88" w:rsidP="009D4A88">
            <w:pPr>
              <w:spacing w:line="300" w:lineRule="exact"/>
              <w:jc w:val="center"/>
              <w:rPr>
                <w:rFonts w:ascii="Arial" w:eastAsiaTheme="minorHAnsi" w:hAnsi="Arial" w:cs="Arial"/>
                <w:sz w:val="16"/>
                <w:szCs w:val="16"/>
              </w:rPr>
            </w:pPr>
          </w:p>
        </w:tc>
        <w:tc>
          <w:tcPr>
            <w:tcW w:w="579" w:type="dxa"/>
            <w:tcMar>
              <w:top w:w="15" w:type="dxa"/>
              <w:left w:w="15" w:type="dxa"/>
              <w:bottom w:w="0" w:type="dxa"/>
              <w:right w:w="15" w:type="dxa"/>
            </w:tcMar>
            <w:vAlign w:val="bottom"/>
          </w:tcPr>
          <w:p w14:paraId="27A6FD80"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4C57E773"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tcPr>
          <w:p w14:paraId="6356F959"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1AA8AB9E" w14:textId="77777777" w:rsidR="009D4A88" w:rsidRPr="003E6E57" w:rsidRDefault="009D4A88" w:rsidP="009D4A88">
            <w:pPr>
              <w:spacing w:line="300" w:lineRule="exact"/>
              <w:rPr>
                <w:rFonts w:ascii="Arial" w:eastAsiaTheme="minorHAnsi" w:hAnsi="Arial" w:cs="Arial"/>
                <w:sz w:val="16"/>
                <w:szCs w:val="16"/>
              </w:rPr>
            </w:pPr>
          </w:p>
        </w:tc>
        <w:tc>
          <w:tcPr>
            <w:tcW w:w="990" w:type="dxa"/>
            <w:tcBorders>
              <w:top w:val="single" w:sz="4" w:space="0" w:color="auto"/>
              <w:bottom w:val="single" w:sz="4" w:space="0" w:color="auto"/>
            </w:tcBorders>
            <w:vAlign w:val="bottom"/>
          </w:tcPr>
          <w:p w14:paraId="53CC8F89" w14:textId="2EAC6FEA" w:rsidR="009D4A88" w:rsidRPr="003E6E57" w:rsidRDefault="009D4A88" w:rsidP="009D4A88">
            <w:pPr>
              <w:spacing w:line="300" w:lineRule="exact"/>
              <w:jc w:val="center"/>
              <w:rPr>
                <w:rFonts w:ascii="Arial" w:eastAsiaTheme="minorHAnsi" w:hAnsi="Arial" w:cs="Arial"/>
                <w:sz w:val="16"/>
                <w:szCs w:val="16"/>
              </w:rPr>
            </w:pPr>
            <w:r w:rsidRPr="003E6E57">
              <w:rPr>
                <w:rFonts w:ascii="Arial" w:hAnsi="Arial" w:cs="Arial"/>
                <w:sz w:val="16"/>
                <w:szCs w:val="16"/>
              </w:rPr>
              <w:t xml:space="preserve">31 March </w:t>
            </w:r>
            <w:r w:rsidR="003E6E57" w:rsidRPr="003E6E57">
              <w:rPr>
                <w:rFonts w:ascii="Arial" w:hAnsi="Arial" w:cs="Arial"/>
                <w:sz w:val="16"/>
                <w:szCs w:val="16"/>
              </w:rPr>
              <w:t xml:space="preserve">              </w:t>
            </w:r>
            <w:r w:rsidRPr="003E6E57">
              <w:rPr>
                <w:rFonts w:ascii="Arial" w:hAnsi="Arial" w:cs="Arial"/>
                <w:sz w:val="16"/>
                <w:szCs w:val="16"/>
              </w:rPr>
              <w:t>202</w:t>
            </w:r>
            <w:r w:rsidR="0050169F" w:rsidRPr="003E6E57">
              <w:rPr>
                <w:rFonts w:ascii="Arial" w:hAnsi="Arial" w:cs="Arial"/>
                <w:sz w:val="16"/>
                <w:szCs w:val="16"/>
              </w:rPr>
              <w:t>1</w:t>
            </w:r>
          </w:p>
        </w:tc>
        <w:tc>
          <w:tcPr>
            <w:tcW w:w="0" w:type="auto"/>
            <w:vAlign w:val="bottom"/>
          </w:tcPr>
          <w:p w14:paraId="69AB4B04"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tcBorders>
              <w:top w:val="single" w:sz="4" w:space="0" w:color="auto"/>
              <w:bottom w:val="single" w:sz="4" w:space="0" w:color="auto"/>
            </w:tcBorders>
            <w:noWrap/>
            <w:tcMar>
              <w:top w:w="15" w:type="dxa"/>
              <w:left w:w="15" w:type="dxa"/>
              <w:bottom w:w="0" w:type="dxa"/>
              <w:right w:w="15" w:type="dxa"/>
            </w:tcMar>
            <w:vAlign w:val="bottom"/>
          </w:tcPr>
          <w:p w14:paraId="6B69C6E5" w14:textId="19534C13"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xml:space="preserve">31 December </w:t>
            </w:r>
            <w:r w:rsidR="003E6E57" w:rsidRPr="003E6E57">
              <w:rPr>
                <w:rFonts w:ascii="Arial" w:eastAsiaTheme="minorHAnsi" w:hAnsi="Arial" w:cs="Arial"/>
                <w:sz w:val="16"/>
                <w:szCs w:val="16"/>
              </w:rPr>
              <w:t xml:space="preserve">         </w:t>
            </w:r>
            <w:r w:rsidRPr="003E6E57">
              <w:rPr>
                <w:rFonts w:ascii="Arial" w:eastAsiaTheme="minorHAnsi" w:hAnsi="Arial" w:cs="Arial"/>
                <w:sz w:val="16"/>
                <w:szCs w:val="16"/>
              </w:rPr>
              <w:t>2020</w:t>
            </w:r>
          </w:p>
        </w:tc>
        <w:tc>
          <w:tcPr>
            <w:tcW w:w="0" w:type="auto"/>
            <w:noWrap/>
            <w:tcMar>
              <w:top w:w="15" w:type="dxa"/>
              <w:left w:w="15" w:type="dxa"/>
              <w:bottom w:w="0" w:type="dxa"/>
              <w:right w:w="15" w:type="dxa"/>
            </w:tcMar>
            <w:vAlign w:val="bottom"/>
          </w:tcPr>
          <w:p w14:paraId="5400355A"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tcPr>
          <w:p w14:paraId="270BA8C5"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055656B3"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tcPr>
          <w:p w14:paraId="5C48CF4B"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704547E9"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tcPr>
          <w:p w14:paraId="2CE4A36A" w14:textId="77777777" w:rsidR="009D4A88" w:rsidRPr="003E6E57" w:rsidRDefault="009D4A88" w:rsidP="009D4A88">
            <w:pPr>
              <w:spacing w:line="300" w:lineRule="exact"/>
              <w:jc w:val="center"/>
              <w:rPr>
                <w:rFonts w:ascii="Arial" w:eastAsiaTheme="minorHAnsi" w:hAnsi="Arial" w:cs="Arial"/>
                <w:sz w:val="16"/>
                <w:szCs w:val="16"/>
              </w:rPr>
            </w:pPr>
          </w:p>
        </w:tc>
        <w:tc>
          <w:tcPr>
            <w:tcW w:w="0" w:type="auto"/>
            <w:noWrap/>
            <w:tcMar>
              <w:top w:w="15" w:type="dxa"/>
              <w:left w:w="15" w:type="dxa"/>
              <w:bottom w:w="0" w:type="dxa"/>
              <w:right w:w="15" w:type="dxa"/>
            </w:tcMar>
            <w:vAlign w:val="bottom"/>
          </w:tcPr>
          <w:p w14:paraId="5A5DF764"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tcPr>
          <w:p w14:paraId="61E8A805" w14:textId="77777777" w:rsidR="009D4A88" w:rsidRPr="003E6E57" w:rsidRDefault="009D4A88" w:rsidP="009D4A88">
            <w:pPr>
              <w:spacing w:line="300" w:lineRule="exact"/>
              <w:jc w:val="center"/>
              <w:rPr>
                <w:rFonts w:ascii="Arial" w:eastAsiaTheme="minorHAnsi" w:hAnsi="Arial" w:cs="Arial"/>
                <w:sz w:val="16"/>
                <w:szCs w:val="16"/>
              </w:rPr>
            </w:pPr>
          </w:p>
        </w:tc>
      </w:tr>
      <w:tr w:rsidR="008C5F69" w:rsidRPr="003E6E57" w14:paraId="669525AA" w14:textId="77777777" w:rsidTr="003E6E57">
        <w:trPr>
          <w:trHeight w:val="48"/>
        </w:trPr>
        <w:tc>
          <w:tcPr>
            <w:tcW w:w="0" w:type="auto"/>
            <w:noWrap/>
            <w:tcMar>
              <w:top w:w="15" w:type="dxa"/>
              <w:left w:w="15" w:type="dxa"/>
              <w:bottom w:w="0" w:type="dxa"/>
              <w:right w:w="15" w:type="dxa"/>
            </w:tcMar>
            <w:vAlign w:val="bottom"/>
            <w:hideMark/>
          </w:tcPr>
          <w:p w14:paraId="70946F4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2016</w:t>
            </w:r>
          </w:p>
        </w:tc>
        <w:tc>
          <w:tcPr>
            <w:tcW w:w="0" w:type="auto"/>
            <w:noWrap/>
            <w:tcMar>
              <w:top w:w="15" w:type="dxa"/>
              <w:left w:w="15" w:type="dxa"/>
              <w:bottom w:w="0" w:type="dxa"/>
              <w:right w:w="15" w:type="dxa"/>
            </w:tcMar>
            <w:vAlign w:val="bottom"/>
            <w:hideMark/>
          </w:tcPr>
          <w:p w14:paraId="097E374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579" w:type="dxa"/>
            <w:tcMar>
              <w:top w:w="15" w:type="dxa"/>
              <w:left w:w="15" w:type="dxa"/>
              <w:bottom w:w="0" w:type="dxa"/>
              <w:right w:w="15" w:type="dxa"/>
            </w:tcMar>
            <w:vAlign w:val="bottom"/>
            <w:hideMark/>
          </w:tcPr>
          <w:p w14:paraId="4A1BB76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noWrap/>
            <w:tcMar>
              <w:top w:w="15" w:type="dxa"/>
              <w:left w:w="15" w:type="dxa"/>
              <w:bottom w:w="0" w:type="dxa"/>
              <w:right w:w="15" w:type="dxa"/>
            </w:tcMar>
            <w:vAlign w:val="bottom"/>
            <w:hideMark/>
          </w:tcPr>
          <w:p w14:paraId="24588426"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72D27E7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10</w:t>
            </w:r>
          </w:p>
        </w:tc>
        <w:tc>
          <w:tcPr>
            <w:tcW w:w="0" w:type="auto"/>
            <w:noWrap/>
            <w:tcMar>
              <w:top w:w="15" w:type="dxa"/>
              <w:left w:w="15" w:type="dxa"/>
              <w:bottom w:w="0" w:type="dxa"/>
              <w:right w:w="15" w:type="dxa"/>
            </w:tcMar>
            <w:vAlign w:val="bottom"/>
            <w:hideMark/>
          </w:tcPr>
          <w:p w14:paraId="1049B0B0" w14:textId="77777777" w:rsidR="009D4A88" w:rsidRPr="003E6E57" w:rsidRDefault="009D4A88" w:rsidP="009D4A88">
            <w:pPr>
              <w:spacing w:line="300" w:lineRule="exact"/>
              <w:rPr>
                <w:rFonts w:ascii="Arial" w:eastAsiaTheme="minorHAnsi" w:hAnsi="Arial" w:cs="Arial"/>
                <w:sz w:val="16"/>
                <w:szCs w:val="16"/>
              </w:rPr>
            </w:pPr>
          </w:p>
        </w:tc>
        <w:tc>
          <w:tcPr>
            <w:tcW w:w="990" w:type="dxa"/>
            <w:tcBorders>
              <w:top w:val="single" w:sz="4" w:space="0" w:color="auto"/>
            </w:tcBorders>
            <w:vAlign w:val="bottom"/>
          </w:tcPr>
          <w:p w14:paraId="760BF852" w14:textId="2B4DED78"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1,100</w:t>
            </w:r>
          </w:p>
        </w:tc>
        <w:tc>
          <w:tcPr>
            <w:tcW w:w="0" w:type="auto"/>
            <w:vAlign w:val="bottom"/>
          </w:tcPr>
          <w:p w14:paraId="44425E52"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tcBorders>
              <w:top w:val="single" w:sz="4" w:space="0" w:color="auto"/>
            </w:tcBorders>
            <w:noWrap/>
            <w:tcMar>
              <w:top w:w="15" w:type="dxa"/>
              <w:left w:w="15" w:type="dxa"/>
              <w:bottom w:w="0" w:type="dxa"/>
              <w:right w:w="15" w:type="dxa"/>
            </w:tcMar>
            <w:vAlign w:val="bottom"/>
            <w:hideMark/>
          </w:tcPr>
          <w:p w14:paraId="4129456F" w14:textId="7A907C6F"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1,100</w:t>
            </w:r>
          </w:p>
        </w:tc>
        <w:tc>
          <w:tcPr>
            <w:tcW w:w="0" w:type="auto"/>
            <w:noWrap/>
            <w:tcMar>
              <w:top w:w="15" w:type="dxa"/>
              <w:left w:w="15" w:type="dxa"/>
              <w:bottom w:w="0" w:type="dxa"/>
              <w:right w:w="15" w:type="dxa"/>
            </w:tcMar>
            <w:vAlign w:val="bottom"/>
            <w:hideMark/>
          </w:tcPr>
          <w:p w14:paraId="67597E66"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6F530F6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22 December 2016</w:t>
            </w:r>
          </w:p>
        </w:tc>
        <w:tc>
          <w:tcPr>
            <w:tcW w:w="0" w:type="auto"/>
            <w:noWrap/>
            <w:tcMar>
              <w:top w:w="15" w:type="dxa"/>
              <w:left w:w="15" w:type="dxa"/>
              <w:bottom w:w="0" w:type="dxa"/>
              <w:right w:w="15" w:type="dxa"/>
            </w:tcMar>
            <w:vAlign w:val="bottom"/>
            <w:hideMark/>
          </w:tcPr>
          <w:p w14:paraId="6082E863"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191A157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7 years</w:t>
            </w:r>
          </w:p>
        </w:tc>
        <w:tc>
          <w:tcPr>
            <w:tcW w:w="0" w:type="auto"/>
            <w:noWrap/>
            <w:tcMar>
              <w:top w:w="15" w:type="dxa"/>
              <w:left w:w="15" w:type="dxa"/>
              <w:bottom w:w="0" w:type="dxa"/>
              <w:right w:w="15" w:type="dxa"/>
            </w:tcMar>
            <w:vAlign w:val="bottom"/>
            <w:hideMark/>
          </w:tcPr>
          <w:p w14:paraId="18B6B84C"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34C90052"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22 December 2023</w:t>
            </w:r>
          </w:p>
        </w:tc>
        <w:tc>
          <w:tcPr>
            <w:tcW w:w="0" w:type="auto"/>
            <w:noWrap/>
            <w:tcMar>
              <w:top w:w="15" w:type="dxa"/>
              <w:left w:w="15" w:type="dxa"/>
              <w:bottom w:w="0" w:type="dxa"/>
              <w:right w:w="15" w:type="dxa"/>
            </w:tcMar>
            <w:vAlign w:val="bottom"/>
            <w:hideMark/>
          </w:tcPr>
          <w:p w14:paraId="1E1E12EC"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02C8A60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79</w:t>
            </w:r>
          </w:p>
        </w:tc>
      </w:tr>
      <w:tr w:rsidR="008C5F69" w:rsidRPr="003E6E57" w14:paraId="54BFA54D" w14:textId="77777777" w:rsidTr="003E6E57">
        <w:trPr>
          <w:trHeight w:val="59"/>
        </w:trPr>
        <w:tc>
          <w:tcPr>
            <w:tcW w:w="0" w:type="auto"/>
            <w:noWrap/>
            <w:tcMar>
              <w:top w:w="15" w:type="dxa"/>
              <w:left w:w="15" w:type="dxa"/>
              <w:bottom w:w="0" w:type="dxa"/>
              <w:right w:w="15" w:type="dxa"/>
            </w:tcMar>
            <w:vAlign w:val="bottom"/>
            <w:hideMark/>
          </w:tcPr>
          <w:p w14:paraId="02D2D88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6DC9A7DB"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6C395D37" w14:textId="7258B910" w:rsidR="009D4A88" w:rsidRPr="003E6E57" w:rsidRDefault="008268EF"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noWrap/>
            <w:tcMar>
              <w:top w:w="15" w:type="dxa"/>
              <w:left w:w="15" w:type="dxa"/>
              <w:bottom w:w="0" w:type="dxa"/>
              <w:right w:w="15" w:type="dxa"/>
            </w:tcMar>
            <w:vAlign w:val="bottom"/>
            <w:hideMark/>
          </w:tcPr>
          <w:p w14:paraId="6FBA0409"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4E39AD41" w14:textId="674FD35B" w:rsidR="009D4A88" w:rsidRPr="003E6E57" w:rsidRDefault="008268EF" w:rsidP="008268EF">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1.40</w:t>
            </w:r>
          </w:p>
        </w:tc>
        <w:tc>
          <w:tcPr>
            <w:tcW w:w="0" w:type="auto"/>
            <w:noWrap/>
            <w:tcMar>
              <w:top w:w="15" w:type="dxa"/>
              <w:left w:w="15" w:type="dxa"/>
              <w:bottom w:w="0" w:type="dxa"/>
              <w:right w:w="15" w:type="dxa"/>
            </w:tcMar>
            <w:vAlign w:val="bottom"/>
            <w:hideMark/>
          </w:tcPr>
          <w:p w14:paraId="15B86451"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5DED38C3" w14:textId="3CDAD0D5"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1,400</w:t>
            </w:r>
          </w:p>
        </w:tc>
        <w:tc>
          <w:tcPr>
            <w:tcW w:w="0" w:type="auto"/>
            <w:vAlign w:val="bottom"/>
          </w:tcPr>
          <w:p w14:paraId="70A779A9"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63F34D04" w14:textId="574AC60C" w:rsidR="009D4A88" w:rsidRPr="003E6E57" w:rsidRDefault="00DA1A3E"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1,400</w:t>
            </w:r>
          </w:p>
        </w:tc>
        <w:tc>
          <w:tcPr>
            <w:tcW w:w="0" w:type="auto"/>
            <w:noWrap/>
            <w:tcMar>
              <w:top w:w="15" w:type="dxa"/>
              <w:left w:w="15" w:type="dxa"/>
              <w:bottom w:w="0" w:type="dxa"/>
              <w:right w:w="15" w:type="dxa"/>
            </w:tcMar>
            <w:vAlign w:val="bottom"/>
            <w:hideMark/>
          </w:tcPr>
          <w:p w14:paraId="07DE7FC7"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7DD8A94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2017</w:t>
            </w:r>
          </w:p>
        </w:tc>
        <w:tc>
          <w:tcPr>
            <w:tcW w:w="0" w:type="auto"/>
            <w:noWrap/>
            <w:tcMar>
              <w:top w:w="15" w:type="dxa"/>
              <w:left w:w="15" w:type="dxa"/>
              <w:bottom w:w="0" w:type="dxa"/>
              <w:right w:w="15" w:type="dxa"/>
            </w:tcMar>
            <w:vAlign w:val="bottom"/>
            <w:hideMark/>
          </w:tcPr>
          <w:p w14:paraId="7BE37E54"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617265DC" w14:textId="164CBEEA" w:rsidR="009D4A88" w:rsidRPr="003E6E57" w:rsidRDefault="00DA1A3E"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r w:rsidR="009D4A88" w:rsidRPr="003E6E57">
              <w:rPr>
                <w:rFonts w:ascii="Arial" w:eastAsiaTheme="minorHAnsi" w:hAnsi="Arial" w:cs="Arial"/>
                <w:sz w:val="16"/>
                <w:szCs w:val="16"/>
              </w:rPr>
              <w:t xml:space="preserve"> years</w:t>
            </w:r>
          </w:p>
        </w:tc>
        <w:tc>
          <w:tcPr>
            <w:tcW w:w="0" w:type="auto"/>
            <w:noWrap/>
            <w:tcMar>
              <w:top w:w="15" w:type="dxa"/>
              <w:left w:w="15" w:type="dxa"/>
              <w:bottom w:w="0" w:type="dxa"/>
              <w:right w:w="15" w:type="dxa"/>
            </w:tcMar>
            <w:vAlign w:val="bottom"/>
            <w:hideMark/>
          </w:tcPr>
          <w:p w14:paraId="7CBA80CF"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19EC87E0" w14:textId="0EA8D57B"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w:t>
            </w:r>
            <w:r w:rsidR="00DA1A3E" w:rsidRPr="003E6E57">
              <w:rPr>
                <w:rFonts w:ascii="Arial" w:eastAsiaTheme="minorHAnsi" w:hAnsi="Arial" w:cs="Arial"/>
                <w:sz w:val="16"/>
                <w:szCs w:val="16"/>
              </w:rPr>
              <w:t>22</w:t>
            </w:r>
          </w:p>
        </w:tc>
        <w:tc>
          <w:tcPr>
            <w:tcW w:w="0" w:type="auto"/>
            <w:noWrap/>
            <w:tcMar>
              <w:top w:w="15" w:type="dxa"/>
              <w:left w:w="15" w:type="dxa"/>
              <w:bottom w:w="0" w:type="dxa"/>
              <w:right w:w="15" w:type="dxa"/>
            </w:tcMar>
            <w:vAlign w:val="bottom"/>
            <w:hideMark/>
          </w:tcPr>
          <w:p w14:paraId="22256DD3"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10F2FC24" w14:textId="7E26BCF8" w:rsidR="009D4A88" w:rsidRPr="003E6E57" w:rsidRDefault="00DA1A3E"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3.41</w:t>
            </w:r>
          </w:p>
        </w:tc>
      </w:tr>
      <w:tr w:rsidR="008C5F69" w:rsidRPr="003E6E57" w14:paraId="7D6120AE" w14:textId="77777777" w:rsidTr="003E6E57">
        <w:trPr>
          <w:trHeight w:val="48"/>
        </w:trPr>
        <w:tc>
          <w:tcPr>
            <w:tcW w:w="0" w:type="auto"/>
            <w:noWrap/>
            <w:tcMar>
              <w:top w:w="15" w:type="dxa"/>
              <w:left w:w="15" w:type="dxa"/>
              <w:bottom w:w="0" w:type="dxa"/>
              <w:right w:w="15" w:type="dxa"/>
            </w:tcMar>
            <w:vAlign w:val="bottom"/>
            <w:hideMark/>
          </w:tcPr>
          <w:p w14:paraId="57356BF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377BB946"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207F8467" w14:textId="0874F54A" w:rsidR="009D4A88" w:rsidRPr="003E6E57" w:rsidRDefault="008268EF"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p>
        </w:tc>
        <w:tc>
          <w:tcPr>
            <w:tcW w:w="0" w:type="auto"/>
            <w:noWrap/>
            <w:tcMar>
              <w:top w:w="15" w:type="dxa"/>
              <w:left w:w="15" w:type="dxa"/>
              <w:bottom w:w="0" w:type="dxa"/>
              <w:right w:w="15" w:type="dxa"/>
            </w:tcMar>
            <w:vAlign w:val="bottom"/>
            <w:hideMark/>
          </w:tcPr>
          <w:p w14:paraId="57073251"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4A22318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40</w:t>
            </w:r>
          </w:p>
        </w:tc>
        <w:tc>
          <w:tcPr>
            <w:tcW w:w="0" w:type="auto"/>
            <w:noWrap/>
            <w:tcMar>
              <w:top w:w="15" w:type="dxa"/>
              <w:left w:w="15" w:type="dxa"/>
              <w:bottom w:w="0" w:type="dxa"/>
              <w:right w:w="15" w:type="dxa"/>
            </w:tcMar>
            <w:vAlign w:val="bottom"/>
            <w:hideMark/>
          </w:tcPr>
          <w:p w14:paraId="1CD2FBA9"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50D4049" w14:textId="6B11B632"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1,400</w:t>
            </w:r>
          </w:p>
        </w:tc>
        <w:tc>
          <w:tcPr>
            <w:tcW w:w="0" w:type="auto"/>
            <w:vAlign w:val="bottom"/>
          </w:tcPr>
          <w:p w14:paraId="48680BB5"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5A95FAC4" w14:textId="4A7CB686"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1,400</w:t>
            </w:r>
          </w:p>
        </w:tc>
        <w:tc>
          <w:tcPr>
            <w:tcW w:w="0" w:type="auto"/>
            <w:noWrap/>
            <w:tcMar>
              <w:top w:w="15" w:type="dxa"/>
              <w:left w:w="15" w:type="dxa"/>
              <w:bottom w:w="0" w:type="dxa"/>
              <w:right w:w="15" w:type="dxa"/>
            </w:tcMar>
            <w:vAlign w:val="bottom"/>
            <w:hideMark/>
          </w:tcPr>
          <w:p w14:paraId="46C20D24"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1D7EF30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2017</w:t>
            </w:r>
          </w:p>
        </w:tc>
        <w:tc>
          <w:tcPr>
            <w:tcW w:w="0" w:type="auto"/>
            <w:noWrap/>
            <w:tcMar>
              <w:top w:w="15" w:type="dxa"/>
              <w:left w:w="15" w:type="dxa"/>
              <w:bottom w:w="0" w:type="dxa"/>
              <w:right w:w="15" w:type="dxa"/>
            </w:tcMar>
            <w:vAlign w:val="bottom"/>
            <w:hideMark/>
          </w:tcPr>
          <w:p w14:paraId="2A3EEC73"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4B01D07E" w14:textId="00F31362" w:rsidR="009D4A88" w:rsidRPr="003E6E57" w:rsidRDefault="00DA1A3E"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7</w:t>
            </w:r>
            <w:r w:rsidR="009D4A88" w:rsidRPr="003E6E57">
              <w:rPr>
                <w:rFonts w:ascii="Arial" w:eastAsiaTheme="minorHAnsi" w:hAnsi="Arial" w:cs="Arial"/>
                <w:sz w:val="16"/>
                <w:szCs w:val="16"/>
              </w:rPr>
              <w:t xml:space="preserve"> years</w:t>
            </w:r>
          </w:p>
        </w:tc>
        <w:tc>
          <w:tcPr>
            <w:tcW w:w="0" w:type="auto"/>
            <w:noWrap/>
            <w:tcMar>
              <w:top w:w="15" w:type="dxa"/>
              <w:left w:w="15" w:type="dxa"/>
              <w:bottom w:w="0" w:type="dxa"/>
              <w:right w:w="15" w:type="dxa"/>
            </w:tcMar>
            <w:vAlign w:val="bottom"/>
            <w:hideMark/>
          </w:tcPr>
          <w:p w14:paraId="1FA84E03"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16C59392" w14:textId="254A6412"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202</w:t>
            </w:r>
            <w:r w:rsidR="00DA1A3E" w:rsidRPr="003E6E57">
              <w:rPr>
                <w:rFonts w:ascii="Arial" w:eastAsiaTheme="minorHAnsi" w:hAnsi="Arial" w:cs="Arial"/>
                <w:sz w:val="16"/>
                <w:szCs w:val="16"/>
              </w:rPr>
              <w:t>4</w:t>
            </w:r>
          </w:p>
        </w:tc>
        <w:tc>
          <w:tcPr>
            <w:tcW w:w="0" w:type="auto"/>
            <w:noWrap/>
            <w:tcMar>
              <w:top w:w="15" w:type="dxa"/>
              <w:left w:w="15" w:type="dxa"/>
              <w:bottom w:w="0" w:type="dxa"/>
              <w:right w:w="15" w:type="dxa"/>
            </w:tcMar>
            <w:vAlign w:val="bottom"/>
            <w:hideMark/>
          </w:tcPr>
          <w:p w14:paraId="34BB10A5"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077A6429" w14:textId="1A44B63B"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00DA1A3E" w:rsidRPr="003E6E57">
              <w:rPr>
                <w:rFonts w:ascii="Arial" w:eastAsiaTheme="minorHAnsi" w:hAnsi="Arial" w:cs="Arial"/>
                <w:sz w:val="16"/>
                <w:szCs w:val="16"/>
              </w:rPr>
              <w:t>64</w:t>
            </w:r>
          </w:p>
        </w:tc>
      </w:tr>
      <w:tr w:rsidR="008C5F69" w:rsidRPr="003E6E57" w14:paraId="0F4BAC93" w14:textId="77777777" w:rsidTr="003E6E57">
        <w:trPr>
          <w:trHeight w:val="48"/>
        </w:trPr>
        <w:tc>
          <w:tcPr>
            <w:tcW w:w="0" w:type="auto"/>
            <w:noWrap/>
            <w:tcMar>
              <w:top w:w="15" w:type="dxa"/>
              <w:left w:w="15" w:type="dxa"/>
              <w:bottom w:w="0" w:type="dxa"/>
              <w:right w:w="15" w:type="dxa"/>
            </w:tcMar>
            <w:vAlign w:val="bottom"/>
            <w:hideMark/>
          </w:tcPr>
          <w:p w14:paraId="71426D6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1C6C4D7B"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01E536B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p>
        </w:tc>
        <w:tc>
          <w:tcPr>
            <w:tcW w:w="0" w:type="auto"/>
            <w:noWrap/>
            <w:tcMar>
              <w:top w:w="15" w:type="dxa"/>
              <w:left w:w="15" w:type="dxa"/>
              <w:bottom w:w="0" w:type="dxa"/>
              <w:right w:w="15" w:type="dxa"/>
            </w:tcMar>
            <w:vAlign w:val="bottom"/>
            <w:hideMark/>
          </w:tcPr>
          <w:p w14:paraId="517195F9"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0D935CD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50</w:t>
            </w:r>
          </w:p>
        </w:tc>
        <w:tc>
          <w:tcPr>
            <w:tcW w:w="0" w:type="auto"/>
            <w:noWrap/>
            <w:tcMar>
              <w:top w:w="15" w:type="dxa"/>
              <w:left w:w="15" w:type="dxa"/>
              <w:bottom w:w="0" w:type="dxa"/>
              <w:right w:w="15" w:type="dxa"/>
            </w:tcMar>
            <w:vAlign w:val="bottom"/>
            <w:hideMark/>
          </w:tcPr>
          <w:p w14:paraId="695D2D05"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36950A42" w14:textId="4B617167"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1,500</w:t>
            </w:r>
          </w:p>
        </w:tc>
        <w:tc>
          <w:tcPr>
            <w:tcW w:w="0" w:type="auto"/>
            <w:vAlign w:val="bottom"/>
          </w:tcPr>
          <w:p w14:paraId="0EB75FF8"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2BE96657" w14:textId="3679A241"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1,500</w:t>
            </w:r>
          </w:p>
        </w:tc>
        <w:tc>
          <w:tcPr>
            <w:tcW w:w="0" w:type="auto"/>
            <w:noWrap/>
            <w:tcMar>
              <w:top w:w="15" w:type="dxa"/>
              <w:left w:w="15" w:type="dxa"/>
              <w:bottom w:w="0" w:type="dxa"/>
              <w:right w:w="15" w:type="dxa"/>
            </w:tcMar>
            <w:vAlign w:val="bottom"/>
            <w:hideMark/>
          </w:tcPr>
          <w:p w14:paraId="3407E8C1"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2E79031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2017</w:t>
            </w:r>
          </w:p>
        </w:tc>
        <w:tc>
          <w:tcPr>
            <w:tcW w:w="0" w:type="auto"/>
            <w:noWrap/>
            <w:tcMar>
              <w:top w:w="15" w:type="dxa"/>
              <w:left w:w="15" w:type="dxa"/>
              <w:bottom w:w="0" w:type="dxa"/>
              <w:right w:w="15" w:type="dxa"/>
            </w:tcMar>
            <w:vAlign w:val="bottom"/>
            <w:hideMark/>
          </w:tcPr>
          <w:p w14:paraId="73784E10"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6957AB4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10 years</w:t>
            </w:r>
          </w:p>
        </w:tc>
        <w:tc>
          <w:tcPr>
            <w:tcW w:w="0" w:type="auto"/>
            <w:noWrap/>
            <w:tcMar>
              <w:top w:w="15" w:type="dxa"/>
              <w:left w:w="15" w:type="dxa"/>
              <w:bottom w:w="0" w:type="dxa"/>
              <w:right w:w="15" w:type="dxa"/>
            </w:tcMar>
            <w:vAlign w:val="bottom"/>
            <w:hideMark/>
          </w:tcPr>
          <w:p w14:paraId="6353B3F6"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1D2BE26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23 June 2027</w:t>
            </w:r>
          </w:p>
        </w:tc>
        <w:tc>
          <w:tcPr>
            <w:tcW w:w="0" w:type="auto"/>
            <w:noWrap/>
            <w:tcMar>
              <w:top w:w="15" w:type="dxa"/>
              <w:left w:w="15" w:type="dxa"/>
              <w:bottom w:w="0" w:type="dxa"/>
              <w:right w:w="15" w:type="dxa"/>
            </w:tcMar>
            <w:vAlign w:val="bottom"/>
            <w:hideMark/>
          </w:tcPr>
          <w:p w14:paraId="37992A76"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09FECEA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92</w:t>
            </w:r>
          </w:p>
        </w:tc>
      </w:tr>
      <w:tr w:rsidR="008C5F69" w:rsidRPr="003E6E57" w14:paraId="3295F17F" w14:textId="77777777" w:rsidTr="003E6E57">
        <w:trPr>
          <w:trHeight w:val="48"/>
        </w:trPr>
        <w:tc>
          <w:tcPr>
            <w:tcW w:w="0" w:type="auto"/>
            <w:noWrap/>
            <w:tcMar>
              <w:top w:w="15" w:type="dxa"/>
              <w:left w:w="15" w:type="dxa"/>
              <w:bottom w:w="0" w:type="dxa"/>
              <w:right w:w="15" w:type="dxa"/>
            </w:tcMar>
            <w:vAlign w:val="bottom"/>
            <w:hideMark/>
          </w:tcPr>
          <w:p w14:paraId="6528423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548033E2"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5553360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p>
        </w:tc>
        <w:tc>
          <w:tcPr>
            <w:tcW w:w="0" w:type="auto"/>
            <w:noWrap/>
            <w:tcMar>
              <w:top w:w="15" w:type="dxa"/>
              <w:left w:w="15" w:type="dxa"/>
              <w:bottom w:w="0" w:type="dxa"/>
              <w:right w:w="15" w:type="dxa"/>
            </w:tcMar>
            <w:vAlign w:val="bottom"/>
            <w:hideMark/>
          </w:tcPr>
          <w:p w14:paraId="744C649C"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31BCAC1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2E237654"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217F4B49" w14:textId="0A3085A7"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1,000</w:t>
            </w:r>
          </w:p>
        </w:tc>
        <w:tc>
          <w:tcPr>
            <w:tcW w:w="0" w:type="auto"/>
            <w:vAlign w:val="bottom"/>
          </w:tcPr>
          <w:p w14:paraId="2B77F009"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33404BCF" w14:textId="3C2508D5"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1,000</w:t>
            </w:r>
          </w:p>
        </w:tc>
        <w:tc>
          <w:tcPr>
            <w:tcW w:w="0" w:type="auto"/>
            <w:noWrap/>
            <w:tcMar>
              <w:top w:w="15" w:type="dxa"/>
              <w:left w:w="15" w:type="dxa"/>
              <w:bottom w:w="0" w:type="dxa"/>
              <w:right w:w="15" w:type="dxa"/>
            </w:tcMar>
            <w:vAlign w:val="bottom"/>
            <w:hideMark/>
          </w:tcPr>
          <w:p w14:paraId="44A90310"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22E765D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2017</w:t>
            </w:r>
          </w:p>
        </w:tc>
        <w:tc>
          <w:tcPr>
            <w:tcW w:w="0" w:type="auto"/>
            <w:noWrap/>
            <w:tcMar>
              <w:top w:w="15" w:type="dxa"/>
              <w:left w:w="15" w:type="dxa"/>
              <w:bottom w:w="0" w:type="dxa"/>
              <w:right w:w="15" w:type="dxa"/>
            </w:tcMar>
            <w:vAlign w:val="bottom"/>
            <w:hideMark/>
          </w:tcPr>
          <w:p w14:paraId="223B9C17"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63DFD8C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 years</w:t>
            </w:r>
          </w:p>
        </w:tc>
        <w:tc>
          <w:tcPr>
            <w:tcW w:w="0" w:type="auto"/>
            <w:noWrap/>
            <w:tcMar>
              <w:top w:w="15" w:type="dxa"/>
              <w:left w:w="15" w:type="dxa"/>
              <w:bottom w:w="0" w:type="dxa"/>
              <w:right w:w="15" w:type="dxa"/>
            </w:tcMar>
            <w:vAlign w:val="bottom"/>
            <w:hideMark/>
          </w:tcPr>
          <w:p w14:paraId="1D8CFE07"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44FA05F2"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2021</w:t>
            </w:r>
          </w:p>
        </w:tc>
        <w:tc>
          <w:tcPr>
            <w:tcW w:w="0" w:type="auto"/>
            <w:noWrap/>
            <w:tcMar>
              <w:top w:w="15" w:type="dxa"/>
              <w:left w:w="15" w:type="dxa"/>
              <w:bottom w:w="0" w:type="dxa"/>
              <w:right w:w="15" w:type="dxa"/>
            </w:tcMar>
            <w:vAlign w:val="bottom"/>
            <w:hideMark/>
          </w:tcPr>
          <w:p w14:paraId="46C2DF9E"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3D098DE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53</w:t>
            </w:r>
          </w:p>
        </w:tc>
      </w:tr>
      <w:tr w:rsidR="008C5F69" w:rsidRPr="003E6E57" w14:paraId="513BFAD5" w14:textId="77777777" w:rsidTr="003E6E57">
        <w:trPr>
          <w:trHeight w:val="48"/>
        </w:trPr>
        <w:tc>
          <w:tcPr>
            <w:tcW w:w="0" w:type="auto"/>
            <w:noWrap/>
            <w:tcMar>
              <w:top w:w="15" w:type="dxa"/>
              <w:left w:w="15" w:type="dxa"/>
              <w:bottom w:w="0" w:type="dxa"/>
              <w:right w:w="15" w:type="dxa"/>
            </w:tcMar>
            <w:vAlign w:val="bottom"/>
            <w:hideMark/>
          </w:tcPr>
          <w:p w14:paraId="3D5E646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693EF0BA"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2EA5EE9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noWrap/>
            <w:tcMar>
              <w:top w:w="15" w:type="dxa"/>
              <w:left w:w="15" w:type="dxa"/>
              <w:bottom w:w="0" w:type="dxa"/>
              <w:right w:w="15" w:type="dxa"/>
            </w:tcMar>
            <w:vAlign w:val="bottom"/>
            <w:hideMark/>
          </w:tcPr>
          <w:p w14:paraId="2EBE89E5"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5EBCDFC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80</w:t>
            </w:r>
          </w:p>
        </w:tc>
        <w:tc>
          <w:tcPr>
            <w:tcW w:w="0" w:type="auto"/>
            <w:noWrap/>
            <w:tcMar>
              <w:top w:w="15" w:type="dxa"/>
              <w:left w:w="15" w:type="dxa"/>
              <w:bottom w:w="0" w:type="dxa"/>
              <w:right w:w="15" w:type="dxa"/>
            </w:tcMar>
            <w:vAlign w:val="bottom"/>
            <w:hideMark/>
          </w:tcPr>
          <w:p w14:paraId="0EE170A5"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79AB28E1" w14:textId="38321176"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3,800</w:t>
            </w:r>
          </w:p>
        </w:tc>
        <w:tc>
          <w:tcPr>
            <w:tcW w:w="0" w:type="auto"/>
            <w:vAlign w:val="bottom"/>
          </w:tcPr>
          <w:p w14:paraId="364C2FC2"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23D0EE3C" w14:textId="258CA64C"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3,800</w:t>
            </w:r>
          </w:p>
        </w:tc>
        <w:tc>
          <w:tcPr>
            <w:tcW w:w="0" w:type="auto"/>
            <w:noWrap/>
            <w:tcMar>
              <w:top w:w="15" w:type="dxa"/>
              <w:left w:w="15" w:type="dxa"/>
              <w:bottom w:w="0" w:type="dxa"/>
              <w:right w:w="15" w:type="dxa"/>
            </w:tcMar>
            <w:vAlign w:val="bottom"/>
            <w:hideMark/>
          </w:tcPr>
          <w:p w14:paraId="21503596"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1D24816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2017</w:t>
            </w:r>
          </w:p>
        </w:tc>
        <w:tc>
          <w:tcPr>
            <w:tcW w:w="0" w:type="auto"/>
            <w:noWrap/>
            <w:tcMar>
              <w:top w:w="15" w:type="dxa"/>
              <w:left w:w="15" w:type="dxa"/>
              <w:bottom w:w="0" w:type="dxa"/>
              <w:right w:w="15" w:type="dxa"/>
            </w:tcMar>
            <w:vAlign w:val="bottom"/>
            <w:hideMark/>
          </w:tcPr>
          <w:p w14:paraId="1C8511F4"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380E86B2"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6 years</w:t>
            </w:r>
          </w:p>
        </w:tc>
        <w:tc>
          <w:tcPr>
            <w:tcW w:w="0" w:type="auto"/>
            <w:noWrap/>
            <w:tcMar>
              <w:top w:w="15" w:type="dxa"/>
              <w:left w:w="15" w:type="dxa"/>
              <w:bottom w:w="0" w:type="dxa"/>
              <w:right w:w="15" w:type="dxa"/>
            </w:tcMar>
            <w:vAlign w:val="bottom"/>
            <w:hideMark/>
          </w:tcPr>
          <w:p w14:paraId="20523854"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0D47A3F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2023</w:t>
            </w:r>
          </w:p>
        </w:tc>
        <w:tc>
          <w:tcPr>
            <w:tcW w:w="0" w:type="auto"/>
            <w:noWrap/>
            <w:tcMar>
              <w:top w:w="15" w:type="dxa"/>
              <w:left w:w="15" w:type="dxa"/>
              <w:bottom w:w="0" w:type="dxa"/>
              <w:right w:w="15" w:type="dxa"/>
            </w:tcMar>
            <w:vAlign w:val="bottom"/>
            <w:hideMark/>
          </w:tcPr>
          <w:p w14:paraId="10691B96"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2B54047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44</w:t>
            </w:r>
          </w:p>
        </w:tc>
      </w:tr>
      <w:tr w:rsidR="008C5F69" w:rsidRPr="003E6E57" w14:paraId="244FDDB1" w14:textId="77777777" w:rsidTr="003E6E57">
        <w:trPr>
          <w:trHeight w:val="48"/>
        </w:trPr>
        <w:tc>
          <w:tcPr>
            <w:tcW w:w="0" w:type="auto"/>
            <w:noWrap/>
            <w:tcMar>
              <w:top w:w="15" w:type="dxa"/>
              <w:left w:w="15" w:type="dxa"/>
              <w:bottom w:w="0" w:type="dxa"/>
              <w:right w:w="15" w:type="dxa"/>
            </w:tcMar>
            <w:vAlign w:val="bottom"/>
            <w:hideMark/>
          </w:tcPr>
          <w:p w14:paraId="0512A0A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36AA40B9"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3C81BE1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p>
        </w:tc>
        <w:tc>
          <w:tcPr>
            <w:tcW w:w="0" w:type="auto"/>
            <w:noWrap/>
            <w:tcMar>
              <w:top w:w="15" w:type="dxa"/>
              <w:left w:w="15" w:type="dxa"/>
              <w:bottom w:w="0" w:type="dxa"/>
              <w:right w:w="15" w:type="dxa"/>
            </w:tcMar>
            <w:vAlign w:val="bottom"/>
            <w:hideMark/>
          </w:tcPr>
          <w:p w14:paraId="5865693E"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45834BE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20</w:t>
            </w:r>
          </w:p>
        </w:tc>
        <w:tc>
          <w:tcPr>
            <w:tcW w:w="0" w:type="auto"/>
            <w:noWrap/>
            <w:tcMar>
              <w:top w:w="15" w:type="dxa"/>
              <w:left w:w="15" w:type="dxa"/>
              <w:bottom w:w="0" w:type="dxa"/>
              <w:right w:w="15" w:type="dxa"/>
            </w:tcMar>
            <w:vAlign w:val="bottom"/>
            <w:hideMark/>
          </w:tcPr>
          <w:p w14:paraId="5904020F"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09CFE02E" w14:textId="0D92B433"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3,200</w:t>
            </w:r>
          </w:p>
        </w:tc>
        <w:tc>
          <w:tcPr>
            <w:tcW w:w="0" w:type="auto"/>
            <w:vAlign w:val="bottom"/>
          </w:tcPr>
          <w:p w14:paraId="06D7F950"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2684392C" w14:textId="3419B8F0"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3,200</w:t>
            </w:r>
          </w:p>
        </w:tc>
        <w:tc>
          <w:tcPr>
            <w:tcW w:w="0" w:type="auto"/>
            <w:noWrap/>
            <w:tcMar>
              <w:top w:w="15" w:type="dxa"/>
              <w:left w:w="15" w:type="dxa"/>
              <w:bottom w:w="0" w:type="dxa"/>
              <w:right w:w="15" w:type="dxa"/>
            </w:tcMar>
            <w:vAlign w:val="bottom"/>
            <w:hideMark/>
          </w:tcPr>
          <w:p w14:paraId="39920EEC"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3353479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2017</w:t>
            </w:r>
          </w:p>
        </w:tc>
        <w:tc>
          <w:tcPr>
            <w:tcW w:w="0" w:type="auto"/>
            <w:noWrap/>
            <w:tcMar>
              <w:top w:w="15" w:type="dxa"/>
              <w:left w:w="15" w:type="dxa"/>
              <w:bottom w:w="0" w:type="dxa"/>
              <w:right w:w="15" w:type="dxa"/>
            </w:tcMar>
            <w:vAlign w:val="bottom"/>
            <w:hideMark/>
          </w:tcPr>
          <w:p w14:paraId="1CEDDC6C"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6C2DE50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years</w:t>
            </w:r>
          </w:p>
        </w:tc>
        <w:tc>
          <w:tcPr>
            <w:tcW w:w="0" w:type="auto"/>
            <w:noWrap/>
            <w:tcMar>
              <w:top w:w="15" w:type="dxa"/>
              <w:left w:w="15" w:type="dxa"/>
              <w:bottom w:w="0" w:type="dxa"/>
              <w:right w:w="15" w:type="dxa"/>
            </w:tcMar>
            <w:vAlign w:val="bottom"/>
            <w:hideMark/>
          </w:tcPr>
          <w:p w14:paraId="37B88740"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3D297B3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2025</w:t>
            </w:r>
          </w:p>
        </w:tc>
        <w:tc>
          <w:tcPr>
            <w:tcW w:w="0" w:type="auto"/>
            <w:noWrap/>
            <w:tcMar>
              <w:top w:w="15" w:type="dxa"/>
              <w:left w:w="15" w:type="dxa"/>
              <w:bottom w:w="0" w:type="dxa"/>
              <w:right w:w="15" w:type="dxa"/>
            </w:tcMar>
            <w:vAlign w:val="bottom"/>
            <w:hideMark/>
          </w:tcPr>
          <w:p w14:paraId="7B67D193"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58DFFF3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73</w:t>
            </w:r>
          </w:p>
        </w:tc>
      </w:tr>
      <w:tr w:rsidR="008C5F69" w:rsidRPr="003E6E57" w14:paraId="74A3A8C3" w14:textId="77777777" w:rsidTr="003E6E57">
        <w:trPr>
          <w:trHeight w:val="48"/>
        </w:trPr>
        <w:tc>
          <w:tcPr>
            <w:tcW w:w="0" w:type="auto"/>
            <w:noWrap/>
            <w:tcMar>
              <w:top w:w="15" w:type="dxa"/>
              <w:left w:w="15" w:type="dxa"/>
              <w:bottom w:w="0" w:type="dxa"/>
              <w:right w:w="15" w:type="dxa"/>
            </w:tcMar>
            <w:vAlign w:val="bottom"/>
            <w:hideMark/>
          </w:tcPr>
          <w:p w14:paraId="26F8A5E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2017</w:t>
            </w:r>
          </w:p>
        </w:tc>
        <w:tc>
          <w:tcPr>
            <w:tcW w:w="0" w:type="auto"/>
            <w:noWrap/>
            <w:tcMar>
              <w:top w:w="15" w:type="dxa"/>
              <w:left w:w="15" w:type="dxa"/>
              <w:bottom w:w="0" w:type="dxa"/>
              <w:right w:w="15" w:type="dxa"/>
            </w:tcMar>
            <w:vAlign w:val="bottom"/>
            <w:hideMark/>
          </w:tcPr>
          <w:p w14:paraId="2C020150"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63F924D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p>
        </w:tc>
        <w:tc>
          <w:tcPr>
            <w:tcW w:w="0" w:type="auto"/>
            <w:noWrap/>
            <w:tcMar>
              <w:top w:w="15" w:type="dxa"/>
              <w:left w:w="15" w:type="dxa"/>
              <w:bottom w:w="0" w:type="dxa"/>
              <w:right w:w="15" w:type="dxa"/>
            </w:tcMar>
            <w:vAlign w:val="bottom"/>
            <w:hideMark/>
          </w:tcPr>
          <w:p w14:paraId="68073095"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76DFB43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7F11BE5A"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6C08631" w14:textId="65825BA3"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5,000</w:t>
            </w:r>
          </w:p>
        </w:tc>
        <w:tc>
          <w:tcPr>
            <w:tcW w:w="0" w:type="auto"/>
            <w:vAlign w:val="bottom"/>
          </w:tcPr>
          <w:p w14:paraId="02E8FD9D"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3F563485" w14:textId="67830718"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5,000</w:t>
            </w:r>
          </w:p>
        </w:tc>
        <w:tc>
          <w:tcPr>
            <w:tcW w:w="0" w:type="auto"/>
            <w:noWrap/>
            <w:tcMar>
              <w:top w:w="15" w:type="dxa"/>
              <w:left w:w="15" w:type="dxa"/>
              <w:bottom w:w="0" w:type="dxa"/>
              <w:right w:w="15" w:type="dxa"/>
            </w:tcMar>
            <w:vAlign w:val="bottom"/>
            <w:hideMark/>
          </w:tcPr>
          <w:p w14:paraId="6929ACE8"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7EDB21E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2017</w:t>
            </w:r>
          </w:p>
        </w:tc>
        <w:tc>
          <w:tcPr>
            <w:tcW w:w="0" w:type="auto"/>
            <w:noWrap/>
            <w:tcMar>
              <w:top w:w="15" w:type="dxa"/>
              <w:left w:w="15" w:type="dxa"/>
              <w:bottom w:w="0" w:type="dxa"/>
              <w:right w:w="15" w:type="dxa"/>
            </w:tcMar>
            <w:vAlign w:val="bottom"/>
            <w:hideMark/>
          </w:tcPr>
          <w:p w14:paraId="37B0DB7C"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16E0F6F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10 years</w:t>
            </w:r>
          </w:p>
        </w:tc>
        <w:tc>
          <w:tcPr>
            <w:tcW w:w="0" w:type="auto"/>
            <w:noWrap/>
            <w:tcMar>
              <w:top w:w="15" w:type="dxa"/>
              <w:left w:w="15" w:type="dxa"/>
              <w:bottom w:w="0" w:type="dxa"/>
              <w:right w:w="15" w:type="dxa"/>
            </w:tcMar>
            <w:vAlign w:val="bottom"/>
            <w:hideMark/>
          </w:tcPr>
          <w:p w14:paraId="4F704B09"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21FB6D2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8 September 2027</w:t>
            </w:r>
          </w:p>
        </w:tc>
        <w:tc>
          <w:tcPr>
            <w:tcW w:w="0" w:type="auto"/>
            <w:noWrap/>
            <w:tcMar>
              <w:top w:w="15" w:type="dxa"/>
              <w:left w:w="15" w:type="dxa"/>
              <w:bottom w:w="0" w:type="dxa"/>
              <w:right w:w="15" w:type="dxa"/>
            </w:tcMar>
            <w:vAlign w:val="bottom"/>
            <w:hideMark/>
          </w:tcPr>
          <w:p w14:paraId="4597B661"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683C841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91</w:t>
            </w:r>
          </w:p>
        </w:tc>
      </w:tr>
      <w:tr w:rsidR="008C5F69" w:rsidRPr="003E6E57" w14:paraId="2E890333" w14:textId="77777777" w:rsidTr="003E6E57">
        <w:trPr>
          <w:trHeight w:val="48"/>
        </w:trPr>
        <w:tc>
          <w:tcPr>
            <w:tcW w:w="0" w:type="auto"/>
            <w:noWrap/>
            <w:tcMar>
              <w:top w:w="15" w:type="dxa"/>
              <w:left w:w="15" w:type="dxa"/>
              <w:bottom w:w="0" w:type="dxa"/>
              <w:right w:w="15" w:type="dxa"/>
            </w:tcMar>
            <w:vAlign w:val="bottom"/>
            <w:hideMark/>
          </w:tcPr>
          <w:p w14:paraId="458E353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2018</w:t>
            </w:r>
          </w:p>
        </w:tc>
        <w:tc>
          <w:tcPr>
            <w:tcW w:w="0" w:type="auto"/>
            <w:noWrap/>
            <w:tcMar>
              <w:top w:w="15" w:type="dxa"/>
              <w:left w:w="15" w:type="dxa"/>
              <w:bottom w:w="0" w:type="dxa"/>
              <w:right w:w="15" w:type="dxa"/>
            </w:tcMar>
            <w:vAlign w:val="bottom"/>
            <w:hideMark/>
          </w:tcPr>
          <w:p w14:paraId="7B9BE92C"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274D42A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p>
        </w:tc>
        <w:tc>
          <w:tcPr>
            <w:tcW w:w="0" w:type="auto"/>
            <w:noWrap/>
            <w:tcMar>
              <w:top w:w="15" w:type="dxa"/>
              <w:left w:w="15" w:type="dxa"/>
              <w:bottom w:w="0" w:type="dxa"/>
              <w:right w:w="15" w:type="dxa"/>
            </w:tcMar>
            <w:vAlign w:val="bottom"/>
            <w:hideMark/>
          </w:tcPr>
          <w:p w14:paraId="5A0302AB"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408A399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11CFCC58"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BDEFCD2" w14:textId="50FEF727"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3,000</w:t>
            </w:r>
          </w:p>
        </w:tc>
        <w:tc>
          <w:tcPr>
            <w:tcW w:w="0" w:type="auto"/>
            <w:vAlign w:val="bottom"/>
          </w:tcPr>
          <w:p w14:paraId="6495EE9C"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66EFCD48" w14:textId="1D499AA8"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3,000</w:t>
            </w:r>
          </w:p>
        </w:tc>
        <w:tc>
          <w:tcPr>
            <w:tcW w:w="0" w:type="auto"/>
            <w:noWrap/>
            <w:tcMar>
              <w:top w:w="15" w:type="dxa"/>
              <w:left w:w="15" w:type="dxa"/>
              <w:bottom w:w="0" w:type="dxa"/>
              <w:right w:w="15" w:type="dxa"/>
            </w:tcMar>
            <w:vAlign w:val="bottom"/>
            <w:hideMark/>
          </w:tcPr>
          <w:p w14:paraId="18A3319A"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47B2B0B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2018</w:t>
            </w:r>
          </w:p>
        </w:tc>
        <w:tc>
          <w:tcPr>
            <w:tcW w:w="0" w:type="auto"/>
            <w:noWrap/>
            <w:tcMar>
              <w:top w:w="15" w:type="dxa"/>
              <w:left w:w="15" w:type="dxa"/>
              <w:bottom w:w="0" w:type="dxa"/>
              <w:right w:w="15" w:type="dxa"/>
            </w:tcMar>
            <w:vAlign w:val="bottom"/>
            <w:hideMark/>
          </w:tcPr>
          <w:p w14:paraId="2D335406"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252B2C5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 years</w:t>
            </w:r>
          </w:p>
        </w:tc>
        <w:tc>
          <w:tcPr>
            <w:tcW w:w="0" w:type="auto"/>
            <w:noWrap/>
            <w:tcMar>
              <w:top w:w="15" w:type="dxa"/>
              <w:left w:w="15" w:type="dxa"/>
              <w:bottom w:w="0" w:type="dxa"/>
              <w:right w:w="15" w:type="dxa"/>
            </w:tcMar>
            <w:vAlign w:val="bottom"/>
            <w:hideMark/>
          </w:tcPr>
          <w:p w14:paraId="0450EE5C"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2FD4F05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2021</w:t>
            </w:r>
          </w:p>
        </w:tc>
        <w:tc>
          <w:tcPr>
            <w:tcW w:w="0" w:type="auto"/>
            <w:noWrap/>
            <w:tcMar>
              <w:top w:w="15" w:type="dxa"/>
              <w:left w:w="15" w:type="dxa"/>
              <w:bottom w:w="0" w:type="dxa"/>
              <w:right w:w="15" w:type="dxa"/>
            </w:tcMar>
            <w:vAlign w:val="bottom"/>
            <w:hideMark/>
          </w:tcPr>
          <w:p w14:paraId="171577A0"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2D9B012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50</w:t>
            </w:r>
          </w:p>
        </w:tc>
      </w:tr>
      <w:tr w:rsidR="008C5F69" w:rsidRPr="003E6E57" w14:paraId="774A134B" w14:textId="77777777" w:rsidTr="003E6E57">
        <w:trPr>
          <w:trHeight w:val="48"/>
        </w:trPr>
        <w:tc>
          <w:tcPr>
            <w:tcW w:w="0" w:type="auto"/>
            <w:noWrap/>
            <w:tcMar>
              <w:top w:w="15" w:type="dxa"/>
              <w:left w:w="15" w:type="dxa"/>
              <w:bottom w:w="0" w:type="dxa"/>
              <w:right w:w="15" w:type="dxa"/>
            </w:tcMar>
            <w:vAlign w:val="bottom"/>
            <w:hideMark/>
          </w:tcPr>
          <w:p w14:paraId="594C8BE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2018</w:t>
            </w:r>
          </w:p>
        </w:tc>
        <w:tc>
          <w:tcPr>
            <w:tcW w:w="0" w:type="auto"/>
            <w:noWrap/>
            <w:tcMar>
              <w:top w:w="15" w:type="dxa"/>
              <w:left w:w="15" w:type="dxa"/>
              <w:bottom w:w="0" w:type="dxa"/>
              <w:right w:w="15" w:type="dxa"/>
            </w:tcMar>
            <w:vAlign w:val="bottom"/>
            <w:hideMark/>
          </w:tcPr>
          <w:p w14:paraId="68A0D91D"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7DB61B7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noWrap/>
            <w:tcMar>
              <w:top w:w="15" w:type="dxa"/>
              <w:left w:w="15" w:type="dxa"/>
              <w:bottom w:w="0" w:type="dxa"/>
              <w:right w:w="15" w:type="dxa"/>
            </w:tcMar>
            <w:vAlign w:val="bottom"/>
            <w:hideMark/>
          </w:tcPr>
          <w:p w14:paraId="4E481CE3"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3F89121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0</w:t>
            </w:r>
            <w:r w:rsidRPr="003E6E57">
              <w:rPr>
                <w:rFonts w:ascii="Arial" w:eastAsiaTheme="minorHAnsi" w:hAnsi="Arial" w:cs="Arial"/>
                <w:sz w:val="16"/>
                <w:szCs w:val="16"/>
                <w:cs/>
              </w:rPr>
              <w:t>.</w:t>
            </w:r>
            <w:r w:rsidRPr="003E6E57">
              <w:rPr>
                <w:rFonts w:ascii="Arial" w:eastAsiaTheme="minorHAnsi" w:hAnsi="Arial" w:cs="Arial"/>
                <w:sz w:val="16"/>
                <w:szCs w:val="16"/>
              </w:rPr>
              <w:t>37</w:t>
            </w:r>
          </w:p>
        </w:tc>
        <w:tc>
          <w:tcPr>
            <w:tcW w:w="0" w:type="auto"/>
            <w:noWrap/>
            <w:tcMar>
              <w:top w:w="15" w:type="dxa"/>
              <w:left w:w="15" w:type="dxa"/>
              <w:bottom w:w="0" w:type="dxa"/>
              <w:right w:w="15" w:type="dxa"/>
            </w:tcMar>
            <w:vAlign w:val="bottom"/>
            <w:hideMark/>
          </w:tcPr>
          <w:p w14:paraId="08881690"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7D63EBE" w14:textId="4A412337"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370</w:t>
            </w:r>
          </w:p>
        </w:tc>
        <w:tc>
          <w:tcPr>
            <w:tcW w:w="0" w:type="auto"/>
            <w:vAlign w:val="bottom"/>
          </w:tcPr>
          <w:p w14:paraId="2131F437"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147298C2" w14:textId="54D7BD4A"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370</w:t>
            </w:r>
          </w:p>
        </w:tc>
        <w:tc>
          <w:tcPr>
            <w:tcW w:w="0" w:type="auto"/>
            <w:noWrap/>
            <w:tcMar>
              <w:top w:w="15" w:type="dxa"/>
              <w:left w:w="15" w:type="dxa"/>
              <w:bottom w:w="0" w:type="dxa"/>
              <w:right w:w="15" w:type="dxa"/>
            </w:tcMar>
            <w:vAlign w:val="bottom"/>
            <w:hideMark/>
          </w:tcPr>
          <w:p w14:paraId="0B5AF57D"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3B8879E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2018</w:t>
            </w:r>
          </w:p>
        </w:tc>
        <w:tc>
          <w:tcPr>
            <w:tcW w:w="0" w:type="auto"/>
            <w:noWrap/>
            <w:tcMar>
              <w:top w:w="15" w:type="dxa"/>
              <w:left w:w="15" w:type="dxa"/>
              <w:bottom w:w="0" w:type="dxa"/>
              <w:right w:w="15" w:type="dxa"/>
            </w:tcMar>
            <w:vAlign w:val="bottom"/>
            <w:hideMark/>
          </w:tcPr>
          <w:p w14:paraId="7DBA57CE"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70C76A7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7 years</w:t>
            </w:r>
          </w:p>
        </w:tc>
        <w:tc>
          <w:tcPr>
            <w:tcW w:w="0" w:type="auto"/>
            <w:noWrap/>
            <w:tcMar>
              <w:top w:w="15" w:type="dxa"/>
              <w:left w:w="15" w:type="dxa"/>
              <w:bottom w:w="0" w:type="dxa"/>
              <w:right w:w="15" w:type="dxa"/>
            </w:tcMar>
            <w:vAlign w:val="bottom"/>
            <w:hideMark/>
          </w:tcPr>
          <w:p w14:paraId="2D4BBE48"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4DCF976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2025</w:t>
            </w:r>
          </w:p>
        </w:tc>
        <w:tc>
          <w:tcPr>
            <w:tcW w:w="0" w:type="auto"/>
            <w:noWrap/>
            <w:tcMar>
              <w:top w:w="15" w:type="dxa"/>
              <w:left w:w="15" w:type="dxa"/>
              <w:bottom w:w="0" w:type="dxa"/>
              <w:right w:w="15" w:type="dxa"/>
            </w:tcMar>
            <w:vAlign w:val="bottom"/>
            <w:hideMark/>
          </w:tcPr>
          <w:p w14:paraId="2FF08D62"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3A6CB43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88</w:t>
            </w:r>
          </w:p>
        </w:tc>
      </w:tr>
      <w:tr w:rsidR="008C5F69" w:rsidRPr="003E6E57" w14:paraId="2D347E77" w14:textId="77777777" w:rsidTr="003E6E57">
        <w:trPr>
          <w:trHeight w:val="48"/>
        </w:trPr>
        <w:tc>
          <w:tcPr>
            <w:tcW w:w="0" w:type="auto"/>
            <w:noWrap/>
            <w:tcMar>
              <w:top w:w="15" w:type="dxa"/>
              <w:left w:w="15" w:type="dxa"/>
              <w:bottom w:w="0" w:type="dxa"/>
              <w:right w:w="15" w:type="dxa"/>
            </w:tcMar>
            <w:vAlign w:val="bottom"/>
            <w:hideMark/>
          </w:tcPr>
          <w:p w14:paraId="6FD30D5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2018</w:t>
            </w:r>
          </w:p>
        </w:tc>
        <w:tc>
          <w:tcPr>
            <w:tcW w:w="0" w:type="auto"/>
            <w:noWrap/>
            <w:tcMar>
              <w:top w:w="15" w:type="dxa"/>
              <w:left w:w="15" w:type="dxa"/>
              <w:bottom w:w="0" w:type="dxa"/>
              <w:right w:w="15" w:type="dxa"/>
            </w:tcMar>
            <w:vAlign w:val="bottom"/>
            <w:hideMark/>
          </w:tcPr>
          <w:p w14:paraId="0EB4C95C"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489D8BC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p>
        </w:tc>
        <w:tc>
          <w:tcPr>
            <w:tcW w:w="0" w:type="auto"/>
            <w:noWrap/>
            <w:tcMar>
              <w:top w:w="15" w:type="dxa"/>
              <w:left w:w="15" w:type="dxa"/>
              <w:bottom w:w="0" w:type="dxa"/>
              <w:right w:w="15" w:type="dxa"/>
            </w:tcMar>
            <w:vAlign w:val="bottom"/>
            <w:hideMark/>
          </w:tcPr>
          <w:p w14:paraId="5F089527"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674EF20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40</w:t>
            </w:r>
          </w:p>
        </w:tc>
        <w:tc>
          <w:tcPr>
            <w:tcW w:w="0" w:type="auto"/>
            <w:noWrap/>
            <w:tcMar>
              <w:top w:w="15" w:type="dxa"/>
              <w:left w:w="15" w:type="dxa"/>
              <w:bottom w:w="0" w:type="dxa"/>
              <w:right w:w="15" w:type="dxa"/>
            </w:tcMar>
            <w:vAlign w:val="bottom"/>
            <w:hideMark/>
          </w:tcPr>
          <w:p w14:paraId="5AA7CFDB"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72DDF22D" w14:textId="587CB358"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2,400</w:t>
            </w:r>
          </w:p>
        </w:tc>
        <w:tc>
          <w:tcPr>
            <w:tcW w:w="0" w:type="auto"/>
            <w:vAlign w:val="bottom"/>
          </w:tcPr>
          <w:p w14:paraId="47A09E96"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77F0AC3E" w14:textId="6B88F049"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2,400</w:t>
            </w:r>
          </w:p>
        </w:tc>
        <w:tc>
          <w:tcPr>
            <w:tcW w:w="0" w:type="auto"/>
            <w:noWrap/>
            <w:tcMar>
              <w:top w:w="15" w:type="dxa"/>
              <w:left w:w="15" w:type="dxa"/>
              <w:bottom w:w="0" w:type="dxa"/>
              <w:right w:w="15" w:type="dxa"/>
            </w:tcMar>
            <w:vAlign w:val="bottom"/>
            <w:hideMark/>
          </w:tcPr>
          <w:p w14:paraId="670CB8DD"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6E1CD75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2018</w:t>
            </w:r>
          </w:p>
        </w:tc>
        <w:tc>
          <w:tcPr>
            <w:tcW w:w="0" w:type="auto"/>
            <w:noWrap/>
            <w:tcMar>
              <w:top w:w="15" w:type="dxa"/>
              <w:left w:w="15" w:type="dxa"/>
              <w:bottom w:w="0" w:type="dxa"/>
              <w:right w:w="15" w:type="dxa"/>
            </w:tcMar>
            <w:vAlign w:val="bottom"/>
            <w:hideMark/>
          </w:tcPr>
          <w:p w14:paraId="637D20E1"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52634BA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10 years</w:t>
            </w:r>
          </w:p>
        </w:tc>
        <w:tc>
          <w:tcPr>
            <w:tcW w:w="0" w:type="auto"/>
            <w:noWrap/>
            <w:tcMar>
              <w:top w:w="15" w:type="dxa"/>
              <w:left w:w="15" w:type="dxa"/>
              <w:bottom w:w="0" w:type="dxa"/>
              <w:right w:w="15" w:type="dxa"/>
            </w:tcMar>
            <w:vAlign w:val="bottom"/>
            <w:hideMark/>
          </w:tcPr>
          <w:p w14:paraId="465A1F6F"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0A74B00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21 June 2028</w:t>
            </w:r>
          </w:p>
        </w:tc>
        <w:tc>
          <w:tcPr>
            <w:tcW w:w="0" w:type="auto"/>
            <w:noWrap/>
            <w:tcMar>
              <w:top w:w="15" w:type="dxa"/>
              <w:left w:w="15" w:type="dxa"/>
              <w:bottom w:w="0" w:type="dxa"/>
              <w:right w:w="15" w:type="dxa"/>
            </w:tcMar>
            <w:vAlign w:val="bottom"/>
            <w:hideMark/>
          </w:tcPr>
          <w:p w14:paraId="3991DA0E"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2B6718F0"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r w:rsidRPr="003E6E57">
              <w:rPr>
                <w:rFonts w:ascii="Arial" w:eastAsiaTheme="minorHAnsi" w:hAnsi="Arial" w:cs="Arial"/>
                <w:sz w:val="16"/>
                <w:szCs w:val="16"/>
                <w:cs/>
              </w:rPr>
              <w:t>.</w:t>
            </w:r>
            <w:r w:rsidRPr="003E6E57">
              <w:rPr>
                <w:rFonts w:ascii="Arial" w:eastAsiaTheme="minorHAnsi" w:hAnsi="Arial" w:cs="Arial"/>
                <w:sz w:val="16"/>
                <w:szCs w:val="16"/>
              </w:rPr>
              <w:t>30</w:t>
            </w:r>
          </w:p>
        </w:tc>
      </w:tr>
      <w:tr w:rsidR="008C5F69" w:rsidRPr="003E6E57" w14:paraId="6927220A" w14:textId="77777777" w:rsidTr="003E6E57">
        <w:trPr>
          <w:trHeight w:val="48"/>
        </w:trPr>
        <w:tc>
          <w:tcPr>
            <w:tcW w:w="0" w:type="auto"/>
            <w:noWrap/>
            <w:tcMar>
              <w:top w:w="15" w:type="dxa"/>
              <w:left w:w="15" w:type="dxa"/>
              <w:bottom w:w="0" w:type="dxa"/>
              <w:right w:w="15" w:type="dxa"/>
            </w:tcMar>
            <w:vAlign w:val="bottom"/>
            <w:hideMark/>
          </w:tcPr>
          <w:p w14:paraId="51E4557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noWrap/>
            <w:tcMar>
              <w:top w:w="15" w:type="dxa"/>
              <w:left w:w="15" w:type="dxa"/>
              <w:bottom w:w="0" w:type="dxa"/>
              <w:right w:w="15" w:type="dxa"/>
            </w:tcMar>
            <w:vAlign w:val="bottom"/>
            <w:hideMark/>
          </w:tcPr>
          <w:p w14:paraId="3FAEFBC9"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36FE342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p>
        </w:tc>
        <w:tc>
          <w:tcPr>
            <w:tcW w:w="0" w:type="auto"/>
            <w:noWrap/>
            <w:tcMar>
              <w:top w:w="15" w:type="dxa"/>
              <w:left w:w="15" w:type="dxa"/>
              <w:bottom w:w="0" w:type="dxa"/>
              <w:right w:w="15" w:type="dxa"/>
            </w:tcMar>
            <w:vAlign w:val="bottom"/>
            <w:hideMark/>
          </w:tcPr>
          <w:p w14:paraId="51235F62"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550F1AA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3F7F4427"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106655D3" w14:textId="42F91348"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w:t>
            </w:r>
          </w:p>
        </w:tc>
        <w:tc>
          <w:tcPr>
            <w:tcW w:w="0" w:type="auto"/>
            <w:vAlign w:val="bottom"/>
          </w:tcPr>
          <w:p w14:paraId="40F74855"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699EC60F" w14:textId="1515CEA7"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3,000</w:t>
            </w:r>
          </w:p>
        </w:tc>
        <w:tc>
          <w:tcPr>
            <w:tcW w:w="0" w:type="auto"/>
            <w:noWrap/>
            <w:tcMar>
              <w:top w:w="15" w:type="dxa"/>
              <w:left w:w="15" w:type="dxa"/>
              <w:bottom w:w="0" w:type="dxa"/>
              <w:right w:w="15" w:type="dxa"/>
            </w:tcMar>
            <w:vAlign w:val="bottom"/>
            <w:hideMark/>
          </w:tcPr>
          <w:p w14:paraId="0B211DD8"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1082ACA1"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noWrap/>
            <w:tcMar>
              <w:top w:w="15" w:type="dxa"/>
              <w:left w:w="15" w:type="dxa"/>
              <w:bottom w:w="0" w:type="dxa"/>
              <w:right w:w="15" w:type="dxa"/>
            </w:tcMar>
            <w:vAlign w:val="bottom"/>
            <w:hideMark/>
          </w:tcPr>
          <w:p w14:paraId="00256912"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363C7D1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 year 6 months</w:t>
            </w:r>
          </w:p>
        </w:tc>
        <w:tc>
          <w:tcPr>
            <w:tcW w:w="0" w:type="auto"/>
            <w:noWrap/>
            <w:tcMar>
              <w:top w:w="15" w:type="dxa"/>
              <w:left w:w="15" w:type="dxa"/>
              <w:bottom w:w="0" w:type="dxa"/>
              <w:right w:w="15" w:type="dxa"/>
            </w:tcMar>
            <w:vAlign w:val="bottom"/>
            <w:hideMark/>
          </w:tcPr>
          <w:p w14:paraId="4997422E"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4AD2C5B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January 2021</w:t>
            </w:r>
          </w:p>
        </w:tc>
        <w:tc>
          <w:tcPr>
            <w:tcW w:w="0" w:type="auto"/>
            <w:noWrap/>
            <w:tcMar>
              <w:top w:w="15" w:type="dxa"/>
              <w:left w:w="15" w:type="dxa"/>
              <w:bottom w:w="0" w:type="dxa"/>
              <w:right w:w="15" w:type="dxa"/>
            </w:tcMar>
            <w:vAlign w:val="bottom"/>
            <w:hideMark/>
          </w:tcPr>
          <w:p w14:paraId="12F8B423"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6A23595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30</w:t>
            </w:r>
          </w:p>
        </w:tc>
      </w:tr>
      <w:tr w:rsidR="008C5F69" w:rsidRPr="003E6E57" w14:paraId="1B83B690" w14:textId="77777777" w:rsidTr="003E6E57">
        <w:trPr>
          <w:trHeight w:val="48"/>
        </w:trPr>
        <w:tc>
          <w:tcPr>
            <w:tcW w:w="0" w:type="auto"/>
            <w:noWrap/>
            <w:tcMar>
              <w:top w:w="15" w:type="dxa"/>
              <w:left w:w="15" w:type="dxa"/>
              <w:bottom w:w="0" w:type="dxa"/>
              <w:right w:w="15" w:type="dxa"/>
            </w:tcMar>
            <w:vAlign w:val="bottom"/>
            <w:hideMark/>
          </w:tcPr>
          <w:p w14:paraId="1D51C5C2"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noWrap/>
            <w:tcMar>
              <w:top w:w="15" w:type="dxa"/>
              <w:left w:w="15" w:type="dxa"/>
              <w:bottom w:w="0" w:type="dxa"/>
              <w:right w:w="15" w:type="dxa"/>
            </w:tcMar>
            <w:vAlign w:val="bottom"/>
            <w:hideMark/>
          </w:tcPr>
          <w:p w14:paraId="651C5B12"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0BDEB93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p>
        </w:tc>
        <w:tc>
          <w:tcPr>
            <w:tcW w:w="0" w:type="auto"/>
            <w:noWrap/>
            <w:tcMar>
              <w:top w:w="15" w:type="dxa"/>
              <w:left w:w="15" w:type="dxa"/>
              <w:bottom w:w="0" w:type="dxa"/>
              <w:right w:w="15" w:type="dxa"/>
            </w:tcMar>
            <w:vAlign w:val="bottom"/>
            <w:hideMark/>
          </w:tcPr>
          <w:p w14:paraId="7A73B66F"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442AC98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3881BD45"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446E49E" w14:textId="1729288F"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3,000</w:t>
            </w:r>
          </w:p>
        </w:tc>
        <w:tc>
          <w:tcPr>
            <w:tcW w:w="0" w:type="auto"/>
            <w:vAlign w:val="bottom"/>
          </w:tcPr>
          <w:p w14:paraId="0EBD7876"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15C31266" w14:textId="698F3902"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3,000</w:t>
            </w:r>
          </w:p>
        </w:tc>
        <w:tc>
          <w:tcPr>
            <w:tcW w:w="0" w:type="auto"/>
            <w:noWrap/>
            <w:tcMar>
              <w:top w:w="15" w:type="dxa"/>
              <w:left w:w="15" w:type="dxa"/>
              <w:bottom w:w="0" w:type="dxa"/>
              <w:right w:w="15" w:type="dxa"/>
            </w:tcMar>
            <w:vAlign w:val="bottom"/>
            <w:hideMark/>
          </w:tcPr>
          <w:p w14:paraId="77A58A20"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24B0DAD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noWrap/>
            <w:tcMar>
              <w:top w:w="15" w:type="dxa"/>
              <w:left w:w="15" w:type="dxa"/>
              <w:bottom w:w="0" w:type="dxa"/>
              <w:right w:w="15" w:type="dxa"/>
            </w:tcMar>
            <w:vAlign w:val="bottom"/>
            <w:hideMark/>
          </w:tcPr>
          <w:p w14:paraId="2FC9708F"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5DEFE5B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 years</w:t>
            </w:r>
          </w:p>
        </w:tc>
        <w:tc>
          <w:tcPr>
            <w:tcW w:w="0" w:type="auto"/>
            <w:noWrap/>
            <w:tcMar>
              <w:top w:w="15" w:type="dxa"/>
              <w:left w:w="15" w:type="dxa"/>
              <w:bottom w:w="0" w:type="dxa"/>
              <w:right w:w="15" w:type="dxa"/>
            </w:tcMar>
            <w:vAlign w:val="bottom"/>
            <w:hideMark/>
          </w:tcPr>
          <w:p w14:paraId="574D1139"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429A8CD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2022</w:t>
            </w:r>
          </w:p>
        </w:tc>
        <w:tc>
          <w:tcPr>
            <w:tcW w:w="0" w:type="auto"/>
            <w:noWrap/>
            <w:tcMar>
              <w:top w:w="15" w:type="dxa"/>
              <w:left w:w="15" w:type="dxa"/>
              <w:bottom w:w="0" w:type="dxa"/>
              <w:right w:w="15" w:type="dxa"/>
            </w:tcMar>
            <w:vAlign w:val="bottom"/>
            <w:hideMark/>
          </w:tcPr>
          <w:p w14:paraId="3E1961AE"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6EC520A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45</w:t>
            </w:r>
          </w:p>
        </w:tc>
      </w:tr>
      <w:tr w:rsidR="008C5F69" w:rsidRPr="003E6E57" w14:paraId="45731EA3" w14:textId="77777777" w:rsidTr="003E6E57">
        <w:trPr>
          <w:trHeight w:val="48"/>
        </w:trPr>
        <w:tc>
          <w:tcPr>
            <w:tcW w:w="0" w:type="auto"/>
            <w:noWrap/>
            <w:tcMar>
              <w:top w:w="15" w:type="dxa"/>
              <w:left w:w="15" w:type="dxa"/>
              <w:bottom w:w="0" w:type="dxa"/>
              <w:right w:w="15" w:type="dxa"/>
            </w:tcMar>
            <w:vAlign w:val="bottom"/>
            <w:hideMark/>
          </w:tcPr>
          <w:p w14:paraId="26FF75D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noWrap/>
            <w:tcMar>
              <w:top w:w="15" w:type="dxa"/>
              <w:left w:w="15" w:type="dxa"/>
              <w:bottom w:w="0" w:type="dxa"/>
              <w:right w:w="15" w:type="dxa"/>
            </w:tcMar>
            <w:vAlign w:val="bottom"/>
            <w:hideMark/>
          </w:tcPr>
          <w:p w14:paraId="3157EC61"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15141F1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noWrap/>
            <w:tcMar>
              <w:top w:w="15" w:type="dxa"/>
              <w:left w:w="15" w:type="dxa"/>
              <w:bottom w:w="0" w:type="dxa"/>
              <w:right w:w="15" w:type="dxa"/>
            </w:tcMar>
            <w:vAlign w:val="bottom"/>
            <w:hideMark/>
          </w:tcPr>
          <w:p w14:paraId="3FF913F0"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517EB79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r w:rsidRPr="003E6E57">
              <w:rPr>
                <w:rFonts w:ascii="Arial" w:eastAsiaTheme="minorHAnsi" w:hAnsi="Arial" w:cs="Arial"/>
                <w:sz w:val="16"/>
                <w:szCs w:val="16"/>
                <w:cs/>
              </w:rPr>
              <w:t>.</w:t>
            </w:r>
            <w:r w:rsidRPr="003E6E57">
              <w:rPr>
                <w:rFonts w:ascii="Arial" w:eastAsiaTheme="minorHAnsi" w:hAnsi="Arial" w:cs="Arial"/>
                <w:sz w:val="16"/>
                <w:szCs w:val="16"/>
              </w:rPr>
              <w:t>50</w:t>
            </w:r>
          </w:p>
        </w:tc>
        <w:tc>
          <w:tcPr>
            <w:tcW w:w="0" w:type="auto"/>
            <w:noWrap/>
            <w:tcMar>
              <w:top w:w="15" w:type="dxa"/>
              <w:left w:w="15" w:type="dxa"/>
              <w:bottom w:w="0" w:type="dxa"/>
              <w:right w:w="15" w:type="dxa"/>
            </w:tcMar>
            <w:vAlign w:val="bottom"/>
            <w:hideMark/>
          </w:tcPr>
          <w:p w14:paraId="055576FF"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3AC2BA07" w14:textId="414625F1"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4,500</w:t>
            </w:r>
          </w:p>
        </w:tc>
        <w:tc>
          <w:tcPr>
            <w:tcW w:w="0" w:type="auto"/>
            <w:vAlign w:val="bottom"/>
          </w:tcPr>
          <w:p w14:paraId="5B676A85"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296E5133" w14:textId="0D182D23"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4,500</w:t>
            </w:r>
          </w:p>
        </w:tc>
        <w:tc>
          <w:tcPr>
            <w:tcW w:w="0" w:type="auto"/>
            <w:noWrap/>
            <w:tcMar>
              <w:top w:w="15" w:type="dxa"/>
              <w:left w:w="15" w:type="dxa"/>
              <w:bottom w:w="0" w:type="dxa"/>
              <w:right w:w="15" w:type="dxa"/>
            </w:tcMar>
            <w:vAlign w:val="bottom"/>
            <w:hideMark/>
          </w:tcPr>
          <w:p w14:paraId="082DE60D"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63DF3000"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noWrap/>
            <w:tcMar>
              <w:top w:w="15" w:type="dxa"/>
              <w:left w:w="15" w:type="dxa"/>
              <w:bottom w:w="0" w:type="dxa"/>
              <w:right w:w="15" w:type="dxa"/>
            </w:tcMar>
            <w:vAlign w:val="bottom"/>
            <w:hideMark/>
          </w:tcPr>
          <w:p w14:paraId="04416172"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5B44060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years</w:t>
            </w:r>
          </w:p>
        </w:tc>
        <w:tc>
          <w:tcPr>
            <w:tcW w:w="0" w:type="auto"/>
            <w:noWrap/>
            <w:tcMar>
              <w:top w:w="15" w:type="dxa"/>
              <w:left w:w="15" w:type="dxa"/>
              <w:bottom w:w="0" w:type="dxa"/>
              <w:right w:w="15" w:type="dxa"/>
            </w:tcMar>
            <w:vAlign w:val="bottom"/>
            <w:hideMark/>
          </w:tcPr>
          <w:p w14:paraId="5BA88D3D"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6C3F54A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2024</w:t>
            </w:r>
          </w:p>
        </w:tc>
        <w:tc>
          <w:tcPr>
            <w:tcW w:w="0" w:type="auto"/>
            <w:noWrap/>
            <w:tcMar>
              <w:top w:w="15" w:type="dxa"/>
              <w:left w:w="15" w:type="dxa"/>
              <w:bottom w:w="0" w:type="dxa"/>
              <w:right w:w="15" w:type="dxa"/>
            </w:tcMar>
            <w:vAlign w:val="bottom"/>
            <w:hideMark/>
          </w:tcPr>
          <w:p w14:paraId="54A01975"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1CFD88B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r w:rsidRPr="003E6E57">
              <w:rPr>
                <w:rFonts w:ascii="Arial" w:eastAsiaTheme="minorHAnsi" w:hAnsi="Arial" w:cs="Arial"/>
                <w:sz w:val="16"/>
                <w:szCs w:val="16"/>
                <w:cs/>
              </w:rPr>
              <w:t>.</w:t>
            </w:r>
            <w:r w:rsidRPr="003E6E57">
              <w:rPr>
                <w:rFonts w:ascii="Arial" w:eastAsiaTheme="minorHAnsi" w:hAnsi="Arial" w:cs="Arial"/>
                <w:sz w:val="16"/>
                <w:szCs w:val="16"/>
              </w:rPr>
              <w:t>90</w:t>
            </w:r>
          </w:p>
        </w:tc>
      </w:tr>
      <w:tr w:rsidR="008C5F69" w:rsidRPr="003E6E57" w14:paraId="2290FAC5" w14:textId="77777777" w:rsidTr="003E6E57">
        <w:trPr>
          <w:trHeight w:val="48"/>
        </w:trPr>
        <w:tc>
          <w:tcPr>
            <w:tcW w:w="0" w:type="auto"/>
            <w:noWrap/>
            <w:tcMar>
              <w:top w:w="15" w:type="dxa"/>
              <w:left w:w="15" w:type="dxa"/>
              <w:bottom w:w="0" w:type="dxa"/>
              <w:right w:w="15" w:type="dxa"/>
            </w:tcMar>
            <w:vAlign w:val="bottom"/>
            <w:hideMark/>
          </w:tcPr>
          <w:p w14:paraId="6C6B2F99"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noWrap/>
            <w:tcMar>
              <w:top w:w="15" w:type="dxa"/>
              <w:left w:w="15" w:type="dxa"/>
              <w:bottom w:w="0" w:type="dxa"/>
              <w:right w:w="15" w:type="dxa"/>
            </w:tcMar>
            <w:vAlign w:val="bottom"/>
            <w:hideMark/>
          </w:tcPr>
          <w:p w14:paraId="670DFF5C"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1F0A5327"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w:t>
            </w:r>
          </w:p>
        </w:tc>
        <w:tc>
          <w:tcPr>
            <w:tcW w:w="0" w:type="auto"/>
            <w:noWrap/>
            <w:tcMar>
              <w:top w:w="15" w:type="dxa"/>
              <w:left w:w="15" w:type="dxa"/>
              <w:bottom w:w="0" w:type="dxa"/>
              <w:right w:w="15" w:type="dxa"/>
            </w:tcMar>
            <w:vAlign w:val="bottom"/>
            <w:hideMark/>
          </w:tcPr>
          <w:p w14:paraId="6A24B3C4"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1D1153A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noWrap/>
            <w:tcMar>
              <w:top w:w="15" w:type="dxa"/>
              <w:left w:w="15" w:type="dxa"/>
              <w:bottom w:w="0" w:type="dxa"/>
              <w:right w:w="15" w:type="dxa"/>
            </w:tcMar>
            <w:vAlign w:val="bottom"/>
            <w:hideMark/>
          </w:tcPr>
          <w:p w14:paraId="3CC3D5C9"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3FED53DD" w14:textId="13C2E8FC"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5,000</w:t>
            </w:r>
          </w:p>
        </w:tc>
        <w:tc>
          <w:tcPr>
            <w:tcW w:w="0" w:type="auto"/>
            <w:vAlign w:val="bottom"/>
          </w:tcPr>
          <w:p w14:paraId="0EB728F1"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23AA6F5B" w14:textId="4DF8D123"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5,000</w:t>
            </w:r>
          </w:p>
        </w:tc>
        <w:tc>
          <w:tcPr>
            <w:tcW w:w="0" w:type="auto"/>
            <w:noWrap/>
            <w:tcMar>
              <w:top w:w="15" w:type="dxa"/>
              <w:left w:w="15" w:type="dxa"/>
              <w:bottom w:w="0" w:type="dxa"/>
              <w:right w:w="15" w:type="dxa"/>
            </w:tcMar>
            <w:vAlign w:val="bottom"/>
            <w:hideMark/>
          </w:tcPr>
          <w:p w14:paraId="5C7ECCAD"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077EE1C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noWrap/>
            <w:tcMar>
              <w:top w:w="15" w:type="dxa"/>
              <w:left w:w="15" w:type="dxa"/>
              <w:bottom w:w="0" w:type="dxa"/>
              <w:right w:w="15" w:type="dxa"/>
            </w:tcMar>
            <w:vAlign w:val="bottom"/>
            <w:hideMark/>
          </w:tcPr>
          <w:p w14:paraId="29A8CD2A"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4BD3825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10 years</w:t>
            </w:r>
          </w:p>
        </w:tc>
        <w:tc>
          <w:tcPr>
            <w:tcW w:w="0" w:type="auto"/>
            <w:noWrap/>
            <w:tcMar>
              <w:top w:w="15" w:type="dxa"/>
              <w:left w:w="15" w:type="dxa"/>
              <w:bottom w:w="0" w:type="dxa"/>
              <w:right w:w="15" w:type="dxa"/>
            </w:tcMar>
            <w:vAlign w:val="bottom"/>
            <w:hideMark/>
          </w:tcPr>
          <w:p w14:paraId="0C3D669C"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2A9617F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2029</w:t>
            </w:r>
          </w:p>
        </w:tc>
        <w:tc>
          <w:tcPr>
            <w:tcW w:w="0" w:type="auto"/>
            <w:noWrap/>
            <w:tcMar>
              <w:top w:w="15" w:type="dxa"/>
              <w:left w:w="15" w:type="dxa"/>
              <w:bottom w:w="0" w:type="dxa"/>
              <w:right w:w="15" w:type="dxa"/>
            </w:tcMar>
            <w:vAlign w:val="bottom"/>
            <w:hideMark/>
          </w:tcPr>
          <w:p w14:paraId="5B21EF10"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3FDD299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60</w:t>
            </w:r>
          </w:p>
        </w:tc>
      </w:tr>
      <w:tr w:rsidR="008C5F69" w:rsidRPr="003E6E57" w14:paraId="42D287DB" w14:textId="77777777" w:rsidTr="003E6E57">
        <w:trPr>
          <w:trHeight w:val="48"/>
        </w:trPr>
        <w:tc>
          <w:tcPr>
            <w:tcW w:w="0" w:type="auto"/>
            <w:noWrap/>
            <w:tcMar>
              <w:top w:w="15" w:type="dxa"/>
              <w:left w:w="15" w:type="dxa"/>
              <w:bottom w:w="0" w:type="dxa"/>
              <w:right w:w="15" w:type="dxa"/>
            </w:tcMar>
            <w:vAlign w:val="bottom"/>
            <w:hideMark/>
          </w:tcPr>
          <w:p w14:paraId="2EF10F8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noWrap/>
            <w:tcMar>
              <w:top w:w="15" w:type="dxa"/>
              <w:left w:w="15" w:type="dxa"/>
              <w:bottom w:w="0" w:type="dxa"/>
              <w:right w:w="15" w:type="dxa"/>
            </w:tcMar>
            <w:vAlign w:val="bottom"/>
            <w:hideMark/>
          </w:tcPr>
          <w:p w14:paraId="70EDEEE8" w14:textId="77777777" w:rsidR="009D4A88" w:rsidRPr="003E6E57" w:rsidRDefault="009D4A88" w:rsidP="009D4A88">
            <w:pPr>
              <w:spacing w:line="300" w:lineRule="exact"/>
              <w:rPr>
                <w:rFonts w:ascii="Arial" w:eastAsiaTheme="minorHAnsi" w:hAnsi="Arial" w:cs="Arial"/>
                <w:sz w:val="16"/>
                <w:szCs w:val="16"/>
              </w:rPr>
            </w:pPr>
          </w:p>
        </w:tc>
        <w:tc>
          <w:tcPr>
            <w:tcW w:w="579" w:type="dxa"/>
            <w:tcMar>
              <w:top w:w="15" w:type="dxa"/>
              <w:left w:w="15" w:type="dxa"/>
              <w:bottom w:w="0" w:type="dxa"/>
              <w:right w:w="15" w:type="dxa"/>
            </w:tcMar>
            <w:vAlign w:val="bottom"/>
            <w:hideMark/>
          </w:tcPr>
          <w:p w14:paraId="72F328F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w:t>
            </w:r>
          </w:p>
        </w:tc>
        <w:tc>
          <w:tcPr>
            <w:tcW w:w="0" w:type="auto"/>
            <w:noWrap/>
            <w:tcMar>
              <w:top w:w="15" w:type="dxa"/>
              <w:left w:w="15" w:type="dxa"/>
              <w:bottom w:w="0" w:type="dxa"/>
              <w:right w:w="15" w:type="dxa"/>
            </w:tcMar>
            <w:vAlign w:val="bottom"/>
            <w:hideMark/>
          </w:tcPr>
          <w:p w14:paraId="7576D70E" w14:textId="77777777" w:rsidR="009D4A88" w:rsidRPr="003E6E57" w:rsidRDefault="009D4A88" w:rsidP="009D4A88">
            <w:pPr>
              <w:spacing w:line="300" w:lineRule="exact"/>
              <w:rPr>
                <w:rFonts w:ascii="Arial" w:eastAsiaTheme="minorHAnsi" w:hAnsi="Arial" w:cs="Arial"/>
                <w:sz w:val="16"/>
                <w:szCs w:val="16"/>
              </w:rPr>
            </w:pPr>
          </w:p>
        </w:tc>
        <w:tc>
          <w:tcPr>
            <w:tcW w:w="1048" w:type="dxa"/>
            <w:noWrap/>
            <w:tcMar>
              <w:top w:w="15" w:type="dxa"/>
              <w:left w:w="15" w:type="dxa"/>
              <w:bottom w:w="0" w:type="dxa"/>
              <w:right w:w="15" w:type="dxa"/>
            </w:tcMar>
            <w:vAlign w:val="bottom"/>
            <w:hideMark/>
          </w:tcPr>
          <w:p w14:paraId="6B2519C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50</w:t>
            </w:r>
          </w:p>
        </w:tc>
        <w:tc>
          <w:tcPr>
            <w:tcW w:w="0" w:type="auto"/>
            <w:noWrap/>
            <w:tcMar>
              <w:top w:w="15" w:type="dxa"/>
              <w:left w:w="15" w:type="dxa"/>
              <w:bottom w:w="0" w:type="dxa"/>
              <w:right w:w="15" w:type="dxa"/>
            </w:tcMar>
            <w:vAlign w:val="bottom"/>
            <w:hideMark/>
          </w:tcPr>
          <w:p w14:paraId="095A3A6A" w14:textId="77777777" w:rsidR="009D4A88" w:rsidRPr="003E6E57" w:rsidRDefault="009D4A88" w:rsidP="009D4A88">
            <w:pPr>
              <w:spacing w:line="300" w:lineRule="exact"/>
              <w:rPr>
                <w:rFonts w:ascii="Arial" w:eastAsiaTheme="minorHAnsi" w:hAnsi="Arial" w:cs="Arial"/>
                <w:sz w:val="16"/>
                <w:szCs w:val="16"/>
              </w:rPr>
            </w:pPr>
          </w:p>
        </w:tc>
        <w:tc>
          <w:tcPr>
            <w:tcW w:w="990" w:type="dxa"/>
            <w:vAlign w:val="bottom"/>
          </w:tcPr>
          <w:p w14:paraId="657FAFA0" w14:textId="0789EDED"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3,500</w:t>
            </w:r>
          </w:p>
        </w:tc>
        <w:tc>
          <w:tcPr>
            <w:tcW w:w="0" w:type="auto"/>
            <w:vAlign w:val="bottom"/>
          </w:tcPr>
          <w:p w14:paraId="6E817306"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noWrap/>
            <w:tcMar>
              <w:top w:w="15" w:type="dxa"/>
              <w:left w:w="15" w:type="dxa"/>
              <w:bottom w:w="0" w:type="dxa"/>
              <w:right w:w="15" w:type="dxa"/>
            </w:tcMar>
            <w:vAlign w:val="bottom"/>
            <w:hideMark/>
          </w:tcPr>
          <w:p w14:paraId="7726AE94" w14:textId="7B01DDD7"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3,500</w:t>
            </w:r>
          </w:p>
        </w:tc>
        <w:tc>
          <w:tcPr>
            <w:tcW w:w="0" w:type="auto"/>
            <w:noWrap/>
            <w:tcMar>
              <w:top w:w="15" w:type="dxa"/>
              <w:left w:w="15" w:type="dxa"/>
              <w:bottom w:w="0" w:type="dxa"/>
              <w:right w:w="15" w:type="dxa"/>
            </w:tcMar>
            <w:vAlign w:val="bottom"/>
            <w:hideMark/>
          </w:tcPr>
          <w:p w14:paraId="22045848" w14:textId="77777777" w:rsidR="009D4A88" w:rsidRPr="003E6E57" w:rsidRDefault="009D4A88" w:rsidP="009D4A88">
            <w:pPr>
              <w:spacing w:line="300" w:lineRule="exact"/>
              <w:rPr>
                <w:rFonts w:ascii="Arial" w:eastAsiaTheme="minorHAnsi" w:hAnsi="Arial" w:cs="Arial"/>
                <w:sz w:val="16"/>
                <w:szCs w:val="16"/>
              </w:rPr>
            </w:pPr>
          </w:p>
        </w:tc>
        <w:tc>
          <w:tcPr>
            <w:tcW w:w="1496" w:type="dxa"/>
            <w:noWrap/>
            <w:tcMar>
              <w:top w:w="15" w:type="dxa"/>
              <w:left w:w="15" w:type="dxa"/>
              <w:bottom w:w="0" w:type="dxa"/>
              <w:right w:w="15" w:type="dxa"/>
            </w:tcMar>
            <w:vAlign w:val="bottom"/>
            <w:hideMark/>
          </w:tcPr>
          <w:p w14:paraId="1BBB870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noWrap/>
            <w:tcMar>
              <w:top w:w="15" w:type="dxa"/>
              <w:left w:w="15" w:type="dxa"/>
              <w:bottom w:w="0" w:type="dxa"/>
              <w:right w:w="15" w:type="dxa"/>
            </w:tcMar>
            <w:vAlign w:val="bottom"/>
            <w:hideMark/>
          </w:tcPr>
          <w:p w14:paraId="04377B86" w14:textId="77777777" w:rsidR="009D4A88" w:rsidRPr="003E6E57" w:rsidRDefault="009D4A88" w:rsidP="009D4A88">
            <w:pPr>
              <w:spacing w:line="300" w:lineRule="exact"/>
              <w:rPr>
                <w:rFonts w:ascii="Arial" w:eastAsiaTheme="minorHAnsi" w:hAnsi="Arial" w:cs="Arial"/>
                <w:sz w:val="16"/>
                <w:szCs w:val="16"/>
              </w:rPr>
            </w:pPr>
          </w:p>
        </w:tc>
        <w:tc>
          <w:tcPr>
            <w:tcW w:w="1250" w:type="dxa"/>
            <w:noWrap/>
            <w:tcMar>
              <w:top w:w="15" w:type="dxa"/>
              <w:left w:w="15" w:type="dxa"/>
              <w:bottom w:w="0" w:type="dxa"/>
              <w:right w:w="15" w:type="dxa"/>
            </w:tcMar>
            <w:vAlign w:val="bottom"/>
            <w:hideMark/>
          </w:tcPr>
          <w:p w14:paraId="5F8A79B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12 years</w:t>
            </w:r>
          </w:p>
        </w:tc>
        <w:tc>
          <w:tcPr>
            <w:tcW w:w="0" w:type="auto"/>
            <w:noWrap/>
            <w:tcMar>
              <w:top w:w="15" w:type="dxa"/>
              <w:left w:w="15" w:type="dxa"/>
              <w:bottom w:w="0" w:type="dxa"/>
              <w:right w:w="15" w:type="dxa"/>
            </w:tcMar>
            <w:vAlign w:val="bottom"/>
            <w:hideMark/>
          </w:tcPr>
          <w:p w14:paraId="5E6BC6CE" w14:textId="77777777" w:rsidR="009D4A88" w:rsidRPr="003E6E57" w:rsidRDefault="009D4A88" w:rsidP="009D4A88">
            <w:pPr>
              <w:spacing w:line="300" w:lineRule="exact"/>
              <w:rPr>
                <w:rFonts w:ascii="Arial" w:eastAsiaTheme="minorHAnsi" w:hAnsi="Arial" w:cs="Arial"/>
                <w:sz w:val="16"/>
                <w:szCs w:val="16"/>
              </w:rPr>
            </w:pPr>
          </w:p>
        </w:tc>
        <w:tc>
          <w:tcPr>
            <w:tcW w:w="1438" w:type="dxa"/>
            <w:noWrap/>
            <w:tcMar>
              <w:top w:w="15" w:type="dxa"/>
              <w:left w:w="15" w:type="dxa"/>
              <w:bottom w:w="0" w:type="dxa"/>
              <w:right w:w="15" w:type="dxa"/>
            </w:tcMar>
            <w:vAlign w:val="bottom"/>
            <w:hideMark/>
          </w:tcPr>
          <w:p w14:paraId="67B6B38F"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2031</w:t>
            </w:r>
          </w:p>
        </w:tc>
        <w:tc>
          <w:tcPr>
            <w:tcW w:w="0" w:type="auto"/>
            <w:noWrap/>
            <w:tcMar>
              <w:top w:w="15" w:type="dxa"/>
              <w:left w:w="15" w:type="dxa"/>
              <w:bottom w:w="0" w:type="dxa"/>
              <w:right w:w="15" w:type="dxa"/>
            </w:tcMar>
            <w:vAlign w:val="bottom"/>
            <w:hideMark/>
          </w:tcPr>
          <w:p w14:paraId="67137646" w14:textId="77777777" w:rsidR="009D4A88" w:rsidRPr="003E6E57" w:rsidRDefault="009D4A88" w:rsidP="009D4A88">
            <w:pPr>
              <w:spacing w:line="300" w:lineRule="exact"/>
              <w:rPr>
                <w:rFonts w:ascii="Arial" w:eastAsiaTheme="minorHAnsi" w:hAnsi="Arial" w:cs="Arial"/>
                <w:sz w:val="16"/>
                <w:szCs w:val="16"/>
              </w:rPr>
            </w:pPr>
          </w:p>
        </w:tc>
        <w:tc>
          <w:tcPr>
            <w:tcW w:w="718" w:type="dxa"/>
            <w:noWrap/>
            <w:tcMar>
              <w:top w:w="15" w:type="dxa"/>
              <w:left w:w="15" w:type="dxa"/>
              <w:bottom w:w="0" w:type="dxa"/>
              <w:right w:w="15" w:type="dxa"/>
            </w:tcMar>
            <w:vAlign w:val="bottom"/>
            <w:hideMark/>
          </w:tcPr>
          <w:p w14:paraId="70AD48E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78</w:t>
            </w:r>
          </w:p>
        </w:tc>
      </w:tr>
      <w:tr w:rsidR="008C5F69" w:rsidRPr="003E6E57" w14:paraId="2B2F5D36" w14:textId="77777777" w:rsidTr="003E6E57">
        <w:trPr>
          <w:trHeight w:val="48"/>
        </w:trPr>
        <w:tc>
          <w:tcPr>
            <w:tcW w:w="0" w:type="auto"/>
            <w:shd w:val="clear" w:color="auto" w:fill="FFFFFF"/>
            <w:noWrap/>
            <w:tcMar>
              <w:top w:w="15" w:type="dxa"/>
              <w:left w:w="15" w:type="dxa"/>
              <w:bottom w:w="0" w:type="dxa"/>
              <w:right w:w="15" w:type="dxa"/>
            </w:tcMar>
            <w:vAlign w:val="bottom"/>
            <w:hideMark/>
          </w:tcPr>
          <w:p w14:paraId="21B2B06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2019</w:t>
            </w:r>
          </w:p>
        </w:tc>
        <w:tc>
          <w:tcPr>
            <w:tcW w:w="0" w:type="auto"/>
            <w:shd w:val="clear" w:color="auto" w:fill="FFFFFF"/>
            <w:noWrap/>
            <w:tcMar>
              <w:top w:w="15" w:type="dxa"/>
              <w:left w:w="15" w:type="dxa"/>
              <w:bottom w:w="0" w:type="dxa"/>
              <w:right w:w="15" w:type="dxa"/>
            </w:tcMar>
            <w:vAlign w:val="bottom"/>
            <w:hideMark/>
          </w:tcPr>
          <w:p w14:paraId="5F264312"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579" w:type="dxa"/>
            <w:shd w:val="clear" w:color="auto" w:fill="FFFFFF"/>
            <w:tcMar>
              <w:top w:w="15" w:type="dxa"/>
              <w:left w:w="15" w:type="dxa"/>
              <w:bottom w:w="0" w:type="dxa"/>
              <w:right w:w="15" w:type="dxa"/>
            </w:tcMar>
            <w:vAlign w:val="bottom"/>
            <w:hideMark/>
          </w:tcPr>
          <w:p w14:paraId="59E7F9B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6</w:t>
            </w:r>
          </w:p>
        </w:tc>
        <w:tc>
          <w:tcPr>
            <w:tcW w:w="0" w:type="auto"/>
            <w:shd w:val="clear" w:color="auto" w:fill="FFFFFF"/>
            <w:noWrap/>
            <w:tcMar>
              <w:top w:w="15" w:type="dxa"/>
              <w:left w:w="15" w:type="dxa"/>
              <w:bottom w:w="0" w:type="dxa"/>
              <w:right w:w="15" w:type="dxa"/>
            </w:tcMar>
            <w:vAlign w:val="bottom"/>
            <w:hideMark/>
          </w:tcPr>
          <w:p w14:paraId="33636B5F"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048" w:type="dxa"/>
            <w:shd w:val="clear" w:color="auto" w:fill="FFFFFF"/>
            <w:noWrap/>
            <w:tcMar>
              <w:top w:w="15" w:type="dxa"/>
              <w:left w:w="15" w:type="dxa"/>
              <w:bottom w:w="0" w:type="dxa"/>
              <w:right w:w="15" w:type="dxa"/>
            </w:tcMar>
            <w:vAlign w:val="bottom"/>
            <w:hideMark/>
          </w:tcPr>
          <w:p w14:paraId="081AF475"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r w:rsidRPr="003E6E57">
              <w:rPr>
                <w:rFonts w:ascii="Arial" w:eastAsiaTheme="minorHAnsi" w:hAnsi="Arial" w:cs="Arial"/>
                <w:sz w:val="16"/>
                <w:szCs w:val="16"/>
                <w:cs/>
              </w:rPr>
              <w:t>.</w:t>
            </w:r>
            <w:r w:rsidRPr="003E6E57">
              <w:rPr>
                <w:rFonts w:ascii="Arial" w:eastAsiaTheme="minorHAnsi" w:hAnsi="Arial" w:cs="Arial"/>
                <w:sz w:val="16"/>
                <w:szCs w:val="16"/>
              </w:rPr>
              <w:t>00</w:t>
            </w:r>
          </w:p>
        </w:tc>
        <w:tc>
          <w:tcPr>
            <w:tcW w:w="0" w:type="auto"/>
            <w:shd w:val="clear" w:color="auto" w:fill="FFFFFF"/>
            <w:noWrap/>
            <w:tcMar>
              <w:top w:w="15" w:type="dxa"/>
              <w:left w:w="15" w:type="dxa"/>
              <w:bottom w:w="0" w:type="dxa"/>
              <w:right w:w="15" w:type="dxa"/>
            </w:tcMar>
            <w:vAlign w:val="bottom"/>
            <w:hideMark/>
          </w:tcPr>
          <w:p w14:paraId="0D20D0E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990" w:type="dxa"/>
            <w:shd w:val="clear" w:color="auto" w:fill="FFFFFF"/>
            <w:vAlign w:val="bottom"/>
          </w:tcPr>
          <w:p w14:paraId="3EFBABDA" w14:textId="4AEDC90E"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1,000</w:t>
            </w:r>
          </w:p>
        </w:tc>
        <w:tc>
          <w:tcPr>
            <w:tcW w:w="0" w:type="auto"/>
            <w:shd w:val="clear" w:color="auto" w:fill="FFFFFF"/>
            <w:vAlign w:val="bottom"/>
          </w:tcPr>
          <w:p w14:paraId="57FC93EC" w14:textId="77777777" w:rsidR="009D4A88" w:rsidRPr="003E6E57" w:rsidRDefault="009D4A88" w:rsidP="009D4A88">
            <w:pPr>
              <w:spacing w:line="300" w:lineRule="exact"/>
              <w:jc w:val="right"/>
              <w:rPr>
                <w:rFonts w:ascii="Arial" w:eastAsiaTheme="minorHAnsi" w:hAnsi="Arial" w:cs="Arial"/>
                <w:sz w:val="16"/>
                <w:szCs w:val="16"/>
              </w:rPr>
            </w:pPr>
            <w:r w:rsidRPr="003E6E57">
              <w:rPr>
                <w:rFonts w:ascii="Arial" w:eastAsiaTheme="minorHAnsi" w:hAnsi="Arial" w:cs="Arial"/>
                <w:sz w:val="16"/>
                <w:szCs w:val="16"/>
              </w:rPr>
              <w:t> </w:t>
            </w:r>
          </w:p>
        </w:tc>
        <w:tc>
          <w:tcPr>
            <w:tcW w:w="1059" w:type="dxa"/>
            <w:shd w:val="clear" w:color="auto" w:fill="FFFFFF"/>
            <w:noWrap/>
            <w:tcMar>
              <w:top w:w="15" w:type="dxa"/>
              <w:left w:w="15" w:type="dxa"/>
              <w:bottom w:w="0" w:type="dxa"/>
              <w:right w:w="15" w:type="dxa"/>
            </w:tcMar>
            <w:vAlign w:val="bottom"/>
            <w:hideMark/>
          </w:tcPr>
          <w:p w14:paraId="0FC3BAC0" w14:textId="06985AEB"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1,000</w:t>
            </w:r>
          </w:p>
        </w:tc>
        <w:tc>
          <w:tcPr>
            <w:tcW w:w="0" w:type="auto"/>
            <w:shd w:val="clear" w:color="auto" w:fill="FFFFFF"/>
            <w:noWrap/>
            <w:tcMar>
              <w:top w:w="15" w:type="dxa"/>
              <w:left w:w="15" w:type="dxa"/>
              <w:bottom w:w="0" w:type="dxa"/>
              <w:right w:w="15" w:type="dxa"/>
            </w:tcMar>
            <w:vAlign w:val="bottom"/>
            <w:hideMark/>
          </w:tcPr>
          <w:p w14:paraId="62E00E72" w14:textId="77777777" w:rsidR="009D4A88" w:rsidRPr="003E6E57" w:rsidRDefault="009D4A88" w:rsidP="009D4A88">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496" w:type="dxa"/>
            <w:shd w:val="clear" w:color="auto" w:fill="FFFFFF"/>
            <w:noWrap/>
            <w:tcMar>
              <w:top w:w="15" w:type="dxa"/>
              <w:left w:w="15" w:type="dxa"/>
              <w:bottom w:w="0" w:type="dxa"/>
              <w:right w:w="15" w:type="dxa"/>
            </w:tcMar>
            <w:vAlign w:val="bottom"/>
            <w:hideMark/>
          </w:tcPr>
          <w:p w14:paraId="48971C2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2019</w:t>
            </w:r>
          </w:p>
        </w:tc>
        <w:tc>
          <w:tcPr>
            <w:tcW w:w="0" w:type="auto"/>
            <w:shd w:val="clear" w:color="auto" w:fill="FFFFFF"/>
            <w:noWrap/>
            <w:tcMar>
              <w:top w:w="15" w:type="dxa"/>
              <w:left w:w="15" w:type="dxa"/>
              <w:bottom w:w="0" w:type="dxa"/>
              <w:right w:w="15" w:type="dxa"/>
            </w:tcMar>
            <w:vAlign w:val="bottom"/>
            <w:hideMark/>
          </w:tcPr>
          <w:p w14:paraId="6820F8B6"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250" w:type="dxa"/>
            <w:shd w:val="clear" w:color="auto" w:fill="FFFFFF"/>
            <w:noWrap/>
            <w:tcMar>
              <w:top w:w="15" w:type="dxa"/>
              <w:left w:w="15" w:type="dxa"/>
              <w:bottom w:w="0" w:type="dxa"/>
              <w:right w:w="15" w:type="dxa"/>
            </w:tcMar>
            <w:vAlign w:val="bottom"/>
            <w:hideMark/>
          </w:tcPr>
          <w:p w14:paraId="53F23C73"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15 years</w:t>
            </w:r>
          </w:p>
        </w:tc>
        <w:tc>
          <w:tcPr>
            <w:tcW w:w="0" w:type="auto"/>
            <w:shd w:val="clear" w:color="auto" w:fill="FFFFFF"/>
            <w:noWrap/>
            <w:tcMar>
              <w:top w:w="15" w:type="dxa"/>
              <w:left w:w="15" w:type="dxa"/>
              <w:bottom w:w="0" w:type="dxa"/>
              <w:right w:w="15" w:type="dxa"/>
            </w:tcMar>
            <w:vAlign w:val="bottom"/>
            <w:hideMark/>
          </w:tcPr>
          <w:p w14:paraId="0F05FBEB"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1438" w:type="dxa"/>
            <w:shd w:val="clear" w:color="auto" w:fill="FFFFFF"/>
            <w:noWrap/>
            <w:tcMar>
              <w:top w:w="15" w:type="dxa"/>
              <w:left w:w="15" w:type="dxa"/>
              <w:bottom w:w="0" w:type="dxa"/>
              <w:right w:w="15" w:type="dxa"/>
            </w:tcMar>
            <w:vAlign w:val="bottom"/>
            <w:hideMark/>
          </w:tcPr>
          <w:p w14:paraId="739E2EAD"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18 July 2034</w:t>
            </w:r>
          </w:p>
        </w:tc>
        <w:tc>
          <w:tcPr>
            <w:tcW w:w="0" w:type="auto"/>
            <w:shd w:val="clear" w:color="auto" w:fill="FFFFFF"/>
            <w:noWrap/>
            <w:tcMar>
              <w:top w:w="15" w:type="dxa"/>
              <w:left w:w="15" w:type="dxa"/>
              <w:bottom w:w="0" w:type="dxa"/>
              <w:right w:w="15" w:type="dxa"/>
            </w:tcMar>
            <w:vAlign w:val="bottom"/>
            <w:hideMark/>
          </w:tcPr>
          <w:p w14:paraId="1671878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1C6A0ADC"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r w:rsidRPr="003E6E57">
              <w:rPr>
                <w:rFonts w:ascii="Arial" w:eastAsiaTheme="minorHAnsi" w:hAnsi="Arial" w:cs="Arial"/>
                <w:sz w:val="16"/>
                <w:szCs w:val="16"/>
                <w:cs/>
              </w:rPr>
              <w:t>.</w:t>
            </w:r>
            <w:r w:rsidRPr="003E6E57">
              <w:rPr>
                <w:rFonts w:ascii="Arial" w:eastAsiaTheme="minorHAnsi" w:hAnsi="Arial" w:cs="Arial"/>
                <w:sz w:val="16"/>
                <w:szCs w:val="16"/>
              </w:rPr>
              <w:t>92</w:t>
            </w:r>
          </w:p>
        </w:tc>
      </w:tr>
      <w:tr w:rsidR="008C5F69" w:rsidRPr="003E6E57" w14:paraId="7D88FD58" w14:textId="77777777" w:rsidTr="003E6E57">
        <w:trPr>
          <w:trHeight w:val="48"/>
        </w:trPr>
        <w:tc>
          <w:tcPr>
            <w:tcW w:w="0" w:type="auto"/>
            <w:shd w:val="clear" w:color="auto" w:fill="FFFFFF"/>
            <w:noWrap/>
            <w:tcMar>
              <w:top w:w="15" w:type="dxa"/>
              <w:left w:w="15" w:type="dxa"/>
              <w:bottom w:w="0" w:type="dxa"/>
              <w:right w:w="15" w:type="dxa"/>
            </w:tcMar>
            <w:vAlign w:val="bottom"/>
          </w:tcPr>
          <w:p w14:paraId="53179870"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1/2020</w:t>
            </w:r>
          </w:p>
        </w:tc>
        <w:tc>
          <w:tcPr>
            <w:tcW w:w="0" w:type="auto"/>
            <w:shd w:val="clear" w:color="auto" w:fill="FFFFFF"/>
            <w:noWrap/>
            <w:tcMar>
              <w:top w:w="15" w:type="dxa"/>
              <w:left w:w="15" w:type="dxa"/>
              <w:bottom w:w="0" w:type="dxa"/>
              <w:right w:w="15" w:type="dxa"/>
            </w:tcMar>
            <w:vAlign w:val="bottom"/>
          </w:tcPr>
          <w:p w14:paraId="4B3FE6E4" w14:textId="77777777" w:rsidR="009D4A88" w:rsidRPr="003E6E57" w:rsidRDefault="009D4A88" w:rsidP="009D4A88">
            <w:pPr>
              <w:spacing w:line="300" w:lineRule="exact"/>
              <w:rPr>
                <w:rFonts w:ascii="Arial" w:eastAsiaTheme="minorHAnsi" w:hAnsi="Arial" w:cs="Arial"/>
                <w:sz w:val="16"/>
                <w:szCs w:val="16"/>
              </w:rPr>
            </w:pPr>
          </w:p>
        </w:tc>
        <w:tc>
          <w:tcPr>
            <w:tcW w:w="579" w:type="dxa"/>
            <w:shd w:val="clear" w:color="auto" w:fill="FFFFFF"/>
            <w:tcMar>
              <w:top w:w="15" w:type="dxa"/>
              <w:left w:w="15" w:type="dxa"/>
              <w:bottom w:w="0" w:type="dxa"/>
              <w:right w:w="15" w:type="dxa"/>
            </w:tcMar>
            <w:vAlign w:val="bottom"/>
          </w:tcPr>
          <w:p w14:paraId="6D898960"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w:t>
            </w:r>
          </w:p>
        </w:tc>
        <w:tc>
          <w:tcPr>
            <w:tcW w:w="0" w:type="auto"/>
            <w:shd w:val="clear" w:color="auto" w:fill="FFFFFF"/>
            <w:noWrap/>
            <w:tcMar>
              <w:top w:w="15" w:type="dxa"/>
              <w:left w:w="15" w:type="dxa"/>
              <w:bottom w:w="0" w:type="dxa"/>
              <w:right w:w="15" w:type="dxa"/>
            </w:tcMar>
            <w:vAlign w:val="bottom"/>
          </w:tcPr>
          <w:p w14:paraId="50680BD4" w14:textId="77777777" w:rsidR="009D4A88" w:rsidRPr="003E6E57" w:rsidRDefault="009D4A88" w:rsidP="009D4A88">
            <w:pPr>
              <w:spacing w:line="300" w:lineRule="exact"/>
              <w:rPr>
                <w:rFonts w:ascii="Arial" w:eastAsiaTheme="minorHAnsi" w:hAnsi="Arial" w:cs="Arial"/>
                <w:sz w:val="16"/>
                <w:szCs w:val="16"/>
              </w:rPr>
            </w:pPr>
          </w:p>
        </w:tc>
        <w:tc>
          <w:tcPr>
            <w:tcW w:w="1048" w:type="dxa"/>
            <w:shd w:val="clear" w:color="auto" w:fill="FFFFFF"/>
            <w:noWrap/>
            <w:tcMar>
              <w:top w:w="15" w:type="dxa"/>
              <w:left w:w="15" w:type="dxa"/>
              <w:bottom w:w="0" w:type="dxa"/>
              <w:right w:w="15" w:type="dxa"/>
            </w:tcMar>
            <w:vAlign w:val="bottom"/>
          </w:tcPr>
          <w:p w14:paraId="429AA9D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4.05</w:t>
            </w:r>
          </w:p>
        </w:tc>
        <w:tc>
          <w:tcPr>
            <w:tcW w:w="0" w:type="auto"/>
            <w:shd w:val="clear" w:color="auto" w:fill="FFFFFF"/>
            <w:noWrap/>
            <w:tcMar>
              <w:top w:w="15" w:type="dxa"/>
              <w:left w:w="15" w:type="dxa"/>
              <w:bottom w:w="0" w:type="dxa"/>
              <w:right w:w="15" w:type="dxa"/>
            </w:tcMar>
            <w:vAlign w:val="bottom"/>
          </w:tcPr>
          <w:p w14:paraId="4272978A" w14:textId="77777777" w:rsidR="009D4A88" w:rsidRPr="003E6E57" w:rsidRDefault="009D4A88" w:rsidP="009D4A88">
            <w:pPr>
              <w:spacing w:line="300" w:lineRule="exact"/>
              <w:jc w:val="center"/>
              <w:rPr>
                <w:rFonts w:ascii="Arial" w:eastAsiaTheme="minorHAnsi" w:hAnsi="Arial" w:cs="Arial"/>
                <w:sz w:val="16"/>
                <w:szCs w:val="16"/>
              </w:rPr>
            </w:pPr>
          </w:p>
        </w:tc>
        <w:tc>
          <w:tcPr>
            <w:tcW w:w="990" w:type="dxa"/>
            <w:shd w:val="clear" w:color="auto" w:fill="FFFFFF"/>
            <w:vAlign w:val="bottom"/>
          </w:tcPr>
          <w:p w14:paraId="412C5B54" w14:textId="3D701859" w:rsidR="009D4A88" w:rsidRPr="003E6E57" w:rsidRDefault="00BF66C7"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4,050</w:t>
            </w:r>
          </w:p>
        </w:tc>
        <w:tc>
          <w:tcPr>
            <w:tcW w:w="0" w:type="auto"/>
            <w:shd w:val="clear" w:color="auto" w:fill="FFFFFF"/>
            <w:vAlign w:val="bottom"/>
          </w:tcPr>
          <w:p w14:paraId="5DB88952" w14:textId="77777777" w:rsidR="009D4A88" w:rsidRPr="003E6E57" w:rsidRDefault="009D4A88" w:rsidP="009D4A88">
            <w:pPr>
              <w:spacing w:line="300" w:lineRule="exact"/>
              <w:jc w:val="right"/>
              <w:rPr>
                <w:rFonts w:ascii="Arial" w:eastAsiaTheme="minorHAnsi" w:hAnsi="Arial" w:cs="Arial"/>
                <w:sz w:val="16"/>
                <w:szCs w:val="16"/>
              </w:rPr>
            </w:pPr>
          </w:p>
        </w:tc>
        <w:tc>
          <w:tcPr>
            <w:tcW w:w="1059" w:type="dxa"/>
            <w:shd w:val="clear" w:color="auto" w:fill="FFFFFF"/>
            <w:noWrap/>
            <w:tcMar>
              <w:top w:w="15" w:type="dxa"/>
              <w:left w:w="15" w:type="dxa"/>
              <w:bottom w:w="0" w:type="dxa"/>
              <w:right w:w="15" w:type="dxa"/>
            </w:tcMar>
            <w:vAlign w:val="bottom"/>
          </w:tcPr>
          <w:p w14:paraId="0B78E689" w14:textId="6664E25F" w:rsidR="009D4A88" w:rsidRPr="003E6E57" w:rsidRDefault="009D4A88"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4,050</w:t>
            </w:r>
          </w:p>
        </w:tc>
        <w:tc>
          <w:tcPr>
            <w:tcW w:w="0" w:type="auto"/>
            <w:shd w:val="clear" w:color="auto" w:fill="FFFFFF"/>
            <w:noWrap/>
            <w:tcMar>
              <w:top w:w="15" w:type="dxa"/>
              <w:left w:w="15" w:type="dxa"/>
              <w:bottom w:w="0" w:type="dxa"/>
              <w:right w:w="15" w:type="dxa"/>
            </w:tcMar>
            <w:vAlign w:val="bottom"/>
          </w:tcPr>
          <w:p w14:paraId="3830BDC8" w14:textId="77777777" w:rsidR="009D4A88" w:rsidRPr="003E6E57" w:rsidRDefault="009D4A88" w:rsidP="009D4A88">
            <w:pPr>
              <w:spacing w:line="300" w:lineRule="exact"/>
              <w:rPr>
                <w:rFonts w:ascii="Arial" w:eastAsiaTheme="minorHAnsi" w:hAnsi="Arial" w:cs="Arial"/>
                <w:sz w:val="16"/>
                <w:szCs w:val="16"/>
              </w:rPr>
            </w:pPr>
          </w:p>
        </w:tc>
        <w:tc>
          <w:tcPr>
            <w:tcW w:w="1496" w:type="dxa"/>
            <w:shd w:val="clear" w:color="auto" w:fill="FFFFFF"/>
            <w:noWrap/>
            <w:tcMar>
              <w:top w:w="15" w:type="dxa"/>
              <w:left w:w="15" w:type="dxa"/>
              <w:bottom w:w="0" w:type="dxa"/>
              <w:right w:w="15" w:type="dxa"/>
            </w:tcMar>
            <w:vAlign w:val="bottom"/>
          </w:tcPr>
          <w:p w14:paraId="40ED7B58"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November 2020</w:t>
            </w:r>
          </w:p>
        </w:tc>
        <w:tc>
          <w:tcPr>
            <w:tcW w:w="0" w:type="auto"/>
            <w:shd w:val="clear" w:color="auto" w:fill="FFFFFF"/>
            <w:noWrap/>
            <w:tcMar>
              <w:top w:w="15" w:type="dxa"/>
              <w:left w:w="15" w:type="dxa"/>
              <w:bottom w:w="0" w:type="dxa"/>
              <w:right w:w="15" w:type="dxa"/>
            </w:tcMar>
            <w:vAlign w:val="bottom"/>
          </w:tcPr>
          <w:p w14:paraId="71A1C911" w14:textId="77777777" w:rsidR="009D4A88" w:rsidRPr="003E6E57" w:rsidRDefault="009D4A88" w:rsidP="009D4A88">
            <w:pPr>
              <w:spacing w:line="300" w:lineRule="exact"/>
              <w:jc w:val="center"/>
              <w:rPr>
                <w:rFonts w:ascii="Arial" w:eastAsiaTheme="minorHAnsi" w:hAnsi="Arial" w:cs="Arial"/>
                <w:sz w:val="16"/>
                <w:szCs w:val="16"/>
              </w:rPr>
            </w:pPr>
          </w:p>
        </w:tc>
        <w:tc>
          <w:tcPr>
            <w:tcW w:w="1250" w:type="dxa"/>
            <w:shd w:val="clear" w:color="auto" w:fill="FFFFFF"/>
            <w:noWrap/>
            <w:tcMar>
              <w:top w:w="15" w:type="dxa"/>
              <w:left w:w="15" w:type="dxa"/>
              <w:bottom w:w="0" w:type="dxa"/>
              <w:right w:w="15" w:type="dxa"/>
            </w:tcMar>
            <w:vAlign w:val="bottom"/>
          </w:tcPr>
          <w:p w14:paraId="66AB72CE"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 year 6 months</w:t>
            </w:r>
          </w:p>
        </w:tc>
        <w:tc>
          <w:tcPr>
            <w:tcW w:w="0" w:type="auto"/>
            <w:shd w:val="clear" w:color="auto" w:fill="FFFFFF"/>
            <w:noWrap/>
            <w:tcMar>
              <w:top w:w="15" w:type="dxa"/>
              <w:left w:w="15" w:type="dxa"/>
              <w:bottom w:w="0" w:type="dxa"/>
              <w:right w:w="15" w:type="dxa"/>
            </w:tcMar>
            <w:vAlign w:val="bottom"/>
          </w:tcPr>
          <w:p w14:paraId="5A603CC0" w14:textId="77777777" w:rsidR="009D4A88" w:rsidRPr="003E6E57" w:rsidRDefault="009D4A88" w:rsidP="009D4A88">
            <w:pPr>
              <w:spacing w:line="300" w:lineRule="exact"/>
              <w:jc w:val="center"/>
              <w:rPr>
                <w:rFonts w:ascii="Arial" w:eastAsiaTheme="minorHAnsi" w:hAnsi="Arial" w:cs="Arial"/>
                <w:sz w:val="16"/>
                <w:szCs w:val="16"/>
              </w:rPr>
            </w:pPr>
          </w:p>
        </w:tc>
        <w:tc>
          <w:tcPr>
            <w:tcW w:w="1438" w:type="dxa"/>
            <w:shd w:val="clear" w:color="auto" w:fill="FFFFFF"/>
            <w:noWrap/>
            <w:tcMar>
              <w:top w:w="15" w:type="dxa"/>
              <w:left w:w="15" w:type="dxa"/>
              <w:bottom w:w="0" w:type="dxa"/>
              <w:right w:w="15" w:type="dxa"/>
            </w:tcMar>
          </w:tcPr>
          <w:p w14:paraId="39076B84"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May 2023</w:t>
            </w:r>
          </w:p>
        </w:tc>
        <w:tc>
          <w:tcPr>
            <w:tcW w:w="0" w:type="auto"/>
            <w:shd w:val="clear" w:color="auto" w:fill="FFFFFF"/>
            <w:noWrap/>
            <w:tcMar>
              <w:top w:w="15" w:type="dxa"/>
              <w:left w:w="15" w:type="dxa"/>
              <w:bottom w:w="0" w:type="dxa"/>
              <w:right w:w="15" w:type="dxa"/>
            </w:tcMar>
            <w:vAlign w:val="bottom"/>
          </w:tcPr>
          <w:p w14:paraId="6CB471A7" w14:textId="77777777" w:rsidR="009D4A88" w:rsidRPr="003E6E57" w:rsidRDefault="009D4A88" w:rsidP="009D4A88">
            <w:pPr>
              <w:spacing w:line="300" w:lineRule="exact"/>
              <w:jc w:val="center"/>
              <w:rPr>
                <w:rFonts w:ascii="Arial" w:eastAsiaTheme="minorHAnsi" w:hAnsi="Arial" w:cs="Arial"/>
                <w:sz w:val="16"/>
                <w:szCs w:val="16"/>
              </w:rPr>
            </w:pPr>
          </w:p>
        </w:tc>
        <w:tc>
          <w:tcPr>
            <w:tcW w:w="718" w:type="dxa"/>
            <w:shd w:val="clear" w:color="auto" w:fill="FFFFFF"/>
            <w:noWrap/>
            <w:tcMar>
              <w:top w:w="15" w:type="dxa"/>
              <w:left w:w="15" w:type="dxa"/>
              <w:bottom w:w="0" w:type="dxa"/>
              <w:right w:w="15" w:type="dxa"/>
            </w:tcMar>
            <w:vAlign w:val="bottom"/>
          </w:tcPr>
          <w:p w14:paraId="6179178A" w14:textId="77777777" w:rsidR="009D4A88" w:rsidRPr="003E6E57" w:rsidRDefault="009D4A88" w:rsidP="009D4A88">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2.83</w:t>
            </w:r>
          </w:p>
        </w:tc>
      </w:tr>
      <w:tr w:rsidR="008C5F69" w:rsidRPr="003E6E57" w14:paraId="480A1464" w14:textId="77777777" w:rsidTr="003E6E57">
        <w:trPr>
          <w:trHeight w:val="48"/>
        </w:trPr>
        <w:tc>
          <w:tcPr>
            <w:tcW w:w="0" w:type="auto"/>
            <w:shd w:val="clear" w:color="auto" w:fill="FFFFFF"/>
            <w:noWrap/>
            <w:tcMar>
              <w:top w:w="15" w:type="dxa"/>
              <w:left w:w="15" w:type="dxa"/>
              <w:bottom w:w="0" w:type="dxa"/>
              <w:right w:w="15" w:type="dxa"/>
            </w:tcMar>
            <w:vAlign w:val="bottom"/>
          </w:tcPr>
          <w:p w14:paraId="0B6C0E9C"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1/2020</w:t>
            </w:r>
          </w:p>
        </w:tc>
        <w:tc>
          <w:tcPr>
            <w:tcW w:w="0" w:type="auto"/>
            <w:shd w:val="clear" w:color="auto" w:fill="FFFFFF"/>
            <w:noWrap/>
            <w:tcMar>
              <w:top w:w="15" w:type="dxa"/>
              <w:left w:w="15" w:type="dxa"/>
              <w:bottom w:w="0" w:type="dxa"/>
              <w:right w:w="15" w:type="dxa"/>
            </w:tcMar>
            <w:vAlign w:val="bottom"/>
          </w:tcPr>
          <w:p w14:paraId="4B79310A" w14:textId="77777777" w:rsidR="00A65D61" w:rsidRPr="003E6E57" w:rsidRDefault="00A65D61" w:rsidP="00A65D61">
            <w:pPr>
              <w:spacing w:line="300" w:lineRule="exact"/>
              <w:rPr>
                <w:rFonts w:ascii="Arial" w:eastAsiaTheme="minorHAnsi" w:hAnsi="Arial" w:cs="Arial"/>
                <w:sz w:val="16"/>
                <w:szCs w:val="16"/>
              </w:rPr>
            </w:pPr>
          </w:p>
        </w:tc>
        <w:tc>
          <w:tcPr>
            <w:tcW w:w="579" w:type="dxa"/>
            <w:shd w:val="clear" w:color="auto" w:fill="FFFFFF"/>
            <w:tcMar>
              <w:top w:w="15" w:type="dxa"/>
              <w:left w:w="15" w:type="dxa"/>
              <w:bottom w:w="0" w:type="dxa"/>
              <w:right w:w="15" w:type="dxa"/>
            </w:tcMar>
            <w:vAlign w:val="bottom"/>
          </w:tcPr>
          <w:p w14:paraId="035B3995"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2</w:t>
            </w:r>
          </w:p>
        </w:tc>
        <w:tc>
          <w:tcPr>
            <w:tcW w:w="0" w:type="auto"/>
            <w:shd w:val="clear" w:color="auto" w:fill="FFFFFF"/>
            <w:noWrap/>
            <w:tcMar>
              <w:top w:w="15" w:type="dxa"/>
              <w:left w:w="15" w:type="dxa"/>
              <w:bottom w:w="0" w:type="dxa"/>
              <w:right w:w="15" w:type="dxa"/>
            </w:tcMar>
            <w:vAlign w:val="bottom"/>
          </w:tcPr>
          <w:p w14:paraId="5DBCC0A6" w14:textId="77777777" w:rsidR="00A65D61" w:rsidRPr="003E6E57" w:rsidRDefault="00A65D61" w:rsidP="00A65D61">
            <w:pPr>
              <w:spacing w:line="300" w:lineRule="exact"/>
              <w:rPr>
                <w:rFonts w:ascii="Arial" w:eastAsiaTheme="minorHAnsi" w:hAnsi="Arial" w:cs="Arial"/>
                <w:sz w:val="16"/>
                <w:szCs w:val="16"/>
              </w:rPr>
            </w:pPr>
          </w:p>
        </w:tc>
        <w:tc>
          <w:tcPr>
            <w:tcW w:w="1048" w:type="dxa"/>
            <w:shd w:val="clear" w:color="auto" w:fill="FFFFFF"/>
            <w:noWrap/>
            <w:tcMar>
              <w:top w:w="15" w:type="dxa"/>
              <w:left w:w="15" w:type="dxa"/>
              <w:bottom w:w="0" w:type="dxa"/>
              <w:right w:w="15" w:type="dxa"/>
            </w:tcMar>
            <w:vAlign w:val="bottom"/>
          </w:tcPr>
          <w:p w14:paraId="2D379100"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5.37</w:t>
            </w:r>
          </w:p>
        </w:tc>
        <w:tc>
          <w:tcPr>
            <w:tcW w:w="0" w:type="auto"/>
            <w:shd w:val="clear" w:color="auto" w:fill="FFFFFF"/>
            <w:noWrap/>
            <w:tcMar>
              <w:top w:w="15" w:type="dxa"/>
              <w:left w:w="15" w:type="dxa"/>
              <w:bottom w:w="0" w:type="dxa"/>
              <w:right w:w="15" w:type="dxa"/>
            </w:tcMar>
            <w:vAlign w:val="bottom"/>
          </w:tcPr>
          <w:p w14:paraId="47C267AB" w14:textId="77777777" w:rsidR="00A65D61" w:rsidRPr="003E6E57" w:rsidRDefault="00A65D61" w:rsidP="00A65D61">
            <w:pPr>
              <w:spacing w:line="300" w:lineRule="exact"/>
              <w:jc w:val="center"/>
              <w:rPr>
                <w:rFonts w:ascii="Arial" w:eastAsiaTheme="minorHAnsi" w:hAnsi="Arial" w:cs="Arial"/>
                <w:sz w:val="16"/>
                <w:szCs w:val="16"/>
              </w:rPr>
            </w:pPr>
          </w:p>
        </w:tc>
        <w:tc>
          <w:tcPr>
            <w:tcW w:w="990" w:type="dxa"/>
            <w:shd w:val="clear" w:color="auto" w:fill="FFFFFF"/>
            <w:vAlign w:val="bottom"/>
          </w:tcPr>
          <w:p w14:paraId="080FED95" w14:textId="648FCFC7" w:rsidR="00A65D61" w:rsidRPr="003E6E57" w:rsidRDefault="00A65D61"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5,370</w:t>
            </w:r>
          </w:p>
        </w:tc>
        <w:tc>
          <w:tcPr>
            <w:tcW w:w="0" w:type="auto"/>
            <w:shd w:val="clear" w:color="auto" w:fill="FFFFFF"/>
            <w:vAlign w:val="bottom"/>
          </w:tcPr>
          <w:p w14:paraId="661A142A" w14:textId="77777777" w:rsidR="00A65D61" w:rsidRPr="003E6E57" w:rsidRDefault="00A65D61" w:rsidP="00A65D61">
            <w:pPr>
              <w:spacing w:line="300" w:lineRule="exact"/>
              <w:jc w:val="right"/>
              <w:rPr>
                <w:rFonts w:ascii="Arial" w:eastAsiaTheme="minorHAnsi" w:hAnsi="Arial" w:cs="Arial"/>
                <w:sz w:val="16"/>
                <w:szCs w:val="16"/>
              </w:rPr>
            </w:pPr>
          </w:p>
        </w:tc>
        <w:tc>
          <w:tcPr>
            <w:tcW w:w="1059" w:type="dxa"/>
            <w:shd w:val="clear" w:color="auto" w:fill="FFFFFF"/>
            <w:noWrap/>
            <w:tcMar>
              <w:top w:w="15" w:type="dxa"/>
              <w:left w:w="15" w:type="dxa"/>
              <w:bottom w:w="0" w:type="dxa"/>
              <w:right w:w="15" w:type="dxa"/>
            </w:tcMar>
            <w:vAlign w:val="bottom"/>
          </w:tcPr>
          <w:p w14:paraId="11848174" w14:textId="5F9F0A72" w:rsidR="00A65D61" w:rsidRPr="003E6E57" w:rsidRDefault="00A65D61"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5,370</w:t>
            </w:r>
          </w:p>
        </w:tc>
        <w:tc>
          <w:tcPr>
            <w:tcW w:w="0" w:type="auto"/>
            <w:shd w:val="clear" w:color="auto" w:fill="FFFFFF"/>
            <w:noWrap/>
            <w:tcMar>
              <w:top w:w="15" w:type="dxa"/>
              <w:left w:w="15" w:type="dxa"/>
              <w:bottom w:w="0" w:type="dxa"/>
              <w:right w:w="15" w:type="dxa"/>
            </w:tcMar>
            <w:vAlign w:val="bottom"/>
          </w:tcPr>
          <w:p w14:paraId="2366EBBA" w14:textId="77777777" w:rsidR="00A65D61" w:rsidRPr="003E6E57" w:rsidRDefault="00A65D61" w:rsidP="00A65D61">
            <w:pPr>
              <w:spacing w:line="300" w:lineRule="exact"/>
              <w:rPr>
                <w:rFonts w:ascii="Arial" w:eastAsiaTheme="minorHAnsi" w:hAnsi="Arial" w:cs="Arial"/>
                <w:sz w:val="16"/>
                <w:szCs w:val="16"/>
              </w:rPr>
            </w:pPr>
          </w:p>
        </w:tc>
        <w:tc>
          <w:tcPr>
            <w:tcW w:w="1496" w:type="dxa"/>
            <w:shd w:val="clear" w:color="auto" w:fill="FFFFFF"/>
            <w:noWrap/>
            <w:tcMar>
              <w:top w:w="15" w:type="dxa"/>
              <w:left w:w="15" w:type="dxa"/>
              <w:bottom w:w="0" w:type="dxa"/>
              <w:right w:w="15" w:type="dxa"/>
            </w:tcMar>
          </w:tcPr>
          <w:p w14:paraId="3E6DF4F8"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November 2020</w:t>
            </w:r>
          </w:p>
        </w:tc>
        <w:tc>
          <w:tcPr>
            <w:tcW w:w="0" w:type="auto"/>
            <w:shd w:val="clear" w:color="auto" w:fill="FFFFFF"/>
            <w:noWrap/>
            <w:tcMar>
              <w:top w:w="15" w:type="dxa"/>
              <w:left w:w="15" w:type="dxa"/>
              <w:bottom w:w="0" w:type="dxa"/>
              <w:right w:w="15" w:type="dxa"/>
            </w:tcMar>
            <w:vAlign w:val="bottom"/>
          </w:tcPr>
          <w:p w14:paraId="1B5BA2FD" w14:textId="77777777" w:rsidR="00A65D61" w:rsidRPr="003E6E57" w:rsidRDefault="00A65D61" w:rsidP="00A65D61">
            <w:pPr>
              <w:spacing w:line="300" w:lineRule="exact"/>
              <w:jc w:val="center"/>
              <w:rPr>
                <w:rFonts w:ascii="Arial" w:eastAsiaTheme="minorHAnsi" w:hAnsi="Arial" w:cs="Arial"/>
                <w:sz w:val="16"/>
                <w:szCs w:val="16"/>
              </w:rPr>
            </w:pPr>
          </w:p>
        </w:tc>
        <w:tc>
          <w:tcPr>
            <w:tcW w:w="1250" w:type="dxa"/>
            <w:shd w:val="clear" w:color="auto" w:fill="FFFFFF"/>
            <w:noWrap/>
            <w:tcMar>
              <w:top w:w="15" w:type="dxa"/>
              <w:left w:w="15" w:type="dxa"/>
              <w:bottom w:w="0" w:type="dxa"/>
              <w:right w:w="15" w:type="dxa"/>
            </w:tcMar>
            <w:vAlign w:val="bottom"/>
          </w:tcPr>
          <w:p w14:paraId="25889609"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years</w:t>
            </w:r>
          </w:p>
        </w:tc>
        <w:tc>
          <w:tcPr>
            <w:tcW w:w="0" w:type="auto"/>
            <w:shd w:val="clear" w:color="auto" w:fill="FFFFFF"/>
            <w:noWrap/>
            <w:tcMar>
              <w:top w:w="15" w:type="dxa"/>
              <w:left w:w="15" w:type="dxa"/>
              <w:bottom w:w="0" w:type="dxa"/>
              <w:right w:w="15" w:type="dxa"/>
            </w:tcMar>
            <w:vAlign w:val="bottom"/>
          </w:tcPr>
          <w:p w14:paraId="03F08DBF" w14:textId="77777777" w:rsidR="00A65D61" w:rsidRPr="003E6E57" w:rsidRDefault="00A65D61" w:rsidP="00A65D61">
            <w:pPr>
              <w:spacing w:line="300" w:lineRule="exact"/>
              <w:jc w:val="center"/>
              <w:rPr>
                <w:rFonts w:ascii="Arial" w:eastAsiaTheme="minorHAnsi" w:hAnsi="Arial" w:cs="Arial"/>
                <w:sz w:val="16"/>
                <w:szCs w:val="16"/>
              </w:rPr>
            </w:pPr>
          </w:p>
        </w:tc>
        <w:tc>
          <w:tcPr>
            <w:tcW w:w="1438" w:type="dxa"/>
            <w:shd w:val="clear" w:color="auto" w:fill="FFFFFF"/>
            <w:noWrap/>
            <w:tcMar>
              <w:top w:w="15" w:type="dxa"/>
              <w:left w:w="15" w:type="dxa"/>
              <w:bottom w:w="0" w:type="dxa"/>
              <w:right w:w="15" w:type="dxa"/>
            </w:tcMar>
          </w:tcPr>
          <w:p w14:paraId="3E7A8DE3"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November 2025</w:t>
            </w:r>
          </w:p>
        </w:tc>
        <w:tc>
          <w:tcPr>
            <w:tcW w:w="0" w:type="auto"/>
            <w:shd w:val="clear" w:color="auto" w:fill="FFFFFF"/>
            <w:noWrap/>
            <w:tcMar>
              <w:top w:w="15" w:type="dxa"/>
              <w:left w:w="15" w:type="dxa"/>
              <w:bottom w:w="0" w:type="dxa"/>
              <w:right w:w="15" w:type="dxa"/>
            </w:tcMar>
            <w:vAlign w:val="bottom"/>
          </w:tcPr>
          <w:p w14:paraId="7EA20B76" w14:textId="77777777" w:rsidR="00A65D61" w:rsidRPr="003E6E57" w:rsidRDefault="00A65D61" w:rsidP="00A65D61">
            <w:pPr>
              <w:spacing w:line="300" w:lineRule="exact"/>
              <w:jc w:val="center"/>
              <w:rPr>
                <w:rFonts w:ascii="Arial" w:eastAsiaTheme="minorHAnsi" w:hAnsi="Arial" w:cs="Arial"/>
                <w:sz w:val="16"/>
                <w:szCs w:val="16"/>
              </w:rPr>
            </w:pPr>
          </w:p>
        </w:tc>
        <w:tc>
          <w:tcPr>
            <w:tcW w:w="718" w:type="dxa"/>
            <w:shd w:val="clear" w:color="auto" w:fill="FFFFFF"/>
            <w:noWrap/>
            <w:tcMar>
              <w:top w:w="15" w:type="dxa"/>
              <w:left w:w="15" w:type="dxa"/>
              <w:bottom w:w="0" w:type="dxa"/>
              <w:right w:w="15" w:type="dxa"/>
            </w:tcMar>
            <w:vAlign w:val="bottom"/>
          </w:tcPr>
          <w:p w14:paraId="299EB171"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3.41</w:t>
            </w:r>
          </w:p>
        </w:tc>
      </w:tr>
      <w:tr w:rsidR="008C5F69" w:rsidRPr="003E6E57" w14:paraId="7921FC3B" w14:textId="77777777" w:rsidTr="003E6E57">
        <w:trPr>
          <w:trHeight w:val="48"/>
        </w:trPr>
        <w:tc>
          <w:tcPr>
            <w:tcW w:w="0" w:type="auto"/>
            <w:shd w:val="clear" w:color="auto" w:fill="FFFFFF"/>
            <w:noWrap/>
            <w:tcMar>
              <w:top w:w="15" w:type="dxa"/>
              <w:left w:w="15" w:type="dxa"/>
              <w:bottom w:w="0" w:type="dxa"/>
              <w:right w:w="15" w:type="dxa"/>
            </w:tcMar>
            <w:vAlign w:val="bottom"/>
          </w:tcPr>
          <w:p w14:paraId="45BD2016"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1/2020</w:t>
            </w:r>
          </w:p>
        </w:tc>
        <w:tc>
          <w:tcPr>
            <w:tcW w:w="0" w:type="auto"/>
            <w:shd w:val="clear" w:color="auto" w:fill="FFFFFF"/>
            <w:noWrap/>
            <w:tcMar>
              <w:top w:w="15" w:type="dxa"/>
              <w:left w:w="15" w:type="dxa"/>
              <w:bottom w:w="0" w:type="dxa"/>
              <w:right w:w="15" w:type="dxa"/>
            </w:tcMar>
            <w:vAlign w:val="bottom"/>
          </w:tcPr>
          <w:p w14:paraId="0384CB15" w14:textId="77777777" w:rsidR="00A65D61" w:rsidRPr="003E6E57" w:rsidRDefault="00A65D61" w:rsidP="00A65D61">
            <w:pPr>
              <w:spacing w:line="300" w:lineRule="exact"/>
              <w:rPr>
                <w:rFonts w:ascii="Arial" w:eastAsiaTheme="minorHAnsi" w:hAnsi="Arial" w:cs="Arial"/>
                <w:sz w:val="16"/>
                <w:szCs w:val="16"/>
              </w:rPr>
            </w:pPr>
          </w:p>
        </w:tc>
        <w:tc>
          <w:tcPr>
            <w:tcW w:w="579" w:type="dxa"/>
            <w:shd w:val="clear" w:color="auto" w:fill="FFFFFF"/>
            <w:tcMar>
              <w:top w:w="15" w:type="dxa"/>
              <w:left w:w="15" w:type="dxa"/>
              <w:bottom w:w="0" w:type="dxa"/>
              <w:right w:w="15" w:type="dxa"/>
            </w:tcMar>
            <w:vAlign w:val="bottom"/>
          </w:tcPr>
          <w:p w14:paraId="186F8500"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w:t>
            </w:r>
          </w:p>
        </w:tc>
        <w:tc>
          <w:tcPr>
            <w:tcW w:w="0" w:type="auto"/>
            <w:shd w:val="clear" w:color="auto" w:fill="FFFFFF"/>
            <w:noWrap/>
            <w:tcMar>
              <w:top w:w="15" w:type="dxa"/>
              <w:left w:w="15" w:type="dxa"/>
              <w:bottom w:w="0" w:type="dxa"/>
              <w:right w:w="15" w:type="dxa"/>
            </w:tcMar>
            <w:vAlign w:val="bottom"/>
          </w:tcPr>
          <w:p w14:paraId="094E1676" w14:textId="77777777" w:rsidR="00A65D61" w:rsidRPr="003E6E57" w:rsidRDefault="00A65D61" w:rsidP="00A65D61">
            <w:pPr>
              <w:spacing w:line="300" w:lineRule="exact"/>
              <w:rPr>
                <w:rFonts w:ascii="Arial" w:eastAsiaTheme="minorHAnsi" w:hAnsi="Arial" w:cs="Arial"/>
                <w:sz w:val="16"/>
                <w:szCs w:val="16"/>
              </w:rPr>
            </w:pPr>
          </w:p>
        </w:tc>
        <w:tc>
          <w:tcPr>
            <w:tcW w:w="1048" w:type="dxa"/>
            <w:shd w:val="clear" w:color="auto" w:fill="FFFFFF"/>
            <w:noWrap/>
            <w:tcMar>
              <w:top w:w="15" w:type="dxa"/>
              <w:left w:w="15" w:type="dxa"/>
              <w:bottom w:w="0" w:type="dxa"/>
              <w:right w:w="15" w:type="dxa"/>
            </w:tcMar>
            <w:vAlign w:val="bottom"/>
          </w:tcPr>
          <w:p w14:paraId="13C06EF5"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0.58</w:t>
            </w:r>
          </w:p>
        </w:tc>
        <w:tc>
          <w:tcPr>
            <w:tcW w:w="0" w:type="auto"/>
            <w:shd w:val="clear" w:color="auto" w:fill="FFFFFF"/>
            <w:noWrap/>
            <w:tcMar>
              <w:top w:w="15" w:type="dxa"/>
              <w:left w:w="15" w:type="dxa"/>
              <w:bottom w:w="0" w:type="dxa"/>
              <w:right w:w="15" w:type="dxa"/>
            </w:tcMar>
            <w:vAlign w:val="bottom"/>
          </w:tcPr>
          <w:p w14:paraId="586D686C" w14:textId="77777777" w:rsidR="00A65D61" w:rsidRPr="003E6E57" w:rsidRDefault="00A65D61" w:rsidP="00A65D61">
            <w:pPr>
              <w:spacing w:line="300" w:lineRule="exact"/>
              <w:jc w:val="center"/>
              <w:rPr>
                <w:rFonts w:ascii="Arial" w:eastAsiaTheme="minorHAnsi" w:hAnsi="Arial" w:cs="Arial"/>
                <w:sz w:val="16"/>
                <w:szCs w:val="16"/>
              </w:rPr>
            </w:pPr>
          </w:p>
        </w:tc>
        <w:tc>
          <w:tcPr>
            <w:tcW w:w="990" w:type="dxa"/>
            <w:tcBorders>
              <w:bottom w:val="single" w:sz="4" w:space="0" w:color="auto"/>
            </w:tcBorders>
            <w:shd w:val="clear" w:color="auto" w:fill="FFFFFF"/>
            <w:vAlign w:val="bottom"/>
          </w:tcPr>
          <w:p w14:paraId="784BD2A5" w14:textId="2206B36B" w:rsidR="00A65D61" w:rsidRPr="003E6E57" w:rsidRDefault="00A65D61"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580</w:t>
            </w:r>
          </w:p>
        </w:tc>
        <w:tc>
          <w:tcPr>
            <w:tcW w:w="0" w:type="auto"/>
            <w:shd w:val="clear" w:color="auto" w:fill="FFFFFF"/>
            <w:vAlign w:val="bottom"/>
          </w:tcPr>
          <w:p w14:paraId="0FDCF4DD" w14:textId="77777777" w:rsidR="00A65D61" w:rsidRPr="003E6E57" w:rsidRDefault="00A65D61" w:rsidP="00A65D61">
            <w:pPr>
              <w:spacing w:line="300" w:lineRule="exact"/>
              <w:jc w:val="right"/>
              <w:rPr>
                <w:rFonts w:ascii="Arial" w:eastAsiaTheme="minorHAnsi" w:hAnsi="Arial" w:cs="Arial"/>
                <w:sz w:val="16"/>
                <w:szCs w:val="16"/>
              </w:rPr>
            </w:pPr>
          </w:p>
        </w:tc>
        <w:tc>
          <w:tcPr>
            <w:tcW w:w="1059" w:type="dxa"/>
            <w:tcBorders>
              <w:bottom w:val="single" w:sz="4" w:space="0" w:color="auto"/>
            </w:tcBorders>
            <w:shd w:val="clear" w:color="auto" w:fill="FFFFFF"/>
            <w:noWrap/>
            <w:tcMar>
              <w:top w:w="15" w:type="dxa"/>
              <w:left w:w="15" w:type="dxa"/>
              <w:bottom w:w="0" w:type="dxa"/>
              <w:right w:w="15" w:type="dxa"/>
            </w:tcMar>
            <w:vAlign w:val="bottom"/>
          </w:tcPr>
          <w:p w14:paraId="2AAA6B93" w14:textId="5D1E2059" w:rsidR="00A65D61" w:rsidRPr="003E6E57" w:rsidRDefault="00A65D61"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580</w:t>
            </w:r>
          </w:p>
        </w:tc>
        <w:tc>
          <w:tcPr>
            <w:tcW w:w="0" w:type="auto"/>
            <w:shd w:val="clear" w:color="auto" w:fill="FFFFFF"/>
            <w:noWrap/>
            <w:tcMar>
              <w:top w:w="15" w:type="dxa"/>
              <w:left w:w="15" w:type="dxa"/>
              <w:bottom w:w="0" w:type="dxa"/>
              <w:right w:w="15" w:type="dxa"/>
            </w:tcMar>
            <w:vAlign w:val="bottom"/>
          </w:tcPr>
          <w:p w14:paraId="66ED9D19" w14:textId="77777777" w:rsidR="00A65D61" w:rsidRPr="003E6E57" w:rsidRDefault="00A65D61" w:rsidP="00A65D61">
            <w:pPr>
              <w:spacing w:line="300" w:lineRule="exact"/>
              <w:rPr>
                <w:rFonts w:ascii="Arial" w:eastAsiaTheme="minorHAnsi" w:hAnsi="Arial" w:cs="Arial"/>
                <w:sz w:val="16"/>
                <w:szCs w:val="16"/>
              </w:rPr>
            </w:pPr>
          </w:p>
        </w:tc>
        <w:tc>
          <w:tcPr>
            <w:tcW w:w="1496" w:type="dxa"/>
            <w:shd w:val="clear" w:color="auto" w:fill="FFFFFF"/>
            <w:noWrap/>
            <w:tcMar>
              <w:top w:w="15" w:type="dxa"/>
              <w:left w:w="15" w:type="dxa"/>
              <w:bottom w:w="0" w:type="dxa"/>
              <w:right w:w="15" w:type="dxa"/>
            </w:tcMar>
          </w:tcPr>
          <w:p w14:paraId="44B0B8D9"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November 2020</w:t>
            </w:r>
          </w:p>
        </w:tc>
        <w:tc>
          <w:tcPr>
            <w:tcW w:w="0" w:type="auto"/>
            <w:shd w:val="clear" w:color="auto" w:fill="FFFFFF"/>
            <w:noWrap/>
            <w:tcMar>
              <w:top w:w="15" w:type="dxa"/>
              <w:left w:w="15" w:type="dxa"/>
              <w:bottom w:w="0" w:type="dxa"/>
              <w:right w:w="15" w:type="dxa"/>
            </w:tcMar>
            <w:vAlign w:val="bottom"/>
          </w:tcPr>
          <w:p w14:paraId="4AB044D5" w14:textId="77777777" w:rsidR="00A65D61" w:rsidRPr="003E6E57" w:rsidRDefault="00A65D61" w:rsidP="00A65D61">
            <w:pPr>
              <w:spacing w:line="300" w:lineRule="exact"/>
              <w:jc w:val="center"/>
              <w:rPr>
                <w:rFonts w:ascii="Arial" w:eastAsiaTheme="minorHAnsi" w:hAnsi="Arial" w:cs="Arial"/>
                <w:sz w:val="16"/>
                <w:szCs w:val="16"/>
              </w:rPr>
            </w:pPr>
          </w:p>
        </w:tc>
        <w:tc>
          <w:tcPr>
            <w:tcW w:w="1250" w:type="dxa"/>
            <w:shd w:val="clear" w:color="auto" w:fill="FFFFFF"/>
            <w:noWrap/>
            <w:tcMar>
              <w:top w:w="15" w:type="dxa"/>
              <w:left w:w="15" w:type="dxa"/>
              <w:bottom w:w="0" w:type="dxa"/>
              <w:right w:w="15" w:type="dxa"/>
            </w:tcMar>
            <w:vAlign w:val="bottom"/>
          </w:tcPr>
          <w:p w14:paraId="674D7DB6"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10 years</w:t>
            </w:r>
          </w:p>
        </w:tc>
        <w:tc>
          <w:tcPr>
            <w:tcW w:w="0" w:type="auto"/>
            <w:shd w:val="clear" w:color="auto" w:fill="FFFFFF"/>
            <w:noWrap/>
            <w:tcMar>
              <w:top w:w="15" w:type="dxa"/>
              <w:left w:w="15" w:type="dxa"/>
              <w:bottom w:w="0" w:type="dxa"/>
              <w:right w:w="15" w:type="dxa"/>
            </w:tcMar>
            <w:vAlign w:val="bottom"/>
          </w:tcPr>
          <w:p w14:paraId="22DCA342" w14:textId="77777777" w:rsidR="00A65D61" w:rsidRPr="003E6E57" w:rsidRDefault="00A65D61" w:rsidP="00A65D61">
            <w:pPr>
              <w:spacing w:line="300" w:lineRule="exact"/>
              <w:jc w:val="center"/>
              <w:rPr>
                <w:rFonts w:ascii="Arial" w:eastAsiaTheme="minorHAnsi" w:hAnsi="Arial" w:cs="Arial"/>
                <w:sz w:val="16"/>
                <w:szCs w:val="16"/>
              </w:rPr>
            </w:pPr>
          </w:p>
        </w:tc>
        <w:tc>
          <w:tcPr>
            <w:tcW w:w="1438" w:type="dxa"/>
            <w:shd w:val="clear" w:color="auto" w:fill="FFFFFF"/>
            <w:noWrap/>
            <w:tcMar>
              <w:top w:w="15" w:type="dxa"/>
              <w:left w:w="15" w:type="dxa"/>
              <w:bottom w:w="0" w:type="dxa"/>
              <w:right w:w="15" w:type="dxa"/>
            </w:tcMar>
          </w:tcPr>
          <w:p w14:paraId="056FE349"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5 November 2030</w:t>
            </w:r>
          </w:p>
        </w:tc>
        <w:tc>
          <w:tcPr>
            <w:tcW w:w="0" w:type="auto"/>
            <w:shd w:val="clear" w:color="auto" w:fill="FFFFFF"/>
            <w:noWrap/>
            <w:tcMar>
              <w:top w:w="15" w:type="dxa"/>
              <w:left w:w="15" w:type="dxa"/>
              <w:bottom w:w="0" w:type="dxa"/>
              <w:right w:w="15" w:type="dxa"/>
            </w:tcMar>
            <w:vAlign w:val="bottom"/>
          </w:tcPr>
          <w:p w14:paraId="306F25DC" w14:textId="77777777" w:rsidR="00A65D61" w:rsidRPr="003E6E57" w:rsidRDefault="00A65D61" w:rsidP="00A65D61">
            <w:pPr>
              <w:spacing w:line="300" w:lineRule="exact"/>
              <w:jc w:val="center"/>
              <w:rPr>
                <w:rFonts w:ascii="Arial" w:eastAsiaTheme="minorHAnsi" w:hAnsi="Arial" w:cs="Arial"/>
                <w:sz w:val="16"/>
                <w:szCs w:val="16"/>
              </w:rPr>
            </w:pPr>
          </w:p>
        </w:tc>
        <w:tc>
          <w:tcPr>
            <w:tcW w:w="718" w:type="dxa"/>
            <w:shd w:val="clear" w:color="auto" w:fill="FFFFFF"/>
            <w:noWrap/>
            <w:tcMar>
              <w:top w:w="15" w:type="dxa"/>
              <w:left w:w="15" w:type="dxa"/>
              <w:bottom w:w="0" w:type="dxa"/>
              <w:right w:w="15" w:type="dxa"/>
            </w:tcMar>
            <w:vAlign w:val="bottom"/>
          </w:tcPr>
          <w:p w14:paraId="330C478F" w14:textId="77777777" w:rsidR="00A65D61" w:rsidRPr="003E6E57" w:rsidRDefault="00A65D61" w:rsidP="00A65D61">
            <w:pPr>
              <w:spacing w:line="300" w:lineRule="exact"/>
              <w:jc w:val="center"/>
              <w:rPr>
                <w:rFonts w:ascii="Arial" w:eastAsiaTheme="minorHAnsi" w:hAnsi="Arial" w:cs="Arial"/>
                <w:sz w:val="16"/>
                <w:szCs w:val="16"/>
              </w:rPr>
            </w:pPr>
            <w:r w:rsidRPr="003E6E57">
              <w:rPr>
                <w:rFonts w:ascii="Arial" w:eastAsiaTheme="minorHAnsi" w:hAnsi="Arial" w:cs="Arial"/>
                <w:sz w:val="16"/>
                <w:szCs w:val="16"/>
              </w:rPr>
              <w:t>3.92</w:t>
            </w:r>
          </w:p>
        </w:tc>
      </w:tr>
      <w:tr w:rsidR="008C5F69" w:rsidRPr="003E6E57" w14:paraId="6CE344A5" w14:textId="77777777" w:rsidTr="003E6E57">
        <w:trPr>
          <w:trHeight w:val="48"/>
        </w:trPr>
        <w:tc>
          <w:tcPr>
            <w:tcW w:w="0" w:type="auto"/>
            <w:shd w:val="clear" w:color="auto" w:fill="FFFFFF"/>
            <w:noWrap/>
            <w:tcMar>
              <w:top w:w="15" w:type="dxa"/>
              <w:left w:w="15" w:type="dxa"/>
              <w:bottom w:w="0" w:type="dxa"/>
              <w:right w:w="15" w:type="dxa"/>
            </w:tcMar>
            <w:vAlign w:val="bottom"/>
          </w:tcPr>
          <w:p w14:paraId="00E6FAAE"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382B9577" w14:textId="77777777" w:rsidR="00A65D61" w:rsidRPr="003E6E57" w:rsidRDefault="00A65D61" w:rsidP="00A65D61">
            <w:pPr>
              <w:spacing w:line="300" w:lineRule="exact"/>
              <w:rPr>
                <w:rFonts w:ascii="Arial" w:eastAsiaTheme="minorHAnsi" w:hAnsi="Arial" w:cs="Arial"/>
                <w:sz w:val="16"/>
                <w:szCs w:val="16"/>
              </w:rPr>
            </w:pPr>
          </w:p>
        </w:tc>
        <w:tc>
          <w:tcPr>
            <w:tcW w:w="579" w:type="dxa"/>
            <w:shd w:val="clear" w:color="auto" w:fill="FFFFFF"/>
            <w:tcMar>
              <w:top w:w="15" w:type="dxa"/>
              <w:left w:w="15" w:type="dxa"/>
              <w:bottom w:w="0" w:type="dxa"/>
              <w:right w:w="15" w:type="dxa"/>
            </w:tcMar>
            <w:vAlign w:val="bottom"/>
          </w:tcPr>
          <w:p w14:paraId="7B11CF2B"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7545A139" w14:textId="77777777" w:rsidR="00A65D61" w:rsidRPr="003E6E57" w:rsidRDefault="00A65D61" w:rsidP="00A65D61">
            <w:pPr>
              <w:spacing w:line="300" w:lineRule="exact"/>
              <w:rPr>
                <w:rFonts w:ascii="Arial" w:eastAsiaTheme="minorHAnsi" w:hAnsi="Arial" w:cs="Arial"/>
                <w:sz w:val="16"/>
                <w:szCs w:val="16"/>
              </w:rPr>
            </w:pPr>
          </w:p>
        </w:tc>
        <w:tc>
          <w:tcPr>
            <w:tcW w:w="1048" w:type="dxa"/>
            <w:shd w:val="clear" w:color="auto" w:fill="FFFFFF"/>
            <w:noWrap/>
            <w:tcMar>
              <w:top w:w="15" w:type="dxa"/>
              <w:left w:w="15" w:type="dxa"/>
              <w:bottom w:w="0" w:type="dxa"/>
              <w:right w:w="15" w:type="dxa"/>
            </w:tcMar>
            <w:vAlign w:val="bottom"/>
          </w:tcPr>
          <w:p w14:paraId="0B470A9C"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3F6EC2BC" w14:textId="77777777" w:rsidR="00A65D61" w:rsidRPr="003E6E57" w:rsidRDefault="00A65D61" w:rsidP="00A65D61">
            <w:pPr>
              <w:spacing w:line="300" w:lineRule="exact"/>
              <w:jc w:val="center"/>
              <w:rPr>
                <w:rFonts w:ascii="Arial" w:eastAsiaTheme="minorHAnsi" w:hAnsi="Arial" w:cs="Arial"/>
                <w:sz w:val="16"/>
                <w:szCs w:val="16"/>
              </w:rPr>
            </w:pPr>
          </w:p>
        </w:tc>
        <w:tc>
          <w:tcPr>
            <w:tcW w:w="990" w:type="dxa"/>
            <w:tcBorders>
              <w:top w:val="single" w:sz="4" w:space="0" w:color="auto"/>
              <w:bottom w:val="double" w:sz="4" w:space="0" w:color="auto"/>
            </w:tcBorders>
            <w:shd w:val="clear" w:color="auto" w:fill="FFFFFF"/>
            <w:vAlign w:val="bottom"/>
          </w:tcPr>
          <w:p w14:paraId="17318BC1" w14:textId="5C297FF9" w:rsidR="00A65D61" w:rsidRPr="003E6E57" w:rsidRDefault="00A65D61" w:rsidP="003E6E57">
            <w:pPr>
              <w:tabs>
                <w:tab w:val="decimal" w:pos="885"/>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51,170</w:t>
            </w:r>
          </w:p>
        </w:tc>
        <w:tc>
          <w:tcPr>
            <w:tcW w:w="0" w:type="auto"/>
            <w:shd w:val="clear" w:color="auto" w:fill="FFFFFF"/>
            <w:vAlign w:val="bottom"/>
          </w:tcPr>
          <w:p w14:paraId="62CB1C57" w14:textId="77777777" w:rsidR="00A65D61" w:rsidRPr="003E6E57" w:rsidRDefault="00A65D61" w:rsidP="00A65D61">
            <w:pPr>
              <w:spacing w:line="300" w:lineRule="exact"/>
              <w:jc w:val="right"/>
              <w:rPr>
                <w:rFonts w:ascii="Arial" w:eastAsiaTheme="minorHAnsi" w:hAnsi="Arial" w:cs="Arial"/>
                <w:sz w:val="16"/>
                <w:szCs w:val="16"/>
              </w:rPr>
            </w:pPr>
          </w:p>
        </w:tc>
        <w:tc>
          <w:tcPr>
            <w:tcW w:w="1059" w:type="dxa"/>
            <w:tcBorders>
              <w:top w:val="single" w:sz="4" w:space="0" w:color="auto"/>
              <w:bottom w:val="double" w:sz="4" w:space="0" w:color="auto"/>
            </w:tcBorders>
            <w:shd w:val="clear" w:color="auto" w:fill="FFFFFF"/>
            <w:noWrap/>
            <w:tcMar>
              <w:top w:w="15" w:type="dxa"/>
              <w:left w:w="15" w:type="dxa"/>
              <w:bottom w:w="0" w:type="dxa"/>
              <w:right w:w="15" w:type="dxa"/>
            </w:tcMar>
            <w:vAlign w:val="bottom"/>
          </w:tcPr>
          <w:p w14:paraId="250B1C69" w14:textId="412F0220" w:rsidR="00A65D61" w:rsidRPr="003E6E57" w:rsidRDefault="00A65D61" w:rsidP="003E6E57">
            <w:pPr>
              <w:tabs>
                <w:tab w:val="decimal" w:pos="826"/>
              </w:tabs>
              <w:spacing w:line="300" w:lineRule="exact"/>
              <w:jc w:val="both"/>
              <w:rPr>
                <w:rFonts w:ascii="Arial" w:eastAsiaTheme="minorHAnsi" w:hAnsi="Arial" w:cs="Arial"/>
                <w:sz w:val="16"/>
                <w:szCs w:val="16"/>
              </w:rPr>
            </w:pPr>
            <w:r w:rsidRPr="003E6E57">
              <w:rPr>
                <w:rFonts w:ascii="Arial" w:eastAsiaTheme="minorHAnsi" w:hAnsi="Arial" w:cs="Arial"/>
                <w:sz w:val="16"/>
                <w:szCs w:val="16"/>
              </w:rPr>
              <w:t>54,170</w:t>
            </w:r>
          </w:p>
        </w:tc>
        <w:tc>
          <w:tcPr>
            <w:tcW w:w="0" w:type="auto"/>
            <w:shd w:val="clear" w:color="auto" w:fill="FFFFFF"/>
            <w:noWrap/>
            <w:tcMar>
              <w:top w:w="15" w:type="dxa"/>
              <w:left w:w="15" w:type="dxa"/>
              <w:bottom w:w="0" w:type="dxa"/>
              <w:right w:w="15" w:type="dxa"/>
            </w:tcMar>
            <w:vAlign w:val="bottom"/>
          </w:tcPr>
          <w:p w14:paraId="364DA3B7" w14:textId="77777777" w:rsidR="00A65D61" w:rsidRPr="003E6E57" w:rsidRDefault="00A65D61" w:rsidP="00A65D61">
            <w:pPr>
              <w:spacing w:line="300" w:lineRule="exact"/>
              <w:rPr>
                <w:rFonts w:ascii="Arial" w:eastAsiaTheme="minorHAnsi" w:hAnsi="Arial" w:cs="Arial"/>
                <w:sz w:val="16"/>
                <w:szCs w:val="16"/>
              </w:rPr>
            </w:pPr>
          </w:p>
        </w:tc>
        <w:tc>
          <w:tcPr>
            <w:tcW w:w="1496" w:type="dxa"/>
            <w:shd w:val="clear" w:color="auto" w:fill="FFFFFF"/>
            <w:noWrap/>
            <w:tcMar>
              <w:top w:w="15" w:type="dxa"/>
              <w:left w:w="15" w:type="dxa"/>
              <w:bottom w:w="0" w:type="dxa"/>
              <w:right w:w="15" w:type="dxa"/>
            </w:tcMar>
          </w:tcPr>
          <w:p w14:paraId="5B8E6677"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00FDCBE9" w14:textId="77777777" w:rsidR="00A65D61" w:rsidRPr="003E6E57" w:rsidRDefault="00A65D61" w:rsidP="00A65D61">
            <w:pPr>
              <w:spacing w:line="300" w:lineRule="exact"/>
              <w:jc w:val="center"/>
              <w:rPr>
                <w:rFonts w:ascii="Arial" w:eastAsiaTheme="minorHAnsi" w:hAnsi="Arial" w:cs="Arial"/>
                <w:sz w:val="16"/>
                <w:szCs w:val="16"/>
              </w:rPr>
            </w:pPr>
          </w:p>
        </w:tc>
        <w:tc>
          <w:tcPr>
            <w:tcW w:w="1250" w:type="dxa"/>
            <w:shd w:val="clear" w:color="auto" w:fill="FFFFFF"/>
            <w:noWrap/>
            <w:tcMar>
              <w:top w:w="15" w:type="dxa"/>
              <w:left w:w="15" w:type="dxa"/>
              <w:bottom w:w="0" w:type="dxa"/>
              <w:right w:w="15" w:type="dxa"/>
            </w:tcMar>
            <w:vAlign w:val="bottom"/>
          </w:tcPr>
          <w:p w14:paraId="2384539B"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2688305C" w14:textId="77777777" w:rsidR="00A65D61" w:rsidRPr="003E6E57" w:rsidRDefault="00A65D61" w:rsidP="00A65D61">
            <w:pPr>
              <w:spacing w:line="300" w:lineRule="exact"/>
              <w:jc w:val="center"/>
              <w:rPr>
                <w:rFonts w:ascii="Arial" w:eastAsiaTheme="minorHAnsi" w:hAnsi="Arial" w:cs="Arial"/>
                <w:sz w:val="16"/>
                <w:szCs w:val="16"/>
              </w:rPr>
            </w:pPr>
          </w:p>
        </w:tc>
        <w:tc>
          <w:tcPr>
            <w:tcW w:w="1438" w:type="dxa"/>
            <w:shd w:val="clear" w:color="auto" w:fill="FFFFFF"/>
            <w:noWrap/>
            <w:tcMar>
              <w:top w:w="15" w:type="dxa"/>
              <w:left w:w="15" w:type="dxa"/>
              <w:bottom w:w="0" w:type="dxa"/>
              <w:right w:w="15" w:type="dxa"/>
            </w:tcMar>
          </w:tcPr>
          <w:p w14:paraId="51B4109A" w14:textId="77777777" w:rsidR="00A65D61" w:rsidRPr="003E6E57" w:rsidRDefault="00A65D61" w:rsidP="00A65D61">
            <w:pPr>
              <w:spacing w:line="300" w:lineRule="exact"/>
              <w:jc w:val="center"/>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tcPr>
          <w:p w14:paraId="03EDB79B" w14:textId="77777777" w:rsidR="00A65D61" w:rsidRPr="003E6E57" w:rsidRDefault="00A65D61" w:rsidP="00A65D61">
            <w:pPr>
              <w:spacing w:line="300" w:lineRule="exact"/>
              <w:jc w:val="center"/>
              <w:rPr>
                <w:rFonts w:ascii="Arial" w:eastAsiaTheme="minorHAnsi" w:hAnsi="Arial" w:cs="Arial"/>
                <w:sz w:val="16"/>
                <w:szCs w:val="16"/>
              </w:rPr>
            </w:pPr>
          </w:p>
        </w:tc>
        <w:tc>
          <w:tcPr>
            <w:tcW w:w="718" w:type="dxa"/>
            <w:shd w:val="clear" w:color="auto" w:fill="FFFFFF"/>
            <w:noWrap/>
            <w:tcMar>
              <w:top w:w="15" w:type="dxa"/>
              <w:left w:w="15" w:type="dxa"/>
              <w:bottom w:w="0" w:type="dxa"/>
              <w:right w:w="15" w:type="dxa"/>
            </w:tcMar>
            <w:vAlign w:val="bottom"/>
          </w:tcPr>
          <w:p w14:paraId="51A97466" w14:textId="77777777" w:rsidR="00A65D61" w:rsidRPr="003E6E57" w:rsidRDefault="00A65D61" w:rsidP="00A65D61">
            <w:pPr>
              <w:spacing w:line="300" w:lineRule="exact"/>
              <w:jc w:val="center"/>
              <w:rPr>
                <w:rFonts w:ascii="Arial" w:eastAsiaTheme="minorHAnsi" w:hAnsi="Arial" w:cs="Arial"/>
                <w:sz w:val="16"/>
                <w:szCs w:val="16"/>
              </w:rPr>
            </w:pPr>
          </w:p>
        </w:tc>
      </w:tr>
      <w:tr w:rsidR="008C5F69" w:rsidRPr="003E6E57" w14:paraId="057AE48A" w14:textId="77777777" w:rsidTr="003E6E57">
        <w:trPr>
          <w:trHeight w:val="372"/>
        </w:trPr>
        <w:tc>
          <w:tcPr>
            <w:tcW w:w="0" w:type="auto"/>
            <w:shd w:val="clear" w:color="auto" w:fill="FFFFFF"/>
            <w:noWrap/>
            <w:tcMar>
              <w:top w:w="15" w:type="dxa"/>
              <w:left w:w="15" w:type="dxa"/>
              <w:bottom w:w="0" w:type="dxa"/>
              <w:right w:w="15" w:type="dxa"/>
            </w:tcMar>
            <w:vAlign w:val="bottom"/>
            <w:hideMark/>
          </w:tcPr>
          <w:p w14:paraId="27D667FC"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675FEE75"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664BFC62"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0C1E1B70"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048" w:type="dxa"/>
            <w:shd w:val="clear" w:color="auto" w:fill="FFFFFF"/>
            <w:noWrap/>
            <w:tcMar>
              <w:top w:w="15" w:type="dxa"/>
              <w:left w:w="15" w:type="dxa"/>
              <w:bottom w:w="0" w:type="dxa"/>
              <w:right w:w="15" w:type="dxa"/>
            </w:tcMar>
            <w:vAlign w:val="bottom"/>
            <w:hideMark/>
          </w:tcPr>
          <w:p w14:paraId="7A0F5760"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3997E6DA"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990" w:type="dxa"/>
            <w:tcBorders>
              <w:top w:val="double" w:sz="4" w:space="0" w:color="auto"/>
            </w:tcBorders>
            <w:shd w:val="clear" w:color="auto" w:fill="FFFFFF"/>
            <w:vAlign w:val="bottom"/>
          </w:tcPr>
          <w:p w14:paraId="137FFF1B" w14:textId="6742C36E" w:rsidR="00A65D61" w:rsidRPr="003E6E57" w:rsidRDefault="00A65D61" w:rsidP="00A65D61">
            <w:pPr>
              <w:tabs>
                <w:tab w:val="decimal" w:pos="991"/>
              </w:tabs>
              <w:spacing w:line="300" w:lineRule="exact"/>
              <w:jc w:val="both"/>
              <w:rPr>
                <w:rFonts w:ascii="Arial" w:eastAsiaTheme="minorHAnsi" w:hAnsi="Arial" w:cs="Arial"/>
                <w:sz w:val="16"/>
                <w:szCs w:val="16"/>
              </w:rPr>
            </w:pPr>
          </w:p>
        </w:tc>
        <w:tc>
          <w:tcPr>
            <w:tcW w:w="0" w:type="auto"/>
            <w:shd w:val="clear" w:color="auto" w:fill="FFFFFF"/>
            <w:vAlign w:val="bottom"/>
          </w:tcPr>
          <w:p w14:paraId="306A7458" w14:textId="07446E29" w:rsidR="00A65D61" w:rsidRPr="003E6E57" w:rsidRDefault="00A65D61" w:rsidP="00A65D61">
            <w:pPr>
              <w:spacing w:line="300" w:lineRule="exact"/>
              <w:jc w:val="right"/>
              <w:rPr>
                <w:rFonts w:ascii="Arial" w:eastAsiaTheme="minorHAnsi" w:hAnsi="Arial" w:cs="Arial"/>
                <w:sz w:val="16"/>
                <w:szCs w:val="16"/>
              </w:rPr>
            </w:pPr>
          </w:p>
        </w:tc>
        <w:tc>
          <w:tcPr>
            <w:tcW w:w="1059" w:type="dxa"/>
            <w:tcBorders>
              <w:top w:val="double" w:sz="4" w:space="0" w:color="auto"/>
              <w:left w:val="nil"/>
              <w:right w:val="nil"/>
            </w:tcBorders>
            <w:shd w:val="clear" w:color="auto" w:fill="FFFFFF"/>
            <w:noWrap/>
            <w:tcMar>
              <w:top w:w="15" w:type="dxa"/>
              <w:left w:w="15" w:type="dxa"/>
              <w:bottom w:w="0" w:type="dxa"/>
              <w:right w:w="15" w:type="dxa"/>
            </w:tcMar>
            <w:vAlign w:val="bottom"/>
          </w:tcPr>
          <w:p w14:paraId="7EFE1D05" w14:textId="155C0BFC" w:rsidR="00A65D61" w:rsidRPr="003E6E57" w:rsidRDefault="00A65D61" w:rsidP="00A65D61">
            <w:pPr>
              <w:tabs>
                <w:tab w:val="decimal" w:pos="991"/>
              </w:tabs>
              <w:spacing w:line="300" w:lineRule="exact"/>
              <w:jc w:val="both"/>
              <w:rPr>
                <w:rFonts w:ascii="Arial" w:eastAsiaTheme="minorHAnsi" w:hAnsi="Arial" w:cs="Arial"/>
                <w:sz w:val="16"/>
                <w:szCs w:val="16"/>
              </w:rPr>
            </w:pPr>
          </w:p>
        </w:tc>
        <w:tc>
          <w:tcPr>
            <w:tcW w:w="0" w:type="auto"/>
            <w:shd w:val="clear" w:color="auto" w:fill="FFFFFF"/>
            <w:noWrap/>
            <w:tcMar>
              <w:top w:w="15" w:type="dxa"/>
              <w:left w:w="15" w:type="dxa"/>
              <w:bottom w:w="0" w:type="dxa"/>
              <w:right w:w="15" w:type="dxa"/>
            </w:tcMar>
            <w:vAlign w:val="bottom"/>
            <w:hideMark/>
          </w:tcPr>
          <w:p w14:paraId="75AC4CD6"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496" w:type="dxa"/>
            <w:shd w:val="clear" w:color="auto" w:fill="FFFFFF"/>
            <w:noWrap/>
            <w:tcMar>
              <w:top w:w="15" w:type="dxa"/>
              <w:left w:w="15" w:type="dxa"/>
              <w:bottom w:w="0" w:type="dxa"/>
              <w:right w:w="15" w:type="dxa"/>
            </w:tcMar>
            <w:vAlign w:val="bottom"/>
            <w:hideMark/>
          </w:tcPr>
          <w:p w14:paraId="6E0CB00A"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77CA6B09"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250" w:type="dxa"/>
            <w:shd w:val="clear" w:color="auto" w:fill="FFFFFF"/>
            <w:noWrap/>
            <w:tcMar>
              <w:top w:w="15" w:type="dxa"/>
              <w:left w:w="15" w:type="dxa"/>
              <w:bottom w:w="0" w:type="dxa"/>
              <w:right w:w="15" w:type="dxa"/>
            </w:tcMar>
            <w:vAlign w:val="bottom"/>
            <w:hideMark/>
          </w:tcPr>
          <w:p w14:paraId="2B793EC4"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6569C0D7"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1438" w:type="dxa"/>
            <w:shd w:val="clear" w:color="auto" w:fill="FFFFFF"/>
            <w:noWrap/>
            <w:tcMar>
              <w:top w:w="15" w:type="dxa"/>
              <w:left w:w="15" w:type="dxa"/>
              <w:bottom w:w="0" w:type="dxa"/>
              <w:right w:w="15" w:type="dxa"/>
            </w:tcMar>
            <w:vAlign w:val="bottom"/>
            <w:hideMark/>
          </w:tcPr>
          <w:p w14:paraId="2517D791"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1EB598E4"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37B713AF" w14:textId="77777777" w:rsidR="00A65D61" w:rsidRPr="003E6E57" w:rsidRDefault="00A65D61" w:rsidP="00A65D61">
            <w:pPr>
              <w:spacing w:line="300" w:lineRule="exact"/>
              <w:rPr>
                <w:rFonts w:ascii="Arial" w:eastAsiaTheme="minorHAnsi" w:hAnsi="Arial" w:cs="Arial"/>
                <w:sz w:val="16"/>
                <w:szCs w:val="16"/>
              </w:rPr>
            </w:pPr>
            <w:r w:rsidRPr="003E6E57">
              <w:rPr>
                <w:rFonts w:ascii="Arial" w:eastAsiaTheme="minorHAnsi" w:hAnsi="Arial" w:cs="Arial"/>
                <w:sz w:val="16"/>
                <w:szCs w:val="16"/>
              </w:rPr>
              <w:t> </w:t>
            </w:r>
          </w:p>
        </w:tc>
      </w:tr>
    </w:tbl>
    <w:p w14:paraId="0D378478" w14:textId="77777777" w:rsidR="00FB37B8" w:rsidRPr="008C5F69" w:rsidRDefault="00FB37B8" w:rsidP="00FB37B8">
      <w:pPr>
        <w:rPr>
          <w:rFonts w:ascii="Arial" w:hAnsi="Arial" w:cs="Arial"/>
        </w:rPr>
      </w:pPr>
    </w:p>
    <w:p w14:paraId="25E1B534" w14:textId="77777777" w:rsidR="00FB37B8" w:rsidRPr="008C5F69" w:rsidRDefault="00FB37B8" w:rsidP="00FB37B8">
      <w:pPr>
        <w:rPr>
          <w:rFonts w:ascii="Arial" w:hAnsi="Arial" w:cs="Arial"/>
        </w:rPr>
      </w:pPr>
    </w:p>
    <w:p w14:paraId="5EF15BEA" w14:textId="77777777" w:rsidR="00FB37B8" w:rsidRPr="008C5F69" w:rsidRDefault="00FB37B8" w:rsidP="00FB37B8">
      <w:pPr>
        <w:rPr>
          <w:rFonts w:ascii="Arial" w:hAnsi="Arial" w:cs="Arial"/>
        </w:rPr>
      </w:pPr>
      <w:r w:rsidRPr="008C5F69">
        <w:rPr>
          <w:rFonts w:ascii="Arial" w:hAnsi="Arial" w:cs="Arial"/>
        </w:rPr>
        <w:br w:type="page"/>
      </w:r>
    </w:p>
    <w:p w14:paraId="7FC027C2" w14:textId="7F3FC862" w:rsidR="00FB37B8" w:rsidRPr="008C5F69" w:rsidRDefault="00AF79C7" w:rsidP="00445CC7">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30" w:name="_Toc71738916"/>
      <w:r w:rsidRPr="008C5F69">
        <w:rPr>
          <w:rFonts w:ascii="Arial" w:hAnsi="Arial" w:cs="Arial"/>
          <w:b/>
          <w:bCs/>
          <w:sz w:val="22"/>
          <w:szCs w:val="22"/>
          <w:u w:val="none"/>
        </w:rPr>
        <w:lastRenderedPageBreak/>
        <w:t>1</w:t>
      </w:r>
      <w:r w:rsidR="00ED0240" w:rsidRPr="008C5F69">
        <w:rPr>
          <w:rFonts w:ascii="Arial" w:hAnsi="Arial" w:cs="Arial"/>
          <w:b/>
          <w:bCs/>
          <w:sz w:val="22"/>
          <w:szCs w:val="22"/>
          <w:u w:val="none"/>
        </w:rPr>
        <w:t>7</w:t>
      </w:r>
      <w:r w:rsidR="00FB37B8" w:rsidRPr="008C5F69">
        <w:rPr>
          <w:rFonts w:ascii="Arial" w:hAnsi="Arial" w:cs="Arial"/>
          <w:b/>
          <w:bCs/>
          <w:sz w:val="22"/>
          <w:szCs w:val="22"/>
          <w:u w:val="none"/>
          <w:cs/>
        </w:rPr>
        <w:t>.</w:t>
      </w:r>
      <w:r w:rsidR="00FB37B8" w:rsidRPr="008C5F69">
        <w:rPr>
          <w:rFonts w:ascii="Arial" w:hAnsi="Arial" w:cs="Arial"/>
          <w:b/>
          <w:bCs/>
          <w:sz w:val="22"/>
          <w:szCs w:val="22"/>
          <w:u w:val="none"/>
          <w:cs/>
        </w:rPr>
        <w:tab/>
      </w:r>
      <w:bookmarkEnd w:id="25"/>
      <w:r w:rsidR="00FB37B8" w:rsidRPr="008C5F69">
        <w:rPr>
          <w:rFonts w:ascii="Arial" w:hAnsi="Arial" w:cs="Arial"/>
          <w:b/>
          <w:bCs/>
          <w:sz w:val="22"/>
          <w:szCs w:val="22"/>
          <w:u w:val="none"/>
        </w:rPr>
        <w:t>Provisions</w:t>
      </w:r>
      <w:bookmarkEnd w:id="30"/>
      <w:r w:rsidR="00FB37B8" w:rsidRPr="008C5F69">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8C5F69" w:rsidRPr="008C5F69" w14:paraId="1140DC86" w14:textId="77777777" w:rsidTr="00B32BD1">
        <w:tc>
          <w:tcPr>
            <w:tcW w:w="4950" w:type="dxa"/>
            <w:tcBorders>
              <w:top w:val="nil"/>
              <w:left w:val="nil"/>
              <w:bottom w:val="nil"/>
              <w:right w:val="nil"/>
            </w:tcBorders>
          </w:tcPr>
          <w:p w14:paraId="7A8D2C06" w14:textId="77777777" w:rsidR="00FB37B8" w:rsidRPr="008C5F69"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14DEDF2A" w14:textId="77777777" w:rsidR="00FB37B8" w:rsidRPr="008C5F69"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452400D6" w14:textId="77777777" w:rsidR="00FB37B8" w:rsidRPr="008C5F69" w:rsidRDefault="00FB37B8" w:rsidP="006B5113">
            <w:pPr>
              <w:spacing w:line="380" w:lineRule="exact"/>
              <w:jc w:val="right"/>
              <w:rPr>
                <w:rFonts w:ascii="Arial" w:eastAsiaTheme="minorHAnsi" w:hAnsi="Arial" w:cs="Arial"/>
                <w:b/>
                <w:bCs/>
                <w:sz w:val="20"/>
                <w:szCs w:val="20"/>
              </w:rPr>
            </w:pPr>
            <w:r w:rsidRPr="008C5F69">
              <w:rPr>
                <w:rFonts w:ascii="Arial" w:eastAsiaTheme="minorHAnsi" w:hAnsi="Arial" w:cs="Arial"/>
                <w:sz w:val="20"/>
                <w:szCs w:val="20"/>
              </w:rPr>
              <w:t>(Unit: Million Baht)</w:t>
            </w:r>
          </w:p>
        </w:tc>
      </w:tr>
      <w:tr w:rsidR="008C5F69" w:rsidRPr="008C5F69" w14:paraId="55F48B8F" w14:textId="77777777" w:rsidTr="00B32BD1">
        <w:tc>
          <w:tcPr>
            <w:tcW w:w="4950" w:type="dxa"/>
            <w:tcBorders>
              <w:top w:val="nil"/>
              <w:left w:val="nil"/>
              <w:bottom w:val="nil"/>
              <w:right w:val="nil"/>
            </w:tcBorders>
          </w:tcPr>
          <w:p w14:paraId="0058BECD" w14:textId="77777777" w:rsidR="00FB37B8" w:rsidRPr="008C5F69"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679C61D6" w14:textId="325E70EA" w:rsidR="00FB37B8" w:rsidRPr="008C5F69" w:rsidRDefault="002F6D02" w:rsidP="006B5113">
            <w:pPr>
              <w:pBdr>
                <w:bottom w:val="single" w:sz="4" w:space="1" w:color="auto"/>
              </w:pBdr>
              <w:spacing w:line="380" w:lineRule="exact"/>
              <w:ind w:right="60"/>
              <w:jc w:val="center"/>
              <w:rPr>
                <w:rFonts w:ascii="Arial" w:eastAsiaTheme="minorHAnsi" w:hAnsi="Arial" w:cs="Arial"/>
                <w:b/>
                <w:bCs/>
                <w:sz w:val="20"/>
                <w:szCs w:val="20"/>
              </w:rPr>
            </w:pPr>
            <w:r w:rsidRPr="008C5F69">
              <w:rPr>
                <w:rFonts w:ascii="Arial" w:eastAsiaTheme="minorHAnsi" w:hAnsi="Arial" w:cs="Arial"/>
                <w:sz w:val="20"/>
                <w:szCs w:val="20"/>
              </w:rPr>
              <w:t>31 March 2021</w:t>
            </w:r>
          </w:p>
        </w:tc>
        <w:tc>
          <w:tcPr>
            <w:tcW w:w="2025" w:type="dxa"/>
            <w:tcBorders>
              <w:top w:val="nil"/>
              <w:left w:val="nil"/>
              <w:right w:val="nil"/>
            </w:tcBorders>
          </w:tcPr>
          <w:p w14:paraId="756244C1" w14:textId="43948861" w:rsidR="00FB37B8" w:rsidRPr="008C5F69" w:rsidRDefault="002F6D02" w:rsidP="006B5113">
            <w:pPr>
              <w:pBdr>
                <w:bottom w:val="single" w:sz="4" w:space="1" w:color="auto"/>
              </w:pBdr>
              <w:spacing w:line="380" w:lineRule="exact"/>
              <w:ind w:right="60"/>
              <w:jc w:val="center"/>
              <w:rPr>
                <w:rFonts w:ascii="Arial" w:eastAsiaTheme="minorHAnsi" w:hAnsi="Arial" w:cs="Arial"/>
                <w:b/>
                <w:bCs/>
                <w:sz w:val="20"/>
                <w:szCs w:val="20"/>
                <w:cs/>
              </w:rPr>
            </w:pPr>
            <w:r w:rsidRPr="008C5F69">
              <w:rPr>
                <w:rFonts w:ascii="Arial" w:eastAsiaTheme="minorHAnsi" w:hAnsi="Arial" w:cs="Arial"/>
                <w:sz w:val="20"/>
                <w:szCs w:val="20"/>
              </w:rPr>
              <w:t>31 December 2020</w:t>
            </w:r>
          </w:p>
        </w:tc>
      </w:tr>
      <w:tr w:rsidR="008C5F69" w:rsidRPr="008C5F69" w14:paraId="5EBB5F05" w14:textId="77777777" w:rsidTr="00B32BD1">
        <w:tc>
          <w:tcPr>
            <w:tcW w:w="4950" w:type="dxa"/>
            <w:tcBorders>
              <w:top w:val="nil"/>
              <w:left w:val="nil"/>
              <w:bottom w:val="nil"/>
              <w:right w:val="nil"/>
            </w:tcBorders>
          </w:tcPr>
          <w:p w14:paraId="219AD913" w14:textId="77777777" w:rsidR="00FB37B8" w:rsidRPr="008C5F69" w:rsidRDefault="00FB37B8" w:rsidP="006B5113">
            <w:pPr>
              <w:spacing w:line="380" w:lineRule="exact"/>
              <w:rPr>
                <w:rFonts w:ascii="Arial" w:eastAsiaTheme="minorHAnsi" w:hAnsi="Arial" w:cs="Arial"/>
                <w:b/>
                <w:bCs/>
                <w:sz w:val="20"/>
                <w:szCs w:val="20"/>
              </w:rPr>
            </w:pPr>
            <w:r w:rsidRPr="008C5F69">
              <w:rPr>
                <w:rFonts w:ascii="Arial" w:eastAsiaTheme="minorHAnsi" w:hAnsi="Arial" w:cs="Arial"/>
                <w:sz w:val="20"/>
                <w:szCs w:val="20"/>
              </w:rPr>
              <w:t>Provisions for employee benefits</w:t>
            </w:r>
          </w:p>
        </w:tc>
        <w:tc>
          <w:tcPr>
            <w:tcW w:w="2025" w:type="dxa"/>
            <w:tcBorders>
              <w:top w:val="nil"/>
              <w:left w:val="nil"/>
              <w:bottom w:val="nil"/>
              <w:right w:val="nil"/>
            </w:tcBorders>
          </w:tcPr>
          <w:p w14:paraId="4C866580" w14:textId="367CBDDA" w:rsidR="00FB37B8" w:rsidRPr="008C5F69" w:rsidRDefault="00A65D61" w:rsidP="006B5113">
            <w:pP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979</w:t>
            </w:r>
          </w:p>
        </w:tc>
        <w:tc>
          <w:tcPr>
            <w:tcW w:w="2025" w:type="dxa"/>
            <w:tcBorders>
              <w:top w:val="nil"/>
              <w:left w:val="nil"/>
              <w:bottom w:val="nil"/>
              <w:right w:val="nil"/>
            </w:tcBorders>
          </w:tcPr>
          <w:p w14:paraId="5AF0B0CC" w14:textId="71173937" w:rsidR="00FB37B8" w:rsidRPr="008C5F69" w:rsidRDefault="009D4A88" w:rsidP="006B5113">
            <w:pP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961</w:t>
            </w:r>
          </w:p>
        </w:tc>
      </w:tr>
      <w:tr w:rsidR="008C5F69" w:rsidRPr="008C5F69" w14:paraId="28EBA337" w14:textId="77777777" w:rsidTr="00B32BD1">
        <w:tc>
          <w:tcPr>
            <w:tcW w:w="4950" w:type="dxa"/>
            <w:tcBorders>
              <w:top w:val="nil"/>
              <w:left w:val="nil"/>
              <w:bottom w:val="nil"/>
              <w:right w:val="nil"/>
            </w:tcBorders>
          </w:tcPr>
          <w:p w14:paraId="553925A5" w14:textId="77777777" w:rsidR="00FB37B8" w:rsidRPr="008C5F69" w:rsidRDefault="00FB37B8" w:rsidP="006B5113">
            <w:pPr>
              <w:spacing w:line="380" w:lineRule="exact"/>
              <w:rPr>
                <w:rFonts w:ascii="Arial" w:eastAsiaTheme="minorHAnsi" w:hAnsi="Arial" w:cs="Arial"/>
                <w:b/>
                <w:bCs/>
                <w:sz w:val="20"/>
                <w:szCs w:val="20"/>
              </w:rPr>
            </w:pPr>
            <w:r w:rsidRPr="008C5F69">
              <w:rPr>
                <w:rFonts w:ascii="Arial" w:eastAsiaTheme="minorHAnsi" w:hAnsi="Arial" w:cs="Arial"/>
                <w:sz w:val="20"/>
                <w:szCs w:val="20"/>
              </w:rPr>
              <w:t>Provisions for litigation cases</w:t>
            </w:r>
          </w:p>
        </w:tc>
        <w:tc>
          <w:tcPr>
            <w:tcW w:w="2025" w:type="dxa"/>
            <w:tcBorders>
              <w:top w:val="nil"/>
              <w:left w:val="nil"/>
              <w:bottom w:val="nil"/>
              <w:right w:val="nil"/>
            </w:tcBorders>
          </w:tcPr>
          <w:p w14:paraId="0C661B30" w14:textId="1F029E9E" w:rsidR="00FB37B8" w:rsidRPr="008C5F69" w:rsidRDefault="00A65D61" w:rsidP="006B5113">
            <w:pP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26</w:t>
            </w:r>
          </w:p>
        </w:tc>
        <w:tc>
          <w:tcPr>
            <w:tcW w:w="2025" w:type="dxa"/>
            <w:tcBorders>
              <w:top w:val="nil"/>
              <w:left w:val="nil"/>
              <w:bottom w:val="nil"/>
              <w:right w:val="nil"/>
            </w:tcBorders>
          </w:tcPr>
          <w:p w14:paraId="442DB7A9" w14:textId="0D36C785" w:rsidR="00FB37B8" w:rsidRPr="008C5F69" w:rsidRDefault="009D4A88" w:rsidP="006B5113">
            <w:pP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26</w:t>
            </w:r>
          </w:p>
        </w:tc>
      </w:tr>
      <w:tr w:rsidR="008C5F69" w:rsidRPr="008C5F69" w14:paraId="62D62DB3" w14:textId="77777777" w:rsidTr="00B32BD1">
        <w:tc>
          <w:tcPr>
            <w:tcW w:w="4950" w:type="dxa"/>
            <w:tcBorders>
              <w:top w:val="nil"/>
              <w:left w:val="nil"/>
              <w:bottom w:val="nil"/>
              <w:right w:val="nil"/>
            </w:tcBorders>
          </w:tcPr>
          <w:p w14:paraId="72E14021" w14:textId="77777777" w:rsidR="00FB37B8" w:rsidRPr="008C5F69" w:rsidRDefault="00FB37B8" w:rsidP="006B5113">
            <w:pPr>
              <w:spacing w:line="380" w:lineRule="exact"/>
              <w:rPr>
                <w:rFonts w:ascii="Arial" w:eastAsiaTheme="minorHAnsi" w:hAnsi="Arial" w:cs="Arial"/>
                <w:b/>
                <w:bCs/>
                <w:sz w:val="20"/>
                <w:szCs w:val="20"/>
              </w:rPr>
            </w:pPr>
            <w:r w:rsidRPr="008C5F69">
              <w:rPr>
                <w:rFonts w:ascii="Arial" w:eastAsiaTheme="minorHAnsi" w:hAnsi="Arial" w:cs="Arial"/>
                <w:sz w:val="20"/>
                <w:szCs w:val="20"/>
              </w:rPr>
              <w:t>Total</w:t>
            </w:r>
          </w:p>
        </w:tc>
        <w:tc>
          <w:tcPr>
            <w:tcW w:w="2025" w:type="dxa"/>
            <w:tcBorders>
              <w:left w:val="nil"/>
              <w:right w:val="nil"/>
            </w:tcBorders>
          </w:tcPr>
          <w:p w14:paraId="4666394F" w14:textId="370D59E8" w:rsidR="00FB37B8" w:rsidRPr="008C5F69" w:rsidRDefault="00A65D61" w:rsidP="00B32BD1">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1,005</w:t>
            </w:r>
          </w:p>
        </w:tc>
        <w:tc>
          <w:tcPr>
            <w:tcW w:w="2025" w:type="dxa"/>
            <w:tcBorders>
              <w:left w:val="nil"/>
              <w:right w:val="nil"/>
            </w:tcBorders>
          </w:tcPr>
          <w:p w14:paraId="5AB16756" w14:textId="6E4C49B4" w:rsidR="00FB37B8" w:rsidRPr="008C5F69" w:rsidRDefault="009D4A88" w:rsidP="006B5113">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8C5F69">
              <w:rPr>
                <w:rFonts w:ascii="Arial" w:eastAsiaTheme="minorHAnsi" w:hAnsi="Arial" w:cs="Arial"/>
                <w:sz w:val="20"/>
                <w:szCs w:val="20"/>
              </w:rPr>
              <w:t>987</w:t>
            </w:r>
          </w:p>
        </w:tc>
      </w:tr>
    </w:tbl>
    <w:p w14:paraId="0883DC8A" w14:textId="36D8BBF5" w:rsidR="00FB37B8" w:rsidRPr="008C5F69" w:rsidRDefault="00445CC7" w:rsidP="00CC49F7">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31" w:name="_Toc71738917"/>
      <w:bookmarkEnd w:id="26"/>
      <w:r w:rsidRPr="008C5F69">
        <w:rPr>
          <w:rFonts w:ascii="Arial" w:hAnsi="Arial" w:cs="Arial"/>
          <w:b/>
          <w:bCs/>
          <w:sz w:val="22"/>
          <w:szCs w:val="22"/>
          <w:u w:val="none"/>
        </w:rPr>
        <w:t>1</w:t>
      </w:r>
      <w:r w:rsidR="00ED0240" w:rsidRPr="008C5F69">
        <w:rPr>
          <w:rFonts w:ascii="Arial" w:hAnsi="Arial" w:cs="Arial"/>
          <w:b/>
          <w:bCs/>
          <w:sz w:val="22"/>
          <w:szCs w:val="22"/>
          <w:u w:val="none"/>
        </w:rPr>
        <w:t>8</w:t>
      </w:r>
      <w:r w:rsidR="00FB37B8" w:rsidRPr="008C5F69">
        <w:rPr>
          <w:rFonts w:ascii="Arial" w:hAnsi="Arial" w:cs="Arial"/>
          <w:b/>
          <w:bCs/>
          <w:sz w:val="22"/>
          <w:szCs w:val="22"/>
          <w:u w:val="none"/>
        </w:rPr>
        <w:t>.</w:t>
      </w:r>
      <w:r w:rsidR="00FB37B8" w:rsidRPr="008C5F69">
        <w:rPr>
          <w:rFonts w:ascii="Arial" w:hAnsi="Arial" w:cs="Arial"/>
          <w:b/>
          <w:bCs/>
          <w:sz w:val="22"/>
          <w:szCs w:val="22"/>
          <w:u w:val="none"/>
        </w:rPr>
        <w:tab/>
        <w:t>Other liabilities</w:t>
      </w:r>
      <w:bookmarkEnd w:id="31"/>
      <w:r w:rsidR="00FB37B8" w:rsidRPr="008C5F69">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8C5F69" w:rsidRPr="008C5F69" w14:paraId="55CC46E1" w14:textId="77777777" w:rsidTr="00DA1A3E">
        <w:trPr>
          <w:trHeight w:val="72"/>
        </w:trPr>
        <w:tc>
          <w:tcPr>
            <w:tcW w:w="4950" w:type="dxa"/>
          </w:tcPr>
          <w:p w14:paraId="30DE90DB" w14:textId="77777777" w:rsidR="009D4A88" w:rsidRPr="008C5F69" w:rsidRDefault="009D4A88" w:rsidP="001A54D2">
            <w:pPr>
              <w:spacing w:line="380" w:lineRule="exact"/>
              <w:jc w:val="right"/>
              <w:rPr>
                <w:rFonts w:ascii="Arial" w:hAnsi="Arial" w:cs="Arial"/>
                <w:b/>
                <w:bCs/>
                <w:sz w:val="20"/>
                <w:szCs w:val="20"/>
              </w:rPr>
            </w:pPr>
          </w:p>
        </w:tc>
        <w:tc>
          <w:tcPr>
            <w:tcW w:w="2025" w:type="dxa"/>
          </w:tcPr>
          <w:p w14:paraId="6567F81A" w14:textId="77777777" w:rsidR="009D4A88" w:rsidRPr="008C5F69" w:rsidRDefault="009D4A88" w:rsidP="001A54D2">
            <w:pPr>
              <w:spacing w:line="380" w:lineRule="exact"/>
              <w:jc w:val="right"/>
              <w:rPr>
                <w:rFonts w:ascii="Arial" w:hAnsi="Arial" w:cs="Arial"/>
                <w:b/>
                <w:bCs/>
                <w:sz w:val="20"/>
                <w:szCs w:val="20"/>
              </w:rPr>
            </w:pPr>
          </w:p>
        </w:tc>
        <w:tc>
          <w:tcPr>
            <w:tcW w:w="2025" w:type="dxa"/>
          </w:tcPr>
          <w:p w14:paraId="60A5DAEB" w14:textId="77777777" w:rsidR="009D4A88" w:rsidRPr="008C5F69" w:rsidRDefault="009D4A88" w:rsidP="001A54D2">
            <w:pPr>
              <w:spacing w:line="380" w:lineRule="exact"/>
              <w:jc w:val="right"/>
              <w:rPr>
                <w:rFonts w:ascii="Arial" w:hAnsi="Arial" w:cs="Arial"/>
                <w:b/>
                <w:bCs/>
                <w:sz w:val="20"/>
                <w:szCs w:val="20"/>
              </w:rPr>
            </w:pPr>
            <w:r w:rsidRPr="008C5F69">
              <w:rPr>
                <w:rFonts w:ascii="Arial" w:hAnsi="Arial" w:cs="Arial"/>
                <w:sz w:val="20"/>
                <w:szCs w:val="20"/>
                <w:cs/>
              </w:rPr>
              <w:t>(</w:t>
            </w:r>
            <w:r w:rsidRPr="008C5F69">
              <w:rPr>
                <w:rFonts w:ascii="Arial" w:hAnsi="Arial" w:cs="Arial"/>
                <w:sz w:val="20"/>
                <w:szCs w:val="20"/>
              </w:rPr>
              <w:t>Unit</w:t>
            </w:r>
            <w:r w:rsidRPr="008C5F69">
              <w:rPr>
                <w:rFonts w:ascii="Arial" w:hAnsi="Arial" w:cs="Arial"/>
                <w:sz w:val="20"/>
                <w:szCs w:val="20"/>
                <w:cs/>
              </w:rPr>
              <w:t xml:space="preserve">: </w:t>
            </w:r>
            <w:r w:rsidRPr="008C5F69">
              <w:rPr>
                <w:rFonts w:ascii="Arial" w:hAnsi="Arial" w:cs="Arial"/>
                <w:sz w:val="20"/>
                <w:szCs w:val="20"/>
              </w:rPr>
              <w:t>Million Baht</w:t>
            </w:r>
            <w:r w:rsidRPr="008C5F69">
              <w:rPr>
                <w:rFonts w:ascii="Arial" w:hAnsi="Arial" w:cs="Arial"/>
                <w:sz w:val="20"/>
                <w:szCs w:val="20"/>
                <w:cs/>
              </w:rPr>
              <w:t>)</w:t>
            </w:r>
          </w:p>
        </w:tc>
      </w:tr>
      <w:tr w:rsidR="008C5F69" w:rsidRPr="008C5F69" w14:paraId="31AB20DE" w14:textId="77777777" w:rsidTr="00DA1A3E">
        <w:trPr>
          <w:trHeight w:val="72"/>
        </w:trPr>
        <w:tc>
          <w:tcPr>
            <w:tcW w:w="4950" w:type="dxa"/>
          </w:tcPr>
          <w:p w14:paraId="18C819F4" w14:textId="77777777" w:rsidR="009D4A88" w:rsidRPr="008C5F69" w:rsidRDefault="009D4A88" w:rsidP="009D4A88">
            <w:pPr>
              <w:spacing w:line="380" w:lineRule="exact"/>
              <w:jc w:val="right"/>
              <w:rPr>
                <w:rFonts w:ascii="Arial" w:hAnsi="Arial" w:cs="Arial"/>
                <w:b/>
                <w:bCs/>
                <w:sz w:val="20"/>
                <w:szCs w:val="20"/>
              </w:rPr>
            </w:pPr>
          </w:p>
        </w:tc>
        <w:tc>
          <w:tcPr>
            <w:tcW w:w="2025" w:type="dxa"/>
          </w:tcPr>
          <w:p w14:paraId="4F9874EA" w14:textId="3D17D06B" w:rsidR="009D4A88" w:rsidRPr="008C5F69" w:rsidRDefault="009D4A88" w:rsidP="009D4A88">
            <w:pPr>
              <w:pBdr>
                <w:bottom w:val="single" w:sz="4" w:space="1" w:color="auto"/>
              </w:pBdr>
              <w:spacing w:line="380" w:lineRule="exact"/>
              <w:ind w:left="60"/>
              <w:jc w:val="center"/>
              <w:rPr>
                <w:rFonts w:ascii="Arial" w:hAnsi="Arial" w:cs="Arial"/>
                <w:b/>
                <w:bCs/>
                <w:sz w:val="20"/>
                <w:szCs w:val="20"/>
              </w:rPr>
            </w:pPr>
            <w:r w:rsidRPr="008C5F69">
              <w:rPr>
                <w:rFonts w:ascii="Arial" w:eastAsiaTheme="minorHAnsi" w:hAnsi="Arial" w:cs="Arial"/>
                <w:sz w:val="20"/>
                <w:szCs w:val="20"/>
              </w:rPr>
              <w:t>31 March 2021</w:t>
            </w:r>
          </w:p>
        </w:tc>
        <w:tc>
          <w:tcPr>
            <w:tcW w:w="2025" w:type="dxa"/>
          </w:tcPr>
          <w:p w14:paraId="26CA1598" w14:textId="0C06B64D" w:rsidR="009D4A88" w:rsidRPr="008C5F69" w:rsidRDefault="009D4A88" w:rsidP="009D4A88">
            <w:pPr>
              <w:pBdr>
                <w:bottom w:val="single" w:sz="4" w:space="1" w:color="auto"/>
              </w:pBdr>
              <w:spacing w:line="380" w:lineRule="exact"/>
              <w:ind w:left="60"/>
              <w:jc w:val="center"/>
              <w:rPr>
                <w:rFonts w:ascii="Arial" w:hAnsi="Arial" w:cs="Arial"/>
                <w:b/>
                <w:bCs/>
                <w:sz w:val="20"/>
                <w:szCs w:val="20"/>
                <w:cs/>
              </w:rPr>
            </w:pPr>
            <w:r w:rsidRPr="008C5F69">
              <w:rPr>
                <w:rFonts w:ascii="Arial" w:hAnsi="Arial" w:cs="Arial"/>
                <w:sz w:val="20"/>
                <w:szCs w:val="20"/>
              </w:rPr>
              <w:t>31 December 2020</w:t>
            </w:r>
          </w:p>
        </w:tc>
      </w:tr>
      <w:tr w:rsidR="008C5F69" w:rsidRPr="008C5F69" w14:paraId="4DC4957A" w14:textId="77777777" w:rsidTr="00DA1A3E">
        <w:trPr>
          <w:trHeight w:val="57"/>
        </w:trPr>
        <w:tc>
          <w:tcPr>
            <w:tcW w:w="4950" w:type="dxa"/>
          </w:tcPr>
          <w:p w14:paraId="0D18A46A" w14:textId="77777777" w:rsidR="009D4A88" w:rsidRPr="008C5F69" w:rsidRDefault="009D4A88" w:rsidP="009D4A88">
            <w:pPr>
              <w:spacing w:line="380" w:lineRule="exact"/>
              <w:rPr>
                <w:rFonts w:ascii="Arial" w:hAnsi="Arial" w:cs="Arial"/>
                <w:b/>
                <w:bCs/>
                <w:sz w:val="20"/>
                <w:szCs w:val="20"/>
              </w:rPr>
            </w:pPr>
            <w:r w:rsidRPr="008C5F69">
              <w:rPr>
                <w:rFonts w:ascii="Arial" w:hAnsi="Arial" w:cs="Arial"/>
                <w:sz w:val="20"/>
                <w:szCs w:val="20"/>
              </w:rPr>
              <w:t>Tax payable</w:t>
            </w:r>
          </w:p>
        </w:tc>
        <w:tc>
          <w:tcPr>
            <w:tcW w:w="2025" w:type="dxa"/>
          </w:tcPr>
          <w:p w14:paraId="05684017" w14:textId="68811B8C" w:rsidR="009D4A88" w:rsidRPr="00DA1A3E" w:rsidRDefault="00DA1A3E"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495</w:t>
            </w:r>
          </w:p>
        </w:tc>
        <w:tc>
          <w:tcPr>
            <w:tcW w:w="2025" w:type="dxa"/>
          </w:tcPr>
          <w:p w14:paraId="0B6F7412" w14:textId="3DE79910"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323</w:t>
            </w:r>
          </w:p>
        </w:tc>
      </w:tr>
      <w:tr w:rsidR="008C5F69" w:rsidRPr="008C5F69" w14:paraId="49F14F7F" w14:textId="77777777" w:rsidTr="00DA1A3E">
        <w:trPr>
          <w:trHeight w:val="57"/>
        </w:trPr>
        <w:tc>
          <w:tcPr>
            <w:tcW w:w="4950" w:type="dxa"/>
          </w:tcPr>
          <w:p w14:paraId="09A75957" w14:textId="77777777" w:rsidR="009D4A88" w:rsidRPr="008C5F69" w:rsidRDefault="009D4A88" w:rsidP="009D4A88">
            <w:pPr>
              <w:spacing w:line="380" w:lineRule="exact"/>
              <w:rPr>
                <w:rFonts w:ascii="Arial" w:hAnsi="Arial" w:cs="Arial"/>
                <w:sz w:val="20"/>
                <w:szCs w:val="20"/>
                <w:cs/>
              </w:rPr>
            </w:pPr>
            <w:r w:rsidRPr="008C5F69">
              <w:rPr>
                <w:rFonts w:ascii="Arial" w:hAnsi="Arial" w:cs="Arial"/>
                <w:sz w:val="20"/>
                <w:szCs w:val="20"/>
              </w:rPr>
              <w:t>Accrued expenses</w:t>
            </w:r>
          </w:p>
        </w:tc>
        <w:tc>
          <w:tcPr>
            <w:tcW w:w="2025" w:type="dxa"/>
          </w:tcPr>
          <w:p w14:paraId="741B2748" w14:textId="53C7A5BC"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93</w:t>
            </w:r>
          </w:p>
        </w:tc>
        <w:tc>
          <w:tcPr>
            <w:tcW w:w="2025" w:type="dxa"/>
          </w:tcPr>
          <w:p w14:paraId="50BEFCB3" w14:textId="6D9FC153" w:rsidR="009D4A88" w:rsidRPr="00DA1A3E" w:rsidRDefault="009D4A88" w:rsidP="00DA1A3E">
            <w:pPr>
              <w:tabs>
                <w:tab w:val="decimal" w:pos="1469"/>
              </w:tabs>
              <w:spacing w:line="380" w:lineRule="exact"/>
              <w:ind w:left="60" w:right="60"/>
              <w:rPr>
                <w:rFonts w:ascii="Arial" w:eastAsiaTheme="minorHAnsi" w:hAnsi="Arial" w:cs="Arial"/>
                <w:sz w:val="20"/>
                <w:szCs w:val="20"/>
              </w:rPr>
            </w:pPr>
            <w:r w:rsidRPr="00DA1A3E">
              <w:rPr>
                <w:rFonts w:ascii="Arial" w:eastAsiaTheme="minorHAnsi" w:hAnsi="Arial" w:cs="Arial"/>
                <w:sz w:val="20"/>
                <w:szCs w:val="20"/>
              </w:rPr>
              <w:t>280</w:t>
            </w:r>
          </w:p>
        </w:tc>
      </w:tr>
      <w:tr w:rsidR="008C5F69" w:rsidRPr="008C5F69" w14:paraId="38A31F61" w14:textId="77777777" w:rsidTr="00DA1A3E">
        <w:trPr>
          <w:trHeight w:val="72"/>
        </w:trPr>
        <w:tc>
          <w:tcPr>
            <w:tcW w:w="4950" w:type="dxa"/>
          </w:tcPr>
          <w:p w14:paraId="49838743" w14:textId="77777777" w:rsidR="009D4A88" w:rsidRPr="008C5F69" w:rsidRDefault="009D4A88" w:rsidP="009D4A88">
            <w:pPr>
              <w:spacing w:line="380" w:lineRule="exact"/>
              <w:rPr>
                <w:rFonts w:ascii="Arial" w:hAnsi="Arial" w:cs="Arial"/>
                <w:b/>
                <w:bCs/>
                <w:sz w:val="20"/>
                <w:szCs w:val="20"/>
              </w:rPr>
            </w:pPr>
            <w:r w:rsidRPr="008C5F69">
              <w:rPr>
                <w:rFonts w:ascii="Arial" w:hAnsi="Arial" w:cs="Arial"/>
                <w:sz w:val="20"/>
                <w:szCs w:val="20"/>
              </w:rPr>
              <w:t>Deposit and marginal deposit</w:t>
            </w:r>
          </w:p>
        </w:tc>
        <w:tc>
          <w:tcPr>
            <w:tcW w:w="2025" w:type="dxa"/>
          </w:tcPr>
          <w:p w14:paraId="55E90428" w14:textId="3578FBCB" w:rsidR="009D4A88" w:rsidRPr="00DA1A3E" w:rsidRDefault="009D4A88" w:rsidP="00DA1A3E">
            <w:pPr>
              <w:tabs>
                <w:tab w:val="decimal" w:pos="1469"/>
              </w:tabs>
              <w:spacing w:line="380" w:lineRule="exact"/>
              <w:ind w:right="60"/>
              <w:rPr>
                <w:rFonts w:ascii="Arial" w:eastAsiaTheme="minorHAnsi" w:hAnsi="Arial" w:cs="Arial"/>
                <w:sz w:val="20"/>
                <w:szCs w:val="20"/>
              </w:rPr>
            </w:pPr>
          </w:p>
        </w:tc>
        <w:tc>
          <w:tcPr>
            <w:tcW w:w="2025" w:type="dxa"/>
          </w:tcPr>
          <w:p w14:paraId="6751652B" w14:textId="0C2D8C1D" w:rsidR="009D4A88" w:rsidRPr="00DA1A3E" w:rsidRDefault="009D4A88" w:rsidP="00DA1A3E">
            <w:pPr>
              <w:tabs>
                <w:tab w:val="decimal" w:pos="1469"/>
              </w:tabs>
              <w:spacing w:line="380" w:lineRule="exact"/>
              <w:ind w:right="60"/>
              <w:rPr>
                <w:rFonts w:ascii="Arial" w:eastAsiaTheme="minorHAnsi" w:hAnsi="Arial" w:cs="Arial"/>
                <w:sz w:val="20"/>
                <w:szCs w:val="20"/>
              </w:rPr>
            </w:pPr>
          </w:p>
        </w:tc>
      </w:tr>
      <w:tr w:rsidR="008C5F69" w:rsidRPr="008C5F69" w14:paraId="275069DD" w14:textId="77777777" w:rsidTr="00DA1A3E">
        <w:trPr>
          <w:trHeight w:val="72"/>
        </w:trPr>
        <w:tc>
          <w:tcPr>
            <w:tcW w:w="4950" w:type="dxa"/>
          </w:tcPr>
          <w:p w14:paraId="7E9DD5D2" w14:textId="7DEEB026" w:rsidR="00445CC7" w:rsidRPr="008C5F69" w:rsidRDefault="00445CC7" w:rsidP="005E62E9">
            <w:pPr>
              <w:pStyle w:val="ListParagraph"/>
              <w:numPr>
                <w:ilvl w:val="0"/>
                <w:numId w:val="19"/>
              </w:numPr>
              <w:spacing w:line="380" w:lineRule="exact"/>
              <w:ind w:hanging="186"/>
              <w:rPr>
                <w:rFonts w:ascii="Arial" w:hAnsi="Arial" w:cs="Arial"/>
                <w:sz w:val="20"/>
                <w:szCs w:val="20"/>
              </w:rPr>
            </w:pPr>
            <w:r w:rsidRPr="008C5F69">
              <w:rPr>
                <w:rFonts w:ascii="Arial" w:hAnsi="Arial" w:cs="Arial"/>
                <w:sz w:val="20"/>
                <w:szCs w:val="20"/>
              </w:rPr>
              <w:t>from sale of properties for sale</w:t>
            </w:r>
          </w:p>
        </w:tc>
        <w:tc>
          <w:tcPr>
            <w:tcW w:w="2025" w:type="dxa"/>
          </w:tcPr>
          <w:p w14:paraId="0820DCCB" w14:textId="5799E972" w:rsidR="00445CC7"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83</w:t>
            </w:r>
          </w:p>
        </w:tc>
        <w:tc>
          <w:tcPr>
            <w:tcW w:w="2025" w:type="dxa"/>
          </w:tcPr>
          <w:p w14:paraId="6FC302D4" w14:textId="1A372302" w:rsidR="00445CC7" w:rsidRPr="00DA1A3E" w:rsidRDefault="00445CC7"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31</w:t>
            </w:r>
          </w:p>
        </w:tc>
      </w:tr>
      <w:tr w:rsidR="008C5F69" w:rsidRPr="008C5F69" w14:paraId="6482E239" w14:textId="77777777" w:rsidTr="00DA1A3E">
        <w:trPr>
          <w:trHeight w:val="72"/>
        </w:trPr>
        <w:tc>
          <w:tcPr>
            <w:tcW w:w="4950" w:type="dxa"/>
          </w:tcPr>
          <w:p w14:paraId="04C48FAA" w14:textId="40BAC9E9" w:rsidR="00445CC7" w:rsidRPr="008C5F69" w:rsidRDefault="00445CC7" w:rsidP="005E62E9">
            <w:pPr>
              <w:pStyle w:val="ListParagraph"/>
              <w:numPr>
                <w:ilvl w:val="0"/>
                <w:numId w:val="19"/>
              </w:numPr>
              <w:spacing w:line="380" w:lineRule="exact"/>
              <w:ind w:hanging="186"/>
              <w:rPr>
                <w:rFonts w:ascii="Arial" w:hAnsi="Arial" w:cs="Arial"/>
                <w:sz w:val="20"/>
                <w:szCs w:val="20"/>
              </w:rPr>
            </w:pPr>
            <w:r w:rsidRPr="008C5F69">
              <w:rPr>
                <w:rFonts w:ascii="Arial" w:hAnsi="Arial" w:cs="Arial"/>
                <w:sz w:val="20"/>
                <w:szCs w:val="20"/>
              </w:rPr>
              <w:t>others</w:t>
            </w:r>
          </w:p>
        </w:tc>
        <w:tc>
          <w:tcPr>
            <w:tcW w:w="2025" w:type="dxa"/>
          </w:tcPr>
          <w:p w14:paraId="03C80E41" w14:textId="28781A54" w:rsidR="00445CC7"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12</w:t>
            </w:r>
          </w:p>
        </w:tc>
        <w:tc>
          <w:tcPr>
            <w:tcW w:w="2025" w:type="dxa"/>
          </w:tcPr>
          <w:p w14:paraId="2CD78E82" w14:textId="469B38C8" w:rsidR="00445CC7" w:rsidRPr="00DA1A3E" w:rsidRDefault="00445CC7"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11</w:t>
            </w:r>
          </w:p>
        </w:tc>
      </w:tr>
      <w:tr w:rsidR="008C5F69" w:rsidRPr="008C5F69" w14:paraId="5B7FEEFC" w14:textId="77777777" w:rsidTr="00DA1A3E">
        <w:trPr>
          <w:trHeight w:val="72"/>
        </w:trPr>
        <w:tc>
          <w:tcPr>
            <w:tcW w:w="4950" w:type="dxa"/>
            <w:vAlign w:val="bottom"/>
          </w:tcPr>
          <w:p w14:paraId="64F79045" w14:textId="77777777" w:rsidR="009D4A88" w:rsidRPr="008C5F69" w:rsidRDefault="009D4A88" w:rsidP="009D4A88">
            <w:pPr>
              <w:spacing w:line="380" w:lineRule="exact"/>
              <w:ind w:left="156" w:hanging="156"/>
              <w:rPr>
                <w:rFonts w:ascii="Arial" w:hAnsi="Arial" w:cs="Arial"/>
                <w:b/>
                <w:bCs/>
                <w:sz w:val="20"/>
                <w:szCs w:val="20"/>
              </w:rPr>
            </w:pPr>
            <w:r w:rsidRPr="008C5F69">
              <w:rPr>
                <w:rFonts w:ascii="Arial" w:hAnsi="Arial" w:cs="Arial"/>
                <w:sz w:val="20"/>
                <w:szCs w:val="20"/>
              </w:rPr>
              <w:t>Liabilities between Bangkok Commerce Plc</w:t>
            </w:r>
            <w:r w:rsidRPr="008C5F69">
              <w:rPr>
                <w:rFonts w:ascii="Arial" w:hAnsi="Arial" w:cs="Arial"/>
                <w:sz w:val="20"/>
                <w:szCs w:val="20"/>
                <w:cs/>
              </w:rPr>
              <w:t xml:space="preserve">.                        </w:t>
            </w:r>
            <w:r w:rsidRPr="008C5F69">
              <w:rPr>
                <w:rFonts w:ascii="Arial" w:hAnsi="Arial" w:cs="Arial"/>
                <w:sz w:val="20"/>
                <w:szCs w:val="20"/>
              </w:rPr>
              <w:t>and the Company</w:t>
            </w:r>
          </w:p>
        </w:tc>
        <w:tc>
          <w:tcPr>
            <w:tcW w:w="2025" w:type="dxa"/>
            <w:vAlign w:val="bottom"/>
          </w:tcPr>
          <w:p w14:paraId="0866A493" w14:textId="0D2F6002"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19</w:t>
            </w:r>
          </w:p>
        </w:tc>
        <w:tc>
          <w:tcPr>
            <w:tcW w:w="2025" w:type="dxa"/>
            <w:vAlign w:val="bottom"/>
          </w:tcPr>
          <w:p w14:paraId="64C45864" w14:textId="08B02243"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19</w:t>
            </w:r>
          </w:p>
        </w:tc>
      </w:tr>
      <w:tr w:rsidR="008C5F69" w:rsidRPr="008C5F69" w14:paraId="79AF686C" w14:textId="77777777" w:rsidTr="00DA1A3E">
        <w:trPr>
          <w:trHeight w:val="72"/>
        </w:trPr>
        <w:tc>
          <w:tcPr>
            <w:tcW w:w="4950" w:type="dxa"/>
          </w:tcPr>
          <w:p w14:paraId="560020A6" w14:textId="77777777" w:rsidR="009D4A88" w:rsidRPr="008C5F69" w:rsidRDefault="009D4A88" w:rsidP="009D4A88">
            <w:pPr>
              <w:spacing w:line="380" w:lineRule="exact"/>
              <w:rPr>
                <w:rFonts w:ascii="Arial" w:hAnsi="Arial" w:cs="Arial"/>
                <w:sz w:val="20"/>
                <w:szCs w:val="20"/>
              </w:rPr>
            </w:pPr>
            <w:r w:rsidRPr="008C5F69">
              <w:rPr>
                <w:rFonts w:ascii="Arial" w:hAnsi="Arial" w:cs="Arial"/>
                <w:sz w:val="20"/>
                <w:szCs w:val="20"/>
              </w:rPr>
              <w:t>Suspense account and clearing cheque</w:t>
            </w:r>
          </w:p>
        </w:tc>
        <w:tc>
          <w:tcPr>
            <w:tcW w:w="2025" w:type="dxa"/>
          </w:tcPr>
          <w:p w14:paraId="5DF157BF" w14:textId="3615307B"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118</w:t>
            </w:r>
          </w:p>
        </w:tc>
        <w:tc>
          <w:tcPr>
            <w:tcW w:w="2025" w:type="dxa"/>
          </w:tcPr>
          <w:p w14:paraId="0EC01341" w14:textId="0D31CF78"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111</w:t>
            </w:r>
          </w:p>
        </w:tc>
      </w:tr>
      <w:tr w:rsidR="008C5F69" w:rsidRPr="008C5F69" w14:paraId="6043E0EA" w14:textId="77777777" w:rsidTr="00DA1A3E">
        <w:trPr>
          <w:trHeight w:val="72"/>
        </w:trPr>
        <w:tc>
          <w:tcPr>
            <w:tcW w:w="4950" w:type="dxa"/>
          </w:tcPr>
          <w:p w14:paraId="5945DFD5" w14:textId="77777777" w:rsidR="009D4A88" w:rsidRPr="008C5F69" w:rsidRDefault="009D4A88" w:rsidP="009D4A88">
            <w:pPr>
              <w:spacing w:line="380" w:lineRule="exact"/>
              <w:rPr>
                <w:rFonts w:ascii="Arial" w:hAnsi="Arial" w:cs="Arial"/>
                <w:sz w:val="20"/>
                <w:szCs w:val="20"/>
                <w:cs/>
              </w:rPr>
            </w:pPr>
            <w:r w:rsidRPr="008C5F69">
              <w:rPr>
                <w:rFonts w:ascii="Arial" w:hAnsi="Arial" w:cs="Arial"/>
                <w:sz w:val="20"/>
                <w:szCs w:val="20"/>
              </w:rPr>
              <w:t>Suspense account for debt repayment</w:t>
            </w:r>
          </w:p>
        </w:tc>
        <w:tc>
          <w:tcPr>
            <w:tcW w:w="2025" w:type="dxa"/>
          </w:tcPr>
          <w:p w14:paraId="68A8DE18" w14:textId="4DA2C85F"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155</w:t>
            </w:r>
          </w:p>
        </w:tc>
        <w:tc>
          <w:tcPr>
            <w:tcW w:w="2025" w:type="dxa"/>
          </w:tcPr>
          <w:p w14:paraId="315D3841" w14:textId="1887A269"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144</w:t>
            </w:r>
          </w:p>
        </w:tc>
      </w:tr>
      <w:tr w:rsidR="008C5F69" w:rsidRPr="008C5F69" w14:paraId="0FBF42F8" w14:textId="77777777" w:rsidTr="00DA1A3E">
        <w:trPr>
          <w:trHeight w:val="72"/>
        </w:trPr>
        <w:tc>
          <w:tcPr>
            <w:tcW w:w="4950" w:type="dxa"/>
          </w:tcPr>
          <w:p w14:paraId="27185FE7" w14:textId="77777777" w:rsidR="009D4A88" w:rsidRPr="008C5F69" w:rsidRDefault="009D4A88" w:rsidP="009D4A88">
            <w:pPr>
              <w:spacing w:line="380" w:lineRule="exact"/>
              <w:rPr>
                <w:rFonts w:ascii="Arial" w:hAnsi="Arial" w:cs="Arial"/>
                <w:sz w:val="20"/>
                <w:szCs w:val="20"/>
                <w:cs/>
              </w:rPr>
            </w:pPr>
            <w:r w:rsidRPr="008C5F69">
              <w:rPr>
                <w:rFonts w:ascii="Arial" w:hAnsi="Arial" w:cs="Arial"/>
                <w:sz w:val="20"/>
                <w:szCs w:val="20"/>
              </w:rPr>
              <w:t xml:space="preserve">Financial institutions creditors selling right to claim </w:t>
            </w:r>
          </w:p>
        </w:tc>
        <w:tc>
          <w:tcPr>
            <w:tcW w:w="2025" w:type="dxa"/>
          </w:tcPr>
          <w:p w14:paraId="6D23F429" w14:textId="78EDBE0D"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w:t>
            </w:r>
          </w:p>
        </w:tc>
        <w:tc>
          <w:tcPr>
            <w:tcW w:w="2025" w:type="dxa"/>
          </w:tcPr>
          <w:p w14:paraId="175AC188" w14:textId="6F6D118B"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370</w:t>
            </w:r>
          </w:p>
        </w:tc>
      </w:tr>
      <w:tr w:rsidR="008C5F69" w:rsidRPr="008C5F69" w14:paraId="2CFDC657" w14:textId="77777777" w:rsidTr="00DA1A3E">
        <w:trPr>
          <w:trHeight w:val="72"/>
        </w:trPr>
        <w:tc>
          <w:tcPr>
            <w:tcW w:w="4950" w:type="dxa"/>
          </w:tcPr>
          <w:p w14:paraId="3778DF4A" w14:textId="77777777" w:rsidR="009D4A88" w:rsidRPr="008C5F69" w:rsidRDefault="009D4A88" w:rsidP="009D4A88">
            <w:pPr>
              <w:spacing w:line="380" w:lineRule="exact"/>
              <w:rPr>
                <w:rFonts w:ascii="Arial" w:hAnsi="Arial" w:cs="Arial"/>
                <w:b/>
                <w:bCs/>
                <w:sz w:val="20"/>
                <w:szCs w:val="20"/>
              </w:rPr>
            </w:pPr>
            <w:r w:rsidRPr="008C5F69">
              <w:rPr>
                <w:rFonts w:ascii="Arial" w:hAnsi="Arial" w:cs="Arial"/>
                <w:sz w:val="20"/>
                <w:szCs w:val="20"/>
              </w:rPr>
              <w:t>Others</w:t>
            </w:r>
          </w:p>
        </w:tc>
        <w:tc>
          <w:tcPr>
            <w:tcW w:w="2025" w:type="dxa"/>
          </w:tcPr>
          <w:p w14:paraId="331AE064" w14:textId="5F864458" w:rsidR="009D4A88" w:rsidRPr="00DA1A3E" w:rsidRDefault="007C25C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79</w:t>
            </w:r>
          </w:p>
        </w:tc>
        <w:tc>
          <w:tcPr>
            <w:tcW w:w="2025" w:type="dxa"/>
          </w:tcPr>
          <w:p w14:paraId="291F333F" w14:textId="2C80A8B4" w:rsidR="009D4A88" w:rsidRPr="00DA1A3E" w:rsidRDefault="009D4A88" w:rsidP="00DA1A3E">
            <w:pP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44</w:t>
            </w:r>
          </w:p>
        </w:tc>
      </w:tr>
      <w:tr w:rsidR="008C5F69" w:rsidRPr="008C5F69" w14:paraId="0FAE7D77" w14:textId="77777777" w:rsidTr="00DA1A3E">
        <w:trPr>
          <w:trHeight w:val="57"/>
        </w:trPr>
        <w:tc>
          <w:tcPr>
            <w:tcW w:w="4950" w:type="dxa"/>
          </w:tcPr>
          <w:p w14:paraId="1EAEB1E7" w14:textId="77777777" w:rsidR="009D4A88" w:rsidRPr="008C5F69" w:rsidRDefault="009D4A88" w:rsidP="009D4A88">
            <w:pPr>
              <w:spacing w:line="380" w:lineRule="exact"/>
              <w:rPr>
                <w:rFonts w:ascii="Arial" w:hAnsi="Arial" w:cs="Arial"/>
                <w:b/>
                <w:bCs/>
                <w:sz w:val="20"/>
                <w:szCs w:val="20"/>
              </w:rPr>
            </w:pPr>
            <w:r w:rsidRPr="008C5F69">
              <w:rPr>
                <w:rFonts w:ascii="Arial" w:hAnsi="Arial" w:cs="Arial"/>
                <w:sz w:val="20"/>
                <w:szCs w:val="20"/>
              </w:rPr>
              <w:t>Total</w:t>
            </w:r>
          </w:p>
        </w:tc>
        <w:tc>
          <w:tcPr>
            <w:tcW w:w="2025" w:type="dxa"/>
          </w:tcPr>
          <w:p w14:paraId="2EEBAA89" w14:textId="1D7B23F5" w:rsidR="009D4A88" w:rsidRPr="00DA1A3E" w:rsidRDefault="007C25C8" w:rsidP="00DA1A3E">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1,0</w:t>
            </w:r>
            <w:r w:rsidR="00433DDA" w:rsidRPr="00DA1A3E">
              <w:rPr>
                <w:rFonts w:ascii="Arial" w:eastAsiaTheme="minorHAnsi" w:hAnsi="Arial" w:cs="Arial"/>
                <w:sz w:val="20"/>
                <w:szCs w:val="20"/>
              </w:rPr>
              <w:t>5</w:t>
            </w:r>
            <w:r w:rsidR="00ED0240" w:rsidRPr="00DA1A3E">
              <w:rPr>
                <w:rFonts w:ascii="Arial" w:eastAsiaTheme="minorHAnsi" w:hAnsi="Arial" w:cs="Arial"/>
                <w:sz w:val="20"/>
                <w:szCs w:val="20"/>
              </w:rPr>
              <w:t>4</w:t>
            </w:r>
          </w:p>
        </w:tc>
        <w:tc>
          <w:tcPr>
            <w:tcW w:w="2025" w:type="dxa"/>
          </w:tcPr>
          <w:p w14:paraId="21FA056A" w14:textId="0E19B900" w:rsidR="009D4A88" w:rsidRPr="00DA1A3E" w:rsidRDefault="009D4A88" w:rsidP="00DA1A3E">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DA1A3E">
              <w:rPr>
                <w:rFonts w:ascii="Arial" w:eastAsiaTheme="minorHAnsi" w:hAnsi="Arial" w:cs="Arial"/>
                <w:sz w:val="20"/>
                <w:szCs w:val="20"/>
              </w:rPr>
              <w:t>1,3</w:t>
            </w:r>
            <w:r w:rsidR="00ED0240" w:rsidRPr="00DA1A3E">
              <w:rPr>
                <w:rFonts w:ascii="Arial" w:eastAsiaTheme="minorHAnsi" w:hAnsi="Arial" w:cs="Arial"/>
                <w:sz w:val="20"/>
                <w:szCs w:val="20"/>
              </w:rPr>
              <w:t>33</w:t>
            </w:r>
          </w:p>
        </w:tc>
      </w:tr>
    </w:tbl>
    <w:p w14:paraId="25B4DEA8" w14:textId="655D5DEC" w:rsidR="00FB37B8" w:rsidRPr="008C5F69" w:rsidRDefault="00B90D01" w:rsidP="00CC49F7">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32" w:name="_Toc71738918"/>
      <w:r w:rsidRPr="008C5F69">
        <w:rPr>
          <w:rFonts w:ascii="Arial" w:hAnsi="Arial" w:cs="Arial"/>
          <w:b/>
          <w:bCs/>
          <w:sz w:val="22"/>
          <w:szCs w:val="22"/>
          <w:u w:val="none"/>
        </w:rPr>
        <w:t>1</w:t>
      </w:r>
      <w:r w:rsidR="00A639A9" w:rsidRPr="008C5F69">
        <w:rPr>
          <w:rFonts w:ascii="Arial" w:hAnsi="Arial" w:cs="Arial"/>
          <w:b/>
          <w:bCs/>
          <w:sz w:val="22"/>
          <w:szCs w:val="22"/>
          <w:u w:val="none"/>
        </w:rPr>
        <w:t>9</w:t>
      </w:r>
      <w:r w:rsidR="00FB37B8" w:rsidRPr="008C5F69">
        <w:rPr>
          <w:rFonts w:ascii="Arial" w:hAnsi="Arial" w:cs="Arial"/>
          <w:b/>
          <w:bCs/>
          <w:sz w:val="22"/>
          <w:szCs w:val="22"/>
          <w:u w:val="none"/>
        </w:rPr>
        <w:t>.</w:t>
      </w:r>
      <w:r w:rsidR="00FB37B8" w:rsidRPr="008C5F69">
        <w:rPr>
          <w:rFonts w:ascii="Arial" w:hAnsi="Arial" w:cs="Arial"/>
          <w:b/>
          <w:bCs/>
          <w:sz w:val="22"/>
          <w:szCs w:val="22"/>
          <w:u w:val="none"/>
        </w:rPr>
        <w:tab/>
        <w:t>Share capital</w:t>
      </w:r>
      <w:bookmarkEnd w:id="32"/>
    </w:p>
    <w:p w14:paraId="24AD0865" w14:textId="261E5E2A" w:rsidR="00150E26" w:rsidRPr="008C5F69" w:rsidRDefault="00B90D01" w:rsidP="00150E26">
      <w:pPr>
        <w:spacing w:before="120" w:after="120" w:line="380" w:lineRule="exact"/>
        <w:ind w:left="540"/>
        <w:jc w:val="both"/>
        <w:rPr>
          <w:rFonts w:ascii="Arial" w:hAnsi="Arial" w:cs="Arial"/>
          <w:sz w:val="22"/>
          <w:szCs w:val="22"/>
          <w:lang w:val="en-GB"/>
        </w:rPr>
      </w:pPr>
      <w:r w:rsidRPr="008C5F69">
        <w:rPr>
          <w:rFonts w:ascii="Arial" w:hAnsi="Arial" w:cs="Arial"/>
          <w:sz w:val="22"/>
          <w:szCs w:val="22"/>
          <w:lang w:val="en-GB"/>
        </w:rPr>
        <w:t>O</w:t>
      </w:r>
      <w:r w:rsidR="00FB37B8" w:rsidRPr="008C5F69">
        <w:rPr>
          <w:rFonts w:ascii="Arial" w:hAnsi="Arial" w:cs="Arial"/>
          <w:sz w:val="22"/>
          <w:szCs w:val="22"/>
          <w:lang w:val="en-GB"/>
        </w:rPr>
        <w:t xml:space="preserve">n 14 January 2020, the Company issued 217 million </w:t>
      </w:r>
      <w:r w:rsidR="005E62E9">
        <w:rPr>
          <w:rFonts w:ascii="Arial" w:hAnsi="Arial" w:cs="Arial"/>
          <w:sz w:val="22"/>
          <w:szCs w:val="22"/>
          <w:lang w:val="en-GB"/>
        </w:rPr>
        <w:t xml:space="preserve">ordinary </w:t>
      </w:r>
      <w:r w:rsidR="00FB37B8" w:rsidRPr="008C5F69">
        <w:rPr>
          <w:rFonts w:ascii="Arial" w:hAnsi="Arial" w:cs="Arial"/>
          <w:sz w:val="22"/>
          <w:szCs w:val="22"/>
          <w:lang w:val="en-GB"/>
        </w:rPr>
        <w:t>shares with a par value of 5 Baht per share and the offering price of 17.50 Baht per share</w:t>
      </w:r>
      <w:r w:rsidR="00FB37B8" w:rsidRPr="008C5F69">
        <w:rPr>
          <w:rFonts w:ascii="Arial" w:hAnsi="Arial" w:cs="Arial"/>
          <w:sz w:val="22"/>
          <w:szCs w:val="22"/>
          <w:cs/>
          <w:lang w:val="en-GB"/>
        </w:rPr>
        <w:t xml:space="preserve"> </w:t>
      </w:r>
      <w:r w:rsidR="00FB37B8" w:rsidRPr="008C5F69">
        <w:rPr>
          <w:rFonts w:ascii="Arial" w:hAnsi="Arial" w:cs="Arial"/>
          <w:sz w:val="22"/>
          <w:szCs w:val="22"/>
        </w:rPr>
        <w:t>to be sold for private placement</w:t>
      </w:r>
      <w:r w:rsidR="00AF79C7" w:rsidRPr="008C5F69">
        <w:rPr>
          <w:rFonts w:ascii="Arial" w:hAnsi="Arial" w:cs="Arial"/>
          <w:sz w:val="22"/>
          <w:szCs w:val="22"/>
        </w:rPr>
        <w:t xml:space="preserve"> based on over-allotment option</w:t>
      </w:r>
      <w:r w:rsidR="00FB37B8" w:rsidRPr="008C5F69">
        <w:rPr>
          <w:rFonts w:ascii="Arial" w:hAnsi="Arial" w:cs="Arial"/>
          <w:sz w:val="22"/>
          <w:szCs w:val="22"/>
          <w:lang w:val="en-GB"/>
        </w:rPr>
        <w:t>, totall</w:t>
      </w:r>
      <w:r w:rsidR="005E62E9">
        <w:rPr>
          <w:rFonts w:ascii="Arial" w:hAnsi="Arial" w:cs="Arial"/>
          <w:sz w:val="22"/>
          <w:szCs w:val="22"/>
          <w:lang w:val="en-GB"/>
        </w:rPr>
        <w:t>ed</w:t>
      </w:r>
      <w:r w:rsidR="00FB37B8" w:rsidRPr="008C5F69">
        <w:rPr>
          <w:rFonts w:ascii="Arial" w:hAnsi="Arial" w:cs="Arial"/>
          <w:sz w:val="22"/>
          <w:szCs w:val="22"/>
          <w:lang w:val="en-GB"/>
        </w:rPr>
        <w:t xml:space="preserve"> Baht 3,798 million with a </w:t>
      </w:r>
      <w:r w:rsidR="009468F6" w:rsidRPr="008C5F69">
        <w:rPr>
          <w:rFonts w:ascii="Arial" w:hAnsi="Arial" w:cs="Arial"/>
          <w:sz w:val="22"/>
          <w:szCs w:val="22"/>
          <w:lang w:val="en-GB"/>
        </w:rPr>
        <w:t>share premium</w:t>
      </w:r>
      <w:r w:rsidR="00FB37B8" w:rsidRPr="008C5F69">
        <w:rPr>
          <w:rFonts w:ascii="Arial" w:hAnsi="Arial" w:cs="Arial"/>
          <w:sz w:val="22"/>
          <w:szCs w:val="22"/>
          <w:lang w:val="en-GB"/>
        </w:rPr>
        <w:t xml:space="preserve"> of Baht 2,645 million (net of share offering expenses </w:t>
      </w:r>
      <w:r w:rsidR="007C4F83" w:rsidRPr="008C5F69">
        <w:rPr>
          <w:rFonts w:ascii="Arial" w:hAnsi="Arial" w:cs="Arial"/>
          <w:sz w:val="22"/>
          <w:szCs w:val="22"/>
          <w:lang w:val="en-GB"/>
        </w:rPr>
        <w:t>of</w:t>
      </w:r>
      <w:r w:rsidR="00FB37B8" w:rsidRPr="008C5F69">
        <w:rPr>
          <w:rFonts w:ascii="Arial" w:hAnsi="Arial" w:cs="Arial"/>
          <w:sz w:val="22"/>
          <w:szCs w:val="22"/>
          <w:lang w:val="en-GB"/>
        </w:rPr>
        <w:t xml:space="preserve"> Baht 6</w:t>
      </w:r>
      <w:r w:rsidR="00B32BD1" w:rsidRPr="008C5F69">
        <w:rPr>
          <w:rFonts w:ascii="Arial" w:hAnsi="Arial" w:cs="Arial"/>
          <w:sz w:val="22"/>
          <w:szCs w:val="22"/>
          <w:lang w:val="en-GB"/>
        </w:rPr>
        <w:t>8</w:t>
      </w:r>
      <w:r w:rsidR="00FB37B8" w:rsidRPr="008C5F69">
        <w:rPr>
          <w:rFonts w:ascii="Arial" w:hAnsi="Arial" w:cs="Arial"/>
          <w:sz w:val="22"/>
          <w:szCs w:val="22"/>
          <w:lang w:val="en-GB"/>
        </w:rPr>
        <w:t xml:space="preserve"> million). </w:t>
      </w:r>
      <w:r w:rsidR="00150E26" w:rsidRPr="00150E26">
        <w:rPr>
          <w:rFonts w:ascii="Arial" w:hAnsi="Arial" w:cs="Arial"/>
          <w:sz w:val="22"/>
          <w:szCs w:val="22"/>
          <w:lang w:val="en-GB"/>
        </w:rPr>
        <w:t xml:space="preserve">As a result, the Company's registered and paid-up capital increased from </w:t>
      </w:r>
      <w:r w:rsidR="00150E26" w:rsidRPr="008C5F69">
        <w:rPr>
          <w:rFonts w:ascii="Arial" w:hAnsi="Arial" w:cs="Arial"/>
          <w:sz w:val="22"/>
          <w:szCs w:val="22"/>
          <w:lang w:val="en-GB"/>
        </w:rPr>
        <w:t>Baht</w:t>
      </w:r>
      <w:r w:rsidR="00150E26" w:rsidRPr="00150E26">
        <w:rPr>
          <w:rFonts w:ascii="Arial" w:hAnsi="Arial" w:cs="Arial"/>
          <w:sz w:val="22"/>
          <w:szCs w:val="22"/>
          <w:lang w:val="en-GB"/>
        </w:rPr>
        <w:t xml:space="preserve"> 15,075 million</w:t>
      </w:r>
      <w:r w:rsidR="00150E26">
        <w:rPr>
          <w:rFonts w:ascii="Arial" w:hAnsi="Arial" w:cs="Arial"/>
          <w:sz w:val="22"/>
          <w:szCs w:val="22"/>
          <w:lang w:val="en-GB"/>
        </w:rPr>
        <w:t xml:space="preserve"> </w:t>
      </w:r>
      <w:r w:rsidR="00150E26" w:rsidRPr="00150E26">
        <w:rPr>
          <w:rFonts w:ascii="Arial" w:hAnsi="Arial" w:cs="Arial"/>
          <w:sz w:val="22"/>
          <w:szCs w:val="22"/>
          <w:lang w:val="en-GB"/>
        </w:rPr>
        <w:t>to</w:t>
      </w:r>
      <w:r w:rsidR="00150E26">
        <w:rPr>
          <w:rFonts w:ascii="Arial" w:hAnsi="Arial" w:cs="Arial"/>
          <w:sz w:val="22"/>
          <w:szCs w:val="22"/>
          <w:lang w:val="en-GB"/>
        </w:rPr>
        <w:t xml:space="preserve"> </w:t>
      </w:r>
      <w:r w:rsidR="00150E26" w:rsidRPr="008C5F69">
        <w:rPr>
          <w:rFonts w:ascii="Arial" w:hAnsi="Arial" w:cs="Arial"/>
          <w:sz w:val="22"/>
          <w:szCs w:val="22"/>
          <w:lang w:val="en-GB"/>
        </w:rPr>
        <w:t>Baht</w:t>
      </w:r>
      <w:r w:rsidR="00150E26" w:rsidRPr="00150E26">
        <w:rPr>
          <w:rFonts w:ascii="Arial" w:hAnsi="Arial" w:cs="Arial"/>
          <w:sz w:val="22"/>
          <w:szCs w:val="22"/>
          <w:lang w:val="en-GB"/>
        </w:rPr>
        <w:t xml:space="preserve"> 16,160 million.</w:t>
      </w:r>
      <w:r w:rsidR="00150E26">
        <w:rPr>
          <w:rFonts w:ascii="Arial" w:hAnsi="Arial" w:cs="Arial"/>
          <w:sz w:val="22"/>
          <w:szCs w:val="22"/>
          <w:lang w:val="en-GB"/>
        </w:rPr>
        <w:t xml:space="preserve"> </w:t>
      </w:r>
      <w:r w:rsidR="00150E26" w:rsidRPr="008C5F69">
        <w:rPr>
          <w:rFonts w:ascii="Arial" w:hAnsi="Arial" w:cs="Arial"/>
          <w:sz w:val="22"/>
          <w:szCs w:val="22"/>
          <w:lang w:val="en-GB"/>
        </w:rPr>
        <w:t>The Company registered the increase of its capital with the Ministry of Commerce on 16 January 2020.</w:t>
      </w:r>
    </w:p>
    <w:p w14:paraId="334E0175" w14:textId="77777777" w:rsidR="006A3633" w:rsidRPr="008C5F69" w:rsidRDefault="006A3633" w:rsidP="00CC49F7">
      <w:pPr>
        <w:overflowPunct/>
        <w:autoSpaceDE/>
        <w:autoSpaceDN/>
        <w:adjustRightInd/>
        <w:spacing w:before="120" w:after="120" w:line="380" w:lineRule="exact"/>
        <w:textAlignment w:val="auto"/>
        <w:rPr>
          <w:rFonts w:ascii="Arial" w:hAnsi="Arial" w:cs="Arial"/>
          <w:sz w:val="22"/>
          <w:szCs w:val="22"/>
        </w:rPr>
      </w:pPr>
      <w:r w:rsidRPr="008C5F69">
        <w:rPr>
          <w:rFonts w:ascii="Arial" w:hAnsi="Arial" w:cs="Arial"/>
          <w:sz w:val="22"/>
          <w:szCs w:val="22"/>
        </w:rPr>
        <w:br w:type="page"/>
      </w:r>
    </w:p>
    <w:p w14:paraId="223F639A" w14:textId="3DF48B5A" w:rsidR="00FB37B8" w:rsidRPr="008C5F69" w:rsidRDefault="00FB37B8" w:rsidP="00CC49F7">
      <w:pPr>
        <w:spacing w:before="120" w:after="120" w:line="380" w:lineRule="exact"/>
        <w:ind w:left="540"/>
        <w:jc w:val="both"/>
        <w:rPr>
          <w:rFonts w:ascii="Arial" w:hAnsi="Arial" w:cs="Arial"/>
          <w:sz w:val="22"/>
          <w:szCs w:val="22"/>
        </w:rPr>
      </w:pPr>
      <w:r w:rsidRPr="008C5F69">
        <w:rPr>
          <w:rFonts w:ascii="Arial" w:hAnsi="Arial" w:cs="Arial"/>
          <w:sz w:val="22"/>
          <w:szCs w:val="22"/>
        </w:rPr>
        <w:lastRenderedPageBreak/>
        <w:t xml:space="preserve">As of </w:t>
      </w:r>
      <w:r w:rsidR="002F6D02" w:rsidRPr="008C5F69">
        <w:rPr>
          <w:rFonts w:ascii="Arial" w:hAnsi="Arial" w:cs="Arial"/>
          <w:sz w:val="22"/>
          <w:szCs w:val="22"/>
        </w:rPr>
        <w:t>31 March 2021 and 31 December 2020</w:t>
      </w:r>
      <w:r w:rsidRPr="008C5F69">
        <w:rPr>
          <w:rFonts w:ascii="Arial" w:hAnsi="Arial" w:cs="Arial"/>
          <w:sz w:val="22"/>
          <w:szCs w:val="22"/>
        </w:rPr>
        <w:t>, the Company had registered and paid</w:t>
      </w:r>
      <w:r w:rsidRPr="008C5F69">
        <w:rPr>
          <w:rFonts w:ascii="Arial" w:hAnsi="Arial" w:cs="Arial"/>
          <w:sz w:val="22"/>
          <w:szCs w:val="22"/>
          <w:cs/>
        </w:rPr>
        <w:t>-</w:t>
      </w:r>
      <w:r w:rsidRPr="008C5F69">
        <w:rPr>
          <w:rFonts w:ascii="Arial" w:hAnsi="Arial" w:cs="Arial"/>
          <w:sz w:val="22"/>
          <w:szCs w:val="22"/>
        </w:rPr>
        <w:t xml:space="preserve">up </w:t>
      </w:r>
      <w:r w:rsidR="007D4752">
        <w:rPr>
          <w:rFonts w:ascii="Arial" w:hAnsi="Arial" w:cs="Arial"/>
          <w:sz w:val="22"/>
          <w:szCs w:val="22"/>
        </w:rPr>
        <w:t xml:space="preserve">share </w:t>
      </w:r>
      <w:r w:rsidRPr="008C5F69">
        <w:rPr>
          <w:rFonts w:ascii="Arial" w:hAnsi="Arial" w:cs="Arial"/>
          <w:sz w:val="22"/>
          <w:szCs w:val="22"/>
        </w:rPr>
        <w:t>capital as follows</w:t>
      </w:r>
      <w:r w:rsidRPr="008C5F69">
        <w:rPr>
          <w:rFonts w:ascii="Arial" w:hAnsi="Arial" w:cs="Arial"/>
          <w:sz w:val="22"/>
          <w:szCs w:val="22"/>
          <w:cs/>
        </w:rPr>
        <w:t>:</w:t>
      </w:r>
    </w:p>
    <w:tbl>
      <w:tblPr>
        <w:tblW w:w="9154" w:type="dxa"/>
        <w:tblInd w:w="450" w:type="dxa"/>
        <w:tblLayout w:type="fixed"/>
        <w:tblCellMar>
          <w:left w:w="30" w:type="dxa"/>
          <w:right w:w="30" w:type="dxa"/>
        </w:tblCellMar>
        <w:tblLook w:val="0000" w:firstRow="0" w:lastRow="0" w:firstColumn="0" w:lastColumn="0" w:noHBand="0" w:noVBand="0"/>
      </w:tblPr>
      <w:tblGrid>
        <w:gridCol w:w="4230"/>
        <w:gridCol w:w="1231"/>
        <w:gridCol w:w="1231"/>
        <w:gridCol w:w="1231"/>
        <w:gridCol w:w="1231"/>
      </w:tblGrid>
      <w:tr w:rsidR="008C5F69" w:rsidRPr="008C5F69" w14:paraId="73FD4210" w14:textId="77777777" w:rsidTr="009F75F3">
        <w:trPr>
          <w:trHeight w:val="95"/>
        </w:trPr>
        <w:tc>
          <w:tcPr>
            <w:tcW w:w="4230" w:type="dxa"/>
            <w:vAlign w:val="bottom"/>
          </w:tcPr>
          <w:p w14:paraId="1AE859EF" w14:textId="77777777" w:rsidR="009D4A88" w:rsidRPr="008C5F69" w:rsidRDefault="009D4A88" w:rsidP="009D4A88">
            <w:pPr>
              <w:spacing w:line="360" w:lineRule="exact"/>
              <w:jc w:val="right"/>
              <w:rPr>
                <w:rFonts w:ascii="Arial" w:eastAsiaTheme="minorHAnsi" w:hAnsi="Arial" w:cs="Arial"/>
                <w:sz w:val="18"/>
                <w:szCs w:val="18"/>
              </w:rPr>
            </w:pPr>
          </w:p>
        </w:tc>
        <w:tc>
          <w:tcPr>
            <w:tcW w:w="2462" w:type="dxa"/>
            <w:gridSpan w:val="2"/>
            <w:vAlign w:val="bottom"/>
          </w:tcPr>
          <w:p w14:paraId="4CD6AEF4" w14:textId="77777777" w:rsidR="00A639A9" w:rsidRPr="008C5F69" w:rsidRDefault="009D4A88" w:rsidP="009D4A88">
            <w:pPr>
              <w:spacing w:line="360" w:lineRule="exact"/>
              <w:ind w:right="37"/>
              <w:jc w:val="center"/>
              <w:rPr>
                <w:rFonts w:ascii="Arial" w:eastAsiaTheme="minorHAnsi" w:hAnsi="Arial" w:cs="Arial"/>
                <w:sz w:val="18"/>
                <w:szCs w:val="18"/>
              </w:rPr>
            </w:pPr>
            <w:r w:rsidRPr="008C5F69">
              <w:rPr>
                <w:rFonts w:ascii="Arial" w:eastAsiaTheme="minorHAnsi" w:hAnsi="Arial" w:cs="Arial"/>
                <w:sz w:val="18"/>
                <w:szCs w:val="18"/>
              </w:rPr>
              <w:t xml:space="preserve">For the three-month </w:t>
            </w:r>
          </w:p>
          <w:p w14:paraId="5ECEF852" w14:textId="0EC5944B" w:rsidR="009D4A88" w:rsidRPr="008C5F69" w:rsidRDefault="009D4A88" w:rsidP="009D4A88">
            <w:pPr>
              <w:spacing w:line="360" w:lineRule="exact"/>
              <w:ind w:right="37"/>
              <w:jc w:val="center"/>
              <w:rPr>
                <w:rFonts w:ascii="Arial" w:eastAsiaTheme="minorHAnsi" w:hAnsi="Arial" w:cs="Arial"/>
                <w:sz w:val="18"/>
                <w:szCs w:val="18"/>
              </w:rPr>
            </w:pPr>
            <w:r w:rsidRPr="008C5F69">
              <w:rPr>
                <w:rFonts w:ascii="Arial" w:eastAsiaTheme="minorHAnsi" w:hAnsi="Arial" w:cs="Arial"/>
                <w:sz w:val="18"/>
                <w:szCs w:val="18"/>
              </w:rPr>
              <w:t>periods ended</w:t>
            </w:r>
          </w:p>
        </w:tc>
        <w:tc>
          <w:tcPr>
            <w:tcW w:w="2462" w:type="dxa"/>
            <w:gridSpan w:val="2"/>
            <w:vAlign w:val="bottom"/>
          </w:tcPr>
          <w:p w14:paraId="45193B1B" w14:textId="77777777" w:rsidR="009D4A88" w:rsidRPr="008C5F69" w:rsidRDefault="009D4A88" w:rsidP="009D4A88">
            <w:pPr>
              <w:spacing w:line="360" w:lineRule="exact"/>
              <w:ind w:right="37"/>
              <w:jc w:val="center"/>
              <w:rPr>
                <w:rFonts w:ascii="Arial" w:eastAsiaTheme="minorHAnsi" w:hAnsi="Arial" w:cs="Arial"/>
                <w:sz w:val="18"/>
                <w:szCs w:val="18"/>
              </w:rPr>
            </w:pPr>
            <w:r w:rsidRPr="008C5F69">
              <w:rPr>
                <w:rFonts w:ascii="Arial" w:eastAsiaTheme="minorHAnsi" w:hAnsi="Arial" w:cs="Arial"/>
                <w:sz w:val="18"/>
                <w:szCs w:val="18"/>
              </w:rPr>
              <w:t>For the year ended</w:t>
            </w:r>
          </w:p>
        </w:tc>
      </w:tr>
      <w:tr w:rsidR="008C5F69" w:rsidRPr="008C5F69" w14:paraId="27B1647F" w14:textId="77777777" w:rsidTr="009F75F3">
        <w:trPr>
          <w:trHeight w:val="95"/>
        </w:trPr>
        <w:tc>
          <w:tcPr>
            <w:tcW w:w="4230" w:type="dxa"/>
            <w:vAlign w:val="bottom"/>
          </w:tcPr>
          <w:p w14:paraId="55DC560C" w14:textId="77777777" w:rsidR="009D4A88" w:rsidRPr="008C5F69" w:rsidRDefault="009D4A88" w:rsidP="009D4A88">
            <w:pPr>
              <w:spacing w:line="360" w:lineRule="exact"/>
              <w:jc w:val="right"/>
              <w:rPr>
                <w:rFonts w:ascii="Arial" w:eastAsiaTheme="minorHAnsi" w:hAnsi="Arial" w:cs="Arial"/>
                <w:sz w:val="18"/>
                <w:szCs w:val="18"/>
              </w:rPr>
            </w:pPr>
          </w:p>
        </w:tc>
        <w:tc>
          <w:tcPr>
            <w:tcW w:w="2462" w:type="dxa"/>
            <w:gridSpan w:val="2"/>
            <w:vAlign w:val="bottom"/>
          </w:tcPr>
          <w:p w14:paraId="00DDFC7B" w14:textId="3065EDD9" w:rsidR="009D4A88" w:rsidRPr="008C5F69" w:rsidRDefault="009D4A88" w:rsidP="009D4A88">
            <w:pPr>
              <w:pBdr>
                <w:bottom w:val="single" w:sz="4" w:space="1" w:color="auto"/>
              </w:pBdr>
              <w:spacing w:line="360" w:lineRule="exact"/>
              <w:ind w:right="37"/>
              <w:jc w:val="center"/>
              <w:rPr>
                <w:rFonts w:ascii="Arial" w:eastAsiaTheme="minorHAnsi" w:hAnsi="Arial" w:cs="Arial"/>
                <w:sz w:val="18"/>
                <w:szCs w:val="18"/>
              </w:rPr>
            </w:pPr>
            <w:r w:rsidRPr="008C5F69">
              <w:rPr>
                <w:rFonts w:ascii="Arial" w:eastAsiaTheme="minorHAnsi" w:hAnsi="Arial" w:cs="Arial"/>
                <w:sz w:val="18"/>
                <w:szCs w:val="18"/>
              </w:rPr>
              <w:t>31 March 2021</w:t>
            </w:r>
          </w:p>
        </w:tc>
        <w:tc>
          <w:tcPr>
            <w:tcW w:w="2462" w:type="dxa"/>
            <w:gridSpan w:val="2"/>
            <w:vAlign w:val="bottom"/>
          </w:tcPr>
          <w:p w14:paraId="5F2BA04C" w14:textId="27FC6997" w:rsidR="009D4A88" w:rsidRPr="008C5F69" w:rsidRDefault="009D4A88" w:rsidP="009D4A88">
            <w:pPr>
              <w:pBdr>
                <w:bottom w:val="single" w:sz="4" w:space="1" w:color="auto"/>
              </w:pBdr>
              <w:spacing w:line="360" w:lineRule="exact"/>
              <w:ind w:right="37"/>
              <w:jc w:val="center"/>
              <w:rPr>
                <w:rFonts w:ascii="Arial" w:eastAsiaTheme="minorHAnsi" w:hAnsi="Arial" w:cs="Arial"/>
                <w:sz w:val="18"/>
                <w:szCs w:val="18"/>
              </w:rPr>
            </w:pPr>
            <w:r w:rsidRPr="008C5F69">
              <w:rPr>
                <w:rFonts w:ascii="Arial" w:eastAsiaTheme="minorHAnsi" w:hAnsi="Arial" w:cs="Arial"/>
                <w:sz w:val="18"/>
                <w:szCs w:val="18"/>
              </w:rPr>
              <w:t>31 December 2020</w:t>
            </w:r>
          </w:p>
        </w:tc>
      </w:tr>
      <w:tr w:rsidR="008C5F69" w:rsidRPr="008C5F69" w14:paraId="4F8E23C1" w14:textId="77777777" w:rsidTr="009F75F3">
        <w:trPr>
          <w:trHeight w:val="75"/>
        </w:trPr>
        <w:tc>
          <w:tcPr>
            <w:tcW w:w="4230" w:type="dxa"/>
            <w:vAlign w:val="bottom"/>
          </w:tcPr>
          <w:p w14:paraId="5B6915C1" w14:textId="77777777" w:rsidR="009D4A88" w:rsidRPr="008C5F69" w:rsidRDefault="009D4A88" w:rsidP="009D4A88">
            <w:pPr>
              <w:spacing w:line="360" w:lineRule="exact"/>
              <w:jc w:val="right"/>
              <w:rPr>
                <w:rFonts w:ascii="Arial" w:eastAsiaTheme="minorHAnsi" w:hAnsi="Arial" w:cs="Arial"/>
                <w:b/>
                <w:bCs/>
                <w:sz w:val="18"/>
                <w:szCs w:val="18"/>
              </w:rPr>
            </w:pPr>
          </w:p>
        </w:tc>
        <w:tc>
          <w:tcPr>
            <w:tcW w:w="1231" w:type="dxa"/>
            <w:vAlign w:val="bottom"/>
          </w:tcPr>
          <w:p w14:paraId="6974811A" w14:textId="77777777" w:rsidR="009D4A88" w:rsidRPr="008C5F69" w:rsidRDefault="009D4A88" w:rsidP="009D4A88">
            <w:pPr>
              <w:pBdr>
                <w:bottom w:val="single" w:sz="4" w:space="1" w:color="auto"/>
              </w:pBdr>
              <w:spacing w:line="360" w:lineRule="exact"/>
              <w:ind w:right="37"/>
              <w:jc w:val="center"/>
              <w:rPr>
                <w:rFonts w:ascii="Arial" w:eastAsiaTheme="minorHAnsi" w:hAnsi="Arial" w:cs="Arial"/>
                <w:b/>
                <w:bCs/>
                <w:sz w:val="18"/>
                <w:szCs w:val="18"/>
              </w:rPr>
            </w:pPr>
            <w:r w:rsidRPr="008C5F69">
              <w:rPr>
                <w:rFonts w:ascii="Arial" w:eastAsiaTheme="minorHAnsi" w:hAnsi="Arial" w:cs="Arial"/>
                <w:sz w:val="18"/>
                <w:szCs w:val="18"/>
              </w:rPr>
              <w:t>Number of shares</w:t>
            </w:r>
          </w:p>
        </w:tc>
        <w:tc>
          <w:tcPr>
            <w:tcW w:w="1231" w:type="dxa"/>
            <w:vAlign w:val="bottom"/>
          </w:tcPr>
          <w:p w14:paraId="3589A32E" w14:textId="77777777" w:rsidR="009D4A88" w:rsidRPr="008C5F69" w:rsidRDefault="009D4A88" w:rsidP="009D4A88">
            <w:pPr>
              <w:pBdr>
                <w:bottom w:val="single" w:sz="4" w:space="1" w:color="auto"/>
              </w:pBdr>
              <w:spacing w:line="360" w:lineRule="exact"/>
              <w:ind w:right="37"/>
              <w:jc w:val="center"/>
              <w:rPr>
                <w:rFonts w:ascii="Arial" w:eastAsiaTheme="minorHAnsi" w:hAnsi="Arial" w:cs="Arial"/>
                <w:b/>
                <w:bCs/>
                <w:sz w:val="18"/>
                <w:szCs w:val="18"/>
              </w:rPr>
            </w:pPr>
            <w:r w:rsidRPr="008C5F69">
              <w:rPr>
                <w:rFonts w:ascii="Arial" w:eastAsia="Calibri" w:hAnsi="Arial" w:cs="Arial"/>
                <w:sz w:val="18"/>
                <w:szCs w:val="18"/>
              </w:rPr>
              <w:t>Amount</w:t>
            </w:r>
          </w:p>
        </w:tc>
        <w:tc>
          <w:tcPr>
            <w:tcW w:w="1231" w:type="dxa"/>
            <w:vAlign w:val="bottom"/>
          </w:tcPr>
          <w:p w14:paraId="7C45E24A" w14:textId="77777777" w:rsidR="009D4A88" w:rsidRPr="008C5F69" w:rsidRDefault="009D4A88" w:rsidP="009D4A88">
            <w:pPr>
              <w:pBdr>
                <w:bottom w:val="single" w:sz="4" w:space="1" w:color="auto"/>
              </w:pBdr>
              <w:spacing w:line="360" w:lineRule="exact"/>
              <w:ind w:right="37"/>
              <w:jc w:val="center"/>
              <w:rPr>
                <w:rFonts w:ascii="Arial" w:eastAsiaTheme="minorHAnsi" w:hAnsi="Arial" w:cs="Arial"/>
                <w:b/>
                <w:bCs/>
                <w:sz w:val="18"/>
                <w:szCs w:val="18"/>
              </w:rPr>
            </w:pPr>
            <w:r w:rsidRPr="008C5F69">
              <w:rPr>
                <w:rFonts w:ascii="Arial" w:eastAsiaTheme="minorHAnsi" w:hAnsi="Arial" w:cs="Arial"/>
                <w:sz w:val="18"/>
                <w:szCs w:val="18"/>
              </w:rPr>
              <w:t>Number of shares</w:t>
            </w:r>
          </w:p>
        </w:tc>
        <w:tc>
          <w:tcPr>
            <w:tcW w:w="1231" w:type="dxa"/>
            <w:vAlign w:val="bottom"/>
          </w:tcPr>
          <w:p w14:paraId="20073522" w14:textId="77777777" w:rsidR="009D4A88" w:rsidRPr="008C5F69" w:rsidRDefault="009D4A88" w:rsidP="009D4A88">
            <w:pPr>
              <w:pBdr>
                <w:bottom w:val="single" w:sz="4" w:space="1" w:color="auto"/>
              </w:pBdr>
              <w:spacing w:line="360" w:lineRule="exact"/>
              <w:ind w:right="37"/>
              <w:jc w:val="center"/>
              <w:rPr>
                <w:rFonts w:ascii="Arial" w:eastAsiaTheme="minorHAnsi" w:hAnsi="Arial" w:cs="Arial"/>
                <w:b/>
                <w:bCs/>
                <w:sz w:val="18"/>
                <w:szCs w:val="18"/>
              </w:rPr>
            </w:pPr>
            <w:r w:rsidRPr="008C5F69">
              <w:rPr>
                <w:rFonts w:ascii="Arial" w:eastAsia="Calibri" w:hAnsi="Arial" w:cs="Arial"/>
                <w:sz w:val="18"/>
                <w:szCs w:val="18"/>
              </w:rPr>
              <w:t>Amount</w:t>
            </w:r>
          </w:p>
        </w:tc>
      </w:tr>
      <w:tr w:rsidR="008C5F69" w:rsidRPr="008C5F69" w14:paraId="14103837" w14:textId="77777777" w:rsidTr="009F75F3">
        <w:trPr>
          <w:trHeight w:val="95"/>
        </w:trPr>
        <w:tc>
          <w:tcPr>
            <w:tcW w:w="4230" w:type="dxa"/>
            <w:vAlign w:val="bottom"/>
          </w:tcPr>
          <w:p w14:paraId="1AFE8B1E" w14:textId="77777777" w:rsidR="009D4A88" w:rsidRPr="008C5F69" w:rsidRDefault="009D4A88" w:rsidP="009D4A88">
            <w:pPr>
              <w:spacing w:line="360" w:lineRule="exact"/>
              <w:jc w:val="right"/>
              <w:rPr>
                <w:rFonts w:ascii="Arial" w:eastAsiaTheme="minorHAnsi" w:hAnsi="Arial" w:cs="Arial"/>
                <w:b/>
                <w:bCs/>
                <w:sz w:val="18"/>
                <w:szCs w:val="18"/>
              </w:rPr>
            </w:pPr>
          </w:p>
        </w:tc>
        <w:tc>
          <w:tcPr>
            <w:tcW w:w="1231" w:type="dxa"/>
            <w:vAlign w:val="bottom"/>
          </w:tcPr>
          <w:p w14:paraId="322BB5DF" w14:textId="77777777" w:rsidR="009D4A88" w:rsidRPr="008C5F69" w:rsidRDefault="009D4A88" w:rsidP="009D4A88">
            <w:pPr>
              <w:spacing w:line="360" w:lineRule="exact"/>
              <w:jc w:val="center"/>
              <w:rPr>
                <w:rFonts w:ascii="Arial" w:eastAsiaTheme="minorHAnsi" w:hAnsi="Arial" w:cs="Arial"/>
                <w:b/>
                <w:bCs/>
                <w:sz w:val="18"/>
                <w:szCs w:val="18"/>
              </w:rPr>
            </w:pPr>
            <w:r w:rsidRPr="008C5F69">
              <w:rPr>
                <w:rFonts w:ascii="Arial" w:eastAsia="Calibri" w:hAnsi="Arial" w:cs="Arial"/>
                <w:sz w:val="18"/>
                <w:szCs w:val="18"/>
                <w:cs/>
              </w:rPr>
              <w:t>(</w:t>
            </w:r>
            <w:r w:rsidRPr="008C5F69">
              <w:rPr>
                <w:rFonts w:ascii="Arial" w:eastAsia="Calibri" w:hAnsi="Arial" w:cs="Arial"/>
                <w:sz w:val="18"/>
                <w:szCs w:val="18"/>
              </w:rPr>
              <w:t>Million shares</w:t>
            </w:r>
            <w:r w:rsidRPr="008C5F69">
              <w:rPr>
                <w:rFonts w:ascii="Arial" w:eastAsia="Calibri" w:hAnsi="Arial" w:cs="Arial"/>
                <w:sz w:val="18"/>
                <w:szCs w:val="18"/>
                <w:cs/>
              </w:rPr>
              <w:t>)</w:t>
            </w:r>
          </w:p>
        </w:tc>
        <w:tc>
          <w:tcPr>
            <w:tcW w:w="1231" w:type="dxa"/>
            <w:vAlign w:val="bottom"/>
          </w:tcPr>
          <w:p w14:paraId="69AED309" w14:textId="77777777" w:rsidR="009F75F3" w:rsidRDefault="009D4A88" w:rsidP="009D4A88">
            <w:pPr>
              <w:spacing w:line="360" w:lineRule="exact"/>
              <w:jc w:val="center"/>
              <w:rPr>
                <w:rFonts w:ascii="Arial" w:eastAsia="Calibri" w:hAnsi="Arial" w:cs="Arial"/>
                <w:sz w:val="18"/>
                <w:szCs w:val="18"/>
              </w:rPr>
            </w:pPr>
            <w:r w:rsidRPr="008C5F69">
              <w:rPr>
                <w:rFonts w:ascii="Arial" w:eastAsia="Calibri" w:hAnsi="Arial" w:cs="Arial"/>
                <w:sz w:val="18"/>
                <w:szCs w:val="18"/>
                <w:cs/>
              </w:rPr>
              <w:t>(</w:t>
            </w:r>
            <w:r w:rsidRPr="008C5F69">
              <w:rPr>
                <w:rFonts w:ascii="Arial" w:eastAsia="Calibri" w:hAnsi="Arial" w:cs="Arial"/>
                <w:sz w:val="18"/>
                <w:szCs w:val="18"/>
              </w:rPr>
              <w:t xml:space="preserve">Million   </w:t>
            </w:r>
          </w:p>
          <w:p w14:paraId="51ECF9C9" w14:textId="3AD71E36" w:rsidR="009D4A88" w:rsidRPr="008C5F69" w:rsidRDefault="009D4A88" w:rsidP="009D4A88">
            <w:pPr>
              <w:spacing w:line="360" w:lineRule="exact"/>
              <w:jc w:val="center"/>
              <w:rPr>
                <w:rFonts w:ascii="Arial" w:eastAsiaTheme="minorHAnsi" w:hAnsi="Arial" w:cs="Arial"/>
                <w:b/>
                <w:bCs/>
                <w:sz w:val="18"/>
                <w:szCs w:val="18"/>
              </w:rPr>
            </w:pPr>
            <w:r w:rsidRPr="008C5F69">
              <w:rPr>
                <w:rFonts w:ascii="Arial" w:eastAsia="Calibri" w:hAnsi="Arial" w:cs="Arial"/>
                <w:sz w:val="18"/>
                <w:szCs w:val="18"/>
              </w:rPr>
              <w:t>Baht</w:t>
            </w:r>
            <w:r w:rsidRPr="008C5F69">
              <w:rPr>
                <w:rFonts w:ascii="Arial" w:eastAsia="Calibri" w:hAnsi="Arial" w:cs="Arial"/>
                <w:sz w:val="18"/>
                <w:szCs w:val="18"/>
                <w:cs/>
              </w:rPr>
              <w:t>)</w:t>
            </w:r>
          </w:p>
        </w:tc>
        <w:tc>
          <w:tcPr>
            <w:tcW w:w="1231" w:type="dxa"/>
            <w:vAlign w:val="bottom"/>
          </w:tcPr>
          <w:p w14:paraId="0B3782B1" w14:textId="77777777" w:rsidR="009D4A88" w:rsidRPr="008C5F69" w:rsidRDefault="009D4A88" w:rsidP="009D4A88">
            <w:pPr>
              <w:spacing w:line="360" w:lineRule="exact"/>
              <w:jc w:val="center"/>
              <w:rPr>
                <w:rFonts w:ascii="Arial" w:eastAsiaTheme="minorHAnsi" w:hAnsi="Arial" w:cs="Arial"/>
                <w:b/>
                <w:bCs/>
                <w:sz w:val="18"/>
                <w:szCs w:val="18"/>
              </w:rPr>
            </w:pPr>
            <w:r w:rsidRPr="008C5F69">
              <w:rPr>
                <w:rFonts w:ascii="Arial" w:eastAsia="Calibri" w:hAnsi="Arial" w:cs="Arial"/>
                <w:sz w:val="18"/>
                <w:szCs w:val="18"/>
                <w:cs/>
              </w:rPr>
              <w:t>(</w:t>
            </w:r>
            <w:r w:rsidRPr="008C5F69">
              <w:rPr>
                <w:rFonts w:ascii="Arial" w:eastAsia="Calibri" w:hAnsi="Arial" w:cs="Arial"/>
                <w:sz w:val="18"/>
                <w:szCs w:val="18"/>
              </w:rPr>
              <w:t>Million shares</w:t>
            </w:r>
            <w:r w:rsidRPr="008C5F69">
              <w:rPr>
                <w:rFonts w:ascii="Arial" w:eastAsia="Calibri" w:hAnsi="Arial" w:cs="Arial"/>
                <w:sz w:val="18"/>
                <w:szCs w:val="18"/>
                <w:cs/>
              </w:rPr>
              <w:t>)</w:t>
            </w:r>
          </w:p>
        </w:tc>
        <w:tc>
          <w:tcPr>
            <w:tcW w:w="1231" w:type="dxa"/>
            <w:vAlign w:val="bottom"/>
          </w:tcPr>
          <w:p w14:paraId="043DB131" w14:textId="77777777" w:rsidR="009F75F3" w:rsidRDefault="009D4A88" w:rsidP="009D4A88">
            <w:pPr>
              <w:spacing w:line="360" w:lineRule="exact"/>
              <w:jc w:val="center"/>
              <w:rPr>
                <w:rFonts w:ascii="Arial" w:eastAsia="Calibri" w:hAnsi="Arial" w:cs="Arial"/>
                <w:sz w:val="18"/>
                <w:szCs w:val="18"/>
              </w:rPr>
            </w:pPr>
            <w:r w:rsidRPr="008C5F69">
              <w:rPr>
                <w:rFonts w:ascii="Arial" w:eastAsia="Calibri" w:hAnsi="Arial" w:cs="Arial"/>
                <w:sz w:val="18"/>
                <w:szCs w:val="18"/>
                <w:cs/>
              </w:rPr>
              <w:t>(</w:t>
            </w:r>
            <w:r w:rsidRPr="008C5F69">
              <w:rPr>
                <w:rFonts w:ascii="Arial" w:eastAsia="Calibri" w:hAnsi="Arial" w:cs="Arial"/>
                <w:sz w:val="18"/>
                <w:szCs w:val="18"/>
              </w:rPr>
              <w:t xml:space="preserve">Million   </w:t>
            </w:r>
          </w:p>
          <w:p w14:paraId="6B9D7EA4" w14:textId="72E2DCCE" w:rsidR="009D4A88" w:rsidRPr="008C5F69" w:rsidRDefault="009D4A88" w:rsidP="009D4A88">
            <w:pPr>
              <w:spacing w:line="360" w:lineRule="exact"/>
              <w:jc w:val="center"/>
              <w:rPr>
                <w:rFonts w:ascii="Arial" w:eastAsiaTheme="minorHAnsi" w:hAnsi="Arial" w:cs="Arial"/>
                <w:b/>
                <w:bCs/>
                <w:sz w:val="18"/>
                <w:szCs w:val="18"/>
              </w:rPr>
            </w:pPr>
            <w:r w:rsidRPr="008C5F69">
              <w:rPr>
                <w:rFonts w:ascii="Arial" w:eastAsia="Calibri" w:hAnsi="Arial" w:cs="Arial"/>
                <w:sz w:val="18"/>
                <w:szCs w:val="18"/>
              </w:rPr>
              <w:t>Baht</w:t>
            </w:r>
            <w:r w:rsidRPr="008C5F69">
              <w:rPr>
                <w:rFonts w:ascii="Arial" w:eastAsia="Calibri" w:hAnsi="Arial" w:cs="Arial"/>
                <w:sz w:val="18"/>
                <w:szCs w:val="18"/>
                <w:cs/>
              </w:rPr>
              <w:t>)</w:t>
            </w:r>
          </w:p>
        </w:tc>
      </w:tr>
      <w:tr w:rsidR="008C5F69" w:rsidRPr="008C5F69" w14:paraId="535C4A7C" w14:textId="77777777" w:rsidTr="009F75F3">
        <w:trPr>
          <w:trHeight w:val="95"/>
        </w:trPr>
        <w:tc>
          <w:tcPr>
            <w:tcW w:w="4230" w:type="dxa"/>
          </w:tcPr>
          <w:p w14:paraId="4D495957" w14:textId="5DA11347" w:rsidR="009D4A88" w:rsidRPr="008C5F69" w:rsidRDefault="009D4A88" w:rsidP="009D4A88">
            <w:pPr>
              <w:spacing w:line="360" w:lineRule="exact"/>
              <w:ind w:left="156" w:hanging="156"/>
              <w:rPr>
                <w:rFonts w:ascii="Arial" w:eastAsiaTheme="minorHAnsi" w:hAnsi="Arial" w:cs="Arial"/>
                <w:sz w:val="18"/>
                <w:szCs w:val="18"/>
                <w:u w:val="single"/>
              </w:rPr>
            </w:pPr>
            <w:r w:rsidRPr="008C5F69">
              <w:rPr>
                <w:rFonts w:ascii="Arial" w:eastAsiaTheme="minorHAnsi" w:hAnsi="Arial" w:cs="Arial"/>
                <w:sz w:val="18"/>
                <w:szCs w:val="18"/>
                <w:u w:val="single"/>
              </w:rPr>
              <w:t xml:space="preserve">Registered </w:t>
            </w:r>
            <w:r w:rsidR="007D4752">
              <w:rPr>
                <w:rFonts w:ascii="Arial" w:eastAsiaTheme="minorHAnsi" w:hAnsi="Arial" w:cs="Arial"/>
                <w:sz w:val="18"/>
                <w:szCs w:val="18"/>
                <w:u w:val="single"/>
              </w:rPr>
              <w:t xml:space="preserve">share </w:t>
            </w:r>
            <w:r w:rsidRPr="008C5F69">
              <w:rPr>
                <w:rFonts w:ascii="Arial" w:eastAsiaTheme="minorHAnsi" w:hAnsi="Arial" w:cs="Arial"/>
                <w:sz w:val="18"/>
                <w:szCs w:val="18"/>
                <w:u w:val="single"/>
              </w:rPr>
              <w:t>capital</w:t>
            </w:r>
          </w:p>
        </w:tc>
        <w:tc>
          <w:tcPr>
            <w:tcW w:w="1231" w:type="dxa"/>
            <w:vAlign w:val="bottom"/>
          </w:tcPr>
          <w:p w14:paraId="11F543C3" w14:textId="77777777" w:rsidR="009D4A88" w:rsidRPr="008C5F69" w:rsidRDefault="009D4A88" w:rsidP="009D4A88">
            <w:pPr>
              <w:spacing w:line="360" w:lineRule="exact"/>
              <w:jc w:val="right"/>
              <w:rPr>
                <w:rFonts w:ascii="Arial" w:eastAsiaTheme="minorHAnsi" w:hAnsi="Arial" w:cs="Arial"/>
                <w:sz w:val="18"/>
                <w:szCs w:val="18"/>
              </w:rPr>
            </w:pPr>
          </w:p>
        </w:tc>
        <w:tc>
          <w:tcPr>
            <w:tcW w:w="1231" w:type="dxa"/>
            <w:vAlign w:val="bottom"/>
          </w:tcPr>
          <w:p w14:paraId="09354B90" w14:textId="77777777" w:rsidR="009D4A88" w:rsidRPr="008C5F69" w:rsidRDefault="009D4A88" w:rsidP="009D4A88">
            <w:pPr>
              <w:spacing w:line="360" w:lineRule="exact"/>
              <w:jc w:val="right"/>
              <w:rPr>
                <w:rFonts w:ascii="Arial" w:eastAsiaTheme="minorHAnsi" w:hAnsi="Arial" w:cs="Arial"/>
                <w:sz w:val="18"/>
                <w:szCs w:val="18"/>
              </w:rPr>
            </w:pPr>
          </w:p>
        </w:tc>
        <w:tc>
          <w:tcPr>
            <w:tcW w:w="1231" w:type="dxa"/>
            <w:vAlign w:val="bottom"/>
          </w:tcPr>
          <w:p w14:paraId="5CA07DDF" w14:textId="77777777" w:rsidR="009D4A88" w:rsidRPr="008C5F69" w:rsidRDefault="009D4A88" w:rsidP="009D4A88">
            <w:pPr>
              <w:spacing w:line="360" w:lineRule="exact"/>
              <w:jc w:val="right"/>
              <w:rPr>
                <w:rFonts w:ascii="Arial" w:eastAsiaTheme="minorHAnsi" w:hAnsi="Arial" w:cs="Arial"/>
                <w:sz w:val="18"/>
                <w:szCs w:val="18"/>
              </w:rPr>
            </w:pPr>
          </w:p>
        </w:tc>
        <w:tc>
          <w:tcPr>
            <w:tcW w:w="1231" w:type="dxa"/>
            <w:vAlign w:val="bottom"/>
          </w:tcPr>
          <w:p w14:paraId="1409B473" w14:textId="77777777" w:rsidR="009D4A88" w:rsidRPr="008C5F69" w:rsidRDefault="009D4A88" w:rsidP="009D4A88">
            <w:pPr>
              <w:spacing w:line="360" w:lineRule="exact"/>
              <w:jc w:val="right"/>
              <w:rPr>
                <w:rFonts w:ascii="Arial" w:eastAsiaTheme="minorHAnsi" w:hAnsi="Arial" w:cs="Arial"/>
                <w:sz w:val="18"/>
                <w:szCs w:val="18"/>
              </w:rPr>
            </w:pPr>
          </w:p>
        </w:tc>
      </w:tr>
      <w:tr w:rsidR="008C5F69" w:rsidRPr="008C5F69" w14:paraId="0E0B9191" w14:textId="77777777" w:rsidTr="009F75F3">
        <w:trPr>
          <w:trHeight w:val="95"/>
        </w:trPr>
        <w:tc>
          <w:tcPr>
            <w:tcW w:w="4230" w:type="dxa"/>
          </w:tcPr>
          <w:p w14:paraId="16A2656B" w14:textId="1C7FF45A" w:rsidR="009D4A88" w:rsidRPr="008C5F69" w:rsidRDefault="009D4A88" w:rsidP="009D4A88">
            <w:pPr>
              <w:spacing w:line="360" w:lineRule="exact"/>
              <w:ind w:left="156" w:hanging="156"/>
              <w:rPr>
                <w:rFonts w:ascii="Arial" w:eastAsiaTheme="minorHAnsi" w:hAnsi="Arial" w:cs="Arial"/>
                <w:b/>
                <w:bCs/>
                <w:sz w:val="18"/>
                <w:szCs w:val="18"/>
                <w:cs/>
              </w:rPr>
            </w:pPr>
            <w:r w:rsidRPr="008C5F69">
              <w:rPr>
                <w:rFonts w:ascii="Arial" w:eastAsiaTheme="minorHAnsi" w:hAnsi="Arial" w:cs="Arial"/>
                <w:sz w:val="18"/>
                <w:szCs w:val="18"/>
              </w:rPr>
              <w:t xml:space="preserve">Registered </w:t>
            </w:r>
            <w:r w:rsidR="007D4752">
              <w:rPr>
                <w:rFonts w:ascii="Arial" w:eastAsiaTheme="minorHAnsi" w:hAnsi="Arial" w:cs="Arial"/>
                <w:sz w:val="18"/>
                <w:szCs w:val="18"/>
              </w:rPr>
              <w:t xml:space="preserve">share </w:t>
            </w:r>
            <w:r w:rsidRPr="008C5F69">
              <w:rPr>
                <w:rFonts w:ascii="Arial" w:eastAsiaTheme="minorHAnsi" w:hAnsi="Arial" w:cs="Arial"/>
                <w:sz w:val="18"/>
                <w:szCs w:val="18"/>
              </w:rPr>
              <w:t xml:space="preserve">capital at beginning of the </w:t>
            </w:r>
            <w:r w:rsidR="00031D09">
              <w:rPr>
                <w:rFonts w:ascii="Arial" w:eastAsiaTheme="minorHAnsi" w:hAnsi="Arial" w:cs="Arial"/>
                <w:sz w:val="18"/>
                <w:szCs w:val="18"/>
              </w:rPr>
              <w:t>period</w:t>
            </w:r>
          </w:p>
        </w:tc>
        <w:tc>
          <w:tcPr>
            <w:tcW w:w="1231" w:type="dxa"/>
            <w:vAlign w:val="bottom"/>
          </w:tcPr>
          <w:p w14:paraId="6F1982B3" w14:textId="4C746B63" w:rsidR="009D4A88" w:rsidRPr="008C5F69" w:rsidRDefault="007C25C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3,245</w:t>
            </w:r>
          </w:p>
        </w:tc>
        <w:tc>
          <w:tcPr>
            <w:tcW w:w="1231" w:type="dxa"/>
            <w:vAlign w:val="bottom"/>
          </w:tcPr>
          <w:p w14:paraId="40B7FC25" w14:textId="67F8B463" w:rsidR="009D4A88" w:rsidRPr="008C5F69" w:rsidRDefault="007C25C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16,225</w:t>
            </w:r>
          </w:p>
        </w:tc>
        <w:tc>
          <w:tcPr>
            <w:tcW w:w="1231" w:type="dxa"/>
            <w:vAlign w:val="bottom"/>
          </w:tcPr>
          <w:p w14:paraId="6D50FFAA" w14:textId="76D509DB" w:rsidR="009D4A88" w:rsidRPr="008C5F69" w:rsidRDefault="009D4A8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3,245</w:t>
            </w:r>
          </w:p>
        </w:tc>
        <w:tc>
          <w:tcPr>
            <w:tcW w:w="1231" w:type="dxa"/>
            <w:vAlign w:val="bottom"/>
          </w:tcPr>
          <w:p w14:paraId="576D0FFF" w14:textId="11C9DF18" w:rsidR="009D4A88" w:rsidRPr="008C5F69" w:rsidRDefault="009D4A8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16,225</w:t>
            </w:r>
          </w:p>
        </w:tc>
      </w:tr>
      <w:tr w:rsidR="008C5F69" w:rsidRPr="008C5F69" w14:paraId="52B16C66" w14:textId="77777777" w:rsidTr="009F75F3">
        <w:trPr>
          <w:trHeight w:val="87"/>
        </w:trPr>
        <w:tc>
          <w:tcPr>
            <w:tcW w:w="4230" w:type="dxa"/>
          </w:tcPr>
          <w:p w14:paraId="6CDC18AD" w14:textId="13E71169" w:rsidR="009D4A88" w:rsidRPr="008C5F69" w:rsidRDefault="009D4A88" w:rsidP="009D4A88">
            <w:pPr>
              <w:spacing w:line="360" w:lineRule="exact"/>
              <w:ind w:left="156" w:hanging="156"/>
              <w:rPr>
                <w:rFonts w:ascii="Arial" w:eastAsiaTheme="minorHAnsi" w:hAnsi="Arial" w:cs="Arial"/>
                <w:b/>
                <w:bCs/>
                <w:sz w:val="18"/>
                <w:szCs w:val="18"/>
              </w:rPr>
            </w:pPr>
            <w:r w:rsidRPr="008C5F69">
              <w:rPr>
                <w:rFonts w:ascii="Arial" w:eastAsiaTheme="minorHAnsi" w:hAnsi="Arial" w:cs="Arial"/>
                <w:sz w:val="18"/>
                <w:szCs w:val="18"/>
              </w:rPr>
              <w:t>Registered</w:t>
            </w:r>
            <w:r w:rsidR="007D4752">
              <w:rPr>
                <w:rFonts w:ascii="Arial" w:eastAsiaTheme="minorHAnsi" w:hAnsi="Arial" w:cs="Arial"/>
                <w:sz w:val="18"/>
                <w:szCs w:val="18"/>
              </w:rPr>
              <w:t xml:space="preserve"> share</w:t>
            </w:r>
            <w:r w:rsidRPr="008C5F69">
              <w:rPr>
                <w:rFonts w:ascii="Arial" w:eastAsiaTheme="minorHAnsi" w:hAnsi="Arial" w:cs="Arial"/>
                <w:sz w:val="18"/>
                <w:szCs w:val="18"/>
              </w:rPr>
              <w:t xml:space="preserve"> capital at end of the </w:t>
            </w:r>
            <w:r w:rsidR="00031D09">
              <w:rPr>
                <w:rFonts w:ascii="Arial" w:eastAsiaTheme="minorHAnsi" w:hAnsi="Arial" w:cs="Arial"/>
                <w:sz w:val="18"/>
                <w:szCs w:val="18"/>
              </w:rPr>
              <w:t>period</w:t>
            </w:r>
          </w:p>
        </w:tc>
        <w:tc>
          <w:tcPr>
            <w:tcW w:w="1231" w:type="dxa"/>
            <w:vAlign w:val="bottom"/>
          </w:tcPr>
          <w:p w14:paraId="52AB9D1B" w14:textId="16FD5337" w:rsidR="009D4A88" w:rsidRPr="008C5F69" w:rsidRDefault="007C25C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3,245</w:t>
            </w:r>
          </w:p>
        </w:tc>
        <w:tc>
          <w:tcPr>
            <w:tcW w:w="1231" w:type="dxa"/>
            <w:vAlign w:val="bottom"/>
          </w:tcPr>
          <w:p w14:paraId="1CB7032E" w14:textId="78E76682" w:rsidR="009D4A88" w:rsidRPr="008C5F69" w:rsidRDefault="007C25C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16,225</w:t>
            </w:r>
          </w:p>
        </w:tc>
        <w:tc>
          <w:tcPr>
            <w:tcW w:w="1231" w:type="dxa"/>
            <w:vAlign w:val="bottom"/>
          </w:tcPr>
          <w:p w14:paraId="3401C48B" w14:textId="3C9EEC05" w:rsidR="009D4A88" w:rsidRPr="008C5F69" w:rsidRDefault="009D4A8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3,245</w:t>
            </w:r>
          </w:p>
        </w:tc>
        <w:tc>
          <w:tcPr>
            <w:tcW w:w="1231" w:type="dxa"/>
            <w:vAlign w:val="bottom"/>
          </w:tcPr>
          <w:p w14:paraId="42DDD140" w14:textId="7299992D" w:rsidR="009D4A88" w:rsidRPr="008C5F69" w:rsidRDefault="009D4A8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16,225</w:t>
            </w:r>
          </w:p>
        </w:tc>
      </w:tr>
      <w:tr w:rsidR="008C5F69" w:rsidRPr="008C5F69" w14:paraId="1BC0DD80" w14:textId="77777777" w:rsidTr="009F75F3">
        <w:trPr>
          <w:trHeight w:val="95"/>
        </w:trPr>
        <w:tc>
          <w:tcPr>
            <w:tcW w:w="4230" w:type="dxa"/>
            <w:vAlign w:val="center"/>
          </w:tcPr>
          <w:p w14:paraId="19B8029C" w14:textId="21B49E50" w:rsidR="009D4A88" w:rsidRPr="008C5F69" w:rsidRDefault="009D4A88" w:rsidP="009D4A88">
            <w:pPr>
              <w:spacing w:line="360" w:lineRule="exact"/>
              <w:ind w:left="156" w:hanging="156"/>
              <w:rPr>
                <w:rFonts w:ascii="Arial" w:eastAsiaTheme="minorHAnsi" w:hAnsi="Arial" w:cs="Arial"/>
                <w:sz w:val="18"/>
                <w:szCs w:val="18"/>
                <w:u w:val="single"/>
              </w:rPr>
            </w:pPr>
            <w:r w:rsidRPr="008C5F69">
              <w:rPr>
                <w:rFonts w:ascii="Arial" w:eastAsiaTheme="minorHAnsi" w:hAnsi="Arial" w:cs="Arial"/>
                <w:sz w:val="18"/>
                <w:szCs w:val="18"/>
                <w:u w:val="single"/>
              </w:rPr>
              <w:t>Issued and paid</w:t>
            </w:r>
            <w:r w:rsidRPr="008C5F69">
              <w:rPr>
                <w:rFonts w:ascii="Arial" w:eastAsiaTheme="minorHAnsi" w:hAnsi="Arial" w:cs="Arial"/>
                <w:sz w:val="18"/>
                <w:szCs w:val="18"/>
                <w:u w:val="single"/>
                <w:cs/>
              </w:rPr>
              <w:t>-</w:t>
            </w:r>
            <w:r w:rsidRPr="008C5F69">
              <w:rPr>
                <w:rFonts w:ascii="Arial" w:eastAsiaTheme="minorHAnsi" w:hAnsi="Arial" w:cs="Arial"/>
                <w:sz w:val="18"/>
                <w:szCs w:val="18"/>
                <w:u w:val="single"/>
              </w:rPr>
              <w:t xml:space="preserve">up </w:t>
            </w:r>
            <w:r w:rsidR="007D4752">
              <w:rPr>
                <w:rFonts w:ascii="Arial" w:eastAsiaTheme="minorHAnsi" w:hAnsi="Arial" w:cs="Arial"/>
                <w:sz w:val="18"/>
                <w:szCs w:val="18"/>
                <w:u w:val="single"/>
              </w:rPr>
              <w:t xml:space="preserve">share </w:t>
            </w:r>
            <w:r w:rsidRPr="008C5F69">
              <w:rPr>
                <w:rFonts w:ascii="Arial" w:eastAsiaTheme="minorHAnsi" w:hAnsi="Arial" w:cs="Arial"/>
                <w:sz w:val="18"/>
                <w:szCs w:val="18"/>
                <w:u w:val="single"/>
              </w:rPr>
              <w:t>capital</w:t>
            </w:r>
          </w:p>
        </w:tc>
        <w:tc>
          <w:tcPr>
            <w:tcW w:w="1231" w:type="dxa"/>
            <w:vAlign w:val="bottom"/>
          </w:tcPr>
          <w:p w14:paraId="4348CC46" w14:textId="77777777" w:rsidR="009D4A88" w:rsidRPr="008C5F69" w:rsidRDefault="009D4A88" w:rsidP="009D4A88">
            <w:pPr>
              <w:tabs>
                <w:tab w:val="decimal" w:pos="960"/>
              </w:tabs>
              <w:spacing w:line="360" w:lineRule="exact"/>
              <w:ind w:right="43"/>
              <w:rPr>
                <w:rFonts w:ascii="Arial" w:eastAsiaTheme="minorHAnsi" w:hAnsi="Arial" w:cs="Arial"/>
                <w:sz w:val="18"/>
                <w:szCs w:val="18"/>
              </w:rPr>
            </w:pPr>
          </w:p>
        </w:tc>
        <w:tc>
          <w:tcPr>
            <w:tcW w:w="1231" w:type="dxa"/>
            <w:vAlign w:val="bottom"/>
          </w:tcPr>
          <w:p w14:paraId="5AD17CB5" w14:textId="77777777" w:rsidR="009D4A88" w:rsidRPr="008C5F69" w:rsidRDefault="009D4A88" w:rsidP="009D4A88">
            <w:pPr>
              <w:tabs>
                <w:tab w:val="decimal" w:pos="960"/>
              </w:tabs>
              <w:spacing w:line="360" w:lineRule="exact"/>
              <w:ind w:right="43"/>
              <w:rPr>
                <w:rFonts w:ascii="Arial" w:eastAsiaTheme="minorHAnsi" w:hAnsi="Arial" w:cs="Arial"/>
                <w:sz w:val="18"/>
                <w:szCs w:val="18"/>
              </w:rPr>
            </w:pPr>
          </w:p>
        </w:tc>
        <w:tc>
          <w:tcPr>
            <w:tcW w:w="1231" w:type="dxa"/>
            <w:vAlign w:val="bottom"/>
          </w:tcPr>
          <w:p w14:paraId="31AA1F72" w14:textId="77777777" w:rsidR="009D4A88" w:rsidRPr="008C5F69" w:rsidRDefault="009D4A88" w:rsidP="009D4A88">
            <w:pPr>
              <w:tabs>
                <w:tab w:val="decimal" w:pos="960"/>
              </w:tabs>
              <w:spacing w:line="360" w:lineRule="exact"/>
              <w:ind w:right="43"/>
              <w:rPr>
                <w:rFonts w:ascii="Arial" w:eastAsiaTheme="minorHAnsi" w:hAnsi="Arial" w:cs="Arial"/>
                <w:sz w:val="18"/>
                <w:szCs w:val="18"/>
              </w:rPr>
            </w:pPr>
          </w:p>
        </w:tc>
        <w:tc>
          <w:tcPr>
            <w:tcW w:w="1231" w:type="dxa"/>
            <w:vAlign w:val="bottom"/>
          </w:tcPr>
          <w:p w14:paraId="66851D45" w14:textId="77777777" w:rsidR="009D4A88" w:rsidRPr="008C5F69" w:rsidRDefault="009D4A88" w:rsidP="009D4A88">
            <w:pPr>
              <w:tabs>
                <w:tab w:val="decimal" w:pos="960"/>
              </w:tabs>
              <w:spacing w:line="360" w:lineRule="exact"/>
              <w:ind w:right="43"/>
              <w:rPr>
                <w:rFonts w:ascii="Arial" w:eastAsiaTheme="minorHAnsi" w:hAnsi="Arial" w:cs="Arial"/>
                <w:sz w:val="18"/>
                <w:szCs w:val="18"/>
              </w:rPr>
            </w:pPr>
          </w:p>
        </w:tc>
      </w:tr>
      <w:tr w:rsidR="008C5F69" w:rsidRPr="008C5F69" w14:paraId="4DBA3945" w14:textId="77777777" w:rsidTr="009F75F3">
        <w:trPr>
          <w:trHeight w:val="87"/>
        </w:trPr>
        <w:tc>
          <w:tcPr>
            <w:tcW w:w="4230" w:type="dxa"/>
            <w:vAlign w:val="center"/>
          </w:tcPr>
          <w:p w14:paraId="50FE2D86" w14:textId="7842AB61" w:rsidR="009D4A88" w:rsidRPr="008C5F69" w:rsidRDefault="009D4A88" w:rsidP="009D4A88">
            <w:pPr>
              <w:spacing w:line="360" w:lineRule="exact"/>
              <w:ind w:left="156" w:hanging="156"/>
              <w:rPr>
                <w:rFonts w:ascii="Arial" w:eastAsiaTheme="minorHAnsi" w:hAnsi="Arial" w:cs="Arial"/>
                <w:sz w:val="18"/>
                <w:szCs w:val="18"/>
                <w:cs/>
              </w:rPr>
            </w:pPr>
            <w:r w:rsidRPr="008C5F69">
              <w:rPr>
                <w:rFonts w:ascii="Arial" w:eastAsiaTheme="minorHAnsi" w:hAnsi="Arial" w:cs="Arial"/>
                <w:sz w:val="18"/>
                <w:szCs w:val="18"/>
              </w:rPr>
              <w:t>Issued and paid</w:t>
            </w:r>
            <w:r w:rsidRPr="008C5F69">
              <w:rPr>
                <w:rFonts w:ascii="Arial" w:eastAsiaTheme="minorHAnsi" w:hAnsi="Arial" w:cs="Arial"/>
                <w:sz w:val="18"/>
                <w:szCs w:val="18"/>
                <w:cs/>
              </w:rPr>
              <w:t>-</w:t>
            </w:r>
            <w:r w:rsidRPr="008C5F69">
              <w:rPr>
                <w:rFonts w:ascii="Arial" w:eastAsiaTheme="minorHAnsi" w:hAnsi="Arial" w:cs="Arial"/>
                <w:sz w:val="18"/>
                <w:szCs w:val="18"/>
              </w:rPr>
              <w:t xml:space="preserve">up </w:t>
            </w:r>
            <w:r w:rsidR="007D4752">
              <w:rPr>
                <w:rFonts w:ascii="Arial" w:eastAsiaTheme="minorHAnsi" w:hAnsi="Arial" w:cs="Arial"/>
                <w:sz w:val="18"/>
                <w:szCs w:val="18"/>
              </w:rPr>
              <w:t xml:space="preserve">share </w:t>
            </w:r>
            <w:r w:rsidRPr="008C5F69">
              <w:rPr>
                <w:rFonts w:ascii="Arial" w:eastAsiaTheme="minorHAnsi" w:hAnsi="Arial" w:cs="Arial"/>
                <w:sz w:val="18"/>
                <w:szCs w:val="18"/>
              </w:rPr>
              <w:t xml:space="preserve">capital at beginning                   of the </w:t>
            </w:r>
            <w:r w:rsidR="00031D09">
              <w:rPr>
                <w:rFonts w:ascii="Arial" w:eastAsiaTheme="minorHAnsi" w:hAnsi="Arial" w:cs="Arial"/>
                <w:sz w:val="18"/>
                <w:szCs w:val="18"/>
              </w:rPr>
              <w:t>period</w:t>
            </w:r>
          </w:p>
        </w:tc>
        <w:tc>
          <w:tcPr>
            <w:tcW w:w="1231" w:type="dxa"/>
            <w:vAlign w:val="bottom"/>
          </w:tcPr>
          <w:p w14:paraId="42254618" w14:textId="3DED4943" w:rsidR="009D4A88" w:rsidRPr="008C5F69" w:rsidRDefault="007C25C8" w:rsidP="009D4A88">
            <w:pP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3,232</w:t>
            </w:r>
          </w:p>
        </w:tc>
        <w:tc>
          <w:tcPr>
            <w:tcW w:w="1231" w:type="dxa"/>
            <w:vAlign w:val="bottom"/>
          </w:tcPr>
          <w:p w14:paraId="2AFEED72" w14:textId="1E4FA00A" w:rsidR="009D4A88" w:rsidRPr="008C5F69" w:rsidRDefault="007C25C8" w:rsidP="009D4A88">
            <w:pP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16,160</w:t>
            </w:r>
          </w:p>
        </w:tc>
        <w:tc>
          <w:tcPr>
            <w:tcW w:w="1231" w:type="dxa"/>
            <w:vAlign w:val="bottom"/>
          </w:tcPr>
          <w:p w14:paraId="10E80961" w14:textId="67ED6FEF" w:rsidR="009D4A88" w:rsidRPr="008C5F69" w:rsidRDefault="009D4A88" w:rsidP="009D4A88">
            <w:pP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3,015</w:t>
            </w:r>
          </w:p>
        </w:tc>
        <w:tc>
          <w:tcPr>
            <w:tcW w:w="1231" w:type="dxa"/>
            <w:vAlign w:val="bottom"/>
          </w:tcPr>
          <w:p w14:paraId="30BC9559" w14:textId="26791EC6" w:rsidR="009D4A88" w:rsidRPr="008C5F69" w:rsidRDefault="009D4A88" w:rsidP="009D4A88">
            <w:pP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15,0</w:t>
            </w:r>
            <w:r w:rsidR="00D4530C">
              <w:rPr>
                <w:rFonts w:ascii="Arial" w:eastAsiaTheme="minorHAnsi" w:hAnsi="Arial" w:cs="Arial"/>
                <w:sz w:val="18"/>
                <w:szCs w:val="18"/>
              </w:rPr>
              <w:t>75</w:t>
            </w:r>
          </w:p>
        </w:tc>
      </w:tr>
      <w:tr w:rsidR="008C5F69" w:rsidRPr="008C5F69" w14:paraId="34D6BB32" w14:textId="77777777" w:rsidTr="009F75F3">
        <w:trPr>
          <w:trHeight w:val="87"/>
        </w:trPr>
        <w:tc>
          <w:tcPr>
            <w:tcW w:w="4230" w:type="dxa"/>
            <w:vAlign w:val="bottom"/>
          </w:tcPr>
          <w:p w14:paraId="634AEE7C" w14:textId="77777777" w:rsidR="009D4A88" w:rsidRPr="008C5F69" w:rsidRDefault="009D4A88" w:rsidP="009D4A88">
            <w:pPr>
              <w:spacing w:line="360" w:lineRule="exact"/>
              <w:ind w:left="156" w:hanging="156"/>
              <w:rPr>
                <w:rFonts w:ascii="Arial" w:eastAsiaTheme="minorHAnsi" w:hAnsi="Arial" w:cs="Arial"/>
                <w:b/>
                <w:bCs/>
                <w:sz w:val="18"/>
                <w:szCs w:val="18"/>
                <w:cs/>
              </w:rPr>
            </w:pPr>
            <w:r w:rsidRPr="008C5F69">
              <w:rPr>
                <w:rFonts w:ascii="Arial" w:eastAsia="Calibri" w:hAnsi="Arial" w:cs="Arial"/>
                <w:sz w:val="18"/>
                <w:szCs w:val="18"/>
              </w:rPr>
              <w:t xml:space="preserve">Capital increase in the amount of </w:t>
            </w:r>
            <w:r w:rsidRPr="008C5F69">
              <w:rPr>
                <w:rFonts w:ascii="Arial" w:eastAsia="Calibri" w:hAnsi="Arial" w:cs="Arial"/>
                <w:sz w:val="18"/>
                <w:szCs w:val="18"/>
                <w:cs/>
              </w:rPr>
              <w:t>2</w:t>
            </w:r>
            <w:r w:rsidRPr="008C5F69">
              <w:rPr>
                <w:rFonts w:ascii="Arial" w:eastAsia="Calibri" w:hAnsi="Arial" w:cs="Arial"/>
                <w:sz w:val="18"/>
                <w:szCs w:val="18"/>
              </w:rPr>
              <w:t>17,</w:t>
            </w:r>
            <w:r w:rsidRPr="008C5F69">
              <w:rPr>
                <w:rFonts w:ascii="Arial" w:eastAsia="Calibri" w:hAnsi="Arial" w:cs="Arial"/>
                <w:sz w:val="18"/>
                <w:szCs w:val="18"/>
                <w:cs/>
              </w:rPr>
              <w:t>0</w:t>
            </w:r>
            <w:r w:rsidRPr="008C5F69">
              <w:rPr>
                <w:rFonts w:ascii="Arial" w:eastAsia="Calibri" w:hAnsi="Arial" w:cs="Arial"/>
                <w:sz w:val="18"/>
                <w:szCs w:val="18"/>
              </w:rPr>
              <w:t>42,3</w:t>
            </w:r>
            <w:r w:rsidRPr="008C5F69">
              <w:rPr>
                <w:rFonts w:ascii="Arial" w:eastAsia="Calibri" w:hAnsi="Arial" w:cs="Arial"/>
                <w:sz w:val="18"/>
                <w:szCs w:val="18"/>
                <w:cs/>
              </w:rPr>
              <w:t>00</w:t>
            </w:r>
            <w:r w:rsidRPr="008C5F69">
              <w:rPr>
                <w:rFonts w:ascii="Arial" w:eastAsia="Calibri" w:hAnsi="Arial" w:cs="Arial"/>
                <w:sz w:val="18"/>
                <w:szCs w:val="18"/>
              </w:rPr>
              <w:t xml:space="preserve"> ordinary</w:t>
            </w:r>
            <w:r w:rsidRPr="008C5F69">
              <w:rPr>
                <w:rFonts w:ascii="Arial" w:eastAsia="Calibri" w:hAnsi="Arial" w:cs="Arial"/>
                <w:sz w:val="18"/>
                <w:szCs w:val="18"/>
                <w:cs/>
              </w:rPr>
              <w:t xml:space="preserve"> </w:t>
            </w:r>
            <w:r w:rsidRPr="008C5F69">
              <w:rPr>
                <w:rFonts w:ascii="Arial" w:eastAsia="Calibri" w:hAnsi="Arial" w:cs="Arial"/>
                <w:sz w:val="18"/>
                <w:szCs w:val="18"/>
              </w:rPr>
              <w:t xml:space="preserve">shares at par value of Baht </w:t>
            </w:r>
            <w:r w:rsidRPr="008C5F69">
              <w:rPr>
                <w:rFonts w:ascii="Arial" w:eastAsia="Calibri" w:hAnsi="Arial" w:cs="Arial"/>
                <w:sz w:val="18"/>
                <w:szCs w:val="18"/>
                <w:cs/>
              </w:rPr>
              <w:t>5</w:t>
            </w:r>
            <w:r w:rsidRPr="008C5F69">
              <w:rPr>
                <w:rFonts w:ascii="Arial" w:eastAsia="Calibri" w:hAnsi="Arial" w:cs="Arial"/>
                <w:sz w:val="18"/>
                <w:szCs w:val="18"/>
              </w:rPr>
              <w:t xml:space="preserve"> per share</w:t>
            </w:r>
          </w:p>
        </w:tc>
        <w:tc>
          <w:tcPr>
            <w:tcW w:w="1231" w:type="dxa"/>
            <w:vAlign w:val="bottom"/>
          </w:tcPr>
          <w:p w14:paraId="4CABF4C5" w14:textId="53206DAC" w:rsidR="009D4A88" w:rsidRPr="008C5F69" w:rsidRDefault="007C25C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w:t>
            </w:r>
          </w:p>
        </w:tc>
        <w:tc>
          <w:tcPr>
            <w:tcW w:w="1231" w:type="dxa"/>
            <w:vAlign w:val="bottom"/>
          </w:tcPr>
          <w:p w14:paraId="7BDA0EB7" w14:textId="6FBB53B5" w:rsidR="009D4A88" w:rsidRPr="008C5F69" w:rsidRDefault="007C25C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w:t>
            </w:r>
          </w:p>
        </w:tc>
        <w:tc>
          <w:tcPr>
            <w:tcW w:w="1231" w:type="dxa"/>
            <w:vAlign w:val="bottom"/>
          </w:tcPr>
          <w:p w14:paraId="77738AEC" w14:textId="0EC59552" w:rsidR="009D4A88" w:rsidRPr="008C5F69" w:rsidRDefault="009D4A8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217</w:t>
            </w:r>
          </w:p>
        </w:tc>
        <w:tc>
          <w:tcPr>
            <w:tcW w:w="1231" w:type="dxa"/>
            <w:vAlign w:val="bottom"/>
          </w:tcPr>
          <w:p w14:paraId="26A57719" w14:textId="4B438F3B" w:rsidR="009D4A88" w:rsidRPr="008C5F69" w:rsidRDefault="009D4A88" w:rsidP="009D4A88">
            <w:pPr>
              <w:pBdr>
                <w:bottom w:val="sing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1,085</w:t>
            </w:r>
          </w:p>
        </w:tc>
      </w:tr>
      <w:tr w:rsidR="008C5F69" w:rsidRPr="008C5F69" w14:paraId="3E669B1A" w14:textId="77777777" w:rsidTr="009F75F3">
        <w:trPr>
          <w:trHeight w:val="162"/>
        </w:trPr>
        <w:tc>
          <w:tcPr>
            <w:tcW w:w="4230" w:type="dxa"/>
            <w:vAlign w:val="bottom"/>
          </w:tcPr>
          <w:p w14:paraId="2CD84116" w14:textId="7385A835" w:rsidR="009D4A88" w:rsidRPr="00A61A95" w:rsidRDefault="009D4A88" w:rsidP="009D4A88">
            <w:pPr>
              <w:spacing w:line="360" w:lineRule="exact"/>
              <w:ind w:left="156" w:hanging="156"/>
              <w:rPr>
                <w:rFonts w:ascii="Arial" w:eastAsiaTheme="minorHAnsi" w:hAnsi="Arial" w:cstheme="minorBidi"/>
                <w:b/>
                <w:bCs/>
                <w:sz w:val="18"/>
                <w:szCs w:val="18"/>
                <w:cs/>
              </w:rPr>
            </w:pPr>
            <w:r w:rsidRPr="008C5F69">
              <w:rPr>
                <w:rFonts w:ascii="Arial" w:eastAsiaTheme="minorHAnsi" w:hAnsi="Arial" w:cs="Arial"/>
                <w:sz w:val="18"/>
                <w:szCs w:val="18"/>
              </w:rPr>
              <w:t>Issued and paid</w:t>
            </w:r>
            <w:r w:rsidRPr="008C5F69">
              <w:rPr>
                <w:rFonts w:ascii="Arial" w:eastAsiaTheme="minorHAnsi" w:hAnsi="Arial" w:cs="Arial"/>
                <w:sz w:val="18"/>
                <w:szCs w:val="18"/>
                <w:cs/>
              </w:rPr>
              <w:t>-</w:t>
            </w:r>
            <w:r w:rsidRPr="008C5F69">
              <w:rPr>
                <w:rFonts w:ascii="Arial" w:eastAsiaTheme="minorHAnsi" w:hAnsi="Arial" w:cs="Arial"/>
                <w:sz w:val="18"/>
                <w:szCs w:val="18"/>
              </w:rPr>
              <w:t xml:space="preserve">up </w:t>
            </w:r>
            <w:r w:rsidR="00031D09">
              <w:rPr>
                <w:rFonts w:ascii="Arial" w:eastAsiaTheme="minorHAnsi" w:hAnsi="Arial" w:cs="Arial"/>
                <w:sz w:val="18"/>
                <w:szCs w:val="18"/>
              </w:rPr>
              <w:t xml:space="preserve">share </w:t>
            </w:r>
            <w:r w:rsidRPr="008C5F69">
              <w:rPr>
                <w:rFonts w:ascii="Arial" w:eastAsiaTheme="minorHAnsi" w:hAnsi="Arial" w:cs="Arial"/>
                <w:sz w:val="18"/>
                <w:szCs w:val="18"/>
              </w:rPr>
              <w:t xml:space="preserve">capital at end of the </w:t>
            </w:r>
            <w:r w:rsidR="00031D09">
              <w:rPr>
                <w:rFonts w:ascii="Arial" w:eastAsiaTheme="minorHAnsi" w:hAnsi="Arial" w:cs="Arial"/>
                <w:sz w:val="18"/>
                <w:szCs w:val="18"/>
              </w:rPr>
              <w:t>period</w:t>
            </w:r>
          </w:p>
        </w:tc>
        <w:tc>
          <w:tcPr>
            <w:tcW w:w="1231" w:type="dxa"/>
            <w:vAlign w:val="bottom"/>
          </w:tcPr>
          <w:p w14:paraId="7F45AD40" w14:textId="42D6CAFA" w:rsidR="009D4A88" w:rsidRPr="008C5F69" w:rsidRDefault="007C25C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3,232</w:t>
            </w:r>
          </w:p>
        </w:tc>
        <w:tc>
          <w:tcPr>
            <w:tcW w:w="1231" w:type="dxa"/>
            <w:vAlign w:val="bottom"/>
          </w:tcPr>
          <w:p w14:paraId="2F145C4C" w14:textId="142DDF3A" w:rsidR="009D4A88" w:rsidRPr="008C5F69" w:rsidRDefault="007C25C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16,160</w:t>
            </w:r>
          </w:p>
        </w:tc>
        <w:tc>
          <w:tcPr>
            <w:tcW w:w="1231" w:type="dxa"/>
            <w:vAlign w:val="bottom"/>
          </w:tcPr>
          <w:p w14:paraId="3B25A6C0" w14:textId="5208582E" w:rsidR="009D4A88" w:rsidRPr="008C5F69" w:rsidRDefault="009D4A8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3,232</w:t>
            </w:r>
          </w:p>
        </w:tc>
        <w:tc>
          <w:tcPr>
            <w:tcW w:w="1231" w:type="dxa"/>
            <w:vAlign w:val="bottom"/>
          </w:tcPr>
          <w:p w14:paraId="2E7AF71B" w14:textId="1BE6EFCA" w:rsidR="009D4A88" w:rsidRPr="008C5F69" w:rsidRDefault="009D4A88" w:rsidP="009D4A88">
            <w:pPr>
              <w:pBdr>
                <w:bottom w:val="double" w:sz="4" w:space="1" w:color="auto"/>
              </w:pBdr>
              <w:tabs>
                <w:tab w:val="decimal" w:pos="960"/>
              </w:tabs>
              <w:spacing w:line="360" w:lineRule="exact"/>
              <w:ind w:right="43"/>
              <w:rPr>
                <w:rFonts w:ascii="Arial" w:eastAsiaTheme="minorHAnsi" w:hAnsi="Arial" w:cs="Arial"/>
                <w:sz w:val="18"/>
                <w:szCs w:val="18"/>
              </w:rPr>
            </w:pPr>
            <w:r w:rsidRPr="008C5F69">
              <w:rPr>
                <w:rFonts w:ascii="Arial" w:eastAsiaTheme="minorHAnsi" w:hAnsi="Arial" w:cs="Arial"/>
                <w:sz w:val="18"/>
                <w:szCs w:val="18"/>
              </w:rPr>
              <w:t>16,160</w:t>
            </w:r>
          </w:p>
        </w:tc>
      </w:tr>
    </w:tbl>
    <w:p w14:paraId="04DC622B" w14:textId="48A29695" w:rsidR="00FB37B8" w:rsidRPr="008C5F69" w:rsidRDefault="00A639A9" w:rsidP="00CC49F7">
      <w:pPr>
        <w:pStyle w:val="Heading1"/>
        <w:tabs>
          <w:tab w:val="left" w:pos="540"/>
        </w:tabs>
        <w:spacing w:before="240" w:after="120" w:line="380" w:lineRule="exact"/>
        <w:ind w:left="547" w:hanging="547"/>
        <w:jc w:val="thaiDistribute"/>
        <w:rPr>
          <w:rFonts w:ascii="Arial" w:hAnsi="Arial" w:cs="Arial"/>
          <w:b/>
          <w:bCs/>
          <w:sz w:val="22"/>
          <w:szCs w:val="22"/>
          <w:u w:val="none"/>
        </w:rPr>
      </w:pPr>
      <w:bookmarkStart w:id="33" w:name="_Toc71738919"/>
      <w:r w:rsidRPr="008C5F69">
        <w:rPr>
          <w:rFonts w:ascii="Arial" w:hAnsi="Arial" w:cs="Arial"/>
          <w:b/>
          <w:bCs/>
          <w:sz w:val="22"/>
          <w:szCs w:val="22"/>
          <w:u w:val="none"/>
        </w:rPr>
        <w:t>20</w:t>
      </w:r>
      <w:r w:rsidR="00FB37B8" w:rsidRPr="008C5F69">
        <w:rPr>
          <w:rFonts w:ascii="Arial" w:hAnsi="Arial" w:cs="Arial"/>
          <w:b/>
          <w:bCs/>
          <w:sz w:val="22"/>
          <w:szCs w:val="22"/>
          <w:u w:val="none"/>
        </w:rPr>
        <w:t>.</w:t>
      </w:r>
      <w:r w:rsidR="00FB37B8" w:rsidRPr="008C5F69">
        <w:rPr>
          <w:rFonts w:ascii="Arial" w:hAnsi="Arial" w:cs="Arial"/>
          <w:b/>
          <w:bCs/>
          <w:sz w:val="22"/>
          <w:szCs w:val="22"/>
          <w:u w:val="none"/>
        </w:rPr>
        <w:tab/>
        <w:t>Capital Management</w:t>
      </w:r>
      <w:bookmarkEnd w:id="33"/>
      <w:r w:rsidR="00FB37B8" w:rsidRPr="008C5F69">
        <w:rPr>
          <w:rFonts w:ascii="Arial" w:hAnsi="Arial" w:cs="Arial"/>
          <w:b/>
          <w:bCs/>
          <w:sz w:val="22"/>
          <w:szCs w:val="22"/>
          <w:u w:val="none"/>
        </w:rPr>
        <w:t xml:space="preserve"> </w:t>
      </w:r>
    </w:p>
    <w:p w14:paraId="15AEB788" w14:textId="5BD5C06B" w:rsidR="00FB37B8" w:rsidRPr="008C5F69" w:rsidRDefault="000953A6" w:rsidP="00CC49F7">
      <w:pPr>
        <w:spacing w:before="120" w:after="120" w:line="380" w:lineRule="exact"/>
        <w:ind w:left="547" w:hanging="547"/>
        <w:jc w:val="both"/>
        <w:rPr>
          <w:rFonts w:ascii="Arial" w:hAnsi="Arial" w:cs="Arial"/>
          <w:b/>
          <w:bCs/>
          <w:sz w:val="22"/>
          <w:szCs w:val="22"/>
        </w:rPr>
      </w:pPr>
      <w:r w:rsidRPr="008C5F69">
        <w:rPr>
          <w:rFonts w:ascii="Arial" w:hAnsi="Arial" w:cs="Arial"/>
          <w:sz w:val="22"/>
          <w:szCs w:val="22"/>
        </w:rPr>
        <w:tab/>
      </w:r>
      <w:r w:rsidR="00FB37B8" w:rsidRPr="008C5F69">
        <w:rPr>
          <w:rFonts w:ascii="Arial" w:hAnsi="Arial" w:cs="Arial"/>
          <w:sz w:val="22"/>
          <w:szCs w:val="22"/>
        </w:rPr>
        <w:t xml:space="preserve">The primary objective of the Company’s capital management is to ensure that it has </w:t>
      </w:r>
      <w:r w:rsidR="00064D46" w:rsidRPr="008C5F69">
        <w:rPr>
          <w:rFonts w:ascii="Arial" w:hAnsi="Arial" w:cs="Arial"/>
          <w:sz w:val="22"/>
          <w:szCs w:val="22"/>
        </w:rPr>
        <w:t xml:space="preserve">an </w:t>
      </w:r>
      <w:r w:rsidR="00FB37B8" w:rsidRPr="008C5F69">
        <w:rPr>
          <w:rFonts w:ascii="Arial" w:hAnsi="Arial" w:cs="Arial"/>
          <w:sz w:val="22"/>
          <w:szCs w:val="22"/>
        </w:rPr>
        <w:t xml:space="preserve">appropriate capital structure to support its business and maximise shareholder value. </w:t>
      </w:r>
      <w:r w:rsidR="002D33EF" w:rsidRPr="008C5F69">
        <w:rPr>
          <w:rFonts w:ascii="Arial" w:hAnsi="Arial" w:cs="Arial"/>
          <w:sz w:val="22"/>
          <w:szCs w:val="22"/>
        </w:rPr>
        <w:t xml:space="preserve">              </w:t>
      </w:r>
      <w:r w:rsidR="00FB37B8" w:rsidRPr="008C5F69">
        <w:rPr>
          <w:rFonts w:ascii="Arial" w:hAnsi="Arial" w:cs="Arial"/>
          <w:sz w:val="22"/>
          <w:szCs w:val="22"/>
        </w:rPr>
        <w:t xml:space="preserve">As at </w:t>
      </w:r>
      <w:r w:rsidR="002F6D02" w:rsidRPr="008C5F69">
        <w:rPr>
          <w:rFonts w:ascii="Arial" w:hAnsi="Arial" w:cs="Arial"/>
          <w:sz w:val="22"/>
          <w:szCs w:val="22"/>
        </w:rPr>
        <w:t>31 March 2021</w:t>
      </w:r>
      <w:r w:rsidR="00FB37B8" w:rsidRPr="008C5F69">
        <w:rPr>
          <w:rFonts w:ascii="Arial" w:hAnsi="Arial" w:cs="Arial"/>
          <w:sz w:val="22"/>
          <w:szCs w:val="22"/>
        </w:rPr>
        <w:t xml:space="preserve">, the Company's debt-to-equity ratio was </w:t>
      </w:r>
      <w:r w:rsidR="007C25C8" w:rsidRPr="008C5F69">
        <w:rPr>
          <w:rFonts w:ascii="Arial" w:hAnsi="Arial" w:cs="Arial"/>
          <w:sz w:val="22"/>
          <w:szCs w:val="22"/>
        </w:rPr>
        <w:t>1.96</w:t>
      </w:r>
      <w:r w:rsidR="006A3633" w:rsidRPr="008C5F69">
        <w:rPr>
          <w:rFonts w:ascii="Arial" w:hAnsi="Arial" w:cs="Arial"/>
          <w:sz w:val="22"/>
          <w:szCs w:val="22"/>
        </w:rPr>
        <w:t>:1</w:t>
      </w:r>
      <w:r w:rsidR="00FB37B8" w:rsidRPr="008C5F69">
        <w:rPr>
          <w:rFonts w:ascii="Arial" w:hAnsi="Arial" w:cs="Arial"/>
          <w:sz w:val="22"/>
          <w:szCs w:val="22"/>
        </w:rPr>
        <w:t xml:space="preserve"> (</w:t>
      </w:r>
      <w:r w:rsidR="002F6D02" w:rsidRPr="008C5F69">
        <w:rPr>
          <w:rFonts w:ascii="Arial" w:hAnsi="Arial" w:cs="Arial"/>
          <w:sz w:val="22"/>
          <w:szCs w:val="22"/>
        </w:rPr>
        <w:t>31 December 2020</w:t>
      </w:r>
      <w:r w:rsidR="00FB37B8" w:rsidRPr="008C5F69">
        <w:rPr>
          <w:rFonts w:ascii="Arial" w:hAnsi="Arial" w:cs="Arial"/>
          <w:sz w:val="22"/>
          <w:szCs w:val="22"/>
        </w:rPr>
        <w:t>: 2.1</w:t>
      </w:r>
      <w:r w:rsidR="009D4A88" w:rsidRPr="008C5F69">
        <w:rPr>
          <w:rFonts w:ascii="Arial" w:hAnsi="Arial" w:cs="Arial"/>
          <w:sz w:val="22"/>
          <w:szCs w:val="22"/>
        </w:rPr>
        <w:t>6</w:t>
      </w:r>
      <w:r w:rsidR="00FB37B8" w:rsidRPr="008C5F69">
        <w:rPr>
          <w:rFonts w:ascii="Arial" w:hAnsi="Arial" w:cs="Arial"/>
          <w:sz w:val="22"/>
          <w:szCs w:val="22"/>
        </w:rPr>
        <w:t>:1)</w:t>
      </w:r>
      <w:r w:rsidR="006A3633" w:rsidRPr="008C5F69">
        <w:rPr>
          <w:rFonts w:ascii="Arial" w:hAnsi="Arial" w:cs="Arial"/>
          <w:sz w:val="22"/>
          <w:szCs w:val="22"/>
        </w:rPr>
        <w:t>.</w:t>
      </w:r>
      <w:r w:rsidR="00FB37B8" w:rsidRPr="008C5F69">
        <w:rPr>
          <w:rFonts w:ascii="Arial" w:hAnsi="Arial" w:cs="Arial"/>
          <w:sz w:val="22"/>
          <w:szCs w:val="22"/>
        </w:rPr>
        <w:t xml:space="preserve"> </w:t>
      </w:r>
    </w:p>
    <w:p w14:paraId="2F762A3C" w14:textId="77777777" w:rsidR="006A3633" w:rsidRPr="008C5F69" w:rsidRDefault="006A3633" w:rsidP="00CC49F7">
      <w:pPr>
        <w:overflowPunct/>
        <w:autoSpaceDE/>
        <w:autoSpaceDN/>
        <w:adjustRightInd/>
        <w:spacing w:before="120" w:after="120" w:line="380" w:lineRule="exact"/>
        <w:textAlignment w:val="auto"/>
        <w:rPr>
          <w:rFonts w:ascii="Arial" w:eastAsia="Cordia New" w:hAnsi="Arial" w:cs="Arial"/>
          <w:b/>
          <w:bCs/>
          <w:sz w:val="22"/>
          <w:szCs w:val="22"/>
        </w:rPr>
      </w:pPr>
      <w:r w:rsidRPr="008C5F69">
        <w:rPr>
          <w:rFonts w:ascii="Arial" w:hAnsi="Arial" w:cs="Arial"/>
          <w:i/>
          <w:iCs/>
          <w:sz w:val="22"/>
          <w:szCs w:val="22"/>
        </w:rPr>
        <w:br w:type="page"/>
      </w:r>
    </w:p>
    <w:p w14:paraId="6AC3A0D0" w14:textId="20C0C405" w:rsidR="00FB37B8" w:rsidRPr="008C5F69" w:rsidRDefault="00FB37B8" w:rsidP="00CC49F7">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34" w:name="_Toc71738920"/>
      <w:r w:rsidRPr="008C5F69">
        <w:rPr>
          <w:rFonts w:ascii="Arial" w:hAnsi="Arial" w:cs="Arial"/>
          <w:b/>
          <w:bCs/>
          <w:sz w:val="22"/>
          <w:szCs w:val="22"/>
          <w:u w:val="none"/>
        </w:rPr>
        <w:lastRenderedPageBreak/>
        <w:t>2</w:t>
      </w:r>
      <w:r w:rsidR="00CB714C" w:rsidRPr="008C5F69">
        <w:rPr>
          <w:rFonts w:ascii="Arial" w:hAnsi="Arial" w:cs="Arial"/>
          <w:b/>
          <w:bCs/>
          <w:sz w:val="22"/>
          <w:szCs w:val="22"/>
          <w:u w:val="none"/>
        </w:rPr>
        <w:t>1</w:t>
      </w:r>
      <w:r w:rsidRPr="008C5F69">
        <w:rPr>
          <w:rFonts w:ascii="Arial" w:hAnsi="Arial" w:cs="Arial"/>
          <w:b/>
          <w:bCs/>
          <w:sz w:val="22"/>
          <w:szCs w:val="22"/>
          <w:u w:val="none"/>
        </w:rPr>
        <w:t>.</w:t>
      </w:r>
      <w:r w:rsidRPr="008C5F69">
        <w:rPr>
          <w:rFonts w:ascii="Arial" w:hAnsi="Arial" w:cs="Arial"/>
          <w:b/>
          <w:bCs/>
          <w:sz w:val="22"/>
          <w:szCs w:val="22"/>
          <w:u w:val="none"/>
        </w:rPr>
        <w:tab/>
        <w:t>Interest income</w:t>
      </w:r>
      <w:bookmarkEnd w:id="34"/>
      <w:r w:rsidRPr="008C5F69">
        <w:rPr>
          <w:rFonts w:ascii="Arial" w:hAnsi="Arial" w:cs="Arial"/>
          <w:b/>
          <w:bCs/>
          <w:sz w:val="22"/>
          <w:szCs w:val="22"/>
          <w:u w:val="none"/>
        </w:rPr>
        <w:t xml:space="preserve"> </w:t>
      </w:r>
    </w:p>
    <w:tbl>
      <w:tblPr>
        <w:tblW w:w="9223" w:type="dxa"/>
        <w:tblInd w:w="450" w:type="dxa"/>
        <w:tblLayout w:type="fixed"/>
        <w:tblLook w:val="04A0" w:firstRow="1" w:lastRow="0" w:firstColumn="1" w:lastColumn="0" w:noHBand="0" w:noVBand="1"/>
      </w:tblPr>
      <w:tblGrid>
        <w:gridCol w:w="457"/>
        <w:gridCol w:w="1080"/>
        <w:gridCol w:w="3593"/>
        <w:gridCol w:w="2046"/>
        <w:gridCol w:w="2047"/>
      </w:tblGrid>
      <w:tr w:rsidR="008C5F69" w:rsidRPr="008C5F69" w14:paraId="01DBA881" w14:textId="77777777" w:rsidTr="00487C56">
        <w:trPr>
          <w:trHeight w:val="20"/>
        </w:trPr>
        <w:tc>
          <w:tcPr>
            <w:tcW w:w="457" w:type="dxa"/>
            <w:tcBorders>
              <w:top w:val="nil"/>
              <w:left w:val="nil"/>
              <w:bottom w:val="nil"/>
              <w:right w:val="nil"/>
            </w:tcBorders>
            <w:shd w:val="clear" w:color="auto" w:fill="auto"/>
            <w:noWrap/>
            <w:vAlign w:val="bottom"/>
            <w:hideMark/>
          </w:tcPr>
          <w:p w14:paraId="6DFD458B" w14:textId="77777777" w:rsidR="006A7187" w:rsidRPr="008C5F69" w:rsidRDefault="006A7187" w:rsidP="006A3633">
            <w:pPr>
              <w:overflowPunct/>
              <w:autoSpaceDE/>
              <w:autoSpaceDN/>
              <w:adjustRightInd/>
              <w:spacing w:line="380" w:lineRule="exact"/>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2861DA9C" w14:textId="77777777" w:rsidR="006A7187" w:rsidRPr="008C5F69" w:rsidRDefault="006A7187"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4D0C68EA" w14:textId="77777777" w:rsidR="006A7187" w:rsidRPr="008C5F69" w:rsidRDefault="006A7187" w:rsidP="006A3633">
            <w:pPr>
              <w:overflowPunct/>
              <w:autoSpaceDE/>
              <w:autoSpaceDN/>
              <w:adjustRightInd/>
              <w:spacing w:line="380" w:lineRule="exact"/>
              <w:textAlignment w:val="auto"/>
              <w:rPr>
                <w:rFonts w:ascii="Arial" w:hAnsi="Arial" w:cs="Arial"/>
                <w:sz w:val="20"/>
                <w:szCs w:val="20"/>
              </w:rPr>
            </w:pPr>
          </w:p>
        </w:tc>
        <w:tc>
          <w:tcPr>
            <w:tcW w:w="4093" w:type="dxa"/>
            <w:gridSpan w:val="2"/>
            <w:tcBorders>
              <w:top w:val="nil"/>
              <w:left w:val="nil"/>
              <w:right w:val="nil"/>
            </w:tcBorders>
            <w:shd w:val="clear" w:color="auto" w:fill="auto"/>
            <w:noWrap/>
            <w:vAlign w:val="bottom"/>
            <w:hideMark/>
          </w:tcPr>
          <w:p w14:paraId="583B9BFA" w14:textId="77777777" w:rsidR="006A7187" w:rsidRPr="008C5F69" w:rsidRDefault="006A7187" w:rsidP="006A3633">
            <w:pPr>
              <w:overflowPunct/>
              <w:autoSpaceDE/>
              <w:autoSpaceDN/>
              <w:adjustRightInd/>
              <w:spacing w:line="380" w:lineRule="exact"/>
              <w:jc w:val="right"/>
              <w:textAlignment w:val="auto"/>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Unit: Million Baht</w:t>
            </w:r>
            <w:r w:rsidRPr="008C5F69">
              <w:rPr>
                <w:rFonts w:ascii="Arial" w:hAnsi="Arial" w:cs="Arial"/>
                <w:sz w:val="20"/>
                <w:szCs w:val="20"/>
                <w:cs/>
              </w:rPr>
              <w:t>)</w:t>
            </w:r>
          </w:p>
        </w:tc>
      </w:tr>
      <w:tr w:rsidR="008C5F69" w:rsidRPr="008C5F69" w14:paraId="6A60B3DA" w14:textId="77777777" w:rsidTr="00487C56">
        <w:trPr>
          <w:trHeight w:val="20"/>
        </w:trPr>
        <w:tc>
          <w:tcPr>
            <w:tcW w:w="457" w:type="dxa"/>
            <w:tcBorders>
              <w:top w:val="nil"/>
              <w:left w:val="nil"/>
              <w:bottom w:val="nil"/>
              <w:right w:val="nil"/>
            </w:tcBorders>
            <w:shd w:val="clear" w:color="auto" w:fill="auto"/>
            <w:noWrap/>
            <w:vAlign w:val="bottom"/>
            <w:hideMark/>
          </w:tcPr>
          <w:p w14:paraId="62DC18CE" w14:textId="77777777" w:rsidR="00FB37B8" w:rsidRPr="008C5F69" w:rsidRDefault="00FB37B8" w:rsidP="006A3633">
            <w:pPr>
              <w:overflowPunct/>
              <w:autoSpaceDE/>
              <w:autoSpaceDN/>
              <w:adjustRightInd/>
              <w:spacing w:line="380" w:lineRule="exact"/>
              <w:jc w:val="right"/>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30B07CAB" w14:textId="77777777" w:rsidR="00FB37B8" w:rsidRPr="008C5F69" w:rsidRDefault="00FB37B8"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7DAB70D4" w14:textId="77777777" w:rsidR="00FB37B8" w:rsidRPr="008C5F69" w:rsidRDefault="00FB37B8" w:rsidP="006A3633">
            <w:pPr>
              <w:overflowPunct/>
              <w:autoSpaceDE/>
              <w:autoSpaceDN/>
              <w:adjustRightInd/>
              <w:spacing w:line="380" w:lineRule="exact"/>
              <w:textAlignment w:val="auto"/>
              <w:rPr>
                <w:rFonts w:ascii="Arial" w:hAnsi="Arial" w:cs="Arial"/>
                <w:sz w:val="20"/>
                <w:szCs w:val="20"/>
              </w:rPr>
            </w:pPr>
          </w:p>
        </w:tc>
        <w:tc>
          <w:tcPr>
            <w:tcW w:w="4093" w:type="dxa"/>
            <w:gridSpan w:val="2"/>
            <w:tcBorders>
              <w:top w:val="nil"/>
              <w:left w:val="nil"/>
              <w:bottom w:val="nil"/>
              <w:right w:val="nil"/>
            </w:tcBorders>
            <w:shd w:val="clear" w:color="auto" w:fill="auto"/>
            <w:noWrap/>
            <w:vAlign w:val="bottom"/>
            <w:hideMark/>
          </w:tcPr>
          <w:p w14:paraId="35146483" w14:textId="1B4B19B1" w:rsidR="00FB37B8" w:rsidRPr="008C5F69" w:rsidRDefault="00FB37B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For</w:t>
            </w:r>
            <w:r w:rsidR="00B65A3A" w:rsidRPr="008C5F69">
              <w:rPr>
                <w:rFonts w:ascii="Arial" w:hAnsi="Arial" w:cs="Arial"/>
                <w:sz w:val="20"/>
                <w:szCs w:val="20"/>
              </w:rPr>
              <w:t xml:space="preserve"> the</w:t>
            </w:r>
            <w:r w:rsidRPr="008C5F69">
              <w:rPr>
                <w:rFonts w:ascii="Arial" w:hAnsi="Arial" w:cs="Arial"/>
                <w:sz w:val="20"/>
                <w:szCs w:val="20"/>
              </w:rPr>
              <w:t xml:space="preserve"> three-month period</w:t>
            </w:r>
            <w:r w:rsidR="009D4885" w:rsidRPr="008C5F69">
              <w:rPr>
                <w:rFonts w:ascii="Arial" w:hAnsi="Arial" w:cs="Arial"/>
                <w:sz w:val="20"/>
                <w:szCs w:val="20"/>
              </w:rPr>
              <w:t>s</w:t>
            </w:r>
            <w:r w:rsidRPr="008C5F69">
              <w:rPr>
                <w:rFonts w:ascii="Arial" w:hAnsi="Arial" w:cs="Arial"/>
                <w:sz w:val="20"/>
                <w:szCs w:val="20"/>
              </w:rPr>
              <w:t xml:space="preserve"> ended </w:t>
            </w:r>
            <w:r w:rsidR="00B65A3A" w:rsidRPr="008C5F69">
              <w:rPr>
                <w:rFonts w:ascii="Arial" w:hAnsi="Arial" w:cs="Arial"/>
                <w:sz w:val="20"/>
                <w:szCs w:val="20"/>
              </w:rPr>
              <w:t xml:space="preserve">                 </w:t>
            </w:r>
            <w:r w:rsidR="006A7187" w:rsidRPr="008C5F69">
              <w:rPr>
                <w:rFonts w:ascii="Arial" w:hAnsi="Arial" w:cs="Arial"/>
                <w:sz w:val="20"/>
                <w:szCs w:val="20"/>
              </w:rPr>
              <w:t>3</w:t>
            </w:r>
            <w:r w:rsidRPr="008C5F69">
              <w:rPr>
                <w:rFonts w:ascii="Arial" w:hAnsi="Arial" w:cs="Arial"/>
                <w:sz w:val="20"/>
                <w:szCs w:val="20"/>
              </w:rPr>
              <w:t>1 March</w:t>
            </w:r>
          </w:p>
        </w:tc>
      </w:tr>
      <w:tr w:rsidR="008C5F69" w:rsidRPr="008C5F69" w14:paraId="36255105" w14:textId="77777777" w:rsidTr="009D4A88">
        <w:trPr>
          <w:trHeight w:val="20"/>
        </w:trPr>
        <w:tc>
          <w:tcPr>
            <w:tcW w:w="457" w:type="dxa"/>
            <w:tcBorders>
              <w:top w:val="nil"/>
              <w:left w:val="nil"/>
              <w:bottom w:val="nil"/>
              <w:right w:val="nil"/>
            </w:tcBorders>
            <w:shd w:val="clear" w:color="auto" w:fill="auto"/>
            <w:noWrap/>
            <w:vAlign w:val="bottom"/>
            <w:hideMark/>
          </w:tcPr>
          <w:p w14:paraId="1AE0B03A" w14:textId="77777777" w:rsidR="00FB37B8" w:rsidRPr="008C5F69" w:rsidRDefault="00FB37B8" w:rsidP="006A3633">
            <w:pPr>
              <w:overflowPunct/>
              <w:autoSpaceDE/>
              <w:autoSpaceDN/>
              <w:adjustRightInd/>
              <w:spacing w:line="380" w:lineRule="exact"/>
              <w:jc w:val="center"/>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38D5687A" w14:textId="77777777" w:rsidR="00FB37B8" w:rsidRPr="008C5F69" w:rsidRDefault="00FB37B8"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6E15EE21" w14:textId="77777777" w:rsidR="00FB37B8" w:rsidRPr="008C5F69" w:rsidRDefault="00FB37B8" w:rsidP="006A3633">
            <w:pPr>
              <w:overflowPunct/>
              <w:autoSpaceDE/>
              <w:autoSpaceDN/>
              <w:adjustRightInd/>
              <w:spacing w:line="380" w:lineRule="exact"/>
              <w:textAlignment w:val="auto"/>
              <w:rPr>
                <w:rFonts w:ascii="Arial" w:hAnsi="Arial" w:cs="Arial"/>
                <w:sz w:val="20"/>
                <w:szCs w:val="20"/>
              </w:rPr>
            </w:pPr>
          </w:p>
        </w:tc>
        <w:tc>
          <w:tcPr>
            <w:tcW w:w="2046" w:type="dxa"/>
            <w:tcBorders>
              <w:left w:val="nil"/>
              <w:right w:val="nil"/>
            </w:tcBorders>
            <w:shd w:val="clear" w:color="auto" w:fill="auto"/>
            <w:noWrap/>
            <w:vAlign w:val="bottom"/>
          </w:tcPr>
          <w:p w14:paraId="5A5D51B6" w14:textId="3206AC92" w:rsidR="00FB37B8" w:rsidRPr="008C5F69" w:rsidRDefault="009D4A8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2021</w:t>
            </w:r>
          </w:p>
        </w:tc>
        <w:tc>
          <w:tcPr>
            <w:tcW w:w="2047" w:type="dxa"/>
            <w:tcBorders>
              <w:left w:val="nil"/>
              <w:right w:val="nil"/>
            </w:tcBorders>
            <w:shd w:val="clear" w:color="auto" w:fill="auto"/>
            <w:noWrap/>
            <w:vAlign w:val="bottom"/>
          </w:tcPr>
          <w:p w14:paraId="49149858" w14:textId="4AF7C9CB" w:rsidR="00FB37B8" w:rsidRPr="008C5F69" w:rsidRDefault="009D4A8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2020</w:t>
            </w:r>
          </w:p>
        </w:tc>
      </w:tr>
      <w:tr w:rsidR="008C5F69" w:rsidRPr="008C5F69" w14:paraId="2DDA0CDE" w14:textId="77777777" w:rsidTr="001A54D2">
        <w:trPr>
          <w:trHeight w:val="20"/>
        </w:trPr>
        <w:tc>
          <w:tcPr>
            <w:tcW w:w="5130" w:type="dxa"/>
            <w:gridSpan w:val="3"/>
            <w:tcBorders>
              <w:top w:val="nil"/>
              <w:left w:val="nil"/>
              <w:bottom w:val="nil"/>
              <w:right w:val="nil"/>
            </w:tcBorders>
            <w:shd w:val="clear" w:color="auto" w:fill="auto"/>
            <w:noWrap/>
            <w:vAlign w:val="bottom"/>
          </w:tcPr>
          <w:p w14:paraId="679C8574" w14:textId="019C5880" w:rsidR="009D4A88" w:rsidRPr="008C5F69" w:rsidRDefault="009D4A88" w:rsidP="009D4A88">
            <w:pPr>
              <w:overflowPunct/>
              <w:autoSpaceDE/>
              <w:autoSpaceDN/>
              <w:adjustRightInd/>
              <w:spacing w:line="380" w:lineRule="exact"/>
              <w:ind w:left="131" w:hanging="131"/>
              <w:textAlignment w:val="auto"/>
              <w:rPr>
                <w:rFonts w:ascii="Arial" w:hAnsi="Arial" w:cs="Arial"/>
                <w:sz w:val="20"/>
                <w:szCs w:val="20"/>
              </w:rPr>
            </w:pPr>
            <w:r w:rsidRPr="008C5F69">
              <w:rPr>
                <w:rFonts w:ascii="Arial" w:hAnsi="Arial" w:cs="Arial"/>
                <w:sz w:val="20"/>
                <w:szCs w:val="20"/>
              </w:rPr>
              <w:t>Loans purchased of receivables</w:t>
            </w:r>
          </w:p>
        </w:tc>
        <w:tc>
          <w:tcPr>
            <w:tcW w:w="2046" w:type="dxa"/>
            <w:shd w:val="clear" w:color="auto" w:fill="auto"/>
            <w:noWrap/>
            <w:vAlign w:val="bottom"/>
          </w:tcPr>
          <w:p w14:paraId="7AB8A5B4" w14:textId="7D42F215"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p>
        </w:tc>
        <w:tc>
          <w:tcPr>
            <w:tcW w:w="2047" w:type="dxa"/>
            <w:shd w:val="clear" w:color="auto" w:fill="auto"/>
            <w:noWrap/>
            <w:vAlign w:val="bottom"/>
          </w:tcPr>
          <w:p w14:paraId="18B9E02E" w14:textId="3BB72CEA"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p>
        </w:tc>
      </w:tr>
      <w:tr w:rsidR="008C5F69" w:rsidRPr="008C5F69" w14:paraId="1D2419AD" w14:textId="77777777" w:rsidTr="001A54D2">
        <w:trPr>
          <w:trHeight w:val="20"/>
        </w:trPr>
        <w:tc>
          <w:tcPr>
            <w:tcW w:w="5130" w:type="dxa"/>
            <w:gridSpan w:val="3"/>
            <w:tcBorders>
              <w:top w:val="nil"/>
              <w:left w:val="nil"/>
              <w:bottom w:val="nil"/>
              <w:right w:val="nil"/>
            </w:tcBorders>
            <w:shd w:val="clear" w:color="auto" w:fill="auto"/>
            <w:noWrap/>
            <w:vAlign w:val="bottom"/>
            <w:hideMark/>
          </w:tcPr>
          <w:p w14:paraId="50A1F99E" w14:textId="4997E31E" w:rsidR="009D4A88" w:rsidRPr="008C5F69" w:rsidRDefault="009D4A88" w:rsidP="009D4A88">
            <w:pPr>
              <w:overflowPunct/>
              <w:autoSpaceDE/>
              <w:autoSpaceDN/>
              <w:adjustRightInd/>
              <w:spacing w:line="380" w:lineRule="exact"/>
              <w:ind w:left="339" w:right="-108" w:hanging="221"/>
              <w:textAlignment w:val="auto"/>
              <w:rPr>
                <w:rFonts w:ascii="Arial" w:hAnsi="Arial" w:cs="Arial"/>
                <w:sz w:val="20"/>
                <w:szCs w:val="20"/>
              </w:rPr>
            </w:pPr>
            <w:bookmarkStart w:id="35" w:name="_Hlk39570659"/>
            <w:r w:rsidRPr="008C5F69">
              <w:rPr>
                <w:rFonts w:ascii="Arial" w:hAnsi="Arial" w:cs="Arial"/>
                <w:sz w:val="20"/>
                <w:szCs w:val="20"/>
              </w:rPr>
              <w:t>-</w:t>
            </w:r>
            <w:r w:rsidRPr="008C5F69">
              <w:rPr>
                <w:rFonts w:ascii="Arial" w:hAnsi="Arial" w:cs="Arial"/>
                <w:sz w:val="20"/>
                <w:szCs w:val="20"/>
              </w:rPr>
              <w:tab/>
              <w:t xml:space="preserve">Interest income </w:t>
            </w:r>
            <w:r w:rsidR="003107FC">
              <w:rPr>
                <w:rFonts w:ascii="Arial" w:hAnsi="Arial" w:cs="Arial"/>
                <w:sz w:val="20"/>
                <w:szCs w:val="20"/>
              </w:rPr>
              <w:t>-</w:t>
            </w:r>
            <w:r w:rsidRPr="008C5F69">
              <w:rPr>
                <w:rFonts w:ascii="Arial" w:hAnsi="Arial" w:cs="Arial"/>
                <w:sz w:val="20"/>
                <w:szCs w:val="20"/>
              </w:rPr>
              <w:t xml:space="preserve"> </w:t>
            </w:r>
            <w:r w:rsidR="003107FC">
              <w:rPr>
                <w:rFonts w:ascii="Arial" w:hAnsi="Arial" w:cs="Arial"/>
                <w:sz w:val="20"/>
                <w:szCs w:val="20"/>
              </w:rPr>
              <w:t>part of amount received</w:t>
            </w:r>
          </w:p>
        </w:tc>
        <w:tc>
          <w:tcPr>
            <w:tcW w:w="2046" w:type="dxa"/>
            <w:shd w:val="clear" w:color="auto" w:fill="auto"/>
            <w:noWrap/>
            <w:vAlign w:val="bottom"/>
          </w:tcPr>
          <w:p w14:paraId="70F20334" w14:textId="167E89A7" w:rsidR="009D4A88"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310</w:t>
            </w:r>
          </w:p>
        </w:tc>
        <w:tc>
          <w:tcPr>
            <w:tcW w:w="2047" w:type="dxa"/>
            <w:shd w:val="clear" w:color="auto" w:fill="auto"/>
            <w:noWrap/>
            <w:vAlign w:val="bottom"/>
          </w:tcPr>
          <w:p w14:paraId="0F71D5CF" w14:textId="6C282924"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202</w:t>
            </w:r>
          </w:p>
        </w:tc>
      </w:tr>
      <w:bookmarkEnd w:id="35"/>
      <w:tr w:rsidR="008C5F69" w:rsidRPr="008C5F69" w14:paraId="3541DFF0"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0CF9D386" w14:textId="3535239B" w:rsidR="009D4A88" w:rsidRPr="008C5F69" w:rsidRDefault="009D4A88" w:rsidP="009D4A88">
            <w:pPr>
              <w:overflowPunct/>
              <w:autoSpaceDE/>
              <w:autoSpaceDN/>
              <w:adjustRightInd/>
              <w:spacing w:line="380" w:lineRule="exact"/>
              <w:ind w:left="339" w:right="-108" w:hanging="221"/>
              <w:textAlignment w:val="auto"/>
              <w:rPr>
                <w:rFonts w:ascii="Arial" w:hAnsi="Arial" w:cs="Arial"/>
                <w:sz w:val="20"/>
                <w:szCs w:val="25"/>
                <w:cs/>
              </w:rPr>
            </w:pPr>
            <w:r w:rsidRPr="008C5F69">
              <w:rPr>
                <w:rFonts w:ascii="Arial" w:hAnsi="Arial" w:cs="Arial"/>
                <w:sz w:val="20"/>
                <w:szCs w:val="20"/>
              </w:rPr>
              <w:t>-</w:t>
            </w:r>
            <w:r w:rsidRPr="008C5F69">
              <w:rPr>
                <w:rFonts w:ascii="Arial" w:hAnsi="Arial" w:cs="Arial"/>
                <w:sz w:val="20"/>
                <w:szCs w:val="20"/>
              </w:rPr>
              <w:tab/>
              <w:t xml:space="preserve">Interest income </w:t>
            </w:r>
            <w:r w:rsidR="003107FC">
              <w:rPr>
                <w:rFonts w:ascii="Arial" w:hAnsi="Arial" w:cs="Arial"/>
                <w:sz w:val="20"/>
                <w:szCs w:val="20"/>
              </w:rPr>
              <w:t>-</w:t>
            </w:r>
            <w:r w:rsidR="00CB714C" w:rsidRPr="008C5F69">
              <w:rPr>
                <w:rFonts w:ascii="Arial" w:hAnsi="Arial" w:cs="Arial"/>
                <w:sz w:val="20"/>
                <w:szCs w:val="20"/>
              </w:rPr>
              <w:t xml:space="preserve"> </w:t>
            </w:r>
            <w:r w:rsidR="003107FC">
              <w:rPr>
                <w:rFonts w:ascii="Arial" w:hAnsi="Arial" w:cs="Arial"/>
                <w:sz w:val="20"/>
                <w:szCs w:val="20"/>
              </w:rPr>
              <w:t>part of accrued</w:t>
            </w:r>
            <w:r w:rsidR="00CB714C" w:rsidRPr="008C5F69">
              <w:rPr>
                <w:rFonts w:ascii="Arial" w:hAnsi="Arial" w:cs="Arial"/>
                <w:sz w:val="20"/>
                <w:szCs w:val="20"/>
              </w:rPr>
              <w:t xml:space="preserve"> </w:t>
            </w:r>
          </w:p>
        </w:tc>
        <w:tc>
          <w:tcPr>
            <w:tcW w:w="2046" w:type="dxa"/>
            <w:shd w:val="clear" w:color="auto" w:fill="auto"/>
            <w:noWrap/>
            <w:vAlign w:val="bottom"/>
          </w:tcPr>
          <w:p w14:paraId="67346EB4" w14:textId="2F3712DA" w:rsidR="009D4A88"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1,178</w:t>
            </w:r>
          </w:p>
        </w:tc>
        <w:tc>
          <w:tcPr>
            <w:tcW w:w="2047" w:type="dxa"/>
            <w:shd w:val="clear" w:color="auto" w:fill="auto"/>
            <w:noWrap/>
            <w:vAlign w:val="bottom"/>
          </w:tcPr>
          <w:p w14:paraId="6187E3FA" w14:textId="528EF4FA"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1,238</w:t>
            </w:r>
          </w:p>
        </w:tc>
      </w:tr>
      <w:tr w:rsidR="008C5F69" w:rsidRPr="008C5F69" w14:paraId="3EA99017" w14:textId="77777777" w:rsidTr="0008414C">
        <w:trPr>
          <w:trHeight w:val="20"/>
        </w:trPr>
        <w:tc>
          <w:tcPr>
            <w:tcW w:w="5130" w:type="dxa"/>
            <w:gridSpan w:val="3"/>
            <w:tcBorders>
              <w:top w:val="nil"/>
              <w:left w:val="nil"/>
              <w:bottom w:val="nil"/>
              <w:right w:val="nil"/>
            </w:tcBorders>
            <w:shd w:val="clear" w:color="auto" w:fill="auto"/>
            <w:noWrap/>
            <w:vAlign w:val="bottom"/>
          </w:tcPr>
          <w:p w14:paraId="04C1E651" w14:textId="104D7ABC" w:rsidR="0022655E" w:rsidRPr="008C5F69" w:rsidRDefault="0022655E" w:rsidP="0022655E">
            <w:pPr>
              <w:overflowPunct/>
              <w:autoSpaceDE/>
              <w:autoSpaceDN/>
              <w:adjustRightInd/>
              <w:spacing w:line="380" w:lineRule="exact"/>
              <w:ind w:left="339" w:right="-108" w:hanging="221"/>
              <w:textAlignment w:val="auto"/>
              <w:rPr>
                <w:rFonts w:ascii="Arial" w:hAnsi="Arial" w:cs="Arial"/>
                <w:sz w:val="20"/>
                <w:szCs w:val="20"/>
              </w:rPr>
            </w:pPr>
            <w:r w:rsidRPr="008C5F69">
              <w:rPr>
                <w:rFonts w:ascii="Arial" w:hAnsi="Arial" w:cs="Arial"/>
                <w:sz w:val="20"/>
                <w:szCs w:val="20"/>
              </w:rPr>
              <w:t>-</w:t>
            </w:r>
            <w:r w:rsidRPr="008C5F69">
              <w:rPr>
                <w:rFonts w:ascii="Arial" w:hAnsi="Arial" w:cs="Arial"/>
                <w:sz w:val="20"/>
                <w:szCs w:val="20"/>
              </w:rPr>
              <w:tab/>
              <w:t>Gain on loans purchased of receivables</w:t>
            </w:r>
          </w:p>
        </w:tc>
        <w:tc>
          <w:tcPr>
            <w:tcW w:w="2046" w:type="dxa"/>
            <w:shd w:val="clear" w:color="auto" w:fill="auto"/>
            <w:noWrap/>
            <w:vAlign w:val="bottom"/>
          </w:tcPr>
          <w:p w14:paraId="1DAD62F5" w14:textId="6754DAE5" w:rsidR="0022655E" w:rsidRPr="008C5F69" w:rsidRDefault="00D40907" w:rsidP="0022655E">
            <w:pPr>
              <w:pBdr>
                <w:bottom w:val="single" w:sz="4" w:space="1" w:color="auto"/>
              </w:pBd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595</w:t>
            </w:r>
          </w:p>
        </w:tc>
        <w:tc>
          <w:tcPr>
            <w:tcW w:w="2047" w:type="dxa"/>
            <w:shd w:val="clear" w:color="auto" w:fill="auto"/>
            <w:noWrap/>
            <w:vAlign w:val="bottom"/>
          </w:tcPr>
          <w:p w14:paraId="1FBA06F4" w14:textId="134E84B6" w:rsidR="0022655E" w:rsidRPr="008C5F69" w:rsidRDefault="0022655E" w:rsidP="0022655E">
            <w:pPr>
              <w:pBdr>
                <w:bottom w:val="single" w:sz="4" w:space="1" w:color="auto"/>
              </w:pBd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1,584</w:t>
            </w:r>
          </w:p>
        </w:tc>
      </w:tr>
      <w:tr w:rsidR="008C5F69" w:rsidRPr="008C5F69" w14:paraId="1A9EAB78"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7E8BE9A9" w14:textId="0136B74C" w:rsidR="009D4A88" w:rsidRPr="008C5F69" w:rsidRDefault="009D4A88" w:rsidP="009D4A88">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xml:space="preserve">Total loans purchased of receivables </w:t>
            </w:r>
          </w:p>
        </w:tc>
        <w:tc>
          <w:tcPr>
            <w:tcW w:w="2046" w:type="dxa"/>
            <w:shd w:val="clear" w:color="auto" w:fill="auto"/>
            <w:noWrap/>
            <w:vAlign w:val="bottom"/>
          </w:tcPr>
          <w:p w14:paraId="588FFA3E" w14:textId="2350872F" w:rsidR="009D4A88"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2,083</w:t>
            </w:r>
          </w:p>
        </w:tc>
        <w:tc>
          <w:tcPr>
            <w:tcW w:w="2047" w:type="dxa"/>
            <w:shd w:val="clear" w:color="auto" w:fill="auto"/>
            <w:noWrap/>
            <w:vAlign w:val="bottom"/>
          </w:tcPr>
          <w:p w14:paraId="2680147C" w14:textId="06ACAFE2"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3,0</w:t>
            </w:r>
            <w:r w:rsidR="0022655E" w:rsidRPr="008C5F69">
              <w:rPr>
                <w:rFonts w:ascii="Arial" w:hAnsi="Arial" w:cs="Arial"/>
                <w:sz w:val="20"/>
                <w:szCs w:val="20"/>
              </w:rPr>
              <w:t>2</w:t>
            </w:r>
            <w:r w:rsidRPr="008C5F69">
              <w:rPr>
                <w:rFonts w:ascii="Arial" w:hAnsi="Arial" w:cs="Arial"/>
                <w:sz w:val="20"/>
                <w:szCs w:val="20"/>
              </w:rPr>
              <w:t>4</w:t>
            </w:r>
          </w:p>
        </w:tc>
      </w:tr>
      <w:tr w:rsidR="008C5F69" w:rsidRPr="008C5F69" w14:paraId="29C585D9" w14:textId="77777777" w:rsidTr="0008414C">
        <w:trPr>
          <w:trHeight w:val="20"/>
        </w:trPr>
        <w:tc>
          <w:tcPr>
            <w:tcW w:w="5130" w:type="dxa"/>
            <w:gridSpan w:val="3"/>
            <w:tcBorders>
              <w:top w:val="nil"/>
              <w:left w:val="nil"/>
              <w:bottom w:val="nil"/>
              <w:right w:val="nil"/>
            </w:tcBorders>
            <w:shd w:val="clear" w:color="auto" w:fill="auto"/>
            <w:noWrap/>
            <w:vAlign w:val="bottom"/>
          </w:tcPr>
          <w:p w14:paraId="421D3227" w14:textId="5F1B903A" w:rsidR="00936F5C" w:rsidRDefault="00936F5C" w:rsidP="00936F5C">
            <w:pPr>
              <w:overflowPunct/>
              <w:autoSpaceDE/>
              <w:autoSpaceDN/>
              <w:adjustRightInd/>
              <w:spacing w:line="380" w:lineRule="exact"/>
              <w:ind w:left="161" w:hanging="161"/>
              <w:textAlignment w:val="auto"/>
              <w:rPr>
                <w:rFonts w:ascii="Arial" w:hAnsi="Arial" w:cs="Arial"/>
                <w:sz w:val="20"/>
                <w:szCs w:val="20"/>
              </w:rPr>
            </w:pPr>
            <w:r w:rsidRPr="008C5F69">
              <w:rPr>
                <w:rFonts w:ascii="Arial" w:hAnsi="Arial" w:cs="Arial"/>
                <w:sz w:val="20"/>
                <w:szCs w:val="20"/>
              </w:rPr>
              <w:t>I</w:t>
            </w:r>
            <w:r>
              <w:rPr>
                <w:rFonts w:ascii="Arial" w:hAnsi="Arial" w:cs="Arial"/>
                <w:sz w:val="20"/>
                <w:szCs w:val="20"/>
              </w:rPr>
              <w:t xml:space="preserve">nterbank and money market items - </w:t>
            </w:r>
            <w:r w:rsidR="00ED5066">
              <w:rPr>
                <w:rFonts w:ascii="Arial" w:hAnsi="Arial" w:cs="Arial"/>
                <w:sz w:val="20"/>
                <w:szCs w:val="20"/>
              </w:rPr>
              <w:t>deposit</w:t>
            </w:r>
            <w:r w:rsidR="0022655E" w:rsidRPr="008C5F69">
              <w:rPr>
                <w:rFonts w:ascii="Arial" w:hAnsi="Arial" w:cs="Arial"/>
                <w:sz w:val="20"/>
                <w:szCs w:val="20"/>
              </w:rPr>
              <w:t xml:space="preserve"> at </w:t>
            </w:r>
          </w:p>
          <w:p w14:paraId="3CF3471E" w14:textId="7519CA2C" w:rsidR="0022655E" w:rsidRPr="008C5F69" w:rsidRDefault="00936F5C" w:rsidP="00936F5C">
            <w:pPr>
              <w:overflowPunct/>
              <w:autoSpaceDE/>
              <w:autoSpaceDN/>
              <w:adjustRightInd/>
              <w:spacing w:line="380" w:lineRule="exact"/>
              <w:ind w:left="161" w:hanging="161"/>
              <w:textAlignment w:val="auto"/>
              <w:rPr>
                <w:rFonts w:ascii="Arial" w:hAnsi="Arial" w:cs="Arial"/>
                <w:sz w:val="20"/>
                <w:szCs w:val="20"/>
              </w:rPr>
            </w:pPr>
            <w:r>
              <w:rPr>
                <w:rFonts w:ascii="Arial" w:hAnsi="Arial" w:cs="Arial"/>
                <w:sz w:val="20"/>
                <w:szCs w:val="20"/>
              </w:rPr>
              <w:tab/>
            </w:r>
            <w:r w:rsidR="0022655E" w:rsidRPr="008C5F69">
              <w:rPr>
                <w:rFonts w:ascii="Arial" w:hAnsi="Arial" w:cs="Arial"/>
                <w:sz w:val="20"/>
                <w:szCs w:val="20"/>
              </w:rPr>
              <w:t>financial institutions</w:t>
            </w:r>
          </w:p>
        </w:tc>
        <w:tc>
          <w:tcPr>
            <w:tcW w:w="2046" w:type="dxa"/>
            <w:shd w:val="clear" w:color="auto" w:fill="auto"/>
            <w:noWrap/>
            <w:vAlign w:val="bottom"/>
          </w:tcPr>
          <w:p w14:paraId="5BFC24B6" w14:textId="635EEC2A" w:rsidR="0022655E"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w:t>
            </w:r>
          </w:p>
        </w:tc>
        <w:tc>
          <w:tcPr>
            <w:tcW w:w="2047" w:type="dxa"/>
            <w:shd w:val="clear" w:color="auto" w:fill="auto"/>
            <w:noWrap/>
            <w:vAlign w:val="bottom"/>
          </w:tcPr>
          <w:p w14:paraId="731939A6" w14:textId="3533E5A6" w:rsidR="0022655E" w:rsidRPr="008C5F69" w:rsidRDefault="0022655E"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w:t>
            </w:r>
          </w:p>
        </w:tc>
      </w:tr>
      <w:tr w:rsidR="008C5F69" w:rsidRPr="008C5F69" w14:paraId="10388807" w14:textId="77777777" w:rsidTr="0008414C">
        <w:trPr>
          <w:trHeight w:val="20"/>
        </w:trPr>
        <w:tc>
          <w:tcPr>
            <w:tcW w:w="5130" w:type="dxa"/>
            <w:gridSpan w:val="3"/>
            <w:tcBorders>
              <w:top w:val="nil"/>
              <w:left w:val="nil"/>
              <w:bottom w:val="nil"/>
              <w:right w:val="nil"/>
            </w:tcBorders>
            <w:shd w:val="clear" w:color="auto" w:fill="auto"/>
            <w:noWrap/>
            <w:vAlign w:val="bottom"/>
          </w:tcPr>
          <w:p w14:paraId="59BC9CEC" w14:textId="31E3F837" w:rsidR="009D4A88" w:rsidRPr="008C5F69" w:rsidRDefault="009D4A88" w:rsidP="009D4A88">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Installment sale receivables</w:t>
            </w:r>
          </w:p>
        </w:tc>
        <w:tc>
          <w:tcPr>
            <w:tcW w:w="2046" w:type="dxa"/>
            <w:shd w:val="clear" w:color="auto" w:fill="auto"/>
            <w:noWrap/>
            <w:vAlign w:val="bottom"/>
          </w:tcPr>
          <w:p w14:paraId="33DCFDCD" w14:textId="7A53FF10" w:rsidR="009D4A88"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31</w:t>
            </w:r>
          </w:p>
        </w:tc>
        <w:tc>
          <w:tcPr>
            <w:tcW w:w="2047" w:type="dxa"/>
            <w:shd w:val="clear" w:color="auto" w:fill="auto"/>
            <w:noWrap/>
            <w:vAlign w:val="bottom"/>
          </w:tcPr>
          <w:p w14:paraId="400162CF" w14:textId="47981463"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23</w:t>
            </w:r>
          </w:p>
        </w:tc>
      </w:tr>
      <w:tr w:rsidR="008C5F69" w:rsidRPr="008C5F69" w14:paraId="47640507" w14:textId="77777777" w:rsidTr="0008414C">
        <w:trPr>
          <w:trHeight w:val="20"/>
        </w:trPr>
        <w:tc>
          <w:tcPr>
            <w:tcW w:w="5130" w:type="dxa"/>
            <w:gridSpan w:val="3"/>
            <w:tcBorders>
              <w:top w:val="nil"/>
              <w:left w:val="nil"/>
              <w:bottom w:val="nil"/>
              <w:right w:val="nil"/>
            </w:tcBorders>
            <w:shd w:val="clear" w:color="auto" w:fill="auto"/>
            <w:noWrap/>
            <w:vAlign w:val="bottom"/>
          </w:tcPr>
          <w:p w14:paraId="757AE98E" w14:textId="5AA73E66" w:rsidR="0022655E" w:rsidRPr="008C5F69" w:rsidRDefault="003107FC" w:rsidP="00936F5C">
            <w:pPr>
              <w:overflowPunct/>
              <w:autoSpaceDE/>
              <w:autoSpaceDN/>
              <w:adjustRightInd/>
              <w:spacing w:line="380" w:lineRule="exact"/>
              <w:ind w:left="161" w:hanging="161"/>
              <w:textAlignment w:val="auto"/>
              <w:rPr>
                <w:rFonts w:ascii="Arial" w:hAnsi="Arial" w:cs="Arial"/>
                <w:sz w:val="20"/>
                <w:szCs w:val="20"/>
              </w:rPr>
            </w:pPr>
            <w:r>
              <w:rPr>
                <w:rFonts w:ascii="Arial" w:hAnsi="Arial" w:cs="Arial"/>
                <w:sz w:val="20"/>
                <w:szCs w:val="20"/>
              </w:rPr>
              <w:t>R</w:t>
            </w:r>
            <w:r w:rsidR="0022655E" w:rsidRPr="008C5F69">
              <w:rPr>
                <w:rFonts w:ascii="Arial" w:hAnsi="Arial" w:cs="Arial"/>
                <w:sz w:val="20"/>
                <w:szCs w:val="20"/>
              </w:rPr>
              <w:t>evaluation on accrued income from auction sale</w:t>
            </w:r>
          </w:p>
        </w:tc>
        <w:tc>
          <w:tcPr>
            <w:tcW w:w="2046" w:type="dxa"/>
            <w:shd w:val="clear" w:color="auto" w:fill="auto"/>
            <w:noWrap/>
            <w:vAlign w:val="bottom"/>
          </w:tcPr>
          <w:p w14:paraId="075EDF4E" w14:textId="0A334271" w:rsidR="0022655E"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20</w:t>
            </w:r>
          </w:p>
        </w:tc>
        <w:tc>
          <w:tcPr>
            <w:tcW w:w="2047" w:type="dxa"/>
            <w:shd w:val="clear" w:color="auto" w:fill="auto"/>
            <w:noWrap/>
            <w:vAlign w:val="bottom"/>
          </w:tcPr>
          <w:p w14:paraId="5DA96A68" w14:textId="32DB19F9" w:rsidR="0022655E" w:rsidRPr="008C5F69" w:rsidRDefault="0022655E"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30</w:t>
            </w:r>
          </w:p>
        </w:tc>
      </w:tr>
      <w:tr w:rsidR="008C5F69" w:rsidRPr="008C5F69" w14:paraId="346589B9" w14:textId="77777777" w:rsidTr="0008414C">
        <w:trPr>
          <w:trHeight w:val="20"/>
        </w:trPr>
        <w:tc>
          <w:tcPr>
            <w:tcW w:w="5130" w:type="dxa"/>
            <w:gridSpan w:val="3"/>
            <w:tcBorders>
              <w:top w:val="nil"/>
              <w:left w:val="nil"/>
              <w:bottom w:val="nil"/>
              <w:right w:val="nil"/>
            </w:tcBorders>
            <w:shd w:val="clear" w:color="auto" w:fill="auto"/>
            <w:noWrap/>
            <w:vAlign w:val="bottom"/>
          </w:tcPr>
          <w:p w14:paraId="4659735D" w14:textId="5C7DE343" w:rsidR="009D4A88" w:rsidRPr="008C5F69" w:rsidRDefault="009D4A88" w:rsidP="009D4A88">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Others</w:t>
            </w:r>
          </w:p>
        </w:tc>
        <w:tc>
          <w:tcPr>
            <w:tcW w:w="2046" w:type="dxa"/>
            <w:shd w:val="clear" w:color="auto" w:fill="auto"/>
            <w:noWrap/>
            <w:vAlign w:val="bottom"/>
          </w:tcPr>
          <w:p w14:paraId="70ABA1B5" w14:textId="6B88970E" w:rsidR="009D4A88" w:rsidRPr="008C5F69" w:rsidRDefault="00D40907"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w:t>
            </w:r>
          </w:p>
        </w:tc>
        <w:tc>
          <w:tcPr>
            <w:tcW w:w="2047" w:type="dxa"/>
            <w:shd w:val="clear" w:color="auto" w:fill="auto"/>
            <w:noWrap/>
            <w:vAlign w:val="bottom"/>
          </w:tcPr>
          <w:p w14:paraId="03677E51" w14:textId="77B0CAE7" w:rsidR="009D4A88" w:rsidRPr="008C5F69" w:rsidRDefault="009D4A88" w:rsidP="009D4A88">
            <w:pP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w:t>
            </w:r>
          </w:p>
        </w:tc>
      </w:tr>
      <w:tr w:rsidR="008C5F69" w:rsidRPr="008C5F69" w14:paraId="7FBA2C4F" w14:textId="77777777" w:rsidTr="0008414C">
        <w:trPr>
          <w:trHeight w:val="20"/>
        </w:trPr>
        <w:tc>
          <w:tcPr>
            <w:tcW w:w="5130" w:type="dxa"/>
            <w:gridSpan w:val="3"/>
            <w:tcBorders>
              <w:top w:val="nil"/>
              <w:left w:val="nil"/>
              <w:bottom w:val="nil"/>
              <w:right w:val="nil"/>
            </w:tcBorders>
            <w:shd w:val="clear" w:color="auto" w:fill="auto"/>
            <w:noWrap/>
            <w:vAlign w:val="bottom"/>
          </w:tcPr>
          <w:p w14:paraId="650EE902" w14:textId="14855245" w:rsidR="009D4A88" w:rsidRPr="008C5F69" w:rsidRDefault="009D4A88" w:rsidP="009D4A88">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Total interest income</w:t>
            </w:r>
          </w:p>
        </w:tc>
        <w:tc>
          <w:tcPr>
            <w:tcW w:w="2046" w:type="dxa"/>
            <w:shd w:val="clear" w:color="auto" w:fill="auto"/>
            <w:noWrap/>
            <w:vAlign w:val="center"/>
          </w:tcPr>
          <w:p w14:paraId="080DE485" w14:textId="34F3A7E9" w:rsidR="009D4A88" w:rsidRPr="008C5F69" w:rsidRDefault="00D40907" w:rsidP="009D4A88">
            <w:pPr>
              <w:pBdr>
                <w:top w:val="single" w:sz="4" w:space="1" w:color="auto"/>
                <w:bottom w:val="double" w:sz="4" w:space="1" w:color="auto"/>
              </w:pBd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2,136</w:t>
            </w:r>
          </w:p>
        </w:tc>
        <w:tc>
          <w:tcPr>
            <w:tcW w:w="2047" w:type="dxa"/>
            <w:shd w:val="clear" w:color="auto" w:fill="auto"/>
            <w:noWrap/>
            <w:vAlign w:val="center"/>
          </w:tcPr>
          <w:p w14:paraId="18048049" w14:textId="4257F049" w:rsidR="009D4A88" w:rsidRPr="008C5F69" w:rsidRDefault="009D4A88" w:rsidP="009D4A88">
            <w:pPr>
              <w:pBdr>
                <w:top w:val="single" w:sz="4" w:space="1" w:color="auto"/>
                <w:bottom w:val="double" w:sz="4" w:space="1" w:color="auto"/>
              </w:pBdr>
              <w:tabs>
                <w:tab w:val="decimal" w:pos="1516"/>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3,078</w:t>
            </w:r>
          </w:p>
        </w:tc>
      </w:tr>
    </w:tbl>
    <w:p w14:paraId="2825060B" w14:textId="01DD33A9" w:rsidR="00CC2F45" w:rsidRPr="008C5F69" w:rsidRDefault="00CC2F45" w:rsidP="00CC49F7">
      <w:pPr>
        <w:spacing w:before="240" w:after="120" w:line="380" w:lineRule="exact"/>
        <w:ind w:left="547"/>
        <w:jc w:val="both"/>
        <w:rPr>
          <w:rFonts w:ascii="Arial" w:hAnsi="Arial" w:cs="Arial"/>
          <w:sz w:val="22"/>
          <w:szCs w:val="22"/>
        </w:rPr>
      </w:pPr>
      <w:r w:rsidRPr="008C5F69">
        <w:rPr>
          <w:rFonts w:ascii="Arial" w:hAnsi="Arial" w:cs="Arial"/>
          <w:sz w:val="22"/>
          <w:szCs w:val="22"/>
        </w:rPr>
        <w:t>Interest income for the three-month period</w:t>
      </w:r>
      <w:r w:rsidR="00CB714C" w:rsidRPr="008C5F69">
        <w:rPr>
          <w:rFonts w:ascii="Arial" w:hAnsi="Arial" w:cs="Arial"/>
          <w:sz w:val="22"/>
          <w:szCs w:val="28"/>
        </w:rPr>
        <w:t>s</w:t>
      </w:r>
      <w:r w:rsidRPr="008C5F69">
        <w:rPr>
          <w:rFonts w:ascii="Arial" w:hAnsi="Arial" w:cs="Arial"/>
          <w:sz w:val="22"/>
          <w:szCs w:val="22"/>
        </w:rPr>
        <w:t xml:space="preserve"> ended 31 March 2021 and 2020 including interest income </w:t>
      </w:r>
      <w:r w:rsidR="00244D92" w:rsidRPr="008C5F69">
        <w:rPr>
          <w:rFonts w:ascii="Arial" w:hAnsi="Arial" w:cs="Arial"/>
          <w:sz w:val="22"/>
          <w:szCs w:val="22"/>
        </w:rPr>
        <w:t>on</w:t>
      </w:r>
      <w:r w:rsidRPr="008C5F69">
        <w:rPr>
          <w:rFonts w:ascii="Arial" w:hAnsi="Arial" w:cs="Arial"/>
          <w:sz w:val="22"/>
          <w:szCs w:val="22"/>
        </w:rPr>
        <w:t xml:space="preserve"> loan purchased of receivables amounting to Baht </w:t>
      </w:r>
      <w:r w:rsidR="00F20747" w:rsidRPr="008C5F69">
        <w:rPr>
          <w:rFonts w:ascii="Arial" w:hAnsi="Arial" w:cs="Arial"/>
          <w:sz w:val="22"/>
          <w:szCs w:val="22"/>
        </w:rPr>
        <w:t>1,178</w:t>
      </w:r>
      <w:r w:rsidRPr="008C5F69">
        <w:rPr>
          <w:rFonts w:ascii="Arial" w:hAnsi="Arial" w:cs="Arial"/>
          <w:sz w:val="22"/>
          <w:szCs w:val="22"/>
        </w:rPr>
        <w:t xml:space="preserve"> million and Baht </w:t>
      </w:r>
      <w:r w:rsidR="00F20747" w:rsidRPr="008C5F69">
        <w:rPr>
          <w:rFonts w:ascii="Arial" w:hAnsi="Arial" w:cs="Arial"/>
          <w:sz w:val="22"/>
          <w:szCs w:val="22"/>
        </w:rPr>
        <w:t>1,238</w:t>
      </w:r>
      <w:r w:rsidRPr="008C5F69">
        <w:rPr>
          <w:rFonts w:ascii="Arial" w:hAnsi="Arial" w:cs="Arial"/>
          <w:sz w:val="22"/>
          <w:szCs w:val="22"/>
        </w:rPr>
        <w:t xml:space="preserve"> million, which the Company recognised an accrual basis following the Company’s accounting policy. However, the Company recognised expected credit loss for </w:t>
      </w:r>
      <w:r w:rsidR="00ED5066">
        <w:rPr>
          <w:rFonts w:ascii="Arial" w:hAnsi="Arial" w:cs="Arial"/>
          <w:sz w:val="22"/>
          <w:szCs w:val="22"/>
        </w:rPr>
        <w:t>the whole amount of those</w:t>
      </w:r>
      <w:r w:rsidRPr="008C5F69">
        <w:rPr>
          <w:rFonts w:ascii="Arial" w:hAnsi="Arial" w:cs="Arial"/>
          <w:sz w:val="22"/>
          <w:szCs w:val="22"/>
        </w:rPr>
        <w:t xml:space="preserve"> interest </w:t>
      </w:r>
      <w:r w:rsidR="00354D61" w:rsidRPr="008C5F69">
        <w:rPr>
          <w:rFonts w:ascii="Arial" w:hAnsi="Arial" w:cs="Arial"/>
          <w:sz w:val="22"/>
          <w:szCs w:val="22"/>
        </w:rPr>
        <w:t>income</w:t>
      </w:r>
      <w:r w:rsidRPr="008C5F69">
        <w:rPr>
          <w:rFonts w:ascii="Arial" w:hAnsi="Arial" w:cs="Arial"/>
          <w:sz w:val="22"/>
          <w:szCs w:val="22"/>
        </w:rPr>
        <w:t>.</w:t>
      </w:r>
    </w:p>
    <w:p w14:paraId="3766F9D7" w14:textId="539EB1FB" w:rsidR="005E4BAF" w:rsidRPr="008C5F69" w:rsidRDefault="00696D71" w:rsidP="00CC49F7">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36" w:name="_Toc71738921"/>
      <w:r w:rsidRPr="008C5F69">
        <w:rPr>
          <w:rFonts w:ascii="Arial" w:hAnsi="Arial" w:cs="Arial"/>
          <w:b/>
          <w:bCs/>
          <w:sz w:val="22"/>
          <w:szCs w:val="22"/>
          <w:u w:val="none"/>
        </w:rPr>
        <w:t>2</w:t>
      </w:r>
      <w:r w:rsidR="00244D92" w:rsidRPr="008C5F69">
        <w:rPr>
          <w:rFonts w:ascii="Arial" w:hAnsi="Arial" w:cs="Arial"/>
          <w:b/>
          <w:bCs/>
          <w:sz w:val="22"/>
          <w:szCs w:val="22"/>
          <w:u w:val="none"/>
        </w:rPr>
        <w:t>2</w:t>
      </w:r>
      <w:r w:rsidRPr="008C5F69">
        <w:rPr>
          <w:rFonts w:ascii="Arial" w:hAnsi="Arial" w:cs="Arial"/>
          <w:b/>
          <w:bCs/>
          <w:sz w:val="22"/>
          <w:szCs w:val="22"/>
          <w:u w:val="none"/>
        </w:rPr>
        <w:t>.</w:t>
      </w:r>
      <w:r w:rsidRPr="008C5F69">
        <w:rPr>
          <w:rFonts w:ascii="Arial" w:hAnsi="Arial" w:cs="Arial"/>
          <w:b/>
          <w:bCs/>
          <w:sz w:val="22"/>
          <w:szCs w:val="22"/>
          <w:u w:val="none"/>
        </w:rPr>
        <w:tab/>
        <w:t>Interest expenses</w:t>
      </w:r>
      <w:bookmarkEnd w:id="36"/>
    </w:p>
    <w:tbl>
      <w:tblPr>
        <w:tblW w:w="9270" w:type="dxa"/>
        <w:tblInd w:w="450" w:type="dxa"/>
        <w:tblLayout w:type="fixed"/>
        <w:tblLook w:val="04A0" w:firstRow="1" w:lastRow="0" w:firstColumn="1" w:lastColumn="0" w:noHBand="0" w:noVBand="1"/>
      </w:tblPr>
      <w:tblGrid>
        <w:gridCol w:w="341"/>
        <w:gridCol w:w="1080"/>
        <w:gridCol w:w="3709"/>
        <w:gridCol w:w="2070"/>
        <w:gridCol w:w="2070"/>
      </w:tblGrid>
      <w:tr w:rsidR="008C5F69" w:rsidRPr="008C5F69" w14:paraId="0AEAF2EC" w14:textId="77777777" w:rsidTr="00696D71">
        <w:trPr>
          <w:trHeight w:val="420"/>
        </w:trPr>
        <w:tc>
          <w:tcPr>
            <w:tcW w:w="341" w:type="dxa"/>
            <w:noWrap/>
            <w:vAlign w:val="bottom"/>
            <w:hideMark/>
          </w:tcPr>
          <w:p w14:paraId="71783B81" w14:textId="77777777" w:rsidR="00696D71" w:rsidRPr="008C5F69" w:rsidRDefault="00696D71" w:rsidP="00696D71">
            <w:pPr>
              <w:overflowPunct/>
              <w:autoSpaceDE/>
              <w:autoSpaceDN/>
              <w:adjustRightInd/>
              <w:spacing w:line="380" w:lineRule="exact"/>
              <w:textAlignment w:val="auto"/>
              <w:rPr>
                <w:rFonts w:ascii="Arial" w:hAnsi="Arial" w:cs="Arial"/>
                <w:sz w:val="20"/>
                <w:szCs w:val="20"/>
              </w:rPr>
            </w:pPr>
          </w:p>
        </w:tc>
        <w:tc>
          <w:tcPr>
            <w:tcW w:w="1080" w:type="dxa"/>
            <w:noWrap/>
            <w:vAlign w:val="bottom"/>
            <w:hideMark/>
          </w:tcPr>
          <w:p w14:paraId="2C8FA738"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1E0EE3CA"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3C458B0F"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52F48DA6" w14:textId="0D6EEA53" w:rsidR="00696D71" w:rsidRPr="008C5F69" w:rsidRDefault="00696D71" w:rsidP="00696D71">
            <w:pPr>
              <w:overflowPunct/>
              <w:autoSpaceDE/>
              <w:adjustRightInd/>
              <w:spacing w:line="380" w:lineRule="exact"/>
              <w:jc w:val="right"/>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Unit: Million Baht</w:t>
            </w:r>
            <w:r w:rsidRPr="008C5F69">
              <w:rPr>
                <w:rFonts w:ascii="Arial" w:hAnsi="Arial" w:cs="Arial"/>
                <w:sz w:val="20"/>
                <w:szCs w:val="20"/>
                <w:cs/>
              </w:rPr>
              <w:t>)</w:t>
            </w:r>
          </w:p>
        </w:tc>
      </w:tr>
      <w:tr w:rsidR="008C5F69" w:rsidRPr="008C5F69" w14:paraId="2EEE4552" w14:textId="77777777" w:rsidTr="00696D71">
        <w:trPr>
          <w:trHeight w:val="420"/>
        </w:trPr>
        <w:tc>
          <w:tcPr>
            <w:tcW w:w="341" w:type="dxa"/>
            <w:noWrap/>
            <w:vAlign w:val="bottom"/>
            <w:hideMark/>
          </w:tcPr>
          <w:p w14:paraId="72760480" w14:textId="77777777" w:rsidR="00696D71" w:rsidRPr="008C5F69" w:rsidRDefault="00696D71" w:rsidP="00696D71">
            <w:pPr>
              <w:spacing w:line="380" w:lineRule="exact"/>
              <w:rPr>
                <w:rFonts w:ascii="Arial" w:hAnsi="Arial" w:cs="Arial"/>
                <w:sz w:val="20"/>
                <w:szCs w:val="20"/>
              </w:rPr>
            </w:pPr>
          </w:p>
        </w:tc>
        <w:tc>
          <w:tcPr>
            <w:tcW w:w="1080" w:type="dxa"/>
            <w:noWrap/>
            <w:vAlign w:val="bottom"/>
            <w:hideMark/>
          </w:tcPr>
          <w:p w14:paraId="34978841"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3452F2DE"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4140" w:type="dxa"/>
            <w:gridSpan w:val="2"/>
            <w:noWrap/>
            <w:vAlign w:val="bottom"/>
            <w:hideMark/>
          </w:tcPr>
          <w:p w14:paraId="6D3BEC89" w14:textId="761594AF" w:rsidR="00696D71" w:rsidRPr="008C5F69" w:rsidRDefault="00696D71" w:rsidP="00696D71">
            <w:pPr>
              <w:pBdr>
                <w:bottom w:val="single" w:sz="4" w:space="1" w:color="auto"/>
              </w:pBdr>
              <w:overflowPunct/>
              <w:autoSpaceDE/>
              <w:adjustRightInd/>
              <w:spacing w:line="380" w:lineRule="exact"/>
              <w:jc w:val="center"/>
              <w:rPr>
                <w:rFonts w:ascii="Arial" w:hAnsi="Arial" w:cs="Arial"/>
                <w:sz w:val="20"/>
                <w:szCs w:val="20"/>
              </w:rPr>
            </w:pPr>
            <w:r w:rsidRPr="008C5F69">
              <w:rPr>
                <w:rFonts w:ascii="Arial" w:hAnsi="Arial" w:cs="Arial"/>
                <w:sz w:val="20"/>
                <w:szCs w:val="20"/>
              </w:rPr>
              <w:t>For the three-month period</w:t>
            </w:r>
            <w:r w:rsidR="00D4530C">
              <w:rPr>
                <w:rFonts w:ascii="Arial" w:hAnsi="Arial" w:cs="Arial"/>
                <w:sz w:val="20"/>
                <w:szCs w:val="20"/>
              </w:rPr>
              <w:t>s</w:t>
            </w:r>
            <w:r w:rsidRPr="008C5F69">
              <w:rPr>
                <w:rFonts w:ascii="Arial" w:hAnsi="Arial" w:cs="Arial"/>
                <w:sz w:val="20"/>
                <w:szCs w:val="20"/>
              </w:rPr>
              <w:t xml:space="preserve"> ended                  31 March</w:t>
            </w:r>
          </w:p>
        </w:tc>
      </w:tr>
      <w:tr w:rsidR="008C5F69" w:rsidRPr="008C5F69" w14:paraId="72D12B23" w14:textId="77777777" w:rsidTr="00696D71">
        <w:trPr>
          <w:trHeight w:val="420"/>
        </w:trPr>
        <w:tc>
          <w:tcPr>
            <w:tcW w:w="341" w:type="dxa"/>
            <w:noWrap/>
            <w:vAlign w:val="bottom"/>
            <w:hideMark/>
          </w:tcPr>
          <w:p w14:paraId="05E636E1" w14:textId="77777777" w:rsidR="00696D71" w:rsidRPr="008C5F69" w:rsidRDefault="00696D71" w:rsidP="00696D71">
            <w:pPr>
              <w:spacing w:line="380" w:lineRule="exact"/>
              <w:rPr>
                <w:rFonts w:ascii="Arial" w:hAnsi="Arial" w:cs="Arial"/>
                <w:sz w:val="20"/>
                <w:szCs w:val="20"/>
              </w:rPr>
            </w:pPr>
          </w:p>
        </w:tc>
        <w:tc>
          <w:tcPr>
            <w:tcW w:w="1080" w:type="dxa"/>
            <w:noWrap/>
            <w:vAlign w:val="bottom"/>
            <w:hideMark/>
          </w:tcPr>
          <w:p w14:paraId="6BD41247"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41CE2501" w14:textId="77777777" w:rsidR="00696D71" w:rsidRPr="008C5F69"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1C6E70E8" w14:textId="7547E53E" w:rsidR="00696D71" w:rsidRPr="008C5F69" w:rsidRDefault="00696D71" w:rsidP="00696D71">
            <w:pPr>
              <w:pBdr>
                <w:bottom w:val="single" w:sz="4" w:space="0" w:color="auto"/>
              </w:pBdr>
              <w:overflowPunct/>
              <w:autoSpaceDE/>
              <w:adjustRightInd/>
              <w:spacing w:line="380" w:lineRule="exact"/>
              <w:jc w:val="center"/>
              <w:rPr>
                <w:rFonts w:ascii="Arial" w:hAnsi="Arial" w:cs="Arial"/>
                <w:sz w:val="20"/>
                <w:szCs w:val="20"/>
              </w:rPr>
            </w:pPr>
            <w:r w:rsidRPr="008C5F69">
              <w:rPr>
                <w:rFonts w:ascii="Arial" w:hAnsi="Arial" w:cs="Arial"/>
                <w:sz w:val="20"/>
                <w:szCs w:val="20"/>
              </w:rPr>
              <w:t>202</w:t>
            </w:r>
            <w:r w:rsidR="009D4A88" w:rsidRPr="008C5F69">
              <w:rPr>
                <w:rFonts w:ascii="Arial" w:hAnsi="Arial" w:cs="Arial"/>
                <w:sz w:val="20"/>
                <w:szCs w:val="20"/>
              </w:rPr>
              <w:t>1</w:t>
            </w:r>
          </w:p>
        </w:tc>
        <w:tc>
          <w:tcPr>
            <w:tcW w:w="2070" w:type="dxa"/>
            <w:noWrap/>
            <w:vAlign w:val="bottom"/>
            <w:hideMark/>
          </w:tcPr>
          <w:p w14:paraId="53EE2A14" w14:textId="15CDB762" w:rsidR="00696D71" w:rsidRPr="008C5F69" w:rsidRDefault="00696D71" w:rsidP="00696D71">
            <w:pPr>
              <w:pBdr>
                <w:bottom w:val="single" w:sz="4" w:space="0" w:color="auto"/>
              </w:pBdr>
              <w:overflowPunct/>
              <w:autoSpaceDE/>
              <w:adjustRightInd/>
              <w:spacing w:line="380" w:lineRule="exact"/>
              <w:jc w:val="center"/>
              <w:rPr>
                <w:rFonts w:ascii="Arial" w:hAnsi="Arial" w:cs="Arial"/>
                <w:sz w:val="20"/>
                <w:szCs w:val="20"/>
              </w:rPr>
            </w:pPr>
            <w:r w:rsidRPr="008C5F69">
              <w:rPr>
                <w:rFonts w:ascii="Arial" w:hAnsi="Arial" w:cs="Arial"/>
                <w:sz w:val="20"/>
                <w:szCs w:val="20"/>
              </w:rPr>
              <w:t>20</w:t>
            </w:r>
            <w:r w:rsidR="009D4A88" w:rsidRPr="008C5F69">
              <w:rPr>
                <w:rFonts w:ascii="Arial" w:hAnsi="Arial" w:cs="Arial"/>
                <w:sz w:val="20"/>
                <w:szCs w:val="20"/>
              </w:rPr>
              <w:t>20</w:t>
            </w:r>
          </w:p>
        </w:tc>
      </w:tr>
      <w:tr w:rsidR="008C5F69" w:rsidRPr="008C5F69" w14:paraId="024755B6" w14:textId="77777777" w:rsidTr="001A54D2">
        <w:trPr>
          <w:trHeight w:val="420"/>
        </w:trPr>
        <w:tc>
          <w:tcPr>
            <w:tcW w:w="5130" w:type="dxa"/>
            <w:gridSpan w:val="3"/>
            <w:noWrap/>
            <w:vAlign w:val="bottom"/>
          </w:tcPr>
          <w:p w14:paraId="5D70D0CE" w14:textId="7C871D41" w:rsidR="009D4A88" w:rsidRPr="008C5F69" w:rsidRDefault="009D4A88" w:rsidP="009D4A88">
            <w:pPr>
              <w:overflowPunct/>
              <w:autoSpaceDE/>
              <w:adjustRightInd/>
              <w:spacing w:line="380" w:lineRule="exact"/>
              <w:rPr>
                <w:rFonts w:ascii="Arial" w:hAnsi="Arial" w:cs="Arial"/>
                <w:sz w:val="20"/>
                <w:szCs w:val="20"/>
              </w:rPr>
            </w:pPr>
            <w:r w:rsidRPr="008C5F69">
              <w:rPr>
                <w:rFonts w:ascii="Arial" w:hAnsi="Arial" w:cs="Arial"/>
                <w:sz w:val="20"/>
                <w:szCs w:val="20"/>
              </w:rPr>
              <w:t>Debts issued - debentures</w:t>
            </w:r>
          </w:p>
        </w:tc>
        <w:tc>
          <w:tcPr>
            <w:tcW w:w="2070" w:type="dxa"/>
            <w:noWrap/>
            <w:vAlign w:val="bottom"/>
          </w:tcPr>
          <w:p w14:paraId="4C0748AD" w14:textId="7AB6A47E" w:rsidR="009D4A88" w:rsidRPr="008C5F69" w:rsidRDefault="0095357A" w:rsidP="009D4A88">
            <w:pPr>
              <w:tabs>
                <w:tab w:val="decimal" w:pos="1484"/>
              </w:tabs>
              <w:overflowPunct/>
              <w:autoSpaceDE/>
              <w:adjustRightInd/>
              <w:spacing w:line="380" w:lineRule="exact"/>
              <w:rPr>
                <w:rFonts w:ascii="Arial" w:hAnsi="Arial" w:cs="Arial"/>
                <w:sz w:val="20"/>
                <w:szCs w:val="20"/>
                <w:cs/>
              </w:rPr>
            </w:pPr>
            <w:r w:rsidRPr="008C5F69">
              <w:rPr>
                <w:rFonts w:ascii="Arial" w:hAnsi="Arial" w:cs="Arial"/>
                <w:sz w:val="20"/>
                <w:szCs w:val="20"/>
              </w:rPr>
              <w:t>435</w:t>
            </w:r>
          </w:p>
        </w:tc>
        <w:tc>
          <w:tcPr>
            <w:tcW w:w="2070" w:type="dxa"/>
            <w:noWrap/>
            <w:vAlign w:val="bottom"/>
            <w:hideMark/>
          </w:tcPr>
          <w:p w14:paraId="4E7BE685" w14:textId="08DB00C7" w:rsidR="009D4A88" w:rsidRPr="008C5F69" w:rsidRDefault="009D4A88" w:rsidP="009D4A88">
            <w:pPr>
              <w:tabs>
                <w:tab w:val="decimal" w:pos="1484"/>
              </w:tabs>
              <w:overflowPunct/>
              <w:autoSpaceDE/>
              <w:adjustRightInd/>
              <w:spacing w:line="380" w:lineRule="exact"/>
              <w:rPr>
                <w:rFonts w:ascii="Arial" w:hAnsi="Arial" w:cs="Arial"/>
                <w:sz w:val="20"/>
                <w:szCs w:val="20"/>
              </w:rPr>
            </w:pPr>
            <w:r w:rsidRPr="008C5F69">
              <w:rPr>
                <w:rFonts w:ascii="Arial" w:hAnsi="Arial" w:cs="Arial"/>
                <w:sz w:val="20"/>
                <w:szCs w:val="20"/>
              </w:rPr>
              <w:t>384</w:t>
            </w:r>
          </w:p>
        </w:tc>
      </w:tr>
      <w:tr w:rsidR="008C5F69" w:rsidRPr="008C5F69" w14:paraId="24E8CD6D" w14:textId="77777777" w:rsidTr="001A54D2">
        <w:trPr>
          <w:trHeight w:val="420"/>
        </w:trPr>
        <w:tc>
          <w:tcPr>
            <w:tcW w:w="5130" w:type="dxa"/>
            <w:gridSpan w:val="3"/>
            <w:noWrap/>
            <w:vAlign w:val="bottom"/>
          </w:tcPr>
          <w:p w14:paraId="05AFCEFC" w14:textId="7B12BC38" w:rsidR="009D4A88" w:rsidRPr="008C5F69" w:rsidRDefault="009D4A88" w:rsidP="009D4A88">
            <w:pPr>
              <w:overflowPunct/>
              <w:autoSpaceDE/>
              <w:adjustRightInd/>
              <w:spacing w:line="380" w:lineRule="exact"/>
              <w:rPr>
                <w:rFonts w:ascii="Arial" w:hAnsi="Arial" w:cs="Arial"/>
                <w:sz w:val="20"/>
                <w:szCs w:val="20"/>
              </w:rPr>
            </w:pPr>
            <w:r w:rsidRPr="008C5F69">
              <w:rPr>
                <w:rFonts w:ascii="Arial" w:hAnsi="Arial" w:cs="Arial"/>
                <w:sz w:val="20"/>
                <w:szCs w:val="20"/>
              </w:rPr>
              <w:t>Debts issued - promissory notes</w:t>
            </w:r>
          </w:p>
        </w:tc>
        <w:tc>
          <w:tcPr>
            <w:tcW w:w="2070" w:type="dxa"/>
            <w:noWrap/>
            <w:vAlign w:val="bottom"/>
          </w:tcPr>
          <w:p w14:paraId="44A43EF0" w14:textId="3F0959BC" w:rsidR="009D4A88" w:rsidRPr="008C5F69" w:rsidRDefault="0095357A" w:rsidP="009D4A88">
            <w:pPr>
              <w:tabs>
                <w:tab w:val="decimal" w:pos="1484"/>
              </w:tabs>
              <w:overflowPunct/>
              <w:autoSpaceDE/>
              <w:adjustRightInd/>
              <w:spacing w:line="380" w:lineRule="exact"/>
              <w:rPr>
                <w:rFonts w:ascii="Arial" w:hAnsi="Arial" w:cs="Arial"/>
                <w:sz w:val="20"/>
                <w:szCs w:val="20"/>
                <w:cs/>
              </w:rPr>
            </w:pPr>
            <w:r w:rsidRPr="008C5F69">
              <w:rPr>
                <w:rFonts w:ascii="Arial" w:hAnsi="Arial" w:cs="Arial"/>
                <w:sz w:val="20"/>
                <w:szCs w:val="20"/>
              </w:rPr>
              <w:t>27</w:t>
            </w:r>
          </w:p>
        </w:tc>
        <w:tc>
          <w:tcPr>
            <w:tcW w:w="2070" w:type="dxa"/>
            <w:noWrap/>
            <w:vAlign w:val="bottom"/>
            <w:hideMark/>
          </w:tcPr>
          <w:p w14:paraId="6C0F6028" w14:textId="6DB7D7F1" w:rsidR="009D4A88" w:rsidRPr="008C5F69" w:rsidRDefault="009D4A88" w:rsidP="009D4A88">
            <w:pPr>
              <w:tabs>
                <w:tab w:val="decimal" w:pos="1484"/>
              </w:tabs>
              <w:overflowPunct/>
              <w:autoSpaceDE/>
              <w:adjustRightInd/>
              <w:spacing w:line="380" w:lineRule="exact"/>
              <w:rPr>
                <w:rFonts w:ascii="Arial" w:hAnsi="Arial" w:cs="Arial"/>
                <w:sz w:val="20"/>
                <w:szCs w:val="20"/>
              </w:rPr>
            </w:pPr>
            <w:r w:rsidRPr="008C5F69">
              <w:rPr>
                <w:rFonts w:ascii="Arial" w:hAnsi="Arial" w:cs="Arial"/>
                <w:sz w:val="20"/>
                <w:szCs w:val="20"/>
              </w:rPr>
              <w:t>20</w:t>
            </w:r>
          </w:p>
        </w:tc>
      </w:tr>
      <w:tr w:rsidR="008C5F69" w:rsidRPr="008C5F69" w14:paraId="4E6D73F2" w14:textId="77777777" w:rsidTr="001A54D2">
        <w:trPr>
          <w:trHeight w:val="420"/>
        </w:trPr>
        <w:tc>
          <w:tcPr>
            <w:tcW w:w="5130" w:type="dxa"/>
            <w:gridSpan w:val="3"/>
            <w:noWrap/>
            <w:vAlign w:val="bottom"/>
          </w:tcPr>
          <w:p w14:paraId="121DA1D9" w14:textId="41A9939E" w:rsidR="009D4A88" w:rsidRPr="008C5F69" w:rsidRDefault="009D4A88" w:rsidP="009D4A88">
            <w:pPr>
              <w:overflowPunct/>
              <w:autoSpaceDE/>
              <w:adjustRightInd/>
              <w:spacing w:line="380" w:lineRule="exact"/>
              <w:rPr>
                <w:rFonts w:ascii="Arial" w:hAnsi="Arial" w:cs="Arial"/>
                <w:sz w:val="20"/>
                <w:szCs w:val="20"/>
              </w:rPr>
            </w:pPr>
            <w:r w:rsidRPr="008C5F69">
              <w:rPr>
                <w:rFonts w:ascii="Arial" w:hAnsi="Arial" w:cs="Arial"/>
                <w:sz w:val="20"/>
                <w:szCs w:val="20"/>
              </w:rPr>
              <w:t>Borrowings</w:t>
            </w:r>
          </w:p>
        </w:tc>
        <w:tc>
          <w:tcPr>
            <w:tcW w:w="2070" w:type="dxa"/>
            <w:noWrap/>
            <w:vAlign w:val="bottom"/>
          </w:tcPr>
          <w:p w14:paraId="15D6ADBE" w14:textId="2EED5098" w:rsidR="009D4A88" w:rsidRPr="008C5F69" w:rsidRDefault="0095357A" w:rsidP="009D4A88">
            <w:pPr>
              <w:pBdr>
                <w:bottom w:val="single" w:sz="4" w:space="1" w:color="auto"/>
              </w:pBdr>
              <w:tabs>
                <w:tab w:val="decimal" w:pos="1484"/>
              </w:tabs>
              <w:overflowPunct/>
              <w:autoSpaceDE/>
              <w:adjustRightInd/>
              <w:spacing w:line="380" w:lineRule="exact"/>
              <w:rPr>
                <w:rFonts w:ascii="Arial" w:hAnsi="Arial" w:cs="Arial"/>
                <w:sz w:val="20"/>
                <w:szCs w:val="20"/>
                <w:cs/>
              </w:rPr>
            </w:pPr>
            <w:r w:rsidRPr="008C5F69">
              <w:rPr>
                <w:rFonts w:ascii="Arial" w:hAnsi="Arial" w:cs="Arial"/>
                <w:sz w:val="20"/>
                <w:szCs w:val="20"/>
              </w:rPr>
              <w:t>153</w:t>
            </w:r>
          </w:p>
        </w:tc>
        <w:tc>
          <w:tcPr>
            <w:tcW w:w="2070" w:type="dxa"/>
            <w:noWrap/>
            <w:vAlign w:val="bottom"/>
            <w:hideMark/>
          </w:tcPr>
          <w:p w14:paraId="67D4166E" w14:textId="0B3D3A13" w:rsidR="009D4A88" w:rsidRPr="008C5F69" w:rsidRDefault="009D4A88" w:rsidP="009D4A88">
            <w:pPr>
              <w:pBdr>
                <w:bottom w:val="single" w:sz="4" w:space="1" w:color="auto"/>
              </w:pBdr>
              <w:tabs>
                <w:tab w:val="decimal" w:pos="1484"/>
              </w:tabs>
              <w:overflowPunct/>
              <w:autoSpaceDE/>
              <w:adjustRightInd/>
              <w:spacing w:line="380" w:lineRule="exact"/>
              <w:rPr>
                <w:rFonts w:ascii="Arial" w:hAnsi="Arial" w:cs="Arial"/>
                <w:sz w:val="20"/>
                <w:szCs w:val="20"/>
              </w:rPr>
            </w:pPr>
            <w:r w:rsidRPr="008C5F69">
              <w:rPr>
                <w:rFonts w:ascii="Arial" w:hAnsi="Arial" w:cs="Arial"/>
                <w:sz w:val="20"/>
                <w:szCs w:val="20"/>
              </w:rPr>
              <w:t>177</w:t>
            </w:r>
          </w:p>
        </w:tc>
      </w:tr>
      <w:tr w:rsidR="008C5F69" w:rsidRPr="008C5F69" w14:paraId="57F61D6F" w14:textId="77777777" w:rsidTr="009D4A88">
        <w:trPr>
          <w:trHeight w:val="435"/>
        </w:trPr>
        <w:tc>
          <w:tcPr>
            <w:tcW w:w="5130" w:type="dxa"/>
            <w:gridSpan w:val="3"/>
            <w:noWrap/>
            <w:vAlign w:val="bottom"/>
          </w:tcPr>
          <w:p w14:paraId="5805D9AA" w14:textId="08572CEB" w:rsidR="009D4A88" w:rsidRPr="008C5F69" w:rsidRDefault="009D4A88" w:rsidP="009D4A88">
            <w:pPr>
              <w:overflowPunct/>
              <w:autoSpaceDE/>
              <w:adjustRightInd/>
              <w:spacing w:line="380" w:lineRule="exact"/>
              <w:rPr>
                <w:rFonts w:ascii="Arial" w:hAnsi="Arial" w:cs="Arial"/>
                <w:sz w:val="20"/>
                <w:szCs w:val="20"/>
              </w:rPr>
            </w:pPr>
            <w:r w:rsidRPr="008C5F69">
              <w:rPr>
                <w:rFonts w:ascii="Arial" w:hAnsi="Arial" w:cs="Arial"/>
                <w:sz w:val="20"/>
                <w:szCs w:val="20"/>
              </w:rPr>
              <w:t>Total interest expenses</w:t>
            </w:r>
          </w:p>
        </w:tc>
        <w:tc>
          <w:tcPr>
            <w:tcW w:w="2070" w:type="dxa"/>
            <w:noWrap/>
            <w:vAlign w:val="center"/>
          </w:tcPr>
          <w:p w14:paraId="737C24EC" w14:textId="433896C4" w:rsidR="009D4A88" w:rsidRPr="008C5F69" w:rsidRDefault="0095357A" w:rsidP="009D4A88">
            <w:pPr>
              <w:pBdr>
                <w:bottom w:val="double" w:sz="4" w:space="1" w:color="auto"/>
              </w:pBdr>
              <w:tabs>
                <w:tab w:val="decimal" w:pos="1484"/>
              </w:tabs>
              <w:overflowPunct/>
              <w:autoSpaceDE/>
              <w:adjustRightInd/>
              <w:spacing w:line="380" w:lineRule="exact"/>
              <w:rPr>
                <w:rFonts w:ascii="Arial" w:hAnsi="Arial" w:cs="Arial"/>
                <w:sz w:val="20"/>
                <w:szCs w:val="20"/>
                <w:cs/>
              </w:rPr>
            </w:pPr>
            <w:r w:rsidRPr="008C5F69">
              <w:rPr>
                <w:rFonts w:ascii="Arial" w:hAnsi="Arial" w:cs="Arial"/>
                <w:sz w:val="20"/>
                <w:szCs w:val="20"/>
              </w:rPr>
              <w:t>615</w:t>
            </w:r>
          </w:p>
        </w:tc>
        <w:tc>
          <w:tcPr>
            <w:tcW w:w="2070" w:type="dxa"/>
            <w:noWrap/>
            <w:vAlign w:val="center"/>
            <w:hideMark/>
          </w:tcPr>
          <w:p w14:paraId="7CA16D96" w14:textId="0CDAD07D" w:rsidR="009D4A88" w:rsidRPr="008C5F69" w:rsidRDefault="009D4A88" w:rsidP="009D4A88">
            <w:pPr>
              <w:pBdr>
                <w:bottom w:val="double" w:sz="4" w:space="1" w:color="auto"/>
              </w:pBdr>
              <w:tabs>
                <w:tab w:val="decimal" w:pos="1484"/>
              </w:tabs>
              <w:overflowPunct/>
              <w:autoSpaceDE/>
              <w:adjustRightInd/>
              <w:spacing w:line="380" w:lineRule="exact"/>
              <w:rPr>
                <w:rFonts w:ascii="Arial" w:hAnsi="Arial" w:cs="Arial"/>
                <w:sz w:val="20"/>
                <w:szCs w:val="20"/>
              </w:rPr>
            </w:pPr>
            <w:r w:rsidRPr="008C5F69">
              <w:rPr>
                <w:rFonts w:ascii="Arial" w:hAnsi="Arial" w:cs="Arial"/>
                <w:sz w:val="20"/>
                <w:szCs w:val="20"/>
              </w:rPr>
              <w:t>581</w:t>
            </w:r>
          </w:p>
        </w:tc>
      </w:tr>
    </w:tbl>
    <w:p w14:paraId="6934CD85" w14:textId="77777777" w:rsidR="009D4885" w:rsidRPr="008C5F69" w:rsidRDefault="009D4885">
      <w:pPr>
        <w:overflowPunct/>
        <w:autoSpaceDE/>
        <w:autoSpaceDN/>
        <w:adjustRightInd/>
        <w:spacing w:after="160" w:line="259" w:lineRule="auto"/>
        <w:textAlignment w:val="auto"/>
        <w:rPr>
          <w:rFonts w:ascii="Arial" w:eastAsia="Cordia New" w:hAnsi="Arial" w:cs="Arial"/>
          <w:b/>
          <w:bCs/>
          <w:sz w:val="22"/>
          <w:szCs w:val="22"/>
        </w:rPr>
      </w:pPr>
      <w:r w:rsidRPr="008C5F69">
        <w:rPr>
          <w:rFonts w:ascii="Arial" w:hAnsi="Arial" w:cs="Arial"/>
          <w:i/>
          <w:iCs/>
          <w:sz w:val="22"/>
          <w:szCs w:val="22"/>
        </w:rPr>
        <w:br w:type="page"/>
      </w:r>
    </w:p>
    <w:p w14:paraId="5424ECF0" w14:textId="70C8E394" w:rsidR="00FB37B8" w:rsidRPr="008C5F69" w:rsidRDefault="00FB37B8" w:rsidP="00CC49F7">
      <w:pPr>
        <w:pStyle w:val="Heading1"/>
        <w:tabs>
          <w:tab w:val="left" w:pos="540"/>
        </w:tabs>
        <w:spacing w:before="120" w:after="120" w:line="380" w:lineRule="exact"/>
        <w:ind w:left="547" w:hanging="540"/>
        <w:jc w:val="thaiDistribute"/>
        <w:rPr>
          <w:rFonts w:ascii="Arial" w:hAnsi="Arial" w:cs="Arial"/>
          <w:b/>
          <w:bCs/>
          <w:sz w:val="22"/>
          <w:szCs w:val="22"/>
          <w:u w:val="none"/>
        </w:rPr>
      </w:pPr>
      <w:bookmarkStart w:id="37" w:name="_Toc71738922"/>
      <w:r w:rsidRPr="008C5F69">
        <w:rPr>
          <w:rFonts w:ascii="Arial" w:hAnsi="Arial" w:cs="Arial"/>
          <w:b/>
          <w:bCs/>
          <w:sz w:val="22"/>
          <w:szCs w:val="22"/>
          <w:u w:val="none"/>
        </w:rPr>
        <w:lastRenderedPageBreak/>
        <w:t>2</w:t>
      </w:r>
      <w:r w:rsidR="00244D92" w:rsidRPr="008C5F69">
        <w:rPr>
          <w:rFonts w:ascii="Arial" w:hAnsi="Arial" w:cs="Arial"/>
          <w:b/>
          <w:bCs/>
          <w:sz w:val="22"/>
          <w:szCs w:val="22"/>
          <w:u w:val="none"/>
        </w:rPr>
        <w:t>3</w:t>
      </w:r>
      <w:r w:rsidRPr="008C5F69">
        <w:rPr>
          <w:rFonts w:ascii="Arial" w:hAnsi="Arial" w:cs="Arial"/>
          <w:b/>
          <w:bCs/>
          <w:sz w:val="22"/>
          <w:szCs w:val="22"/>
          <w:u w:val="none"/>
        </w:rPr>
        <w:t>.</w:t>
      </w:r>
      <w:r w:rsidRPr="008C5F69">
        <w:rPr>
          <w:rFonts w:ascii="Arial" w:hAnsi="Arial" w:cs="Arial"/>
          <w:b/>
          <w:bCs/>
          <w:sz w:val="22"/>
          <w:szCs w:val="22"/>
          <w:u w:val="none"/>
        </w:rPr>
        <w:tab/>
        <w:t>Expected credit loss</w:t>
      </w:r>
      <w:bookmarkEnd w:id="37"/>
    </w:p>
    <w:p w14:paraId="27A2A4EE" w14:textId="2A176F01" w:rsidR="00FB37B8" w:rsidRPr="008C5F69" w:rsidRDefault="00FB37B8" w:rsidP="00CC49F7">
      <w:pPr>
        <w:spacing w:before="120" w:after="120" w:line="380" w:lineRule="exact"/>
        <w:ind w:left="547"/>
        <w:jc w:val="both"/>
        <w:rPr>
          <w:rFonts w:ascii="Arial" w:hAnsi="Arial" w:cs="Arial"/>
          <w:sz w:val="22"/>
          <w:szCs w:val="22"/>
        </w:rPr>
      </w:pPr>
      <w:r w:rsidRPr="008C5F69">
        <w:rPr>
          <w:rFonts w:ascii="Arial" w:hAnsi="Arial" w:cs="Arial"/>
          <w:sz w:val="22"/>
          <w:szCs w:val="22"/>
        </w:rPr>
        <w:t>Expected credit loss and gain (loss) from the modification of terms for</w:t>
      </w:r>
      <w:r w:rsidRPr="008C5F69">
        <w:rPr>
          <w:rFonts w:ascii="Arial" w:hAnsi="Arial" w:cs="Arial"/>
          <w:sz w:val="22"/>
          <w:szCs w:val="22"/>
          <w:cs/>
        </w:rPr>
        <w:t xml:space="preserve"> </w:t>
      </w:r>
      <w:r w:rsidRPr="008C5F69">
        <w:rPr>
          <w:rFonts w:ascii="Arial" w:hAnsi="Arial" w:cs="Arial"/>
          <w:sz w:val="22"/>
          <w:szCs w:val="22"/>
        </w:rPr>
        <w:t xml:space="preserve">financial assets for three-month </w:t>
      </w:r>
      <w:r w:rsidR="00C05369" w:rsidRPr="008C5F69">
        <w:rPr>
          <w:rFonts w:ascii="Arial" w:hAnsi="Arial" w:cs="Arial"/>
          <w:sz w:val="22"/>
          <w:szCs w:val="22"/>
        </w:rPr>
        <w:t>period</w:t>
      </w:r>
      <w:r w:rsidR="003107FC">
        <w:rPr>
          <w:rFonts w:ascii="Arial" w:hAnsi="Arial" w:cs="Arial"/>
          <w:sz w:val="22"/>
          <w:szCs w:val="22"/>
        </w:rPr>
        <w:t>s</w:t>
      </w:r>
      <w:r w:rsidR="00C05369" w:rsidRPr="008C5F69">
        <w:rPr>
          <w:rFonts w:ascii="Arial" w:hAnsi="Arial" w:cs="Arial"/>
          <w:sz w:val="22"/>
          <w:szCs w:val="22"/>
        </w:rPr>
        <w:t xml:space="preserve"> </w:t>
      </w:r>
      <w:r w:rsidRPr="008C5F69">
        <w:rPr>
          <w:rFonts w:ascii="Arial" w:hAnsi="Arial" w:cs="Arial"/>
          <w:sz w:val="22"/>
          <w:szCs w:val="22"/>
        </w:rPr>
        <w:t xml:space="preserve">ended </w:t>
      </w:r>
      <w:r w:rsidR="0085438C" w:rsidRPr="008C5F69">
        <w:rPr>
          <w:rFonts w:ascii="Arial" w:hAnsi="Arial" w:cs="Arial"/>
          <w:sz w:val="22"/>
          <w:szCs w:val="22"/>
        </w:rPr>
        <w:t>31 March 2021 and 2020</w:t>
      </w:r>
      <w:r w:rsidRPr="008C5F69">
        <w:rPr>
          <w:rFonts w:ascii="Arial" w:hAnsi="Arial" w:cs="Arial"/>
          <w:sz w:val="22"/>
          <w:szCs w:val="22"/>
        </w:rPr>
        <w:t xml:space="preserve"> </w:t>
      </w:r>
      <w:r w:rsidR="00BF48BE" w:rsidRPr="008C5F69">
        <w:rPr>
          <w:rFonts w:ascii="Arial" w:hAnsi="Arial" w:cs="Arial"/>
          <w:sz w:val="22"/>
          <w:szCs w:val="22"/>
        </w:rPr>
        <w:t>were</w:t>
      </w:r>
      <w:r w:rsidRPr="008C5F69">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820"/>
        <w:gridCol w:w="2310"/>
        <w:gridCol w:w="2025"/>
        <w:gridCol w:w="2025"/>
      </w:tblGrid>
      <w:tr w:rsidR="008C5F69" w:rsidRPr="008C5F69" w14:paraId="479907A4" w14:textId="77777777" w:rsidTr="00C05369">
        <w:trPr>
          <w:trHeight w:val="66"/>
        </w:trPr>
        <w:tc>
          <w:tcPr>
            <w:tcW w:w="2820" w:type="dxa"/>
            <w:tcBorders>
              <w:top w:val="nil"/>
              <w:left w:val="nil"/>
              <w:bottom w:val="nil"/>
              <w:right w:val="nil"/>
            </w:tcBorders>
            <w:shd w:val="clear" w:color="000000" w:fill="FFFFFF"/>
            <w:noWrap/>
            <w:vAlign w:val="center"/>
            <w:hideMark/>
          </w:tcPr>
          <w:p w14:paraId="259E0DF6" w14:textId="77777777" w:rsidR="006A7187" w:rsidRPr="008C5F69" w:rsidRDefault="006A7187"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3B8A657E" w14:textId="77777777" w:rsidR="006A7187" w:rsidRPr="008C5F69" w:rsidRDefault="006A7187"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14:paraId="7193A11F" w14:textId="77777777" w:rsidR="006A7187" w:rsidRPr="008C5F69" w:rsidRDefault="006A7187" w:rsidP="003107FC">
            <w:pPr>
              <w:overflowPunct/>
              <w:autoSpaceDE/>
              <w:autoSpaceDN/>
              <w:adjustRightInd/>
              <w:spacing w:line="380" w:lineRule="exact"/>
              <w:jc w:val="right"/>
              <w:textAlignment w:val="auto"/>
              <w:rPr>
                <w:rFonts w:ascii="Arial" w:hAnsi="Arial" w:cs="Arial"/>
                <w:sz w:val="20"/>
                <w:szCs w:val="20"/>
              </w:rPr>
            </w:pPr>
            <w:r w:rsidRPr="008C5F69">
              <w:rPr>
                <w:rFonts w:ascii="Arial" w:hAnsi="Arial" w:cs="Arial"/>
                <w:sz w:val="20"/>
                <w:szCs w:val="20"/>
                <w:cs/>
              </w:rPr>
              <w:t>(</w:t>
            </w:r>
            <w:r w:rsidRPr="008C5F69">
              <w:rPr>
                <w:rFonts w:ascii="Arial" w:hAnsi="Arial" w:cs="Arial"/>
                <w:sz w:val="20"/>
                <w:szCs w:val="20"/>
              </w:rPr>
              <w:t>Unit: Million Baht</w:t>
            </w:r>
            <w:r w:rsidRPr="008C5F69">
              <w:rPr>
                <w:rFonts w:ascii="Arial" w:hAnsi="Arial" w:cs="Arial"/>
                <w:sz w:val="20"/>
                <w:szCs w:val="20"/>
                <w:cs/>
              </w:rPr>
              <w:t>)</w:t>
            </w:r>
          </w:p>
        </w:tc>
      </w:tr>
      <w:tr w:rsidR="008C5F69" w:rsidRPr="008C5F69" w14:paraId="21F67508" w14:textId="77777777" w:rsidTr="00C05369">
        <w:trPr>
          <w:trHeight w:val="66"/>
        </w:trPr>
        <w:tc>
          <w:tcPr>
            <w:tcW w:w="2820" w:type="dxa"/>
            <w:tcBorders>
              <w:top w:val="nil"/>
              <w:left w:val="nil"/>
              <w:bottom w:val="nil"/>
              <w:right w:val="nil"/>
            </w:tcBorders>
            <w:shd w:val="clear" w:color="000000" w:fill="FFFFFF"/>
            <w:noWrap/>
            <w:vAlign w:val="center"/>
            <w:hideMark/>
          </w:tcPr>
          <w:p w14:paraId="54C6EF46" w14:textId="77777777" w:rsidR="00FB37B8" w:rsidRPr="008C5F69" w:rsidRDefault="00FB37B8"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6ED64251" w14:textId="77777777" w:rsidR="00FB37B8" w:rsidRPr="008C5F69" w:rsidRDefault="00FB37B8"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14:paraId="2CBB213A" w14:textId="00ECDA8E" w:rsidR="00FB37B8" w:rsidRPr="008C5F69" w:rsidRDefault="00FB37B8" w:rsidP="003107FC">
            <w:pP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 xml:space="preserve">For </w:t>
            </w:r>
            <w:r w:rsidR="00B65A3A" w:rsidRPr="008C5F69">
              <w:rPr>
                <w:rFonts w:ascii="Arial" w:hAnsi="Arial" w:cs="Arial"/>
                <w:sz w:val="20"/>
                <w:szCs w:val="20"/>
              </w:rPr>
              <w:t xml:space="preserve">the </w:t>
            </w:r>
            <w:r w:rsidRPr="008C5F69">
              <w:rPr>
                <w:rFonts w:ascii="Arial" w:hAnsi="Arial" w:cs="Arial"/>
                <w:sz w:val="20"/>
                <w:szCs w:val="20"/>
              </w:rPr>
              <w:t>three-</w:t>
            </w:r>
            <w:r w:rsidR="00C05369" w:rsidRPr="008C5F69">
              <w:rPr>
                <w:rFonts w:ascii="Arial" w:hAnsi="Arial" w:cs="Arial"/>
                <w:sz w:val="20"/>
                <w:szCs w:val="20"/>
              </w:rPr>
              <w:t>month period</w:t>
            </w:r>
            <w:r w:rsidR="00AF79C7" w:rsidRPr="008C5F69">
              <w:rPr>
                <w:rFonts w:ascii="Arial" w:hAnsi="Arial" w:cs="Arial"/>
                <w:sz w:val="20"/>
                <w:szCs w:val="20"/>
              </w:rPr>
              <w:t>s</w:t>
            </w:r>
            <w:r w:rsidR="00C05369" w:rsidRPr="008C5F69">
              <w:rPr>
                <w:rFonts w:ascii="Arial" w:hAnsi="Arial" w:cs="Arial"/>
                <w:sz w:val="20"/>
                <w:szCs w:val="20"/>
              </w:rPr>
              <w:t xml:space="preserve"> </w:t>
            </w:r>
            <w:r w:rsidRPr="008C5F69">
              <w:rPr>
                <w:rFonts w:ascii="Arial" w:hAnsi="Arial" w:cs="Arial"/>
                <w:sz w:val="20"/>
                <w:szCs w:val="20"/>
              </w:rPr>
              <w:t xml:space="preserve">ended </w:t>
            </w:r>
            <w:r w:rsidR="00B65A3A" w:rsidRPr="008C5F69">
              <w:rPr>
                <w:rFonts w:ascii="Arial" w:hAnsi="Arial" w:cs="Arial"/>
                <w:sz w:val="20"/>
                <w:szCs w:val="20"/>
              </w:rPr>
              <w:t xml:space="preserve">           </w:t>
            </w:r>
            <w:r w:rsidRPr="008C5F69">
              <w:rPr>
                <w:rFonts w:ascii="Arial" w:hAnsi="Arial" w:cs="Arial"/>
                <w:sz w:val="20"/>
                <w:szCs w:val="20"/>
              </w:rPr>
              <w:t>31 March</w:t>
            </w:r>
          </w:p>
        </w:tc>
      </w:tr>
      <w:tr w:rsidR="008C5F69" w:rsidRPr="008C5F69" w14:paraId="1F1B074A" w14:textId="77777777" w:rsidTr="00C05369">
        <w:trPr>
          <w:trHeight w:val="66"/>
        </w:trPr>
        <w:tc>
          <w:tcPr>
            <w:tcW w:w="2820" w:type="dxa"/>
            <w:tcBorders>
              <w:top w:val="nil"/>
              <w:left w:val="nil"/>
              <w:bottom w:val="nil"/>
              <w:right w:val="nil"/>
            </w:tcBorders>
            <w:shd w:val="clear" w:color="000000" w:fill="FFFFFF"/>
            <w:noWrap/>
            <w:vAlign w:val="center"/>
            <w:hideMark/>
          </w:tcPr>
          <w:p w14:paraId="06F467E9" w14:textId="77777777" w:rsidR="00FB37B8" w:rsidRPr="008C5F69" w:rsidRDefault="00FB37B8"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69430B5E" w14:textId="77777777" w:rsidR="00FB37B8" w:rsidRPr="008C5F69" w:rsidRDefault="00FB37B8" w:rsidP="003107FC">
            <w:pPr>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 </w:t>
            </w:r>
          </w:p>
        </w:tc>
        <w:tc>
          <w:tcPr>
            <w:tcW w:w="2025" w:type="dxa"/>
            <w:tcBorders>
              <w:top w:val="nil"/>
              <w:left w:val="nil"/>
              <w:right w:val="nil"/>
            </w:tcBorders>
            <w:shd w:val="clear" w:color="000000" w:fill="FFFFFF"/>
            <w:noWrap/>
            <w:vAlign w:val="center"/>
            <w:hideMark/>
          </w:tcPr>
          <w:p w14:paraId="4C17F80E" w14:textId="31EB580D" w:rsidR="00FB37B8" w:rsidRPr="008C5F69" w:rsidRDefault="00FB37B8" w:rsidP="003107FC">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202</w:t>
            </w:r>
            <w:r w:rsidR="009D4A88" w:rsidRPr="008C5F69">
              <w:rPr>
                <w:rFonts w:ascii="Arial" w:hAnsi="Arial" w:cs="Arial"/>
                <w:sz w:val="20"/>
                <w:szCs w:val="20"/>
              </w:rPr>
              <w:t>1</w:t>
            </w:r>
          </w:p>
        </w:tc>
        <w:tc>
          <w:tcPr>
            <w:tcW w:w="2025" w:type="dxa"/>
            <w:tcBorders>
              <w:top w:val="nil"/>
              <w:left w:val="nil"/>
              <w:right w:val="nil"/>
            </w:tcBorders>
            <w:shd w:val="clear" w:color="000000" w:fill="FFFFFF"/>
            <w:noWrap/>
            <w:vAlign w:val="center"/>
            <w:hideMark/>
          </w:tcPr>
          <w:p w14:paraId="4E9401EF" w14:textId="5E957536" w:rsidR="00FB37B8" w:rsidRPr="008C5F69" w:rsidRDefault="00FB37B8" w:rsidP="003107FC">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20</w:t>
            </w:r>
            <w:r w:rsidR="009D4A88" w:rsidRPr="008C5F69">
              <w:rPr>
                <w:rFonts w:ascii="Arial" w:hAnsi="Arial" w:cs="Arial"/>
                <w:sz w:val="20"/>
                <w:szCs w:val="20"/>
              </w:rPr>
              <w:t>20</w:t>
            </w:r>
          </w:p>
        </w:tc>
      </w:tr>
      <w:tr w:rsidR="00936F5C" w:rsidRPr="008C5F69" w14:paraId="1B1EC39A" w14:textId="77777777" w:rsidTr="00936F5C">
        <w:trPr>
          <w:trHeight w:val="324"/>
        </w:trPr>
        <w:tc>
          <w:tcPr>
            <w:tcW w:w="5130" w:type="dxa"/>
            <w:gridSpan w:val="2"/>
            <w:tcBorders>
              <w:top w:val="nil"/>
              <w:left w:val="nil"/>
              <w:bottom w:val="nil"/>
              <w:right w:val="nil"/>
            </w:tcBorders>
            <w:shd w:val="clear" w:color="000000" w:fill="FFFFFF"/>
            <w:noWrap/>
            <w:vAlign w:val="center"/>
          </w:tcPr>
          <w:p w14:paraId="21EA7DE0" w14:textId="3817E5E7" w:rsidR="00936F5C" w:rsidRPr="008C5F69" w:rsidRDefault="00936F5C" w:rsidP="003107FC">
            <w:pPr>
              <w:tabs>
                <w:tab w:val="left" w:pos="390"/>
              </w:tabs>
              <w:overflowPunct/>
              <w:autoSpaceDE/>
              <w:autoSpaceDN/>
              <w:adjustRightInd/>
              <w:spacing w:line="380" w:lineRule="exact"/>
              <w:ind w:left="253" w:hanging="213"/>
              <w:textAlignment w:val="auto"/>
              <w:rPr>
                <w:rFonts w:ascii="Arial" w:hAnsi="Arial" w:cs="Arial"/>
                <w:sz w:val="20"/>
                <w:szCs w:val="20"/>
              </w:rPr>
            </w:pPr>
            <w:r w:rsidRPr="008C5F69">
              <w:rPr>
                <w:rFonts w:ascii="Arial" w:hAnsi="Arial" w:cs="Arial"/>
                <w:sz w:val="20"/>
                <w:szCs w:val="20"/>
              </w:rPr>
              <w:t xml:space="preserve">Interbank and money market items - </w:t>
            </w:r>
            <w:r w:rsidR="00ED5066">
              <w:rPr>
                <w:rFonts w:ascii="Arial" w:hAnsi="Arial" w:cs="Arial"/>
                <w:sz w:val="20"/>
                <w:szCs w:val="20"/>
              </w:rPr>
              <w:t>deposit</w:t>
            </w:r>
            <w:r w:rsidRPr="008C5F69">
              <w:rPr>
                <w:rFonts w:ascii="Arial" w:hAnsi="Arial" w:cs="Arial"/>
                <w:sz w:val="20"/>
                <w:szCs w:val="20"/>
              </w:rPr>
              <w:t xml:space="preserve"> at financial institutions</w:t>
            </w:r>
          </w:p>
        </w:tc>
        <w:tc>
          <w:tcPr>
            <w:tcW w:w="2025" w:type="dxa"/>
            <w:tcBorders>
              <w:top w:val="nil"/>
              <w:left w:val="nil"/>
              <w:bottom w:val="nil"/>
              <w:right w:val="nil"/>
            </w:tcBorders>
            <w:shd w:val="clear" w:color="auto" w:fill="auto"/>
            <w:noWrap/>
            <w:vAlign w:val="bottom"/>
          </w:tcPr>
          <w:p w14:paraId="3BEBCA40" w14:textId="77777777" w:rsidR="00936F5C" w:rsidRPr="008C5F69" w:rsidRDefault="00936F5C" w:rsidP="003107FC">
            <w:pPr>
              <w:tabs>
                <w:tab w:val="decimal" w:pos="1509"/>
              </w:tabs>
              <w:overflowPunct/>
              <w:autoSpaceDE/>
              <w:autoSpaceDN/>
              <w:adjustRightInd/>
              <w:spacing w:line="380" w:lineRule="exact"/>
              <w:textAlignment w:val="auto"/>
              <w:rPr>
                <w:rFonts w:ascii="Arial" w:hAnsi="Arial" w:cs="Arial"/>
                <w:sz w:val="20"/>
                <w:szCs w:val="20"/>
                <w:cs/>
              </w:rPr>
            </w:pPr>
            <w:r w:rsidRPr="008C5F69">
              <w:rPr>
                <w:rFonts w:ascii="Arial" w:hAnsi="Arial" w:cs="Arial"/>
                <w:sz w:val="20"/>
                <w:szCs w:val="20"/>
              </w:rPr>
              <w:t>(1)</w:t>
            </w:r>
          </w:p>
        </w:tc>
        <w:tc>
          <w:tcPr>
            <w:tcW w:w="2025" w:type="dxa"/>
            <w:tcBorders>
              <w:top w:val="nil"/>
              <w:left w:val="nil"/>
              <w:bottom w:val="nil"/>
              <w:right w:val="nil"/>
            </w:tcBorders>
            <w:shd w:val="clear" w:color="auto" w:fill="auto"/>
            <w:noWrap/>
            <w:vAlign w:val="bottom"/>
          </w:tcPr>
          <w:p w14:paraId="5FBAC4DA" w14:textId="77777777" w:rsidR="00936F5C" w:rsidRPr="008C5F69" w:rsidRDefault="00936F5C" w:rsidP="003107FC">
            <w:pP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w:t>
            </w:r>
          </w:p>
        </w:tc>
      </w:tr>
      <w:tr w:rsidR="008C5F69" w:rsidRPr="008C5F69" w14:paraId="0114D31D" w14:textId="77777777" w:rsidTr="00C05369">
        <w:trPr>
          <w:trHeight w:val="66"/>
        </w:trPr>
        <w:tc>
          <w:tcPr>
            <w:tcW w:w="5130" w:type="dxa"/>
            <w:gridSpan w:val="2"/>
            <w:tcBorders>
              <w:top w:val="nil"/>
              <w:left w:val="nil"/>
              <w:bottom w:val="nil"/>
              <w:right w:val="nil"/>
            </w:tcBorders>
            <w:shd w:val="clear" w:color="auto" w:fill="auto"/>
            <w:vAlign w:val="center"/>
            <w:hideMark/>
          </w:tcPr>
          <w:p w14:paraId="788F96DA" w14:textId="6E6E5103" w:rsidR="009B5EC0" w:rsidRPr="008C5F69" w:rsidRDefault="009B5EC0" w:rsidP="003107FC">
            <w:pPr>
              <w:overflowPunct/>
              <w:autoSpaceDE/>
              <w:autoSpaceDN/>
              <w:adjustRightInd/>
              <w:spacing w:line="380" w:lineRule="exact"/>
              <w:ind w:left="253" w:hanging="213"/>
              <w:textAlignment w:val="auto"/>
              <w:rPr>
                <w:rFonts w:ascii="Arial" w:hAnsi="Arial" w:cs="Arial"/>
                <w:sz w:val="20"/>
                <w:szCs w:val="20"/>
              </w:rPr>
            </w:pPr>
            <w:r w:rsidRPr="008C5F69">
              <w:rPr>
                <w:rFonts w:ascii="Arial" w:hAnsi="Arial" w:cs="Arial"/>
                <w:sz w:val="20"/>
                <w:szCs w:val="20"/>
              </w:rPr>
              <w:t>Loans purchased of receivables</w:t>
            </w:r>
          </w:p>
        </w:tc>
        <w:tc>
          <w:tcPr>
            <w:tcW w:w="2025" w:type="dxa"/>
            <w:tcBorders>
              <w:left w:val="nil"/>
              <w:bottom w:val="nil"/>
              <w:right w:val="nil"/>
            </w:tcBorders>
            <w:shd w:val="clear" w:color="auto" w:fill="auto"/>
            <w:noWrap/>
            <w:vAlign w:val="bottom"/>
          </w:tcPr>
          <w:p w14:paraId="379B2727" w14:textId="2EAB66B5" w:rsidR="009B5EC0" w:rsidRPr="008C5F69" w:rsidRDefault="009E6A21" w:rsidP="003107FC">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71</w:t>
            </w:r>
          </w:p>
        </w:tc>
        <w:tc>
          <w:tcPr>
            <w:tcW w:w="2025" w:type="dxa"/>
            <w:tcBorders>
              <w:left w:val="nil"/>
              <w:bottom w:val="nil"/>
              <w:right w:val="nil"/>
            </w:tcBorders>
            <w:shd w:val="clear" w:color="auto" w:fill="auto"/>
            <w:noWrap/>
            <w:vAlign w:val="bottom"/>
          </w:tcPr>
          <w:p w14:paraId="5639C3AE" w14:textId="35B40919" w:rsidR="009B5EC0" w:rsidRPr="008C5F69" w:rsidRDefault="009B5EC0" w:rsidP="003107FC">
            <w:pP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54</w:t>
            </w:r>
          </w:p>
        </w:tc>
      </w:tr>
      <w:tr w:rsidR="008C5F69" w:rsidRPr="008C5F69" w14:paraId="72A7C1F2" w14:textId="77777777" w:rsidTr="00C05369">
        <w:trPr>
          <w:trHeight w:val="66"/>
        </w:trPr>
        <w:tc>
          <w:tcPr>
            <w:tcW w:w="5130" w:type="dxa"/>
            <w:gridSpan w:val="2"/>
            <w:tcBorders>
              <w:top w:val="nil"/>
              <w:left w:val="nil"/>
              <w:bottom w:val="nil"/>
              <w:right w:val="nil"/>
            </w:tcBorders>
            <w:shd w:val="clear" w:color="auto" w:fill="auto"/>
            <w:vAlign w:val="center"/>
          </w:tcPr>
          <w:p w14:paraId="0D9717BD" w14:textId="0101EB3F" w:rsidR="009B5EC0" w:rsidRPr="008C5F69" w:rsidRDefault="009B5EC0" w:rsidP="003107FC">
            <w:pPr>
              <w:overflowPunct/>
              <w:autoSpaceDE/>
              <w:autoSpaceDN/>
              <w:adjustRightInd/>
              <w:spacing w:line="380" w:lineRule="exact"/>
              <w:ind w:left="253" w:hanging="213"/>
              <w:textAlignment w:val="auto"/>
              <w:rPr>
                <w:rFonts w:ascii="Arial" w:hAnsi="Arial" w:cs="Arial"/>
                <w:sz w:val="20"/>
                <w:szCs w:val="20"/>
              </w:rPr>
            </w:pPr>
            <w:r w:rsidRPr="008C5F69">
              <w:rPr>
                <w:rFonts w:ascii="Arial" w:hAnsi="Arial" w:cs="Arial"/>
                <w:sz w:val="20"/>
                <w:szCs w:val="20"/>
              </w:rPr>
              <w:t>Loans purchased of receivables - accrued interest receivables</w:t>
            </w:r>
          </w:p>
        </w:tc>
        <w:tc>
          <w:tcPr>
            <w:tcW w:w="2025" w:type="dxa"/>
            <w:tcBorders>
              <w:left w:val="nil"/>
              <w:bottom w:val="nil"/>
              <w:right w:val="nil"/>
            </w:tcBorders>
            <w:shd w:val="clear" w:color="auto" w:fill="auto"/>
            <w:noWrap/>
            <w:vAlign w:val="bottom"/>
          </w:tcPr>
          <w:p w14:paraId="787662C8" w14:textId="3A27CD83" w:rsidR="009B5EC0" w:rsidRPr="008C5F69" w:rsidRDefault="009E6A21" w:rsidP="003107FC">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1,178</w:t>
            </w:r>
          </w:p>
        </w:tc>
        <w:tc>
          <w:tcPr>
            <w:tcW w:w="2025" w:type="dxa"/>
            <w:tcBorders>
              <w:left w:val="nil"/>
              <w:bottom w:val="nil"/>
              <w:right w:val="nil"/>
            </w:tcBorders>
            <w:shd w:val="clear" w:color="auto" w:fill="auto"/>
            <w:noWrap/>
            <w:vAlign w:val="bottom"/>
          </w:tcPr>
          <w:p w14:paraId="70B88A8A" w14:textId="56CDCCC3" w:rsidR="009B5EC0" w:rsidRPr="008C5F69" w:rsidRDefault="009B5EC0" w:rsidP="003107FC">
            <w:pP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1,238</w:t>
            </w:r>
          </w:p>
        </w:tc>
      </w:tr>
      <w:tr w:rsidR="008C5F69" w:rsidRPr="008C5F69" w14:paraId="25A56C01" w14:textId="77777777" w:rsidTr="00C05369">
        <w:trPr>
          <w:trHeight w:val="324"/>
        </w:trPr>
        <w:tc>
          <w:tcPr>
            <w:tcW w:w="5130" w:type="dxa"/>
            <w:gridSpan w:val="2"/>
            <w:tcBorders>
              <w:top w:val="nil"/>
              <w:left w:val="nil"/>
              <w:bottom w:val="nil"/>
              <w:right w:val="nil"/>
            </w:tcBorders>
            <w:shd w:val="clear" w:color="000000" w:fill="FFFFFF"/>
            <w:noWrap/>
            <w:vAlign w:val="center"/>
            <w:hideMark/>
          </w:tcPr>
          <w:p w14:paraId="22E8076A" w14:textId="275FEA81" w:rsidR="009B5EC0" w:rsidRPr="008C5F69" w:rsidRDefault="009B5EC0" w:rsidP="003107FC">
            <w:pPr>
              <w:overflowPunct/>
              <w:autoSpaceDE/>
              <w:autoSpaceDN/>
              <w:adjustRightInd/>
              <w:spacing w:line="380" w:lineRule="exact"/>
              <w:ind w:left="253" w:hanging="213"/>
              <w:textAlignment w:val="auto"/>
              <w:rPr>
                <w:rFonts w:ascii="Arial" w:hAnsi="Arial" w:cs="Arial"/>
                <w:sz w:val="20"/>
                <w:szCs w:val="20"/>
              </w:rPr>
            </w:pPr>
            <w:r w:rsidRPr="008C5F69">
              <w:rPr>
                <w:rFonts w:ascii="Arial" w:hAnsi="Arial" w:cs="Arial"/>
                <w:sz w:val="20"/>
                <w:szCs w:val="20"/>
              </w:rPr>
              <w:t>Installment sale receivables and accrued interest receivables</w:t>
            </w:r>
          </w:p>
        </w:tc>
        <w:tc>
          <w:tcPr>
            <w:tcW w:w="2025" w:type="dxa"/>
            <w:tcBorders>
              <w:top w:val="nil"/>
              <w:left w:val="nil"/>
              <w:bottom w:val="nil"/>
              <w:right w:val="nil"/>
            </w:tcBorders>
            <w:shd w:val="clear" w:color="auto" w:fill="auto"/>
            <w:noWrap/>
            <w:vAlign w:val="bottom"/>
          </w:tcPr>
          <w:p w14:paraId="3A7143C0" w14:textId="11706CD6" w:rsidR="009B5EC0" w:rsidRPr="008C5F69" w:rsidRDefault="009B5EC0" w:rsidP="003107FC">
            <w:pPr>
              <w:tabs>
                <w:tab w:val="decimal" w:pos="1509"/>
              </w:tabs>
              <w:overflowPunct/>
              <w:autoSpaceDE/>
              <w:autoSpaceDN/>
              <w:adjustRightInd/>
              <w:spacing w:line="380" w:lineRule="exact"/>
              <w:textAlignment w:val="auto"/>
              <w:rPr>
                <w:rFonts w:ascii="Arial" w:hAnsi="Arial" w:cs="Arial"/>
                <w:sz w:val="20"/>
                <w:szCs w:val="20"/>
              </w:rPr>
            </w:pPr>
          </w:p>
        </w:tc>
        <w:tc>
          <w:tcPr>
            <w:tcW w:w="2025" w:type="dxa"/>
            <w:tcBorders>
              <w:top w:val="nil"/>
              <w:left w:val="nil"/>
              <w:bottom w:val="nil"/>
              <w:right w:val="nil"/>
            </w:tcBorders>
            <w:shd w:val="clear" w:color="auto" w:fill="auto"/>
            <w:noWrap/>
            <w:vAlign w:val="bottom"/>
          </w:tcPr>
          <w:p w14:paraId="2640F937" w14:textId="554D4C2E" w:rsidR="009B5EC0" w:rsidRPr="008C5F69" w:rsidRDefault="009B5EC0" w:rsidP="003107FC">
            <w:pPr>
              <w:tabs>
                <w:tab w:val="decimal" w:pos="1509"/>
              </w:tabs>
              <w:overflowPunct/>
              <w:autoSpaceDE/>
              <w:autoSpaceDN/>
              <w:adjustRightInd/>
              <w:spacing w:line="380" w:lineRule="exact"/>
              <w:textAlignment w:val="auto"/>
              <w:rPr>
                <w:rFonts w:ascii="Arial" w:hAnsi="Arial" w:cs="Arial"/>
                <w:sz w:val="20"/>
                <w:szCs w:val="20"/>
              </w:rPr>
            </w:pPr>
          </w:p>
        </w:tc>
      </w:tr>
      <w:tr w:rsidR="00936F5C" w:rsidRPr="008C5F69" w14:paraId="5BB16073" w14:textId="77777777" w:rsidTr="00C05369">
        <w:trPr>
          <w:trHeight w:val="324"/>
        </w:trPr>
        <w:tc>
          <w:tcPr>
            <w:tcW w:w="5130" w:type="dxa"/>
            <w:gridSpan w:val="2"/>
            <w:tcBorders>
              <w:top w:val="nil"/>
              <w:left w:val="nil"/>
              <w:bottom w:val="nil"/>
              <w:right w:val="nil"/>
            </w:tcBorders>
            <w:shd w:val="clear" w:color="000000" w:fill="FFFFFF"/>
            <w:noWrap/>
            <w:vAlign w:val="center"/>
          </w:tcPr>
          <w:p w14:paraId="45129D13" w14:textId="0E92E6EC" w:rsidR="00936F5C" w:rsidRPr="008C5F69" w:rsidRDefault="00936F5C" w:rsidP="003107FC">
            <w:pPr>
              <w:tabs>
                <w:tab w:val="left" w:pos="431"/>
              </w:tabs>
              <w:overflowPunct/>
              <w:autoSpaceDE/>
              <w:autoSpaceDN/>
              <w:adjustRightInd/>
              <w:spacing w:line="380" w:lineRule="exact"/>
              <w:ind w:left="431" w:hanging="180"/>
              <w:textAlignment w:val="auto"/>
              <w:rPr>
                <w:rFonts w:ascii="Arial" w:hAnsi="Arial" w:cs="Arial"/>
                <w:sz w:val="20"/>
                <w:szCs w:val="20"/>
              </w:rPr>
            </w:pPr>
            <w:r>
              <w:rPr>
                <w:rFonts w:ascii="Arial" w:hAnsi="Arial" w:cs="Arial"/>
                <w:sz w:val="20"/>
                <w:szCs w:val="20"/>
              </w:rPr>
              <w:t>-</w:t>
            </w:r>
            <w:r>
              <w:rPr>
                <w:rFonts w:ascii="Arial" w:hAnsi="Arial" w:cs="Arial"/>
                <w:sz w:val="20"/>
                <w:szCs w:val="20"/>
              </w:rPr>
              <w:tab/>
              <w:t>Expected credit loss</w:t>
            </w:r>
          </w:p>
        </w:tc>
        <w:tc>
          <w:tcPr>
            <w:tcW w:w="2025" w:type="dxa"/>
            <w:tcBorders>
              <w:top w:val="nil"/>
              <w:left w:val="nil"/>
              <w:bottom w:val="nil"/>
              <w:right w:val="nil"/>
            </w:tcBorders>
            <w:shd w:val="clear" w:color="auto" w:fill="auto"/>
            <w:noWrap/>
            <w:vAlign w:val="bottom"/>
          </w:tcPr>
          <w:p w14:paraId="7620B824" w14:textId="5F2D1AB6" w:rsidR="00936F5C" w:rsidRPr="008C5F69" w:rsidRDefault="00936F5C" w:rsidP="003107FC">
            <w:pP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19</w:t>
            </w:r>
          </w:p>
        </w:tc>
        <w:tc>
          <w:tcPr>
            <w:tcW w:w="2025" w:type="dxa"/>
            <w:tcBorders>
              <w:top w:val="nil"/>
              <w:left w:val="nil"/>
              <w:bottom w:val="nil"/>
              <w:right w:val="nil"/>
            </w:tcBorders>
            <w:shd w:val="clear" w:color="auto" w:fill="auto"/>
            <w:noWrap/>
            <w:vAlign w:val="bottom"/>
          </w:tcPr>
          <w:p w14:paraId="60453FE7" w14:textId="606695B3" w:rsidR="00936F5C" w:rsidRPr="008C5F69" w:rsidRDefault="00936F5C" w:rsidP="003107FC">
            <w:pP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52</w:t>
            </w:r>
          </w:p>
        </w:tc>
      </w:tr>
      <w:tr w:rsidR="00936F5C" w:rsidRPr="008C5F69" w14:paraId="7E0D38EA" w14:textId="77777777" w:rsidTr="00C05369">
        <w:trPr>
          <w:trHeight w:val="435"/>
        </w:trPr>
        <w:tc>
          <w:tcPr>
            <w:tcW w:w="5130" w:type="dxa"/>
            <w:gridSpan w:val="2"/>
            <w:tcBorders>
              <w:top w:val="nil"/>
              <w:left w:val="nil"/>
              <w:bottom w:val="nil"/>
              <w:right w:val="nil"/>
            </w:tcBorders>
            <w:shd w:val="clear" w:color="000000" w:fill="FFFFFF"/>
            <w:noWrap/>
            <w:vAlign w:val="center"/>
          </w:tcPr>
          <w:p w14:paraId="74CF1265" w14:textId="5ED18EF9" w:rsidR="00936F5C" w:rsidRPr="008C5F69" w:rsidRDefault="00936F5C" w:rsidP="00ED5066">
            <w:pPr>
              <w:tabs>
                <w:tab w:val="left" w:pos="431"/>
              </w:tabs>
              <w:overflowPunct/>
              <w:autoSpaceDE/>
              <w:autoSpaceDN/>
              <w:adjustRightInd/>
              <w:spacing w:line="380" w:lineRule="exact"/>
              <w:ind w:left="431" w:hanging="180"/>
              <w:textAlignment w:val="auto"/>
              <w:rPr>
                <w:rFonts w:ascii="Arial" w:hAnsi="Arial" w:cs="Arial"/>
                <w:sz w:val="20"/>
                <w:szCs w:val="20"/>
                <w:cs/>
              </w:rPr>
            </w:pPr>
            <w:r>
              <w:rPr>
                <w:rFonts w:ascii="Arial" w:hAnsi="Arial" w:cs="Arial"/>
                <w:sz w:val="20"/>
                <w:szCs w:val="20"/>
              </w:rPr>
              <w:t>-</w:t>
            </w:r>
            <w:r>
              <w:rPr>
                <w:rFonts w:ascii="Arial" w:hAnsi="Arial" w:cs="Arial"/>
                <w:sz w:val="20"/>
                <w:szCs w:val="20"/>
              </w:rPr>
              <w:tab/>
            </w:r>
            <w:r w:rsidRPr="008C5F69">
              <w:rPr>
                <w:rFonts w:ascii="Arial" w:hAnsi="Arial" w:cs="Arial"/>
                <w:sz w:val="20"/>
                <w:szCs w:val="20"/>
              </w:rPr>
              <w:t xml:space="preserve">Gain from debt restructuring </w:t>
            </w:r>
          </w:p>
        </w:tc>
        <w:tc>
          <w:tcPr>
            <w:tcW w:w="2025" w:type="dxa"/>
            <w:tcBorders>
              <w:top w:val="nil"/>
              <w:left w:val="nil"/>
              <w:bottom w:val="nil"/>
              <w:right w:val="nil"/>
            </w:tcBorders>
            <w:shd w:val="clear" w:color="auto" w:fill="auto"/>
            <w:noWrap/>
            <w:vAlign w:val="bottom"/>
          </w:tcPr>
          <w:p w14:paraId="4701A51A" w14:textId="3AF22536" w:rsidR="00936F5C" w:rsidRPr="008C5F69" w:rsidRDefault="00936F5C" w:rsidP="003107FC">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8C5F69">
              <w:rPr>
                <w:rFonts w:ascii="Arial" w:hAnsi="Arial" w:cs="Arial"/>
                <w:sz w:val="20"/>
                <w:szCs w:val="20"/>
              </w:rPr>
              <w:t>(14)</w:t>
            </w:r>
          </w:p>
        </w:tc>
        <w:tc>
          <w:tcPr>
            <w:tcW w:w="2025" w:type="dxa"/>
            <w:tcBorders>
              <w:top w:val="nil"/>
              <w:left w:val="nil"/>
              <w:bottom w:val="nil"/>
              <w:right w:val="nil"/>
            </w:tcBorders>
            <w:shd w:val="clear" w:color="auto" w:fill="auto"/>
            <w:noWrap/>
            <w:vAlign w:val="bottom"/>
          </w:tcPr>
          <w:p w14:paraId="2527AC64" w14:textId="384FC8DF" w:rsidR="00936F5C" w:rsidRPr="008C5F69" w:rsidRDefault="00936F5C" w:rsidP="003107FC">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8C5F69">
              <w:rPr>
                <w:rFonts w:ascii="Arial" w:hAnsi="Arial" w:cs="Arial"/>
                <w:sz w:val="20"/>
                <w:szCs w:val="20"/>
              </w:rPr>
              <w:t>(46)</w:t>
            </w:r>
          </w:p>
        </w:tc>
      </w:tr>
      <w:tr w:rsidR="00936F5C" w:rsidRPr="008C5F69" w14:paraId="2536C4DA" w14:textId="77777777" w:rsidTr="006B3B3C">
        <w:trPr>
          <w:trHeight w:val="450"/>
        </w:trPr>
        <w:tc>
          <w:tcPr>
            <w:tcW w:w="5130" w:type="dxa"/>
            <w:gridSpan w:val="2"/>
            <w:tcBorders>
              <w:top w:val="nil"/>
              <w:left w:val="nil"/>
              <w:bottom w:val="nil"/>
              <w:right w:val="nil"/>
            </w:tcBorders>
            <w:shd w:val="clear" w:color="000000" w:fill="FFFFFF"/>
            <w:noWrap/>
            <w:vAlign w:val="center"/>
          </w:tcPr>
          <w:p w14:paraId="3D391E5C" w14:textId="6EF2E86D" w:rsidR="00936F5C" w:rsidRPr="008C5F69" w:rsidRDefault="00936F5C" w:rsidP="003107FC">
            <w:pPr>
              <w:tabs>
                <w:tab w:val="left" w:pos="390"/>
              </w:tabs>
              <w:overflowPunct/>
              <w:autoSpaceDE/>
              <w:autoSpaceDN/>
              <w:adjustRightInd/>
              <w:spacing w:line="380" w:lineRule="exact"/>
              <w:ind w:left="253" w:hanging="213"/>
              <w:textAlignment w:val="auto"/>
              <w:rPr>
                <w:rFonts w:ascii="Arial" w:hAnsi="Arial" w:cs="Arial"/>
                <w:sz w:val="20"/>
                <w:szCs w:val="20"/>
              </w:rPr>
            </w:pPr>
            <w:r w:rsidRPr="008C5F69">
              <w:rPr>
                <w:rFonts w:ascii="Arial" w:hAnsi="Arial" w:cs="Arial"/>
                <w:sz w:val="20"/>
                <w:szCs w:val="20"/>
              </w:rPr>
              <w:t>Total</w:t>
            </w:r>
          </w:p>
        </w:tc>
        <w:tc>
          <w:tcPr>
            <w:tcW w:w="2025" w:type="dxa"/>
            <w:tcBorders>
              <w:left w:val="nil"/>
              <w:right w:val="nil"/>
            </w:tcBorders>
            <w:shd w:val="clear" w:color="auto" w:fill="auto"/>
            <w:noWrap/>
            <w:vAlign w:val="bottom"/>
          </w:tcPr>
          <w:p w14:paraId="534E8178" w14:textId="1E854364" w:rsidR="00936F5C" w:rsidRPr="008C5F69" w:rsidRDefault="00936F5C" w:rsidP="003107FC">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1,253</w:t>
            </w:r>
          </w:p>
        </w:tc>
        <w:tc>
          <w:tcPr>
            <w:tcW w:w="2025" w:type="dxa"/>
            <w:tcBorders>
              <w:left w:val="nil"/>
              <w:right w:val="nil"/>
            </w:tcBorders>
            <w:shd w:val="clear" w:color="auto" w:fill="auto"/>
            <w:noWrap/>
            <w:vAlign w:val="bottom"/>
          </w:tcPr>
          <w:p w14:paraId="05C9AE77" w14:textId="2C4990EC" w:rsidR="00936F5C" w:rsidRPr="008C5F69" w:rsidRDefault="00936F5C" w:rsidP="003107FC">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8C5F69">
              <w:rPr>
                <w:rFonts w:ascii="Arial" w:hAnsi="Arial" w:cs="Arial"/>
                <w:sz w:val="20"/>
                <w:szCs w:val="20"/>
              </w:rPr>
              <w:t>1,298</w:t>
            </w:r>
          </w:p>
        </w:tc>
      </w:tr>
    </w:tbl>
    <w:p w14:paraId="18403B03" w14:textId="0049EE85" w:rsidR="00FB37B8" w:rsidRPr="008C5F69" w:rsidRDefault="004C223E" w:rsidP="003107FC">
      <w:pPr>
        <w:pStyle w:val="Heading1"/>
        <w:tabs>
          <w:tab w:val="left" w:pos="540"/>
        </w:tabs>
        <w:spacing w:before="240" w:after="120" w:line="380" w:lineRule="exact"/>
        <w:ind w:left="547" w:hanging="547"/>
        <w:jc w:val="thaiDistribute"/>
        <w:rPr>
          <w:rFonts w:ascii="Arial" w:hAnsi="Arial" w:cs="Arial"/>
          <w:b/>
          <w:bCs/>
          <w:sz w:val="22"/>
          <w:szCs w:val="22"/>
          <w:u w:val="none"/>
          <w:cs/>
        </w:rPr>
      </w:pPr>
      <w:bookmarkStart w:id="38" w:name="_Toc71738923"/>
      <w:r w:rsidRPr="008C5F69">
        <w:rPr>
          <w:rFonts w:ascii="Arial" w:hAnsi="Arial" w:cs="Arial"/>
          <w:b/>
          <w:bCs/>
          <w:sz w:val="22"/>
          <w:szCs w:val="22"/>
          <w:u w:val="none"/>
        </w:rPr>
        <w:t>2</w:t>
      </w:r>
      <w:r w:rsidR="003A6C17" w:rsidRPr="008C5F69">
        <w:rPr>
          <w:rFonts w:ascii="Arial" w:hAnsi="Arial" w:cs="Arial"/>
          <w:b/>
          <w:bCs/>
          <w:sz w:val="22"/>
          <w:szCs w:val="22"/>
          <w:u w:val="none"/>
        </w:rPr>
        <w:t>4</w:t>
      </w:r>
      <w:r w:rsidR="00FB37B8" w:rsidRPr="008C5F69">
        <w:rPr>
          <w:rFonts w:ascii="Arial" w:hAnsi="Arial" w:cs="Arial"/>
          <w:b/>
          <w:bCs/>
          <w:sz w:val="22"/>
          <w:szCs w:val="22"/>
          <w:u w:val="none"/>
        </w:rPr>
        <w:t>.</w:t>
      </w:r>
      <w:r w:rsidR="00FB37B8" w:rsidRPr="008C5F69">
        <w:rPr>
          <w:rFonts w:ascii="Arial" w:hAnsi="Arial" w:cs="Arial"/>
          <w:b/>
          <w:bCs/>
          <w:sz w:val="22"/>
          <w:szCs w:val="22"/>
          <w:u w:val="none"/>
          <w:cs/>
        </w:rPr>
        <w:tab/>
      </w:r>
      <w:r w:rsidR="00E51802">
        <w:rPr>
          <w:rFonts w:ascii="Arial" w:hAnsi="Arial" w:cs="Arial"/>
          <w:b/>
          <w:bCs/>
          <w:sz w:val="22"/>
          <w:szCs w:val="22"/>
          <w:u w:val="none"/>
        </w:rPr>
        <w:t>Ea</w:t>
      </w:r>
      <w:r w:rsidR="00FB37B8" w:rsidRPr="008C5F69">
        <w:rPr>
          <w:rFonts w:ascii="Arial" w:hAnsi="Arial" w:cs="Arial"/>
          <w:b/>
          <w:bCs/>
          <w:sz w:val="22"/>
          <w:szCs w:val="22"/>
          <w:u w:val="none"/>
        </w:rPr>
        <w:t>rnings per share</w:t>
      </w:r>
      <w:bookmarkEnd w:id="38"/>
    </w:p>
    <w:p w14:paraId="7324A42C" w14:textId="491B8765" w:rsidR="00FB37B8" w:rsidRPr="008C5F69" w:rsidRDefault="00FB37B8" w:rsidP="00E51802">
      <w:pPr>
        <w:spacing w:before="120" w:after="120" w:line="380" w:lineRule="exact"/>
        <w:ind w:left="540"/>
        <w:jc w:val="both"/>
        <w:rPr>
          <w:rFonts w:ascii="Arial" w:hAnsi="Arial" w:cs="Arial"/>
          <w:sz w:val="22"/>
          <w:szCs w:val="22"/>
        </w:rPr>
      </w:pPr>
      <w:r w:rsidRPr="008C5F69">
        <w:rPr>
          <w:rFonts w:ascii="Arial" w:hAnsi="Arial" w:cs="Arial"/>
          <w:sz w:val="22"/>
          <w:szCs w:val="22"/>
        </w:rPr>
        <w:t xml:space="preserve">Basic earnings per share </w:t>
      </w:r>
      <w:r w:rsidR="00A46AF0" w:rsidRPr="008C5F69">
        <w:rPr>
          <w:rFonts w:ascii="Arial" w:hAnsi="Arial" w:cs="Arial"/>
          <w:sz w:val="22"/>
          <w:szCs w:val="22"/>
        </w:rPr>
        <w:t>is</w:t>
      </w:r>
      <w:r w:rsidRPr="008C5F69">
        <w:rPr>
          <w:rFonts w:ascii="Arial" w:hAnsi="Arial" w:cs="Arial"/>
          <w:sz w:val="22"/>
          <w:szCs w:val="22"/>
        </w:rPr>
        <w:t xml:space="preserve"> calculated by dividing </w:t>
      </w:r>
      <w:r w:rsidR="001C2288" w:rsidRPr="008C5F69">
        <w:rPr>
          <w:rFonts w:ascii="Arial" w:hAnsi="Arial" w:cs="Arial"/>
          <w:sz w:val="22"/>
          <w:szCs w:val="22"/>
        </w:rPr>
        <w:t>profit for the period</w:t>
      </w:r>
      <w:r w:rsidRPr="008C5F69">
        <w:rPr>
          <w:rFonts w:ascii="Arial" w:hAnsi="Arial" w:cs="Arial"/>
          <w:sz w:val="22"/>
          <w:szCs w:val="22"/>
          <w:cs/>
        </w:rPr>
        <w:t xml:space="preserve"> (</w:t>
      </w:r>
      <w:r w:rsidRPr="008C5F69">
        <w:rPr>
          <w:rFonts w:ascii="Arial" w:hAnsi="Arial" w:cs="Arial"/>
          <w:sz w:val="22"/>
          <w:szCs w:val="22"/>
        </w:rPr>
        <w:t>excluding</w:t>
      </w:r>
      <w:r w:rsidRPr="008C5F69">
        <w:rPr>
          <w:rFonts w:ascii="Arial" w:hAnsi="Arial" w:cs="Arial"/>
          <w:sz w:val="22"/>
          <w:szCs w:val="22"/>
          <w:cs/>
        </w:rPr>
        <w:t xml:space="preserve"> </w:t>
      </w:r>
      <w:r w:rsidRPr="008C5F69">
        <w:rPr>
          <w:rFonts w:ascii="Arial" w:hAnsi="Arial" w:cs="Arial"/>
          <w:sz w:val="22"/>
          <w:szCs w:val="22"/>
        </w:rPr>
        <w:t>other comprehensive income</w:t>
      </w:r>
      <w:r w:rsidRPr="008C5F69">
        <w:rPr>
          <w:rFonts w:ascii="Arial" w:hAnsi="Arial" w:cs="Arial"/>
          <w:sz w:val="22"/>
          <w:szCs w:val="22"/>
          <w:cs/>
        </w:rPr>
        <w:t xml:space="preserve">) </w:t>
      </w:r>
      <w:r w:rsidR="00C0129F" w:rsidRPr="008C5F69">
        <w:rPr>
          <w:rFonts w:ascii="Arial" w:hAnsi="Arial" w:cs="Arial"/>
          <w:sz w:val="22"/>
          <w:szCs w:val="22"/>
        </w:rPr>
        <w:t>by</w:t>
      </w:r>
      <w:r w:rsidRPr="008C5F69">
        <w:rPr>
          <w:rFonts w:ascii="Arial" w:hAnsi="Arial" w:cs="Arial"/>
          <w:sz w:val="22"/>
          <w:szCs w:val="22"/>
        </w:rPr>
        <w:t xml:space="preserve"> the weighted average number of ordinary shares during the period</w:t>
      </w:r>
      <w:r w:rsidRPr="008C5F69">
        <w:rPr>
          <w:rFonts w:ascii="Arial" w:hAnsi="Arial" w:cs="Arial"/>
          <w:sz w:val="22"/>
          <w:szCs w:val="22"/>
          <w:cs/>
        </w:rPr>
        <w:t>.</w:t>
      </w:r>
    </w:p>
    <w:p w14:paraId="2BCBB17A" w14:textId="193EA22D" w:rsidR="00FB37B8" w:rsidRPr="008C5F69" w:rsidRDefault="0088119D" w:rsidP="003107FC">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39" w:name="_Toc71738924"/>
      <w:r w:rsidRPr="008C5F69">
        <w:rPr>
          <w:rFonts w:ascii="Arial" w:hAnsi="Arial" w:cs="Arial"/>
          <w:b/>
          <w:bCs/>
          <w:sz w:val="22"/>
          <w:szCs w:val="22"/>
          <w:u w:val="none"/>
        </w:rPr>
        <w:t>2</w:t>
      </w:r>
      <w:r w:rsidR="003A6C17" w:rsidRPr="008C5F69">
        <w:rPr>
          <w:rFonts w:ascii="Arial" w:hAnsi="Arial" w:cs="Arial"/>
          <w:b/>
          <w:bCs/>
          <w:sz w:val="22"/>
          <w:szCs w:val="22"/>
          <w:u w:val="none"/>
        </w:rPr>
        <w:t>5</w:t>
      </w:r>
      <w:r w:rsidR="00FB37B8" w:rsidRPr="008C5F69">
        <w:rPr>
          <w:rFonts w:ascii="Arial" w:hAnsi="Arial" w:cs="Arial"/>
          <w:b/>
          <w:bCs/>
          <w:sz w:val="22"/>
          <w:szCs w:val="22"/>
          <w:u w:val="none"/>
        </w:rPr>
        <w:t>.</w:t>
      </w:r>
      <w:r w:rsidR="00FB37B8" w:rsidRPr="008C5F69">
        <w:rPr>
          <w:rFonts w:ascii="Arial" w:hAnsi="Arial" w:cs="Arial"/>
          <w:b/>
          <w:bCs/>
          <w:sz w:val="22"/>
          <w:szCs w:val="22"/>
          <w:u w:val="none"/>
          <w:cs/>
        </w:rPr>
        <w:tab/>
      </w:r>
      <w:r w:rsidR="00FB37B8" w:rsidRPr="008C5F69">
        <w:rPr>
          <w:rFonts w:ascii="Arial" w:hAnsi="Arial" w:cs="Arial"/>
          <w:b/>
          <w:bCs/>
          <w:sz w:val="22"/>
          <w:szCs w:val="22"/>
          <w:u w:val="none"/>
        </w:rPr>
        <w:t xml:space="preserve">Related </w:t>
      </w:r>
      <w:r w:rsidR="005348FB" w:rsidRPr="008C5F69">
        <w:rPr>
          <w:rFonts w:ascii="Arial" w:hAnsi="Arial" w:cs="Arial"/>
          <w:b/>
          <w:bCs/>
          <w:sz w:val="22"/>
          <w:szCs w:val="22"/>
          <w:u w:val="none"/>
        </w:rPr>
        <w:t>party transactions</w:t>
      </w:r>
      <w:bookmarkEnd w:id="39"/>
    </w:p>
    <w:p w14:paraId="406466D8" w14:textId="2B94B286" w:rsidR="00FB37B8" w:rsidRPr="008C5F69" w:rsidRDefault="0088119D" w:rsidP="003107FC">
      <w:pPr>
        <w:spacing w:before="120" w:after="120" w:line="380" w:lineRule="exact"/>
        <w:ind w:left="540" w:hanging="540"/>
        <w:rPr>
          <w:rFonts w:ascii="Arial" w:hAnsi="Arial" w:cs="Arial"/>
          <w:b/>
          <w:bCs/>
          <w:sz w:val="22"/>
          <w:szCs w:val="22"/>
          <w:cs/>
        </w:rPr>
      </w:pPr>
      <w:r w:rsidRPr="008C5F69">
        <w:rPr>
          <w:rFonts w:ascii="Arial" w:hAnsi="Arial" w:cs="Arial"/>
          <w:b/>
          <w:bCs/>
          <w:sz w:val="22"/>
          <w:szCs w:val="22"/>
        </w:rPr>
        <w:t>2</w:t>
      </w:r>
      <w:r w:rsidR="003A6C17" w:rsidRPr="008C5F69">
        <w:rPr>
          <w:rFonts w:ascii="Arial" w:hAnsi="Arial" w:cs="Arial"/>
          <w:b/>
          <w:bCs/>
          <w:sz w:val="22"/>
          <w:szCs w:val="22"/>
        </w:rPr>
        <w:t>5</w:t>
      </w:r>
      <w:r w:rsidR="00FB37B8" w:rsidRPr="008C5F69">
        <w:rPr>
          <w:rFonts w:ascii="Arial" w:hAnsi="Arial" w:cs="Arial"/>
          <w:b/>
          <w:bCs/>
          <w:sz w:val="22"/>
          <w:szCs w:val="22"/>
        </w:rPr>
        <w:t>.1</w:t>
      </w:r>
      <w:r w:rsidR="00FB37B8" w:rsidRPr="008C5F69">
        <w:rPr>
          <w:rFonts w:ascii="Arial" w:hAnsi="Arial" w:cs="Arial"/>
          <w:b/>
          <w:bCs/>
          <w:sz w:val="22"/>
          <w:szCs w:val="22"/>
        </w:rPr>
        <w:tab/>
      </w:r>
      <w:r w:rsidR="00BF48BE" w:rsidRPr="008C5F69">
        <w:rPr>
          <w:rFonts w:ascii="Arial" w:hAnsi="Arial" w:cs="Arial"/>
          <w:b/>
          <w:bCs/>
          <w:sz w:val="22"/>
          <w:szCs w:val="22"/>
        </w:rPr>
        <w:t>Nature and</w:t>
      </w:r>
      <w:r w:rsidR="00FB37B8" w:rsidRPr="008C5F69">
        <w:rPr>
          <w:rFonts w:ascii="Arial" w:hAnsi="Arial" w:cs="Arial"/>
          <w:b/>
          <w:bCs/>
          <w:sz w:val="22"/>
          <w:szCs w:val="22"/>
        </w:rPr>
        <w:t xml:space="preserve"> relationship</w:t>
      </w:r>
      <w:r w:rsidR="00BF48BE" w:rsidRPr="008C5F69">
        <w:rPr>
          <w:rFonts w:ascii="Arial" w:hAnsi="Arial" w:cs="Arial"/>
          <w:b/>
          <w:bCs/>
          <w:sz w:val="22"/>
          <w:szCs w:val="22"/>
        </w:rPr>
        <w:t>s</w:t>
      </w:r>
    </w:p>
    <w:p w14:paraId="66CA37EB" w14:textId="7950EF04" w:rsidR="00FB37B8" w:rsidRPr="008C5F69" w:rsidRDefault="00FB37B8" w:rsidP="003107FC">
      <w:pPr>
        <w:spacing w:before="120" w:after="120" w:line="380" w:lineRule="exact"/>
        <w:ind w:left="567"/>
        <w:jc w:val="both"/>
        <w:rPr>
          <w:rFonts w:ascii="Arial" w:hAnsi="Arial" w:cs="Arial"/>
          <w:sz w:val="22"/>
          <w:szCs w:val="22"/>
        </w:rPr>
      </w:pPr>
      <w:r w:rsidRPr="008C5F69">
        <w:rPr>
          <w:rFonts w:ascii="Arial" w:hAnsi="Arial" w:cs="Arial"/>
          <w:sz w:val="22"/>
          <w:szCs w:val="22"/>
        </w:rPr>
        <w:t xml:space="preserve">For the purposes of the preparation of the financial statements, related persons or parties of the Company are persons or parties over </w:t>
      </w:r>
      <w:r w:rsidR="00A46AF0" w:rsidRPr="008C5F69">
        <w:rPr>
          <w:rFonts w:ascii="Arial" w:hAnsi="Arial" w:cs="Arial"/>
          <w:sz w:val="22"/>
          <w:szCs w:val="22"/>
        </w:rPr>
        <w:t>which</w:t>
      </w:r>
      <w:r w:rsidRPr="008C5F69">
        <w:rPr>
          <w:rFonts w:ascii="Arial" w:hAnsi="Arial" w:cs="Arial"/>
          <w:sz w:val="22"/>
          <w:szCs w:val="22"/>
        </w:rPr>
        <w:t xml:space="preserve"> the Company has direct or indirect control or significant influence with respect to their financial and managerial decisions, or which are under common control or significant influence with the Company. Such relationships may be on an individual basis or a corporate basis. When considering each related party transaction, the Company focuses more on the substance of the relationship than its legal form.</w:t>
      </w:r>
    </w:p>
    <w:p w14:paraId="20980FC3" w14:textId="77777777" w:rsidR="00CC49F7" w:rsidRPr="008C5F69" w:rsidRDefault="00CC49F7" w:rsidP="003107FC">
      <w:pPr>
        <w:overflowPunct/>
        <w:autoSpaceDE/>
        <w:autoSpaceDN/>
        <w:adjustRightInd/>
        <w:spacing w:before="120" w:after="120" w:line="380" w:lineRule="exact"/>
        <w:textAlignment w:val="auto"/>
        <w:rPr>
          <w:rFonts w:ascii="Arial" w:hAnsi="Arial" w:cs="Arial"/>
          <w:sz w:val="22"/>
          <w:szCs w:val="22"/>
        </w:rPr>
      </w:pPr>
      <w:r w:rsidRPr="008C5F69">
        <w:rPr>
          <w:rFonts w:ascii="Arial" w:hAnsi="Arial" w:cs="Arial"/>
          <w:sz w:val="22"/>
          <w:szCs w:val="22"/>
        </w:rPr>
        <w:br w:type="page"/>
      </w:r>
    </w:p>
    <w:p w14:paraId="76D02F33" w14:textId="63620985" w:rsidR="00FB37B8" w:rsidRPr="008C5F69" w:rsidRDefault="00FB37B8" w:rsidP="00DA1A3E">
      <w:pPr>
        <w:spacing w:before="120" w:after="240" w:line="380" w:lineRule="exact"/>
        <w:ind w:firstLine="547"/>
        <w:jc w:val="thaiDistribute"/>
        <w:rPr>
          <w:rFonts w:ascii="Arial" w:hAnsi="Arial" w:cs="Arial"/>
          <w:sz w:val="22"/>
          <w:szCs w:val="22"/>
        </w:rPr>
      </w:pPr>
      <w:r w:rsidRPr="008C5F69">
        <w:rPr>
          <w:rFonts w:ascii="Arial" w:hAnsi="Arial" w:cs="Arial"/>
          <w:sz w:val="22"/>
          <w:szCs w:val="22"/>
        </w:rPr>
        <w:lastRenderedPageBreak/>
        <w:t xml:space="preserve">Relationships between the Company and related parties </w:t>
      </w:r>
      <w:r w:rsidR="00F60ACE" w:rsidRPr="008C5F69">
        <w:rPr>
          <w:rFonts w:ascii="Arial" w:hAnsi="Arial" w:cs="Arial"/>
          <w:sz w:val="22"/>
          <w:szCs w:val="22"/>
        </w:rPr>
        <w:t>were as follows</w:t>
      </w:r>
      <w:r w:rsidRPr="008C5F69">
        <w:rPr>
          <w:rFonts w:ascii="Arial" w:hAnsi="Arial" w:cs="Arial"/>
          <w:sz w:val="22"/>
          <w:szCs w:val="22"/>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8C5F69" w:rsidRPr="00ED5066" w14:paraId="4E82D738" w14:textId="77777777" w:rsidTr="005348FB">
        <w:trPr>
          <w:trHeight w:val="55"/>
        </w:trPr>
        <w:tc>
          <w:tcPr>
            <w:tcW w:w="5580" w:type="dxa"/>
            <w:shd w:val="clear" w:color="auto" w:fill="auto"/>
            <w:tcMar>
              <w:top w:w="15" w:type="dxa"/>
              <w:left w:w="108" w:type="dxa"/>
              <w:bottom w:w="0" w:type="dxa"/>
              <w:right w:w="108" w:type="dxa"/>
            </w:tcMar>
            <w:hideMark/>
          </w:tcPr>
          <w:p w14:paraId="2BAFA8E5" w14:textId="77777777" w:rsidR="00FB37B8" w:rsidRPr="00ED5066" w:rsidRDefault="00FB37B8" w:rsidP="006A7187">
            <w:pPr>
              <w:pBdr>
                <w:bottom w:val="single" w:sz="4" w:space="1" w:color="auto"/>
              </w:pBdr>
              <w:tabs>
                <w:tab w:val="left" w:pos="1204"/>
              </w:tabs>
              <w:spacing w:line="380" w:lineRule="exact"/>
              <w:jc w:val="thaiDistribute"/>
              <w:rPr>
                <w:rFonts w:ascii="Arial" w:hAnsi="Arial" w:cs="Arial"/>
                <w:sz w:val="20"/>
                <w:szCs w:val="20"/>
              </w:rPr>
            </w:pPr>
            <w:r w:rsidRPr="00ED5066">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0CEF2C4A" w14:textId="77777777" w:rsidR="00FB37B8" w:rsidRPr="00ED5066" w:rsidRDefault="00FB37B8" w:rsidP="006A7187">
            <w:pPr>
              <w:pBdr>
                <w:bottom w:val="single" w:sz="4" w:space="1" w:color="auto"/>
              </w:pBdr>
              <w:tabs>
                <w:tab w:val="left" w:pos="1204"/>
              </w:tabs>
              <w:spacing w:line="380" w:lineRule="exact"/>
              <w:jc w:val="thaiDistribute"/>
              <w:rPr>
                <w:rFonts w:ascii="Arial" w:hAnsi="Arial" w:cs="Arial"/>
                <w:sz w:val="20"/>
                <w:szCs w:val="20"/>
              </w:rPr>
            </w:pPr>
            <w:r w:rsidRPr="00ED5066">
              <w:rPr>
                <w:rFonts w:ascii="Arial" w:hAnsi="Arial" w:cs="Arial"/>
                <w:sz w:val="20"/>
                <w:szCs w:val="20"/>
              </w:rPr>
              <w:t>Relations with the Company</w:t>
            </w:r>
          </w:p>
        </w:tc>
      </w:tr>
      <w:tr w:rsidR="008C5F69" w:rsidRPr="00ED5066" w14:paraId="3D997905" w14:textId="77777777" w:rsidTr="005348FB">
        <w:trPr>
          <w:trHeight w:val="35"/>
        </w:trPr>
        <w:tc>
          <w:tcPr>
            <w:tcW w:w="5580" w:type="dxa"/>
            <w:shd w:val="clear" w:color="auto" w:fill="auto"/>
            <w:tcMar>
              <w:top w:w="15" w:type="dxa"/>
              <w:left w:w="108" w:type="dxa"/>
              <w:bottom w:w="0" w:type="dxa"/>
              <w:right w:w="108" w:type="dxa"/>
            </w:tcMar>
            <w:hideMark/>
          </w:tcPr>
          <w:p w14:paraId="0C874C00" w14:textId="77777777" w:rsidR="00FB37B8" w:rsidRPr="00ED5066" w:rsidRDefault="00FB37B8" w:rsidP="006A7187">
            <w:pPr>
              <w:tabs>
                <w:tab w:val="left" w:pos="1204"/>
              </w:tabs>
              <w:spacing w:line="380" w:lineRule="exact"/>
              <w:jc w:val="thaiDistribute"/>
              <w:rPr>
                <w:rFonts w:ascii="Arial" w:hAnsi="Arial" w:cs="Arial"/>
                <w:sz w:val="20"/>
                <w:szCs w:val="20"/>
                <w:cs/>
              </w:rPr>
            </w:pPr>
            <w:r w:rsidRPr="00ED5066">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3D7B4882" w14:textId="77777777" w:rsidR="00FB37B8" w:rsidRPr="00ED5066" w:rsidRDefault="00FB37B8" w:rsidP="006A7187">
            <w:pPr>
              <w:tabs>
                <w:tab w:val="left" w:pos="1204"/>
              </w:tabs>
              <w:spacing w:line="380" w:lineRule="exact"/>
              <w:jc w:val="thaiDistribute"/>
              <w:rPr>
                <w:rFonts w:ascii="Arial" w:hAnsi="Arial" w:cs="Arial"/>
                <w:sz w:val="20"/>
                <w:szCs w:val="20"/>
              </w:rPr>
            </w:pPr>
            <w:r w:rsidRPr="00ED5066">
              <w:rPr>
                <w:rFonts w:ascii="Arial" w:hAnsi="Arial" w:cs="Arial"/>
                <w:sz w:val="20"/>
                <w:szCs w:val="20"/>
              </w:rPr>
              <w:t>Major shareholder</w:t>
            </w:r>
          </w:p>
        </w:tc>
      </w:tr>
      <w:tr w:rsidR="008C5F69" w:rsidRPr="00ED5066" w14:paraId="22CC09FC" w14:textId="77777777" w:rsidTr="005348FB">
        <w:trPr>
          <w:trHeight w:val="35"/>
        </w:trPr>
        <w:tc>
          <w:tcPr>
            <w:tcW w:w="5580" w:type="dxa"/>
            <w:shd w:val="clear" w:color="auto" w:fill="auto"/>
            <w:tcMar>
              <w:top w:w="15" w:type="dxa"/>
              <w:left w:w="108" w:type="dxa"/>
              <w:bottom w:w="0" w:type="dxa"/>
              <w:right w:w="108" w:type="dxa"/>
            </w:tcMar>
          </w:tcPr>
          <w:p w14:paraId="43C48DD5" w14:textId="77777777" w:rsidR="00FB37B8" w:rsidRPr="00ED5066" w:rsidRDefault="00FB37B8" w:rsidP="006A7187">
            <w:pPr>
              <w:tabs>
                <w:tab w:val="left" w:pos="1204"/>
              </w:tabs>
              <w:spacing w:line="380" w:lineRule="exact"/>
              <w:jc w:val="thaiDistribute"/>
              <w:rPr>
                <w:rFonts w:ascii="Arial" w:hAnsi="Arial" w:cs="Arial"/>
                <w:sz w:val="20"/>
                <w:szCs w:val="20"/>
                <w:cs/>
              </w:rPr>
            </w:pPr>
            <w:r w:rsidRPr="00ED5066">
              <w:rPr>
                <w:rFonts w:ascii="Arial" w:hAnsi="Arial" w:cs="Arial"/>
                <w:sz w:val="20"/>
                <w:szCs w:val="20"/>
              </w:rPr>
              <w:t>Krungthai Bank Plc.</w:t>
            </w:r>
          </w:p>
        </w:tc>
        <w:tc>
          <w:tcPr>
            <w:tcW w:w="3600" w:type="dxa"/>
            <w:shd w:val="clear" w:color="auto" w:fill="auto"/>
            <w:tcMar>
              <w:top w:w="15" w:type="dxa"/>
              <w:left w:w="108" w:type="dxa"/>
              <w:bottom w:w="0" w:type="dxa"/>
              <w:right w:w="108" w:type="dxa"/>
            </w:tcMar>
          </w:tcPr>
          <w:p w14:paraId="6681F620" w14:textId="72BEB9DB" w:rsidR="00FB37B8" w:rsidRPr="00ED5066" w:rsidRDefault="005348FB" w:rsidP="006A7187">
            <w:pPr>
              <w:tabs>
                <w:tab w:val="left" w:pos="1204"/>
              </w:tabs>
              <w:spacing w:line="380" w:lineRule="exact"/>
              <w:jc w:val="thaiDistribute"/>
              <w:rPr>
                <w:rFonts w:ascii="Arial" w:hAnsi="Arial" w:cs="Arial"/>
                <w:sz w:val="20"/>
                <w:szCs w:val="20"/>
                <w:cs/>
              </w:rPr>
            </w:pPr>
            <w:r w:rsidRPr="00ED5066">
              <w:rPr>
                <w:rFonts w:ascii="Arial" w:hAnsi="Arial" w:cs="Arial"/>
                <w:sz w:val="20"/>
                <w:szCs w:val="20"/>
              </w:rPr>
              <w:t>C</w:t>
            </w:r>
            <w:r w:rsidR="00FB37B8" w:rsidRPr="00ED5066">
              <w:rPr>
                <w:rFonts w:ascii="Arial" w:hAnsi="Arial" w:cs="Arial"/>
                <w:sz w:val="20"/>
                <w:szCs w:val="20"/>
              </w:rPr>
              <w:t xml:space="preserve">ommon shareholders </w:t>
            </w:r>
          </w:p>
        </w:tc>
      </w:tr>
      <w:tr w:rsidR="008C5F69" w:rsidRPr="00ED5066" w14:paraId="49761C0C" w14:textId="77777777" w:rsidTr="005348FB">
        <w:trPr>
          <w:trHeight w:val="35"/>
        </w:trPr>
        <w:tc>
          <w:tcPr>
            <w:tcW w:w="5580" w:type="dxa"/>
            <w:shd w:val="clear" w:color="auto" w:fill="auto"/>
            <w:tcMar>
              <w:top w:w="15" w:type="dxa"/>
              <w:left w:w="108" w:type="dxa"/>
              <w:bottom w:w="0" w:type="dxa"/>
              <w:right w:w="108" w:type="dxa"/>
            </w:tcMar>
          </w:tcPr>
          <w:p w14:paraId="315134F4" w14:textId="77777777" w:rsidR="005348FB" w:rsidRPr="00ED5066" w:rsidRDefault="005348FB" w:rsidP="005348FB">
            <w:pPr>
              <w:tabs>
                <w:tab w:val="left" w:pos="1204"/>
              </w:tabs>
              <w:spacing w:line="380" w:lineRule="exact"/>
              <w:jc w:val="thaiDistribute"/>
              <w:rPr>
                <w:rFonts w:ascii="Arial" w:hAnsi="Arial" w:cs="Arial"/>
                <w:sz w:val="20"/>
                <w:szCs w:val="20"/>
                <w:cs/>
              </w:rPr>
            </w:pPr>
            <w:r w:rsidRPr="00ED5066">
              <w:rPr>
                <w:rFonts w:ascii="Arial" w:hAnsi="Arial" w:cs="Arial"/>
                <w:sz w:val="20"/>
                <w:szCs w:val="20"/>
              </w:rPr>
              <w:t>Krungthai-AXA Life Insurance Plc.</w:t>
            </w:r>
          </w:p>
        </w:tc>
        <w:tc>
          <w:tcPr>
            <w:tcW w:w="3600" w:type="dxa"/>
            <w:shd w:val="clear" w:color="auto" w:fill="auto"/>
            <w:tcMar>
              <w:top w:w="15" w:type="dxa"/>
              <w:left w:w="108" w:type="dxa"/>
              <w:bottom w:w="0" w:type="dxa"/>
              <w:right w:w="108" w:type="dxa"/>
            </w:tcMar>
          </w:tcPr>
          <w:p w14:paraId="13694B30" w14:textId="46097886" w:rsidR="005348FB" w:rsidRPr="00ED5066" w:rsidRDefault="005348FB" w:rsidP="005348FB">
            <w:pPr>
              <w:tabs>
                <w:tab w:val="left" w:pos="1204"/>
              </w:tabs>
              <w:spacing w:line="380" w:lineRule="exact"/>
              <w:jc w:val="thaiDistribute"/>
              <w:rPr>
                <w:rFonts w:ascii="Arial" w:hAnsi="Arial" w:cs="Arial"/>
                <w:sz w:val="20"/>
                <w:szCs w:val="20"/>
                <w:cs/>
              </w:rPr>
            </w:pPr>
            <w:r w:rsidRPr="00ED5066">
              <w:rPr>
                <w:rFonts w:ascii="Arial" w:hAnsi="Arial" w:cs="Arial"/>
                <w:sz w:val="20"/>
                <w:szCs w:val="20"/>
              </w:rPr>
              <w:t xml:space="preserve">Common shareholders </w:t>
            </w:r>
          </w:p>
        </w:tc>
      </w:tr>
      <w:tr w:rsidR="008C5F69" w:rsidRPr="00ED5066" w14:paraId="491BD9E1" w14:textId="77777777" w:rsidTr="005348FB">
        <w:trPr>
          <w:trHeight w:val="35"/>
        </w:trPr>
        <w:tc>
          <w:tcPr>
            <w:tcW w:w="5580" w:type="dxa"/>
            <w:shd w:val="clear" w:color="auto" w:fill="auto"/>
            <w:tcMar>
              <w:top w:w="15" w:type="dxa"/>
              <w:left w:w="108" w:type="dxa"/>
              <w:bottom w:w="0" w:type="dxa"/>
              <w:right w:w="108" w:type="dxa"/>
            </w:tcMar>
          </w:tcPr>
          <w:p w14:paraId="531EC742" w14:textId="77777777" w:rsidR="005348FB" w:rsidRPr="00ED5066" w:rsidRDefault="005348FB" w:rsidP="005348FB">
            <w:pPr>
              <w:tabs>
                <w:tab w:val="left" w:pos="1204"/>
              </w:tabs>
              <w:spacing w:line="380" w:lineRule="exact"/>
              <w:jc w:val="thaiDistribute"/>
              <w:rPr>
                <w:rFonts w:ascii="Arial" w:hAnsi="Arial" w:cs="Arial"/>
                <w:sz w:val="20"/>
                <w:szCs w:val="20"/>
                <w:cs/>
              </w:rPr>
            </w:pPr>
            <w:r w:rsidRPr="00ED5066">
              <w:rPr>
                <w:rFonts w:ascii="Arial" w:hAnsi="Arial" w:cs="Arial"/>
                <w:sz w:val="20"/>
                <w:szCs w:val="20"/>
              </w:rPr>
              <w:t>Krungthai Panich Insurance Plc.</w:t>
            </w:r>
          </w:p>
        </w:tc>
        <w:tc>
          <w:tcPr>
            <w:tcW w:w="3600" w:type="dxa"/>
            <w:shd w:val="clear" w:color="auto" w:fill="auto"/>
            <w:tcMar>
              <w:top w:w="15" w:type="dxa"/>
              <w:left w:w="108" w:type="dxa"/>
              <w:bottom w:w="0" w:type="dxa"/>
              <w:right w:w="108" w:type="dxa"/>
            </w:tcMar>
          </w:tcPr>
          <w:p w14:paraId="5ECF1314" w14:textId="5E4F9885" w:rsidR="005348FB" w:rsidRPr="00ED5066" w:rsidRDefault="005348FB" w:rsidP="005348FB">
            <w:pPr>
              <w:tabs>
                <w:tab w:val="left" w:pos="1204"/>
              </w:tabs>
              <w:spacing w:line="380" w:lineRule="exact"/>
              <w:jc w:val="thaiDistribute"/>
              <w:rPr>
                <w:rFonts w:ascii="Arial" w:hAnsi="Arial" w:cs="Arial"/>
                <w:sz w:val="20"/>
                <w:szCs w:val="20"/>
                <w:cs/>
              </w:rPr>
            </w:pPr>
            <w:r w:rsidRPr="00ED5066">
              <w:rPr>
                <w:rFonts w:ascii="Arial" w:hAnsi="Arial" w:cs="Arial"/>
                <w:sz w:val="20"/>
                <w:szCs w:val="20"/>
              </w:rPr>
              <w:t xml:space="preserve">Common shareholders </w:t>
            </w:r>
          </w:p>
        </w:tc>
      </w:tr>
      <w:tr w:rsidR="00936F5C" w:rsidRPr="00ED5066" w14:paraId="3228AAAB" w14:textId="77777777" w:rsidTr="005348FB">
        <w:trPr>
          <w:trHeight w:val="35"/>
        </w:trPr>
        <w:tc>
          <w:tcPr>
            <w:tcW w:w="5580" w:type="dxa"/>
            <w:shd w:val="clear" w:color="auto" w:fill="auto"/>
            <w:tcMar>
              <w:top w:w="15" w:type="dxa"/>
              <w:left w:w="108" w:type="dxa"/>
              <w:bottom w:w="0" w:type="dxa"/>
              <w:right w:w="108" w:type="dxa"/>
            </w:tcMar>
          </w:tcPr>
          <w:p w14:paraId="1C3A669B" w14:textId="4A17B65E"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Bahoma Co., Ltd.</w:t>
            </w:r>
          </w:p>
        </w:tc>
        <w:tc>
          <w:tcPr>
            <w:tcW w:w="3600" w:type="dxa"/>
            <w:shd w:val="clear" w:color="auto" w:fill="auto"/>
            <w:tcMar>
              <w:top w:w="15" w:type="dxa"/>
              <w:left w:w="108" w:type="dxa"/>
              <w:bottom w:w="0" w:type="dxa"/>
              <w:right w:w="108" w:type="dxa"/>
            </w:tcMar>
          </w:tcPr>
          <w:p w14:paraId="077F1A82" w14:textId="4EEBA513"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Related company</w:t>
            </w:r>
          </w:p>
        </w:tc>
      </w:tr>
      <w:tr w:rsidR="00936F5C" w:rsidRPr="00ED5066" w14:paraId="118ACFF7" w14:textId="77777777" w:rsidTr="005348FB">
        <w:trPr>
          <w:trHeight w:val="35"/>
        </w:trPr>
        <w:tc>
          <w:tcPr>
            <w:tcW w:w="5580" w:type="dxa"/>
            <w:shd w:val="clear" w:color="auto" w:fill="auto"/>
            <w:tcMar>
              <w:top w:w="15" w:type="dxa"/>
              <w:left w:w="108" w:type="dxa"/>
              <w:bottom w:w="0" w:type="dxa"/>
              <w:right w:w="108" w:type="dxa"/>
            </w:tcMar>
          </w:tcPr>
          <w:p w14:paraId="7B4868AC" w14:textId="77777777" w:rsidR="00936F5C" w:rsidRPr="00ED5066" w:rsidRDefault="00936F5C" w:rsidP="00936F5C">
            <w:pPr>
              <w:tabs>
                <w:tab w:val="left" w:pos="1204"/>
              </w:tabs>
              <w:spacing w:line="380" w:lineRule="exact"/>
              <w:jc w:val="thaiDistribute"/>
              <w:rPr>
                <w:rFonts w:ascii="Arial" w:hAnsi="Arial" w:cs="Arial"/>
                <w:sz w:val="20"/>
                <w:szCs w:val="20"/>
                <w:cs/>
              </w:rPr>
            </w:pPr>
            <w:r w:rsidRPr="00ED5066">
              <w:rPr>
                <w:rFonts w:ascii="Arial" w:hAnsi="Arial" w:cs="Arial"/>
                <w:sz w:val="20"/>
                <w:szCs w:val="20"/>
              </w:rPr>
              <w:t xml:space="preserve">Sahathorn Co., Ltd.  </w:t>
            </w:r>
          </w:p>
        </w:tc>
        <w:tc>
          <w:tcPr>
            <w:tcW w:w="3600" w:type="dxa"/>
            <w:shd w:val="clear" w:color="auto" w:fill="auto"/>
            <w:tcMar>
              <w:top w:w="15" w:type="dxa"/>
              <w:left w:w="108" w:type="dxa"/>
              <w:bottom w:w="0" w:type="dxa"/>
              <w:right w:w="108" w:type="dxa"/>
            </w:tcMar>
          </w:tcPr>
          <w:p w14:paraId="23E489E5" w14:textId="52499109" w:rsidR="00936F5C" w:rsidRPr="00ED5066" w:rsidRDefault="00936F5C" w:rsidP="00936F5C">
            <w:pPr>
              <w:tabs>
                <w:tab w:val="left" w:pos="1204"/>
              </w:tabs>
              <w:spacing w:line="380" w:lineRule="exact"/>
              <w:jc w:val="thaiDistribute"/>
              <w:rPr>
                <w:rFonts w:ascii="Arial" w:hAnsi="Arial" w:cs="Arial"/>
                <w:sz w:val="20"/>
                <w:szCs w:val="20"/>
                <w:cs/>
              </w:rPr>
            </w:pPr>
            <w:r w:rsidRPr="00ED5066">
              <w:rPr>
                <w:rFonts w:ascii="Arial" w:hAnsi="Arial" w:cs="Arial"/>
                <w:sz w:val="20"/>
                <w:szCs w:val="20"/>
              </w:rPr>
              <w:t>Related company</w:t>
            </w:r>
          </w:p>
        </w:tc>
      </w:tr>
      <w:tr w:rsidR="00936F5C" w:rsidRPr="00ED5066" w14:paraId="7F152BB6" w14:textId="77777777" w:rsidTr="005348FB">
        <w:trPr>
          <w:trHeight w:val="35"/>
        </w:trPr>
        <w:tc>
          <w:tcPr>
            <w:tcW w:w="5580" w:type="dxa"/>
            <w:shd w:val="clear" w:color="auto" w:fill="auto"/>
            <w:tcMar>
              <w:top w:w="15" w:type="dxa"/>
              <w:left w:w="108" w:type="dxa"/>
              <w:bottom w:w="0" w:type="dxa"/>
              <w:right w:w="108" w:type="dxa"/>
            </w:tcMar>
          </w:tcPr>
          <w:p w14:paraId="5015E086" w14:textId="65FD8814"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725341EE" w14:textId="4A5A5AA8"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Related company</w:t>
            </w:r>
          </w:p>
        </w:tc>
      </w:tr>
      <w:tr w:rsidR="00936F5C" w:rsidRPr="00ED5066" w14:paraId="156216DE" w14:textId="77777777" w:rsidTr="005348FB">
        <w:trPr>
          <w:trHeight w:val="35"/>
        </w:trPr>
        <w:tc>
          <w:tcPr>
            <w:tcW w:w="5580" w:type="dxa"/>
            <w:shd w:val="clear" w:color="auto" w:fill="auto"/>
            <w:tcMar>
              <w:top w:w="15" w:type="dxa"/>
              <w:left w:w="108" w:type="dxa"/>
              <w:bottom w:w="0" w:type="dxa"/>
              <w:right w:w="108" w:type="dxa"/>
            </w:tcMar>
          </w:tcPr>
          <w:p w14:paraId="288600B2" w14:textId="7A0884F9"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Ariyawit Co., Ltd.</w:t>
            </w:r>
          </w:p>
        </w:tc>
        <w:tc>
          <w:tcPr>
            <w:tcW w:w="3600" w:type="dxa"/>
            <w:shd w:val="clear" w:color="auto" w:fill="auto"/>
            <w:tcMar>
              <w:top w:w="15" w:type="dxa"/>
              <w:left w:w="108" w:type="dxa"/>
              <w:bottom w:w="0" w:type="dxa"/>
              <w:right w:w="108" w:type="dxa"/>
            </w:tcMar>
          </w:tcPr>
          <w:p w14:paraId="37D58528" w14:textId="33E22F02" w:rsidR="00936F5C" w:rsidRPr="00ED5066" w:rsidRDefault="00936F5C" w:rsidP="00936F5C">
            <w:pPr>
              <w:tabs>
                <w:tab w:val="left" w:pos="1204"/>
              </w:tabs>
              <w:spacing w:line="380" w:lineRule="exact"/>
              <w:jc w:val="thaiDistribute"/>
              <w:rPr>
                <w:rFonts w:ascii="Arial" w:hAnsi="Arial" w:cs="Arial"/>
                <w:sz w:val="20"/>
                <w:szCs w:val="20"/>
              </w:rPr>
            </w:pPr>
            <w:r w:rsidRPr="00ED5066">
              <w:rPr>
                <w:rFonts w:ascii="Arial" w:hAnsi="Arial" w:cs="Arial"/>
                <w:sz w:val="20"/>
                <w:szCs w:val="20"/>
              </w:rPr>
              <w:t>Related company</w:t>
            </w:r>
          </w:p>
        </w:tc>
      </w:tr>
    </w:tbl>
    <w:p w14:paraId="6C6C14F8" w14:textId="24F70A9D" w:rsidR="00FB37B8" w:rsidRPr="008C5F69" w:rsidRDefault="0088119D" w:rsidP="001F480E">
      <w:pPr>
        <w:overflowPunct/>
        <w:autoSpaceDE/>
        <w:autoSpaceDN/>
        <w:adjustRightInd/>
        <w:spacing w:before="240" w:after="120" w:line="380" w:lineRule="exact"/>
        <w:ind w:left="547" w:hanging="547"/>
        <w:textAlignment w:val="auto"/>
        <w:rPr>
          <w:rFonts w:ascii="Arial" w:hAnsi="Arial" w:cs="Arial"/>
          <w:b/>
          <w:bCs/>
          <w:sz w:val="22"/>
          <w:szCs w:val="22"/>
        </w:rPr>
      </w:pPr>
      <w:r w:rsidRPr="008C5F69">
        <w:rPr>
          <w:rFonts w:ascii="Arial" w:hAnsi="Arial" w:cs="Arial"/>
          <w:b/>
          <w:bCs/>
          <w:sz w:val="22"/>
          <w:szCs w:val="22"/>
        </w:rPr>
        <w:t>2</w:t>
      </w:r>
      <w:r w:rsidR="003A6C17" w:rsidRPr="008C5F69">
        <w:rPr>
          <w:rFonts w:ascii="Arial" w:hAnsi="Arial" w:cs="Arial"/>
          <w:b/>
          <w:bCs/>
          <w:sz w:val="22"/>
          <w:szCs w:val="22"/>
        </w:rPr>
        <w:t>5</w:t>
      </w:r>
      <w:r w:rsidR="00FB37B8" w:rsidRPr="008C5F69">
        <w:rPr>
          <w:rFonts w:ascii="Arial" w:hAnsi="Arial" w:cs="Arial"/>
          <w:b/>
          <w:bCs/>
          <w:sz w:val="22"/>
          <w:szCs w:val="22"/>
        </w:rPr>
        <w:t>.2</w:t>
      </w:r>
      <w:r w:rsidR="00FB37B8" w:rsidRPr="008C5F69">
        <w:rPr>
          <w:rFonts w:ascii="Arial" w:hAnsi="Arial" w:cs="Arial"/>
          <w:b/>
          <w:bCs/>
          <w:sz w:val="22"/>
          <w:szCs w:val="22"/>
        </w:rPr>
        <w:tab/>
      </w:r>
      <w:r w:rsidR="00A46AF0" w:rsidRPr="008C5F69">
        <w:rPr>
          <w:rFonts w:ascii="Arial" w:hAnsi="Arial" w:cs="Arial"/>
          <w:b/>
          <w:bCs/>
          <w:sz w:val="22"/>
          <w:szCs w:val="22"/>
        </w:rPr>
        <w:t>O</w:t>
      </w:r>
      <w:r w:rsidR="005348FB" w:rsidRPr="008C5F69">
        <w:rPr>
          <w:rFonts w:ascii="Arial" w:hAnsi="Arial" w:cs="Arial"/>
          <w:b/>
          <w:bCs/>
          <w:sz w:val="22"/>
          <w:szCs w:val="22"/>
        </w:rPr>
        <w:t>utstanding</w:t>
      </w:r>
      <w:r w:rsidR="00FB37B8" w:rsidRPr="008C5F69">
        <w:rPr>
          <w:rFonts w:ascii="Arial" w:hAnsi="Arial" w:cs="Arial"/>
          <w:b/>
          <w:bCs/>
          <w:sz w:val="22"/>
          <w:szCs w:val="22"/>
        </w:rPr>
        <w:t xml:space="preserve"> balances and significant transactions during the period</w:t>
      </w:r>
    </w:p>
    <w:p w14:paraId="096D6B4D" w14:textId="314F36A2" w:rsidR="00FB37B8" w:rsidRPr="008C5F69" w:rsidRDefault="00FB37B8" w:rsidP="006A7187">
      <w:pPr>
        <w:spacing w:before="120" w:after="120" w:line="380" w:lineRule="exact"/>
        <w:ind w:left="567"/>
        <w:jc w:val="both"/>
        <w:rPr>
          <w:rFonts w:ascii="Arial" w:hAnsi="Arial" w:cs="Arial"/>
          <w:sz w:val="22"/>
          <w:szCs w:val="22"/>
        </w:rPr>
      </w:pPr>
      <w:r w:rsidRPr="008C5F69">
        <w:rPr>
          <w:rFonts w:ascii="Arial" w:hAnsi="Arial" w:cs="Arial"/>
          <w:sz w:val="22"/>
          <w:szCs w:val="22"/>
        </w:rPr>
        <w:t xml:space="preserve">During the period, the Company had significant business transactions with related parties. Such transactions </w:t>
      </w:r>
      <w:r w:rsidR="00A46AF0" w:rsidRPr="008C5F69">
        <w:rPr>
          <w:rFonts w:ascii="Arial" w:hAnsi="Arial" w:cs="Arial"/>
          <w:sz w:val="22"/>
          <w:szCs w:val="22"/>
        </w:rPr>
        <w:t>were</w:t>
      </w:r>
      <w:r w:rsidRPr="008C5F69">
        <w:rPr>
          <w:rFonts w:ascii="Arial" w:hAnsi="Arial" w:cs="Arial"/>
          <w:sz w:val="22"/>
          <w:szCs w:val="22"/>
        </w:rPr>
        <w:t xml:space="preserve"> in the ordinary course of business and were concluded on commercial terms and bases agreed upon between the Company and those related parties</w:t>
      </w:r>
      <w:r w:rsidR="005348FB" w:rsidRPr="008C5F69">
        <w:rPr>
          <w:rFonts w:ascii="Arial" w:hAnsi="Arial" w:cs="Arial"/>
          <w:sz w:val="22"/>
          <w:szCs w:val="22"/>
        </w:rPr>
        <w:t>. A summary of related parties transactions is below.</w:t>
      </w:r>
    </w:p>
    <w:tbl>
      <w:tblPr>
        <w:tblW w:w="9090" w:type="dxa"/>
        <w:tblInd w:w="450" w:type="dxa"/>
        <w:tblLayout w:type="fixed"/>
        <w:tblLook w:val="04A0" w:firstRow="1" w:lastRow="0" w:firstColumn="1" w:lastColumn="0" w:noHBand="0" w:noVBand="1"/>
      </w:tblPr>
      <w:tblGrid>
        <w:gridCol w:w="360"/>
        <w:gridCol w:w="2880"/>
        <w:gridCol w:w="1570"/>
        <w:gridCol w:w="1670"/>
        <w:gridCol w:w="2610"/>
      </w:tblGrid>
      <w:tr w:rsidR="008C5F69" w:rsidRPr="008C5F69" w14:paraId="564E0756" w14:textId="77777777" w:rsidTr="00D4530C">
        <w:trPr>
          <w:trHeight w:val="66"/>
        </w:trPr>
        <w:tc>
          <w:tcPr>
            <w:tcW w:w="360" w:type="dxa"/>
            <w:shd w:val="clear" w:color="auto" w:fill="auto"/>
            <w:noWrap/>
            <w:vAlign w:val="bottom"/>
            <w:hideMark/>
          </w:tcPr>
          <w:p w14:paraId="74670A27" w14:textId="77777777" w:rsidR="00BE539D" w:rsidRPr="008C5F69" w:rsidRDefault="00BE539D" w:rsidP="00487002">
            <w:pPr>
              <w:spacing w:line="380" w:lineRule="exact"/>
              <w:jc w:val="center"/>
              <w:rPr>
                <w:rFonts w:ascii="Arial" w:hAnsi="Arial" w:cs="Arial"/>
                <w:b/>
                <w:bCs/>
                <w:sz w:val="20"/>
                <w:szCs w:val="20"/>
              </w:rPr>
            </w:pPr>
            <w:r w:rsidRPr="008C5F69">
              <w:rPr>
                <w:rFonts w:ascii="Arial" w:hAnsi="Arial" w:cs="Arial"/>
                <w:sz w:val="20"/>
                <w:szCs w:val="20"/>
              </w:rPr>
              <w:br w:type="page"/>
            </w:r>
          </w:p>
        </w:tc>
        <w:tc>
          <w:tcPr>
            <w:tcW w:w="2880" w:type="dxa"/>
            <w:shd w:val="clear" w:color="auto" w:fill="auto"/>
            <w:noWrap/>
            <w:vAlign w:val="bottom"/>
            <w:hideMark/>
          </w:tcPr>
          <w:p w14:paraId="2FFD60BF" w14:textId="77777777" w:rsidR="00BE539D" w:rsidRPr="008C5F69" w:rsidRDefault="00BE539D" w:rsidP="00487002">
            <w:pPr>
              <w:spacing w:line="380" w:lineRule="exact"/>
              <w:rPr>
                <w:rFonts w:ascii="Arial" w:hAnsi="Arial" w:cs="Arial"/>
                <w:b/>
                <w:bCs/>
                <w:sz w:val="20"/>
                <w:szCs w:val="20"/>
              </w:rPr>
            </w:pPr>
          </w:p>
        </w:tc>
        <w:tc>
          <w:tcPr>
            <w:tcW w:w="1570" w:type="dxa"/>
            <w:shd w:val="clear" w:color="auto" w:fill="auto"/>
            <w:noWrap/>
            <w:vAlign w:val="bottom"/>
            <w:hideMark/>
          </w:tcPr>
          <w:p w14:paraId="26754C7D" w14:textId="77777777" w:rsidR="00BE539D" w:rsidRPr="008C5F69" w:rsidRDefault="00BE539D" w:rsidP="00487002">
            <w:pPr>
              <w:tabs>
                <w:tab w:val="decimal" w:pos="1062"/>
              </w:tabs>
              <w:spacing w:line="380" w:lineRule="exact"/>
              <w:ind w:right="62"/>
              <w:rPr>
                <w:rFonts w:ascii="Arial" w:hAnsi="Arial" w:cs="Arial"/>
                <w:b/>
                <w:bCs/>
                <w:sz w:val="20"/>
                <w:szCs w:val="20"/>
              </w:rPr>
            </w:pPr>
          </w:p>
        </w:tc>
        <w:tc>
          <w:tcPr>
            <w:tcW w:w="1670" w:type="dxa"/>
            <w:shd w:val="clear" w:color="auto" w:fill="auto"/>
            <w:noWrap/>
            <w:vAlign w:val="bottom"/>
            <w:hideMark/>
          </w:tcPr>
          <w:p w14:paraId="7D042DB9" w14:textId="77777777" w:rsidR="00BE539D" w:rsidRPr="008C5F69" w:rsidRDefault="00BE539D" w:rsidP="00487002">
            <w:pPr>
              <w:tabs>
                <w:tab w:val="decimal" w:pos="1062"/>
              </w:tabs>
              <w:spacing w:line="380" w:lineRule="exact"/>
              <w:ind w:right="62"/>
              <w:rPr>
                <w:rFonts w:ascii="Arial" w:hAnsi="Arial" w:cs="Arial"/>
                <w:b/>
                <w:bCs/>
                <w:sz w:val="20"/>
                <w:szCs w:val="20"/>
              </w:rPr>
            </w:pPr>
          </w:p>
        </w:tc>
        <w:tc>
          <w:tcPr>
            <w:tcW w:w="2610" w:type="dxa"/>
            <w:shd w:val="clear" w:color="auto" w:fill="auto"/>
            <w:noWrap/>
            <w:vAlign w:val="bottom"/>
            <w:hideMark/>
          </w:tcPr>
          <w:p w14:paraId="245B1C01" w14:textId="77777777" w:rsidR="00BE539D" w:rsidRPr="008C5F69" w:rsidRDefault="00BE539D" w:rsidP="00487002">
            <w:pPr>
              <w:spacing w:line="380" w:lineRule="exact"/>
              <w:jc w:val="right"/>
              <w:rPr>
                <w:rFonts w:ascii="Arial" w:hAnsi="Arial" w:cs="Arial"/>
                <w:b/>
                <w:bCs/>
                <w:sz w:val="20"/>
                <w:szCs w:val="20"/>
              </w:rPr>
            </w:pPr>
            <w:r w:rsidRPr="008C5F69">
              <w:rPr>
                <w:rFonts w:ascii="Arial" w:hAnsi="Arial" w:cs="Arial"/>
                <w:sz w:val="20"/>
                <w:szCs w:val="20"/>
              </w:rPr>
              <w:t>(Unit: Million Baht)</w:t>
            </w:r>
          </w:p>
        </w:tc>
      </w:tr>
      <w:tr w:rsidR="008C5F69" w:rsidRPr="008C5F69" w14:paraId="47007B2D" w14:textId="77777777" w:rsidTr="00D4530C">
        <w:trPr>
          <w:trHeight w:val="62"/>
        </w:trPr>
        <w:tc>
          <w:tcPr>
            <w:tcW w:w="360" w:type="dxa"/>
            <w:shd w:val="clear" w:color="auto" w:fill="auto"/>
            <w:noWrap/>
            <w:vAlign w:val="bottom"/>
            <w:hideMark/>
          </w:tcPr>
          <w:p w14:paraId="0A7C5832" w14:textId="77777777" w:rsidR="00BE539D" w:rsidRPr="008C5F69" w:rsidRDefault="00BE539D" w:rsidP="00487002">
            <w:pPr>
              <w:spacing w:line="380" w:lineRule="exact"/>
              <w:jc w:val="right"/>
              <w:rPr>
                <w:rFonts w:ascii="Arial" w:hAnsi="Arial" w:cs="Arial"/>
                <w:b/>
                <w:bCs/>
                <w:sz w:val="20"/>
                <w:szCs w:val="20"/>
              </w:rPr>
            </w:pPr>
          </w:p>
        </w:tc>
        <w:tc>
          <w:tcPr>
            <w:tcW w:w="2880" w:type="dxa"/>
            <w:shd w:val="clear" w:color="auto" w:fill="auto"/>
            <w:noWrap/>
            <w:vAlign w:val="bottom"/>
            <w:hideMark/>
          </w:tcPr>
          <w:p w14:paraId="5F50237E" w14:textId="77777777" w:rsidR="00BE539D" w:rsidRPr="008C5F69" w:rsidRDefault="00BE539D" w:rsidP="00487002">
            <w:pPr>
              <w:spacing w:line="380" w:lineRule="exact"/>
              <w:rPr>
                <w:rFonts w:ascii="Arial" w:hAnsi="Arial" w:cs="Arial"/>
                <w:b/>
                <w:bCs/>
                <w:sz w:val="20"/>
                <w:szCs w:val="20"/>
              </w:rPr>
            </w:pPr>
          </w:p>
        </w:tc>
        <w:tc>
          <w:tcPr>
            <w:tcW w:w="3240" w:type="dxa"/>
            <w:gridSpan w:val="2"/>
            <w:shd w:val="clear" w:color="auto" w:fill="auto"/>
            <w:noWrap/>
            <w:vAlign w:val="bottom"/>
            <w:hideMark/>
          </w:tcPr>
          <w:p w14:paraId="206E94DB" w14:textId="77777777" w:rsidR="00BE539D" w:rsidRPr="008C5F69" w:rsidRDefault="00BE539D" w:rsidP="00487002">
            <w:pPr>
              <w:pBdr>
                <w:bottom w:val="single" w:sz="4" w:space="1" w:color="auto"/>
              </w:pBdr>
              <w:spacing w:line="380" w:lineRule="exact"/>
              <w:ind w:right="62" w:hanging="114"/>
              <w:jc w:val="center"/>
              <w:rPr>
                <w:rFonts w:ascii="Arial" w:hAnsi="Arial" w:cs="Arial"/>
                <w:b/>
                <w:bCs/>
                <w:sz w:val="20"/>
                <w:szCs w:val="20"/>
              </w:rPr>
            </w:pPr>
            <w:r w:rsidRPr="008C5F69">
              <w:rPr>
                <w:rFonts w:ascii="Arial" w:hAnsi="Arial" w:cs="Arial"/>
                <w:sz w:val="20"/>
                <w:szCs w:val="20"/>
              </w:rPr>
              <w:t>For the three-month periods ended 31 March</w:t>
            </w:r>
            <w:r w:rsidRPr="008C5F69">
              <w:rPr>
                <w:rFonts w:ascii="Arial" w:hAnsi="Arial" w:cs="Arial"/>
                <w:sz w:val="20"/>
                <w:szCs w:val="20"/>
                <w:cs/>
              </w:rPr>
              <w:t xml:space="preserve"> </w:t>
            </w:r>
          </w:p>
        </w:tc>
        <w:tc>
          <w:tcPr>
            <w:tcW w:w="2610" w:type="dxa"/>
            <w:shd w:val="clear" w:color="auto" w:fill="auto"/>
            <w:noWrap/>
            <w:vAlign w:val="bottom"/>
            <w:hideMark/>
          </w:tcPr>
          <w:p w14:paraId="4D51679B" w14:textId="77777777" w:rsidR="00BE539D" w:rsidRPr="008C5F69" w:rsidRDefault="00BE539D" w:rsidP="00487002">
            <w:pPr>
              <w:spacing w:line="380" w:lineRule="exact"/>
              <w:jc w:val="center"/>
              <w:rPr>
                <w:rFonts w:ascii="Arial" w:hAnsi="Arial" w:cs="Arial"/>
                <w:b/>
                <w:bCs/>
                <w:sz w:val="20"/>
                <w:szCs w:val="20"/>
              </w:rPr>
            </w:pPr>
          </w:p>
        </w:tc>
      </w:tr>
      <w:tr w:rsidR="008C5F69" w:rsidRPr="008C5F69" w14:paraId="0AD9B926" w14:textId="77777777" w:rsidTr="00D4530C">
        <w:trPr>
          <w:trHeight w:val="420"/>
        </w:trPr>
        <w:tc>
          <w:tcPr>
            <w:tcW w:w="3240" w:type="dxa"/>
            <w:gridSpan w:val="2"/>
            <w:shd w:val="clear" w:color="auto" w:fill="auto"/>
            <w:noWrap/>
            <w:vAlign w:val="bottom"/>
            <w:hideMark/>
          </w:tcPr>
          <w:p w14:paraId="78824D54" w14:textId="77777777" w:rsidR="00BE539D" w:rsidRPr="008C5F69" w:rsidRDefault="00BE539D" w:rsidP="00487002">
            <w:pPr>
              <w:spacing w:line="380" w:lineRule="exact"/>
              <w:rPr>
                <w:rFonts w:ascii="Arial" w:hAnsi="Arial" w:cs="Arial"/>
                <w:sz w:val="20"/>
                <w:szCs w:val="20"/>
              </w:rPr>
            </w:pPr>
          </w:p>
        </w:tc>
        <w:tc>
          <w:tcPr>
            <w:tcW w:w="1570" w:type="dxa"/>
            <w:shd w:val="clear" w:color="auto" w:fill="auto"/>
            <w:noWrap/>
            <w:vAlign w:val="bottom"/>
            <w:hideMark/>
          </w:tcPr>
          <w:p w14:paraId="39DD8381" w14:textId="77777777" w:rsidR="00BE539D" w:rsidRPr="008C5F69" w:rsidRDefault="00BE539D" w:rsidP="00487002">
            <w:pPr>
              <w:pBdr>
                <w:bottom w:val="single" w:sz="4" w:space="1" w:color="auto"/>
              </w:pBdr>
              <w:spacing w:line="380" w:lineRule="exact"/>
              <w:ind w:right="62"/>
              <w:jc w:val="center"/>
              <w:rPr>
                <w:rFonts w:ascii="Arial" w:hAnsi="Arial" w:cs="Arial"/>
                <w:b/>
                <w:bCs/>
                <w:sz w:val="20"/>
                <w:szCs w:val="20"/>
              </w:rPr>
            </w:pPr>
            <w:r w:rsidRPr="008C5F69">
              <w:rPr>
                <w:rFonts w:ascii="Arial" w:hAnsi="Arial" w:cs="Arial"/>
                <w:sz w:val="20"/>
                <w:szCs w:val="20"/>
              </w:rPr>
              <w:t>2021</w:t>
            </w:r>
          </w:p>
        </w:tc>
        <w:tc>
          <w:tcPr>
            <w:tcW w:w="1670" w:type="dxa"/>
            <w:shd w:val="clear" w:color="auto" w:fill="auto"/>
            <w:noWrap/>
            <w:vAlign w:val="bottom"/>
            <w:hideMark/>
          </w:tcPr>
          <w:p w14:paraId="020ACC9A" w14:textId="77777777" w:rsidR="00BE539D" w:rsidRPr="008C5F69" w:rsidRDefault="00BE539D" w:rsidP="00487002">
            <w:pPr>
              <w:pBdr>
                <w:bottom w:val="single" w:sz="4" w:space="1" w:color="auto"/>
              </w:pBdr>
              <w:spacing w:line="380" w:lineRule="exact"/>
              <w:ind w:right="62"/>
              <w:jc w:val="center"/>
              <w:rPr>
                <w:rFonts w:ascii="Arial" w:hAnsi="Arial" w:cs="Arial"/>
                <w:b/>
                <w:bCs/>
                <w:sz w:val="20"/>
                <w:szCs w:val="20"/>
              </w:rPr>
            </w:pPr>
            <w:r w:rsidRPr="008C5F69">
              <w:rPr>
                <w:rFonts w:ascii="Arial" w:hAnsi="Arial" w:cs="Arial"/>
                <w:sz w:val="20"/>
                <w:szCs w:val="20"/>
              </w:rPr>
              <w:t>2020</w:t>
            </w:r>
          </w:p>
        </w:tc>
        <w:tc>
          <w:tcPr>
            <w:tcW w:w="2610" w:type="dxa"/>
            <w:shd w:val="clear" w:color="auto" w:fill="auto"/>
            <w:noWrap/>
            <w:vAlign w:val="bottom"/>
            <w:hideMark/>
          </w:tcPr>
          <w:p w14:paraId="7357D029" w14:textId="77777777" w:rsidR="00BE539D" w:rsidRPr="008C5F69" w:rsidRDefault="00BE539D" w:rsidP="00487002">
            <w:pPr>
              <w:pBdr>
                <w:bottom w:val="single" w:sz="4" w:space="1" w:color="auto"/>
              </w:pBdr>
              <w:spacing w:line="380" w:lineRule="exact"/>
              <w:jc w:val="center"/>
              <w:rPr>
                <w:rFonts w:ascii="Arial" w:hAnsi="Arial" w:cs="Arial"/>
                <w:b/>
                <w:bCs/>
                <w:sz w:val="20"/>
                <w:szCs w:val="20"/>
              </w:rPr>
            </w:pPr>
            <w:r w:rsidRPr="008C5F69">
              <w:rPr>
                <w:rFonts w:ascii="Arial" w:hAnsi="Arial" w:cs="Arial"/>
                <w:sz w:val="20"/>
                <w:szCs w:val="20"/>
              </w:rPr>
              <w:t>Pricing policy</w:t>
            </w:r>
          </w:p>
        </w:tc>
      </w:tr>
      <w:tr w:rsidR="008C5F69" w:rsidRPr="008C5F69" w14:paraId="725C3C40" w14:textId="77777777" w:rsidTr="00D4530C">
        <w:trPr>
          <w:trHeight w:val="62"/>
        </w:trPr>
        <w:tc>
          <w:tcPr>
            <w:tcW w:w="3240" w:type="dxa"/>
            <w:gridSpan w:val="2"/>
            <w:shd w:val="clear" w:color="auto" w:fill="auto"/>
            <w:noWrap/>
            <w:vAlign w:val="bottom"/>
            <w:hideMark/>
          </w:tcPr>
          <w:p w14:paraId="5DA0A1C6" w14:textId="77777777" w:rsidR="00BE539D" w:rsidRPr="00A54092" w:rsidRDefault="00BE539D" w:rsidP="00487002">
            <w:pPr>
              <w:spacing w:line="380" w:lineRule="exact"/>
              <w:rPr>
                <w:rFonts w:ascii="Arial" w:hAnsi="Arial" w:cs="Arial"/>
                <w:b/>
                <w:bCs/>
                <w:sz w:val="20"/>
                <w:szCs w:val="20"/>
                <w:u w:val="single"/>
              </w:rPr>
            </w:pPr>
            <w:r w:rsidRPr="00A54092">
              <w:rPr>
                <w:rFonts w:ascii="Arial" w:hAnsi="Arial" w:cs="Arial"/>
                <w:sz w:val="20"/>
                <w:szCs w:val="20"/>
                <w:u w:val="single"/>
              </w:rPr>
              <w:t>Common shareholders</w:t>
            </w:r>
          </w:p>
        </w:tc>
        <w:tc>
          <w:tcPr>
            <w:tcW w:w="1570" w:type="dxa"/>
            <w:shd w:val="clear" w:color="auto" w:fill="auto"/>
            <w:noWrap/>
            <w:vAlign w:val="bottom"/>
            <w:hideMark/>
          </w:tcPr>
          <w:p w14:paraId="766B00E4" w14:textId="77777777" w:rsidR="00BE539D" w:rsidRPr="008C5F69" w:rsidRDefault="00BE539D" w:rsidP="00487002">
            <w:pPr>
              <w:tabs>
                <w:tab w:val="decimal" w:pos="1062"/>
              </w:tabs>
              <w:spacing w:line="380" w:lineRule="exact"/>
              <w:rPr>
                <w:rFonts w:ascii="Arial" w:hAnsi="Arial" w:cs="Arial"/>
                <w:b/>
                <w:bCs/>
                <w:sz w:val="20"/>
                <w:szCs w:val="20"/>
              </w:rPr>
            </w:pPr>
          </w:p>
        </w:tc>
        <w:tc>
          <w:tcPr>
            <w:tcW w:w="1670" w:type="dxa"/>
            <w:shd w:val="clear" w:color="auto" w:fill="auto"/>
            <w:noWrap/>
            <w:vAlign w:val="bottom"/>
            <w:hideMark/>
          </w:tcPr>
          <w:p w14:paraId="020E347A" w14:textId="77777777" w:rsidR="00BE539D" w:rsidRPr="008C5F69" w:rsidRDefault="00BE539D" w:rsidP="00487002">
            <w:pPr>
              <w:tabs>
                <w:tab w:val="decimal" w:pos="1062"/>
              </w:tabs>
              <w:spacing w:line="380" w:lineRule="exact"/>
              <w:rPr>
                <w:rFonts w:ascii="Arial" w:hAnsi="Arial" w:cs="Arial"/>
                <w:b/>
                <w:bCs/>
                <w:sz w:val="20"/>
                <w:szCs w:val="20"/>
              </w:rPr>
            </w:pPr>
          </w:p>
        </w:tc>
        <w:tc>
          <w:tcPr>
            <w:tcW w:w="2610" w:type="dxa"/>
            <w:shd w:val="clear" w:color="auto" w:fill="auto"/>
            <w:noWrap/>
            <w:vAlign w:val="bottom"/>
            <w:hideMark/>
          </w:tcPr>
          <w:p w14:paraId="75FFD35B" w14:textId="77777777" w:rsidR="00BE539D" w:rsidRPr="008C5F69" w:rsidRDefault="00BE539D" w:rsidP="00487002">
            <w:pPr>
              <w:spacing w:line="380" w:lineRule="exact"/>
              <w:jc w:val="center"/>
              <w:rPr>
                <w:rFonts w:ascii="Arial" w:hAnsi="Arial" w:cs="Arial"/>
                <w:b/>
                <w:bCs/>
                <w:sz w:val="20"/>
                <w:szCs w:val="20"/>
              </w:rPr>
            </w:pPr>
          </w:p>
        </w:tc>
      </w:tr>
      <w:tr w:rsidR="00E51802" w:rsidRPr="008C5F69" w14:paraId="6209863D" w14:textId="77777777" w:rsidTr="00E51802">
        <w:trPr>
          <w:trHeight w:val="66"/>
        </w:trPr>
        <w:tc>
          <w:tcPr>
            <w:tcW w:w="3240" w:type="dxa"/>
            <w:gridSpan w:val="2"/>
            <w:shd w:val="clear" w:color="auto" w:fill="auto"/>
            <w:noWrap/>
            <w:hideMark/>
          </w:tcPr>
          <w:p w14:paraId="7021512A" w14:textId="77777777" w:rsidR="00E51802" w:rsidRPr="008C5F69" w:rsidRDefault="00E51802" w:rsidP="00487002">
            <w:pPr>
              <w:spacing w:line="380" w:lineRule="exact"/>
              <w:rPr>
                <w:rFonts w:ascii="Arial" w:hAnsi="Arial" w:cs="Arial"/>
                <w:b/>
                <w:bCs/>
                <w:sz w:val="20"/>
                <w:szCs w:val="20"/>
              </w:rPr>
            </w:pPr>
            <w:r w:rsidRPr="008C5F69">
              <w:rPr>
                <w:rFonts w:ascii="Arial" w:hAnsi="Arial" w:cs="Arial"/>
                <w:sz w:val="20"/>
                <w:szCs w:val="20"/>
              </w:rPr>
              <w:t>Interest expenses</w:t>
            </w:r>
          </w:p>
        </w:tc>
        <w:tc>
          <w:tcPr>
            <w:tcW w:w="1570" w:type="dxa"/>
            <w:shd w:val="clear" w:color="auto" w:fill="auto"/>
            <w:noWrap/>
          </w:tcPr>
          <w:p w14:paraId="4933B730" w14:textId="1A1F3337" w:rsidR="00E51802" w:rsidRPr="008C5F69" w:rsidRDefault="00E51802" w:rsidP="00487002">
            <w:pPr>
              <w:tabs>
                <w:tab w:val="decimal" w:pos="1062"/>
              </w:tabs>
              <w:spacing w:line="380" w:lineRule="exact"/>
              <w:rPr>
                <w:rFonts w:ascii="Arial" w:hAnsi="Arial" w:cs="Arial"/>
                <w:sz w:val="20"/>
                <w:szCs w:val="20"/>
              </w:rPr>
            </w:pPr>
            <w:r w:rsidRPr="008C5F69">
              <w:rPr>
                <w:rFonts w:ascii="Arial" w:hAnsi="Arial" w:cs="Arial"/>
                <w:sz w:val="20"/>
                <w:szCs w:val="20"/>
              </w:rPr>
              <w:t>41</w:t>
            </w:r>
          </w:p>
        </w:tc>
        <w:tc>
          <w:tcPr>
            <w:tcW w:w="1670" w:type="dxa"/>
            <w:shd w:val="clear" w:color="auto" w:fill="auto"/>
            <w:noWrap/>
          </w:tcPr>
          <w:p w14:paraId="60077AE3" w14:textId="77777777" w:rsidR="00E51802" w:rsidRPr="008C5F69" w:rsidRDefault="00E51802" w:rsidP="00487002">
            <w:pPr>
              <w:tabs>
                <w:tab w:val="decimal" w:pos="1062"/>
              </w:tabs>
              <w:spacing w:line="380" w:lineRule="exact"/>
              <w:rPr>
                <w:rFonts w:ascii="Arial" w:hAnsi="Arial" w:cs="Arial"/>
                <w:sz w:val="20"/>
                <w:szCs w:val="20"/>
              </w:rPr>
            </w:pPr>
            <w:r w:rsidRPr="008C5F69">
              <w:rPr>
                <w:rFonts w:ascii="Arial" w:hAnsi="Arial" w:cs="Arial"/>
                <w:sz w:val="20"/>
                <w:szCs w:val="20"/>
              </w:rPr>
              <w:t>20</w:t>
            </w:r>
          </w:p>
        </w:tc>
        <w:tc>
          <w:tcPr>
            <w:tcW w:w="2610" w:type="dxa"/>
            <w:shd w:val="clear" w:color="auto" w:fill="auto"/>
            <w:noWrap/>
          </w:tcPr>
          <w:p w14:paraId="1A023720" w14:textId="6289D985" w:rsidR="00E51802" w:rsidRPr="008C5F69" w:rsidRDefault="00E51802" w:rsidP="00D4530C">
            <w:pPr>
              <w:spacing w:line="380" w:lineRule="exact"/>
              <w:ind w:left="160" w:hanging="160"/>
              <w:rPr>
                <w:rFonts w:ascii="Arial" w:hAnsi="Arial" w:cs="Arial"/>
                <w:b/>
                <w:bCs/>
                <w:sz w:val="20"/>
                <w:szCs w:val="20"/>
              </w:rPr>
            </w:pPr>
            <w:r w:rsidRPr="008C5F69">
              <w:rPr>
                <w:rFonts w:ascii="Arial" w:hAnsi="Arial" w:cs="Arial"/>
                <w:sz w:val="20"/>
                <w:szCs w:val="20"/>
              </w:rPr>
              <w:t xml:space="preserve">As in the prospectus </w:t>
            </w:r>
            <w:r>
              <w:rPr>
                <w:rFonts w:ascii="Arial" w:hAnsi="Arial" w:cs="Arial"/>
                <w:sz w:val="20"/>
                <w:szCs w:val="20"/>
              </w:rPr>
              <w:t>or</w:t>
            </w:r>
            <w:r w:rsidRPr="008C5F69">
              <w:rPr>
                <w:rFonts w:ascii="Arial" w:hAnsi="Arial" w:cs="Arial"/>
                <w:sz w:val="20"/>
                <w:szCs w:val="20"/>
              </w:rPr>
              <w:t xml:space="preserve"> as mutually agreed</w:t>
            </w:r>
          </w:p>
        </w:tc>
      </w:tr>
    </w:tbl>
    <w:p w14:paraId="5BCCBC64" w14:textId="77777777" w:rsidR="00CC49F7" w:rsidRPr="008C5F69" w:rsidRDefault="00CC49F7" w:rsidP="006A7187">
      <w:pPr>
        <w:spacing w:before="120" w:after="120" w:line="380" w:lineRule="exact"/>
        <w:ind w:left="567"/>
        <w:jc w:val="both"/>
        <w:rPr>
          <w:rFonts w:ascii="Arial" w:hAnsi="Arial" w:cs="Arial"/>
          <w:sz w:val="22"/>
          <w:szCs w:val="22"/>
        </w:rPr>
      </w:pPr>
    </w:p>
    <w:p w14:paraId="14A4FB9D" w14:textId="77777777" w:rsidR="00CC49F7" w:rsidRPr="008C5F69" w:rsidRDefault="00CC49F7">
      <w:pPr>
        <w:overflowPunct/>
        <w:autoSpaceDE/>
        <w:autoSpaceDN/>
        <w:adjustRightInd/>
        <w:spacing w:after="160" w:line="259" w:lineRule="auto"/>
        <w:textAlignment w:val="auto"/>
        <w:rPr>
          <w:rFonts w:ascii="Arial" w:hAnsi="Arial" w:cs="Arial"/>
          <w:sz w:val="22"/>
          <w:szCs w:val="22"/>
        </w:rPr>
      </w:pPr>
      <w:r w:rsidRPr="008C5F69">
        <w:rPr>
          <w:rFonts w:ascii="Arial" w:hAnsi="Arial" w:cs="Arial"/>
          <w:sz w:val="22"/>
          <w:szCs w:val="22"/>
        </w:rPr>
        <w:br w:type="page"/>
      </w:r>
    </w:p>
    <w:p w14:paraId="45BA3087" w14:textId="636FCE2C" w:rsidR="00FB37B8" w:rsidRPr="008C5F69" w:rsidRDefault="00FB37B8" w:rsidP="00CC49F7">
      <w:pPr>
        <w:spacing w:before="120" w:after="120" w:line="380" w:lineRule="exact"/>
        <w:ind w:left="562"/>
        <w:jc w:val="both"/>
        <w:rPr>
          <w:rFonts w:ascii="Arial" w:hAnsi="Arial" w:cs="Arial"/>
          <w:sz w:val="22"/>
          <w:szCs w:val="22"/>
        </w:rPr>
      </w:pPr>
      <w:r w:rsidRPr="008C5F69">
        <w:rPr>
          <w:rFonts w:ascii="Arial" w:hAnsi="Arial" w:cs="Arial"/>
          <w:sz w:val="22"/>
          <w:szCs w:val="22"/>
        </w:rPr>
        <w:lastRenderedPageBreak/>
        <w:t xml:space="preserve">As at </w:t>
      </w:r>
      <w:r w:rsidR="002F6D02" w:rsidRPr="008C5F69">
        <w:rPr>
          <w:rFonts w:ascii="Arial" w:hAnsi="Arial" w:cs="Arial"/>
          <w:sz w:val="22"/>
          <w:szCs w:val="22"/>
        </w:rPr>
        <w:t>31 March 2021 and 31 December 2020</w:t>
      </w:r>
      <w:r w:rsidRPr="008C5F69">
        <w:rPr>
          <w:rFonts w:ascii="Arial" w:hAnsi="Arial" w:cs="Arial"/>
          <w:sz w:val="22"/>
          <w:szCs w:val="22"/>
        </w:rPr>
        <w:t>, the</w:t>
      </w:r>
      <w:r w:rsidR="006D48F8" w:rsidRPr="008C5F69">
        <w:rPr>
          <w:rFonts w:ascii="Arial" w:hAnsi="Arial" w:cs="Arial"/>
          <w:sz w:val="22"/>
          <w:szCs w:val="22"/>
        </w:rPr>
        <w:t xml:space="preserve"> outstanding</w:t>
      </w:r>
      <w:r w:rsidRPr="008C5F69">
        <w:rPr>
          <w:rFonts w:ascii="Arial" w:hAnsi="Arial" w:cs="Arial"/>
          <w:sz w:val="22"/>
          <w:szCs w:val="22"/>
        </w:rPr>
        <w:t xml:space="preserve"> balances of the </w:t>
      </w:r>
      <w:r w:rsidR="00A54092">
        <w:rPr>
          <w:rFonts w:ascii="Arial" w:hAnsi="Arial" w:cs="Browallia New"/>
          <w:sz w:val="22"/>
          <w:szCs w:val="28"/>
        </w:rPr>
        <w:t>transactions</w:t>
      </w:r>
      <w:r w:rsidRPr="008C5F69">
        <w:rPr>
          <w:rFonts w:ascii="Arial" w:hAnsi="Arial" w:cs="Arial"/>
          <w:sz w:val="22"/>
          <w:szCs w:val="22"/>
        </w:rPr>
        <w:t xml:space="preserve"> between the Company and those related companies </w:t>
      </w:r>
      <w:r w:rsidR="00BF48BE" w:rsidRPr="008C5F69">
        <w:rPr>
          <w:rFonts w:ascii="Arial" w:hAnsi="Arial" w:cs="Arial"/>
          <w:sz w:val="22"/>
          <w:szCs w:val="22"/>
        </w:rPr>
        <w:t>were</w:t>
      </w:r>
      <w:r w:rsidRPr="008C5F69">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00"/>
        <w:gridCol w:w="4730"/>
        <w:gridCol w:w="2025"/>
        <w:gridCol w:w="2025"/>
      </w:tblGrid>
      <w:tr w:rsidR="008C5F69" w:rsidRPr="008C5F69" w14:paraId="77956904" w14:textId="77777777" w:rsidTr="008A0E66">
        <w:trPr>
          <w:trHeight w:val="252"/>
        </w:trPr>
        <w:tc>
          <w:tcPr>
            <w:tcW w:w="400" w:type="dxa"/>
            <w:shd w:val="clear" w:color="auto" w:fill="auto"/>
            <w:noWrap/>
            <w:vAlign w:val="bottom"/>
            <w:hideMark/>
          </w:tcPr>
          <w:p w14:paraId="6679A4DD" w14:textId="77777777" w:rsidR="006A7187" w:rsidRPr="008C5F69" w:rsidRDefault="006A7187" w:rsidP="006A7187">
            <w:pPr>
              <w:spacing w:line="380" w:lineRule="exact"/>
              <w:rPr>
                <w:rFonts w:ascii="Arial" w:hAnsi="Arial" w:cs="Arial"/>
                <w:b/>
                <w:bCs/>
                <w:sz w:val="20"/>
                <w:szCs w:val="20"/>
              </w:rPr>
            </w:pPr>
          </w:p>
        </w:tc>
        <w:tc>
          <w:tcPr>
            <w:tcW w:w="4730" w:type="dxa"/>
            <w:shd w:val="clear" w:color="auto" w:fill="auto"/>
            <w:noWrap/>
            <w:vAlign w:val="bottom"/>
            <w:hideMark/>
          </w:tcPr>
          <w:p w14:paraId="63B69830" w14:textId="77777777" w:rsidR="006A7187" w:rsidRPr="008C5F69" w:rsidRDefault="006A7187" w:rsidP="006A7187">
            <w:pPr>
              <w:spacing w:line="380" w:lineRule="exact"/>
              <w:rPr>
                <w:rFonts w:ascii="Arial" w:hAnsi="Arial" w:cs="Arial"/>
                <w:b/>
                <w:bCs/>
                <w:sz w:val="20"/>
                <w:szCs w:val="20"/>
              </w:rPr>
            </w:pPr>
          </w:p>
        </w:tc>
        <w:tc>
          <w:tcPr>
            <w:tcW w:w="4050" w:type="dxa"/>
            <w:gridSpan w:val="2"/>
            <w:shd w:val="clear" w:color="auto" w:fill="auto"/>
            <w:noWrap/>
            <w:vAlign w:val="bottom"/>
            <w:hideMark/>
          </w:tcPr>
          <w:p w14:paraId="6BC4CA65" w14:textId="77777777" w:rsidR="006A7187" w:rsidRPr="008C5F69" w:rsidRDefault="006A7187" w:rsidP="005348FB">
            <w:pPr>
              <w:spacing w:line="380" w:lineRule="exact"/>
              <w:ind w:hanging="114"/>
              <w:jc w:val="right"/>
              <w:rPr>
                <w:rFonts w:ascii="Arial" w:hAnsi="Arial" w:cs="Arial"/>
                <w:b/>
                <w:bCs/>
                <w:sz w:val="20"/>
                <w:szCs w:val="20"/>
              </w:rPr>
            </w:pPr>
            <w:r w:rsidRPr="008C5F69">
              <w:rPr>
                <w:rFonts w:ascii="Arial" w:hAnsi="Arial" w:cs="Arial"/>
                <w:sz w:val="20"/>
                <w:szCs w:val="20"/>
                <w:cs/>
              </w:rPr>
              <w:t>(</w:t>
            </w:r>
            <w:r w:rsidRPr="008C5F69">
              <w:rPr>
                <w:rFonts w:ascii="Arial" w:hAnsi="Arial" w:cs="Arial"/>
                <w:sz w:val="20"/>
                <w:szCs w:val="20"/>
              </w:rPr>
              <w:t>Unit: Million Baht</w:t>
            </w:r>
            <w:r w:rsidRPr="008C5F69">
              <w:rPr>
                <w:rFonts w:ascii="Arial" w:hAnsi="Arial" w:cs="Arial"/>
                <w:sz w:val="20"/>
                <w:szCs w:val="20"/>
                <w:cs/>
              </w:rPr>
              <w:t>)</w:t>
            </w:r>
          </w:p>
        </w:tc>
      </w:tr>
      <w:tr w:rsidR="008C5F69" w:rsidRPr="008C5F69" w14:paraId="40D7B5A2" w14:textId="77777777" w:rsidTr="008A0E66">
        <w:trPr>
          <w:trHeight w:val="62"/>
        </w:trPr>
        <w:tc>
          <w:tcPr>
            <w:tcW w:w="5130" w:type="dxa"/>
            <w:gridSpan w:val="2"/>
            <w:shd w:val="clear" w:color="auto" w:fill="auto"/>
            <w:noWrap/>
            <w:vAlign w:val="bottom"/>
          </w:tcPr>
          <w:p w14:paraId="39EAC70C" w14:textId="77777777" w:rsidR="00FB37B8" w:rsidRPr="008C5F69" w:rsidRDefault="00FB37B8" w:rsidP="006A7187">
            <w:pPr>
              <w:spacing w:line="380" w:lineRule="exact"/>
              <w:rPr>
                <w:rFonts w:ascii="Arial" w:hAnsi="Arial" w:cs="Arial"/>
                <w:sz w:val="20"/>
                <w:szCs w:val="20"/>
              </w:rPr>
            </w:pPr>
          </w:p>
        </w:tc>
        <w:tc>
          <w:tcPr>
            <w:tcW w:w="2025" w:type="dxa"/>
            <w:shd w:val="clear" w:color="auto" w:fill="auto"/>
            <w:noWrap/>
            <w:vAlign w:val="bottom"/>
            <w:hideMark/>
          </w:tcPr>
          <w:p w14:paraId="7EE2F64A" w14:textId="20EC0188" w:rsidR="00FB37B8" w:rsidRPr="008C5F69" w:rsidRDefault="002F6D02" w:rsidP="006A7187">
            <w:pPr>
              <w:pBdr>
                <w:bottom w:val="single" w:sz="4" w:space="1" w:color="auto"/>
              </w:pBdr>
              <w:spacing w:line="380" w:lineRule="exact"/>
              <w:ind w:right="72"/>
              <w:jc w:val="center"/>
              <w:rPr>
                <w:rFonts w:ascii="Arial" w:hAnsi="Arial" w:cs="Arial"/>
                <w:b/>
                <w:bCs/>
                <w:sz w:val="20"/>
                <w:szCs w:val="20"/>
              </w:rPr>
            </w:pPr>
            <w:r w:rsidRPr="008C5F69">
              <w:rPr>
                <w:rFonts w:ascii="Arial" w:hAnsi="Arial" w:cs="Arial"/>
                <w:sz w:val="20"/>
                <w:szCs w:val="20"/>
              </w:rPr>
              <w:t>31 March 2021</w:t>
            </w:r>
          </w:p>
        </w:tc>
        <w:tc>
          <w:tcPr>
            <w:tcW w:w="2025" w:type="dxa"/>
            <w:shd w:val="clear" w:color="auto" w:fill="auto"/>
            <w:noWrap/>
            <w:vAlign w:val="bottom"/>
            <w:hideMark/>
          </w:tcPr>
          <w:p w14:paraId="640F7A67" w14:textId="274F8139" w:rsidR="00FB37B8" w:rsidRPr="008C5F69" w:rsidRDefault="002F6D02" w:rsidP="006A7187">
            <w:pPr>
              <w:pBdr>
                <w:bottom w:val="single" w:sz="4" w:space="1" w:color="auto"/>
              </w:pBdr>
              <w:spacing w:line="380" w:lineRule="exact"/>
              <w:ind w:right="72"/>
              <w:jc w:val="center"/>
              <w:rPr>
                <w:rFonts w:ascii="Arial" w:hAnsi="Arial" w:cs="Arial"/>
                <w:b/>
                <w:bCs/>
                <w:sz w:val="20"/>
                <w:szCs w:val="20"/>
              </w:rPr>
            </w:pPr>
            <w:r w:rsidRPr="008C5F69">
              <w:rPr>
                <w:rFonts w:ascii="Arial" w:hAnsi="Arial" w:cs="Arial"/>
                <w:sz w:val="20"/>
                <w:szCs w:val="20"/>
              </w:rPr>
              <w:t>31 December 2020</w:t>
            </w:r>
            <w:r w:rsidR="00FB37B8" w:rsidRPr="008C5F69">
              <w:rPr>
                <w:rFonts w:ascii="Arial" w:hAnsi="Arial" w:cs="Arial"/>
                <w:sz w:val="20"/>
                <w:szCs w:val="20"/>
              </w:rPr>
              <w:t xml:space="preserve"> </w:t>
            </w:r>
          </w:p>
        </w:tc>
      </w:tr>
      <w:tr w:rsidR="008C5F69" w:rsidRPr="008C5F69" w14:paraId="2639BF78" w14:textId="77777777" w:rsidTr="008A0E66">
        <w:trPr>
          <w:trHeight w:val="180"/>
        </w:trPr>
        <w:tc>
          <w:tcPr>
            <w:tcW w:w="5130" w:type="dxa"/>
            <w:gridSpan w:val="2"/>
            <w:shd w:val="clear" w:color="auto" w:fill="auto"/>
            <w:noWrap/>
            <w:vAlign w:val="bottom"/>
          </w:tcPr>
          <w:p w14:paraId="2E5FD721" w14:textId="1F27540F" w:rsidR="00FB37B8" w:rsidRPr="008C5F69" w:rsidRDefault="008A0E66" w:rsidP="006A7187">
            <w:pPr>
              <w:spacing w:line="380" w:lineRule="exact"/>
              <w:rPr>
                <w:rFonts w:ascii="Arial" w:hAnsi="Arial" w:cs="Arial"/>
                <w:sz w:val="20"/>
                <w:szCs w:val="20"/>
                <w:u w:val="single"/>
              </w:rPr>
            </w:pPr>
            <w:r w:rsidRPr="008C5F69">
              <w:rPr>
                <w:rFonts w:ascii="Arial" w:hAnsi="Arial" w:cs="Arial"/>
                <w:sz w:val="20"/>
                <w:szCs w:val="20"/>
                <w:u w:val="single"/>
              </w:rPr>
              <w:t>Common shareholders</w:t>
            </w:r>
          </w:p>
        </w:tc>
        <w:tc>
          <w:tcPr>
            <w:tcW w:w="2025" w:type="dxa"/>
            <w:shd w:val="clear" w:color="auto" w:fill="auto"/>
            <w:noWrap/>
            <w:vAlign w:val="bottom"/>
          </w:tcPr>
          <w:p w14:paraId="2DCCC736" w14:textId="77777777" w:rsidR="00FB37B8" w:rsidRPr="008C5F69" w:rsidRDefault="00FB37B8" w:rsidP="006A7187">
            <w:pPr>
              <w:spacing w:line="380" w:lineRule="exact"/>
              <w:ind w:right="72"/>
              <w:rPr>
                <w:rFonts w:ascii="Arial" w:hAnsi="Arial" w:cs="Arial"/>
                <w:b/>
                <w:bCs/>
                <w:sz w:val="20"/>
                <w:szCs w:val="20"/>
              </w:rPr>
            </w:pPr>
          </w:p>
        </w:tc>
        <w:tc>
          <w:tcPr>
            <w:tcW w:w="2025" w:type="dxa"/>
            <w:shd w:val="clear" w:color="auto" w:fill="auto"/>
            <w:noWrap/>
            <w:vAlign w:val="bottom"/>
          </w:tcPr>
          <w:p w14:paraId="24031B44" w14:textId="77777777" w:rsidR="00FB37B8" w:rsidRPr="008C5F69" w:rsidRDefault="00FB37B8" w:rsidP="006A7187">
            <w:pPr>
              <w:spacing w:line="380" w:lineRule="exact"/>
              <w:ind w:right="72"/>
              <w:jc w:val="right"/>
              <w:rPr>
                <w:rFonts w:ascii="Arial" w:hAnsi="Arial" w:cs="Arial"/>
                <w:b/>
                <w:bCs/>
                <w:sz w:val="20"/>
                <w:szCs w:val="20"/>
              </w:rPr>
            </w:pPr>
          </w:p>
        </w:tc>
      </w:tr>
      <w:tr w:rsidR="008C5F69" w:rsidRPr="008C5F69" w14:paraId="185111C5" w14:textId="77777777" w:rsidTr="009D4A88">
        <w:trPr>
          <w:trHeight w:val="180"/>
        </w:trPr>
        <w:tc>
          <w:tcPr>
            <w:tcW w:w="5130" w:type="dxa"/>
            <w:gridSpan w:val="2"/>
            <w:shd w:val="clear" w:color="auto" w:fill="auto"/>
            <w:noWrap/>
            <w:vAlign w:val="bottom"/>
            <w:hideMark/>
          </w:tcPr>
          <w:p w14:paraId="1073282D" w14:textId="7DA5936B" w:rsidR="00BE539D" w:rsidRPr="008C5F69" w:rsidRDefault="00ED5066" w:rsidP="00BE539D">
            <w:pPr>
              <w:spacing w:line="380" w:lineRule="exact"/>
              <w:rPr>
                <w:rFonts w:ascii="Arial" w:hAnsi="Arial" w:cs="Arial"/>
                <w:b/>
                <w:bCs/>
                <w:sz w:val="20"/>
                <w:szCs w:val="20"/>
              </w:rPr>
            </w:pPr>
            <w:r>
              <w:rPr>
                <w:rFonts w:ascii="Arial" w:hAnsi="Arial" w:cs="Arial"/>
                <w:sz w:val="20"/>
                <w:szCs w:val="20"/>
              </w:rPr>
              <w:t>Deposit</w:t>
            </w:r>
            <w:r w:rsidR="00BE539D" w:rsidRPr="008C5F69">
              <w:rPr>
                <w:rFonts w:ascii="Arial" w:hAnsi="Arial" w:cs="Arial"/>
                <w:sz w:val="20"/>
                <w:szCs w:val="20"/>
              </w:rPr>
              <w:t xml:space="preserve"> at financial institutions</w:t>
            </w:r>
          </w:p>
        </w:tc>
        <w:tc>
          <w:tcPr>
            <w:tcW w:w="2025" w:type="dxa"/>
            <w:shd w:val="clear" w:color="auto" w:fill="auto"/>
            <w:noWrap/>
            <w:vAlign w:val="bottom"/>
          </w:tcPr>
          <w:p w14:paraId="2CD90810" w14:textId="3E20BEC8"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51</w:t>
            </w:r>
          </w:p>
        </w:tc>
        <w:tc>
          <w:tcPr>
            <w:tcW w:w="2025" w:type="dxa"/>
            <w:shd w:val="clear" w:color="auto" w:fill="auto"/>
            <w:noWrap/>
            <w:vAlign w:val="bottom"/>
          </w:tcPr>
          <w:p w14:paraId="1D170CC1" w14:textId="08099204"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30</w:t>
            </w:r>
          </w:p>
        </w:tc>
      </w:tr>
      <w:tr w:rsidR="008C5F69" w:rsidRPr="008C5F69" w14:paraId="3286057A" w14:textId="77777777" w:rsidTr="008A0E66">
        <w:trPr>
          <w:trHeight w:val="62"/>
        </w:trPr>
        <w:tc>
          <w:tcPr>
            <w:tcW w:w="5130" w:type="dxa"/>
            <w:gridSpan w:val="2"/>
            <w:shd w:val="clear" w:color="auto" w:fill="auto"/>
            <w:noWrap/>
            <w:vAlign w:val="bottom"/>
          </w:tcPr>
          <w:p w14:paraId="10CE8611" w14:textId="541576BE" w:rsidR="00DA1A3E" w:rsidRDefault="00BE539D" w:rsidP="00BE539D">
            <w:pPr>
              <w:spacing w:line="380" w:lineRule="exact"/>
              <w:ind w:left="159" w:hanging="159"/>
              <w:rPr>
                <w:rFonts w:ascii="Arial" w:hAnsi="Arial" w:cs="Arial"/>
                <w:sz w:val="20"/>
                <w:szCs w:val="20"/>
              </w:rPr>
            </w:pPr>
            <w:r w:rsidRPr="008C5F69">
              <w:rPr>
                <w:rFonts w:ascii="Arial" w:hAnsi="Arial" w:cs="Arial"/>
                <w:sz w:val="20"/>
                <w:szCs w:val="20"/>
              </w:rPr>
              <w:t>Debt</w:t>
            </w:r>
            <w:r w:rsidR="00ED5066">
              <w:rPr>
                <w:rFonts w:ascii="Arial" w:hAnsi="Arial" w:cs="Arial"/>
                <w:sz w:val="20"/>
                <w:szCs w:val="20"/>
              </w:rPr>
              <w:t>s</w:t>
            </w:r>
            <w:r w:rsidRPr="008C5F69">
              <w:rPr>
                <w:rFonts w:ascii="Arial" w:hAnsi="Arial" w:cs="Arial"/>
                <w:sz w:val="20"/>
                <w:szCs w:val="20"/>
              </w:rPr>
              <w:t xml:space="preserve"> issued and borrowings - Notes payable </w:t>
            </w:r>
          </w:p>
          <w:p w14:paraId="51BCDDD5" w14:textId="020F6311" w:rsidR="00BE539D" w:rsidRPr="008C5F69" w:rsidRDefault="00DA1A3E" w:rsidP="00BE539D">
            <w:pPr>
              <w:spacing w:line="380" w:lineRule="exact"/>
              <w:ind w:left="159" w:hanging="159"/>
              <w:rPr>
                <w:rFonts w:ascii="Arial" w:hAnsi="Arial" w:cs="Arial"/>
                <w:sz w:val="20"/>
                <w:szCs w:val="20"/>
              </w:rPr>
            </w:pPr>
            <w:r>
              <w:rPr>
                <w:rFonts w:ascii="Arial" w:hAnsi="Arial" w:cs="Arial"/>
                <w:sz w:val="20"/>
                <w:szCs w:val="20"/>
              </w:rPr>
              <w:tab/>
            </w:r>
            <w:r w:rsidR="00BE539D" w:rsidRPr="008C5F69">
              <w:rPr>
                <w:rFonts w:ascii="Arial" w:hAnsi="Arial" w:cs="Arial"/>
                <w:sz w:val="20"/>
                <w:szCs w:val="20"/>
              </w:rPr>
              <w:t>and borrowing</w:t>
            </w:r>
            <w:r w:rsidR="00ED5066">
              <w:rPr>
                <w:rFonts w:ascii="Arial" w:hAnsi="Arial" w:cs="Arial"/>
                <w:sz w:val="20"/>
                <w:szCs w:val="20"/>
              </w:rPr>
              <w:t>s</w:t>
            </w:r>
          </w:p>
        </w:tc>
        <w:tc>
          <w:tcPr>
            <w:tcW w:w="2025" w:type="dxa"/>
            <w:shd w:val="clear" w:color="auto" w:fill="auto"/>
            <w:noWrap/>
            <w:vAlign w:val="bottom"/>
          </w:tcPr>
          <w:p w14:paraId="55971F9A" w14:textId="34257905"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2,511</w:t>
            </w:r>
          </w:p>
        </w:tc>
        <w:tc>
          <w:tcPr>
            <w:tcW w:w="2025" w:type="dxa"/>
            <w:shd w:val="clear" w:color="auto" w:fill="auto"/>
            <w:noWrap/>
            <w:vAlign w:val="bottom"/>
          </w:tcPr>
          <w:p w14:paraId="21A42E04" w14:textId="79CD6800"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2,511</w:t>
            </w:r>
          </w:p>
        </w:tc>
      </w:tr>
      <w:tr w:rsidR="008C5F69" w:rsidRPr="008C5F69" w14:paraId="6340065B" w14:textId="77777777" w:rsidTr="008A0E66">
        <w:trPr>
          <w:trHeight w:val="62"/>
        </w:trPr>
        <w:tc>
          <w:tcPr>
            <w:tcW w:w="5130" w:type="dxa"/>
            <w:gridSpan w:val="2"/>
            <w:shd w:val="clear" w:color="auto" w:fill="auto"/>
            <w:noWrap/>
            <w:vAlign w:val="bottom"/>
          </w:tcPr>
          <w:p w14:paraId="3F7615AF" w14:textId="56792F10" w:rsidR="00BE539D" w:rsidRPr="008C5F69" w:rsidRDefault="00BE539D" w:rsidP="00BE539D">
            <w:pPr>
              <w:spacing w:line="380" w:lineRule="exact"/>
              <w:rPr>
                <w:rFonts w:ascii="Arial" w:hAnsi="Arial" w:cs="Arial"/>
                <w:b/>
                <w:bCs/>
                <w:sz w:val="20"/>
                <w:szCs w:val="20"/>
                <w:cs/>
              </w:rPr>
            </w:pPr>
            <w:r w:rsidRPr="008C5F69">
              <w:rPr>
                <w:rFonts w:ascii="Arial" w:hAnsi="Arial" w:cs="Arial"/>
                <w:sz w:val="20"/>
                <w:szCs w:val="20"/>
              </w:rPr>
              <w:t>Debt</w:t>
            </w:r>
            <w:r w:rsidR="00ED5066">
              <w:rPr>
                <w:rFonts w:ascii="Arial" w:hAnsi="Arial" w:cs="Arial"/>
                <w:sz w:val="20"/>
                <w:szCs w:val="20"/>
              </w:rPr>
              <w:t>s</w:t>
            </w:r>
            <w:r w:rsidRPr="008C5F69">
              <w:rPr>
                <w:rFonts w:ascii="Arial" w:hAnsi="Arial" w:cs="Arial"/>
                <w:sz w:val="20"/>
                <w:szCs w:val="20"/>
              </w:rPr>
              <w:t xml:space="preserve"> issued and borrowings - Debentures</w:t>
            </w:r>
          </w:p>
        </w:tc>
        <w:tc>
          <w:tcPr>
            <w:tcW w:w="2025" w:type="dxa"/>
            <w:shd w:val="clear" w:color="auto" w:fill="auto"/>
            <w:noWrap/>
            <w:vAlign w:val="bottom"/>
          </w:tcPr>
          <w:p w14:paraId="302ABF34" w14:textId="50061413"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2,884</w:t>
            </w:r>
          </w:p>
        </w:tc>
        <w:tc>
          <w:tcPr>
            <w:tcW w:w="2025" w:type="dxa"/>
            <w:shd w:val="clear" w:color="auto" w:fill="auto"/>
            <w:noWrap/>
            <w:vAlign w:val="bottom"/>
          </w:tcPr>
          <w:p w14:paraId="72F6058E" w14:textId="0EFDE023"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3,392</w:t>
            </w:r>
          </w:p>
        </w:tc>
      </w:tr>
      <w:tr w:rsidR="008C5F69" w:rsidRPr="008C5F69" w14:paraId="060043BD" w14:textId="77777777" w:rsidTr="008A0E66">
        <w:trPr>
          <w:trHeight w:val="62"/>
        </w:trPr>
        <w:tc>
          <w:tcPr>
            <w:tcW w:w="5130" w:type="dxa"/>
            <w:gridSpan w:val="2"/>
            <w:shd w:val="clear" w:color="auto" w:fill="auto"/>
            <w:noWrap/>
            <w:vAlign w:val="bottom"/>
          </w:tcPr>
          <w:p w14:paraId="18B07A96" w14:textId="21B21EC8" w:rsidR="00BE539D" w:rsidRPr="008C5F69" w:rsidRDefault="00BE539D" w:rsidP="00BE539D">
            <w:pPr>
              <w:spacing w:line="380" w:lineRule="exact"/>
              <w:rPr>
                <w:rFonts w:ascii="Arial" w:hAnsi="Arial" w:cs="Arial"/>
                <w:b/>
                <w:bCs/>
                <w:sz w:val="20"/>
                <w:szCs w:val="20"/>
                <w:cs/>
              </w:rPr>
            </w:pPr>
            <w:r w:rsidRPr="008C5F69">
              <w:rPr>
                <w:rFonts w:ascii="Arial" w:hAnsi="Arial" w:cs="Arial"/>
                <w:sz w:val="20"/>
                <w:szCs w:val="20"/>
              </w:rPr>
              <w:t>Accrued interest payables</w:t>
            </w:r>
          </w:p>
        </w:tc>
        <w:tc>
          <w:tcPr>
            <w:tcW w:w="2025" w:type="dxa"/>
            <w:shd w:val="clear" w:color="auto" w:fill="auto"/>
            <w:noWrap/>
            <w:vAlign w:val="bottom"/>
          </w:tcPr>
          <w:p w14:paraId="455B9D57" w14:textId="058FDDA2"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25</w:t>
            </w:r>
          </w:p>
        </w:tc>
        <w:tc>
          <w:tcPr>
            <w:tcW w:w="2025" w:type="dxa"/>
            <w:shd w:val="clear" w:color="auto" w:fill="auto"/>
            <w:noWrap/>
            <w:vAlign w:val="bottom"/>
          </w:tcPr>
          <w:p w14:paraId="66AFEC11" w14:textId="7075F9BC"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17</w:t>
            </w:r>
          </w:p>
        </w:tc>
      </w:tr>
      <w:tr w:rsidR="008C5F69" w:rsidRPr="008C5F69" w14:paraId="268032F0" w14:textId="77777777" w:rsidTr="008A0E66">
        <w:trPr>
          <w:trHeight w:val="62"/>
        </w:trPr>
        <w:tc>
          <w:tcPr>
            <w:tcW w:w="5130" w:type="dxa"/>
            <w:gridSpan w:val="2"/>
            <w:shd w:val="clear" w:color="auto" w:fill="auto"/>
            <w:noWrap/>
            <w:vAlign w:val="bottom"/>
          </w:tcPr>
          <w:p w14:paraId="14EB6455" w14:textId="20FC71D2" w:rsidR="00BE539D" w:rsidRPr="008C5F69" w:rsidRDefault="00BE539D" w:rsidP="00BE539D">
            <w:pPr>
              <w:spacing w:line="380" w:lineRule="exact"/>
              <w:rPr>
                <w:rFonts w:ascii="Arial" w:hAnsi="Arial" w:cs="Arial"/>
                <w:sz w:val="20"/>
                <w:szCs w:val="20"/>
                <w:u w:val="single"/>
              </w:rPr>
            </w:pPr>
            <w:r w:rsidRPr="008C5F69">
              <w:rPr>
                <w:rFonts w:ascii="Arial" w:hAnsi="Arial" w:cs="Arial"/>
                <w:sz w:val="20"/>
                <w:szCs w:val="20"/>
                <w:u w:val="single"/>
              </w:rPr>
              <w:t>Related compan</w:t>
            </w:r>
            <w:r w:rsidR="00A54092">
              <w:rPr>
                <w:rFonts w:ascii="Arial" w:hAnsi="Arial" w:cs="Arial"/>
                <w:sz w:val="20"/>
                <w:szCs w:val="20"/>
                <w:u w:val="single"/>
              </w:rPr>
              <w:t>ies</w:t>
            </w:r>
          </w:p>
        </w:tc>
        <w:tc>
          <w:tcPr>
            <w:tcW w:w="2025" w:type="dxa"/>
            <w:shd w:val="clear" w:color="auto" w:fill="auto"/>
            <w:noWrap/>
            <w:vAlign w:val="bottom"/>
          </w:tcPr>
          <w:p w14:paraId="2574CB7A" w14:textId="0E84443F" w:rsidR="00BE539D" w:rsidRPr="008C5F69" w:rsidRDefault="00BE539D" w:rsidP="00BE539D">
            <w:pPr>
              <w:tabs>
                <w:tab w:val="decimal" w:pos="1332"/>
              </w:tabs>
              <w:spacing w:line="380" w:lineRule="exact"/>
              <w:ind w:right="72"/>
              <w:rPr>
                <w:rFonts w:ascii="Arial" w:hAnsi="Arial" w:cs="Arial"/>
                <w:sz w:val="20"/>
                <w:szCs w:val="20"/>
              </w:rPr>
            </w:pPr>
          </w:p>
        </w:tc>
        <w:tc>
          <w:tcPr>
            <w:tcW w:w="2025" w:type="dxa"/>
            <w:shd w:val="clear" w:color="auto" w:fill="auto"/>
            <w:noWrap/>
            <w:vAlign w:val="bottom"/>
          </w:tcPr>
          <w:p w14:paraId="0CAEBC73" w14:textId="19C55FA0" w:rsidR="00BE539D" w:rsidRPr="008C5F69" w:rsidRDefault="00BE539D" w:rsidP="00BE539D">
            <w:pPr>
              <w:tabs>
                <w:tab w:val="decimal" w:pos="1332"/>
              </w:tabs>
              <w:spacing w:line="380" w:lineRule="exact"/>
              <w:ind w:right="72"/>
              <w:rPr>
                <w:rFonts w:ascii="Arial" w:hAnsi="Arial" w:cs="Arial"/>
                <w:sz w:val="20"/>
                <w:szCs w:val="20"/>
              </w:rPr>
            </w:pPr>
          </w:p>
        </w:tc>
      </w:tr>
      <w:tr w:rsidR="008C5F69" w:rsidRPr="008C5F69" w14:paraId="498AAE24" w14:textId="77777777" w:rsidTr="008A0E66">
        <w:trPr>
          <w:trHeight w:val="62"/>
        </w:trPr>
        <w:tc>
          <w:tcPr>
            <w:tcW w:w="5130" w:type="dxa"/>
            <w:gridSpan w:val="2"/>
            <w:shd w:val="clear" w:color="auto" w:fill="auto"/>
            <w:noWrap/>
            <w:vAlign w:val="bottom"/>
            <w:hideMark/>
          </w:tcPr>
          <w:p w14:paraId="15008E24" w14:textId="5748F70C" w:rsidR="00BE539D" w:rsidRPr="008C5F69" w:rsidRDefault="00BE539D" w:rsidP="00BE539D">
            <w:pPr>
              <w:spacing w:line="380" w:lineRule="exact"/>
              <w:rPr>
                <w:rFonts w:ascii="Arial" w:hAnsi="Arial" w:cs="Arial"/>
                <w:b/>
                <w:bCs/>
                <w:sz w:val="20"/>
                <w:szCs w:val="20"/>
              </w:rPr>
            </w:pPr>
            <w:r w:rsidRPr="008C5F69">
              <w:rPr>
                <w:rFonts w:ascii="Arial" w:hAnsi="Arial" w:cs="Arial"/>
                <w:sz w:val="20"/>
                <w:szCs w:val="20"/>
              </w:rPr>
              <w:t>Investments in securities</w:t>
            </w:r>
          </w:p>
        </w:tc>
        <w:tc>
          <w:tcPr>
            <w:tcW w:w="2025" w:type="dxa"/>
            <w:shd w:val="clear" w:color="auto" w:fill="auto"/>
            <w:noWrap/>
            <w:vAlign w:val="bottom"/>
          </w:tcPr>
          <w:p w14:paraId="5159C524" w14:textId="095896F5" w:rsidR="00BE539D" w:rsidRPr="008C5F69" w:rsidRDefault="00936F5C" w:rsidP="00BE539D">
            <w:pPr>
              <w:tabs>
                <w:tab w:val="decimal" w:pos="1332"/>
              </w:tabs>
              <w:spacing w:line="380" w:lineRule="exact"/>
              <w:ind w:right="72"/>
              <w:rPr>
                <w:rFonts w:ascii="Arial" w:hAnsi="Arial" w:cs="Arial"/>
                <w:sz w:val="20"/>
                <w:szCs w:val="20"/>
              </w:rPr>
            </w:pPr>
            <w:r>
              <w:rPr>
                <w:rFonts w:ascii="Arial" w:hAnsi="Arial" w:cs="Arial"/>
                <w:sz w:val="20"/>
                <w:szCs w:val="20"/>
              </w:rPr>
              <w:t>272</w:t>
            </w:r>
          </w:p>
        </w:tc>
        <w:tc>
          <w:tcPr>
            <w:tcW w:w="2025" w:type="dxa"/>
            <w:shd w:val="clear" w:color="auto" w:fill="auto"/>
            <w:noWrap/>
            <w:vAlign w:val="bottom"/>
          </w:tcPr>
          <w:p w14:paraId="7BECE142" w14:textId="0BBA0EAC" w:rsidR="00BE539D" w:rsidRPr="008C5F69" w:rsidRDefault="00936F5C" w:rsidP="00BE539D">
            <w:pPr>
              <w:tabs>
                <w:tab w:val="decimal" w:pos="1332"/>
              </w:tabs>
              <w:spacing w:line="380" w:lineRule="exact"/>
              <w:ind w:right="72"/>
              <w:rPr>
                <w:rFonts w:ascii="Arial" w:hAnsi="Arial" w:cs="Arial"/>
                <w:sz w:val="20"/>
                <w:szCs w:val="20"/>
              </w:rPr>
            </w:pPr>
            <w:r>
              <w:rPr>
                <w:rFonts w:ascii="Arial" w:hAnsi="Arial" w:cs="Arial"/>
                <w:sz w:val="20"/>
                <w:szCs w:val="20"/>
              </w:rPr>
              <w:t>271</w:t>
            </w:r>
          </w:p>
        </w:tc>
      </w:tr>
      <w:tr w:rsidR="008C5F69" w:rsidRPr="008C5F69" w14:paraId="4B059C4A" w14:textId="77777777" w:rsidTr="003A6C17">
        <w:trPr>
          <w:trHeight w:val="62"/>
        </w:trPr>
        <w:tc>
          <w:tcPr>
            <w:tcW w:w="5130" w:type="dxa"/>
            <w:gridSpan w:val="2"/>
            <w:shd w:val="clear" w:color="auto" w:fill="auto"/>
            <w:noWrap/>
            <w:vAlign w:val="bottom"/>
          </w:tcPr>
          <w:p w14:paraId="66A3DA05" w14:textId="253A61F3" w:rsidR="00BE539D" w:rsidRPr="008C5F69" w:rsidRDefault="00BE539D" w:rsidP="00BE539D">
            <w:pPr>
              <w:spacing w:line="380" w:lineRule="exact"/>
              <w:rPr>
                <w:rFonts w:ascii="Arial" w:hAnsi="Arial" w:cs="Arial"/>
                <w:sz w:val="20"/>
                <w:szCs w:val="20"/>
              </w:rPr>
            </w:pPr>
            <w:r w:rsidRPr="008C5F69">
              <w:rPr>
                <w:rFonts w:ascii="Arial" w:hAnsi="Arial" w:cs="Arial"/>
                <w:sz w:val="20"/>
                <w:szCs w:val="20"/>
              </w:rPr>
              <w:t xml:space="preserve">Other assets </w:t>
            </w:r>
            <w:r w:rsidRPr="008C5F69">
              <w:rPr>
                <w:rFonts w:ascii="Arial" w:hAnsi="Arial" w:cs="Arial"/>
                <w:sz w:val="20"/>
                <w:szCs w:val="20"/>
                <w:cs/>
              </w:rPr>
              <w:t xml:space="preserve">- </w:t>
            </w:r>
            <w:r w:rsidRPr="008C5F69">
              <w:rPr>
                <w:rFonts w:ascii="Arial" w:hAnsi="Arial" w:cs="Arial"/>
                <w:sz w:val="20"/>
                <w:szCs w:val="20"/>
              </w:rPr>
              <w:t>accrued dividends</w:t>
            </w:r>
          </w:p>
        </w:tc>
        <w:tc>
          <w:tcPr>
            <w:tcW w:w="2025" w:type="dxa"/>
            <w:shd w:val="clear" w:color="auto" w:fill="auto"/>
            <w:noWrap/>
            <w:vAlign w:val="bottom"/>
          </w:tcPr>
          <w:p w14:paraId="36EFE13C" w14:textId="29E8153E" w:rsidR="00BE539D" w:rsidRPr="008C5F69" w:rsidRDefault="003A6C17"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w:t>
            </w:r>
          </w:p>
        </w:tc>
        <w:tc>
          <w:tcPr>
            <w:tcW w:w="2025" w:type="dxa"/>
            <w:shd w:val="clear" w:color="auto" w:fill="auto"/>
            <w:noWrap/>
            <w:vAlign w:val="bottom"/>
          </w:tcPr>
          <w:p w14:paraId="2BA09875" w14:textId="732BA7A8"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24</w:t>
            </w:r>
          </w:p>
        </w:tc>
      </w:tr>
      <w:tr w:rsidR="008C5F69" w:rsidRPr="008C5F69" w14:paraId="0DB42D34" w14:textId="77777777" w:rsidTr="008A0E66">
        <w:trPr>
          <w:trHeight w:val="62"/>
        </w:trPr>
        <w:tc>
          <w:tcPr>
            <w:tcW w:w="5130" w:type="dxa"/>
            <w:gridSpan w:val="2"/>
            <w:shd w:val="clear" w:color="auto" w:fill="auto"/>
            <w:noWrap/>
            <w:vAlign w:val="bottom"/>
          </w:tcPr>
          <w:p w14:paraId="00442445" w14:textId="4BCC71E8" w:rsidR="00BE539D" w:rsidRPr="008C5F69" w:rsidRDefault="00BE539D" w:rsidP="00BE539D">
            <w:pPr>
              <w:spacing w:line="380" w:lineRule="exact"/>
              <w:rPr>
                <w:rFonts w:ascii="Arial" w:hAnsi="Arial" w:cs="Arial"/>
                <w:sz w:val="20"/>
                <w:szCs w:val="20"/>
              </w:rPr>
            </w:pPr>
            <w:r w:rsidRPr="008C5F69">
              <w:rPr>
                <w:rFonts w:ascii="Arial" w:hAnsi="Arial" w:cs="Arial"/>
                <w:sz w:val="20"/>
                <w:szCs w:val="20"/>
                <w:u w:val="single"/>
              </w:rPr>
              <w:t>Related persons</w:t>
            </w:r>
          </w:p>
        </w:tc>
        <w:tc>
          <w:tcPr>
            <w:tcW w:w="2025" w:type="dxa"/>
            <w:shd w:val="clear" w:color="auto" w:fill="auto"/>
            <w:noWrap/>
            <w:vAlign w:val="bottom"/>
          </w:tcPr>
          <w:p w14:paraId="51302DC0" w14:textId="77777777" w:rsidR="00BE539D" w:rsidRPr="008C5F69" w:rsidRDefault="00BE539D" w:rsidP="00BE539D">
            <w:pPr>
              <w:tabs>
                <w:tab w:val="decimal" w:pos="1332"/>
              </w:tabs>
              <w:spacing w:line="380" w:lineRule="exact"/>
              <w:ind w:right="72"/>
              <w:rPr>
                <w:rFonts w:ascii="Arial" w:hAnsi="Arial" w:cs="Arial"/>
                <w:sz w:val="20"/>
                <w:szCs w:val="20"/>
              </w:rPr>
            </w:pPr>
          </w:p>
        </w:tc>
        <w:tc>
          <w:tcPr>
            <w:tcW w:w="2025" w:type="dxa"/>
            <w:shd w:val="clear" w:color="auto" w:fill="auto"/>
            <w:noWrap/>
            <w:vAlign w:val="bottom"/>
          </w:tcPr>
          <w:p w14:paraId="405811EB" w14:textId="77777777" w:rsidR="00BE539D" w:rsidRPr="008C5F69" w:rsidRDefault="00BE539D" w:rsidP="00BE539D">
            <w:pPr>
              <w:tabs>
                <w:tab w:val="decimal" w:pos="1332"/>
              </w:tabs>
              <w:spacing w:line="380" w:lineRule="exact"/>
              <w:ind w:right="72"/>
              <w:rPr>
                <w:rFonts w:ascii="Arial" w:hAnsi="Arial" w:cs="Arial"/>
                <w:sz w:val="20"/>
                <w:szCs w:val="20"/>
              </w:rPr>
            </w:pPr>
          </w:p>
        </w:tc>
      </w:tr>
      <w:tr w:rsidR="008C5F69" w:rsidRPr="008C5F69" w14:paraId="3B51D677" w14:textId="77777777" w:rsidTr="008A0E66">
        <w:trPr>
          <w:trHeight w:val="62"/>
        </w:trPr>
        <w:tc>
          <w:tcPr>
            <w:tcW w:w="5130" w:type="dxa"/>
            <w:gridSpan w:val="2"/>
            <w:shd w:val="clear" w:color="auto" w:fill="auto"/>
            <w:noWrap/>
            <w:vAlign w:val="bottom"/>
          </w:tcPr>
          <w:p w14:paraId="2E4B7FD1" w14:textId="23582605" w:rsidR="00BE539D" w:rsidRPr="008C5F69" w:rsidRDefault="00BE539D" w:rsidP="00BE539D">
            <w:pPr>
              <w:spacing w:line="380" w:lineRule="exact"/>
              <w:rPr>
                <w:rFonts w:ascii="Arial" w:hAnsi="Arial" w:cs="Arial"/>
                <w:sz w:val="20"/>
                <w:szCs w:val="20"/>
                <w:u w:val="single"/>
              </w:rPr>
            </w:pPr>
            <w:r w:rsidRPr="008C5F69">
              <w:rPr>
                <w:rFonts w:ascii="Arial" w:hAnsi="Arial" w:cs="Arial"/>
                <w:sz w:val="20"/>
                <w:szCs w:val="20"/>
              </w:rPr>
              <w:t>Debt</w:t>
            </w:r>
            <w:r w:rsidR="00ED5066">
              <w:rPr>
                <w:rFonts w:ascii="Arial" w:hAnsi="Arial" w:cs="Arial"/>
                <w:sz w:val="20"/>
                <w:szCs w:val="20"/>
              </w:rPr>
              <w:t>s</w:t>
            </w:r>
            <w:r w:rsidRPr="008C5F69">
              <w:rPr>
                <w:rFonts w:ascii="Arial" w:hAnsi="Arial" w:cs="Arial"/>
                <w:sz w:val="20"/>
                <w:szCs w:val="20"/>
              </w:rPr>
              <w:t xml:space="preserve"> issued and borrowings - Debentures</w:t>
            </w:r>
          </w:p>
        </w:tc>
        <w:tc>
          <w:tcPr>
            <w:tcW w:w="2025" w:type="dxa"/>
            <w:shd w:val="clear" w:color="auto" w:fill="auto"/>
            <w:noWrap/>
            <w:vAlign w:val="bottom"/>
          </w:tcPr>
          <w:p w14:paraId="217346C0" w14:textId="7E5C4604"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13</w:t>
            </w:r>
          </w:p>
        </w:tc>
        <w:tc>
          <w:tcPr>
            <w:tcW w:w="2025" w:type="dxa"/>
            <w:shd w:val="clear" w:color="auto" w:fill="auto"/>
            <w:noWrap/>
            <w:vAlign w:val="bottom"/>
          </w:tcPr>
          <w:p w14:paraId="5E6DF4B6" w14:textId="60844660" w:rsidR="00BE539D" w:rsidRPr="008C5F69" w:rsidRDefault="005F7F06" w:rsidP="00BE539D">
            <w:pPr>
              <w:tabs>
                <w:tab w:val="decimal" w:pos="1332"/>
              </w:tabs>
              <w:spacing w:line="380" w:lineRule="exact"/>
              <w:ind w:right="72"/>
              <w:rPr>
                <w:rFonts w:ascii="Arial" w:hAnsi="Arial" w:cs="Arial"/>
                <w:sz w:val="20"/>
                <w:szCs w:val="20"/>
              </w:rPr>
            </w:pPr>
            <w:r w:rsidRPr="008C5F69">
              <w:rPr>
                <w:rFonts w:ascii="Arial" w:hAnsi="Arial" w:cs="Arial"/>
                <w:sz w:val="20"/>
                <w:szCs w:val="20"/>
              </w:rPr>
              <w:t>13</w:t>
            </w:r>
          </w:p>
        </w:tc>
      </w:tr>
    </w:tbl>
    <w:p w14:paraId="548DD8B1" w14:textId="1EFA0446" w:rsidR="00FB37B8" w:rsidRPr="008C5F69" w:rsidRDefault="0088119D" w:rsidP="00CC49F7">
      <w:pPr>
        <w:spacing w:before="240" w:after="120" w:line="380" w:lineRule="exact"/>
        <w:ind w:left="547" w:hanging="547"/>
        <w:jc w:val="thaiDistribute"/>
        <w:rPr>
          <w:rFonts w:ascii="Arial" w:hAnsi="Arial" w:cs="Arial"/>
          <w:b/>
          <w:bCs/>
          <w:sz w:val="22"/>
          <w:szCs w:val="22"/>
        </w:rPr>
      </w:pPr>
      <w:r w:rsidRPr="008C5F69">
        <w:rPr>
          <w:rFonts w:ascii="Arial" w:hAnsi="Arial" w:cs="Arial"/>
          <w:b/>
          <w:bCs/>
          <w:sz w:val="22"/>
          <w:szCs w:val="22"/>
        </w:rPr>
        <w:t>2</w:t>
      </w:r>
      <w:r w:rsidR="003A6C17" w:rsidRPr="008C5F69">
        <w:rPr>
          <w:rFonts w:ascii="Arial" w:hAnsi="Arial" w:cs="Arial"/>
          <w:b/>
          <w:bCs/>
          <w:sz w:val="22"/>
          <w:szCs w:val="22"/>
        </w:rPr>
        <w:t>5</w:t>
      </w:r>
      <w:r w:rsidR="00FB37B8" w:rsidRPr="008C5F69">
        <w:rPr>
          <w:rFonts w:ascii="Arial" w:hAnsi="Arial" w:cs="Arial"/>
          <w:b/>
          <w:bCs/>
          <w:sz w:val="22"/>
          <w:szCs w:val="22"/>
        </w:rPr>
        <w:t>.3</w:t>
      </w:r>
      <w:r w:rsidR="00FB37B8" w:rsidRPr="008C5F69">
        <w:rPr>
          <w:rFonts w:ascii="Arial" w:hAnsi="Arial" w:cs="Arial"/>
          <w:b/>
          <w:bCs/>
          <w:sz w:val="22"/>
          <w:szCs w:val="22"/>
          <w:cs/>
        </w:rPr>
        <w:tab/>
      </w:r>
      <w:r w:rsidR="00FB37B8" w:rsidRPr="008C5F69">
        <w:rPr>
          <w:rFonts w:ascii="Arial" w:eastAsia="Angsana New" w:hAnsi="Arial" w:cs="Arial"/>
          <w:b/>
          <w:bCs/>
          <w:sz w:val="22"/>
          <w:szCs w:val="22"/>
        </w:rPr>
        <w:t>Movements of debt</w:t>
      </w:r>
      <w:r w:rsidR="00ED5066">
        <w:rPr>
          <w:rFonts w:ascii="Arial" w:eastAsia="Angsana New" w:hAnsi="Arial" w:cs="Arial"/>
          <w:b/>
          <w:bCs/>
          <w:sz w:val="22"/>
          <w:szCs w:val="22"/>
        </w:rPr>
        <w:t>s</w:t>
      </w:r>
      <w:r w:rsidR="00FB37B8" w:rsidRPr="008C5F69">
        <w:rPr>
          <w:rFonts w:ascii="Arial" w:eastAsia="Angsana New" w:hAnsi="Arial" w:cs="Arial"/>
          <w:b/>
          <w:bCs/>
          <w:sz w:val="22"/>
          <w:szCs w:val="22"/>
        </w:rPr>
        <w:t xml:space="preserve"> issued and borrowing</w:t>
      </w:r>
      <w:r w:rsidR="00ED5066">
        <w:rPr>
          <w:rFonts w:ascii="Arial" w:eastAsia="Angsana New" w:hAnsi="Arial" w:cs="Arial"/>
          <w:b/>
          <w:bCs/>
          <w:sz w:val="22"/>
          <w:szCs w:val="22"/>
        </w:rPr>
        <w:t>s</w:t>
      </w:r>
      <w:r w:rsidR="00FB37B8" w:rsidRPr="008C5F69">
        <w:rPr>
          <w:rFonts w:ascii="Arial" w:eastAsia="Angsana New" w:hAnsi="Arial" w:cs="Arial"/>
          <w:b/>
          <w:bCs/>
          <w:sz w:val="22"/>
          <w:szCs w:val="22"/>
        </w:rPr>
        <w:t xml:space="preserve"> from related </w:t>
      </w:r>
      <w:r w:rsidR="00FB37B8" w:rsidRPr="008C5F69">
        <w:rPr>
          <w:rFonts w:ascii="Arial" w:eastAsiaTheme="minorHAnsi" w:hAnsi="Arial" w:cs="Arial"/>
          <w:b/>
          <w:bCs/>
          <w:sz w:val="22"/>
          <w:szCs w:val="22"/>
        </w:rPr>
        <w:t>parties</w:t>
      </w:r>
    </w:p>
    <w:p w14:paraId="60BEE70D" w14:textId="7882B024" w:rsidR="00FB37B8" w:rsidRPr="008C5F69" w:rsidRDefault="00B656A0" w:rsidP="00B656A0">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8C5F69">
        <w:rPr>
          <w:rFonts w:ascii="Arial" w:eastAsiaTheme="minorHAnsi" w:hAnsi="Arial" w:cs="Arial"/>
          <w:sz w:val="22"/>
          <w:szCs w:val="22"/>
        </w:rPr>
        <w:tab/>
      </w:r>
      <w:r w:rsidR="00FB37B8" w:rsidRPr="008C5F69">
        <w:rPr>
          <w:rFonts w:ascii="Arial" w:eastAsiaTheme="minorHAnsi" w:hAnsi="Arial" w:cs="Arial"/>
          <w:sz w:val="22"/>
          <w:szCs w:val="22"/>
        </w:rPr>
        <w:t>Movements of debt</w:t>
      </w:r>
      <w:r w:rsidR="00ED5066">
        <w:rPr>
          <w:rFonts w:ascii="Arial" w:eastAsiaTheme="minorHAnsi" w:hAnsi="Arial" w:cs="Arial"/>
          <w:sz w:val="22"/>
          <w:szCs w:val="22"/>
        </w:rPr>
        <w:t>s</w:t>
      </w:r>
      <w:r w:rsidR="00FB37B8" w:rsidRPr="008C5F69">
        <w:rPr>
          <w:rFonts w:ascii="Arial" w:eastAsiaTheme="minorHAnsi" w:hAnsi="Arial" w:cs="Arial"/>
          <w:sz w:val="22"/>
          <w:szCs w:val="22"/>
        </w:rPr>
        <w:t xml:space="preserve"> issued and borrowings transactions between the Company and related parties </w:t>
      </w:r>
      <w:r w:rsidR="00587A8F" w:rsidRPr="008C5F69">
        <w:rPr>
          <w:rFonts w:ascii="Arial" w:eastAsiaTheme="minorHAnsi" w:hAnsi="Arial" w:cs="Arial"/>
          <w:sz w:val="22"/>
          <w:szCs w:val="22"/>
        </w:rPr>
        <w:t>for the three-month period ended</w:t>
      </w:r>
      <w:r w:rsidR="00FB37B8" w:rsidRPr="008C5F69">
        <w:rPr>
          <w:rFonts w:ascii="Arial" w:eastAsiaTheme="minorHAnsi" w:hAnsi="Arial" w:cs="Arial"/>
          <w:sz w:val="22"/>
          <w:szCs w:val="22"/>
        </w:rPr>
        <w:t xml:space="preserve"> </w:t>
      </w:r>
      <w:r w:rsidR="002F6D02" w:rsidRPr="008C5F69">
        <w:rPr>
          <w:rFonts w:ascii="Arial" w:eastAsiaTheme="minorHAnsi" w:hAnsi="Arial" w:cs="Arial"/>
          <w:sz w:val="22"/>
          <w:szCs w:val="22"/>
        </w:rPr>
        <w:t xml:space="preserve">31 March 2021 and </w:t>
      </w:r>
      <w:r w:rsidR="00587A8F" w:rsidRPr="008C5F69">
        <w:rPr>
          <w:rFonts w:ascii="Arial" w:eastAsiaTheme="minorHAnsi" w:hAnsi="Arial" w:cs="Arial"/>
          <w:sz w:val="22"/>
          <w:szCs w:val="22"/>
        </w:rPr>
        <w:t xml:space="preserve">for the year ended </w:t>
      </w:r>
      <w:r w:rsidR="002F6D02" w:rsidRPr="008C5F69">
        <w:rPr>
          <w:rFonts w:ascii="Arial" w:eastAsiaTheme="minorHAnsi" w:hAnsi="Arial" w:cs="Arial"/>
          <w:sz w:val="22"/>
          <w:szCs w:val="22"/>
        </w:rPr>
        <w:t>31 December 2020</w:t>
      </w:r>
      <w:r w:rsidR="00FB37B8" w:rsidRPr="008C5F69">
        <w:rPr>
          <w:rFonts w:ascii="Arial" w:eastAsiaTheme="minorHAnsi" w:hAnsi="Arial" w:cs="Arial"/>
          <w:sz w:val="22"/>
          <w:szCs w:val="22"/>
        </w:rPr>
        <w:t xml:space="preserve"> </w:t>
      </w:r>
      <w:r w:rsidR="00F60ACE" w:rsidRPr="008C5F69">
        <w:rPr>
          <w:rFonts w:ascii="Arial" w:eastAsiaTheme="minorHAnsi" w:hAnsi="Arial" w:cs="Arial"/>
          <w:sz w:val="22"/>
          <w:szCs w:val="22"/>
        </w:rPr>
        <w:t>were as follows</w:t>
      </w:r>
      <w:r w:rsidR="00FB37B8" w:rsidRPr="008C5F69">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8C5F69" w:rsidRPr="00ED5066" w14:paraId="38C1ECA8" w14:textId="77777777" w:rsidTr="005348FB">
        <w:trPr>
          <w:trHeight w:val="72"/>
        </w:trPr>
        <w:tc>
          <w:tcPr>
            <w:tcW w:w="3870" w:type="dxa"/>
          </w:tcPr>
          <w:p w14:paraId="16B2B504" w14:textId="77777777" w:rsidR="00FB37B8" w:rsidRPr="00ED5066" w:rsidRDefault="00FB37B8" w:rsidP="00CC49F7">
            <w:pPr>
              <w:spacing w:line="380" w:lineRule="exact"/>
              <w:jc w:val="right"/>
              <w:rPr>
                <w:rFonts w:ascii="Arial" w:eastAsiaTheme="minorHAnsi" w:hAnsi="Arial" w:cs="Arial"/>
                <w:b/>
                <w:bCs/>
                <w:sz w:val="18"/>
                <w:szCs w:val="18"/>
              </w:rPr>
            </w:pPr>
          </w:p>
        </w:tc>
        <w:tc>
          <w:tcPr>
            <w:tcW w:w="5280" w:type="dxa"/>
            <w:gridSpan w:val="4"/>
          </w:tcPr>
          <w:p w14:paraId="60D72561" w14:textId="77777777" w:rsidR="00FB37B8" w:rsidRPr="00ED5066" w:rsidRDefault="00FB37B8" w:rsidP="00CC49F7">
            <w:pPr>
              <w:spacing w:line="380" w:lineRule="exact"/>
              <w:jc w:val="right"/>
              <w:rPr>
                <w:rFonts w:ascii="Arial" w:eastAsiaTheme="minorHAnsi" w:hAnsi="Arial" w:cs="Arial"/>
                <w:b/>
                <w:bCs/>
                <w:sz w:val="18"/>
                <w:szCs w:val="18"/>
              </w:rPr>
            </w:pPr>
            <w:r w:rsidRPr="00ED5066">
              <w:rPr>
                <w:rFonts w:ascii="Arial" w:hAnsi="Arial" w:cs="Arial"/>
                <w:sz w:val="18"/>
                <w:szCs w:val="18"/>
              </w:rPr>
              <w:t>(Unit: Million Baht)</w:t>
            </w:r>
          </w:p>
        </w:tc>
      </w:tr>
      <w:tr w:rsidR="008C5F69" w:rsidRPr="00ED5066" w14:paraId="55E8C280" w14:textId="77777777" w:rsidTr="005348FB">
        <w:trPr>
          <w:trHeight w:val="72"/>
        </w:trPr>
        <w:tc>
          <w:tcPr>
            <w:tcW w:w="3870" w:type="dxa"/>
          </w:tcPr>
          <w:p w14:paraId="02A0AA86" w14:textId="77777777" w:rsidR="00FB37B8" w:rsidRPr="00ED5066" w:rsidRDefault="00FB37B8" w:rsidP="00CC49F7">
            <w:pPr>
              <w:spacing w:line="380" w:lineRule="exact"/>
              <w:jc w:val="center"/>
              <w:rPr>
                <w:rFonts w:ascii="Arial" w:eastAsiaTheme="minorHAnsi" w:hAnsi="Arial" w:cs="Arial"/>
                <w:b/>
                <w:bCs/>
                <w:sz w:val="18"/>
                <w:szCs w:val="18"/>
              </w:rPr>
            </w:pPr>
          </w:p>
        </w:tc>
        <w:tc>
          <w:tcPr>
            <w:tcW w:w="5280" w:type="dxa"/>
            <w:gridSpan w:val="4"/>
          </w:tcPr>
          <w:p w14:paraId="68BA80B6" w14:textId="5225B439" w:rsidR="00FB37B8" w:rsidRPr="00ED5066" w:rsidRDefault="00FB37B8" w:rsidP="00CC49F7">
            <w:pPr>
              <w:pBdr>
                <w:bottom w:val="single" w:sz="4" w:space="1" w:color="auto"/>
              </w:pBdr>
              <w:spacing w:line="380" w:lineRule="exact"/>
              <w:ind w:right="82"/>
              <w:jc w:val="center"/>
              <w:rPr>
                <w:rFonts w:ascii="Arial" w:eastAsiaTheme="minorHAnsi" w:hAnsi="Arial" w:cs="Arial"/>
                <w:b/>
                <w:bCs/>
                <w:sz w:val="18"/>
                <w:szCs w:val="18"/>
              </w:rPr>
            </w:pPr>
            <w:r w:rsidRPr="00ED5066">
              <w:rPr>
                <w:rFonts w:ascii="Arial" w:hAnsi="Arial" w:cs="Arial"/>
                <w:sz w:val="18"/>
                <w:szCs w:val="18"/>
              </w:rPr>
              <w:t xml:space="preserve">For </w:t>
            </w:r>
            <w:r w:rsidR="00BF48BE" w:rsidRPr="00ED5066">
              <w:rPr>
                <w:rFonts w:ascii="Arial" w:hAnsi="Arial" w:cs="Arial"/>
                <w:sz w:val="18"/>
                <w:szCs w:val="18"/>
              </w:rPr>
              <w:t xml:space="preserve">the </w:t>
            </w:r>
            <w:r w:rsidRPr="00ED5066">
              <w:rPr>
                <w:rFonts w:ascii="Arial" w:hAnsi="Arial" w:cs="Arial"/>
                <w:sz w:val="18"/>
                <w:szCs w:val="18"/>
              </w:rPr>
              <w:t xml:space="preserve">three-month period ended </w:t>
            </w:r>
            <w:r w:rsidR="002F6D02" w:rsidRPr="00ED5066">
              <w:rPr>
                <w:rFonts w:ascii="Arial" w:hAnsi="Arial" w:cs="Arial"/>
                <w:sz w:val="18"/>
                <w:szCs w:val="18"/>
              </w:rPr>
              <w:t>31 March 2021</w:t>
            </w:r>
          </w:p>
        </w:tc>
      </w:tr>
      <w:tr w:rsidR="008C5F69" w:rsidRPr="00ED5066" w14:paraId="5C721C4B" w14:textId="77777777" w:rsidTr="005348FB">
        <w:trPr>
          <w:trHeight w:val="459"/>
        </w:trPr>
        <w:tc>
          <w:tcPr>
            <w:tcW w:w="3870" w:type="dxa"/>
            <w:vAlign w:val="bottom"/>
          </w:tcPr>
          <w:p w14:paraId="5D7A870F" w14:textId="77777777" w:rsidR="00FB37B8" w:rsidRPr="00ED5066" w:rsidRDefault="00FB37B8" w:rsidP="00CC49F7">
            <w:pPr>
              <w:spacing w:line="380" w:lineRule="exact"/>
              <w:jc w:val="center"/>
              <w:rPr>
                <w:rFonts w:ascii="Arial" w:eastAsiaTheme="minorHAnsi" w:hAnsi="Arial" w:cs="Arial"/>
                <w:b/>
                <w:bCs/>
                <w:sz w:val="18"/>
                <w:szCs w:val="18"/>
                <w:cs/>
              </w:rPr>
            </w:pPr>
          </w:p>
        </w:tc>
        <w:tc>
          <w:tcPr>
            <w:tcW w:w="1320" w:type="dxa"/>
            <w:vAlign w:val="bottom"/>
          </w:tcPr>
          <w:p w14:paraId="409C2D21" w14:textId="16815AA2" w:rsidR="00FB37B8" w:rsidRPr="00ED5066" w:rsidRDefault="00FB37B8" w:rsidP="00CC49F7">
            <w:pPr>
              <w:pBdr>
                <w:bottom w:val="single" w:sz="4" w:space="1" w:color="auto"/>
              </w:pBdr>
              <w:spacing w:line="380" w:lineRule="exact"/>
              <w:ind w:right="82"/>
              <w:jc w:val="center"/>
              <w:rPr>
                <w:rFonts w:ascii="Arial" w:eastAsiaTheme="minorHAnsi" w:hAnsi="Arial" w:cs="Arial"/>
                <w:b/>
                <w:bCs/>
                <w:sz w:val="18"/>
                <w:szCs w:val="18"/>
              </w:rPr>
            </w:pPr>
            <w:r w:rsidRPr="00ED5066">
              <w:rPr>
                <w:rFonts w:ascii="Arial" w:hAnsi="Arial" w:cs="Arial"/>
                <w:sz w:val="18"/>
                <w:szCs w:val="18"/>
              </w:rPr>
              <w:t xml:space="preserve">Beginning </w:t>
            </w:r>
            <w:r w:rsidR="00ED5066" w:rsidRPr="00ED5066">
              <w:rPr>
                <w:rFonts w:ascii="Arial" w:hAnsi="Arial" w:cs="Arial"/>
                <w:sz w:val="18"/>
                <w:szCs w:val="18"/>
              </w:rPr>
              <w:t>b</w:t>
            </w:r>
            <w:r w:rsidRPr="00ED5066">
              <w:rPr>
                <w:rFonts w:ascii="Arial" w:hAnsi="Arial" w:cs="Arial"/>
                <w:sz w:val="18"/>
                <w:szCs w:val="18"/>
              </w:rPr>
              <w:t>alance</w:t>
            </w:r>
          </w:p>
        </w:tc>
        <w:tc>
          <w:tcPr>
            <w:tcW w:w="1320" w:type="dxa"/>
            <w:vAlign w:val="bottom"/>
          </w:tcPr>
          <w:p w14:paraId="30E27C13" w14:textId="77777777" w:rsidR="00FB37B8" w:rsidRPr="00ED5066" w:rsidRDefault="00FB37B8" w:rsidP="00CC49F7">
            <w:pPr>
              <w:pBdr>
                <w:bottom w:val="single" w:sz="4" w:space="1" w:color="auto"/>
              </w:pBdr>
              <w:spacing w:line="380" w:lineRule="exact"/>
              <w:ind w:right="82"/>
              <w:jc w:val="center"/>
              <w:rPr>
                <w:rFonts w:ascii="Arial" w:eastAsiaTheme="minorHAnsi" w:hAnsi="Arial" w:cs="Arial"/>
                <w:b/>
                <w:bCs/>
                <w:sz w:val="18"/>
                <w:szCs w:val="18"/>
              </w:rPr>
            </w:pPr>
            <w:r w:rsidRPr="00ED5066">
              <w:rPr>
                <w:rFonts w:ascii="Arial" w:hAnsi="Arial" w:cs="Arial"/>
                <w:sz w:val="18"/>
                <w:szCs w:val="18"/>
              </w:rPr>
              <w:t>Increase</w:t>
            </w:r>
          </w:p>
        </w:tc>
        <w:tc>
          <w:tcPr>
            <w:tcW w:w="1320" w:type="dxa"/>
            <w:vAlign w:val="bottom"/>
          </w:tcPr>
          <w:p w14:paraId="5ECAFAA7" w14:textId="77777777" w:rsidR="00FB37B8" w:rsidRPr="00ED5066" w:rsidRDefault="00FB37B8" w:rsidP="00CC49F7">
            <w:pPr>
              <w:pBdr>
                <w:bottom w:val="single" w:sz="4" w:space="1" w:color="auto"/>
              </w:pBdr>
              <w:spacing w:line="380" w:lineRule="exact"/>
              <w:ind w:right="82"/>
              <w:jc w:val="center"/>
              <w:rPr>
                <w:rFonts w:ascii="Arial" w:eastAsiaTheme="minorHAnsi" w:hAnsi="Arial" w:cs="Arial"/>
                <w:b/>
                <w:bCs/>
                <w:sz w:val="18"/>
                <w:szCs w:val="18"/>
              </w:rPr>
            </w:pPr>
            <w:r w:rsidRPr="00ED5066">
              <w:rPr>
                <w:rFonts w:ascii="Arial" w:hAnsi="Arial" w:cs="Arial"/>
                <w:sz w:val="18"/>
                <w:szCs w:val="18"/>
              </w:rPr>
              <w:t>Decrease</w:t>
            </w:r>
          </w:p>
        </w:tc>
        <w:tc>
          <w:tcPr>
            <w:tcW w:w="1320" w:type="dxa"/>
            <w:vAlign w:val="bottom"/>
          </w:tcPr>
          <w:p w14:paraId="66942591" w14:textId="46947974" w:rsidR="00FB37B8" w:rsidRPr="00ED5066" w:rsidRDefault="00FB37B8" w:rsidP="00CC49F7">
            <w:pPr>
              <w:pBdr>
                <w:bottom w:val="single" w:sz="4" w:space="1" w:color="auto"/>
              </w:pBdr>
              <w:spacing w:line="380" w:lineRule="exact"/>
              <w:ind w:right="82"/>
              <w:jc w:val="center"/>
              <w:rPr>
                <w:rFonts w:ascii="Arial" w:eastAsiaTheme="minorHAnsi" w:hAnsi="Arial" w:cs="Arial"/>
                <w:b/>
                <w:bCs/>
                <w:sz w:val="18"/>
                <w:szCs w:val="18"/>
              </w:rPr>
            </w:pPr>
            <w:r w:rsidRPr="00ED5066">
              <w:rPr>
                <w:rFonts w:ascii="Arial" w:hAnsi="Arial" w:cs="Arial"/>
                <w:sz w:val="18"/>
                <w:szCs w:val="18"/>
              </w:rPr>
              <w:t xml:space="preserve">Ending </w:t>
            </w:r>
            <w:r w:rsidR="00ED5066" w:rsidRPr="00ED5066">
              <w:rPr>
                <w:rFonts w:ascii="Arial" w:hAnsi="Arial" w:cs="Arial"/>
                <w:sz w:val="18"/>
                <w:szCs w:val="18"/>
              </w:rPr>
              <w:t>b</w:t>
            </w:r>
            <w:r w:rsidRPr="00ED5066">
              <w:rPr>
                <w:rFonts w:ascii="Arial" w:hAnsi="Arial" w:cs="Arial"/>
                <w:sz w:val="18"/>
                <w:szCs w:val="18"/>
              </w:rPr>
              <w:t>alance</w:t>
            </w:r>
          </w:p>
        </w:tc>
      </w:tr>
      <w:tr w:rsidR="008C5F69" w:rsidRPr="00ED5066" w14:paraId="0DA90118" w14:textId="77777777" w:rsidTr="005348FB">
        <w:trPr>
          <w:trHeight w:val="243"/>
        </w:trPr>
        <w:tc>
          <w:tcPr>
            <w:tcW w:w="3870" w:type="dxa"/>
            <w:vAlign w:val="bottom"/>
          </w:tcPr>
          <w:p w14:paraId="20B44350" w14:textId="490433D4" w:rsidR="00FB37B8" w:rsidRPr="00ED5066" w:rsidRDefault="00FB37B8" w:rsidP="00CC49F7">
            <w:pPr>
              <w:spacing w:line="380" w:lineRule="exact"/>
              <w:ind w:left="60"/>
              <w:rPr>
                <w:rFonts w:ascii="Arial" w:eastAsiaTheme="minorHAnsi" w:hAnsi="Arial" w:cs="Arial"/>
                <w:b/>
                <w:bCs/>
                <w:sz w:val="18"/>
                <w:szCs w:val="18"/>
              </w:rPr>
            </w:pPr>
            <w:r w:rsidRPr="00ED5066">
              <w:rPr>
                <w:rFonts w:ascii="Arial" w:eastAsiaTheme="minorHAnsi" w:hAnsi="Arial" w:cs="Arial"/>
                <w:b/>
                <w:bCs/>
                <w:sz w:val="18"/>
                <w:szCs w:val="18"/>
              </w:rPr>
              <w:t>Debt</w:t>
            </w:r>
            <w:r w:rsidR="00ED5066" w:rsidRPr="00ED5066">
              <w:rPr>
                <w:rFonts w:ascii="Arial" w:eastAsiaTheme="minorHAnsi" w:hAnsi="Arial" w:cs="Arial"/>
                <w:b/>
                <w:bCs/>
                <w:sz w:val="18"/>
                <w:szCs w:val="18"/>
              </w:rPr>
              <w:t>s</w:t>
            </w:r>
            <w:r w:rsidRPr="00ED5066">
              <w:rPr>
                <w:rFonts w:ascii="Arial" w:eastAsiaTheme="minorHAnsi" w:hAnsi="Arial" w:cs="Arial"/>
                <w:b/>
                <w:bCs/>
                <w:sz w:val="18"/>
                <w:szCs w:val="18"/>
              </w:rPr>
              <w:t xml:space="preserve"> issued and borrowings</w:t>
            </w:r>
          </w:p>
        </w:tc>
        <w:tc>
          <w:tcPr>
            <w:tcW w:w="1320" w:type="dxa"/>
            <w:vAlign w:val="bottom"/>
          </w:tcPr>
          <w:p w14:paraId="3E871447" w14:textId="77777777" w:rsidR="00FB37B8" w:rsidRPr="00ED5066" w:rsidRDefault="00FB37B8" w:rsidP="00CC49F7">
            <w:pPr>
              <w:spacing w:line="380" w:lineRule="exact"/>
              <w:ind w:right="82"/>
              <w:jc w:val="right"/>
              <w:rPr>
                <w:rFonts w:ascii="Arial" w:eastAsiaTheme="minorHAnsi" w:hAnsi="Arial" w:cs="Arial"/>
                <w:b/>
                <w:bCs/>
                <w:sz w:val="18"/>
                <w:szCs w:val="18"/>
              </w:rPr>
            </w:pPr>
          </w:p>
        </w:tc>
        <w:tc>
          <w:tcPr>
            <w:tcW w:w="1320" w:type="dxa"/>
            <w:vAlign w:val="bottom"/>
          </w:tcPr>
          <w:p w14:paraId="5F21B4D1" w14:textId="77777777" w:rsidR="00FB37B8" w:rsidRPr="00ED5066" w:rsidRDefault="00FB37B8" w:rsidP="00CC49F7">
            <w:pPr>
              <w:spacing w:line="380" w:lineRule="exact"/>
              <w:ind w:right="82"/>
              <w:jc w:val="right"/>
              <w:rPr>
                <w:rFonts w:ascii="Arial" w:eastAsiaTheme="minorHAnsi" w:hAnsi="Arial" w:cs="Arial"/>
                <w:b/>
                <w:bCs/>
                <w:sz w:val="18"/>
                <w:szCs w:val="18"/>
              </w:rPr>
            </w:pPr>
          </w:p>
        </w:tc>
        <w:tc>
          <w:tcPr>
            <w:tcW w:w="1320" w:type="dxa"/>
            <w:vAlign w:val="bottom"/>
          </w:tcPr>
          <w:p w14:paraId="2B22ABA4" w14:textId="77777777" w:rsidR="00FB37B8" w:rsidRPr="00ED5066" w:rsidRDefault="00FB37B8" w:rsidP="00CC49F7">
            <w:pPr>
              <w:spacing w:line="380" w:lineRule="exact"/>
              <w:ind w:right="82"/>
              <w:jc w:val="right"/>
              <w:rPr>
                <w:rFonts w:ascii="Arial" w:eastAsiaTheme="minorHAnsi" w:hAnsi="Arial" w:cs="Arial"/>
                <w:b/>
                <w:bCs/>
                <w:sz w:val="18"/>
                <w:szCs w:val="18"/>
              </w:rPr>
            </w:pPr>
          </w:p>
        </w:tc>
        <w:tc>
          <w:tcPr>
            <w:tcW w:w="1320" w:type="dxa"/>
            <w:vAlign w:val="bottom"/>
          </w:tcPr>
          <w:p w14:paraId="6C1F73C3" w14:textId="77777777" w:rsidR="00FB37B8" w:rsidRPr="00ED5066" w:rsidRDefault="00FB37B8" w:rsidP="00CC49F7">
            <w:pPr>
              <w:spacing w:line="380" w:lineRule="exact"/>
              <w:ind w:right="82"/>
              <w:jc w:val="right"/>
              <w:rPr>
                <w:rFonts w:ascii="Arial" w:eastAsiaTheme="minorHAnsi" w:hAnsi="Arial" w:cs="Arial"/>
                <w:b/>
                <w:bCs/>
                <w:sz w:val="18"/>
                <w:szCs w:val="18"/>
              </w:rPr>
            </w:pPr>
          </w:p>
        </w:tc>
      </w:tr>
      <w:tr w:rsidR="008C5F69" w:rsidRPr="00ED5066" w14:paraId="1E9CBE64" w14:textId="77777777" w:rsidTr="005348FB">
        <w:trPr>
          <w:trHeight w:val="72"/>
        </w:trPr>
        <w:tc>
          <w:tcPr>
            <w:tcW w:w="3870" w:type="dxa"/>
            <w:vAlign w:val="bottom"/>
          </w:tcPr>
          <w:p w14:paraId="279BB5EF" w14:textId="77777777" w:rsidR="00FB37B8" w:rsidRPr="00ED5066" w:rsidRDefault="00FB37B8" w:rsidP="00CC49F7">
            <w:pPr>
              <w:spacing w:line="380" w:lineRule="exact"/>
              <w:ind w:left="60"/>
              <w:rPr>
                <w:rFonts w:ascii="Arial" w:eastAsiaTheme="minorHAnsi" w:hAnsi="Arial" w:cs="Arial"/>
                <w:b/>
                <w:bCs/>
                <w:sz w:val="18"/>
                <w:szCs w:val="18"/>
              </w:rPr>
            </w:pPr>
            <w:r w:rsidRPr="00ED5066">
              <w:rPr>
                <w:rFonts w:ascii="Arial" w:eastAsiaTheme="minorHAnsi" w:hAnsi="Arial" w:cs="Arial"/>
                <w:sz w:val="18"/>
                <w:szCs w:val="18"/>
              </w:rPr>
              <w:t>Krungthai Bank Plc.</w:t>
            </w:r>
          </w:p>
        </w:tc>
        <w:tc>
          <w:tcPr>
            <w:tcW w:w="1320" w:type="dxa"/>
            <w:vAlign w:val="bottom"/>
          </w:tcPr>
          <w:p w14:paraId="1B9F5EDA" w14:textId="418CBCC7"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3,604</w:t>
            </w:r>
          </w:p>
        </w:tc>
        <w:tc>
          <w:tcPr>
            <w:tcW w:w="1320" w:type="dxa"/>
            <w:vAlign w:val="bottom"/>
          </w:tcPr>
          <w:p w14:paraId="4C06A08B" w14:textId="44634B6F"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w:t>
            </w:r>
          </w:p>
        </w:tc>
        <w:tc>
          <w:tcPr>
            <w:tcW w:w="1320" w:type="dxa"/>
            <w:vAlign w:val="bottom"/>
          </w:tcPr>
          <w:p w14:paraId="3549DC0C" w14:textId="4B29A6F4" w:rsidR="00FB37B8" w:rsidRPr="00ED5066" w:rsidRDefault="003A6C17" w:rsidP="00CC49F7">
            <w:pP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rPr>
              <w:t>(</w:t>
            </w:r>
            <w:r w:rsidR="005C697A" w:rsidRPr="00ED5066">
              <w:rPr>
                <w:rFonts w:ascii="Arial" w:eastAsiaTheme="minorHAnsi" w:hAnsi="Arial" w:cs="Arial"/>
                <w:sz w:val="18"/>
                <w:szCs w:val="18"/>
              </w:rPr>
              <w:t>445</w:t>
            </w:r>
            <w:r w:rsidRPr="00ED5066">
              <w:rPr>
                <w:rFonts w:ascii="Arial" w:eastAsiaTheme="minorHAnsi" w:hAnsi="Arial" w:cs="Arial"/>
                <w:sz w:val="18"/>
                <w:szCs w:val="18"/>
              </w:rPr>
              <w:t>)</w:t>
            </w:r>
          </w:p>
        </w:tc>
        <w:tc>
          <w:tcPr>
            <w:tcW w:w="1320" w:type="dxa"/>
            <w:vAlign w:val="bottom"/>
          </w:tcPr>
          <w:p w14:paraId="6D8B933F" w14:textId="680BE2AD"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3,159</w:t>
            </w:r>
          </w:p>
        </w:tc>
      </w:tr>
      <w:tr w:rsidR="008C5F69" w:rsidRPr="00ED5066" w14:paraId="4E74FDEB" w14:textId="77777777" w:rsidTr="005348FB">
        <w:trPr>
          <w:trHeight w:val="72"/>
        </w:trPr>
        <w:tc>
          <w:tcPr>
            <w:tcW w:w="3870" w:type="dxa"/>
            <w:vAlign w:val="bottom"/>
          </w:tcPr>
          <w:p w14:paraId="7E40C862" w14:textId="77777777" w:rsidR="00FB37B8" w:rsidRPr="00ED5066" w:rsidRDefault="00FB37B8" w:rsidP="00CC49F7">
            <w:pPr>
              <w:spacing w:line="380" w:lineRule="exact"/>
              <w:ind w:left="60"/>
              <w:rPr>
                <w:rFonts w:ascii="Arial" w:eastAsiaTheme="minorHAnsi" w:hAnsi="Arial" w:cs="Arial"/>
                <w:b/>
                <w:bCs/>
                <w:sz w:val="18"/>
                <w:szCs w:val="18"/>
              </w:rPr>
            </w:pPr>
            <w:r w:rsidRPr="00ED5066">
              <w:rPr>
                <w:rFonts w:ascii="Arial" w:eastAsiaTheme="minorHAnsi" w:hAnsi="Arial" w:cs="Arial"/>
                <w:w w:val="96"/>
                <w:sz w:val="18"/>
                <w:szCs w:val="18"/>
              </w:rPr>
              <w:t>Krungthai-AXA Life Insurance Plc.</w:t>
            </w:r>
          </w:p>
        </w:tc>
        <w:tc>
          <w:tcPr>
            <w:tcW w:w="1320" w:type="dxa"/>
            <w:vAlign w:val="bottom"/>
          </w:tcPr>
          <w:p w14:paraId="16545170" w14:textId="1767E97B"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2,224</w:t>
            </w:r>
          </w:p>
        </w:tc>
        <w:tc>
          <w:tcPr>
            <w:tcW w:w="1320" w:type="dxa"/>
            <w:vAlign w:val="bottom"/>
          </w:tcPr>
          <w:p w14:paraId="3BC4F6A7" w14:textId="3051B7DE"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w:t>
            </w:r>
          </w:p>
        </w:tc>
        <w:tc>
          <w:tcPr>
            <w:tcW w:w="1320" w:type="dxa"/>
            <w:vAlign w:val="bottom"/>
          </w:tcPr>
          <w:p w14:paraId="0E372AA8" w14:textId="4CCB4403" w:rsidR="00FB37B8" w:rsidRPr="00ED5066" w:rsidRDefault="003A6C17" w:rsidP="00CC49F7">
            <w:pP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rPr>
              <w:t>(</w:t>
            </w:r>
            <w:r w:rsidR="005C697A" w:rsidRPr="00ED5066">
              <w:rPr>
                <w:rFonts w:ascii="Arial" w:eastAsiaTheme="minorHAnsi" w:hAnsi="Arial" w:cs="Arial"/>
                <w:sz w:val="18"/>
                <w:szCs w:val="18"/>
              </w:rPr>
              <w:t>63</w:t>
            </w:r>
            <w:r w:rsidRPr="00ED5066">
              <w:rPr>
                <w:rFonts w:ascii="Arial" w:eastAsiaTheme="minorHAnsi" w:hAnsi="Arial" w:cs="Arial"/>
                <w:sz w:val="18"/>
                <w:szCs w:val="18"/>
              </w:rPr>
              <w:t>)</w:t>
            </w:r>
          </w:p>
        </w:tc>
        <w:tc>
          <w:tcPr>
            <w:tcW w:w="1320" w:type="dxa"/>
            <w:vAlign w:val="bottom"/>
          </w:tcPr>
          <w:p w14:paraId="756C152B" w14:textId="5C4C2172"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2,161</w:t>
            </w:r>
          </w:p>
        </w:tc>
      </w:tr>
      <w:tr w:rsidR="008C5F69" w:rsidRPr="00ED5066" w14:paraId="5E060EE8" w14:textId="77777777" w:rsidTr="005348FB">
        <w:trPr>
          <w:trHeight w:val="72"/>
        </w:trPr>
        <w:tc>
          <w:tcPr>
            <w:tcW w:w="3870" w:type="dxa"/>
            <w:vAlign w:val="bottom"/>
          </w:tcPr>
          <w:p w14:paraId="5A55B40C" w14:textId="2A011E80" w:rsidR="00FB37B8" w:rsidRPr="00ED5066" w:rsidRDefault="006D48F8" w:rsidP="00CC49F7">
            <w:pPr>
              <w:spacing w:line="380" w:lineRule="exact"/>
              <w:ind w:left="60"/>
              <w:rPr>
                <w:rFonts w:ascii="Arial" w:eastAsiaTheme="minorHAnsi" w:hAnsi="Arial" w:cs="Arial"/>
                <w:b/>
                <w:bCs/>
                <w:sz w:val="18"/>
                <w:szCs w:val="18"/>
                <w:cs/>
              </w:rPr>
            </w:pPr>
            <w:r w:rsidRPr="00ED5066">
              <w:rPr>
                <w:rFonts w:ascii="Arial" w:eastAsiaTheme="minorHAnsi" w:hAnsi="Arial" w:cs="Arial"/>
                <w:sz w:val="18"/>
                <w:szCs w:val="18"/>
              </w:rPr>
              <w:t>Krungthai Panich Insurance Plc.</w:t>
            </w:r>
          </w:p>
        </w:tc>
        <w:tc>
          <w:tcPr>
            <w:tcW w:w="1320" w:type="dxa"/>
            <w:vAlign w:val="bottom"/>
          </w:tcPr>
          <w:p w14:paraId="24E9094D" w14:textId="06CF161E"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75</w:t>
            </w:r>
          </w:p>
        </w:tc>
        <w:tc>
          <w:tcPr>
            <w:tcW w:w="1320" w:type="dxa"/>
            <w:vAlign w:val="bottom"/>
          </w:tcPr>
          <w:p w14:paraId="1B1699C1" w14:textId="4A07919F"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w:t>
            </w:r>
          </w:p>
        </w:tc>
        <w:tc>
          <w:tcPr>
            <w:tcW w:w="1320" w:type="dxa"/>
            <w:vAlign w:val="bottom"/>
          </w:tcPr>
          <w:p w14:paraId="4D153F3A" w14:textId="7379B9C7"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cs/>
              </w:rPr>
              <w:t>-</w:t>
            </w:r>
          </w:p>
        </w:tc>
        <w:tc>
          <w:tcPr>
            <w:tcW w:w="1320" w:type="dxa"/>
            <w:vAlign w:val="bottom"/>
          </w:tcPr>
          <w:p w14:paraId="4327842A" w14:textId="333F9804"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75</w:t>
            </w:r>
          </w:p>
        </w:tc>
      </w:tr>
      <w:tr w:rsidR="008C5F69" w:rsidRPr="00ED5066" w14:paraId="61C6B6AE" w14:textId="77777777" w:rsidTr="005348FB">
        <w:trPr>
          <w:trHeight w:val="72"/>
        </w:trPr>
        <w:tc>
          <w:tcPr>
            <w:tcW w:w="3870" w:type="dxa"/>
            <w:vAlign w:val="bottom"/>
          </w:tcPr>
          <w:p w14:paraId="2976B758" w14:textId="782F80C5" w:rsidR="00FB37B8" w:rsidRPr="00ED5066" w:rsidRDefault="006D48F8" w:rsidP="00CC49F7">
            <w:pPr>
              <w:spacing w:line="380" w:lineRule="exact"/>
              <w:ind w:left="60"/>
              <w:rPr>
                <w:rFonts w:ascii="Arial" w:eastAsiaTheme="minorHAnsi" w:hAnsi="Arial" w:cs="Arial"/>
                <w:sz w:val="18"/>
                <w:szCs w:val="18"/>
                <w:cs/>
              </w:rPr>
            </w:pPr>
            <w:r w:rsidRPr="00ED5066">
              <w:rPr>
                <w:rFonts w:ascii="Arial" w:eastAsiaTheme="minorHAnsi" w:hAnsi="Arial" w:cs="Arial"/>
                <w:sz w:val="18"/>
                <w:szCs w:val="18"/>
              </w:rPr>
              <w:t>Related persons</w:t>
            </w:r>
          </w:p>
        </w:tc>
        <w:tc>
          <w:tcPr>
            <w:tcW w:w="1320" w:type="dxa"/>
            <w:vAlign w:val="bottom"/>
          </w:tcPr>
          <w:p w14:paraId="4A64755F" w14:textId="23016B88" w:rsidR="00FB37B8" w:rsidRPr="00ED5066" w:rsidRDefault="005C697A" w:rsidP="00CC49F7">
            <w:pP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13</w:t>
            </w:r>
          </w:p>
        </w:tc>
        <w:tc>
          <w:tcPr>
            <w:tcW w:w="1320" w:type="dxa"/>
            <w:vAlign w:val="bottom"/>
          </w:tcPr>
          <w:p w14:paraId="0AF7A584" w14:textId="1F6A4FAA" w:rsidR="00FB37B8" w:rsidRPr="00ED5066" w:rsidRDefault="005C697A" w:rsidP="00CC49F7">
            <w:pP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rPr>
              <w:t>-</w:t>
            </w:r>
          </w:p>
        </w:tc>
        <w:tc>
          <w:tcPr>
            <w:tcW w:w="1320" w:type="dxa"/>
            <w:vAlign w:val="bottom"/>
          </w:tcPr>
          <w:p w14:paraId="599570EC" w14:textId="1FD8EA33" w:rsidR="00FB37B8" w:rsidRPr="00ED5066" w:rsidRDefault="005C697A" w:rsidP="00CC49F7">
            <w:pP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cs/>
              </w:rPr>
              <w:t>-</w:t>
            </w:r>
          </w:p>
        </w:tc>
        <w:tc>
          <w:tcPr>
            <w:tcW w:w="1320" w:type="dxa"/>
            <w:vAlign w:val="bottom"/>
          </w:tcPr>
          <w:p w14:paraId="551A01DF" w14:textId="061C2EF5" w:rsidR="00FB37B8" w:rsidRPr="00ED5066" w:rsidRDefault="005C697A" w:rsidP="00CC49F7">
            <w:pP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rPr>
              <w:t>13</w:t>
            </w:r>
          </w:p>
        </w:tc>
      </w:tr>
      <w:tr w:rsidR="00FB37B8" w:rsidRPr="00ED5066" w14:paraId="1284A17A" w14:textId="77777777" w:rsidTr="005348FB">
        <w:trPr>
          <w:trHeight w:val="153"/>
        </w:trPr>
        <w:tc>
          <w:tcPr>
            <w:tcW w:w="3870" w:type="dxa"/>
            <w:vAlign w:val="bottom"/>
          </w:tcPr>
          <w:p w14:paraId="1F5B15EB" w14:textId="7D3074A0" w:rsidR="00FB37B8" w:rsidRPr="00ED5066" w:rsidRDefault="006D48F8" w:rsidP="00CC49F7">
            <w:pPr>
              <w:spacing w:line="380" w:lineRule="exact"/>
              <w:ind w:left="60"/>
              <w:rPr>
                <w:rFonts w:ascii="Arial" w:eastAsiaTheme="minorHAnsi" w:hAnsi="Arial" w:cs="Arial"/>
                <w:b/>
                <w:bCs/>
                <w:sz w:val="18"/>
                <w:szCs w:val="18"/>
              </w:rPr>
            </w:pPr>
            <w:r w:rsidRPr="00ED5066">
              <w:rPr>
                <w:rFonts w:ascii="Arial" w:eastAsiaTheme="minorHAnsi" w:hAnsi="Arial" w:cs="Arial"/>
                <w:sz w:val="18"/>
                <w:szCs w:val="18"/>
              </w:rPr>
              <w:t>Total</w:t>
            </w:r>
          </w:p>
        </w:tc>
        <w:tc>
          <w:tcPr>
            <w:tcW w:w="1320" w:type="dxa"/>
            <w:vAlign w:val="bottom"/>
          </w:tcPr>
          <w:p w14:paraId="046490A5" w14:textId="75B53947" w:rsidR="00FB37B8" w:rsidRPr="00ED5066" w:rsidRDefault="005C697A" w:rsidP="00CC49F7">
            <w:pPr>
              <w:pBdr>
                <w:top w:val="single" w:sz="4" w:space="1" w:color="auto"/>
                <w:bottom w:val="double" w:sz="4" w:space="1" w:color="auto"/>
              </w:pBd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5,916</w:t>
            </w:r>
          </w:p>
        </w:tc>
        <w:tc>
          <w:tcPr>
            <w:tcW w:w="1320" w:type="dxa"/>
            <w:vAlign w:val="bottom"/>
          </w:tcPr>
          <w:p w14:paraId="210DCD3B" w14:textId="4C7EEA80" w:rsidR="00FB37B8" w:rsidRPr="00ED5066" w:rsidRDefault="005C697A" w:rsidP="00CC49F7">
            <w:pPr>
              <w:pBdr>
                <w:top w:val="single" w:sz="4" w:space="1" w:color="auto"/>
                <w:bottom w:val="double" w:sz="4" w:space="1" w:color="auto"/>
              </w:pBd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w:t>
            </w:r>
          </w:p>
        </w:tc>
        <w:tc>
          <w:tcPr>
            <w:tcW w:w="1320" w:type="dxa"/>
            <w:vAlign w:val="bottom"/>
          </w:tcPr>
          <w:p w14:paraId="29870842" w14:textId="6CD2199C" w:rsidR="00FB37B8" w:rsidRPr="00ED5066" w:rsidRDefault="003A6C17" w:rsidP="00CC49F7">
            <w:pPr>
              <w:pBdr>
                <w:top w:val="single" w:sz="4" w:space="1" w:color="auto"/>
                <w:bottom w:val="double" w:sz="4" w:space="1" w:color="auto"/>
              </w:pBdr>
              <w:tabs>
                <w:tab w:val="decimal" w:pos="1020"/>
              </w:tabs>
              <w:spacing w:line="380" w:lineRule="exact"/>
              <w:ind w:right="86"/>
              <w:rPr>
                <w:rFonts w:ascii="Arial" w:eastAsiaTheme="minorHAnsi" w:hAnsi="Arial" w:cs="Arial"/>
                <w:sz w:val="18"/>
                <w:szCs w:val="18"/>
                <w:cs/>
              </w:rPr>
            </w:pPr>
            <w:r w:rsidRPr="00ED5066">
              <w:rPr>
                <w:rFonts w:ascii="Arial" w:eastAsiaTheme="minorHAnsi" w:hAnsi="Arial" w:cs="Arial"/>
                <w:sz w:val="18"/>
                <w:szCs w:val="18"/>
              </w:rPr>
              <w:t>(</w:t>
            </w:r>
            <w:r w:rsidR="005C697A" w:rsidRPr="00ED5066">
              <w:rPr>
                <w:rFonts w:ascii="Arial" w:eastAsiaTheme="minorHAnsi" w:hAnsi="Arial" w:cs="Arial"/>
                <w:sz w:val="18"/>
                <w:szCs w:val="18"/>
              </w:rPr>
              <w:t>508</w:t>
            </w:r>
            <w:r w:rsidRPr="00ED5066">
              <w:rPr>
                <w:rFonts w:ascii="Arial" w:eastAsiaTheme="minorHAnsi" w:hAnsi="Arial" w:cs="Arial"/>
                <w:sz w:val="18"/>
                <w:szCs w:val="18"/>
              </w:rPr>
              <w:t>)</w:t>
            </w:r>
          </w:p>
        </w:tc>
        <w:tc>
          <w:tcPr>
            <w:tcW w:w="1320" w:type="dxa"/>
            <w:vAlign w:val="bottom"/>
          </w:tcPr>
          <w:p w14:paraId="3C548BD1" w14:textId="66B329B4" w:rsidR="00FB37B8" w:rsidRPr="00ED5066" w:rsidRDefault="005C697A" w:rsidP="00CC49F7">
            <w:pPr>
              <w:pBdr>
                <w:top w:val="single" w:sz="4" w:space="1" w:color="auto"/>
                <w:bottom w:val="double" w:sz="4" w:space="1" w:color="auto"/>
              </w:pBdr>
              <w:tabs>
                <w:tab w:val="decimal" w:pos="1020"/>
              </w:tabs>
              <w:spacing w:line="380" w:lineRule="exact"/>
              <w:ind w:right="86"/>
              <w:rPr>
                <w:rFonts w:ascii="Arial" w:eastAsiaTheme="minorHAnsi" w:hAnsi="Arial" w:cs="Arial"/>
                <w:sz w:val="18"/>
                <w:szCs w:val="18"/>
              </w:rPr>
            </w:pPr>
            <w:r w:rsidRPr="00ED5066">
              <w:rPr>
                <w:rFonts w:ascii="Arial" w:eastAsiaTheme="minorHAnsi" w:hAnsi="Arial" w:cs="Arial"/>
                <w:sz w:val="18"/>
                <w:szCs w:val="18"/>
              </w:rPr>
              <w:t>5,408</w:t>
            </w:r>
          </w:p>
        </w:tc>
      </w:tr>
    </w:tbl>
    <w:p w14:paraId="2E625371" w14:textId="493225E6" w:rsidR="00B656A0" w:rsidRPr="008C5F69" w:rsidRDefault="00B656A0" w:rsidP="00CC49F7">
      <w:pPr>
        <w:spacing w:line="380" w:lineRule="exact"/>
        <w:rPr>
          <w:rFonts w:ascii="Arial" w:hAnsi="Arial" w:cs="Arial"/>
          <w:sz w:val="20"/>
          <w:szCs w:val="20"/>
        </w:rPr>
      </w:pPr>
    </w:p>
    <w:p w14:paraId="6471654E" w14:textId="77777777" w:rsidR="00CC49F7" w:rsidRPr="008C5F69" w:rsidRDefault="00CC49F7">
      <w:pPr>
        <w:rPr>
          <w:rFonts w:ascii="Arial" w:hAnsi="Arial" w:cs="Arial"/>
        </w:rPr>
      </w:pPr>
      <w:r w:rsidRPr="008C5F69">
        <w:rPr>
          <w:rFonts w:ascii="Arial" w:hAnsi="Arial" w:cs="Arial"/>
        </w:rPr>
        <w:br w:type="page"/>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8C5F69" w:rsidRPr="00ED5066" w14:paraId="461746C7" w14:textId="77777777" w:rsidTr="001A54D2">
        <w:trPr>
          <w:trHeight w:val="72"/>
        </w:trPr>
        <w:tc>
          <w:tcPr>
            <w:tcW w:w="3870" w:type="dxa"/>
          </w:tcPr>
          <w:p w14:paraId="0DC384AA" w14:textId="00DAC983" w:rsidR="009D4A88" w:rsidRPr="00ED5066" w:rsidRDefault="009D4A88" w:rsidP="00614F85">
            <w:pPr>
              <w:spacing w:line="360" w:lineRule="exact"/>
              <w:jc w:val="right"/>
              <w:rPr>
                <w:rFonts w:ascii="Arial" w:eastAsiaTheme="minorHAnsi" w:hAnsi="Arial" w:cs="Arial"/>
                <w:b/>
                <w:bCs/>
                <w:sz w:val="18"/>
                <w:szCs w:val="18"/>
              </w:rPr>
            </w:pPr>
          </w:p>
        </w:tc>
        <w:tc>
          <w:tcPr>
            <w:tcW w:w="5280" w:type="dxa"/>
            <w:gridSpan w:val="4"/>
          </w:tcPr>
          <w:p w14:paraId="20C52488" w14:textId="77777777" w:rsidR="009D4A88" w:rsidRPr="00ED5066" w:rsidRDefault="009D4A88" w:rsidP="00614F85">
            <w:pPr>
              <w:spacing w:line="360" w:lineRule="exact"/>
              <w:jc w:val="right"/>
              <w:rPr>
                <w:rFonts w:ascii="Arial" w:eastAsiaTheme="minorHAnsi" w:hAnsi="Arial" w:cs="Arial"/>
                <w:b/>
                <w:bCs/>
                <w:sz w:val="18"/>
                <w:szCs w:val="18"/>
              </w:rPr>
            </w:pPr>
            <w:r w:rsidRPr="00ED5066">
              <w:rPr>
                <w:rFonts w:ascii="Arial" w:eastAsiaTheme="minorHAnsi" w:hAnsi="Arial" w:cs="Arial"/>
                <w:sz w:val="18"/>
                <w:szCs w:val="18"/>
                <w:cs/>
              </w:rPr>
              <w:t>(</w:t>
            </w:r>
            <w:r w:rsidRPr="00ED5066">
              <w:rPr>
                <w:rFonts w:ascii="Arial" w:eastAsiaTheme="minorHAnsi" w:hAnsi="Arial" w:cs="Arial"/>
                <w:sz w:val="18"/>
                <w:szCs w:val="18"/>
              </w:rPr>
              <w:t>Unit</w:t>
            </w:r>
            <w:r w:rsidRPr="00ED5066">
              <w:rPr>
                <w:rFonts w:ascii="Arial" w:eastAsiaTheme="minorHAnsi" w:hAnsi="Arial" w:cs="Arial"/>
                <w:sz w:val="18"/>
                <w:szCs w:val="18"/>
                <w:cs/>
              </w:rPr>
              <w:t xml:space="preserve">: </w:t>
            </w:r>
            <w:r w:rsidRPr="00ED5066">
              <w:rPr>
                <w:rFonts w:ascii="Arial" w:eastAsiaTheme="minorHAnsi" w:hAnsi="Arial" w:cs="Arial"/>
                <w:sz w:val="18"/>
                <w:szCs w:val="18"/>
              </w:rPr>
              <w:t>Million Baht</w:t>
            </w:r>
            <w:r w:rsidRPr="00ED5066">
              <w:rPr>
                <w:rFonts w:ascii="Arial" w:eastAsiaTheme="minorHAnsi" w:hAnsi="Arial" w:cs="Arial"/>
                <w:sz w:val="18"/>
                <w:szCs w:val="18"/>
                <w:cs/>
              </w:rPr>
              <w:t>)</w:t>
            </w:r>
          </w:p>
        </w:tc>
      </w:tr>
      <w:tr w:rsidR="008C5F69" w:rsidRPr="00ED5066" w14:paraId="3AC898EB" w14:textId="77777777" w:rsidTr="001A54D2">
        <w:trPr>
          <w:trHeight w:val="72"/>
        </w:trPr>
        <w:tc>
          <w:tcPr>
            <w:tcW w:w="3870" w:type="dxa"/>
          </w:tcPr>
          <w:p w14:paraId="0603242D" w14:textId="77777777" w:rsidR="009D4A88" w:rsidRPr="00ED5066" w:rsidRDefault="009D4A88" w:rsidP="00614F85">
            <w:pPr>
              <w:spacing w:line="360" w:lineRule="exact"/>
              <w:jc w:val="center"/>
              <w:rPr>
                <w:rFonts w:ascii="Arial" w:eastAsiaTheme="minorHAnsi" w:hAnsi="Arial" w:cs="Arial"/>
                <w:b/>
                <w:bCs/>
                <w:sz w:val="18"/>
                <w:szCs w:val="18"/>
              </w:rPr>
            </w:pPr>
          </w:p>
        </w:tc>
        <w:tc>
          <w:tcPr>
            <w:tcW w:w="5280" w:type="dxa"/>
            <w:gridSpan w:val="4"/>
          </w:tcPr>
          <w:p w14:paraId="418F8AB2" w14:textId="77777777" w:rsidR="009D4A88" w:rsidRPr="00ED5066" w:rsidRDefault="009D4A88" w:rsidP="00614F85">
            <w:pPr>
              <w:pBdr>
                <w:bottom w:val="single" w:sz="4" w:space="1" w:color="auto"/>
              </w:pBdr>
              <w:spacing w:line="360" w:lineRule="exact"/>
              <w:ind w:right="82"/>
              <w:jc w:val="center"/>
              <w:rPr>
                <w:rFonts w:ascii="Arial" w:eastAsiaTheme="minorHAnsi" w:hAnsi="Arial" w:cs="Arial"/>
                <w:b/>
                <w:bCs/>
                <w:sz w:val="18"/>
                <w:szCs w:val="18"/>
              </w:rPr>
            </w:pPr>
            <w:r w:rsidRPr="00ED5066">
              <w:rPr>
                <w:rFonts w:ascii="Arial" w:eastAsiaTheme="minorHAnsi" w:hAnsi="Arial" w:cs="Arial"/>
                <w:sz w:val="18"/>
                <w:szCs w:val="18"/>
              </w:rPr>
              <w:t>For the year ended 31 December 2020</w:t>
            </w:r>
          </w:p>
        </w:tc>
      </w:tr>
      <w:tr w:rsidR="008C5F69" w:rsidRPr="00ED5066" w14:paraId="487D3A5A" w14:textId="77777777" w:rsidTr="001A54D2">
        <w:trPr>
          <w:trHeight w:val="459"/>
        </w:trPr>
        <w:tc>
          <w:tcPr>
            <w:tcW w:w="3870" w:type="dxa"/>
            <w:vAlign w:val="bottom"/>
          </w:tcPr>
          <w:p w14:paraId="3C9F496F" w14:textId="77777777" w:rsidR="009D4A88" w:rsidRPr="00ED5066" w:rsidRDefault="009D4A88" w:rsidP="00614F85">
            <w:pPr>
              <w:spacing w:line="360" w:lineRule="exact"/>
              <w:jc w:val="center"/>
              <w:rPr>
                <w:rFonts w:ascii="Arial" w:eastAsiaTheme="minorHAnsi" w:hAnsi="Arial" w:cs="Arial"/>
                <w:b/>
                <w:bCs/>
                <w:sz w:val="18"/>
                <w:szCs w:val="18"/>
                <w:cs/>
              </w:rPr>
            </w:pPr>
          </w:p>
        </w:tc>
        <w:tc>
          <w:tcPr>
            <w:tcW w:w="1320" w:type="dxa"/>
            <w:vAlign w:val="bottom"/>
          </w:tcPr>
          <w:p w14:paraId="45D10DE7" w14:textId="130108CC" w:rsidR="009D4A88" w:rsidRPr="00ED5066" w:rsidRDefault="009D4A88" w:rsidP="00614F85">
            <w:pPr>
              <w:pBdr>
                <w:bottom w:val="single" w:sz="4" w:space="1" w:color="auto"/>
              </w:pBdr>
              <w:spacing w:line="360" w:lineRule="exact"/>
              <w:ind w:right="82"/>
              <w:jc w:val="center"/>
              <w:rPr>
                <w:rFonts w:ascii="Arial" w:eastAsiaTheme="minorHAnsi" w:hAnsi="Arial" w:cs="Arial"/>
                <w:b/>
                <w:bCs/>
                <w:sz w:val="18"/>
                <w:szCs w:val="18"/>
              </w:rPr>
            </w:pPr>
            <w:r w:rsidRPr="00ED5066">
              <w:rPr>
                <w:rFonts w:ascii="Arial" w:eastAsiaTheme="minorHAnsi" w:hAnsi="Arial" w:cs="Arial"/>
                <w:sz w:val="18"/>
                <w:szCs w:val="18"/>
              </w:rPr>
              <w:t xml:space="preserve">Beginning </w:t>
            </w:r>
            <w:r w:rsidR="00ED5066">
              <w:rPr>
                <w:rFonts w:ascii="Arial" w:eastAsiaTheme="minorHAnsi" w:hAnsi="Arial" w:cs="Arial"/>
                <w:sz w:val="18"/>
                <w:szCs w:val="18"/>
              </w:rPr>
              <w:t>b</w:t>
            </w:r>
            <w:r w:rsidRPr="00ED5066">
              <w:rPr>
                <w:rFonts w:ascii="Arial" w:eastAsiaTheme="minorHAnsi" w:hAnsi="Arial" w:cs="Arial"/>
                <w:sz w:val="18"/>
                <w:szCs w:val="18"/>
              </w:rPr>
              <w:t>alance</w:t>
            </w:r>
          </w:p>
        </w:tc>
        <w:tc>
          <w:tcPr>
            <w:tcW w:w="1320" w:type="dxa"/>
            <w:vAlign w:val="bottom"/>
          </w:tcPr>
          <w:p w14:paraId="000F23F3" w14:textId="77777777" w:rsidR="009D4A88" w:rsidRPr="00ED5066" w:rsidRDefault="009D4A88" w:rsidP="00614F85">
            <w:pPr>
              <w:pBdr>
                <w:bottom w:val="single" w:sz="4" w:space="1" w:color="auto"/>
              </w:pBdr>
              <w:spacing w:line="360" w:lineRule="exact"/>
              <w:ind w:right="82"/>
              <w:jc w:val="center"/>
              <w:rPr>
                <w:rFonts w:ascii="Arial" w:eastAsiaTheme="minorHAnsi" w:hAnsi="Arial" w:cs="Arial"/>
                <w:b/>
                <w:bCs/>
                <w:sz w:val="18"/>
                <w:szCs w:val="18"/>
              </w:rPr>
            </w:pPr>
            <w:r w:rsidRPr="00ED5066">
              <w:rPr>
                <w:rFonts w:ascii="Arial" w:eastAsiaTheme="minorHAnsi" w:hAnsi="Arial" w:cs="Arial"/>
                <w:sz w:val="18"/>
                <w:szCs w:val="18"/>
              </w:rPr>
              <w:t>Increase</w:t>
            </w:r>
          </w:p>
        </w:tc>
        <w:tc>
          <w:tcPr>
            <w:tcW w:w="1320" w:type="dxa"/>
            <w:vAlign w:val="bottom"/>
          </w:tcPr>
          <w:p w14:paraId="5FE2CA43" w14:textId="77777777" w:rsidR="009D4A88" w:rsidRPr="00ED5066" w:rsidRDefault="009D4A88" w:rsidP="00614F85">
            <w:pPr>
              <w:pBdr>
                <w:bottom w:val="single" w:sz="4" w:space="1" w:color="auto"/>
              </w:pBdr>
              <w:spacing w:line="360" w:lineRule="exact"/>
              <w:ind w:right="82"/>
              <w:jc w:val="center"/>
              <w:rPr>
                <w:rFonts w:ascii="Arial" w:eastAsiaTheme="minorHAnsi" w:hAnsi="Arial" w:cs="Arial"/>
                <w:b/>
                <w:bCs/>
                <w:sz w:val="18"/>
                <w:szCs w:val="18"/>
              </w:rPr>
            </w:pPr>
            <w:r w:rsidRPr="00ED5066">
              <w:rPr>
                <w:rFonts w:ascii="Arial" w:eastAsiaTheme="minorHAnsi" w:hAnsi="Arial" w:cs="Arial"/>
                <w:sz w:val="18"/>
                <w:szCs w:val="18"/>
              </w:rPr>
              <w:t>Decrease</w:t>
            </w:r>
          </w:p>
        </w:tc>
        <w:tc>
          <w:tcPr>
            <w:tcW w:w="1320" w:type="dxa"/>
            <w:vAlign w:val="bottom"/>
          </w:tcPr>
          <w:p w14:paraId="1A7653E5" w14:textId="0D3540A4" w:rsidR="009D4A88" w:rsidRPr="00ED5066" w:rsidRDefault="009D4A88" w:rsidP="00614F85">
            <w:pPr>
              <w:pBdr>
                <w:bottom w:val="single" w:sz="4" w:space="1" w:color="auto"/>
              </w:pBdr>
              <w:spacing w:line="360" w:lineRule="exact"/>
              <w:ind w:right="82"/>
              <w:jc w:val="center"/>
              <w:rPr>
                <w:rFonts w:ascii="Arial" w:eastAsiaTheme="minorHAnsi" w:hAnsi="Arial" w:cs="Arial"/>
                <w:b/>
                <w:bCs/>
                <w:sz w:val="18"/>
                <w:szCs w:val="18"/>
              </w:rPr>
            </w:pPr>
            <w:r w:rsidRPr="00ED5066">
              <w:rPr>
                <w:rFonts w:ascii="Arial" w:eastAsiaTheme="minorHAnsi" w:hAnsi="Arial" w:cs="Arial"/>
                <w:sz w:val="18"/>
                <w:szCs w:val="18"/>
              </w:rPr>
              <w:t xml:space="preserve">Ending </w:t>
            </w:r>
            <w:r w:rsidR="00ED5066">
              <w:rPr>
                <w:rFonts w:ascii="Arial" w:eastAsiaTheme="minorHAnsi" w:hAnsi="Arial" w:cs="Arial"/>
                <w:sz w:val="18"/>
                <w:szCs w:val="18"/>
              </w:rPr>
              <w:t>b</w:t>
            </w:r>
            <w:r w:rsidRPr="00ED5066">
              <w:rPr>
                <w:rFonts w:ascii="Arial" w:eastAsiaTheme="minorHAnsi" w:hAnsi="Arial" w:cs="Arial"/>
                <w:sz w:val="18"/>
                <w:szCs w:val="18"/>
              </w:rPr>
              <w:t>alance</w:t>
            </w:r>
          </w:p>
        </w:tc>
      </w:tr>
      <w:tr w:rsidR="008C5F69" w:rsidRPr="00ED5066" w14:paraId="26B3D284" w14:textId="77777777" w:rsidTr="001A54D2">
        <w:trPr>
          <w:trHeight w:val="243"/>
        </w:trPr>
        <w:tc>
          <w:tcPr>
            <w:tcW w:w="3870" w:type="dxa"/>
            <w:vAlign w:val="bottom"/>
          </w:tcPr>
          <w:p w14:paraId="07347773" w14:textId="77777777" w:rsidR="009D4A88" w:rsidRPr="00ED5066" w:rsidRDefault="009D4A88" w:rsidP="00614F85">
            <w:pPr>
              <w:spacing w:line="360" w:lineRule="exact"/>
              <w:ind w:left="60"/>
              <w:rPr>
                <w:rFonts w:ascii="Arial" w:eastAsiaTheme="minorHAnsi" w:hAnsi="Arial" w:cs="Arial"/>
                <w:b/>
                <w:bCs/>
                <w:sz w:val="18"/>
                <w:szCs w:val="18"/>
              </w:rPr>
            </w:pPr>
            <w:r w:rsidRPr="00ED5066">
              <w:rPr>
                <w:rFonts w:ascii="Arial" w:eastAsiaTheme="minorHAnsi" w:hAnsi="Arial" w:cs="Arial"/>
                <w:b/>
                <w:bCs/>
                <w:sz w:val="18"/>
                <w:szCs w:val="18"/>
              </w:rPr>
              <w:t>Debts issued and borrowings</w:t>
            </w:r>
          </w:p>
        </w:tc>
        <w:tc>
          <w:tcPr>
            <w:tcW w:w="1320" w:type="dxa"/>
            <w:vAlign w:val="bottom"/>
          </w:tcPr>
          <w:p w14:paraId="02D727B6" w14:textId="77777777" w:rsidR="009D4A88" w:rsidRPr="00ED5066" w:rsidRDefault="009D4A88" w:rsidP="00614F85">
            <w:pPr>
              <w:spacing w:line="360" w:lineRule="exact"/>
              <w:ind w:right="82"/>
              <w:jc w:val="right"/>
              <w:rPr>
                <w:rFonts w:ascii="Arial" w:eastAsiaTheme="minorHAnsi" w:hAnsi="Arial" w:cs="Arial"/>
                <w:b/>
                <w:bCs/>
                <w:sz w:val="18"/>
                <w:szCs w:val="18"/>
              </w:rPr>
            </w:pPr>
          </w:p>
        </w:tc>
        <w:tc>
          <w:tcPr>
            <w:tcW w:w="1320" w:type="dxa"/>
            <w:vAlign w:val="bottom"/>
          </w:tcPr>
          <w:p w14:paraId="131B15AF" w14:textId="77777777" w:rsidR="009D4A88" w:rsidRPr="00ED5066" w:rsidRDefault="009D4A88" w:rsidP="00614F85">
            <w:pPr>
              <w:spacing w:line="360" w:lineRule="exact"/>
              <w:ind w:right="82"/>
              <w:jc w:val="right"/>
              <w:rPr>
                <w:rFonts w:ascii="Arial" w:eastAsiaTheme="minorHAnsi" w:hAnsi="Arial" w:cs="Arial"/>
                <w:b/>
                <w:bCs/>
                <w:sz w:val="18"/>
                <w:szCs w:val="18"/>
              </w:rPr>
            </w:pPr>
          </w:p>
        </w:tc>
        <w:tc>
          <w:tcPr>
            <w:tcW w:w="1320" w:type="dxa"/>
            <w:vAlign w:val="bottom"/>
          </w:tcPr>
          <w:p w14:paraId="111BA6A2" w14:textId="77777777" w:rsidR="009D4A88" w:rsidRPr="00ED5066" w:rsidRDefault="009D4A88" w:rsidP="00614F85">
            <w:pPr>
              <w:spacing w:line="360" w:lineRule="exact"/>
              <w:ind w:right="82"/>
              <w:jc w:val="right"/>
              <w:rPr>
                <w:rFonts w:ascii="Arial" w:eastAsiaTheme="minorHAnsi" w:hAnsi="Arial" w:cs="Arial"/>
                <w:b/>
                <w:bCs/>
                <w:sz w:val="18"/>
                <w:szCs w:val="18"/>
              </w:rPr>
            </w:pPr>
          </w:p>
        </w:tc>
        <w:tc>
          <w:tcPr>
            <w:tcW w:w="1320" w:type="dxa"/>
            <w:vAlign w:val="bottom"/>
          </w:tcPr>
          <w:p w14:paraId="6CD446FA" w14:textId="77777777" w:rsidR="009D4A88" w:rsidRPr="00ED5066" w:rsidRDefault="009D4A88" w:rsidP="00614F85">
            <w:pPr>
              <w:spacing w:line="360" w:lineRule="exact"/>
              <w:ind w:right="82"/>
              <w:jc w:val="right"/>
              <w:rPr>
                <w:rFonts w:ascii="Arial" w:eastAsiaTheme="minorHAnsi" w:hAnsi="Arial" w:cs="Arial"/>
                <w:b/>
                <w:bCs/>
                <w:sz w:val="18"/>
                <w:szCs w:val="18"/>
              </w:rPr>
            </w:pPr>
          </w:p>
        </w:tc>
      </w:tr>
      <w:tr w:rsidR="008C5F69" w:rsidRPr="00ED5066" w14:paraId="2091DFAF" w14:textId="77777777" w:rsidTr="001A54D2">
        <w:trPr>
          <w:trHeight w:val="72"/>
        </w:trPr>
        <w:tc>
          <w:tcPr>
            <w:tcW w:w="3870" w:type="dxa"/>
            <w:vAlign w:val="bottom"/>
          </w:tcPr>
          <w:p w14:paraId="5B9FE8CB" w14:textId="77777777" w:rsidR="009D4A88" w:rsidRPr="00ED5066" w:rsidRDefault="009D4A88" w:rsidP="00614F85">
            <w:pPr>
              <w:spacing w:line="360" w:lineRule="exact"/>
              <w:ind w:left="60"/>
              <w:rPr>
                <w:rFonts w:ascii="Arial" w:eastAsiaTheme="minorHAnsi" w:hAnsi="Arial" w:cs="Arial"/>
                <w:b/>
                <w:bCs/>
                <w:sz w:val="18"/>
                <w:szCs w:val="18"/>
              </w:rPr>
            </w:pPr>
            <w:r w:rsidRPr="00ED5066">
              <w:rPr>
                <w:rFonts w:ascii="Arial" w:eastAsiaTheme="minorHAnsi" w:hAnsi="Arial" w:cs="Arial"/>
                <w:sz w:val="18"/>
                <w:szCs w:val="18"/>
              </w:rPr>
              <w:t>Krungthai Bank Plc</w:t>
            </w:r>
            <w:r w:rsidRPr="00ED5066">
              <w:rPr>
                <w:rFonts w:ascii="Arial" w:eastAsiaTheme="minorHAnsi" w:hAnsi="Arial" w:cs="Arial"/>
                <w:sz w:val="18"/>
                <w:szCs w:val="18"/>
                <w:cs/>
              </w:rPr>
              <w:t>.</w:t>
            </w:r>
          </w:p>
        </w:tc>
        <w:tc>
          <w:tcPr>
            <w:tcW w:w="1320" w:type="dxa"/>
            <w:vAlign w:val="bottom"/>
          </w:tcPr>
          <w:p w14:paraId="20B2A198"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1,658</w:t>
            </w:r>
          </w:p>
        </w:tc>
        <w:tc>
          <w:tcPr>
            <w:tcW w:w="1320" w:type="dxa"/>
            <w:vAlign w:val="bottom"/>
          </w:tcPr>
          <w:p w14:paraId="7FEE02A1"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6,675</w:t>
            </w:r>
          </w:p>
        </w:tc>
        <w:tc>
          <w:tcPr>
            <w:tcW w:w="1320" w:type="dxa"/>
            <w:vAlign w:val="bottom"/>
          </w:tcPr>
          <w:p w14:paraId="68E7E674"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cs/>
              </w:rPr>
              <w:t>(</w:t>
            </w:r>
            <w:r w:rsidRPr="00ED5066">
              <w:rPr>
                <w:rFonts w:ascii="Arial" w:eastAsiaTheme="minorHAnsi" w:hAnsi="Arial" w:cs="Arial"/>
                <w:sz w:val="18"/>
                <w:szCs w:val="18"/>
              </w:rPr>
              <w:t>4,729</w:t>
            </w:r>
            <w:r w:rsidRPr="00ED5066">
              <w:rPr>
                <w:rFonts w:ascii="Arial" w:eastAsiaTheme="minorHAnsi" w:hAnsi="Arial" w:cs="Arial"/>
                <w:sz w:val="18"/>
                <w:szCs w:val="18"/>
                <w:cs/>
              </w:rPr>
              <w:t>)</w:t>
            </w:r>
          </w:p>
        </w:tc>
        <w:tc>
          <w:tcPr>
            <w:tcW w:w="1320" w:type="dxa"/>
            <w:vAlign w:val="bottom"/>
          </w:tcPr>
          <w:p w14:paraId="2380D5AC"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3,604</w:t>
            </w:r>
          </w:p>
        </w:tc>
      </w:tr>
      <w:tr w:rsidR="008C5F69" w:rsidRPr="00ED5066" w14:paraId="6FE29412" w14:textId="77777777" w:rsidTr="001A54D2">
        <w:trPr>
          <w:trHeight w:val="72"/>
        </w:trPr>
        <w:tc>
          <w:tcPr>
            <w:tcW w:w="3870" w:type="dxa"/>
            <w:vAlign w:val="bottom"/>
          </w:tcPr>
          <w:p w14:paraId="173EF8E5" w14:textId="77777777" w:rsidR="009D4A88" w:rsidRPr="00ED5066" w:rsidRDefault="009D4A88" w:rsidP="00614F85">
            <w:pPr>
              <w:spacing w:line="360" w:lineRule="exact"/>
              <w:ind w:left="60"/>
              <w:rPr>
                <w:rFonts w:ascii="Arial" w:eastAsiaTheme="minorHAnsi" w:hAnsi="Arial" w:cs="Arial"/>
                <w:b/>
                <w:bCs/>
                <w:sz w:val="18"/>
                <w:szCs w:val="18"/>
              </w:rPr>
            </w:pPr>
            <w:r w:rsidRPr="00ED5066">
              <w:rPr>
                <w:rFonts w:ascii="Arial" w:eastAsiaTheme="minorHAnsi" w:hAnsi="Arial" w:cs="Arial"/>
                <w:w w:val="96"/>
                <w:sz w:val="18"/>
                <w:szCs w:val="18"/>
              </w:rPr>
              <w:t>Krungthai</w:t>
            </w:r>
            <w:r w:rsidRPr="00ED5066">
              <w:rPr>
                <w:rFonts w:ascii="Arial" w:eastAsiaTheme="minorHAnsi" w:hAnsi="Arial" w:cs="Arial"/>
                <w:w w:val="96"/>
                <w:sz w:val="18"/>
                <w:szCs w:val="18"/>
                <w:cs/>
              </w:rPr>
              <w:t>-</w:t>
            </w:r>
            <w:r w:rsidRPr="00ED5066">
              <w:rPr>
                <w:rFonts w:ascii="Arial" w:eastAsiaTheme="minorHAnsi" w:hAnsi="Arial" w:cs="Arial"/>
                <w:w w:val="96"/>
                <w:sz w:val="18"/>
                <w:szCs w:val="18"/>
              </w:rPr>
              <w:t>AXA Life Insurance Plc</w:t>
            </w:r>
            <w:r w:rsidRPr="00ED5066">
              <w:rPr>
                <w:rFonts w:ascii="Arial" w:eastAsiaTheme="minorHAnsi" w:hAnsi="Arial" w:cs="Arial"/>
                <w:w w:val="96"/>
                <w:sz w:val="18"/>
                <w:szCs w:val="18"/>
                <w:cs/>
              </w:rPr>
              <w:t>.</w:t>
            </w:r>
          </w:p>
        </w:tc>
        <w:tc>
          <w:tcPr>
            <w:tcW w:w="1320" w:type="dxa"/>
            <w:vAlign w:val="bottom"/>
          </w:tcPr>
          <w:p w14:paraId="65DF2522"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749</w:t>
            </w:r>
          </w:p>
        </w:tc>
        <w:tc>
          <w:tcPr>
            <w:tcW w:w="1320" w:type="dxa"/>
            <w:vAlign w:val="bottom"/>
          </w:tcPr>
          <w:p w14:paraId="3CA06F2E"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1,528</w:t>
            </w:r>
          </w:p>
        </w:tc>
        <w:tc>
          <w:tcPr>
            <w:tcW w:w="1320" w:type="dxa"/>
            <w:vAlign w:val="bottom"/>
          </w:tcPr>
          <w:p w14:paraId="71D60BC7"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cs/>
              </w:rPr>
              <w:t>(</w:t>
            </w:r>
            <w:r w:rsidRPr="00ED5066">
              <w:rPr>
                <w:rFonts w:ascii="Arial" w:eastAsiaTheme="minorHAnsi" w:hAnsi="Arial" w:cs="Arial"/>
                <w:sz w:val="18"/>
                <w:szCs w:val="18"/>
              </w:rPr>
              <w:t>53</w:t>
            </w:r>
            <w:r w:rsidRPr="00ED5066">
              <w:rPr>
                <w:rFonts w:ascii="Arial" w:eastAsiaTheme="minorHAnsi" w:hAnsi="Arial" w:cs="Arial"/>
                <w:sz w:val="18"/>
                <w:szCs w:val="18"/>
                <w:cs/>
              </w:rPr>
              <w:t>)</w:t>
            </w:r>
          </w:p>
        </w:tc>
        <w:tc>
          <w:tcPr>
            <w:tcW w:w="1320" w:type="dxa"/>
            <w:vAlign w:val="bottom"/>
          </w:tcPr>
          <w:p w14:paraId="3B8EC9DA"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2,224</w:t>
            </w:r>
          </w:p>
        </w:tc>
      </w:tr>
      <w:tr w:rsidR="008C5F69" w:rsidRPr="00ED5066" w14:paraId="78A647B0" w14:textId="77777777" w:rsidTr="001A54D2">
        <w:trPr>
          <w:trHeight w:val="72"/>
        </w:trPr>
        <w:tc>
          <w:tcPr>
            <w:tcW w:w="3870" w:type="dxa"/>
            <w:vAlign w:val="bottom"/>
          </w:tcPr>
          <w:p w14:paraId="62577B9C" w14:textId="77777777" w:rsidR="009D4A88" w:rsidRPr="00ED5066" w:rsidRDefault="009D4A88" w:rsidP="00614F85">
            <w:pPr>
              <w:spacing w:line="360" w:lineRule="exact"/>
              <w:ind w:left="60"/>
              <w:rPr>
                <w:rFonts w:ascii="Arial" w:eastAsiaTheme="minorHAnsi" w:hAnsi="Arial" w:cs="Arial"/>
                <w:b/>
                <w:bCs/>
                <w:sz w:val="18"/>
                <w:szCs w:val="18"/>
                <w:cs/>
              </w:rPr>
            </w:pPr>
            <w:r w:rsidRPr="00ED5066">
              <w:rPr>
                <w:rFonts w:ascii="Arial" w:eastAsiaTheme="minorHAnsi" w:hAnsi="Arial" w:cs="Arial"/>
                <w:sz w:val="18"/>
                <w:szCs w:val="18"/>
              </w:rPr>
              <w:t>Krungthai Panich Insurance Plc</w:t>
            </w:r>
            <w:r w:rsidRPr="00ED5066">
              <w:rPr>
                <w:rFonts w:ascii="Arial" w:eastAsiaTheme="minorHAnsi" w:hAnsi="Arial" w:cs="Arial"/>
                <w:sz w:val="18"/>
                <w:szCs w:val="18"/>
                <w:cs/>
              </w:rPr>
              <w:t>.</w:t>
            </w:r>
          </w:p>
        </w:tc>
        <w:tc>
          <w:tcPr>
            <w:tcW w:w="1320" w:type="dxa"/>
            <w:vAlign w:val="bottom"/>
          </w:tcPr>
          <w:p w14:paraId="512E004A"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30</w:t>
            </w:r>
          </w:p>
        </w:tc>
        <w:tc>
          <w:tcPr>
            <w:tcW w:w="1320" w:type="dxa"/>
            <w:vAlign w:val="bottom"/>
          </w:tcPr>
          <w:p w14:paraId="6CCDF0F2"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45</w:t>
            </w:r>
          </w:p>
        </w:tc>
        <w:tc>
          <w:tcPr>
            <w:tcW w:w="1320" w:type="dxa"/>
            <w:vAlign w:val="bottom"/>
          </w:tcPr>
          <w:p w14:paraId="33A15A7E"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cs/>
              </w:rPr>
              <w:t>-</w:t>
            </w:r>
          </w:p>
        </w:tc>
        <w:tc>
          <w:tcPr>
            <w:tcW w:w="1320" w:type="dxa"/>
            <w:vAlign w:val="bottom"/>
          </w:tcPr>
          <w:p w14:paraId="501960E0"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75</w:t>
            </w:r>
          </w:p>
        </w:tc>
      </w:tr>
      <w:tr w:rsidR="008C5F69" w:rsidRPr="00ED5066" w14:paraId="6691A0B9" w14:textId="77777777" w:rsidTr="001A54D2">
        <w:trPr>
          <w:trHeight w:val="72"/>
        </w:trPr>
        <w:tc>
          <w:tcPr>
            <w:tcW w:w="3870" w:type="dxa"/>
            <w:vAlign w:val="bottom"/>
          </w:tcPr>
          <w:p w14:paraId="1E1934BC" w14:textId="77777777" w:rsidR="009D4A88" w:rsidRPr="00ED5066" w:rsidRDefault="009D4A88" w:rsidP="00614F85">
            <w:pPr>
              <w:spacing w:line="360" w:lineRule="exact"/>
              <w:ind w:left="60"/>
              <w:rPr>
                <w:rFonts w:ascii="Arial" w:eastAsiaTheme="minorHAnsi" w:hAnsi="Arial" w:cs="Arial"/>
                <w:sz w:val="18"/>
                <w:szCs w:val="18"/>
                <w:cs/>
              </w:rPr>
            </w:pPr>
            <w:r w:rsidRPr="00ED5066">
              <w:rPr>
                <w:rFonts w:ascii="Arial" w:eastAsiaTheme="minorHAnsi" w:hAnsi="Arial" w:cs="Arial"/>
                <w:sz w:val="18"/>
                <w:szCs w:val="18"/>
              </w:rPr>
              <w:t>Related persons</w:t>
            </w:r>
          </w:p>
        </w:tc>
        <w:tc>
          <w:tcPr>
            <w:tcW w:w="1320" w:type="dxa"/>
            <w:vAlign w:val="bottom"/>
          </w:tcPr>
          <w:p w14:paraId="4808C545" w14:textId="77777777" w:rsidR="009D4A88" w:rsidRPr="00ED5066" w:rsidRDefault="009D4A88" w:rsidP="00614F85">
            <w:pP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w:t>
            </w:r>
          </w:p>
        </w:tc>
        <w:tc>
          <w:tcPr>
            <w:tcW w:w="1320" w:type="dxa"/>
            <w:vAlign w:val="bottom"/>
          </w:tcPr>
          <w:p w14:paraId="1384D205"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rPr>
              <w:t>13</w:t>
            </w:r>
          </w:p>
        </w:tc>
        <w:tc>
          <w:tcPr>
            <w:tcW w:w="1320" w:type="dxa"/>
            <w:vAlign w:val="bottom"/>
          </w:tcPr>
          <w:p w14:paraId="6979B725"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cs/>
              </w:rPr>
              <w:t>-</w:t>
            </w:r>
          </w:p>
        </w:tc>
        <w:tc>
          <w:tcPr>
            <w:tcW w:w="1320" w:type="dxa"/>
            <w:vAlign w:val="bottom"/>
          </w:tcPr>
          <w:p w14:paraId="7D740285" w14:textId="77777777" w:rsidR="009D4A88" w:rsidRPr="00ED5066" w:rsidRDefault="009D4A88" w:rsidP="00614F85">
            <w:pP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rPr>
              <w:t>13</w:t>
            </w:r>
          </w:p>
        </w:tc>
      </w:tr>
      <w:tr w:rsidR="008C5F69" w:rsidRPr="00ED5066" w14:paraId="4EE8CA5F" w14:textId="77777777" w:rsidTr="001A54D2">
        <w:trPr>
          <w:trHeight w:val="153"/>
        </w:trPr>
        <w:tc>
          <w:tcPr>
            <w:tcW w:w="3870" w:type="dxa"/>
            <w:vAlign w:val="bottom"/>
          </w:tcPr>
          <w:p w14:paraId="7BCFD582" w14:textId="77777777" w:rsidR="009D4A88" w:rsidRPr="00ED5066" w:rsidRDefault="009D4A88" w:rsidP="00614F85">
            <w:pPr>
              <w:spacing w:line="360" w:lineRule="exact"/>
              <w:ind w:left="60"/>
              <w:rPr>
                <w:rFonts w:ascii="Arial" w:eastAsiaTheme="minorHAnsi" w:hAnsi="Arial" w:cs="Arial"/>
                <w:b/>
                <w:bCs/>
                <w:sz w:val="18"/>
                <w:szCs w:val="18"/>
              </w:rPr>
            </w:pPr>
            <w:r w:rsidRPr="00ED5066">
              <w:rPr>
                <w:rFonts w:ascii="Arial" w:eastAsiaTheme="minorHAnsi" w:hAnsi="Arial" w:cs="Arial"/>
                <w:sz w:val="18"/>
                <w:szCs w:val="18"/>
              </w:rPr>
              <w:t>Total</w:t>
            </w:r>
          </w:p>
        </w:tc>
        <w:tc>
          <w:tcPr>
            <w:tcW w:w="1320" w:type="dxa"/>
            <w:vAlign w:val="bottom"/>
          </w:tcPr>
          <w:p w14:paraId="6F3EE98A" w14:textId="77777777" w:rsidR="009D4A88" w:rsidRPr="00ED5066" w:rsidRDefault="009D4A88" w:rsidP="00614F85">
            <w:pPr>
              <w:pBdr>
                <w:top w:val="single" w:sz="4" w:space="1" w:color="auto"/>
                <w:bottom w:val="double" w:sz="4" w:space="1" w:color="auto"/>
              </w:pBd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2,437</w:t>
            </w:r>
          </w:p>
        </w:tc>
        <w:tc>
          <w:tcPr>
            <w:tcW w:w="1320" w:type="dxa"/>
            <w:vAlign w:val="bottom"/>
          </w:tcPr>
          <w:p w14:paraId="5B924326" w14:textId="77777777" w:rsidR="009D4A88" w:rsidRPr="00ED5066" w:rsidRDefault="009D4A88" w:rsidP="00614F85">
            <w:pPr>
              <w:pBdr>
                <w:top w:val="single" w:sz="4" w:space="1" w:color="auto"/>
                <w:bottom w:val="double" w:sz="4" w:space="1" w:color="auto"/>
              </w:pBd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8,261</w:t>
            </w:r>
          </w:p>
        </w:tc>
        <w:tc>
          <w:tcPr>
            <w:tcW w:w="1320" w:type="dxa"/>
            <w:vAlign w:val="bottom"/>
          </w:tcPr>
          <w:p w14:paraId="1526F7ED" w14:textId="77777777" w:rsidR="009D4A88" w:rsidRPr="00ED5066" w:rsidRDefault="009D4A88" w:rsidP="00614F85">
            <w:pPr>
              <w:pBdr>
                <w:top w:val="single" w:sz="4" w:space="1" w:color="auto"/>
                <w:bottom w:val="double" w:sz="4" w:space="1" w:color="auto"/>
              </w:pBdr>
              <w:tabs>
                <w:tab w:val="decimal" w:pos="1020"/>
              </w:tabs>
              <w:spacing w:line="360" w:lineRule="exact"/>
              <w:ind w:right="86"/>
              <w:rPr>
                <w:rFonts w:ascii="Arial" w:eastAsiaTheme="minorHAnsi" w:hAnsi="Arial" w:cs="Arial"/>
                <w:sz w:val="18"/>
                <w:szCs w:val="18"/>
                <w:cs/>
              </w:rPr>
            </w:pPr>
            <w:r w:rsidRPr="00ED5066">
              <w:rPr>
                <w:rFonts w:ascii="Arial" w:eastAsiaTheme="minorHAnsi" w:hAnsi="Arial" w:cs="Arial"/>
                <w:sz w:val="18"/>
                <w:szCs w:val="18"/>
                <w:cs/>
              </w:rPr>
              <w:t>(</w:t>
            </w:r>
            <w:r w:rsidRPr="00ED5066">
              <w:rPr>
                <w:rFonts w:ascii="Arial" w:eastAsiaTheme="minorHAnsi" w:hAnsi="Arial" w:cs="Arial"/>
                <w:sz w:val="18"/>
                <w:szCs w:val="18"/>
              </w:rPr>
              <w:t>4,782</w:t>
            </w:r>
            <w:r w:rsidRPr="00ED5066">
              <w:rPr>
                <w:rFonts w:ascii="Arial" w:eastAsiaTheme="minorHAnsi" w:hAnsi="Arial" w:cs="Arial"/>
                <w:sz w:val="18"/>
                <w:szCs w:val="18"/>
                <w:cs/>
              </w:rPr>
              <w:t>)</w:t>
            </w:r>
          </w:p>
        </w:tc>
        <w:tc>
          <w:tcPr>
            <w:tcW w:w="1320" w:type="dxa"/>
            <w:vAlign w:val="bottom"/>
          </w:tcPr>
          <w:p w14:paraId="130200E3" w14:textId="77777777" w:rsidR="009D4A88" w:rsidRPr="00ED5066" w:rsidRDefault="009D4A88" w:rsidP="00614F85">
            <w:pPr>
              <w:pBdr>
                <w:top w:val="single" w:sz="4" w:space="1" w:color="auto"/>
                <w:bottom w:val="double" w:sz="4" w:space="1" w:color="auto"/>
              </w:pBdr>
              <w:tabs>
                <w:tab w:val="decimal" w:pos="1020"/>
              </w:tabs>
              <w:spacing w:line="360" w:lineRule="exact"/>
              <w:ind w:right="86"/>
              <w:rPr>
                <w:rFonts w:ascii="Arial" w:eastAsiaTheme="minorHAnsi" w:hAnsi="Arial" w:cs="Arial"/>
                <w:sz w:val="18"/>
                <w:szCs w:val="18"/>
              </w:rPr>
            </w:pPr>
            <w:r w:rsidRPr="00ED5066">
              <w:rPr>
                <w:rFonts w:ascii="Arial" w:eastAsiaTheme="minorHAnsi" w:hAnsi="Arial" w:cs="Arial"/>
                <w:sz w:val="18"/>
                <w:szCs w:val="18"/>
              </w:rPr>
              <w:t>5,916</w:t>
            </w:r>
          </w:p>
        </w:tc>
      </w:tr>
    </w:tbl>
    <w:p w14:paraId="66D00DAD" w14:textId="2DB40106" w:rsidR="00FB37B8" w:rsidRPr="008C5F69" w:rsidRDefault="0088119D" w:rsidP="00614F85">
      <w:pPr>
        <w:tabs>
          <w:tab w:val="left" w:pos="1862"/>
        </w:tabs>
        <w:spacing w:before="240" w:after="120" w:line="360" w:lineRule="exact"/>
        <w:ind w:left="547" w:hanging="547"/>
        <w:jc w:val="thaiDistribute"/>
        <w:rPr>
          <w:rFonts w:ascii="Arial" w:hAnsi="Arial" w:cs="Arial"/>
          <w:b/>
          <w:bCs/>
          <w:sz w:val="22"/>
          <w:szCs w:val="22"/>
        </w:rPr>
      </w:pPr>
      <w:r w:rsidRPr="008C5F69">
        <w:rPr>
          <w:rFonts w:ascii="Arial" w:hAnsi="Arial" w:cs="Arial"/>
          <w:b/>
          <w:bCs/>
          <w:sz w:val="22"/>
          <w:szCs w:val="22"/>
        </w:rPr>
        <w:t>2</w:t>
      </w:r>
      <w:r w:rsidR="00F5388C">
        <w:rPr>
          <w:rFonts w:ascii="Arial" w:hAnsi="Arial" w:cs="Arial"/>
          <w:b/>
          <w:bCs/>
          <w:sz w:val="22"/>
          <w:szCs w:val="22"/>
        </w:rPr>
        <w:t>5</w:t>
      </w:r>
      <w:r w:rsidR="00FB37B8" w:rsidRPr="008C5F69">
        <w:rPr>
          <w:rFonts w:ascii="Arial" w:hAnsi="Arial" w:cs="Arial"/>
          <w:b/>
          <w:bCs/>
          <w:sz w:val="22"/>
          <w:szCs w:val="22"/>
        </w:rPr>
        <w:t xml:space="preserve">.4 </w:t>
      </w:r>
      <w:r w:rsidR="00D41A34" w:rsidRPr="008C5F69">
        <w:rPr>
          <w:rFonts w:ascii="Arial" w:hAnsi="Arial" w:cs="Arial"/>
          <w:b/>
          <w:bCs/>
          <w:sz w:val="22"/>
          <w:szCs w:val="22"/>
        </w:rPr>
        <w:tab/>
      </w:r>
      <w:r w:rsidR="000308A9" w:rsidRPr="008C5F69">
        <w:rPr>
          <w:rFonts w:ascii="Arial" w:hAnsi="Arial" w:cs="Arial"/>
          <w:b/>
          <w:bCs/>
          <w:sz w:val="22"/>
          <w:szCs w:val="22"/>
        </w:rPr>
        <w:t>Directors and management’s benefits</w:t>
      </w:r>
      <w:r w:rsidR="00FB37B8" w:rsidRPr="008C5F69">
        <w:rPr>
          <w:rFonts w:ascii="Arial" w:hAnsi="Arial" w:cs="Arial"/>
          <w:b/>
          <w:bCs/>
          <w:sz w:val="22"/>
          <w:szCs w:val="22"/>
        </w:rPr>
        <w:t xml:space="preserve"> </w:t>
      </w:r>
    </w:p>
    <w:p w14:paraId="56A9A47A" w14:textId="46870EF7" w:rsidR="00FB37B8" w:rsidRPr="008C5F69" w:rsidRDefault="00D41A34" w:rsidP="00614F85">
      <w:pPr>
        <w:tabs>
          <w:tab w:val="left" w:pos="1862"/>
        </w:tabs>
        <w:spacing w:before="120" w:after="120" w:line="360" w:lineRule="exact"/>
        <w:ind w:left="547" w:hanging="547"/>
        <w:jc w:val="thaiDistribute"/>
        <w:rPr>
          <w:rFonts w:ascii="Arial" w:eastAsia="Angsana New" w:hAnsi="Arial" w:cs="Arial"/>
          <w:sz w:val="22"/>
          <w:szCs w:val="22"/>
        </w:rPr>
      </w:pPr>
      <w:r w:rsidRPr="008C5F69">
        <w:rPr>
          <w:rFonts w:ascii="Arial" w:hAnsi="Arial" w:cs="Arial"/>
          <w:sz w:val="22"/>
          <w:szCs w:val="22"/>
        </w:rPr>
        <w:tab/>
      </w:r>
      <w:r w:rsidR="00FB37B8" w:rsidRPr="008C5F69">
        <w:rPr>
          <w:rFonts w:ascii="Arial" w:hAnsi="Arial" w:cs="Arial"/>
          <w:sz w:val="22"/>
          <w:szCs w:val="22"/>
        </w:rPr>
        <w:t>For the three-month period</w:t>
      </w:r>
      <w:r w:rsidR="00685F28" w:rsidRPr="008C5F69">
        <w:rPr>
          <w:rFonts w:ascii="Arial" w:hAnsi="Arial" w:cs="Arial"/>
          <w:sz w:val="22"/>
          <w:szCs w:val="22"/>
        </w:rPr>
        <w:t>s</w:t>
      </w:r>
      <w:r w:rsidR="00FB37B8" w:rsidRPr="008C5F69">
        <w:rPr>
          <w:rFonts w:ascii="Arial" w:hAnsi="Arial" w:cs="Arial"/>
          <w:sz w:val="22"/>
          <w:szCs w:val="22"/>
        </w:rPr>
        <w:t xml:space="preserve"> ended </w:t>
      </w:r>
      <w:r w:rsidR="0085438C" w:rsidRPr="008C5F69">
        <w:rPr>
          <w:rFonts w:ascii="Arial" w:hAnsi="Arial" w:cs="Arial"/>
          <w:sz w:val="22"/>
          <w:szCs w:val="22"/>
        </w:rPr>
        <w:t>31 March 2021 and 2020</w:t>
      </w:r>
      <w:r w:rsidR="00FB37B8" w:rsidRPr="008C5F69">
        <w:rPr>
          <w:rFonts w:ascii="Arial" w:hAnsi="Arial" w:cs="Arial"/>
          <w:sz w:val="22"/>
          <w:szCs w:val="22"/>
        </w:rPr>
        <w:t xml:space="preserve">, in accordance with TAS </w:t>
      </w:r>
      <w:r w:rsidR="00B656A0" w:rsidRPr="008C5F69">
        <w:rPr>
          <w:rFonts w:ascii="Arial" w:hAnsi="Arial" w:cs="Arial"/>
          <w:sz w:val="22"/>
          <w:szCs w:val="22"/>
        </w:rPr>
        <w:t>24</w:t>
      </w:r>
      <w:r w:rsidR="00FB37B8" w:rsidRPr="008C5F69">
        <w:rPr>
          <w:rFonts w:ascii="Arial" w:hAnsi="Arial" w:cs="Arial"/>
          <w:sz w:val="22"/>
          <w:szCs w:val="22"/>
          <w:cs/>
        </w:rPr>
        <w:t xml:space="preserve"> </w:t>
      </w:r>
      <w:r w:rsidR="00FB37B8" w:rsidRPr="008C5F69">
        <w:rPr>
          <w:rFonts w:ascii="Arial" w:hAnsi="Arial" w:cs="Arial"/>
          <w:sz w:val="22"/>
          <w:szCs w:val="22"/>
        </w:rPr>
        <w:t>Related Party Disclosures</w:t>
      </w:r>
      <w:r w:rsidR="00BF48BE" w:rsidRPr="008C5F69">
        <w:rPr>
          <w:rFonts w:ascii="Arial" w:hAnsi="Arial" w:cs="Arial"/>
          <w:sz w:val="22"/>
          <w:szCs w:val="22"/>
        </w:rPr>
        <w:t>, key management personnel compensation</w:t>
      </w:r>
      <w:r w:rsidR="00ED5066">
        <w:rPr>
          <w:rFonts w:ascii="Arial" w:hAnsi="Arial" w:cs="Arial"/>
          <w:sz w:val="22"/>
          <w:szCs w:val="22"/>
        </w:rPr>
        <w:t xml:space="preserve"> are summarised below</w:t>
      </w:r>
      <w:r w:rsidR="00BF48BE" w:rsidRPr="008C5F69">
        <w:rPr>
          <w:rFonts w:ascii="Arial" w:hAnsi="Arial" w:cs="Arial"/>
          <w:sz w:val="22"/>
          <w:szCs w:val="22"/>
        </w:rPr>
        <w:t>.</w:t>
      </w:r>
      <w:r w:rsidR="00A46AF0" w:rsidRPr="008C5F69">
        <w:rPr>
          <w:rFonts w:ascii="Arial" w:hAnsi="Arial" w:cs="Arial"/>
          <w:sz w:val="22"/>
          <w:szCs w:val="22"/>
        </w:rPr>
        <w:t xml:space="preserve"> </w:t>
      </w:r>
      <w:r w:rsidR="00BF48BE" w:rsidRPr="008C5F69">
        <w:rPr>
          <w:rFonts w:ascii="Arial" w:hAnsi="Arial" w:cs="Arial"/>
          <w:sz w:val="22"/>
          <w:szCs w:val="22"/>
        </w:rPr>
        <w:t>K</w:t>
      </w:r>
      <w:r w:rsidR="00A46AF0" w:rsidRPr="008C5F69">
        <w:rPr>
          <w:rFonts w:ascii="Arial" w:hAnsi="Arial" w:cs="Arial"/>
          <w:sz w:val="22"/>
          <w:szCs w:val="22"/>
        </w:rPr>
        <w:t xml:space="preserve">ey management </w:t>
      </w:r>
      <w:r w:rsidR="00BF48BE" w:rsidRPr="008C5F69">
        <w:rPr>
          <w:rFonts w:ascii="Arial" w:hAnsi="Arial" w:cs="Arial"/>
          <w:sz w:val="22"/>
          <w:szCs w:val="22"/>
        </w:rPr>
        <w:t>personal are</w:t>
      </w:r>
      <w:r w:rsidR="00FB37B8" w:rsidRPr="008C5F69">
        <w:rPr>
          <w:rFonts w:ascii="Arial" w:hAnsi="Arial" w:cs="Arial"/>
          <w:sz w:val="22"/>
          <w:szCs w:val="22"/>
        </w:rPr>
        <w:t xml:space="preserve"> directors, </w:t>
      </w:r>
      <w:r w:rsidR="00A46AF0" w:rsidRPr="008C5F69">
        <w:rPr>
          <w:rFonts w:ascii="Arial" w:hAnsi="Arial" w:cs="Arial"/>
          <w:sz w:val="22"/>
          <w:szCs w:val="22"/>
        </w:rPr>
        <w:t xml:space="preserve">officers at </w:t>
      </w:r>
      <w:r w:rsidR="000308A9" w:rsidRPr="008C5F69">
        <w:rPr>
          <w:rFonts w:ascii="Arial" w:hAnsi="Arial" w:cs="Arial"/>
          <w:sz w:val="22"/>
          <w:szCs w:val="22"/>
        </w:rPr>
        <w:t>e</w:t>
      </w:r>
      <w:r w:rsidR="00FB37B8" w:rsidRPr="008C5F69">
        <w:rPr>
          <w:rFonts w:ascii="Arial" w:hAnsi="Arial" w:cs="Arial"/>
          <w:sz w:val="22"/>
          <w:szCs w:val="22"/>
        </w:rPr>
        <w:t xml:space="preserve">xecutive </w:t>
      </w:r>
      <w:r w:rsidR="000308A9" w:rsidRPr="008C5F69">
        <w:rPr>
          <w:rFonts w:ascii="Arial" w:hAnsi="Arial" w:cs="Arial"/>
          <w:sz w:val="22"/>
          <w:szCs w:val="22"/>
        </w:rPr>
        <w:t>v</w:t>
      </w:r>
      <w:r w:rsidR="00FB37B8" w:rsidRPr="008C5F69">
        <w:rPr>
          <w:rFonts w:ascii="Arial" w:hAnsi="Arial" w:cs="Arial"/>
          <w:sz w:val="22"/>
          <w:szCs w:val="22"/>
        </w:rPr>
        <w:t>i</w:t>
      </w:r>
      <w:r w:rsidR="000308A9" w:rsidRPr="008C5F69">
        <w:rPr>
          <w:rFonts w:ascii="Arial" w:hAnsi="Arial" w:cs="Arial"/>
          <w:sz w:val="22"/>
          <w:szCs w:val="22"/>
        </w:rPr>
        <w:t>c</w:t>
      </w:r>
      <w:r w:rsidR="00FB37B8" w:rsidRPr="008C5F69">
        <w:rPr>
          <w:rFonts w:ascii="Arial" w:hAnsi="Arial" w:cs="Arial"/>
          <w:sz w:val="22"/>
          <w:szCs w:val="22"/>
        </w:rPr>
        <w:t xml:space="preserve">e </w:t>
      </w:r>
      <w:r w:rsidR="000308A9" w:rsidRPr="008C5F69">
        <w:rPr>
          <w:rFonts w:ascii="Arial" w:hAnsi="Arial" w:cs="Arial"/>
          <w:sz w:val="22"/>
          <w:szCs w:val="22"/>
        </w:rPr>
        <w:t>p</w:t>
      </w:r>
      <w:r w:rsidR="00FB37B8" w:rsidRPr="008C5F69">
        <w:rPr>
          <w:rFonts w:ascii="Arial" w:hAnsi="Arial" w:cs="Arial"/>
          <w:sz w:val="22"/>
          <w:szCs w:val="22"/>
        </w:rPr>
        <w:t xml:space="preserve">resident and higher </w:t>
      </w:r>
      <w:r w:rsidR="00BF48BE" w:rsidRPr="008C5F69">
        <w:rPr>
          <w:rFonts w:ascii="Arial" w:hAnsi="Arial" w:cs="Arial"/>
          <w:sz w:val="22"/>
          <w:szCs w:val="22"/>
        </w:rPr>
        <w:t xml:space="preserve">level </w:t>
      </w:r>
      <w:r w:rsidR="00FB37B8" w:rsidRPr="008C5F69">
        <w:rPr>
          <w:rFonts w:ascii="Arial" w:hAnsi="Arial" w:cs="Arial"/>
          <w:sz w:val="22"/>
          <w:szCs w:val="22"/>
        </w:rPr>
        <w:t>and executive</w:t>
      </w:r>
      <w:r w:rsidR="005C27D7" w:rsidRPr="008C5F69">
        <w:rPr>
          <w:rFonts w:ascii="Arial" w:hAnsi="Arial" w:cs="Arial"/>
          <w:sz w:val="22"/>
          <w:szCs w:val="22"/>
        </w:rPr>
        <w:t xml:space="preserve"> </w:t>
      </w:r>
      <w:r w:rsidR="00BF48BE" w:rsidRPr="008C5F69">
        <w:rPr>
          <w:rFonts w:ascii="Arial" w:hAnsi="Arial" w:cs="Arial"/>
          <w:sz w:val="22"/>
          <w:szCs w:val="22"/>
        </w:rPr>
        <w:t>vice president</w:t>
      </w:r>
      <w:r w:rsidR="00FB37B8" w:rsidRPr="008C5F69">
        <w:rPr>
          <w:rFonts w:ascii="Arial" w:hAnsi="Arial" w:cs="Arial"/>
          <w:sz w:val="22"/>
          <w:szCs w:val="22"/>
        </w:rPr>
        <w:t xml:space="preserve"> in accounting or finance </w:t>
      </w:r>
      <w:r w:rsidR="00BF48BE" w:rsidRPr="008C5F69">
        <w:rPr>
          <w:rFonts w:ascii="Arial" w:hAnsi="Arial" w:cs="Arial"/>
          <w:sz w:val="22"/>
          <w:szCs w:val="22"/>
        </w:rPr>
        <w:t>departments</w:t>
      </w:r>
      <w:r w:rsidR="00ED5066">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5490"/>
        <w:gridCol w:w="1800"/>
        <w:gridCol w:w="1800"/>
      </w:tblGrid>
      <w:tr w:rsidR="008C5F69" w:rsidRPr="008C5F69" w14:paraId="44AC0D99" w14:textId="77777777" w:rsidTr="000308A9">
        <w:trPr>
          <w:trHeight w:val="70"/>
        </w:trPr>
        <w:tc>
          <w:tcPr>
            <w:tcW w:w="5490" w:type="dxa"/>
            <w:tcBorders>
              <w:top w:val="nil"/>
              <w:left w:val="nil"/>
              <w:bottom w:val="nil"/>
              <w:right w:val="nil"/>
            </w:tcBorders>
          </w:tcPr>
          <w:p w14:paraId="4517B51C" w14:textId="77777777" w:rsidR="00FB37B8" w:rsidRPr="008C5F69" w:rsidRDefault="00FB37B8" w:rsidP="00614F85">
            <w:pPr>
              <w:spacing w:line="360" w:lineRule="exact"/>
              <w:jc w:val="right"/>
              <w:rPr>
                <w:rFonts w:ascii="Arial" w:eastAsiaTheme="minorHAnsi" w:hAnsi="Arial" w:cs="Arial"/>
                <w:b/>
                <w:bCs/>
                <w:sz w:val="20"/>
                <w:szCs w:val="20"/>
              </w:rPr>
            </w:pPr>
          </w:p>
        </w:tc>
        <w:tc>
          <w:tcPr>
            <w:tcW w:w="3600" w:type="dxa"/>
            <w:gridSpan w:val="2"/>
            <w:tcBorders>
              <w:top w:val="nil"/>
              <w:left w:val="nil"/>
              <w:bottom w:val="nil"/>
              <w:right w:val="nil"/>
            </w:tcBorders>
          </w:tcPr>
          <w:p w14:paraId="398BD661" w14:textId="77777777" w:rsidR="00FB37B8" w:rsidRPr="008C5F69" w:rsidRDefault="00FB37B8" w:rsidP="00614F85">
            <w:pPr>
              <w:spacing w:line="360" w:lineRule="exact"/>
              <w:ind w:right="60"/>
              <w:jc w:val="right"/>
              <w:rPr>
                <w:rFonts w:ascii="Arial" w:eastAsiaTheme="minorHAnsi" w:hAnsi="Arial" w:cs="Arial"/>
                <w:b/>
                <w:bCs/>
                <w:sz w:val="20"/>
                <w:szCs w:val="20"/>
              </w:rPr>
            </w:pPr>
            <w:r w:rsidRPr="008C5F69">
              <w:rPr>
                <w:rFonts w:ascii="Arial" w:eastAsiaTheme="minorHAnsi" w:hAnsi="Arial" w:cs="Arial"/>
                <w:sz w:val="20"/>
                <w:szCs w:val="20"/>
              </w:rPr>
              <w:t xml:space="preserve"> (Unit: Million Baht)</w:t>
            </w:r>
          </w:p>
        </w:tc>
      </w:tr>
      <w:tr w:rsidR="008C5F69" w:rsidRPr="008C5F69" w14:paraId="015C0C47" w14:textId="77777777" w:rsidTr="000308A9">
        <w:trPr>
          <w:trHeight w:val="63"/>
        </w:trPr>
        <w:tc>
          <w:tcPr>
            <w:tcW w:w="5490" w:type="dxa"/>
            <w:tcBorders>
              <w:top w:val="nil"/>
              <w:left w:val="nil"/>
              <w:bottom w:val="nil"/>
              <w:right w:val="nil"/>
            </w:tcBorders>
          </w:tcPr>
          <w:p w14:paraId="17926F91" w14:textId="77777777" w:rsidR="00FB37B8" w:rsidRPr="008C5F69" w:rsidRDefault="00FB37B8" w:rsidP="00614F85">
            <w:pPr>
              <w:spacing w:line="360" w:lineRule="exact"/>
              <w:jc w:val="right"/>
              <w:rPr>
                <w:rFonts w:ascii="Arial" w:eastAsiaTheme="minorHAnsi" w:hAnsi="Arial" w:cs="Arial"/>
                <w:b/>
                <w:bCs/>
                <w:sz w:val="20"/>
                <w:szCs w:val="20"/>
              </w:rPr>
            </w:pPr>
          </w:p>
        </w:tc>
        <w:tc>
          <w:tcPr>
            <w:tcW w:w="3600" w:type="dxa"/>
            <w:gridSpan w:val="2"/>
            <w:tcBorders>
              <w:left w:val="nil"/>
              <w:right w:val="nil"/>
            </w:tcBorders>
          </w:tcPr>
          <w:p w14:paraId="67CEBE01" w14:textId="488B92A3" w:rsidR="00FB37B8" w:rsidRPr="008C5F69" w:rsidRDefault="00FB37B8" w:rsidP="00614F85">
            <w:pPr>
              <w:pBdr>
                <w:bottom w:val="single" w:sz="4" w:space="1" w:color="auto"/>
              </w:pBdr>
              <w:spacing w:line="360" w:lineRule="exact"/>
              <w:ind w:left="61" w:right="-24"/>
              <w:jc w:val="center"/>
              <w:rPr>
                <w:rFonts w:ascii="Arial" w:eastAsiaTheme="minorHAnsi" w:hAnsi="Arial" w:cs="Arial"/>
                <w:b/>
                <w:bCs/>
                <w:sz w:val="20"/>
                <w:szCs w:val="20"/>
                <w:cs/>
              </w:rPr>
            </w:pPr>
            <w:r w:rsidRPr="008C5F69">
              <w:rPr>
                <w:rFonts w:ascii="Arial" w:eastAsiaTheme="minorHAnsi" w:hAnsi="Arial" w:cs="Arial"/>
                <w:sz w:val="20"/>
                <w:szCs w:val="20"/>
              </w:rPr>
              <w:t>For the three-month period</w:t>
            </w:r>
            <w:r w:rsidR="008D1110" w:rsidRPr="008C5F69">
              <w:rPr>
                <w:rFonts w:ascii="Arial" w:eastAsiaTheme="minorHAnsi" w:hAnsi="Arial" w:cs="Arial"/>
                <w:sz w:val="20"/>
                <w:szCs w:val="20"/>
              </w:rPr>
              <w:t>s</w:t>
            </w:r>
            <w:r w:rsidRPr="008C5F69">
              <w:rPr>
                <w:rFonts w:ascii="Arial" w:eastAsiaTheme="minorHAnsi" w:hAnsi="Arial" w:cs="Arial"/>
                <w:sz w:val="20"/>
                <w:szCs w:val="20"/>
              </w:rPr>
              <w:t xml:space="preserve"> ended</w:t>
            </w:r>
            <w:r w:rsidR="00D41A34" w:rsidRPr="008C5F69">
              <w:rPr>
                <w:rFonts w:ascii="Arial" w:eastAsiaTheme="minorHAnsi" w:hAnsi="Arial" w:cs="Arial"/>
                <w:sz w:val="20"/>
                <w:szCs w:val="20"/>
              </w:rPr>
              <w:t xml:space="preserve">                       </w:t>
            </w:r>
            <w:r w:rsidRPr="008C5F69">
              <w:rPr>
                <w:rFonts w:ascii="Arial" w:eastAsiaTheme="minorHAnsi" w:hAnsi="Arial" w:cs="Arial"/>
                <w:sz w:val="20"/>
                <w:szCs w:val="20"/>
              </w:rPr>
              <w:t xml:space="preserve"> </w:t>
            </w:r>
            <w:r w:rsidRPr="008C5F69">
              <w:rPr>
                <w:rFonts w:ascii="Arial" w:eastAsiaTheme="minorHAnsi" w:hAnsi="Arial" w:cs="Arial"/>
                <w:sz w:val="20"/>
                <w:szCs w:val="20"/>
                <w:cs/>
              </w:rPr>
              <w:t xml:space="preserve">31 </w:t>
            </w:r>
            <w:r w:rsidRPr="008C5F69">
              <w:rPr>
                <w:rFonts w:ascii="Arial" w:eastAsiaTheme="minorHAnsi" w:hAnsi="Arial" w:cs="Arial"/>
                <w:sz w:val="20"/>
                <w:szCs w:val="20"/>
              </w:rPr>
              <w:t>March</w:t>
            </w:r>
          </w:p>
        </w:tc>
      </w:tr>
      <w:tr w:rsidR="008C5F69" w:rsidRPr="008C5F69" w14:paraId="1E103C41" w14:textId="77777777" w:rsidTr="000308A9">
        <w:trPr>
          <w:trHeight w:val="63"/>
        </w:trPr>
        <w:tc>
          <w:tcPr>
            <w:tcW w:w="5490" w:type="dxa"/>
            <w:tcBorders>
              <w:top w:val="nil"/>
              <w:left w:val="nil"/>
              <w:bottom w:val="nil"/>
              <w:right w:val="nil"/>
            </w:tcBorders>
          </w:tcPr>
          <w:p w14:paraId="434FA016" w14:textId="77777777" w:rsidR="00FB37B8" w:rsidRPr="008C5F69" w:rsidRDefault="00FB37B8" w:rsidP="00614F85">
            <w:pPr>
              <w:spacing w:line="360" w:lineRule="exact"/>
              <w:jc w:val="right"/>
              <w:rPr>
                <w:rFonts w:ascii="Arial" w:eastAsiaTheme="minorHAnsi" w:hAnsi="Arial" w:cs="Arial"/>
                <w:b/>
                <w:bCs/>
                <w:sz w:val="20"/>
                <w:szCs w:val="20"/>
              </w:rPr>
            </w:pPr>
          </w:p>
        </w:tc>
        <w:tc>
          <w:tcPr>
            <w:tcW w:w="1800" w:type="dxa"/>
            <w:tcBorders>
              <w:left w:val="nil"/>
              <w:right w:val="nil"/>
            </w:tcBorders>
          </w:tcPr>
          <w:p w14:paraId="60BD50D8" w14:textId="57378942" w:rsidR="00FB37B8" w:rsidRPr="008C5F69" w:rsidRDefault="00FB37B8" w:rsidP="00614F85">
            <w:pPr>
              <w:pBdr>
                <w:bottom w:val="single" w:sz="4" w:space="1" w:color="auto"/>
              </w:pBdr>
              <w:spacing w:line="360" w:lineRule="exact"/>
              <w:ind w:left="61" w:right="60"/>
              <w:jc w:val="center"/>
              <w:rPr>
                <w:rFonts w:ascii="Arial" w:eastAsiaTheme="minorHAnsi" w:hAnsi="Arial" w:cs="Arial"/>
                <w:b/>
                <w:bCs/>
                <w:sz w:val="20"/>
                <w:szCs w:val="20"/>
                <w:cs/>
              </w:rPr>
            </w:pPr>
            <w:r w:rsidRPr="008C5F69">
              <w:rPr>
                <w:rFonts w:ascii="Arial" w:eastAsiaTheme="minorHAnsi" w:hAnsi="Arial" w:cs="Arial"/>
                <w:sz w:val="20"/>
                <w:szCs w:val="20"/>
              </w:rPr>
              <w:t>202</w:t>
            </w:r>
            <w:r w:rsidR="009D4A88" w:rsidRPr="008C5F69">
              <w:rPr>
                <w:rFonts w:ascii="Arial" w:eastAsiaTheme="minorHAnsi" w:hAnsi="Arial" w:cs="Arial"/>
                <w:sz w:val="20"/>
                <w:szCs w:val="20"/>
              </w:rPr>
              <w:t>1</w:t>
            </w:r>
          </w:p>
        </w:tc>
        <w:tc>
          <w:tcPr>
            <w:tcW w:w="1800" w:type="dxa"/>
            <w:tcBorders>
              <w:left w:val="nil"/>
              <w:right w:val="nil"/>
            </w:tcBorders>
          </w:tcPr>
          <w:p w14:paraId="59D36681" w14:textId="30AA1419" w:rsidR="00FB37B8" w:rsidRPr="008C5F69" w:rsidRDefault="00FB37B8" w:rsidP="00614F85">
            <w:pPr>
              <w:pBdr>
                <w:bottom w:val="single" w:sz="4" w:space="1" w:color="auto"/>
              </w:pBdr>
              <w:spacing w:line="360" w:lineRule="exact"/>
              <w:ind w:left="61" w:right="60"/>
              <w:jc w:val="center"/>
              <w:rPr>
                <w:rFonts w:ascii="Arial" w:eastAsiaTheme="minorHAnsi" w:hAnsi="Arial" w:cs="Arial"/>
                <w:b/>
                <w:bCs/>
                <w:sz w:val="20"/>
                <w:szCs w:val="20"/>
                <w:cs/>
              </w:rPr>
            </w:pPr>
            <w:r w:rsidRPr="008C5F69">
              <w:rPr>
                <w:rFonts w:ascii="Arial" w:eastAsiaTheme="minorHAnsi" w:hAnsi="Arial" w:cs="Arial"/>
                <w:sz w:val="20"/>
                <w:szCs w:val="20"/>
              </w:rPr>
              <w:t>20</w:t>
            </w:r>
            <w:r w:rsidR="009D4A88" w:rsidRPr="008C5F69">
              <w:rPr>
                <w:rFonts w:ascii="Arial" w:eastAsiaTheme="minorHAnsi" w:hAnsi="Arial" w:cs="Arial"/>
                <w:sz w:val="20"/>
                <w:szCs w:val="20"/>
              </w:rPr>
              <w:t>20</w:t>
            </w:r>
          </w:p>
        </w:tc>
      </w:tr>
      <w:tr w:rsidR="008C5F69" w:rsidRPr="008C5F69" w14:paraId="5CC01D4E" w14:textId="77777777" w:rsidTr="000308A9">
        <w:trPr>
          <w:trHeight w:val="72"/>
        </w:trPr>
        <w:tc>
          <w:tcPr>
            <w:tcW w:w="5490" w:type="dxa"/>
            <w:tcBorders>
              <w:top w:val="nil"/>
              <w:left w:val="nil"/>
              <w:bottom w:val="nil"/>
              <w:right w:val="nil"/>
            </w:tcBorders>
          </w:tcPr>
          <w:p w14:paraId="6FE457D6" w14:textId="77777777" w:rsidR="009D4A88" w:rsidRPr="008C5F69" w:rsidRDefault="009D4A88" w:rsidP="00614F85">
            <w:pPr>
              <w:spacing w:line="360" w:lineRule="exact"/>
              <w:rPr>
                <w:rFonts w:ascii="Arial" w:eastAsiaTheme="minorHAnsi" w:hAnsi="Arial" w:cs="Arial"/>
                <w:b/>
                <w:bCs/>
                <w:sz w:val="20"/>
                <w:szCs w:val="20"/>
              </w:rPr>
            </w:pPr>
            <w:r w:rsidRPr="008C5F69">
              <w:rPr>
                <w:rFonts w:ascii="Arial" w:hAnsi="Arial" w:cs="Arial"/>
                <w:sz w:val="20"/>
                <w:szCs w:val="20"/>
              </w:rPr>
              <w:t>Short-term employee benefits</w:t>
            </w:r>
          </w:p>
        </w:tc>
        <w:tc>
          <w:tcPr>
            <w:tcW w:w="1800" w:type="dxa"/>
            <w:tcBorders>
              <w:top w:val="nil"/>
              <w:left w:val="nil"/>
              <w:bottom w:val="nil"/>
              <w:right w:val="nil"/>
            </w:tcBorders>
          </w:tcPr>
          <w:p w14:paraId="260A9EDC" w14:textId="104C5BCA" w:rsidR="009D4A88" w:rsidRPr="008C5F69" w:rsidRDefault="004941C0" w:rsidP="00614F85">
            <w:pP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rPr>
              <w:t>19</w:t>
            </w:r>
          </w:p>
        </w:tc>
        <w:tc>
          <w:tcPr>
            <w:tcW w:w="1800" w:type="dxa"/>
            <w:tcBorders>
              <w:top w:val="nil"/>
              <w:left w:val="nil"/>
              <w:bottom w:val="nil"/>
              <w:right w:val="nil"/>
            </w:tcBorders>
          </w:tcPr>
          <w:p w14:paraId="007D29FA" w14:textId="1B06EC13" w:rsidR="009D4A88" w:rsidRPr="008C5F69" w:rsidRDefault="009D4A88" w:rsidP="00614F85">
            <w:pP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rPr>
              <w:t>18</w:t>
            </w:r>
          </w:p>
        </w:tc>
      </w:tr>
      <w:tr w:rsidR="008C5F69" w:rsidRPr="008C5F69" w14:paraId="0E5AFB06" w14:textId="77777777" w:rsidTr="008C5F69">
        <w:trPr>
          <w:trHeight w:val="66"/>
        </w:trPr>
        <w:tc>
          <w:tcPr>
            <w:tcW w:w="5490" w:type="dxa"/>
            <w:tcBorders>
              <w:top w:val="nil"/>
              <w:left w:val="nil"/>
              <w:bottom w:val="nil"/>
              <w:right w:val="nil"/>
            </w:tcBorders>
          </w:tcPr>
          <w:p w14:paraId="51313019" w14:textId="77777777" w:rsidR="009D4A88" w:rsidRPr="008C5F69" w:rsidRDefault="009D4A88" w:rsidP="00614F85">
            <w:pPr>
              <w:spacing w:line="360" w:lineRule="exact"/>
              <w:rPr>
                <w:rFonts w:ascii="Arial" w:eastAsiaTheme="minorHAnsi" w:hAnsi="Arial" w:cs="Arial"/>
                <w:b/>
                <w:bCs/>
                <w:sz w:val="20"/>
                <w:szCs w:val="20"/>
              </w:rPr>
            </w:pPr>
            <w:r w:rsidRPr="008C5F69">
              <w:rPr>
                <w:rFonts w:ascii="Arial" w:eastAsiaTheme="minorHAnsi" w:hAnsi="Arial" w:cs="Arial"/>
                <w:sz w:val="20"/>
                <w:szCs w:val="20"/>
              </w:rPr>
              <w:t>Post-employment benefits</w:t>
            </w:r>
          </w:p>
        </w:tc>
        <w:tc>
          <w:tcPr>
            <w:tcW w:w="1800" w:type="dxa"/>
            <w:tcBorders>
              <w:top w:val="nil"/>
              <w:left w:val="nil"/>
              <w:bottom w:val="nil"/>
              <w:right w:val="nil"/>
            </w:tcBorders>
          </w:tcPr>
          <w:p w14:paraId="670F1090" w14:textId="5C6A1E7C" w:rsidR="009D4A88" w:rsidRPr="008C5F69" w:rsidRDefault="004941C0" w:rsidP="00614F85">
            <w:pPr>
              <w:pBdr>
                <w:bottom w:val="single" w:sz="4" w:space="1" w:color="auto"/>
              </w:pBd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rPr>
              <w:t>2</w:t>
            </w:r>
          </w:p>
        </w:tc>
        <w:tc>
          <w:tcPr>
            <w:tcW w:w="1800" w:type="dxa"/>
            <w:tcBorders>
              <w:top w:val="nil"/>
              <w:left w:val="nil"/>
              <w:bottom w:val="nil"/>
              <w:right w:val="nil"/>
            </w:tcBorders>
          </w:tcPr>
          <w:p w14:paraId="47FB4A37" w14:textId="2B001733" w:rsidR="009D4A88" w:rsidRPr="008C5F69" w:rsidRDefault="009D4A88" w:rsidP="00614F85">
            <w:pPr>
              <w:pBdr>
                <w:bottom w:val="single" w:sz="4" w:space="1" w:color="auto"/>
              </w:pBd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cs/>
              </w:rPr>
              <w:t>2</w:t>
            </w:r>
          </w:p>
        </w:tc>
      </w:tr>
      <w:tr w:rsidR="008C5F69" w:rsidRPr="008C5F69" w14:paraId="306B370C" w14:textId="77777777" w:rsidTr="000308A9">
        <w:trPr>
          <w:trHeight w:val="406"/>
        </w:trPr>
        <w:tc>
          <w:tcPr>
            <w:tcW w:w="5490" w:type="dxa"/>
            <w:tcBorders>
              <w:top w:val="nil"/>
              <w:left w:val="nil"/>
              <w:bottom w:val="nil"/>
              <w:right w:val="nil"/>
            </w:tcBorders>
          </w:tcPr>
          <w:p w14:paraId="535CBCE4" w14:textId="77777777" w:rsidR="009D4A88" w:rsidRPr="008C5F69" w:rsidRDefault="009D4A88" w:rsidP="00614F85">
            <w:pPr>
              <w:spacing w:line="360" w:lineRule="exact"/>
              <w:rPr>
                <w:rFonts w:ascii="Arial" w:eastAsiaTheme="minorHAnsi" w:hAnsi="Arial" w:cs="Arial"/>
                <w:b/>
                <w:bCs/>
                <w:sz w:val="20"/>
                <w:szCs w:val="20"/>
              </w:rPr>
            </w:pPr>
            <w:r w:rsidRPr="008C5F69">
              <w:rPr>
                <w:rFonts w:ascii="Arial" w:eastAsiaTheme="minorHAnsi" w:hAnsi="Arial" w:cs="Arial"/>
                <w:sz w:val="20"/>
                <w:szCs w:val="20"/>
              </w:rPr>
              <w:t>Total</w:t>
            </w:r>
          </w:p>
        </w:tc>
        <w:tc>
          <w:tcPr>
            <w:tcW w:w="1800" w:type="dxa"/>
            <w:tcBorders>
              <w:left w:val="nil"/>
              <w:right w:val="nil"/>
            </w:tcBorders>
          </w:tcPr>
          <w:p w14:paraId="27C75B02" w14:textId="6D170F96" w:rsidR="009D4A88" w:rsidRPr="008C5F69" w:rsidRDefault="004941C0" w:rsidP="00614F85">
            <w:pPr>
              <w:pBdr>
                <w:bottom w:val="double" w:sz="4" w:space="1" w:color="auto"/>
              </w:pBd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rPr>
              <w:t>21</w:t>
            </w:r>
          </w:p>
        </w:tc>
        <w:tc>
          <w:tcPr>
            <w:tcW w:w="1800" w:type="dxa"/>
            <w:tcBorders>
              <w:left w:val="nil"/>
              <w:right w:val="nil"/>
            </w:tcBorders>
          </w:tcPr>
          <w:p w14:paraId="25FB2FF3" w14:textId="77765207" w:rsidR="009D4A88" w:rsidRPr="008C5F69" w:rsidRDefault="009D4A88" w:rsidP="00614F85">
            <w:pPr>
              <w:pBdr>
                <w:bottom w:val="double" w:sz="4" w:space="1" w:color="auto"/>
              </w:pBdr>
              <w:tabs>
                <w:tab w:val="decimal" w:pos="1320"/>
              </w:tabs>
              <w:spacing w:line="360" w:lineRule="exact"/>
              <w:ind w:left="61" w:right="60"/>
              <w:rPr>
                <w:rFonts w:ascii="Arial" w:eastAsiaTheme="minorHAnsi" w:hAnsi="Arial" w:cs="Arial"/>
                <w:sz w:val="20"/>
                <w:szCs w:val="20"/>
              </w:rPr>
            </w:pPr>
            <w:r w:rsidRPr="008C5F69">
              <w:rPr>
                <w:rFonts w:ascii="Arial" w:eastAsiaTheme="minorHAnsi" w:hAnsi="Arial" w:cs="Arial"/>
                <w:sz w:val="20"/>
                <w:szCs w:val="20"/>
              </w:rPr>
              <w:t>20</w:t>
            </w:r>
          </w:p>
        </w:tc>
      </w:tr>
    </w:tbl>
    <w:p w14:paraId="1C2BA2ED" w14:textId="6EF7B811" w:rsidR="00FB37B8" w:rsidRPr="008C5F69" w:rsidRDefault="00587A8F" w:rsidP="00614F85">
      <w:pPr>
        <w:pStyle w:val="Heading1"/>
        <w:tabs>
          <w:tab w:val="left" w:pos="540"/>
        </w:tabs>
        <w:spacing w:before="200" w:after="100" w:line="360" w:lineRule="exact"/>
        <w:ind w:left="547" w:hanging="547"/>
        <w:jc w:val="thaiDistribute"/>
        <w:rPr>
          <w:rFonts w:ascii="Arial" w:hAnsi="Arial" w:cs="Arial"/>
          <w:b/>
          <w:bCs/>
          <w:sz w:val="22"/>
          <w:szCs w:val="22"/>
          <w:u w:val="none"/>
        </w:rPr>
      </w:pPr>
      <w:bookmarkStart w:id="40" w:name="_Toc71738925"/>
      <w:r w:rsidRPr="008C5F69">
        <w:rPr>
          <w:rFonts w:ascii="Arial" w:hAnsi="Arial" w:cs="Arial"/>
          <w:b/>
          <w:bCs/>
          <w:sz w:val="22"/>
          <w:szCs w:val="22"/>
          <w:u w:val="none"/>
        </w:rPr>
        <w:t>2</w:t>
      </w:r>
      <w:r w:rsidR="003A6C17" w:rsidRPr="008C5F69">
        <w:rPr>
          <w:rFonts w:ascii="Arial" w:hAnsi="Arial" w:cs="Arial"/>
          <w:b/>
          <w:bCs/>
          <w:sz w:val="22"/>
          <w:szCs w:val="22"/>
          <w:u w:val="none"/>
        </w:rPr>
        <w:t>6</w:t>
      </w:r>
      <w:r w:rsidR="00FB37B8" w:rsidRPr="008C5F69">
        <w:rPr>
          <w:rFonts w:ascii="Arial" w:hAnsi="Arial" w:cs="Arial"/>
          <w:b/>
          <w:bCs/>
          <w:sz w:val="22"/>
          <w:szCs w:val="22"/>
          <w:u w:val="none"/>
        </w:rPr>
        <w:t>.</w:t>
      </w:r>
      <w:r w:rsidR="00FB37B8" w:rsidRPr="008C5F69">
        <w:rPr>
          <w:rFonts w:ascii="Arial" w:hAnsi="Arial" w:cs="Arial"/>
          <w:b/>
          <w:bCs/>
          <w:sz w:val="22"/>
          <w:szCs w:val="22"/>
          <w:u w:val="none"/>
        </w:rPr>
        <w:tab/>
      </w:r>
      <w:r w:rsidR="000308A9" w:rsidRPr="008C5F69">
        <w:rPr>
          <w:rFonts w:ascii="Arial" w:hAnsi="Arial" w:cs="Arial"/>
          <w:b/>
          <w:bCs/>
          <w:sz w:val="22"/>
          <w:szCs w:val="22"/>
          <w:u w:val="none"/>
        </w:rPr>
        <w:t>Segment information</w:t>
      </w:r>
      <w:bookmarkEnd w:id="40"/>
      <w:r w:rsidR="00FB37B8" w:rsidRPr="008C5F69">
        <w:rPr>
          <w:rFonts w:ascii="Arial" w:hAnsi="Arial" w:cs="Arial"/>
          <w:b/>
          <w:bCs/>
          <w:sz w:val="22"/>
          <w:szCs w:val="22"/>
          <w:u w:val="none"/>
        </w:rPr>
        <w:t xml:space="preserve"> </w:t>
      </w:r>
    </w:p>
    <w:p w14:paraId="51161039" w14:textId="74439357" w:rsidR="00FB37B8" w:rsidRPr="008C5F69" w:rsidRDefault="00FB37B8" w:rsidP="00614F85">
      <w:pPr>
        <w:tabs>
          <w:tab w:val="left" w:pos="1862"/>
        </w:tabs>
        <w:spacing w:before="100" w:after="100" w:line="360" w:lineRule="exact"/>
        <w:ind w:left="547" w:hanging="547"/>
        <w:jc w:val="thaiDistribute"/>
        <w:rPr>
          <w:rFonts w:ascii="Arial" w:hAnsi="Arial" w:cs="Arial"/>
          <w:b/>
          <w:bCs/>
          <w:sz w:val="22"/>
          <w:szCs w:val="22"/>
        </w:rPr>
      </w:pPr>
      <w:r w:rsidRPr="008C5F69">
        <w:rPr>
          <w:rFonts w:ascii="Arial" w:hAnsi="Arial" w:cs="Arial"/>
          <w:sz w:val="22"/>
          <w:szCs w:val="22"/>
        </w:rPr>
        <w:tab/>
        <w:t>The Company</w:t>
      </w:r>
      <w:r w:rsidR="000308A9" w:rsidRPr="008C5F69">
        <w:rPr>
          <w:rFonts w:ascii="Arial" w:hAnsi="Arial" w:cs="Arial"/>
          <w:sz w:val="22"/>
          <w:szCs w:val="22"/>
        </w:rPr>
        <w:t>’s</w:t>
      </w:r>
      <w:r w:rsidRPr="008C5F69">
        <w:rPr>
          <w:rFonts w:ascii="Arial" w:hAnsi="Arial" w:cs="Arial"/>
          <w:sz w:val="22"/>
          <w:szCs w:val="22"/>
        </w:rPr>
        <w:t xml:space="preserve"> </w:t>
      </w:r>
      <w:r w:rsidR="000308A9" w:rsidRPr="008C5F69">
        <w:rPr>
          <w:rFonts w:ascii="Arial" w:hAnsi="Arial" w:cs="Arial"/>
          <w:sz w:val="22"/>
          <w:szCs w:val="22"/>
        </w:rPr>
        <w:t>operations are mainly</w:t>
      </w:r>
      <w:r w:rsidRPr="008C5F69">
        <w:rPr>
          <w:rFonts w:ascii="Arial" w:hAnsi="Arial" w:cs="Arial"/>
          <w:sz w:val="22"/>
          <w:szCs w:val="22"/>
        </w:rPr>
        <w:t xml:space="preserve"> </w:t>
      </w:r>
      <w:r w:rsidR="00ED5066">
        <w:rPr>
          <w:rFonts w:ascii="Arial" w:hAnsi="Arial" w:cs="Arial"/>
          <w:sz w:val="22"/>
          <w:szCs w:val="22"/>
        </w:rPr>
        <w:t xml:space="preserve">focus on </w:t>
      </w:r>
      <w:r w:rsidRPr="008C5F69">
        <w:rPr>
          <w:rFonts w:ascii="Arial" w:hAnsi="Arial" w:cs="Arial"/>
          <w:sz w:val="22"/>
          <w:szCs w:val="22"/>
        </w:rPr>
        <w:t xml:space="preserve">asset management </w:t>
      </w:r>
      <w:r w:rsidR="000308A9" w:rsidRPr="008C5F69">
        <w:rPr>
          <w:rFonts w:ascii="Arial" w:hAnsi="Arial" w:cs="Arial"/>
          <w:sz w:val="22"/>
          <w:szCs w:val="22"/>
        </w:rPr>
        <w:t xml:space="preserve">business </w:t>
      </w:r>
      <w:r w:rsidRPr="008C5F69">
        <w:rPr>
          <w:rFonts w:ascii="Arial" w:hAnsi="Arial" w:cs="Arial"/>
          <w:sz w:val="22"/>
          <w:szCs w:val="22"/>
        </w:rPr>
        <w:t xml:space="preserve">and </w:t>
      </w:r>
      <w:r w:rsidR="000308A9" w:rsidRPr="008C5F69">
        <w:rPr>
          <w:rFonts w:ascii="Arial" w:hAnsi="Arial" w:cs="Arial"/>
          <w:sz w:val="22"/>
          <w:szCs w:val="22"/>
        </w:rPr>
        <w:t>the</w:t>
      </w:r>
      <w:r w:rsidR="00C0129F" w:rsidRPr="008C5F69">
        <w:rPr>
          <w:rFonts w:ascii="Arial" w:hAnsi="Arial" w:cs="Arial"/>
          <w:sz w:val="22"/>
          <w:szCs w:val="22"/>
        </w:rPr>
        <w:t>se</w:t>
      </w:r>
      <w:r w:rsidR="000308A9" w:rsidRPr="008C5F69">
        <w:rPr>
          <w:rFonts w:ascii="Arial" w:hAnsi="Arial" w:cs="Arial"/>
          <w:sz w:val="22"/>
          <w:szCs w:val="22"/>
        </w:rPr>
        <w:t xml:space="preserve"> </w:t>
      </w:r>
      <w:r w:rsidRPr="008C5F69">
        <w:rPr>
          <w:rFonts w:ascii="Arial" w:hAnsi="Arial" w:cs="Arial"/>
          <w:sz w:val="22"/>
          <w:szCs w:val="22"/>
        </w:rPr>
        <w:t xml:space="preserve">operations are carried on in Thailand. </w:t>
      </w:r>
      <w:r w:rsidR="00ED5066">
        <w:rPr>
          <w:rFonts w:ascii="Arial" w:hAnsi="Arial" w:cs="Arial"/>
          <w:sz w:val="22"/>
          <w:szCs w:val="22"/>
        </w:rPr>
        <w:t>The segment information are presented in comply with the Company’s internal report, which t</w:t>
      </w:r>
      <w:r w:rsidRPr="008C5F69">
        <w:rPr>
          <w:rFonts w:ascii="Arial" w:hAnsi="Arial" w:cs="Arial"/>
          <w:sz w:val="22"/>
          <w:szCs w:val="22"/>
        </w:rPr>
        <w:t xml:space="preserve">he chief operating decision maker </w:t>
      </w:r>
      <w:r w:rsidR="00ED5066">
        <w:rPr>
          <w:rFonts w:ascii="Arial" w:hAnsi="Arial" w:cs="Arial"/>
          <w:sz w:val="22"/>
          <w:szCs w:val="22"/>
        </w:rPr>
        <w:t>is regularly reviewed for the allocation of resources to operating segment and assessed performance.</w:t>
      </w:r>
      <w:r w:rsidRPr="008C5F69">
        <w:rPr>
          <w:rFonts w:ascii="Arial" w:hAnsi="Arial" w:cs="Arial"/>
          <w:sz w:val="22"/>
          <w:szCs w:val="22"/>
        </w:rPr>
        <w:t xml:space="preserve"> The Company </w:t>
      </w:r>
      <w:r w:rsidR="000308A9" w:rsidRPr="008C5F69">
        <w:rPr>
          <w:rFonts w:ascii="Arial" w:hAnsi="Arial" w:cs="Arial"/>
          <w:sz w:val="22"/>
          <w:szCs w:val="22"/>
        </w:rPr>
        <w:t xml:space="preserve">has </w:t>
      </w:r>
      <w:r w:rsidR="005C27D7" w:rsidRPr="008C5F69">
        <w:rPr>
          <w:rFonts w:ascii="Arial" w:hAnsi="Arial" w:cs="Arial"/>
          <w:sz w:val="22"/>
          <w:szCs w:val="22"/>
        </w:rPr>
        <w:t>set</w:t>
      </w:r>
      <w:r w:rsidR="000308A9" w:rsidRPr="008C5F69">
        <w:rPr>
          <w:rFonts w:ascii="Arial" w:hAnsi="Arial" w:cs="Arial"/>
          <w:sz w:val="22"/>
          <w:szCs w:val="22"/>
        </w:rPr>
        <w:t xml:space="preserve"> operati</w:t>
      </w:r>
      <w:r w:rsidR="005C27D7" w:rsidRPr="008C5F69">
        <w:rPr>
          <w:rFonts w:ascii="Arial" w:hAnsi="Arial" w:cs="Arial"/>
          <w:sz w:val="22"/>
          <w:szCs w:val="22"/>
        </w:rPr>
        <w:t>ng</w:t>
      </w:r>
      <w:r w:rsidR="000308A9" w:rsidRPr="008C5F69">
        <w:rPr>
          <w:rFonts w:ascii="Arial" w:hAnsi="Arial" w:cs="Arial"/>
          <w:sz w:val="22"/>
          <w:szCs w:val="22"/>
        </w:rPr>
        <w:t xml:space="preserve"> segments</w:t>
      </w:r>
      <w:r w:rsidRPr="008C5F69">
        <w:rPr>
          <w:rFonts w:ascii="Arial" w:hAnsi="Arial" w:cs="Arial"/>
          <w:sz w:val="22"/>
          <w:szCs w:val="22"/>
        </w:rPr>
        <w:t xml:space="preserve"> based on its products and services as follows:</w:t>
      </w:r>
    </w:p>
    <w:p w14:paraId="56794867" w14:textId="1E6863CB" w:rsidR="00FB37B8" w:rsidRPr="008C5F69" w:rsidRDefault="00FB37B8" w:rsidP="00614F85">
      <w:pPr>
        <w:tabs>
          <w:tab w:val="left" w:pos="1862"/>
        </w:tabs>
        <w:spacing w:before="100" w:after="100" w:line="360" w:lineRule="exact"/>
        <w:ind w:left="1080" w:hanging="540"/>
        <w:jc w:val="thaiDistribute"/>
        <w:rPr>
          <w:rFonts w:ascii="Arial" w:hAnsi="Arial" w:cs="Arial"/>
          <w:sz w:val="22"/>
          <w:szCs w:val="22"/>
        </w:rPr>
      </w:pPr>
      <w:r w:rsidRPr="008C5F69">
        <w:rPr>
          <w:rFonts w:ascii="Arial" w:hAnsi="Arial" w:cs="Arial"/>
          <w:sz w:val="22"/>
          <w:szCs w:val="22"/>
        </w:rPr>
        <w:t>1</w:t>
      </w:r>
      <w:r w:rsidRPr="008C5F69">
        <w:rPr>
          <w:rFonts w:ascii="Arial" w:hAnsi="Arial" w:cs="Arial"/>
          <w:sz w:val="22"/>
          <w:szCs w:val="22"/>
          <w:cs/>
        </w:rPr>
        <w:t xml:space="preserve">. </w:t>
      </w:r>
      <w:r w:rsidRPr="008C5F69">
        <w:rPr>
          <w:rFonts w:ascii="Arial" w:hAnsi="Arial" w:cs="Arial"/>
          <w:sz w:val="22"/>
          <w:szCs w:val="22"/>
        </w:rPr>
        <w:tab/>
        <w:t xml:space="preserve">Acquisition </w:t>
      </w:r>
      <w:r w:rsidR="000308A9" w:rsidRPr="008C5F69">
        <w:rPr>
          <w:rFonts w:ascii="Arial" w:hAnsi="Arial" w:cs="Arial"/>
          <w:sz w:val="22"/>
          <w:szCs w:val="22"/>
        </w:rPr>
        <w:t>and</w:t>
      </w:r>
      <w:r w:rsidRPr="008C5F69">
        <w:rPr>
          <w:rFonts w:ascii="Arial" w:hAnsi="Arial" w:cs="Arial"/>
          <w:sz w:val="22"/>
          <w:szCs w:val="22"/>
        </w:rPr>
        <w:t xml:space="preserve"> transfer of NPLs from financial institutions for </w:t>
      </w:r>
      <w:r w:rsidR="000308A9" w:rsidRPr="008C5F69">
        <w:rPr>
          <w:rFonts w:ascii="Arial" w:hAnsi="Arial" w:cs="Arial"/>
          <w:sz w:val="22"/>
          <w:szCs w:val="22"/>
        </w:rPr>
        <w:t>manage</w:t>
      </w:r>
      <w:r w:rsidR="005C27D7" w:rsidRPr="008C5F69">
        <w:rPr>
          <w:rFonts w:ascii="Arial" w:hAnsi="Arial" w:cs="Arial"/>
          <w:sz w:val="22"/>
          <w:szCs w:val="22"/>
        </w:rPr>
        <w:t>ment</w:t>
      </w:r>
      <w:r w:rsidRPr="008C5F69">
        <w:rPr>
          <w:rFonts w:ascii="Arial" w:hAnsi="Arial" w:cs="Arial"/>
          <w:sz w:val="22"/>
          <w:szCs w:val="22"/>
        </w:rPr>
        <w:t xml:space="preserve">, mainly </w:t>
      </w:r>
      <w:r w:rsidR="005C27D7" w:rsidRPr="008C5F69">
        <w:rPr>
          <w:rFonts w:ascii="Arial" w:hAnsi="Arial" w:cs="Arial"/>
          <w:sz w:val="22"/>
          <w:szCs w:val="22"/>
        </w:rPr>
        <w:t>through settlement</w:t>
      </w:r>
      <w:r w:rsidRPr="008C5F69">
        <w:rPr>
          <w:rFonts w:ascii="Arial" w:hAnsi="Arial" w:cs="Arial"/>
          <w:sz w:val="22"/>
          <w:szCs w:val="22"/>
          <w:cs/>
        </w:rPr>
        <w:t xml:space="preserve"> </w:t>
      </w:r>
      <w:r w:rsidR="000308A9" w:rsidRPr="008C5F69">
        <w:rPr>
          <w:rFonts w:ascii="Arial" w:hAnsi="Arial" w:cs="Arial"/>
          <w:sz w:val="22"/>
          <w:szCs w:val="22"/>
        </w:rPr>
        <w:t>negotiation</w:t>
      </w:r>
      <w:r w:rsidRPr="008C5F69">
        <w:rPr>
          <w:rFonts w:ascii="Arial" w:hAnsi="Arial" w:cs="Arial"/>
          <w:sz w:val="22"/>
          <w:szCs w:val="22"/>
        </w:rPr>
        <w:t xml:space="preserve"> practices to </w:t>
      </w:r>
      <w:r w:rsidR="005C27D7" w:rsidRPr="008C5F69">
        <w:rPr>
          <w:rFonts w:ascii="Arial" w:hAnsi="Arial" w:cs="Arial"/>
          <w:sz w:val="22"/>
          <w:szCs w:val="22"/>
        </w:rPr>
        <w:t>generate settlements that optimise mutual benefit</w:t>
      </w:r>
      <w:r w:rsidRPr="008C5F69">
        <w:rPr>
          <w:rFonts w:ascii="Arial" w:hAnsi="Arial" w:cs="Arial"/>
          <w:sz w:val="22"/>
          <w:szCs w:val="22"/>
          <w:cs/>
        </w:rPr>
        <w:t>.</w:t>
      </w:r>
    </w:p>
    <w:p w14:paraId="05DB6E44" w14:textId="2D855F71" w:rsidR="00FB37B8" w:rsidRPr="008C5F69" w:rsidRDefault="00FB37B8" w:rsidP="00614F85">
      <w:pPr>
        <w:tabs>
          <w:tab w:val="left" w:pos="1862"/>
        </w:tabs>
        <w:spacing w:before="100" w:after="100" w:line="360" w:lineRule="exact"/>
        <w:ind w:left="1080" w:hanging="540"/>
        <w:jc w:val="thaiDistribute"/>
        <w:rPr>
          <w:rFonts w:ascii="Arial" w:hAnsi="Arial" w:cs="Arial"/>
          <w:b/>
          <w:bCs/>
          <w:sz w:val="22"/>
          <w:szCs w:val="22"/>
        </w:rPr>
      </w:pPr>
      <w:r w:rsidRPr="008C5F69">
        <w:rPr>
          <w:rFonts w:ascii="Arial" w:hAnsi="Arial" w:cs="Arial"/>
          <w:sz w:val="22"/>
          <w:szCs w:val="22"/>
        </w:rPr>
        <w:t>2</w:t>
      </w:r>
      <w:r w:rsidRPr="008C5F69">
        <w:rPr>
          <w:rFonts w:ascii="Arial" w:hAnsi="Arial" w:cs="Arial"/>
          <w:sz w:val="22"/>
          <w:szCs w:val="22"/>
          <w:cs/>
        </w:rPr>
        <w:t xml:space="preserve">. </w:t>
      </w:r>
      <w:r w:rsidRPr="008C5F69">
        <w:rPr>
          <w:rFonts w:ascii="Arial" w:hAnsi="Arial" w:cs="Arial"/>
          <w:sz w:val="22"/>
          <w:szCs w:val="22"/>
        </w:rPr>
        <w:tab/>
        <w:t xml:space="preserve">Acquisition and transfer of NPAs from financial institutions, transfers of assets </w:t>
      </w:r>
      <w:r w:rsidR="000308A9" w:rsidRPr="008C5F69">
        <w:rPr>
          <w:rFonts w:ascii="Arial" w:hAnsi="Arial" w:cs="Arial"/>
          <w:sz w:val="22"/>
          <w:szCs w:val="22"/>
        </w:rPr>
        <w:t>from</w:t>
      </w:r>
      <w:r w:rsidRPr="008C5F69">
        <w:rPr>
          <w:rFonts w:ascii="Arial" w:hAnsi="Arial" w:cs="Arial"/>
          <w:sz w:val="22"/>
          <w:szCs w:val="22"/>
        </w:rPr>
        <w:t xml:space="preserve"> debt</w:t>
      </w:r>
      <w:r w:rsidR="002B03A7" w:rsidRPr="008C5F69">
        <w:rPr>
          <w:rFonts w:ascii="Arial" w:hAnsi="Arial" w:cs="Arial"/>
          <w:sz w:val="22"/>
          <w:szCs w:val="22"/>
          <w:cs/>
        </w:rPr>
        <w:t xml:space="preserve"> </w:t>
      </w:r>
      <w:r w:rsidR="00C0129F" w:rsidRPr="008C5F69">
        <w:rPr>
          <w:rFonts w:ascii="Arial" w:hAnsi="Arial" w:cs="Arial"/>
          <w:sz w:val="22"/>
          <w:szCs w:val="22"/>
        </w:rPr>
        <w:t>s</w:t>
      </w:r>
      <w:r w:rsidRPr="008C5F69">
        <w:rPr>
          <w:rFonts w:ascii="Arial" w:hAnsi="Arial" w:cs="Arial"/>
          <w:sz w:val="22"/>
          <w:szCs w:val="22"/>
        </w:rPr>
        <w:t xml:space="preserve">ettlement and </w:t>
      </w:r>
      <w:r w:rsidR="000308A9" w:rsidRPr="008C5F69">
        <w:rPr>
          <w:rFonts w:ascii="Arial" w:hAnsi="Arial" w:cs="Arial"/>
          <w:sz w:val="22"/>
          <w:szCs w:val="22"/>
        </w:rPr>
        <w:t>purchase of collateral at auction from</w:t>
      </w:r>
      <w:r w:rsidRPr="008C5F69">
        <w:rPr>
          <w:rFonts w:ascii="Arial" w:hAnsi="Arial" w:cs="Arial"/>
          <w:sz w:val="22"/>
          <w:szCs w:val="22"/>
        </w:rPr>
        <w:t xml:space="preserve"> the Legal Execution Department</w:t>
      </w:r>
      <w:r w:rsidR="005C27D7" w:rsidRPr="008C5F69">
        <w:rPr>
          <w:rFonts w:ascii="Arial" w:hAnsi="Arial" w:cs="Arial"/>
          <w:sz w:val="22"/>
          <w:szCs w:val="22"/>
        </w:rPr>
        <w:t>,</w:t>
      </w:r>
      <w:r w:rsidR="000308A9" w:rsidRPr="008C5F69">
        <w:rPr>
          <w:rFonts w:ascii="Arial" w:hAnsi="Arial" w:cs="Arial"/>
          <w:sz w:val="22"/>
          <w:szCs w:val="22"/>
        </w:rPr>
        <w:t xml:space="preserve"> with an </w:t>
      </w:r>
      <w:r w:rsidR="005C27D7" w:rsidRPr="008C5F69">
        <w:rPr>
          <w:rFonts w:ascii="Arial" w:hAnsi="Arial" w:cs="Arial"/>
          <w:sz w:val="22"/>
          <w:szCs w:val="22"/>
        </w:rPr>
        <w:t>emphasis on adding value by improving and developing properties to a good condition, ready for occupancy, so that they satisfy the needs of the target group of customers.</w:t>
      </w:r>
    </w:p>
    <w:p w14:paraId="00FBA812" w14:textId="32B6E13E" w:rsidR="00FB37B8" w:rsidRPr="008C5F69" w:rsidRDefault="00587A8F" w:rsidP="00B656A0">
      <w:pPr>
        <w:spacing w:before="120" w:after="120" w:line="380" w:lineRule="exact"/>
        <w:ind w:left="547" w:hanging="547"/>
        <w:jc w:val="both"/>
        <w:rPr>
          <w:rFonts w:ascii="Arial" w:hAnsi="Arial" w:cs="Arial"/>
          <w:sz w:val="22"/>
          <w:szCs w:val="22"/>
        </w:rPr>
      </w:pPr>
      <w:r w:rsidRPr="008C5F69">
        <w:rPr>
          <w:rFonts w:ascii="Arial" w:hAnsi="Arial" w:cs="Arial"/>
          <w:b/>
          <w:bCs/>
          <w:sz w:val="22"/>
          <w:szCs w:val="22"/>
        </w:rPr>
        <w:lastRenderedPageBreak/>
        <w:t>2</w:t>
      </w:r>
      <w:r w:rsidR="003A6C17" w:rsidRPr="008C5F69">
        <w:rPr>
          <w:rFonts w:ascii="Arial" w:hAnsi="Arial" w:cs="Arial"/>
          <w:b/>
          <w:bCs/>
          <w:sz w:val="22"/>
          <w:szCs w:val="22"/>
        </w:rPr>
        <w:t>6</w:t>
      </w:r>
      <w:r w:rsidR="00FB37B8" w:rsidRPr="008C5F69">
        <w:rPr>
          <w:rFonts w:ascii="Arial" w:hAnsi="Arial" w:cs="Arial"/>
          <w:b/>
          <w:bCs/>
          <w:sz w:val="22"/>
          <w:szCs w:val="22"/>
        </w:rPr>
        <w:t>.1</w:t>
      </w:r>
      <w:r w:rsidR="00FB37B8" w:rsidRPr="008C5F69">
        <w:rPr>
          <w:rFonts w:ascii="Arial" w:hAnsi="Arial" w:cs="Arial"/>
          <w:sz w:val="22"/>
          <w:szCs w:val="22"/>
        </w:rPr>
        <w:t xml:space="preserve"> </w:t>
      </w:r>
      <w:r w:rsidR="00FB37B8" w:rsidRPr="008C5F69">
        <w:rPr>
          <w:rFonts w:ascii="Arial" w:hAnsi="Arial" w:cs="Arial"/>
          <w:sz w:val="22"/>
          <w:szCs w:val="22"/>
        </w:rPr>
        <w:tab/>
        <w:t>Financial position classified by operating segment</w:t>
      </w:r>
      <w:r w:rsidR="000772AF" w:rsidRPr="008C5F69">
        <w:rPr>
          <w:rFonts w:ascii="Arial" w:hAnsi="Arial" w:cs="Arial"/>
          <w:sz w:val="22"/>
          <w:szCs w:val="22"/>
        </w:rPr>
        <w:t>s</w:t>
      </w:r>
      <w:r w:rsidR="00FB37B8" w:rsidRPr="008C5F69">
        <w:rPr>
          <w:rFonts w:ascii="Arial" w:hAnsi="Arial" w:cs="Arial"/>
          <w:sz w:val="22"/>
          <w:szCs w:val="22"/>
        </w:rPr>
        <w:t xml:space="preserve"> as at </w:t>
      </w:r>
      <w:r w:rsidR="002F6D02" w:rsidRPr="008C5F69">
        <w:rPr>
          <w:rFonts w:ascii="Arial" w:hAnsi="Arial" w:cs="Arial"/>
          <w:sz w:val="22"/>
          <w:szCs w:val="22"/>
        </w:rPr>
        <w:t>31 March 2021 and 31 December 2020</w:t>
      </w:r>
      <w:r w:rsidR="00FB37B8" w:rsidRPr="008C5F69">
        <w:rPr>
          <w:rFonts w:ascii="Arial" w:hAnsi="Arial" w:cs="Arial"/>
          <w:sz w:val="22"/>
          <w:szCs w:val="22"/>
        </w:rPr>
        <w:t xml:space="preserve"> as below:</w:t>
      </w:r>
    </w:p>
    <w:p w14:paraId="516B79C7" w14:textId="77777777" w:rsidR="00FB37B8" w:rsidRPr="008C5F69" w:rsidRDefault="00FB37B8" w:rsidP="008C5F69">
      <w:pPr>
        <w:spacing w:line="360" w:lineRule="exact"/>
        <w:jc w:val="right"/>
        <w:rPr>
          <w:rFonts w:ascii="Arial" w:hAnsi="Arial" w:cs="Arial"/>
          <w:sz w:val="18"/>
          <w:szCs w:val="18"/>
        </w:rPr>
      </w:pPr>
      <w:r w:rsidRPr="008C5F69">
        <w:rPr>
          <w:rFonts w:ascii="Arial" w:eastAsiaTheme="minorHAnsi" w:hAnsi="Arial" w:cs="Arial"/>
          <w:sz w:val="18"/>
          <w:szCs w:val="18"/>
          <w:cs/>
        </w:rPr>
        <w:t>(</w:t>
      </w:r>
      <w:r w:rsidRPr="008C5F69">
        <w:rPr>
          <w:rFonts w:ascii="Arial" w:eastAsiaTheme="minorHAnsi" w:hAnsi="Arial" w:cs="Arial"/>
          <w:sz w:val="18"/>
          <w:szCs w:val="18"/>
        </w:rPr>
        <w:t>Unit: Million Baht</w:t>
      </w:r>
      <w:r w:rsidRPr="008C5F69">
        <w:rPr>
          <w:rFonts w:ascii="Arial" w:eastAsiaTheme="minorHAnsi" w:hAnsi="Arial" w:cs="Arial"/>
          <w:sz w:val="18"/>
          <w:szCs w:val="18"/>
          <w:cs/>
        </w:rPr>
        <w:t>)</w:t>
      </w:r>
    </w:p>
    <w:tbl>
      <w:tblPr>
        <w:tblW w:w="9090" w:type="dxa"/>
        <w:tblInd w:w="450" w:type="dxa"/>
        <w:tblLayout w:type="fixed"/>
        <w:tblLook w:val="04A0" w:firstRow="1" w:lastRow="0" w:firstColumn="1" w:lastColumn="0" w:noHBand="0" w:noVBand="1"/>
      </w:tblPr>
      <w:tblGrid>
        <w:gridCol w:w="2160"/>
        <w:gridCol w:w="1890"/>
        <w:gridCol w:w="1680"/>
        <w:gridCol w:w="1680"/>
        <w:gridCol w:w="1680"/>
      </w:tblGrid>
      <w:tr w:rsidR="008C5F69" w:rsidRPr="008C5F69" w14:paraId="6D861A2A" w14:textId="77777777" w:rsidTr="00ED3CF6">
        <w:trPr>
          <w:trHeight w:val="70"/>
        </w:trPr>
        <w:tc>
          <w:tcPr>
            <w:tcW w:w="2160" w:type="dxa"/>
            <w:tcBorders>
              <w:top w:val="nil"/>
              <w:left w:val="nil"/>
              <w:bottom w:val="nil"/>
              <w:right w:val="nil"/>
            </w:tcBorders>
            <w:shd w:val="clear" w:color="auto" w:fill="auto"/>
            <w:noWrap/>
            <w:vAlign w:val="bottom"/>
            <w:hideMark/>
          </w:tcPr>
          <w:p w14:paraId="232BACD3" w14:textId="77777777" w:rsidR="00FB37B8" w:rsidRPr="008C5F69" w:rsidRDefault="00FB37B8" w:rsidP="008C5F69">
            <w:pPr>
              <w:overflowPunct/>
              <w:autoSpaceDE/>
              <w:autoSpaceDN/>
              <w:adjustRightInd/>
              <w:spacing w:line="360" w:lineRule="exact"/>
              <w:jc w:val="righ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5D91DE50"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hideMark/>
          </w:tcPr>
          <w:p w14:paraId="400A7DBA" w14:textId="0B761174" w:rsidR="00FB37B8" w:rsidRPr="008C5F69" w:rsidRDefault="002F6D02"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31 March 2021</w:t>
            </w:r>
          </w:p>
        </w:tc>
      </w:tr>
      <w:tr w:rsidR="008C5F69" w:rsidRPr="008C5F69" w14:paraId="351D027A" w14:textId="77777777" w:rsidTr="00ED3CF6">
        <w:trPr>
          <w:trHeight w:val="828"/>
        </w:trPr>
        <w:tc>
          <w:tcPr>
            <w:tcW w:w="2160" w:type="dxa"/>
            <w:tcBorders>
              <w:top w:val="nil"/>
              <w:left w:val="nil"/>
              <w:bottom w:val="nil"/>
              <w:right w:val="nil"/>
            </w:tcBorders>
            <w:shd w:val="clear" w:color="auto" w:fill="auto"/>
            <w:noWrap/>
            <w:vAlign w:val="bottom"/>
            <w:hideMark/>
          </w:tcPr>
          <w:p w14:paraId="343C2C81" w14:textId="77777777" w:rsidR="00FB37B8" w:rsidRPr="008C5F69" w:rsidRDefault="00FB37B8" w:rsidP="008C5F69">
            <w:pPr>
              <w:overflowPunct/>
              <w:autoSpaceDE/>
              <w:autoSpaceDN/>
              <w:adjustRightInd/>
              <w:spacing w:line="360" w:lineRule="exact"/>
              <w:jc w:val="center"/>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3842384"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680" w:type="dxa"/>
            <w:tcBorders>
              <w:top w:val="nil"/>
              <w:left w:val="nil"/>
              <w:right w:val="nil"/>
            </w:tcBorders>
            <w:shd w:val="clear" w:color="000000" w:fill="FFFFFF"/>
            <w:vAlign w:val="bottom"/>
            <w:hideMark/>
          </w:tcPr>
          <w:p w14:paraId="7F53307A" w14:textId="364E6A3C" w:rsidR="00FB37B8" w:rsidRPr="008C5F69" w:rsidRDefault="00FB37B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NPLs</w:t>
            </w:r>
          </w:p>
        </w:tc>
        <w:tc>
          <w:tcPr>
            <w:tcW w:w="1680" w:type="dxa"/>
            <w:tcBorders>
              <w:top w:val="nil"/>
              <w:left w:val="nil"/>
              <w:right w:val="nil"/>
            </w:tcBorders>
            <w:shd w:val="clear" w:color="000000" w:fill="FFFFFF"/>
            <w:vAlign w:val="bottom"/>
            <w:hideMark/>
          </w:tcPr>
          <w:p w14:paraId="3577BAFF" w14:textId="7E6DF9E8" w:rsidR="00FB37B8" w:rsidRPr="008C5F69" w:rsidRDefault="00FB37B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NPAs and investment</w:t>
            </w:r>
            <w:r w:rsidR="00D4530C">
              <w:rPr>
                <w:rFonts w:ascii="Arial" w:hAnsi="Arial" w:cs="Arial"/>
                <w:sz w:val="18"/>
                <w:szCs w:val="18"/>
              </w:rPr>
              <w:t>s</w:t>
            </w:r>
            <w:r w:rsidRPr="008C5F69">
              <w:rPr>
                <w:rFonts w:ascii="Arial" w:hAnsi="Arial" w:cs="Arial"/>
                <w:sz w:val="18"/>
                <w:szCs w:val="18"/>
              </w:rPr>
              <w:t xml:space="preserve"> in securities</w:t>
            </w:r>
          </w:p>
        </w:tc>
        <w:tc>
          <w:tcPr>
            <w:tcW w:w="1680" w:type="dxa"/>
            <w:tcBorders>
              <w:top w:val="nil"/>
              <w:left w:val="nil"/>
              <w:right w:val="nil"/>
            </w:tcBorders>
            <w:shd w:val="clear" w:color="000000" w:fill="FFFFFF"/>
            <w:vAlign w:val="bottom"/>
            <w:hideMark/>
          </w:tcPr>
          <w:p w14:paraId="4D4D9A15" w14:textId="77777777" w:rsidR="00FB37B8" w:rsidRPr="008C5F69" w:rsidRDefault="00FB37B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Total</w:t>
            </w:r>
          </w:p>
        </w:tc>
      </w:tr>
      <w:tr w:rsidR="008C5F69" w:rsidRPr="008C5F69" w14:paraId="14B8F4DD" w14:textId="77777777" w:rsidTr="00ED3CF6">
        <w:trPr>
          <w:trHeight w:val="125"/>
        </w:trPr>
        <w:tc>
          <w:tcPr>
            <w:tcW w:w="4050" w:type="dxa"/>
            <w:gridSpan w:val="2"/>
            <w:tcBorders>
              <w:top w:val="nil"/>
              <w:left w:val="nil"/>
              <w:bottom w:val="nil"/>
              <w:right w:val="nil"/>
            </w:tcBorders>
            <w:shd w:val="clear" w:color="auto" w:fill="auto"/>
            <w:noWrap/>
            <w:vAlign w:val="bottom"/>
            <w:hideMark/>
          </w:tcPr>
          <w:p w14:paraId="34F4DCE9" w14:textId="41AA0B87"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Investment</w:t>
            </w:r>
            <w:r w:rsidR="00614F85">
              <w:rPr>
                <w:rFonts w:ascii="Arial" w:hAnsi="Arial" w:cs="Arial"/>
                <w:sz w:val="18"/>
                <w:szCs w:val="18"/>
              </w:rPr>
              <w:t>s</w:t>
            </w:r>
            <w:r w:rsidRPr="008C5F69">
              <w:rPr>
                <w:rFonts w:ascii="Arial" w:hAnsi="Arial" w:cs="Arial"/>
                <w:sz w:val="18"/>
                <w:szCs w:val="18"/>
              </w:rPr>
              <w:t xml:space="preserve"> - net</w:t>
            </w:r>
            <w:r w:rsidRPr="008C5F69">
              <w:rPr>
                <w:rFonts w:ascii="Arial" w:hAnsi="Arial" w:cs="Arial"/>
                <w:sz w:val="18"/>
                <w:szCs w:val="18"/>
                <w:cs/>
              </w:rPr>
              <w:t xml:space="preserve"> </w:t>
            </w:r>
          </w:p>
        </w:tc>
        <w:tc>
          <w:tcPr>
            <w:tcW w:w="1680" w:type="dxa"/>
            <w:tcBorders>
              <w:top w:val="nil"/>
              <w:left w:val="nil"/>
              <w:bottom w:val="nil"/>
              <w:right w:val="nil"/>
            </w:tcBorders>
            <w:shd w:val="clear" w:color="auto" w:fill="auto"/>
            <w:noWrap/>
            <w:vAlign w:val="bottom"/>
          </w:tcPr>
          <w:p w14:paraId="30CBA146" w14:textId="677ADCCD"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0EF6D0FA" w14:textId="6349EE47"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469</w:t>
            </w:r>
          </w:p>
        </w:tc>
        <w:tc>
          <w:tcPr>
            <w:tcW w:w="1680" w:type="dxa"/>
            <w:tcBorders>
              <w:top w:val="nil"/>
              <w:left w:val="nil"/>
              <w:bottom w:val="nil"/>
              <w:right w:val="nil"/>
            </w:tcBorders>
            <w:shd w:val="clear" w:color="auto" w:fill="auto"/>
            <w:noWrap/>
            <w:vAlign w:val="bottom"/>
          </w:tcPr>
          <w:p w14:paraId="2DBBB26E" w14:textId="50827B7F"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469</w:t>
            </w:r>
          </w:p>
        </w:tc>
      </w:tr>
      <w:tr w:rsidR="008C5F69" w:rsidRPr="008C5F69" w14:paraId="087F2974" w14:textId="77777777" w:rsidTr="00ED3CF6">
        <w:trPr>
          <w:trHeight w:val="225"/>
        </w:trPr>
        <w:tc>
          <w:tcPr>
            <w:tcW w:w="4050" w:type="dxa"/>
            <w:gridSpan w:val="2"/>
            <w:tcBorders>
              <w:top w:val="nil"/>
              <w:left w:val="nil"/>
              <w:bottom w:val="nil"/>
              <w:right w:val="nil"/>
            </w:tcBorders>
            <w:shd w:val="clear" w:color="auto" w:fill="auto"/>
            <w:noWrap/>
            <w:hideMark/>
          </w:tcPr>
          <w:p w14:paraId="16968007" w14:textId="411771DE" w:rsidR="00FB37B8" w:rsidRPr="008C5F69" w:rsidRDefault="00587A8F"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 xml:space="preserve">Loans purchased of receivables and accrued </w:t>
            </w:r>
            <w:r w:rsidR="003A6C17" w:rsidRPr="008C5F69">
              <w:rPr>
                <w:rFonts w:ascii="Arial" w:hAnsi="Arial" w:cs="Arial"/>
                <w:sz w:val="18"/>
                <w:szCs w:val="18"/>
              </w:rPr>
              <w:t xml:space="preserve">   </w:t>
            </w:r>
            <w:r w:rsidRPr="008C5F69">
              <w:rPr>
                <w:rFonts w:ascii="Arial" w:hAnsi="Arial" w:cs="Arial"/>
                <w:sz w:val="18"/>
                <w:szCs w:val="18"/>
              </w:rPr>
              <w:t>interest receivables</w:t>
            </w:r>
            <w:r w:rsidR="00936F5C">
              <w:rPr>
                <w:rFonts w:ascii="Arial" w:hAnsi="Arial" w:cs="Arial"/>
                <w:sz w:val="18"/>
                <w:szCs w:val="18"/>
              </w:rPr>
              <w:t xml:space="preserve"> - net</w:t>
            </w:r>
          </w:p>
        </w:tc>
        <w:tc>
          <w:tcPr>
            <w:tcW w:w="1680" w:type="dxa"/>
            <w:tcBorders>
              <w:top w:val="nil"/>
              <w:left w:val="nil"/>
              <w:bottom w:val="nil"/>
              <w:right w:val="nil"/>
            </w:tcBorders>
            <w:shd w:val="clear" w:color="auto" w:fill="auto"/>
            <w:noWrap/>
            <w:vAlign w:val="bottom"/>
          </w:tcPr>
          <w:p w14:paraId="26BA59CC" w14:textId="01147208"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76,1</w:t>
            </w:r>
            <w:r w:rsidR="003A6C17" w:rsidRPr="008C5F69">
              <w:rPr>
                <w:rFonts w:ascii="Arial" w:hAnsi="Arial" w:cs="Arial"/>
                <w:sz w:val="18"/>
                <w:szCs w:val="18"/>
              </w:rPr>
              <w:t>17</w:t>
            </w:r>
          </w:p>
        </w:tc>
        <w:tc>
          <w:tcPr>
            <w:tcW w:w="1680" w:type="dxa"/>
            <w:tcBorders>
              <w:top w:val="nil"/>
              <w:left w:val="nil"/>
              <w:bottom w:val="nil"/>
              <w:right w:val="nil"/>
            </w:tcBorders>
            <w:shd w:val="clear" w:color="auto" w:fill="auto"/>
            <w:noWrap/>
            <w:vAlign w:val="bottom"/>
          </w:tcPr>
          <w:p w14:paraId="5613A500" w14:textId="559173E0"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4AADCC30" w14:textId="3F7EC3D7"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76,1</w:t>
            </w:r>
            <w:r w:rsidR="003A6C17" w:rsidRPr="008C5F69">
              <w:rPr>
                <w:rFonts w:ascii="Arial" w:hAnsi="Arial" w:cs="Arial"/>
                <w:sz w:val="18"/>
                <w:szCs w:val="18"/>
              </w:rPr>
              <w:t>17</w:t>
            </w:r>
          </w:p>
        </w:tc>
      </w:tr>
      <w:tr w:rsidR="008C5F69" w:rsidRPr="008C5F69" w14:paraId="08C30A07" w14:textId="77777777" w:rsidTr="00ED3CF6">
        <w:trPr>
          <w:trHeight w:val="60"/>
        </w:trPr>
        <w:tc>
          <w:tcPr>
            <w:tcW w:w="4050" w:type="dxa"/>
            <w:gridSpan w:val="2"/>
            <w:tcBorders>
              <w:top w:val="nil"/>
              <w:left w:val="nil"/>
              <w:bottom w:val="nil"/>
              <w:right w:val="nil"/>
            </w:tcBorders>
            <w:shd w:val="clear" w:color="auto" w:fill="auto"/>
            <w:noWrap/>
            <w:vAlign w:val="bottom"/>
            <w:hideMark/>
          </w:tcPr>
          <w:p w14:paraId="1165FCB8" w14:textId="73D93CF5" w:rsidR="00FB37B8" w:rsidRPr="008C5F69" w:rsidRDefault="00587A8F"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Installment sale receivables and accrued interest receivables</w:t>
            </w:r>
            <w:r w:rsidR="00936F5C">
              <w:rPr>
                <w:rFonts w:ascii="Arial" w:hAnsi="Arial" w:cs="Arial"/>
                <w:sz w:val="18"/>
                <w:szCs w:val="18"/>
              </w:rPr>
              <w:t xml:space="preserve"> - net</w:t>
            </w:r>
          </w:p>
        </w:tc>
        <w:tc>
          <w:tcPr>
            <w:tcW w:w="1680" w:type="dxa"/>
            <w:tcBorders>
              <w:top w:val="nil"/>
              <w:left w:val="nil"/>
              <w:bottom w:val="nil"/>
              <w:right w:val="nil"/>
            </w:tcBorders>
            <w:shd w:val="clear" w:color="auto" w:fill="auto"/>
            <w:noWrap/>
            <w:vAlign w:val="bottom"/>
          </w:tcPr>
          <w:p w14:paraId="109CCD74" w14:textId="37261EB7"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6A828DDD" w14:textId="0E21AB25"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718</w:t>
            </w:r>
          </w:p>
        </w:tc>
        <w:tc>
          <w:tcPr>
            <w:tcW w:w="1680" w:type="dxa"/>
            <w:tcBorders>
              <w:top w:val="nil"/>
              <w:left w:val="nil"/>
              <w:bottom w:val="nil"/>
              <w:right w:val="nil"/>
            </w:tcBorders>
            <w:shd w:val="clear" w:color="auto" w:fill="auto"/>
            <w:noWrap/>
            <w:vAlign w:val="bottom"/>
          </w:tcPr>
          <w:p w14:paraId="2D89565D" w14:textId="5946EF91"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718</w:t>
            </w:r>
          </w:p>
        </w:tc>
      </w:tr>
      <w:tr w:rsidR="008C5F69" w:rsidRPr="008C5F69" w14:paraId="0F0BE124" w14:textId="77777777" w:rsidTr="00ED3CF6">
        <w:trPr>
          <w:trHeight w:val="90"/>
        </w:trPr>
        <w:tc>
          <w:tcPr>
            <w:tcW w:w="4050" w:type="dxa"/>
            <w:gridSpan w:val="2"/>
            <w:tcBorders>
              <w:top w:val="nil"/>
              <w:left w:val="nil"/>
              <w:bottom w:val="nil"/>
              <w:right w:val="nil"/>
            </w:tcBorders>
            <w:shd w:val="clear" w:color="auto" w:fill="auto"/>
            <w:noWrap/>
            <w:vAlign w:val="bottom"/>
            <w:hideMark/>
          </w:tcPr>
          <w:p w14:paraId="3D6452A9" w14:textId="55FADF37"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Properties for</w:t>
            </w:r>
            <w:r w:rsidR="00B10164" w:rsidRPr="008C5F69">
              <w:rPr>
                <w:rFonts w:ascii="Arial" w:hAnsi="Arial" w:cs="Arial"/>
                <w:sz w:val="18"/>
                <w:szCs w:val="18"/>
              </w:rPr>
              <w:t xml:space="preserve"> sale </w:t>
            </w:r>
            <w:r w:rsidRPr="008C5F69">
              <w:rPr>
                <w:rFonts w:ascii="Arial" w:hAnsi="Arial" w:cs="Arial"/>
                <w:sz w:val="18"/>
                <w:szCs w:val="18"/>
              </w:rPr>
              <w:t>- net</w:t>
            </w:r>
          </w:p>
        </w:tc>
        <w:tc>
          <w:tcPr>
            <w:tcW w:w="1680" w:type="dxa"/>
            <w:tcBorders>
              <w:top w:val="nil"/>
              <w:left w:val="nil"/>
              <w:bottom w:val="nil"/>
              <w:right w:val="nil"/>
            </w:tcBorders>
            <w:shd w:val="clear" w:color="auto" w:fill="auto"/>
            <w:noWrap/>
            <w:vAlign w:val="bottom"/>
          </w:tcPr>
          <w:p w14:paraId="4CC3E600" w14:textId="4C751ADC" w:rsidR="00FB37B8" w:rsidRPr="008C5F69" w:rsidRDefault="00BE61E9"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125B6837" w14:textId="54AC98FA" w:rsidR="00FB37B8" w:rsidRPr="008C5F69" w:rsidRDefault="00BE61E9"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28,836</w:t>
            </w:r>
          </w:p>
        </w:tc>
        <w:tc>
          <w:tcPr>
            <w:tcW w:w="1680" w:type="dxa"/>
            <w:tcBorders>
              <w:top w:val="nil"/>
              <w:left w:val="nil"/>
              <w:bottom w:val="nil"/>
              <w:right w:val="nil"/>
            </w:tcBorders>
            <w:shd w:val="clear" w:color="auto" w:fill="auto"/>
            <w:noWrap/>
            <w:vAlign w:val="bottom"/>
          </w:tcPr>
          <w:p w14:paraId="57B9D421" w14:textId="67DE145D" w:rsidR="00FB37B8" w:rsidRPr="008C5F69" w:rsidRDefault="00BE61E9"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28,836</w:t>
            </w:r>
          </w:p>
        </w:tc>
      </w:tr>
      <w:tr w:rsidR="008C5F69" w:rsidRPr="008C5F69" w14:paraId="35B3F7A1" w14:textId="77777777" w:rsidTr="00ED3CF6">
        <w:trPr>
          <w:trHeight w:val="50"/>
        </w:trPr>
        <w:tc>
          <w:tcPr>
            <w:tcW w:w="2160" w:type="dxa"/>
            <w:tcBorders>
              <w:top w:val="nil"/>
              <w:left w:val="nil"/>
              <w:bottom w:val="nil"/>
              <w:right w:val="nil"/>
            </w:tcBorders>
            <w:shd w:val="clear" w:color="auto" w:fill="auto"/>
            <w:noWrap/>
            <w:vAlign w:val="bottom"/>
            <w:hideMark/>
          </w:tcPr>
          <w:p w14:paraId="55C8CBD0" w14:textId="4D0FC44C"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Total</w:t>
            </w:r>
            <w:r w:rsidRPr="008C5F69">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33FCB13" w14:textId="794E3E82"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tcPr>
          <w:p w14:paraId="115E4995" w14:textId="011A8588" w:rsidR="00FB37B8" w:rsidRPr="008C5F69" w:rsidRDefault="00BE61E9"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76,1</w:t>
            </w:r>
            <w:r w:rsidR="003A6C17" w:rsidRPr="008C5F69">
              <w:rPr>
                <w:rFonts w:ascii="Arial" w:hAnsi="Arial" w:cs="Arial"/>
                <w:sz w:val="18"/>
                <w:szCs w:val="18"/>
              </w:rPr>
              <w:t>17</w:t>
            </w:r>
          </w:p>
        </w:tc>
        <w:tc>
          <w:tcPr>
            <w:tcW w:w="1680" w:type="dxa"/>
            <w:tcBorders>
              <w:left w:val="nil"/>
              <w:right w:val="nil"/>
            </w:tcBorders>
            <w:shd w:val="clear" w:color="auto" w:fill="auto"/>
            <w:noWrap/>
            <w:vAlign w:val="bottom"/>
          </w:tcPr>
          <w:p w14:paraId="69399D03" w14:textId="07548705" w:rsidR="00FB37B8" w:rsidRPr="008C5F69" w:rsidRDefault="00BE61E9"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30,023</w:t>
            </w:r>
          </w:p>
        </w:tc>
        <w:tc>
          <w:tcPr>
            <w:tcW w:w="1680" w:type="dxa"/>
            <w:tcBorders>
              <w:left w:val="nil"/>
              <w:right w:val="nil"/>
            </w:tcBorders>
            <w:shd w:val="clear" w:color="auto" w:fill="auto"/>
            <w:noWrap/>
            <w:vAlign w:val="bottom"/>
          </w:tcPr>
          <w:p w14:paraId="62496BA8" w14:textId="17B7078C" w:rsidR="00FB37B8" w:rsidRPr="008C5F69" w:rsidRDefault="00BE61E9"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106,14</w:t>
            </w:r>
            <w:r w:rsidR="003A6C17" w:rsidRPr="008C5F69">
              <w:rPr>
                <w:rFonts w:ascii="Arial" w:hAnsi="Arial" w:cs="Arial"/>
                <w:sz w:val="18"/>
                <w:szCs w:val="18"/>
              </w:rPr>
              <w:t>0</w:t>
            </w:r>
          </w:p>
        </w:tc>
      </w:tr>
      <w:tr w:rsidR="008C5F69" w:rsidRPr="008C5F69" w14:paraId="2E243D92" w14:textId="77777777" w:rsidTr="00ED3CF6">
        <w:trPr>
          <w:trHeight w:val="60"/>
        </w:trPr>
        <w:tc>
          <w:tcPr>
            <w:tcW w:w="2160" w:type="dxa"/>
            <w:tcBorders>
              <w:top w:val="nil"/>
              <w:left w:val="nil"/>
              <w:bottom w:val="nil"/>
              <w:right w:val="nil"/>
            </w:tcBorders>
            <w:shd w:val="clear" w:color="auto" w:fill="auto"/>
            <w:noWrap/>
            <w:vAlign w:val="bottom"/>
            <w:hideMark/>
          </w:tcPr>
          <w:p w14:paraId="2912C72B" w14:textId="0494C620" w:rsidR="00FB37B8" w:rsidRPr="008C5F69" w:rsidRDefault="00587A8F"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Non-allocated</w:t>
            </w:r>
            <w:r w:rsidR="00C823B6" w:rsidRPr="008C5F69">
              <w:rPr>
                <w:rFonts w:ascii="Arial" w:hAnsi="Arial" w:cs="Arial"/>
                <w:sz w:val="18"/>
                <w:szCs w:val="18"/>
              </w:rPr>
              <w:t xml:space="preserve"> </w:t>
            </w:r>
            <w:r w:rsidRPr="008C5F69">
              <w:rPr>
                <w:rFonts w:ascii="Arial" w:hAnsi="Arial" w:cs="Arial"/>
                <w:sz w:val="18"/>
                <w:szCs w:val="18"/>
              </w:rPr>
              <w:t>assets</w:t>
            </w:r>
          </w:p>
        </w:tc>
        <w:tc>
          <w:tcPr>
            <w:tcW w:w="1890" w:type="dxa"/>
            <w:tcBorders>
              <w:top w:val="nil"/>
              <w:left w:val="nil"/>
              <w:bottom w:val="nil"/>
              <w:right w:val="nil"/>
            </w:tcBorders>
            <w:shd w:val="clear" w:color="auto" w:fill="auto"/>
            <w:noWrap/>
            <w:vAlign w:val="bottom"/>
            <w:hideMark/>
          </w:tcPr>
          <w:p w14:paraId="506F9795" w14:textId="77777777"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hideMark/>
          </w:tcPr>
          <w:p w14:paraId="64171C99"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hideMark/>
          </w:tcPr>
          <w:p w14:paraId="65B101E1"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52A20EF2" w14:textId="2E52BAF6" w:rsidR="00FB37B8" w:rsidRPr="008C5F69" w:rsidRDefault="00BE61E9"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18,</w:t>
            </w:r>
            <w:r w:rsidR="003A6C17" w:rsidRPr="008C5F69">
              <w:rPr>
                <w:rFonts w:ascii="Arial" w:hAnsi="Arial" w:cs="Arial"/>
                <w:sz w:val="18"/>
                <w:szCs w:val="18"/>
              </w:rPr>
              <w:t>207</w:t>
            </w:r>
          </w:p>
        </w:tc>
      </w:tr>
      <w:tr w:rsidR="00CC49F7" w:rsidRPr="008C5F69" w14:paraId="424C3A54" w14:textId="77777777" w:rsidTr="00ED3CF6">
        <w:trPr>
          <w:trHeight w:val="224"/>
        </w:trPr>
        <w:tc>
          <w:tcPr>
            <w:tcW w:w="2160" w:type="dxa"/>
            <w:tcBorders>
              <w:top w:val="nil"/>
              <w:left w:val="nil"/>
              <w:bottom w:val="nil"/>
              <w:right w:val="nil"/>
            </w:tcBorders>
            <w:shd w:val="clear" w:color="auto" w:fill="auto"/>
            <w:noWrap/>
            <w:vAlign w:val="bottom"/>
            <w:hideMark/>
          </w:tcPr>
          <w:p w14:paraId="3F5AD3D8" w14:textId="4F863851"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Total</w:t>
            </w:r>
            <w:r w:rsidRPr="008C5F69">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A7DDC17" w14:textId="77777777" w:rsidR="00FB37B8" w:rsidRPr="008C5F69" w:rsidRDefault="00FB37B8" w:rsidP="008C5F69">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hideMark/>
          </w:tcPr>
          <w:p w14:paraId="697110EE"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hideMark/>
          </w:tcPr>
          <w:p w14:paraId="31A36B9B" w14:textId="77777777" w:rsidR="00FB37B8" w:rsidRPr="008C5F69" w:rsidRDefault="00FB37B8" w:rsidP="008C5F69">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6563D76C" w14:textId="4E971641" w:rsidR="00FB37B8" w:rsidRPr="008C5F69" w:rsidRDefault="00BE61E9"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124,3</w:t>
            </w:r>
            <w:r w:rsidR="003A6C17" w:rsidRPr="008C5F69">
              <w:rPr>
                <w:rFonts w:ascii="Arial" w:hAnsi="Arial" w:cs="Arial"/>
                <w:sz w:val="18"/>
                <w:szCs w:val="18"/>
              </w:rPr>
              <w:t>47</w:t>
            </w:r>
          </w:p>
        </w:tc>
      </w:tr>
    </w:tbl>
    <w:p w14:paraId="48C32242" w14:textId="77777777" w:rsidR="009D4A88" w:rsidRPr="008C5F69" w:rsidRDefault="009D4A88" w:rsidP="003D29B6">
      <w:pPr>
        <w:spacing w:before="120" w:line="360" w:lineRule="exact"/>
        <w:jc w:val="right"/>
        <w:rPr>
          <w:rFonts w:ascii="Arial" w:hAnsi="Arial" w:cs="Arial"/>
          <w:sz w:val="18"/>
          <w:szCs w:val="18"/>
        </w:rPr>
      </w:pPr>
      <w:r w:rsidRPr="008C5F69">
        <w:rPr>
          <w:rFonts w:ascii="Arial" w:hAnsi="Arial" w:cs="Arial"/>
          <w:sz w:val="18"/>
          <w:szCs w:val="18"/>
          <w:cs/>
        </w:rPr>
        <w:t>(</w:t>
      </w:r>
      <w:r w:rsidRPr="008C5F69">
        <w:rPr>
          <w:rFonts w:ascii="Arial" w:hAnsi="Arial" w:cs="Arial"/>
          <w:sz w:val="18"/>
          <w:szCs w:val="18"/>
        </w:rPr>
        <w:t>Unit</w:t>
      </w:r>
      <w:r w:rsidRPr="008C5F69">
        <w:rPr>
          <w:rFonts w:ascii="Arial" w:hAnsi="Arial" w:cs="Arial"/>
          <w:sz w:val="18"/>
          <w:szCs w:val="18"/>
          <w:cs/>
        </w:rPr>
        <w:t xml:space="preserve">: </w:t>
      </w:r>
      <w:r w:rsidRPr="008C5F69">
        <w:rPr>
          <w:rFonts w:ascii="Arial" w:hAnsi="Arial" w:cs="Arial"/>
          <w:sz w:val="18"/>
          <w:szCs w:val="18"/>
        </w:rPr>
        <w:t>Million Baht</w:t>
      </w:r>
      <w:r w:rsidRPr="008C5F69">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8C5F69" w:rsidRPr="008C5F69" w14:paraId="4612AA8D" w14:textId="77777777" w:rsidTr="001A54D2">
        <w:trPr>
          <w:trHeight w:val="70"/>
        </w:trPr>
        <w:tc>
          <w:tcPr>
            <w:tcW w:w="1418" w:type="dxa"/>
            <w:tcBorders>
              <w:top w:val="nil"/>
              <w:left w:val="nil"/>
              <w:bottom w:val="nil"/>
              <w:right w:val="nil"/>
            </w:tcBorders>
            <w:shd w:val="clear" w:color="auto" w:fill="auto"/>
            <w:noWrap/>
            <w:vAlign w:val="bottom"/>
            <w:hideMark/>
          </w:tcPr>
          <w:p w14:paraId="010607B6" w14:textId="77777777" w:rsidR="009D4A88" w:rsidRPr="008C5F69" w:rsidRDefault="009D4A88" w:rsidP="008C5F69">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5F627A67"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FFE9E7A" w14:textId="77777777" w:rsidR="009D4A88" w:rsidRPr="008C5F69" w:rsidRDefault="009D4A8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31 December 2020</w:t>
            </w:r>
          </w:p>
        </w:tc>
      </w:tr>
      <w:tr w:rsidR="008C5F69" w:rsidRPr="008C5F69" w14:paraId="21E4A479" w14:textId="77777777" w:rsidTr="001A54D2">
        <w:trPr>
          <w:trHeight w:val="70"/>
        </w:trPr>
        <w:tc>
          <w:tcPr>
            <w:tcW w:w="1418" w:type="dxa"/>
            <w:tcBorders>
              <w:top w:val="nil"/>
              <w:left w:val="nil"/>
              <w:bottom w:val="nil"/>
              <w:right w:val="nil"/>
            </w:tcBorders>
            <w:shd w:val="clear" w:color="auto" w:fill="auto"/>
            <w:noWrap/>
            <w:vAlign w:val="bottom"/>
            <w:hideMark/>
          </w:tcPr>
          <w:p w14:paraId="1CBA1505" w14:textId="77777777" w:rsidR="009D4A88" w:rsidRPr="008C5F69" w:rsidRDefault="009D4A88" w:rsidP="008C5F69">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29C52B26"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0C150B7A" w14:textId="77777777" w:rsidR="009D4A88" w:rsidRPr="008C5F69" w:rsidRDefault="009D4A8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NPLs</w:t>
            </w:r>
          </w:p>
        </w:tc>
        <w:tc>
          <w:tcPr>
            <w:tcW w:w="1695" w:type="dxa"/>
            <w:tcBorders>
              <w:top w:val="nil"/>
              <w:left w:val="nil"/>
              <w:right w:val="nil"/>
            </w:tcBorders>
            <w:shd w:val="clear" w:color="000000" w:fill="FFFFFF"/>
            <w:vAlign w:val="bottom"/>
            <w:hideMark/>
          </w:tcPr>
          <w:p w14:paraId="1E66036A" w14:textId="4AF8420E" w:rsidR="009D4A88" w:rsidRPr="008C5F69" w:rsidRDefault="009D4A8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NPAs and investment</w:t>
            </w:r>
            <w:r w:rsidR="00D4530C">
              <w:rPr>
                <w:rFonts w:ascii="Arial" w:hAnsi="Arial" w:cs="Arial"/>
                <w:sz w:val="18"/>
                <w:szCs w:val="18"/>
              </w:rPr>
              <w:t>s</w:t>
            </w:r>
            <w:r w:rsidRPr="008C5F69">
              <w:rPr>
                <w:rFonts w:ascii="Arial" w:hAnsi="Arial" w:cs="Arial"/>
                <w:sz w:val="18"/>
                <w:szCs w:val="18"/>
              </w:rPr>
              <w:t xml:space="preserve"> in securities</w:t>
            </w:r>
          </w:p>
        </w:tc>
        <w:tc>
          <w:tcPr>
            <w:tcW w:w="1695" w:type="dxa"/>
            <w:tcBorders>
              <w:top w:val="nil"/>
              <w:left w:val="nil"/>
              <w:right w:val="nil"/>
            </w:tcBorders>
            <w:shd w:val="clear" w:color="000000" w:fill="FFFFFF"/>
            <w:vAlign w:val="bottom"/>
            <w:hideMark/>
          </w:tcPr>
          <w:p w14:paraId="4A9DC6E9" w14:textId="77777777" w:rsidR="009D4A88" w:rsidRPr="008C5F69" w:rsidRDefault="009D4A88" w:rsidP="008C5F6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Total</w:t>
            </w:r>
          </w:p>
        </w:tc>
      </w:tr>
      <w:tr w:rsidR="008C5F69" w:rsidRPr="008C5F69" w14:paraId="1ABD624D" w14:textId="77777777" w:rsidTr="001A54D2">
        <w:trPr>
          <w:trHeight w:val="125"/>
        </w:trPr>
        <w:tc>
          <w:tcPr>
            <w:tcW w:w="4050" w:type="dxa"/>
            <w:gridSpan w:val="2"/>
            <w:tcBorders>
              <w:top w:val="nil"/>
              <w:left w:val="nil"/>
              <w:bottom w:val="nil"/>
              <w:right w:val="nil"/>
            </w:tcBorders>
            <w:shd w:val="clear" w:color="auto" w:fill="auto"/>
            <w:noWrap/>
            <w:vAlign w:val="bottom"/>
            <w:hideMark/>
          </w:tcPr>
          <w:p w14:paraId="5B8688E7" w14:textId="3389245E"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Investment</w:t>
            </w:r>
            <w:r w:rsidR="00614F85">
              <w:rPr>
                <w:rFonts w:ascii="Arial" w:hAnsi="Arial" w:cs="Arial"/>
                <w:sz w:val="18"/>
                <w:szCs w:val="18"/>
              </w:rPr>
              <w:t>s</w:t>
            </w:r>
            <w:r w:rsidRPr="008C5F69">
              <w:rPr>
                <w:rFonts w:ascii="Arial" w:hAnsi="Arial" w:cs="Arial"/>
                <w:sz w:val="18"/>
                <w:szCs w:val="18"/>
              </w:rPr>
              <w:t xml:space="preserve"> </w:t>
            </w:r>
            <w:r w:rsidR="00936F5C">
              <w:rPr>
                <w:rFonts w:ascii="Arial" w:hAnsi="Arial" w:cs="Arial"/>
                <w:sz w:val="18"/>
                <w:szCs w:val="18"/>
              </w:rPr>
              <w:t>- net</w:t>
            </w:r>
          </w:p>
        </w:tc>
        <w:tc>
          <w:tcPr>
            <w:tcW w:w="1694" w:type="dxa"/>
            <w:tcBorders>
              <w:top w:val="nil"/>
              <w:left w:val="nil"/>
              <w:bottom w:val="nil"/>
              <w:right w:val="nil"/>
            </w:tcBorders>
            <w:shd w:val="clear" w:color="auto" w:fill="auto"/>
            <w:noWrap/>
            <w:vAlign w:val="bottom"/>
          </w:tcPr>
          <w:p w14:paraId="533EE2AE"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2E8B021B"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451</w:t>
            </w:r>
          </w:p>
        </w:tc>
        <w:tc>
          <w:tcPr>
            <w:tcW w:w="1695" w:type="dxa"/>
            <w:tcBorders>
              <w:top w:val="nil"/>
              <w:left w:val="nil"/>
              <w:bottom w:val="nil"/>
              <w:right w:val="nil"/>
            </w:tcBorders>
            <w:shd w:val="clear" w:color="auto" w:fill="auto"/>
            <w:noWrap/>
            <w:vAlign w:val="bottom"/>
          </w:tcPr>
          <w:p w14:paraId="25DC97EF" w14:textId="77777777" w:rsidR="009D4A88" w:rsidRPr="008C5F69" w:rsidRDefault="009D4A88" w:rsidP="00ED3CF6">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451</w:t>
            </w:r>
          </w:p>
        </w:tc>
      </w:tr>
      <w:tr w:rsidR="008C5F69" w:rsidRPr="008C5F69" w14:paraId="42437962" w14:textId="77777777" w:rsidTr="001A54D2">
        <w:trPr>
          <w:trHeight w:val="70"/>
        </w:trPr>
        <w:tc>
          <w:tcPr>
            <w:tcW w:w="4050" w:type="dxa"/>
            <w:gridSpan w:val="2"/>
            <w:tcBorders>
              <w:top w:val="nil"/>
              <w:left w:val="nil"/>
              <w:bottom w:val="nil"/>
              <w:right w:val="nil"/>
            </w:tcBorders>
            <w:shd w:val="clear" w:color="auto" w:fill="auto"/>
            <w:noWrap/>
            <w:hideMark/>
          </w:tcPr>
          <w:p w14:paraId="6E70D978" w14:textId="0CCA24D8"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 xml:space="preserve">Loans purchased of receivables and accrued interest receivables </w:t>
            </w:r>
            <w:r w:rsidR="00936F5C">
              <w:rPr>
                <w:rFonts w:ascii="Arial" w:hAnsi="Arial" w:cs="Arial"/>
                <w:sz w:val="18"/>
                <w:szCs w:val="18"/>
              </w:rPr>
              <w:t>- net</w:t>
            </w:r>
          </w:p>
        </w:tc>
        <w:tc>
          <w:tcPr>
            <w:tcW w:w="1694" w:type="dxa"/>
            <w:tcBorders>
              <w:top w:val="nil"/>
              <w:left w:val="nil"/>
              <w:bottom w:val="nil"/>
              <w:right w:val="nil"/>
            </w:tcBorders>
            <w:shd w:val="clear" w:color="auto" w:fill="auto"/>
            <w:noWrap/>
            <w:vAlign w:val="bottom"/>
          </w:tcPr>
          <w:p w14:paraId="7A53C4F4"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77,726</w:t>
            </w:r>
          </w:p>
        </w:tc>
        <w:tc>
          <w:tcPr>
            <w:tcW w:w="1695" w:type="dxa"/>
            <w:tcBorders>
              <w:top w:val="nil"/>
              <w:left w:val="nil"/>
              <w:bottom w:val="nil"/>
              <w:right w:val="nil"/>
            </w:tcBorders>
            <w:shd w:val="clear" w:color="auto" w:fill="auto"/>
            <w:noWrap/>
            <w:vAlign w:val="bottom"/>
          </w:tcPr>
          <w:p w14:paraId="7AB7C849"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778B9E43"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77,726</w:t>
            </w:r>
          </w:p>
        </w:tc>
      </w:tr>
      <w:tr w:rsidR="008C5F69" w:rsidRPr="008C5F69" w14:paraId="6BAEE804" w14:textId="77777777" w:rsidTr="001A54D2">
        <w:trPr>
          <w:trHeight w:val="70"/>
        </w:trPr>
        <w:tc>
          <w:tcPr>
            <w:tcW w:w="4050" w:type="dxa"/>
            <w:gridSpan w:val="2"/>
            <w:tcBorders>
              <w:top w:val="nil"/>
              <w:left w:val="nil"/>
              <w:bottom w:val="nil"/>
              <w:right w:val="nil"/>
            </w:tcBorders>
            <w:shd w:val="clear" w:color="auto" w:fill="auto"/>
            <w:noWrap/>
            <w:vAlign w:val="bottom"/>
            <w:hideMark/>
          </w:tcPr>
          <w:p w14:paraId="319486FC" w14:textId="41F424E5"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 xml:space="preserve">Installment sale receivables and accrued interest receivables </w:t>
            </w:r>
            <w:r w:rsidR="00936F5C">
              <w:rPr>
                <w:rFonts w:ascii="Arial" w:hAnsi="Arial" w:cs="Arial"/>
                <w:sz w:val="18"/>
                <w:szCs w:val="18"/>
              </w:rPr>
              <w:t>- net</w:t>
            </w:r>
          </w:p>
        </w:tc>
        <w:tc>
          <w:tcPr>
            <w:tcW w:w="1694" w:type="dxa"/>
            <w:tcBorders>
              <w:top w:val="nil"/>
              <w:left w:val="nil"/>
              <w:bottom w:val="nil"/>
              <w:right w:val="nil"/>
            </w:tcBorders>
            <w:shd w:val="clear" w:color="auto" w:fill="auto"/>
            <w:noWrap/>
            <w:vAlign w:val="bottom"/>
          </w:tcPr>
          <w:p w14:paraId="2A0B37FB"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0B6F6823"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728</w:t>
            </w:r>
          </w:p>
        </w:tc>
        <w:tc>
          <w:tcPr>
            <w:tcW w:w="1695" w:type="dxa"/>
            <w:tcBorders>
              <w:top w:val="nil"/>
              <w:left w:val="nil"/>
              <w:bottom w:val="nil"/>
              <w:right w:val="nil"/>
            </w:tcBorders>
            <w:shd w:val="clear" w:color="auto" w:fill="auto"/>
            <w:noWrap/>
            <w:vAlign w:val="bottom"/>
          </w:tcPr>
          <w:p w14:paraId="4BFAB2EC"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728</w:t>
            </w:r>
          </w:p>
        </w:tc>
      </w:tr>
      <w:tr w:rsidR="008C5F69" w:rsidRPr="008C5F69" w14:paraId="732F381F" w14:textId="77777777" w:rsidTr="001A54D2">
        <w:trPr>
          <w:trHeight w:val="90"/>
        </w:trPr>
        <w:tc>
          <w:tcPr>
            <w:tcW w:w="4050" w:type="dxa"/>
            <w:gridSpan w:val="2"/>
            <w:tcBorders>
              <w:top w:val="nil"/>
              <w:left w:val="nil"/>
              <w:bottom w:val="nil"/>
              <w:right w:val="nil"/>
            </w:tcBorders>
            <w:shd w:val="clear" w:color="auto" w:fill="auto"/>
            <w:noWrap/>
            <w:vAlign w:val="bottom"/>
            <w:hideMark/>
          </w:tcPr>
          <w:p w14:paraId="3007CAF4" w14:textId="4E384865"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 xml:space="preserve">Properties for sale </w:t>
            </w:r>
            <w:r w:rsidR="00936F5C">
              <w:rPr>
                <w:rFonts w:ascii="Arial" w:hAnsi="Arial" w:cs="Arial"/>
                <w:sz w:val="18"/>
                <w:szCs w:val="18"/>
              </w:rPr>
              <w:t>- net</w:t>
            </w:r>
          </w:p>
        </w:tc>
        <w:tc>
          <w:tcPr>
            <w:tcW w:w="1694" w:type="dxa"/>
            <w:tcBorders>
              <w:top w:val="nil"/>
              <w:left w:val="nil"/>
              <w:bottom w:val="nil"/>
              <w:right w:val="nil"/>
            </w:tcBorders>
            <w:shd w:val="clear" w:color="auto" w:fill="auto"/>
            <w:noWrap/>
            <w:vAlign w:val="bottom"/>
          </w:tcPr>
          <w:p w14:paraId="3601C2E4" w14:textId="77777777" w:rsidR="009D4A88" w:rsidRPr="008C5F69" w:rsidRDefault="009D4A88"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7C9E6CE8" w14:textId="77777777" w:rsidR="009D4A88" w:rsidRPr="008C5F69" w:rsidRDefault="009D4A88"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28,078</w:t>
            </w:r>
          </w:p>
        </w:tc>
        <w:tc>
          <w:tcPr>
            <w:tcW w:w="1695" w:type="dxa"/>
            <w:tcBorders>
              <w:top w:val="nil"/>
              <w:left w:val="nil"/>
              <w:bottom w:val="nil"/>
              <w:right w:val="nil"/>
            </w:tcBorders>
            <w:shd w:val="clear" w:color="auto" w:fill="auto"/>
            <w:noWrap/>
            <w:vAlign w:val="bottom"/>
          </w:tcPr>
          <w:p w14:paraId="64C4F671" w14:textId="77777777" w:rsidR="009D4A88" w:rsidRPr="008C5F69" w:rsidRDefault="009D4A88"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28,078</w:t>
            </w:r>
          </w:p>
        </w:tc>
      </w:tr>
      <w:tr w:rsidR="008C5F69" w:rsidRPr="008C5F69" w14:paraId="376C083D" w14:textId="77777777" w:rsidTr="001A54D2">
        <w:trPr>
          <w:trHeight w:val="70"/>
        </w:trPr>
        <w:tc>
          <w:tcPr>
            <w:tcW w:w="1418" w:type="dxa"/>
            <w:tcBorders>
              <w:top w:val="nil"/>
              <w:left w:val="nil"/>
              <w:bottom w:val="nil"/>
              <w:right w:val="nil"/>
            </w:tcBorders>
            <w:shd w:val="clear" w:color="auto" w:fill="auto"/>
            <w:noWrap/>
            <w:vAlign w:val="bottom"/>
            <w:hideMark/>
          </w:tcPr>
          <w:p w14:paraId="7588ECC1" w14:textId="77777777"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Total</w:t>
            </w:r>
            <w:r w:rsidRPr="008C5F69">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20EF8CBF" w14:textId="77777777"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20F72CC4" w14:textId="77777777" w:rsidR="009D4A88" w:rsidRPr="008C5F69" w:rsidRDefault="009D4A88"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77,726</w:t>
            </w:r>
          </w:p>
        </w:tc>
        <w:tc>
          <w:tcPr>
            <w:tcW w:w="1695" w:type="dxa"/>
            <w:tcBorders>
              <w:left w:val="nil"/>
              <w:right w:val="nil"/>
            </w:tcBorders>
            <w:shd w:val="clear" w:color="auto" w:fill="auto"/>
            <w:noWrap/>
            <w:vAlign w:val="bottom"/>
          </w:tcPr>
          <w:p w14:paraId="457D2994" w14:textId="77777777" w:rsidR="009D4A88" w:rsidRPr="008C5F69" w:rsidRDefault="009D4A88"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29,257</w:t>
            </w:r>
          </w:p>
        </w:tc>
        <w:tc>
          <w:tcPr>
            <w:tcW w:w="1695" w:type="dxa"/>
            <w:tcBorders>
              <w:left w:val="nil"/>
              <w:right w:val="nil"/>
            </w:tcBorders>
            <w:shd w:val="clear" w:color="auto" w:fill="auto"/>
            <w:noWrap/>
            <w:vAlign w:val="bottom"/>
          </w:tcPr>
          <w:p w14:paraId="6DB0EC74"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106,983</w:t>
            </w:r>
          </w:p>
        </w:tc>
      </w:tr>
      <w:tr w:rsidR="008C5F69" w:rsidRPr="008C5F69" w14:paraId="1CB872F2" w14:textId="77777777" w:rsidTr="001A54D2">
        <w:trPr>
          <w:trHeight w:val="50"/>
        </w:trPr>
        <w:tc>
          <w:tcPr>
            <w:tcW w:w="4050" w:type="dxa"/>
            <w:gridSpan w:val="2"/>
            <w:tcBorders>
              <w:top w:val="nil"/>
              <w:left w:val="nil"/>
              <w:bottom w:val="nil"/>
              <w:right w:val="nil"/>
            </w:tcBorders>
            <w:shd w:val="clear" w:color="auto" w:fill="auto"/>
            <w:noWrap/>
            <w:vAlign w:val="bottom"/>
          </w:tcPr>
          <w:p w14:paraId="4684EDCB" w14:textId="77777777"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Non-allocated assets</w:t>
            </w:r>
          </w:p>
        </w:tc>
        <w:tc>
          <w:tcPr>
            <w:tcW w:w="1694" w:type="dxa"/>
            <w:tcBorders>
              <w:left w:val="nil"/>
              <w:right w:val="nil"/>
            </w:tcBorders>
            <w:shd w:val="clear" w:color="auto" w:fill="auto"/>
            <w:noWrap/>
            <w:vAlign w:val="bottom"/>
          </w:tcPr>
          <w:p w14:paraId="74A35238"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38962781" w14:textId="77777777" w:rsidR="009D4A88" w:rsidRPr="008C5F69" w:rsidRDefault="009D4A88" w:rsidP="008C5F69">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3764EC3" w14:textId="77777777" w:rsidR="009D4A88" w:rsidRPr="008C5F69" w:rsidRDefault="009D4A88" w:rsidP="008C5F6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25,087</w:t>
            </w:r>
          </w:p>
        </w:tc>
      </w:tr>
      <w:tr w:rsidR="008C5F69" w:rsidRPr="008C5F69" w14:paraId="3DFC16CE" w14:textId="77777777" w:rsidTr="001A54D2">
        <w:trPr>
          <w:trHeight w:val="224"/>
        </w:trPr>
        <w:tc>
          <w:tcPr>
            <w:tcW w:w="1418" w:type="dxa"/>
            <w:tcBorders>
              <w:top w:val="nil"/>
              <w:left w:val="nil"/>
              <w:bottom w:val="nil"/>
              <w:right w:val="nil"/>
            </w:tcBorders>
            <w:shd w:val="clear" w:color="auto" w:fill="auto"/>
            <w:noWrap/>
            <w:vAlign w:val="bottom"/>
            <w:hideMark/>
          </w:tcPr>
          <w:p w14:paraId="6B1E7B2A" w14:textId="77777777"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r w:rsidRPr="008C5F69">
              <w:rPr>
                <w:rFonts w:ascii="Arial" w:hAnsi="Arial" w:cs="Arial"/>
                <w:sz w:val="18"/>
                <w:szCs w:val="18"/>
              </w:rPr>
              <w:t>Total</w:t>
            </w:r>
            <w:r w:rsidRPr="008C5F69">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0B67DE84" w14:textId="77777777" w:rsidR="009D4A88" w:rsidRPr="008C5F69" w:rsidRDefault="009D4A88" w:rsidP="008C5F69">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2AD022EE"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0DD8C80D" w14:textId="77777777" w:rsidR="009D4A88" w:rsidRPr="008C5F69" w:rsidRDefault="009D4A88" w:rsidP="008C5F69">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507F480E" w14:textId="77777777" w:rsidR="009D4A88" w:rsidRPr="008C5F69" w:rsidRDefault="009D4A88" w:rsidP="008C5F6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132,070</w:t>
            </w:r>
          </w:p>
        </w:tc>
      </w:tr>
    </w:tbl>
    <w:p w14:paraId="7A20E96E" w14:textId="5AD150AC" w:rsidR="00FB37B8" w:rsidRPr="008C5F69" w:rsidRDefault="007B61DE" w:rsidP="00CC49F7">
      <w:pPr>
        <w:tabs>
          <w:tab w:val="left" w:pos="1418"/>
        </w:tabs>
        <w:spacing w:before="240" w:after="120" w:line="380" w:lineRule="exact"/>
        <w:ind w:left="547" w:right="-187"/>
        <w:jc w:val="thaiDistribute"/>
        <w:rPr>
          <w:rFonts w:ascii="Arial" w:hAnsi="Arial" w:cs="Arial"/>
          <w:sz w:val="22"/>
          <w:szCs w:val="22"/>
          <w:cs/>
        </w:rPr>
      </w:pPr>
      <w:r w:rsidRPr="008C5F69">
        <w:rPr>
          <w:rFonts w:ascii="Arial" w:hAnsi="Arial" w:cs="Arial"/>
          <w:sz w:val="22"/>
          <w:szCs w:val="22"/>
        </w:rPr>
        <w:t>The Company does not classify the liabilities into operating segment</w:t>
      </w:r>
      <w:r w:rsidR="009D4885" w:rsidRPr="008C5F69">
        <w:rPr>
          <w:rFonts w:ascii="Arial" w:hAnsi="Arial" w:cs="Arial"/>
          <w:sz w:val="22"/>
          <w:szCs w:val="22"/>
        </w:rPr>
        <w:t>s</w:t>
      </w:r>
      <w:r w:rsidRPr="008C5F69">
        <w:rPr>
          <w:rFonts w:ascii="Arial" w:hAnsi="Arial" w:cs="Arial"/>
          <w:sz w:val="22"/>
          <w:szCs w:val="22"/>
        </w:rPr>
        <w:t>.</w:t>
      </w:r>
    </w:p>
    <w:p w14:paraId="078ECDF1" w14:textId="77777777" w:rsidR="008C5F69" w:rsidRDefault="008C5F6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8E9FB2" w14:textId="736512CA" w:rsidR="00FB37B8" w:rsidRPr="008C5F69" w:rsidRDefault="00C823B6" w:rsidP="00CC49F7">
      <w:pPr>
        <w:tabs>
          <w:tab w:val="left" w:pos="1418"/>
        </w:tabs>
        <w:spacing w:before="120" w:after="120" w:line="380" w:lineRule="exact"/>
        <w:ind w:left="547" w:right="-14" w:hanging="547"/>
        <w:jc w:val="thaiDistribute"/>
        <w:rPr>
          <w:rFonts w:ascii="Arial" w:hAnsi="Arial" w:cs="Arial"/>
          <w:b/>
          <w:bCs/>
          <w:sz w:val="22"/>
          <w:szCs w:val="22"/>
        </w:rPr>
      </w:pPr>
      <w:r w:rsidRPr="008C5F69">
        <w:rPr>
          <w:rFonts w:ascii="Arial" w:hAnsi="Arial" w:cs="Arial"/>
          <w:b/>
          <w:bCs/>
          <w:sz w:val="22"/>
          <w:szCs w:val="22"/>
        </w:rPr>
        <w:lastRenderedPageBreak/>
        <w:t>2</w:t>
      </w:r>
      <w:r w:rsidR="003A6C17" w:rsidRPr="008C5F69">
        <w:rPr>
          <w:rFonts w:ascii="Arial" w:hAnsi="Arial" w:cs="Arial"/>
          <w:b/>
          <w:bCs/>
          <w:sz w:val="22"/>
          <w:szCs w:val="22"/>
        </w:rPr>
        <w:t>6</w:t>
      </w:r>
      <w:r w:rsidR="00FB37B8" w:rsidRPr="008C5F69">
        <w:rPr>
          <w:rFonts w:ascii="Arial" w:hAnsi="Arial" w:cs="Arial"/>
          <w:b/>
          <w:bCs/>
          <w:sz w:val="22"/>
          <w:szCs w:val="22"/>
          <w:cs/>
        </w:rPr>
        <w:t>.</w:t>
      </w:r>
      <w:r w:rsidR="00FB37B8" w:rsidRPr="008C5F69">
        <w:rPr>
          <w:rFonts w:ascii="Arial" w:hAnsi="Arial" w:cs="Arial"/>
          <w:b/>
          <w:bCs/>
          <w:sz w:val="22"/>
          <w:szCs w:val="22"/>
        </w:rPr>
        <w:t>2</w:t>
      </w:r>
      <w:r w:rsidR="00FB37B8" w:rsidRPr="008C5F69">
        <w:rPr>
          <w:rFonts w:ascii="Arial" w:hAnsi="Arial" w:cs="Arial"/>
          <w:sz w:val="22"/>
          <w:szCs w:val="22"/>
        </w:rPr>
        <w:t xml:space="preserve"> </w:t>
      </w:r>
      <w:r w:rsidR="00FB37B8" w:rsidRPr="008C5F69">
        <w:rPr>
          <w:rFonts w:ascii="Arial" w:hAnsi="Arial" w:cs="Arial"/>
          <w:sz w:val="22"/>
          <w:szCs w:val="22"/>
          <w:cs/>
        </w:rPr>
        <w:tab/>
      </w:r>
      <w:r w:rsidR="00FB37B8" w:rsidRPr="008C5F69">
        <w:rPr>
          <w:rFonts w:ascii="Arial" w:hAnsi="Arial" w:cs="Arial"/>
          <w:sz w:val="22"/>
          <w:szCs w:val="22"/>
        </w:rPr>
        <w:t>Operating results classified by operating</w:t>
      </w:r>
      <w:r w:rsidR="00FB37B8" w:rsidRPr="008C5F69">
        <w:rPr>
          <w:rFonts w:ascii="Arial" w:hAnsi="Arial" w:cs="Arial"/>
          <w:b/>
          <w:bCs/>
          <w:sz w:val="22"/>
          <w:szCs w:val="22"/>
        </w:rPr>
        <w:t xml:space="preserve"> </w:t>
      </w:r>
      <w:r w:rsidR="00FB37B8" w:rsidRPr="008C5F69">
        <w:rPr>
          <w:rFonts w:ascii="Arial" w:hAnsi="Arial" w:cs="Arial"/>
          <w:sz w:val="22"/>
          <w:szCs w:val="22"/>
        </w:rPr>
        <w:t>segment</w:t>
      </w:r>
      <w:r w:rsidR="00261905" w:rsidRPr="008C5F69">
        <w:rPr>
          <w:rFonts w:ascii="Arial" w:hAnsi="Arial" w:cs="Arial"/>
          <w:sz w:val="22"/>
          <w:szCs w:val="22"/>
        </w:rPr>
        <w:t>s for the three-month periods ended</w:t>
      </w:r>
      <w:r w:rsidR="00FB37B8" w:rsidRPr="008C5F69">
        <w:rPr>
          <w:rFonts w:ascii="Arial" w:hAnsi="Arial" w:cs="Arial"/>
          <w:sz w:val="22"/>
          <w:szCs w:val="22"/>
        </w:rPr>
        <w:t xml:space="preserve"> </w:t>
      </w:r>
      <w:r w:rsidR="007D4199" w:rsidRPr="008C5F69">
        <w:rPr>
          <w:rFonts w:ascii="Arial" w:hAnsi="Arial" w:cs="Arial"/>
          <w:sz w:val="22"/>
          <w:szCs w:val="22"/>
        </w:rPr>
        <w:t xml:space="preserve">                     </w:t>
      </w:r>
      <w:r w:rsidR="0085438C" w:rsidRPr="008C5F69">
        <w:rPr>
          <w:rFonts w:ascii="Arial" w:hAnsi="Arial" w:cs="Arial"/>
          <w:sz w:val="22"/>
          <w:szCs w:val="22"/>
        </w:rPr>
        <w:t>31 March 2021 and 2020</w:t>
      </w:r>
      <w:r w:rsidR="00FB37B8" w:rsidRPr="008C5F69">
        <w:rPr>
          <w:rFonts w:ascii="Arial" w:hAnsi="Arial" w:cs="Arial"/>
          <w:sz w:val="22"/>
          <w:szCs w:val="22"/>
        </w:rPr>
        <w:t xml:space="preserve"> as below:</w:t>
      </w:r>
    </w:p>
    <w:tbl>
      <w:tblPr>
        <w:tblW w:w="9720" w:type="dxa"/>
        <w:tblLook w:val="04A0" w:firstRow="1" w:lastRow="0" w:firstColumn="1" w:lastColumn="0" w:noHBand="0" w:noVBand="1"/>
      </w:tblPr>
      <w:tblGrid>
        <w:gridCol w:w="340"/>
        <w:gridCol w:w="3890"/>
        <w:gridCol w:w="1800"/>
        <w:gridCol w:w="1866"/>
        <w:gridCol w:w="1824"/>
      </w:tblGrid>
      <w:tr w:rsidR="008C5F69" w:rsidRPr="008C5F69" w14:paraId="56B3EDAE" w14:textId="77777777" w:rsidTr="00142B69">
        <w:trPr>
          <w:trHeight w:val="234"/>
        </w:trPr>
        <w:tc>
          <w:tcPr>
            <w:tcW w:w="340" w:type="dxa"/>
            <w:tcBorders>
              <w:top w:val="nil"/>
              <w:left w:val="nil"/>
              <w:bottom w:val="nil"/>
              <w:right w:val="nil"/>
            </w:tcBorders>
            <w:shd w:val="clear" w:color="000000" w:fill="FFFFFF"/>
            <w:noWrap/>
            <w:vAlign w:val="bottom"/>
            <w:hideMark/>
          </w:tcPr>
          <w:p w14:paraId="66933780" w14:textId="77777777" w:rsidR="00FB37B8" w:rsidRPr="008C5F69" w:rsidRDefault="00FB37B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8C5188B" w14:textId="77777777" w:rsidR="00FB37B8" w:rsidRPr="008C5F69" w:rsidRDefault="00FB37B8" w:rsidP="00CC49F7">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7C4B6DAD" w14:textId="77777777" w:rsidR="00FB37B8" w:rsidRPr="008C5F69" w:rsidRDefault="00FB37B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74BB763D" w14:textId="77777777" w:rsidR="00FB37B8" w:rsidRPr="008C5F69" w:rsidRDefault="00FB37B8" w:rsidP="00CC49F7">
            <w:pPr>
              <w:overflowPunct/>
              <w:autoSpaceDE/>
              <w:autoSpaceDN/>
              <w:adjustRightInd/>
              <w:spacing w:line="360" w:lineRule="exact"/>
              <w:jc w:val="right"/>
              <w:textAlignment w:val="auto"/>
              <w:rPr>
                <w:rFonts w:ascii="Arial" w:hAnsi="Arial" w:cs="Arial"/>
                <w:sz w:val="18"/>
                <w:szCs w:val="18"/>
              </w:rPr>
            </w:pPr>
            <w:r w:rsidRPr="008C5F69">
              <w:rPr>
                <w:rFonts w:ascii="Arial" w:hAnsi="Arial" w:cs="Arial"/>
                <w:sz w:val="18"/>
                <w:szCs w:val="18"/>
                <w:cs/>
              </w:rPr>
              <w:t>(</w:t>
            </w:r>
            <w:r w:rsidRPr="008C5F69">
              <w:rPr>
                <w:rFonts w:ascii="Arial" w:hAnsi="Arial" w:cs="Arial"/>
                <w:sz w:val="18"/>
                <w:szCs w:val="18"/>
              </w:rPr>
              <w:t>Unit: Million Baht</w:t>
            </w:r>
            <w:r w:rsidRPr="008C5F69">
              <w:rPr>
                <w:rFonts w:ascii="Arial" w:hAnsi="Arial" w:cs="Arial"/>
                <w:sz w:val="18"/>
                <w:szCs w:val="18"/>
                <w:cs/>
              </w:rPr>
              <w:t xml:space="preserve">) </w:t>
            </w:r>
          </w:p>
        </w:tc>
      </w:tr>
      <w:tr w:rsidR="008C5F69" w:rsidRPr="008C5F69" w14:paraId="6641C60E" w14:textId="77777777" w:rsidTr="00142B69">
        <w:trPr>
          <w:trHeight w:val="279"/>
        </w:trPr>
        <w:tc>
          <w:tcPr>
            <w:tcW w:w="340" w:type="dxa"/>
            <w:tcBorders>
              <w:top w:val="nil"/>
              <w:left w:val="nil"/>
              <w:bottom w:val="nil"/>
              <w:right w:val="nil"/>
            </w:tcBorders>
            <w:shd w:val="clear" w:color="000000" w:fill="FFFFFF"/>
            <w:noWrap/>
            <w:vAlign w:val="bottom"/>
            <w:hideMark/>
          </w:tcPr>
          <w:p w14:paraId="4FB21F3A" w14:textId="77777777" w:rsidR="00FB37B8" w:rsidRPr="008C5F69" w:rsidRDefault="00FB37B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7F64C6F0" w14:textId="77777777" w:rsidR="00FB37B8" w:rsidRPr="008C5F69" w:rsidRDefault="00FB37B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5830E158" w14:textId="3F269384" w:rsidR="00FB37B8" w:rsidRPr="008C5F69" w:rsidRDefault="00FB37B8"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 xml:space="preserve">For the three-month period ended </w:t>
            </w:r>
            <w:r w:rsidRPr="008C5F69">
              <w:rPr>
                <w:rFonts w:ascii="Arial" w:hAnsi="Arial" w:cs="Arial"/>
                <w:sz w:val="18"/>
                <w:szCs w:val="18"/>
                <w:cs/>
              </w:rPr>
              <w:t xml:space="preserve">31 </w:t>
            </w:r>
            <w:r w:rsidRPr="008C5F69">
              <w:rPr>
                <w:rFonts w:ascii="Arial" w:hAnsi="Arial" w:cs="Arial"/>
                <w:sz w:val="18"/>
                <w:szCs w:val="18"/>
              </w:rPr>
              <w:t xml:space="preserve">March </w:t>
            </w:r>
            <w:r w:rsidRPr="008C5F69">
              <w:rPr>
                <w:rFonts w:ascii="Arial" w:hAnsi="Arial" w:cs="Arial"/>
                <w:sz w:val="18"/>
                <w:szCs w:val="18"/>
                <w:cs/>
              </w:rPr>
              <w:t>20</w:t>
            </w:r>
            <w:r w:rsidR="009D4A88" w:rsidRPr="008C5F69">
              <w:rPr>
                <w:rFonts w:ascii="Arial" w:hAnsi="Arial" w:cs="Arial"/>
                <w:sz w:val="18"/>
                <w:szCs w:val="18"/>
              </w:rPr>
              <w:t>21</w:t>
            </w:r>
          </w:p>
        </w:tc>
      </w:tr>
      <w:tr w:rsidR="008C5F69" w:rsidRPr="008C5F69" w14:paraId="088320EB" w14:textId="77777777" w:rsidTr="00142B69">
        <w:trPr>
          <w:trHeight w:val="908"/>
        </w:trPr>
        <w:tc>
          <w:tcPr>
            <w:tcW w:w="340" w:type="dxa"/>
            <w:tcBorders>
              <w:top w:val="nil"/>
              <w:left w:val="nil"/>
              <w:bottom w:val="nil"/>
              <w:right w:val="nil"/>
            </w:tcBorders>
            <w:shd w:val="clear" w:color="000000" w:fill="FFFFFF"/>
            <w:vAlign w:val="center"/>
            <w:hideMark/>
          </w:tcPr>
          <w:p w14:paraId="0458062B" w14:textId="77777777"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3FF1557F" w14:textId="77777777"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1800" w:type="dxa"/>
            <w:tcBorders>
              <w:top w:val="nil"/>
              <w:left w:val="nil"/>
              <w:right w:val="nil"/>
            </w:tcBorders>
            <w:shd w:val="clear" w:color="000000" w:fill="FFFFFF"/>
            <w:vAlign w:val="bottom"/>
            <w:hideMark/>
          </w:tcPr>
          <w:p w14:paraId="2869B39E" w14:textId="1CFB41A1" w:rsidR="00261905" w:rsidRPr="008C5F69" w:rsidRDefault="00261905"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 xml:space="preserve">NPLs </w:t>
            </w:r>
          </w:p>
        </w:tc>
        <w:tc>
          <w:tcPr>
            <w:tcW w:w="1866" w:type="dxa"/>
            <w:tcBorders>
              <w:top w:val="nil"/>
              <w:left w:val="nil"/>
              <w:right w:val="nil"/>
            </w:tcBorders>
            <w:shd w:val="clear" w:color="000000" w:fill="FFFFFF"/>
            <w:vAlign w:val="bottom"/>
            <w:hideMark/>
          </w:tcPr>
          <w:p w14:paraId="7A1C7D00" w14:textId="39CA325F" w:rsidR="00261905" w:rsidRPr="008C5F69" w:rsidRDefault="00261905"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NPAs and investment</w:t>
            </w:r>
            <w:r w:rsidR="00D4530C">
              <w:rPr>
                <w:rFonts w:ascii="Arial" w:hAnsi="Arial" w:cs="Arial"/>
                <w:sz w:val="18"/>
                <w:szCs w:val="18"/>
              </w:rPr>
              <w:t>s</w:t>
            </w:r>
            <w:r w:rsidRPr="008C5F69">
              <w:rPr>
                <w:rFonts w:ascii="Arial" w:hAnsi="Arial" w:cs="Arial"/>
                <w:sz w:val="18"/>
                <w:szCs w:val="18"/>
              </w:rPr>
              <w:t xml:space="preserve"> in securities </w:t>
            </w:r>
          </w:p>
        </w:tc>
        <w:tc>
          <w:tcPr>
            <w:tcW w:w="1824" w:type="dxa"/>
            <w:tcBorders>
              <w:top w:val="nil"/>
              <w:left w:val="nil"/>
              <w:right w:val="nil"/>
            </w:tcBorders>
            <w:shd w:val="clear" w:color="000000" w:fill="FFFFFF"/>
            <w:vAlign w:val="bottom"/>
            <w:hideMark/>
          </w:tcPr>
          <w:p w14:paraId="31F46994" w14:textId="77777777" w:rsidR="00261905" w:rsidRPr="008C5F69" w:rsidRDefault="00261905"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Total</w:t>
            </w:r>
          </w:p>
        </w:tc>
      </w:tr>
      <w:tr w:rsidR="008C5F69" w:rsidRPr="008C5F69" w14:paraId="21974F19" w14:textId="77777777" w:rsidTr="009D4A88">
        <w:trPr>
          <w:trHeight w:val="305"/>
        </w:trPr>
        <w:tc>
          <w:tcPr>
            <w:tcW w:w="4230" w:type="dxa"/>
            <w:gridSpan w:val="2"/>
            <w:tcBorders>
              <w:top w:val="nil"/>
              <w:left w:val="nil"/>
              <w:bottom w:val="nil"/>
              <w:right w:val="nil"/>
            </w:tcBorders>
            <w:shd w:val="clear" w:color="000000" w:fill="FFFFFF"/>
            <w:noWrap/>
            <w:vAlign w:val="bottom"/>
            <w:hideMark/>
          </w:tcPr>
          <w:p w14:paraId="29929C28" w14:textId="77777777"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787D7AA0" w14:textId="3C80220B"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2,103</w:t>
            </w:r>
          </w:p>
        </w:tc>
        <w:tc>
          <w:tcPr>
            <w:tcW w:w="1866" w:type="dxa"/>
            <w:tcBorders>
              <w:top w:val="nil"/>
              <w:left w:val="nil"/>
              <w:bottom w:val="nil"/>
              <w:right w:val="nil"/>
            </w:tcBorders>
            <w:shd w:val="clear" w:color="000000" w:fill="FFFFFF"/>
            <w:noWrap/>
            <w:vAlign w:val="bottom"/>
          </w:tcPr>
          <w:p w14:paraId="00D65300" w14:textId="6734A8BF"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33</w:t>
            </w:r>
          </w:p>
        </w:tc>
        <w:tc>
          <w:tcPr>
            <w:tcW w:w="1824" w:type="dxa"/>
            <w:tcBorders>
              <w:top w:val="nil"/>
              <w:left w:val="nil"/>
              <w:bottom w:val="nil"/>
              <w:right w:val="nil"/>
            </w:tcBorders>
            <w:shd w:val="clear" w:color="000000" w:fill="FFFFFF"/>
            <w:noWrap/>
            <w:vAlign w:val="bottom"/>
          </w:tcPr>
          <w:p w14:paraId="393AD8AE" w14:textId="1D4A0925"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2,136</w:t>
            </w:r>
          </w:p>
        </w:tc>
      </w:tr>
      <w:tr w:rsidR="008C5F69" w:rsidRPr="008C5F69" w14:paraId="33F76A42" w14:textId="77777777" w:rsidTr="009D4A88">
        <w:trPr>
          <w:trHeight w:val="324"/>
        </w:trPr>
        <w:tc>
          <w:tcPr>
            <w:tcW w:w="4230" w:type="dxa"/>
            <w:gridSpan w:val="2"/>
            <w:tcBorders>
              <w:top w:val="nil"/>
              <w:left w:val="nil"/>
              <w:bottom w:val="nil"/>
              <w:right w:val="nil"/>
            </w:tcBorders>
            <w:shd w:val="clear" w:color="000000" w:fill="FFFFFF"/>
            <w:noWrap/>
            <w:vAlign w:val="bottom"/>
            <w:hideMark/>
          </w:tcPr>
          <w:p w14:paraId="37D585F2" w14:textId="77777777"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158067A3" w14:textId="0F500949"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7A14A011" w14:textId="55D98AEA"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597</w:t>
            </w:r>
          </w:p>
        </w:tc>
        <w:tc>
          <w:tcPr>
            <w:tcW w:w="1824" w:type="dxa"/>
            <w:tcBorders>
              <w:top w:val="nil"/>
              <w:left w:val="nil"/>
              <w:bottom w:val="nil"/>
              <w:right w:val="nil"/>
            </w:tcBorders>
            <w:shd w:val="clear" w:color="000000" w:fill="FFFFFF"/>
            <w:noWrap/>
            <w:vAlign w:val="bottom"/>
          </w:tcPr>
          <w:p w14:paraId="044DB3CD" w14:textId="74254CBF"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597</w:t>
            </w:r>
          </w:p>
        </w:tc>
      </w:tr>
      <w:tr w:rsidR="008C5F69" w:rsidRPr="008C5F69" w14:paraId="37AF82D3" w14:textId="77777777" w:rsidTr="009D4A88">
        <w:trPr>
          <w:trHeight w:val="153"/>
        </w:trPr>
        <w:tc>
          <w:tcPr>
            <w:tcW w:w="4230" w:type="dxa"/>
            <w:gridSpan w:val="2"/>
            <w:tcBorders>
              <w:top w:val="nil"/>
              <w:left w:val="nil"/>
              <w:bottom w:val="nil"/>
              <w:right w:val="nil"/>
            </w:tcBorders>
            <w:shd w:val="clear" w:color="000000" w:fill="FFFFFF"/>
            <w:noWrap/>
            <w:vAlign w:val="bottom"/>
            <w:hideMark/>
          </w:tcPr>
          <w:p w14:paraId="35B434F4" w14:textId="77777777"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5D603959" w14:textId="0DFD5C2E" w:rsidR="00261905" w:rsidRPr="008C5F69" w:rsidRDefault="00D952D5"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4F84FAD3" w14:textId="14A6E87A" w:rsidR="00261905" w:rsidRPr="008C5F69" w:rsidRDefault="00D952D5"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36</w:t>
            </w:r>
          </w:p>
        </w:tc>
        <w:tc>
          <w:tcPr>
            <w:tcW w:w="1824" w:type="dxa"/>
            <w:tcBorders>
              <w:top w:val="nil"/>
              <w:left w:val="nil"/>
              <w:bottom w:val="nil"/>
              <w:right w:val="nil"/>
            </w:tcBorders>
            <w:shd w:val="clear" w:color="000000" w:fill="FFFFFF"/>
            <w:noWrap/>
            <w:vAlign w:val="bottom"/>
          </w:tcPr>
          <w:p w14:paraId="3B975548" w14:textId="123304C8" w:rsidR="00261905" w:rsidRPr="008C5F69" w:rsidRDefault="00D952D5"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36</w:t>
            </w:r>
          </w:p>
        </w:tc>
      </w:tr>
      <w:tr w:rsidR="008C5F69" w:rsidRPr="008C5F69" w14:paraId="2519867D" w14:textId="77777777" w:rsidTr="002D0FA4">
        <w:trPr>
          <w:trHeight w:val="99"/>
        </w:trPr>
        <w:tc>
          <w:tcPr>
            <w:tcW w:w="4230" w:type="dxa"/>
            <w:gridSpan w:val="2"/>
            <w:tcBorders>
              <w:top w:val="nil"/>
              <w:left w:val="nil"/>
              <w:bottom w:val="nil"/>
              <w:right w:val="nil"/>
            </w:tcBorders>
            <w:shd w:val="clear" w:color="000000" w:fill="FFFFFF"/>
            <w:noWrap/>
            <w:vAlign w:val="bottom"/>
            <w:hideMark/>
          </w:tcPr>
          <w:p w14:paraId="132770BF" w14:textId="0229A993" w:rsidR="00261905" w:rsidRPr="008C5F69" w:rsidRDefault="00261905"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Total income</w:t>
            </w:r>
          </w:p>
        </w:tc>
        <w:tc>
          <w:tcPr>
            <w:tcW w:w="1800" w:type="dxa"/>
            <w:tcBorders>
              <w:left w:val="nil"/>
              <w:right w:val="nil"/>
            </w:tcBorders>
            <w:shd w:val="clear" w:color="000000" w:fill="FFFFFF"/>
            <w:noWrap/>
            <w:vAlign w:val="bottom"/>
          </w:tcPr>
          <w:p w14:paraId="6B1D106C" w14:textId="67607354" w:rsidR="00261905" w:rsidRPr="008C5F69" w:rsidRDefault="00D952D5"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2,103</w:t>
            </w:r>
          </w:p>
        </w:tc>
        <w:tc>
          <w:tcPr>
            <w:tcW w:w="1866" w:type="dxa"/>
            <w:tcBorders>
              <w:left w:val="nil"/>
              <w:right w:val="nil"/>
            </w:tcBorders>
            <w:shd w:val="clear" w:color="000000" w:fill="FFFFFF"/>
            <w:noWrap/>
            <w:vAlign w:val="bottom"/>
          </w:tcPr>
          <w:p w14:paraId="550BF28C" w14:textId="2B7E85C8" w:rsidR="00261905" w:rsidRPr="008C5F69" w:rsidRDefault="00D952D5"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666</w:t>
            </w:r>
          </w:p>
        </w:tc>
        <w:tc>
          <w:tcPr>
            <w:tcW w:w="1824" w:type="dxa"/>
            <w:tcBorders>
              <w:left w:val="nil"/>
              <w:right w:val="nil"/>
            </w:tcBorders>
            <w:shd w:val="clear" w:color="000000" w:fill="FFFFFF"/>
            <w:noWrap/>
            <w:vAlign w:val="bottom"/>
          </w:tcPr>
          <w:p w14:paraId="4664D3AE" w14:textId="6DDEA2F5" w:rsidR="00261905"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2,769</w:t>
            </w:r>
          </w:p>
        </w:tc>
      </w:tr>
      <w:tr w:rsidR="008C5F69" w:rsidRPr="008C5F69" w14:paraId="14635393" w14:textId="77777777" w:rsidTr="00142B69">
        <w:trPr>
          <w:trHeight w:val="213"/>
        </w:trPr>
        <w:tc>
          <w:tcPr>
            <w:tcW w:w="4230" w:type="dxa"/>
            <w:gridSpan w:val="2"/>
            <w:tcBorders>
              <w:top w:val="nil"/>
              <w:left w:val="nil"/>
              <w:bottom w:val="nil"/>
              <w:right w:val="nil"/>
            </w:tcBorders>
            <w:shd w:val="clear" w:color="000000" w:fill="FFFFFF"/>
            <w:noWrap/>
            <w:vAlign w:val="bottom"/>
          </w:tcPr>
          <w:p w14:paraId="1D4D8630" w14:textId="6B84CD36" w:rsidR="002D0FA4" w:rsidRPr="008C5F69" w:rsidRDefault="002D0FA4"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4221AE0A"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211E7DDE"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9CF6506" w14:textId="53BCD2EA" w:rsidR="002D0FA4"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1</w:t>
            </w:r>
            <w:r w:rsidR="00DA1A3E">
              <w:rPr>
                <w:rFonts w:ascii="Arial" w:hAnsi="Arial" w:cs="Arial"/>
                <w:sz w:val="18"/>
                <w:szCs w:val="18"/>
              </w:rPr>
              <w:t>0</w:t>
            </w:r>
          </w:p>
        </w:tc>
      </w:tr>
      <w:tr w:rsidR="008C5F69" w:rsidRPr="008C5F69" w14:paraId="3C4C42F9" w14:textId="77777777" w:rsidTr="009D4A88">
        <w:trPr>
          <w:trHeight w:val="213"/>
        </w:trPr>
        <w:tc>
          <w:tcPr>
            <w:tcW w:w="4230" w:type="dxa"/>
            <w:gridSpan w:val="2"/>
            <w:tcBorders>
              <w:top w:val="nil"/>
              <w:left w:val="nil"/>
              <w:bottom w:val="nil"/>
              <w:right w:val="nil"/>
            </w:tcBorders>
            <w:shd w:val="clear" w:color="000000" w:fill="FFFFFF"/>
            <w:noWrap/>
            <w:vAlign w:val="bottom"/>
            <w:hideMark/>
          </w:tcPr>
          <w:p w14:paraId="5F493FCD" w14:textId="77777777" w:rsidR="002D0FA4" w:rsidRPr="008C5F69" w:rsidRDefault="002D0FA4"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182185E0"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9199327"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452F2286" w14:textId="24A58074" w:rsidR="002D0FA4" w:rsidRPr="008C5F69" w:rsidRDefault="003A6C17" w:rsidP="00CC49F7">
            <w:pPr>
              <w:tabs>
                <w:tab w:val="decimal" w:pos="141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r w:rsidR="00D952D5" w:rsidRPr="008C5F69">
              <w:rPr>
                <w:rFonts w:ascii="Arial" w:hAnsi="Arial" w:cs="Arial"/>
                <w:sz w:val="18"/>
                <w:szCs w:val="18"/>
              </w:rPr>
              <w:t>615</w:t>
            </w:r>
            <w:r w:rsidRPr="008C5F69">
              <w:rPr>
                <w:rFonts w:ascii="Arial" w:hAnsi="Arial" w:cs="Arial"/>
                <w:sz w:val="18"/>
                <w:szCs w:val="18"/>
              </w:rPr>
              <w:t>)</w:t>
            </w:r>
          </w:p>
        </w:tc>
      </w:tr>
      <w:tr w:rsidR="008C5F69" w:rsidRPr="008C5F69" w14:paraId="57136D0E" w14:textId="77777777" w:rsidTr="009D4A88">
        <w:trPr>
          <w:trHeight w:val="135"/>
        </w:trPr>
        <w:tc>
          <w:tcPr>
            <w:tcW w:w="4230" w:type="dxa"/>
            <w:gridSpan w:val="2"/>
            <w:tcBorders>
              <w:top w:val="nil"/>
              <w:left w:val="nil"/>
              <w:bottom w:val="nil"/>
              <w:right w:val="nil"/>
            </w:tcBorders>
            <w:shd w:val="clear" w:color="000000" w:fill="FFFFFF"/>
            <w:noWrap/>
            <w:vAlign w:val="bottom"/>
            <w:hideMark/>
          </w:tcPr>
          <w:p w14:paraId="54B2318F" w14:textId="24B7B44F" w:rsidR="002D0FA4" w:rsidRPr="008C5F69" w:rsidRDefault="002D70EF"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O</w:t>
            </w:r>
            <w:r w:rsidR="002D0FA4" w:rsidRPr="008C5F69">
              <w:rPr>
                <w:rFonts w:ascii="Arial" w:hAnsi="Arial" w:cs="Arial"/>
                <w:sz w:val="18"/>
                <w:szCs w:val="18"/>
              </w:rPr>
              <w:t>perating expenses</w:t>
            </w:r>
          </w:p>
        </w:tc>
        <w:tc>
          <w:tcPr>
            <w:tcW w:w="1800" w:type="dxa"/>
            <w:tcBorders>
              <w:left w:val="nil"/>
              <w:right w:val="nil"/>
            </w:tcBorders>
            <w:shd w:val="clear" w:color="000000" w:fill="FFFFFF"/>
            <w:noWrap/>
            <w:vAlign w:val="bottom"/>
          </w:tcPr>
          <w:p w14:paraId="53241264"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9E25F32"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C6AC4F9" w14:textId="63C7CBF3" w:rsidR="002D0FA4" w:rsidRPr="008C5F69" w:rsidRDefault="003A6C17" w:rsidP="00CC49F7">
            <w:pPr>
              <w:tabs>
                <w:tab w:val="decimal" w:pos="141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(599)</w:t>
            </w:r>
          </w:p>
        </w:tc>
      </w:tr>
      <w:tr w:rsidR="008C5F69" w:rsidRPr="008C5F69" w14:paraId="4DE38DEF" w14:textId="77777777" w:rsidTr="009D4A88">
        <w:trPr>
          <w:trHeight w:val="60"/>
        </w:trPr>
        <w:tc>
          <w:tcPr>
            <w:tcW w:w="4230" w:type="dxa"/>
            <w:gridSpan w:val="2"/>
            <w:tcBorders>
              <w:top w:val="nil"/>
              <w:left w:val="nil"/>
              <w:bottom w:val="nil"/>
              <w:right w:val="nil"/>
            </w:tcBorders>
            <w:shd w:val="clear" w:color="000000" w:fill="FFFFFF"/>
            <w:noWrap/>
            <w:vAlign w:val="bottom"/>
            <w:hideMark/>
          </w:tcPr>
          <w:p w14:paraId="1F4BA1CE" w14:textId="148E2ECD" w:rsidR="002D0FA4" w:rsidRPr="008C5F69" w:rsidRDefault="002D0FA4"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Expected credit loss</w:t>
            </w:r>
          </w:p>
        </w:tc>
        <w:tc>
          <w:tcPr>
            <w:tcW w:w="1800" w:type="dxa"/>
            <w:tcBorders>
              <w:top w:val="nil"/>
              <w:left w:val="nil"/>
              <w:bottom w:val="nil"/>
              <w:right w:val="nil"/>
            </w:tcBorders>
            <w:shd w:val="clear" w:color="000000" w:fill="FFFFFF"/>
            <w:noWrap/>
            <w:vAlign w:val="bottom"/>
          </w:tcPr>
          <w:p w14:paraId="338B2F02"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7D972B07"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2B5A9A70" w14:textId="6E17A96E" w:rsidR="002D0FA4" w:rsidRPr="008C5F69" w:rsidRDefault="003A6C17"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r w:rsidR="00D952D5" w:rsidRPr="008C5F69">
              <w:rPr>
                <w:rFonts w:ascii="Arial" w:hAnsi="Arial" w:cs="Arial"/>
                <w:sz w:val="18"/>
                <w:szCs w:val="18"/>
              </w:rPr>
              <w:t>1,25</w:t>
            </w:r>
            <w:r w:rsidR="00DA1A3E">
              <w:rPr>
                <w:rFonts w:ascii="Arial" w:hAnsi="Arial" w:cs="Arial"/>
                <w:sz w:val="18"/>
                <w:szCs w:val="18"/>
              </w:rPr>
              <w:t>3</w:t>
            </w:r>
            <w:r w:rsidRPr="008C5F69">
              <w:rPr>
                <w:rFonts w:ascii="Arial" w:hAnsi="Arial" w:cs="Arial"/>
                <w:sz w:val="18"/>
                <w:szCs w:val="18"/>
              </w:rPr>
              <w:t>)</w:t>
            </w:r>
          </w:p>
        </w:tc>
      </w:tr>
      <w:tr w:rsidR="008C5F69" w:rsidRPr="008C5F69" w14:paraId="71BA9A37" w14:textId="77777777" w:rsidTr="009D4A88">
        <w:trPr>
          <w:trHeight w:val="153"/>
        </w:trPr>
        <w:tc>
          <w:tcPr>
            <w:tcW w:w="4230" w:type="dxa"/>
            <w:gridSpan w:val="2"/>
            <w:tcBorders>
              <w:top w:val="nil"/>
              <w:left w:val="nil"/>
              <w:bottom w:val="nil"/>
              <w:right w:val="nil"/>
            </w:tcBorders>
            <w:shd w:val="clear" w:color="000000" w:fill="FFFFFF"/>
            <w:noWrap/>
            <w:vAlign w:val="bottom"/>
            <w:hideMark/>
          </w:tcPr>
          <w:p w14:paraId="2DC8DC19" w14:textId="77777777" w:rsidR="002D0FA4" w:rsidRPr="008C5F69" w:rsidRDefault="002D0FA4"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0DB06F7F"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44B20865"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7CF8D970" w14:textId="05CDD3C4" w:rsidR="002D0FA4" w:rsidRPr="008C5F69" w:rsidRDefault="00D952D5"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31</w:t>
            </w:r>
            <w:r w:rsidR="003A6C17" w:rsidRPr="008C5F69">
              <w:rPr>
                <w:rFonts w:ascii="Arial" w:hAnsi="Arial" w:cs="Arial"/>
                <w:sz w:val="18"/>
                <w:szCs w:val="18"/>
              </w:rPr>
              <w:t>2</w:t>
            </w:r>
          </w:p>
        </w:tc>
      </w:tr>
      <w:tr w:rsidR="008C5F69" w:rsidRPr="008C5F69" w14:paraId="1D06C19C" w14:textId="77777777" w:rsidTr="009D4A88">
        <w:trPr>
          <w:trHeight w:val="116"/>
        </w:trPr>
        <w:tc>
          <w:tcPr>
            <w:tcW w:w="4230" w:type="dxa"/>
            <w:gridSpan w:val="2"/>
            <w:tcBorders>
              <w:top w:val="nil"/>
              <w:left w:val="nil"/>
              <w:bottom w:val="nil"/>
              <w:right w:val="nil"/>
            </w:tcBorders>
            <w:shd w:val="clear" w:color="000000" w:fill="FFFFFF"/>
            <w:noWrap/>
            <w:vAlign w:val="bottom"/>
            <w:hideMark/>
          </w:tcPr>
          <w:p w14:paraId="1EBB2BFD" w14:textId="560894F0" w:rsidR="002D0FA4" w:rsidRPr="008C5F69" w:rsidRDefault="003A6C17"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0D935411"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680CCAC5"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4DCBC30E" w14:textId="278BA4BF" w:rsidR="002D0FA4" w:rsidRPr="008C5F69" w:rsidRDefault="003A6C17"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w:t>
            </w:r>
            <w:r w:rsidR="00D952D5" w:rsidRPr="008C5F69">
              <w:rPr>
                <w:rFonts w:ascii="Arial" w:hAnsi="Arial" w:cs="Arial"/>
                <w:sz w:val="18"/>
                <w:szCs w:val="18"/>
              </w:rPr>
              <w:t>6</w:t>
            </w:r>
            <w:r w:rsidRPr="008C5F69">
              <w:rPr>
                <w:rFonts w:ascii="Arial" w:hAnsi="Arial" w:cs="Arial"/>
                <w:sz w:val="18"/>
                <w:szCs w:val="18"/>
              </w:rPr>
              <w:t>5)</w:t>
            </w:r>
          </w:p>
        </w:tc>
      </w:tr>
      <w:tr w:rsidR="008C5F69" w:rsidRPr="008C5F69" w14:paraId="40ADEECD" w14:textId="77777777" w:rsidTr="009D4A88">
        <w:trPr>
          <w:trHeight w:val="50"/>
        </w:trPr>
        <w:tc>
          <w:tcPr>
            <w:tcW w:w="4230" w:type="dxa"/>
            <w:gridSpan w:val="2"/>
            <w:tcBorders>
              <w:top w:val="nil"/>
              <w:left w:val="nil"/>
              <w:bottom w:val="nil"/>
              <w:right w:val="nil"/>
            </w:tcBorders>
            <w:shd w:val="clear" w:color="000000" w:fill="FFFFFF"/>
            <w:noWrap/>
            <w:vAlign w:val="bottom"/>
            <w:hideMark/>
          </w:tcPr>
          <w:p w14:paraId="273E4920" w14:textId="3D3C5E4A" w:rsidR="002D0FA4" w:rsidRPr="008C5F69" w:rsidRDefault="00495EC1" w:rsidP="00CC49F7">
            <w:pPr>
              <w:overflowPunct/>
              <w:autoSpaceDE/>
              <w:autoSpaceDN/>
              <w:adjustRightInd/>
              <w:spacing w:line="360" w:lineRule="exact"/>
              <w:textAlignment w:val="auto"/>
              <w:rPr>
                <w:rFonts w:ascii="Arial" w:hAnsi="Arial" w:cs="Arial"/>
                <w:sz w:val="18"/>
                <w:szCs w:val="18"/>
              </w:rPr>
            </w:pPr>
            <w:r>
              <w:rPr>
                <w:rFonts w:ascii="Arial" w:hAnsi="Arial" w:cs="Arial"/>
                <w:sz w:val="18"/>
                <w:szCs w:val="18"/>
              </w:rPr>
              <w:t>P</w:t>
            </w:r>
            <w:r w:rsidR="002D0FA4" w:rsidRPr="008C5F69">
              <w:rPr>
                <w:rFonts w:ascii="Arial" w:hAnsi="Arial" w:cs="Arial"/>
                <w:sz w:val="18"/>
                <w:szCs w:val="18"/>
              </w:rPr>
              <w:t>rofit</w:t>
            </w:r>
            <w:r>
              <w:rPr>
                <w:rFonts w:ascii="Arial" w:hAnsi="Arial" w:cs="Arial"/>
                <w:sz w:val="18"/>
                <w:szCs w:val="18"/>
              </w:rPr>
              <w:t xml:space="preserve"> for the period</w:t>
            </w:r>
          </w:p>
        </w:tc>
        <w:tc>
          <w:tcPr>
            <w:tcW w:w="1800" w:type="dxa"/>
            <w:tcBorders>
              <w:left w:val="nil"/>
              <w:right w:val="nil"/>
            </w:tcBorders>
            <w:shd w:val="clear" w:color="000000" w:fill="FFFFFF"/>
            <w:noWrap/>
            <w:vAlign w:val="bottom"/>
          </w:tcPr>
          <w:p w14:paraId="1B882718"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51508EB9" w14:textId="77777777" w:rsidR="002D0FA4" w:rsidRPr="008C5F69" w:rsidRDefault="002D0FA4"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A80223B" w14:textId="21E57AF8" w:rsidR="002D0FA4" w:rsidRPr="008C5F69" w:rsidRDefault="00D952D5"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24</w:t>
            </w:r>
            <w:r w:rsidR="003A6C17" w:rsidRPr="008C5F69">
              <w:rPr>
                <w:rFonts w:ascii="Arial" w:hAnsi="Arial" w:cs="Arial"/>
                <w:sz w:val="18"/>
                <w:szCs w:val="18"/>
              </w:rPr>
              <w:t>7</w:t>
            </w:r>
          </w:p>
        </w:tc>
      </w:tr>
    </w:tbl>
    <w:p w14:paraId="7CE5D3E5" w14:textId="179B5D88" w:rsidR="009D4A88" w:rsidRPr="008C5F69" w:rsidRDefault="009D4A88">
      <w:pPr>
        <w:rPr>
          <w:rFonts w:ascii="Arial" w:hAnsi="Arial" w:cs="Arial"/>
        </w:rPr>
      </w:pPr>
    </w:p>
    <w:tbl>
      <w:tblPr>
        <w:tblW w:w="9720" w:type="dxa"/>
        <w:tblLook w:val="04A0" w:firstRow="1" w:lastRow="0" w:firstColumn="1" w:lastColumn="0" w:noHBand="0" w:noVBand="1"/>
      </w:tblPr>
      <w:tblGrid>
        <w:gridCol w:w="340"/>
        <w:gridCol w:w="3890"/>
        <w:gridCol w:w="1800"/>
        <w:gridCol w:w="1866"/>
        <w:gridCol w:w="1824"/>
      </w:tblGrid>
      <w:tr w:rsidR="008C5F69" w:rsidRPr="008C5F69" w14:paraId="04935F1E" w14:textId="77777777" w:rsidTr="009D4A88">
        <w:trPr>
          <w:trHeight w:val="50"/>
        </w:trPr>
        <w:tc>
          <w:tcPr>
            <w:tcW w:w="4230" w:type="dxa"/>
            <w:gridSpan w:val="2"/>
            <w:tcBorders>
              <w:top w:val="nil"/>
              <w:left w:val="nil"/>
              <w:bottom w:val="nil"/>
              <w:right w:val="nil"/>
            </w:tcBorders>
            <w:shd w:val="clear" w:color="000000" w:fill="FFFFFF"/>
            <w:noWrap/>
            <w:vAlign w:val="bottom"/>
            <w:hideMark/>
          </w:tcPr>
          <w:p w14:paraId="68D3BAFA" w14:textId="6759D8FA"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1800" w:type="dxa"/>
            <w:tcBorders>
              <w:left w:val="nil"/>
              <w:right w:val="nil"/>
            </w:tcBorders>
            <w:shd w:val="clear" w:color="000000" w:fill="FFFFFF"/>
            <w:noWrap/>
            <w:vAlign w:val="bottom"/>
          </w:tcPr>
          <w:p w14:paraId="1DB8EDD3"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5A888BC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1824" w:type="dxa"/>
            <w:tcBorders>
              <w:left w:val="nil"/>
              <w:right w:val="nil"/>
            </w:tcBorders>
            <w:shd w:val="clear" w:color="000000" w:fill="FFFFFF"/>
            <w:noWrap/>
            <w:vAlign w:val="bottom"/>
          </w:tcPr>
          <w:p w14:paraId="4367EA46"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cs/>
              </w:rPr>
              <w:t>(</w:t>
            </w:r>
            <w:r w:rsidRPr="008C5F69">
              <w:rPr>
                <w:rFonts w:ascii="Arial" w:hAnsi="Arial" w:cs="Arial"/>
                <w:sz w:val="18"/>
                <w:szCs w:val="18"/>
              </w:rPr>
              <w:t>Unit: Million Baht</w:t>
            </w:r>
            <w:r w:rsidRPr="008C5F69">
              <w:rPr>
                <w:rFonts w:ascii="Arial" w:hAnsi="Arial" w:cs="Arial"/>
                <w:sz w:val="18"/>
                <w:szCs w:val="18"/>
                <w:cs/>
              </w:rPr>
              <w:t xml:space="preserve">) </w:t>
            </w:r>
          </w:p>
        </w:tc>
      </w:tr>
      <w:tr w:rsidR="008C5F69" w:rsidRPr="008C5F69" w14:paraId="6DAC91CF" w14:textId="77777777" w:rsidTr="001A54D2">
        <w:trPr>
          <w:trHeight w:val="279"/>
        </w:trPr>
        <w:tc>
          <w:tcPr>
            <w:tcW w:w="340" w:type="dxa"/>
            <w:tcBorders>
              <w:top w:val="nil"/>
              <w:left w:val="nil"/>
              <w:bottom w:val="nil"/>
              <w:right w:val="nil"/>
            </w:tcBorders>
            <w:shd w:val="clear" w:color="000000" w:fill="FFFFFF"/>
            <w:noWrap/>
            <w:vAlign w:val="bottom"/>
            <w:hideMark/>
          </w:tcPr>
          <w:p w14:paraId="24B4B3A7"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435CD885"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5BEB51C3" w14:textId="77777777" w:rsidR="009D4A88" w:rsidRPr="008C5F69" w:rsidRDefault="009D4A88" w:rsidP="00CC49F7">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8C5F69">
              <w:rPr>
                <w:rFonts w:ascii="Arial" w:hAnsi="Arial" w:cs="Arial"/>
                <w:sz w:val="18"/>
                <w:szCs w:val="18"/>
              </w:rPr>
              <w:t xml:space="preserve">For the three-month period ended </w:t>
            </w:r>
            <w:r w:rsidRPr="008C5F69">
              <w:rPr>
                <w:rFonts w:ascii="Arial" w:hAnsi="Arial" w:cs="Arial"/>
                <w:sz w:val="18"/>
                <w:szCs w:val="18"/>
                <w:cs/>
              </w:rPr>
              <w:t xml:space="preserve">31 </w:t>
            </w:r>
            <w:r w:rsidRPr="008C5F69">
              <w:rPr>
                <w:rFonts w:ascii="Arial" w:hAnsi="Arial" w:cs="Arial"/>
                <w:sz w:val="18"/>
                <w:szCs w:val="18"/>
              </w:rPr>
              <w:t xml:space="preserve">March </w:t>
            </w:r>
            <w:r w:rsidRPr="008C5F69">
              <w:rPr>
                <w:rFonts w:ascii="Arial" w:hAnsi="Arial" w:cs="Arial"/>
                <w:sz w:val="18"/>
                <w:szCs w:val="18"/>
                <w:cs/>
              </w:rPr>
              <w:t>20</w:t>
            </w:r>
            <w:r w:rsidRPr="008C5F69">
              <w:rPr>
                <w:rFonts w:ascii="Arial" w:hAnsi="Arial" w:cs="Arial"/>
                <w:sz w:val="18"/>
                <w:szCs w:val="18"/>
              </w:rPr>
              <w:t>20</w:t>
            </w:r>
          </w:p>
        </w:tc>
      </w:tr>
      <w:tr w:rsidR="008C5F69" w:rsidRPr="008C5F69" w14:paraId="606C859D" w14:textId="77777777" w:rsidTr="001A54D2">
        <w:trPr>
          <w:trHeight w:val="908"/>
        </w:trPr>
        <w:tc>
          <w:tcPr>
            <w:tcW w:w="340" w:type="dxa"/>
            <w:tcBorders>
              <w:top w:val="nil"/>
              <w:left w:val="nil"/>
              <w:bottom w:val="nil"/>
              <w:right w:val="nil"/>
            </w:tcBorders>
            <w:shd w:val="clear" w:color="000000" w:fill="FFFFFF"/>
            <w:vAlign w:val="center"/>
            <w:hideMark/>
          </w:tcPr>
          <w:p w14:paraId="1062A897"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33EA5C08"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w:t>
            </w:r>
          </w:p>
        </w:tc>
        <w:tc>
          <w:tcPr>
            <w:tcW w:w="1800" w:type="dxa"/>
            <w:tcBorders>
              <w:top w:val="nil"/>
              <w:left w:val="nil"/>
              <w:right w:val="nil"/>
            </w:tcBorders>
            <w:shd w:val="clear" w:color="000000" w:fill="FFFFFF"/>
            <w:vAlign w:val="bottom"/>
            <w:hideMark/>
          </w:tcPr>
          <w:p w14:paraId="40D97B11" w14:textId="6E116C2B" w:rsidR="009D4A88" w:rsidRPr="008C5F69" w:rsidRDefault="009D4A88"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 xml:space="preserve">NPLs </w:t>
            </w:r>
          </w:p>
        </w:tc>
        <w:tc>
          <w:tcPr>
            <w:tcW w:w="1866" w:type="dxa"/>
            <w:tcBorders>
              <w:top w:val="nil"/>
              <w:left w:val="nil"/>
              <w:right w:val="nil"/>
            </w:tcBorders>
            <w:shd w:val="clear" w:color="000000" w:fill="FFFFFF"/>
            <w:vAlign w:val="bottom"/>
            <w:hideMark/>
          </w:tcPr>
          <w:p w14:paraId="7253250C" w14:textId="16CFB7C8" w:rsidR="009D4A88" w:rsidRPr="008C5F69" w:rsidRDefault="009D4A88"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NPAs and investment</w:t>
            </w:r>
            <w:r w:rsidR="00D4530C">
              <w:rPr>
                <w:rFonts w:ascii="Arial" w:hAnsi="Arial" w:cs="Arial"/>
                <w:sz w:val="18"/>
                <w:szCs w:val="18"/>
              </w:rPr>
              <w:t>s</w:t>
            </w:r>
            <w:r w:rsidRPr="008C5F69">
              <w:rPr>
                <w:rFonts w:ascii="Arial" w:hAnsi="Arial" w:cs="Arial"/>
                <w:sz w:val="18"/>
                <w:szCs w:val="18"/>
              </w:rPr>
              <w:t xml:space="preserve"> in securities </w:t>
            </w:r>
          </w:p>
        </w:tc>
        <w:tc>
          <w:tcPr>
            <w:tcW w:w="1824" w:type="dxa"/>
            <w:tcBorders>
              <w:top w:val="nil"/>
              <w:left w:val="nil"/>
              <w:right w:val="nil"/>
            </w:tcBorders>
            <w:shd w:val="clear" w:color="000000" w:fill="FFFFFF"/>
            <w:vAlign w:val="bottom"/>
            <w:hideMark/>
          </w:tcPr>
          <w:p w14:paraId="7AC13072" w14:textId="77777777" w:rsidR="009D4A88" w:rsidRPr="008C5F69" w:rsidRDefault="009D4A88" w:rsidP="00CC49F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C5F69">
              <w:rPr>
                <w:rFonts w:ascii="Arial" w:hAnsi="Arial" w:cs="Arial"/>
                <w:sz w:val="18"/>
                <w:szCs w:val="18"/>
              </w:rPr>
              <w:t>Total</w:t>
            </w:r>
          </w:p>
        </w:tc>
      </w:tr>
      <w:tr w:rsidR="008C5F69" w:rsidRPr="008C5F69" w14:paraId="49FB6798" w14:textId="77777777" w:rsidTr="001A54D2">
        <w:trPr>
          <w:trHeight w:val="305"/>
        </w:trPr>
        <w:tc>
          <w:tcPr>
            <w:tcW w:w="4230" w:type="dxa"/>
            <w:gridSpan w:val="2"/>
            <w:tcBorders>
              <w:top w:val="nil"/>
              <w:left w:val="nil"/>
              <w:bottom w:val="nil"/>
              <w:right w:val="nil"/>
            </w:tcBorders>
            <w:shd w:val="clear" w:color="000000" w:fill="FFFFFF"/>
            <w:noWrap/>
            <w:vAlign w:val="bottom"/>
            <w:hideMark/>
          </w:tcPr>
          <w:p w14:paraId="3E4ED025"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hideMark/>
          </w:tcPr>
          <w:p w14:paraId="7093FBC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3,054 </w:t>
            </w:r>
          </w:p>
        </w:tc>
        <w:tc>
          <w:tcPr>
            <w:tcW w:w="1866" w:type="dxa"/>
            <w:tcBorders>
              <w:top w:val="nil"/>
              <w:left w:val="nil"/>
              <w:bottom w:val="nil"/>
              <w:right w:val="nil"/>
            </w:tcBorders>
            <w:shd w:val="clear" w:color="000000" w:fill="FFFFFF"/>
            <w:noWrap/>
            <w:vAlign w:val="bottom"/>
            <w:hideMark/>
          </w:tcPr>
          <w:p w14:paraId="782FB193"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24</w:t>
            </w:r>
          </w:p>
        </w:tc>
        <w:tc>
          <w:tcPr>
            <w:tcW w:w="1824" w:type="dxa"/>
            <w:tcBorders>
              <w:top w:val="nil"/>
              <w:left w:val="nil"/>
              <w:bottom w:val="nil"/>
              <w:right w:val="nil"/>
            </w:tcBorders>
            <w:shd w:val="clear" w:color="000000" w:fill="FFFFFF"/>
            <w:noWrap/>
            <w:vAlign w:val="bottom"/>
            <w:hideMark/>
          </w:tcPr>
          <w:p w14:paraId="58BC46F7"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3,078</w:t>
            </w:r>
          </w:p>
        </w:tc>
      </w:tr>
      <w:tr w:rsidR="008C5F69" w:rsidRPr="008C5F69" w14:paraId="1BB1BBCD" w14:textId="77777777" w:rsidTr="001A54D2">
        <w:trPr>
          <w:trHeight w:val="324"/>
        </w:trPr>
        <w:tc>
          <w:tcPr>
            <w:tcW w:w="4230" w:type="dxa"/>
            <w:gridSpan w:val="2"/>
            <w:tcBorders>
              <w:top w:val="nil"/>
              <w:left w:val="nil"/>
              <w:bottom w:val="nil"/>
              <w:right w:val="nil"/>
            </w:tcBorders>
            <w:shd w:val="clear" w:color="000000" w:fill="FFFFFF"/>
            <w:noWrap/>
            <w:vAlign w:val="bottom"/>
            <w:hideMark/>
          </w:tcPr>
          <w:p w14:paraId="7DEEC344"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4BC60F9F"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085233C9"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226 </w:t>
            </w:r>
          </w:p>
        </w:tc>
        <w:tc>
          <w:tcPr>
            <w:tcW w:w="1824" w:type="dxa"/>
            <w:tcBorders>
              <w:top w:val="nil"/>
              <w:left w:val="nil"/>
              <w:bottom w:val="nil"/>
              <w:right w:val="nil"/>
            </w:tcBorders>
            <w:shd w:val="clear" w:color="000000" w:fill="FFFFFF"/>
            <w:noWrap/>
            <w:vAlign w:val="bottom"/>
            <w:hideMark/>
          </w:tcPr>
          <w:p w14:paraId="54996482"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226 </w:t>
            </w:r>
          </w:p>
        </w:tc>
      </w:tr>
      <w:tr w:rsidR="008C5F69" w:rsidRPr="008C5F69" w14:paraId="67694C5A" w14:textId="77777777" w:rsidTr="001A54D2">
        <w:trPr>
          <w:trHeight w:val="153"/>
        </w:trPr>
        <w:tc>
          <w:tcPr>
            <w:tcW w:w="4230" w:type="dxa"/>
            <w:gridSpan w:val="2"/>
            <w:tcBorders>
              <w:top w:val="nil"/>
              <w:left w:val="nil"/>
              <w:bottom w:val="nil"/>
              <w:right w:val="nil"/>
            </w:tcBorders>
            <w:shd w:val="clear" w:color="000000" w:fill="FFFFFF"/>
            <w:noWrap/>
            <w:vAlign w:val="bottom"/>
            <w:hideMark/>
          </w:tcPr>
          <w:p w14:paraId="0C7E6285"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679640E3" w14:textId="77777777" w:rsidR="009D4A88" w:rsidRPr="008C5F69" w:rsidRDefault="009D4A88"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0A4423A1" w14:textId="77777777" w:rsidR="009D4A88" w:rsidRPr="008C5F69" w:rsidRDefault="009D4A88"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10 </w:t>
            </w:r>
          </w:p>
        </w:tc>
        <w:tc>
          <w:tcPr>
            <w:tcW w:w="1824" w:type="dxa"/>
            <w:tcBorders>
              <w:top w:val="nil"/>
              <w:left w:val="nil"/>
              <w:bottom w:val="nil"/>
              <w:right w:val="nil"/>
            </w:tcBorders>
            <w:shd w:val="clear" w:color="000000" w:fill="FFFFFF"/>
            <w:noWrap/>
            <w:vAlign w:val="bottom"/>
            <w:hideMark/>
          </w:tcPr>
          <w:p w14:paraId="73177ED3" w14:textId="77777777" w:rsidR="009D4A88" w:rsidRPr="008C5F69" w:rsidRDefault="009D4A88"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10 </w:t>
            </w:r>
          </w:p>
        </w:tc>
      </w:tr>
      <w:tr w:rsidR="008C5F69" w:rsidRPr="008C5F69" w14:paraId="2D39BCCF" w14:textId="77777777" w:rsidTr="001A54D2">
        <w:trPr>
          <w:trHeight w:val="87"/>
        </w:trPr>
        <w:tc>
          <w:tcPr>
            <w:tcW w:w="4230" w:type="dxa"/>
            <w:gridSpan w:val="2"/>
            <w:tcBorders>
              <w:top w:val="nil"/>
              <w:left w:val="nil"/>
              <w:bottom w:val="nil"/>
              <w:right w:val="nil"/>
            </w:tcBorders>
            <w:shd w:val="clear" w:color="000000" w:fill="FFFFFF"/>
            <w:noWrap/>
            <w:vAlign w:val="bottom"/>
            <w:hideMark/>
          </w:tcPr>
          <w:p w14:paraId="4DA30185"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Total income</w:t>
            </w:r>
          </w:p>
        </w:tc>
        <w:tc>
          <w:tcPr>
            <w:tcW w:w="1800" w:type="dxa"/>
            <w:tcBorders>
              <w:left w:val="nil"/>
              <w:right w:val="nil"/>
            </w:tcBorders>
            <w:shd w:val="clear" w:color="000000" w:fill="FFFFFF"/>
            <w:noWrap/>
            <w:vAlign w:val="bottom"/>
            <w:hideMark/>
          </w:tcPr>
          <w:p w14:paraId="017E2995" w14:textId="77777777" w:rsidR="009D4A88" w:rsidRPr="008C5F69" w:rsidRDefault="009D4A88"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3,054</w:t>
            </w:r>
          </w:p>
        </w:tc>
        <w:tc>
          <w:tcPr>
            <w:tcW w:w="1866" w:type="dxa"/>
            <w:tcBorders>
              <w:left w:val="nil"/>
              <w:right w:val="nil"/>
            </w:tcBorders>
            <w:shd w:val="clear" w:color="000000" w:fill="FFFFFF"/>
            <w:noWrap/>
            <w:vAlign w:val="bottom"/>
            <w:hideMark/>
          </w:tcPr>
          <w:p w14:paraId="600DD992" w14:textId="77777777" w:rsidR="009D4A88" w:rsidRPr="008C5F69" w:rsidRDefault="009D4A88"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260</w:t>
            </w:r>
          </w:p>
        </w:tc>
        <w:tc>
          <w:tcPr>
            <w:tcW w:w="1824" w:type="dxa"/>
            <w:tcBorders>
              <w:left w:val="nil"/>
              <w:right w:val="nil"/>
            </w:tcBorders>
            <w:shd w:val="clear" w:color="000000" w:fill="FFFFFF"/>
            <w:noWrap/>
            <w:vAlign w:val="bottom"/>
            <w:hideMark/>
          </w:tcPr>
          <w:p w14:paraId="0E60A8D5"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3,314 </w:t>
            </w:r>
          </w:p>
        </w:tc>
      </w:tr>
      <w:tr w:rsidR="008C5F69" w:rsidRPr="008C5F69" w14:paraId="7328D556" w14:textId="77777777" w:rsidTr="001A54D2">
        <w:trPr>
          <w:trHeight w:val="213"/>
        </w:trPr>
        <w:tc>
          <w:tcPr>
            <w:tcW w:w="4230" w:type="dxa"/>
            <w:gridSpan w:val="2"/>
            <w:tcBorders>
              <w:top w:val="nil"/>
              <w:left w:val="nil"/>
              <w:bottom w:val="nil"/>
              <w:right w:val="nil"/>
            </w:tcBorders>
            <w:shd w:val="clear" w:color="000000" w:fill="FFFFFF"/>
            <w:noWrap/>
            <w:vAlign w:val="bottom"/>
          </w:tcPr>
          <w:p w14:paraId="1B0D2B57"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63446FC9"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381614A"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57E239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8</w:t>
            </w:r>
          </w:p>
        </w:tc>
      </w:tr>
      <w:tr w:rsidR="008C5F69" w:rsidRPr="008C5F69" w14:paraId="27C7E73B" w14:textId="77777777" w:rsidTr="001A54D2">
        <w:trPr>
          <w:trHeight w:val="213"/>
        </w:trPr>
        <w:tc>
          <w:tcPr>
            <w:tcW w:w="4230" w:type="dxa"/>
            <w:gridSpan w:val="2"/>
            <w:tcBorders>
              <w:top w:val="nil"/>
              <w:left w:val="nil"/>
              <w:bottom w:val="nil"/>
              <w:right w:val="nil"/>
            </w:tcBorders>
            <w:shd w:val="clear" w:color="000000" w:fill="FFFFFF"/>
            <w:noWrap/>
            <w:vAlign w:val="bottom"/>
            <w:hideMark/>
          </w:tcPr>
          <w:p w14:paraId="008D30E4"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43995CFD"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6D913EA9"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781DBC26"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 (581) </w:t>
            </w:r>
          </w:p>
        </w:tc>
      </w:tr>
      <w:tr w:rsidR="008C5F69" w:rsidRPr="008C5F69" w14:paraId="4498F8AB" w14:textId="77777777" w:rsidTr="001A54D2">
        <w:trPr>
          <w:trHeight w:val="135"/>
        </w:trPr>
        <w:tc>
          <w:tcPr>
            <w:tcW w:w="4230" w:type="dxa"/>
            <w:gridSpan w:val="2"/>
            <w:tcBorders>
              <w:top w:val="nil"/>
              <w:left w:val="nil"/>
              <w:bottom w:val="nil"/>
              <w:right w:val="nil"/>
            </w:tcBorders>
            <w:shd w:val="clear" w:color="000000" w:fill="FFFFFF"/>
            <w:noWrap/>
            <w:vAlign w:val="bottom"/>
            <w:hideMark/>
          </w:tcPr>
          <w:p w14:paraId="3AFE8BCA" w14:textId="77777777" w:rsidR="009D4A88" w:rsidRPr="008C5F69" w:rsidRDefault="009D4A88" w:rsidP="00CC49F7">
            <w:pPr>
              <w:overflowPunct/>
              <w:autoSpaceDE/>
              <w:autoSpaceDN/>
              <w:adjustRightInd/>
              <w:spacing w:line="360" w:lineRule="exact"/>
              <w:textAlignment w:val="auto"/>
              <w:rPr>
                <w:rFonts w:ascii="Arial" w:hAnsi="Arial" w:cs="Arial"/>
                <w:sz w:val="18"/>
                <w:szCs w:val="18"/>
                <w:cs/>
              </w:rPr>
            </w:pPr>
            <w:r w:rsidRPr="008C5F69">
              <w:rPr>
                <w:rFonts w:ascii="Arial" w:hAnsi="Arial" w:cs="Arial"/>
                <w:sz w:val="18"/>
                <w:szCs w:val="18"/>
              </w:rPr>
              <w:t>Operating expenses</w:t>
            </w:r>
          </w:p>
        </w:tc>
        <w:tc>
          <w:tcPr>
            <w:tcW w:w="1800" w:type="dxa"/>
            <w:tcBorders>
              <w:left w:val="nil"/>
              <w:right w:val="nil"/>
            </w:tcBorders>
            <w:shd w:val="clear" w:color="000000" w:fill="FFFFFF"/>
            <w:noWrap/>
            <w:vAlign w:val="bottom"/>
          </w:tcPr>
          <w:p w14:paraId="5245978D"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52D3EDE3"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275A0C5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(681) </w:t>
            </w:r>
          </w:p>
        </w:tc>
      </w:tr>
      <w:tr w:rsidR="008C5F69" w:rsidRPr="008C5F69" w14:paraId="59D888A2" w14:textId="77777777" w:rsidTr="001A54D2">
        <w:trPr>
          <w:trHeight w:val="60"/>
        </w:trPr>
        <w:tc>
          <w:tcPr>
            <w:tcW w:w="4230" w:type="dxa"/>
            <w:gridSpan w:val="2"/>
            <w:tcBorders>
              <w:top w:val="nil"/>
              <w:left w:val="nil"/>
              <w:bottom w:val="nil"/>
              <w:right w:val="nil"/>
            </w:tcBorders>
            <w:shd w:val="clear" w:color="000000" w:fill="FFFFFF"/>
            <w:noWrap/>
            <w:vAlign w:val="bottom"/>
            <w:hideMark/>
          </w:tcPr>
          <w:p w14:paraId="3B888A65" w14:textId="23162E12"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Expected credit loss</w:t>
            </w:r>
          </w:p>
        </w:tc>
        <w:tc>
          <w:tcPr>
            <w:tcW w:w="1800" w:type="dxa"/>
            <w:tcBorders>
              <w:top w:val="nil"/>
              <w:left w:val="nil"/>
              <w:bottom w:val="nil"/>
              <w:right w:val="nil"/>
            </w:tcBorders>
            <w:shd w:val="clear" w:color="000000" w:fill="FFFFFF"/>
            <w:noWrap/>
            <w:vAlign w:val="bottom"/>
          </w:tcPr>
          <w:p w14:paraId="0032091B"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A93FE11"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hideMark/>
          </w:tcPr>
          <w:p w14:paraId="3A86A0ED" w14:textId="77777777" w:rsidR="009D4A88" w:rsidRPr="008C5F69" w:rsidRDefault="009D4A88"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 (1,298)</w:t>
            </w:r>
          </w:p>
        </w:tc>
      </w:tr>
      <w:tr w:rsidR="008C5F69" w:rsidRPr="008C5F69" w14:paraId="7112D0ED" w14:textId="77777777" w:rsidTr="001A54D2">
        <w:trPr>
          <w:trHeight w:val="153"/>
        </w:trPr>
        <w:tc>
          <w:tcPr>
            <w:tcW w:w="4230" w:type="dxa"/>
            <w:gridSpan w:val="2"/>
            <w:tcBorders>
              <w:top w:val="nil"/>
              <w:left w:val="nil"/>
              <w:bottom w:val="nil"/>
              <w:right w:val="nil"/>
            </w:tcBorders>
            <w:shd w:val="clear" w:color="000000" w:fill="FFFFFF"/>
            <w:noWrap/>
            <w:vAlign w:val="bottom"/>
            <w:hideMark/>
          </w:tcPr>
          <w:p w14:paraId="62FE876A" w14:textId="7777777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599DE22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18FA84B5"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hideMark/>
          </w:tcPr>
          <w:p w14:paraId="5DC1DB9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762 </w:t>
            </w:r>
          </w:p>
        </w:tc>
      </w:tr>
      <w:tr w:rsidR="008C5F69" w:rsidRPr="008C5F69" w14:paraId="02E5511E" w14:textId="77777777" w:rsidTr="00D4530C">
        <w:trPr>
          <w:trHeight w:val="116"/>
        </w:trPr>
        <w:tc>
          <w:tcPr>
            <w:tcW w:w="4230" w:type="dxa"/>
            <w:gridSpan w:val="2"/>
            <w:tcBorders>
              <w:top w:val="nil"/>
              <w:left w:val="nil"/>
              <w:bottom w:val="nil"/>
              <w:right w:val="nil"/>
            </w:tcBorders>
            <w:shd w:val="clear" w:color="000000" w:fill="FFFFFF"/>
            <w:noWrap/>
            <w:vAlign w:val="bottom"/>
            <w:hideMark/>
          </w:tcPr>
          <w:p w14:paraId="79E60B75" w14:textId="2D47BBD7" w:rsidR="009D4A88" w:rsidRPr="008C5F69" w:rsidRDefault="009D4A88" w:rsidP="00CC49F7">
            <w:pPr>
              <w:overflowPunct/>
              <w:autoSpaceDE/>
              <w:autoSpaceDN/>
              <w:adjustRightInd/>
              <w:spacing w:line="360" w:lineRule="exact"/>
              <w:textAlignment w:val="auto"/>
              <w:rPr>
                <w:rFonts w:ascii="Arial" w:hAnsi="Arial" w:cs="Arial"/>
                <w:sz w:val="18"/>
                <w:szCs w:val="18"/>
              </w:rPr>
            </w:pPr>
            <w:r w:rsidRPr="008C5F69">
              <w:rPr>
                <w:rFonts w:ascii="Arial" w:hAnsi="Arial" w:cs="Arial"/>
                <w:sz w:val="18"/>
                <w:szCs w:val="18"/>
              </w:rPr>
              <w:t xml:space="preserve">Income tax </w:t>
            </w:r>
            <w:r w:rsidR="003107FC">
              <w:rPr>
                <w:rFonts w:ascii="Arial" w:hAnsi="Arial" w:cs="Arial"/>
                <w:sz w:val="18"/>
                <w:szCs w:val="18"/>
              </w:rPr>
              <w:t>expenses</w:t>
            </w:r>
          </w:p>
        </w:tc>
        <w:tc>
          <w:tcPr>
            <w:tcW w:w="1800" w:type="dxa"/>
            <w:tcBorders>
              <w:top w:val="nil"/>
              <w:left w:val="nil"/>
              <w:bottom w:val="nil"/>
              <w:right w:val="nil"/>
            </w:tcBorders>
            <w:shd w:val="clear" w:color="000000" w:fill="FFFFFF"/>
            <w:noWrap/>
            <w:vAlign w:val="bottom"/>
          </w:tcPr>
          <w:p w14:paraId="09526EFC"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3A78672E"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381B1AF1" w14:textId="6B21C0E5" w:rsidR="009D4A88" w:rsidRPr="008C5F69" w:rsidRDefault="003107FC" w:rsidP="00CC49F7">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(97)</w:t>
            </w:r>
          </w:p>
        </w:tc>
      </w:tr>
      <w:tr w:rsidR="008C5F69" w:rsidRPr="008C5F69" w14:paraId="28232547" w14:textId="77777777" w:rsidTr="00D4530C">
        <w:trPr>
          <w:trHeight w:val="50"/>
        </w:trPr>
        <w:tc>
          <w:tcPr>
            <w:tcW w:w="4230" w:type="dxa"/>
            <w:gridSpan w:val="2"/>
            <w:tcBorders>
              <w:top w:val="nil"/>
              <w:left w:val="nil"/>
              <w:bottom w:val="nil"/>
              <w:right w:val="nil"/>
            </w:tcBorders>
            <w:shd w:val="clear" w:color="000000" w:fill="FFFFFF"/>
            <w:noWrap/>
            <w:vAlign w:val="bottom"/>
            <w:hideMark/>
          </w:tcPr>
          <w:p w14:paraId="32659CE7" w14:textId="7B4B6788" w:rsidR="009D4A88" w:rsidRPr="008C5F69" w:rsidRDefault="00495EC1" w:rsidP="00CC49F7">
            <w:pPr>
              <w:overflowPunct/>
              <w:autoSpaceDE/>
              <w:autoSpaceDN/>
              <w:adjustRightInd/>
              <w:spacing w:line="360" w:lineRule="exact"/>
              <w:textAlignment w:val="auto"/>
              <w:rPr>
                <w:rFonts w:ascii="Arial" w:hAnsi="Arial" w:cs="Arial"/>
                <w:sz w:val="18"/>
                <w:szCs w:val="18"/>
              </w:rPr>
            </w:pPr>
            <w:r>
              <w:rPr>
                <w:rFonts w:ascii="Arial" w:hAnsi="Arial" w:cs="Arial"/>
                <w:sz w:val="18"/>
                <w:szCs w:val="18"/>
              </w:rPr>
              <w:t>P</w:t>
            </w:r>
            <w:r w:rsidRPr="008C5F69">
              <w:rPr>
                <w:rFonts w:ascii="Arial" w:hAnsi="Arial" w:cs="Arial"/>
                <w:sz w:val="18"/>
                <w:szCs w:val="18"/>
              </w:rPr>
              <w:t>rofit</w:t>
            </w:r>
            <w:r>
              <w:rPr>
                <w:rFonts w:ascii="Arial" w:hAnsi="Arial" w:cs="Arial"/>
                <w:sz w:val="18"/>
                <w:szCs w:val="18"/>
              </w:rPr>
              <w:t xml:space="preserve"> for the period</w:t>
            </w:r>
          </w:p>
        </w:tc>
        <w:tc>
          <w:tcPr>
            <w:tcW w:w="1800" w:type="dxa"/>
            <w:tcBorders>
              <w:left w:val="nil"/>
              <w:right w:val="nil"/>
            </w:tcBorders>
            <w:shd w:val="clear" w:color="000000" w:fill="FFFFFF"/>
            <w:noWrap/>
            <w:vAlign w:val="bottom"/>
          </w:tcPr>
          <w:p w14:paraId="7F411BD0"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7FD4FFDB" w14:textId="77777777" w:rsidR="009D4A88" w:rsidRPr="008C5F69" w:rsidRDefault="009D4A88" w:rsidP="00CC49F7">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9687A28" w14:textId="708F67EF" w:rsidR="009D4A88" w:rsidRPr="008C5F69" w:rsidRDefault="003107FC" w:rsidP="00CC49F7">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665</w:t>
            </w:r>
          </w:p>
        </w:tc>
      </w:tr>
    </w:tbl>
    <w:p w14:paraId="0FE2D565" w14:textId="77777777" w:rsidR="00DA1A3E" w:rsidRDefault="00DA1A3E" w:rsidP="008C5F69">
      <w:pPr>
        <w:tabs>
          <w:tab w:val="left" w:pos="1418"/>
        </w:tabs>
        <w:spacing w:before="120" w:after="120" w:line="380" w:lineRule="exact"/>
        <w:ind w:left="547" w:right="-14" w:hanging="547"/>
        <w:jc w:val="thaiDistribute"/>
        <w:rPr>
          <w:rFonts w:ascii="Arial" w:hAnsi="Arial" w:cs="Arial"/>
          <w:b/>
          <w:bCs/>
          <w:sz w:val="22"/>
          <w:szCs w:val="22"/>
        </w:rPr>
      </w:pPr>
    </w:p>
    <w:p w14:paraId="67FB1689" w14:textId="77777777" w:rsidR="00B23724" w:rsidRDefault="00B2372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BAEFF3E" w14:textId="6C17CC07" w:rsidR="00FB37B8" w:rsidRPr="008C5F69" w:rsidRDefault="00C823B6" w:rsidP="008C5F69">
      <w:pPr>
        <w:tabs>
          <w:tab w:val="left" w:pos="1418"/>
        </w:tabs>
        <w:spacing w:before="120" w:after="120" w:line="380" w:lineRule="exact"/>
        <w:ind w:left="547" w:right="-14" w:hanging="547"/>
        <w:jc w:val="thaiDistribute"/>
        <w:rPr>
          <w:rFonts w:ascii="Arial" w:hAnsi="Arial" w:cs="Arial"/>
          <w:b/>
          <w:bCs/>
          <w:sz w:val="22"/>
          <w:szCs w:val="22"/>
        </w:rPr>
      </w:pPr>
      <w:r w:rsidRPr="008C5F69">
        <w:rPr>
          <w:rFonts w:ascii="Arial" w:hAnsi="Arial" w:cs="Arial"/>
          <w:b/>
          <w:bCs/>
          <w:sz w:val="22"/>
          <w:szCs w:val="22"/>
        </w:rPr>
        <w:lastRenderedPageBreak/>
        <w:t>2</w:t>
      </w:r>
      <w:r w:rsidR="003A6C17" w:rsidRPr="008C5F69">
        <w:rPr>
          <w:rFonts w:ascii="Arial" w:hAnsi="Arial" w:cs="Arial"/>
          <w:b/>
          <w:bCs/>
          <w:sz w:val="22"/>
          <w:szCs w:val="22"/>
        </w:rPr>
        <w:t>6</w:t>
      </w:r>
      <w:r w:rsidR="00FB37B8" w:rsidRPr="008C5F69">
        <w:rPr>
          <w:rFonts w:ascii="Arial" w:hAnsi="Arial" w:cs="Arial"/>
          <w:b/>
          <w:bCs/>
          <w:sz w:val="22"/>
          <w:szCs w:val="22"/>
          <w:cs/>
        </w:rPr>
        <w:t>.</w:t>
      </w:r>
      <w:r w:rsidR="00FB37B8" w:rsidRPr="008C5F69">
        <w:rPr>
          <w:rFonts w:ascii="Arial" w:hAnsi="Arial" w:cs="Arial"/>
          <w:b/>
          <w:bCs/>
          <w:sz w:val="22"/>
          <w:szCs w:val="22"/>
        </w:rPr>
        <w:t>3</w:t>
      </w:r>
      <w:r w:rsidR="00FB37B8" w:rsidRPr="008C5F69">
        <w:rPr>
          <w:rFonts w:ascii="Arial" w:hAnsi="Arial" w:cs="Arial"/>
          <w:b/>
          <w:bCs/>
          <w:sz w:val="22"/>
          <w:szCs w:val="22"/>
        </w:rPr>
        <w:tab/>
        <w:t>Information on geographical region</w:t>
      </w:r>
    </w:p>
    <w:p w14:paraId="3382E662" w14:textId="1B450462" w:rsidR="00FB37B8" w:rsidRPr="008C5F69" w:rsidRDefault="00A52046" w:rsidP="008C5F69">
      <w:pPr>
        <w:tabs>
          <w:tab w:val="left" w:pos="1418"/>
        </w:tabs>
        <w:spacing w:before="120" w:after="120" w:line="380" w:lineRule="exact"/>
        <w:ind w:left="540" w:right="-14" w:hanging="540"/>
        <w:jc w:val="thaiDistribute"/>
        <w:rPr>
          <w:rFonts w:ascii="Arial" w:hAnsi="Arial" w:cs="Arial"/>
          <w:sz w:val="22"/>
          <w:szCs w:val="22"/>
        </w:rPr>
      </w:pPr>
      <w:r w:rsidRPr="008C5F69">
        <w:rPr>
          <w:rFonts w:ascii="Arial" w:hAnsi="Arial" w:cs="Arial"/>
          <w:sz w:val="22"/>
          <w:szCs w:val="22"/>
        </w:rPr>
        <w:tab/>
      </w:r>
      <w:r w:rsidR="00FB37B8" w:rsidRPr="008C5F69">
        <w:rPr>
          <w:rFonts w:ascii="Arial" w:hAnsi="Arial" w:cs="Arial"/>
          <w:sz w:val="22"/>
          <w:szCs w:val="22"/>
        </w:rPr>
        <w:t xml:space="preserve">The Company operates in Thailand only. As a result, all the revenues and assets as reflected in these financial statements pertain </w:t>
      </w:r>
      <w:r w:rsidR="00C0129F" w:rsidRPr="008C5F69">
        <w:rPr>
          <w:rFonts w:ascii="Arial" w:hAnsi="Arial" w:cs="Arial"/>
          <w:sz w:val="22"/>
          <w:szCs w:val="22"/>
        </w:rPr>
        <w:t>to the aforementioned reportable</w:t>
      </w:r>
      <w:r w:rsidR="00FB37B8" w:rsidRPr="008C5F69">
        <w:rPr>
          <w:rFonts w:ascii="Arial" w:hAnsi="Arial" w:cs="Arial"/>
          <w:sz w:val="22"/>
          <w:szCs w:val="22"/>
        </w:rPr>
        <w:t xml:space="preserve"> geographical </w:t>
      </w:r>
      <w:r w:rsidR="00C0129F" w:rsidRPr="008C5F69">
        <w:rPr>
          <w:rFonts w:ascii="Arial" w:hAnsi="Arial" w:cs="Arial"/>
          <w:sz w:val="22"/>
          <w:szCs w:val="22"/>
        </w:rPr>
        <w:t>area</w:t>
      </w:r>
      <w:r w:rsidR="00FB37B8" w:rsidRPr="008C5F69">
        <w:rPr>
          <w:rFonts w:ascii="Arial" w:hAnsi="Arial" w:cs="Arial"/>
          <w:sz w:val="22"/>
          <w:szCs w:val="22"/>
        </w:rPr>
        <w:t>.</w:t>
      </w:r>
    </w:p>
    <w:p w14:paraId="3FCD16FE" w14:textId="5B6A12BE" w:rsidR="00FB37B8" w:rsidRPr="008C5F69" w:rsidRDefault="00C823B6" w:rsidP="008C5F69">
      <w:pPr>
        <w:tabs>
          <w:tab w:val="left" w:pos="1418"/>
        </w:tabs>
        <w:spacing w:before="120" w:after="120" w:line="380" w:lineRule="exact"/>
        <w:ind w:left="540" w:right="-14" w:hanging="540"/>
        <w:jc w:val="thaiDistribute"/>
        <w:rPr>
          <w:rFonts w:ascii="Arial" w:hAnsi="Arial" w:cs="Arial"/>
          <w:b/>
          <w:bCs/>
          <w:sz w:val="22"/>
          <w:szCs w:val="22"/>
        </w:rPr>
      </w:pPr>
      <w:r w:rsidRPr="008C5F69">
        <w:rPr>
          <w:rFonts w:ascii="Arial" w:hAnsi="Arial" w:cs="Arial"/>
          <w:b/>
          <w:bCs/>
          <w:sz w:val="22"/>
          <w:szCs w:val="22"/>
        </w:rPr>
        <w:t>2</w:t>
      </w:r>
      <w:r w:rsidR="003A6C17" w:rsidRPr="008C5F69">
        <w:rPr>
          <w:rFonts w:ascii="Arial" w:hAnsi="Arial" w:cs="Arial"/>
          <w:b/>
          <w:bCs/>
          <w:sz w:val="22"/>
          <w:szCs w:val="22"/>
        </w:rPr>
        <w:t>6</w:t>
      </w:r>
      <w:r w:rsidR="00FB37B8" w:rsidRPr="008C5F69">
        <w:rPr>
          <w:rFonts w:ascii="Arial" w:hAnsi="Arial" w:cs="Arial"/>
          <w:b/>
          <w:bCs/>
          <w:sz w:val="22"/>
          <w:szCs w:val="22"/>
          <w:cs/>
        </w:rPr>
        <w:t>.</w:t>
      </w:r>
      <w:r w:rsidR="00FB37B8" w:rsidRPr="008C5F69">
        <w:rPr>
          <w:rFonts w:ascii="Arial" w:hAnsi="Arial" w:cs="Arial"/>
          <w:b/>
          <w:bCs/>
          <w:sz w:val="22"/>
          <w:szCs w:val="22"/>
        </w:rPr>
        <w:t>4</w:t>
      </w:r>
      <w:r w:rsidR="00FB37B8" w:rsidRPr="008C5F69">
        <w:rPr>
          <w:rFonts w:ascii="Arial" w:hAnsi="Arial" w:cs="Arial"/>
          <w:b/>
          <w:bCs/>
          <w:sz w:val="22"/>
          <w:szCs w:val="22"/>
        </w:rPr>
        <w:tab/>
        <w:t>Major customers</w:t>
      </w:r>
    </w:p>
    <w:p w14:paraId="39F7DC80" w14:textId="0F5DF5BE" w:rsidR="00FB37B8" w:rsidRPr="008C5F69" w:rsidRDefault="00A52046" w:rsidP="008C5F69">
      <w:pPr>
        <w:tabs>
          <w:tab w:val="left" w:pos="1134"/>
        </w:tabs>
        <w:spacing w:before="120" w:after="120" w:line="380" w:lineRule="exact"/>
        <w:ind w:left="540" w:right="-14" w:hanging="540"/>
        <w:jc w:val="thaiDistribute"/>
        <w:rPr>
          <w:rFonts w:ascii="Arial" w:hAnsi="Arial" w:cs="Arial"/>
          <w:sz w:val="22"/>
          <w:szCs w:val="22"/>
        </w:rPr>
      </w:pPr>
      <w:r w:rsidRPr="008C5F69">
        <w:rPr>
          <w:rFonts w:ascii="Arial" w:hAnsi="Arial" w:cs="Arial"/>
          <w:sz w:val="22"/>
          <w:szCs w:val="22"/>
        </w:rPr>
        <w:tab/>
      </w:r>
      <w:r w:rsidR="00FB37B8" w:rsidRPr="008C5F69">
        <w:rPr>
          <w:rFonts w:ascii="Arial" w:hAnsi="Arial" w:cs="Arial"/>
          <w:sz w:val="22"/>
          <w:szCs w:val="22"/>
        </w:rPr>
        <w:t xml:space="preserve">For the three-month period ended </w:t>
      </w:r>
      <w:r w:rsidR="0085438C" w:rsidRPr="008C5F69">
        <w:rPr>
          <w:rFonts w:ascii="Arial" w:hAnsi="Arial" w:cs="Arial"/>
          <w:sz w:val="22"/>
          <w:szCs w:val="22"/>
        </w:rPr>
        <w:t>31 March 2021</w:t>
      </w:r>
      <w:r w:rsidR="00C823B6" w:rsidRPr="008C5F69">
        <w:rPr>
          <w:rFonts w:ascii="Arial" w:hAnsi="Arial" w:cs="Arial"/>
          <w:sz w:val="22"/>
          <w:szCs w:val="22"/>
        </w:rPr>
        <w:t>, the Company has no major customer with revenue of 10 percent or more of an entity’s revenues</w:t>
      </w:r>
      <w:r w:rsidR="00FB37B8" w:rsidRPr="008C5F69">
        <w:rPr>
          <w:rFonts w:ascii="Arial" w:hAnsi="Arial" w:cs="Arial"/>
          <w:sz w:val="22"/>
          <w:szCs w:val="22"/>
        </w:rPr>
        <w:t xml:space="preserve"> </w:t>
      </w:r>
      <w:r w:rsidR="00C823B6" w:rsidRPr="008C5F69">
        <w:rPr>
          <w:rFonts w:ascii="Arial" w:hAnsi="Arial" w:cs="Arial"/>
          <w:sz w:val="22"/>
          <w:szCs w:val="22"/>
        </w:rPr>
        <w:t xml:space="preserve">(2020: </w:t>
      </w:r>
      <w:r w:rsidR="00FB37B8" w:rsidRPr="008C5F69">
        <w:rPr>
          <w:rFonts w:ascii="Arial" w:hAnsi="Arial" w:cs="Arial"/>
          <w:sz w:val="22"/>
          <w:szCs w:val="22"/>
        </w:rPr>
        <w:t xml:space="preserve">the Company has </w:t>
      </w:r>
      <w:r w:rsidR="00703370" w:rsidRPr="008C5F69">
        <w:rPr>
          <w:rFonts w:ascii="Arial" w:hAnsi="Arial" w:cs="Arial"/>
          <w:sz w:val="22"/>
          <w:szCs w:val="22"/>
        </w:rPr>
        <w:t>one</w:t>
      </w:r>
      <w:r w:rsidR="00FB37B8" w:rsidRPr="008C5F69">
        <w:rPr>
          <w:rFonts w:ascii="Arial" w:hAnsi="Arial" w:cs="Arial"/>
          <w:sz w:val="22"/>
          <w:szCs w:val="22"/>
        </w:rPr>
        <w:t xml:space="preserve"> major customer </w:t>
      </w:r>
      <w:r w:rsidR="00C823B6" w:rsidRPr="008C5F69">
        <w:rPr>
          <w:rFonts w:ascii="Arial" w:hAnsi="Arial" w:cs="Arial"/>
          <w:sz w:val="22"/>
          <w:szCs w:val="22"/>
        </w:rPr>
        <w:t>with the</w:t>
      </w:r>
      <w:r w:rsidR="00FB37B8" w:rsidRPr="008C5F69">
        <w:rPr>
          <w:rFonts w:ascii="Arial" w:hAnsi="Arial" w:cs="Arial"/>
          <w:sz w:val="22"/>
          <w:szCs w:val="22"/>
        </w:rPr>
        <w:t xml:space="preserve"> amount of</w:t>
      </w:r>
      <w:r w:rsidR="00703370" w:rsidRPr="008C5F69">
        <w:rPr>
          <w:rFonts w:ascii="Arial" w:hAnsi="Arial" w:cs="Arial"/>
          <w:sz w:val="22"/>
          <w:szCs w:val="22"/>
        </w:rPr>
        <w:t xml:space="preserve"> Baht </w:t>
      </w:r>
      <w:r w:rsidR="009D4A88" w:rsidRPr="008C5F69">
        <w:rPr>
          <w:rFonts w:ascii="Arial" w:hAnsi="Arial" w:cs="Arial"/>
          <w:sz w:val="22"/>
          <w:szCs w:val="22"/>
        </w:rPr>
        <w:t>739</w:t>
      </w:r>
      <w:r w:rsidR="00FB37B8" w:rsidRPr="008C5F69">
        <w:rPr>
          <w:rFonts w:ascii="Arial" w:hAnsi="Arial" w:cs="Arial"/>
          <w:sz w:val="22"/>
          <w:szCs w:val="22"/>
          <w:cs/>
        </w:rPr>
        <w:t xml:space="preserve"> </w:t>
      </w:r>
      <w:r w:rsidR="00FB37B8" w:rsidRPr="008C5F69">
        <w:rPr>
          <w:rFonts w:ascii="Arial" w:hAnsi="Arial" w:cs="Arial"/>
          <w:sz w:val="22"/>
          <w:szCs w:val="22"/>
        </w:rPr>
        <w:t>million</w:t>
      </w:r>
      <w:r w:rsidR="00703370" w:rsidRPr="008C5F69">
        <w:rPr>
          <w:rFonts w:ascii="Arial" w:hAnsi="Arial" w:cs="Arial"/>
          <w:sz w:val="22"/>
          <w:szCs w:val="22"/>
        </w:rPr>
        <w:t xml:space="preserve">, </w:t>
      </w:r>
      <w:r w:rsidR="00FB37B8" w:rsidRPr="008C5F69">
        <w:rPr>
          <w:rFonts w:ascii="Arial" w:hAnsi="Arial" w:cs="Arial"/>
          <w:sz w:val="22"/>
          <w:szCs w:val="22"/>
        </w:rPr>
        <w:t>arising from operating of non-performing loans (NPLs)</w:t>
      </w:r>
      <w:r w:rsidR="00C0129F" w:rsidRPr="008C5F69">
        <w:rPr>
          <w:rFonts w:ascii="Arial" w:hAnsi="Arial" w:cs="Arial"/>
          <w:sz w:val="22"/>
          <w:szCs w:val="22"/>
        </w:rPr>
        <w:t xml:space="preserve"> segment</w:t>
      </w:r>
      <w:r w:rsidR="00C823B6" w:rsidRPr="008C5F69">
        <w:rPr>
          <w:rFonts w:ascii="Arial" w:hAnsi="Arial" w:cs="Arial"/>
          <w:sz w:val="22"/>
          <w:szCs w:val="22"/>
        </w:rPr>
        <w:t>)</w:t>
      </w:r>
      <w:r w:rsidR="00703370" w:rsidRPr="008C5F69">
        <w:rPr>
          <w:rFonts w:ascii="Arial" w:hAnsi="Arial" w:cs="Arial"/>
          <w:sz w:val="22"/>
          <w:szCs w:val="22"/>
        </w:rPr>
        <w:t>.</w:t>
      </w:r>
    </w:p>
    <w:p w14:paraId="74D2E640" w14:textId="78E3F219" w:rsidR="00FB37B8" w:rsidRPr="008C5F69" w:rsidRDefault="00C823B6" w:rsidP="008C5F69">
      <w:pPr>
        <w:tabs>
          <w:tab w:val="left" w:pos="8222"/>
        </w:tabs>
        <w:spacing w:before="120" w:after="120" w:line="380" w:lineRule="exact"/>
        <w:ind w:left="562" w:hanging="562"/>
        <w:jc w:val="both"/>
        <w:outlineLvl w:val="0"/>
        <w:rPr>
          <w:rFonts w:ascii="Arial" w:hAnsi="Arial" w:cs="Arial"/>
          <w:b/>
          <w:bCs/>
          <w:sz w:val="22"/>
          <w:szCs w:val="22"/>
        </w:rPr>
      </w:pPr>
      <w:bookmarkStart w:id="41" w:name="_Toc71738926"/>
      <w:r w:rsidRPr="008C5F69">
        <w:rPr>
          <w:rFonts w:ascii="Arial" w:hAnsi="Arial" w:cs="Arial"/>
          <w:b/>
          <w:bCs/>
          <w:sz w:val="22"/>
          <w:szCs w:val="22"/>
        </w:rPr>
        <w:t>2</w:t>
      </w:r>
      <w:r w:rsidR="0030603D" w:rsidRPr="008C5F69">
        <w:rPr>
          <w:rFonts w:ascii="Arial" w:hAnsi="Arial" w:cs="Arial"/>
          <w:b/>
          <w:bCs/>
          <w:sz w:val="22"/>
          <w:szCs w:val="22"/>
        </w:rPr>
        <w:t>7</w:t>
      </w:r>
      <w:r w:rsidR="00FB37B8" w:rsidRPr="008C5F69">
        <w:rPr>
          <w:rFonts w:ascii="Arial" w:hAnsi="Arial" w:cs="Arial"/>
          <w:b/>
          <w:bCs/>
          <w:sz w:val="22"/>
          <w:szCs w:val="22"/>
        </w:rPr>
        <w:t>.</w:t>
      </w:r>
      <w:r w:rsidR="00FB37B8" w:rsidRPr="008C5F69">
        <w:rPr>
          <w:rFonts w:ascii="Arial" w:hAnsi="Arial" w:cs="Arial"/>
          <w:b/>
          <w:bCs/>
          <w:sz w:val="22"/>
          <w:szCs w:val="22"/>
          <w:cs/>
        </w:rPr>
        <w:tab/>
      </w:r>
      <w:r w:rsidRPr="008C5F69">
        <w:rPr>
          <w:rFonts w:ascii="Arial" w:hAnsi="Arial" w:cs="Arial"/>
          <w:b/>
          <w:bCs/>
          <w:sz w:val="22"/>
          <w:szCs w:val="22"/>
        </w:rPr>
        <w:t>Commitment and contingent liabilities</w:t>
      </w:r>
      <w:bookmarkEnd w:id="41"/>
      <w:r w:rsidR="00FB37B8" w:rsidRPr="008C5F69">
        <w:rPr>
          <w:rFonts w:ascii="Arial" w:hAnsi="Arial" w:cs="Arial"/>
          <w:b/>
          <w:bCs/>
          <w:sz w:val="22"/>
          <w:szCs w:val="22"/>
          <w:cs/>
        </w:rPr>
        <w:t xml:space="preserve"> </w:t>
      </w:r>
    </w:p>
    <w:p w14:paraId="59D81797" w14:textId="63B7452A" w:rsidR="00FB37B8" w:rsidRPr="008C5F69" w:rsidRDefault="00C823B6" w:rsidP="008C5F69">
      <w:pPr>
        <w:spacing w:before="120" w:after="120" w:line="380" w:lineRule="exact"/>
        <w:ind w:left="540" w:right="-14" w:hanging="540"/>
        <w:jc w:val="thaiDistribute"/>
        <w:rPr>
          <w:rFonts w:ascii="Arial" w:hAnsi="Arial" w:cs="Arial"/>
          <w:b/>
          <w:bCs/>
          <w:sz w:val="22"/>
          <w:szCs w:val="22"/>
        </w:rPr>
      </w:pPr>
      <w:r w:rsidRPr="008C5F69">
        <w:rPr>
          <w:rFonts w:ascii="Arial" w:hAnsi="Arial" w:cs="Arial"/>
          <w:b/>
          <w:bCs/>
          <w:sz w:val="22"/>
          <w:szCs w:val="22"/>
        </w:rPr>
        <w:t>2</w:t>
      </w:r>
      <w:r w:rsidR="0030603D" w:rsidRPr="008C5F69">
        <w:rPr>
          <w:rFonts w:ascii="Arial" w:hAnsi="Arial" w:cs="Arial"/>
          <w:b/>
          <w:bCs/>
          <w:sz w:val="22"/>
          <w:szCs w:val="22"/>
        </w:rPr>
        <w:t>7</w:t>
      </w:r>
      <w:r w:rsidR="00FB37B8" w:rsidRPr="008C5F69">
        <w:rPr>
          <w:rFonts w:ascii="Arial" w:hAnsi="Arial" w:cs="Arial"/>
          <w:b/>
          <w:bCs/>
          <w:sz w:val="22"/>
          <w:szCs w:val="22"/>
          <w:cs/>
        </w:rPr>
        <w:t>.</w:t>
      </w:r>
      <w:r w:rsidR="00FB37B8" w:rsidRPr="008C5F69">
        <w:rPr>
          <w:rFonts w:ascii="Arial" w:hAnsi="Arial" w:cs="Arial"/>
          <w:b/>
          <w:bCs/>
          <w:sz w:val="22"/>
          <w:szCs w:val="22"/>
        </w:rPr>
        <w:t>1</w:t>
      </w:r>
      <w:r w:rsidR="00A52046" w:rsidRPr="008C5F69">
        <w:rPr>
          <w:rFonts w:ascii="Arial" w:hAnsi="Arial" w:cs="Arial"/>
          <w:b/>
          <w:bCs/>
          <w:sz w:val="22"/>
          <w:szCs w:val="22"/>
        </w:rPr>
        <w:tab/>
      </w:r>
      <w:r w:rsidRPr="008C5F69">
        <w:rPr>
          <w:rFonts w:ascii="Arial" w:hAnsi="Arial" w:cs="Arial"/>
          <w:b/>
          <w:bCs/>
          <w:sz w:val="22"/>
          <w:szCs w:val="22"/>
        </w:rPr>
        <w:t>Operating leases commitment</w:t>
      </w:r>
      <w:r w:rsidR="00495EC1">
        <w:rPr>
          <w:rFonts w:ascii="Arial" w:hAnsi="Arial" w:cs="Arial"/>
          <w:b/>
          <w:bCs/>
          <w:sz w:val="22"/>
          <w:szCs w:val="22"/>
        </w:rPr>
        <w:t>s</w:t>
      </w:r>
    </w:p>
    <w:p w14:paraId="78DFD2EB" w14:textId="65005946" w:rsidR="00FB37B8" w:rsidRPr="008C5F69" w:rsidRDefault="00FB37B8" w:rsidP="008C5F69">
      <w:pPr>
        <w:spacing w:before="120" w:after="120" w:line="380" w:lineRule="exact"/>
        <w:ind w:left="540" w:right="-14"/>
        <w:jc w:val="thaiDistribute"/>
        <w:rPr>
          <w:rFonts w:ascii="Arial" w:hAnsi="Arial" w:cs="Arial"/>
          <w:sz w:val="22"/>
          <w:szCs w:val="22"/>
        </w:rPr>
      </w:pPr>
      <w:r w:rsidRPr="008C5F69">
        <w:rPr>
          <w:rFonts w:ascii="Arial" w:hAnsi="Arial" w:cs="Arial"/>
          <w:sz w:val="22"/>
          <w:szCs w:val="22"/>
        </w:rPr>
        <w:t xml:space="preserve">The Company </w:t>
      </w:r>
      <w:r w:rsidR="00DF03E7" w:rsidRPr="008C5F69">
        <w:rPr>
          <w:rFonts w:ascii="Arial" w:hAnsi="Arial" w:cs="Arial"/>
          <w:sz w:val="22"/>
          <w:szCs w:val="22"/>
        </w:rPr>
        <w:t xml:space="preserve">has </w:t>
      </w:r>
      <w:r w:rsidR="005C27D7" w:rsidRPr="008C5F69">
        <w:rPr>
          <w:rFonts w:ascii="Arial" w:hAnsi="Arial" w:cs="Arial"/>
          <w:sz w:val="22"/>
          <w:szCs w:val="22"/>
        </w:rPr>
        <w:t>entered into</w:t>
      </w:r>
      <w:r w:rsidRPr="008C5F69">
        <w:rPr>
          <w:rFonts w:ascii="Arial" w:hAnsi="Arial" w:cs="Arial"/>
          <w:sz w:val="22"/>
          <w:szCs w:val="22"/>
        </w:rPr>
        <w:t xml:space="preserve"> </w:t>
      </w:r>
      <w:r w:rsidR="0030603D" w:rsidRPr="008C5F69">
        <w:rPr>
          <w:rFonts w:ascii="Arial" w:hAnsi="Arial" w:cs="Arial"/>
          <w:sz w:val="22"/>
          <w:szCs w:val="22"/>
        </w:rPr>
        <w:t xml:space="preserve">operating </w:t>
      </w:r>
      <w:r w:rsidRPr="008C5F69">
        <w:rPr>
          <w:rFonts w:ascii="Arial" w:hAnsi="Arial" w:cs="Arial"/>
          <w:sz w:val="22"/>
          <w:szCs w:val="22"/>
        </w:rPr>
        <w:t>lease agreements in relation to building space</w:t>
      </w:r>
      <w:r w:rsidR="00C823B6" w:rsidRPr="008C5F69">
        <w:rPr>
          <w:rFonts w:ascii="Arial" w:hAnsi="Arial" w:cs="Arial"/>
          <w:sz w:val="22"/>
          <w:szCs w:val="22"/>
        </w:rPr>
        <w:t xml:space="preserve"> </w:t>
      </w:r>
      <w:r w:rsidRPr="008C5F69">
        <w:rPr>
          <w:rFonts w:ascii="Arial" w:hAnsi="Arial" w:cs="Arial"/>
          <w:sz w:val="22"/>
          <w:szCs w:val="22"/>
        </w:rPr>
        <w:t>and office equipment</w:t>
      </w:r>
      <w:r w:rsidRPr="008C5F69">
        <w:rPr>
          <w:rFonts w:ascii="Arial" w:hAnsi="Arial" w:cs="Arial"/>
          <w:sz w:val="22"/>
          <w:szCs w:val="22"/>
          <w:cs/>
        </w:rPr>
        <w:t xml:space="preserve">. </w:t>
      </w:r>
      <w:r w:rsidRPr="008C5F69">
        <w:rPr>
          <w:rFonts w:ascii="Arial" w:hAnsi="Arial" w:cs="Arial"/>
          <w:sz w:val="22"/>
          <w:szCs w:val="22"/>
        </w:rPr>
        <w:t xml:space="preserve">As of </w:t>
      </w:r>
      <w:r w:rsidR="002F6D02" w:rsidRPr="008C5F69">
        <w:rPr>
          <w:rFonts w:ascii="Arial" w:hAnsi="Arial" w:cs="Arial"/>
          <w:sz w:val="22"/>
          <w:szCs w:val="22"/>
        </w:rPr>
        <w:t>31 March 202</w:t>
      </w:r>
      <w:r w:rsidR="00C823B6" w:rsidRPr="008C5F69">
        <w:rPr>
          <w:rFonts w:ascii="Arial" w:hAnsi="Arial" w:cs="Arial"/>
          <w:sz w:val="22"/>
          <w:szCs w:val="22"/>
        </w:rPr>
        <w:t>1</w:t>
      </w:r>
      <w:r w:rsidRPr="008C5F69">
        <w:rPr>
          <w:rFonts w:ascii="Arial" w:hAnsi="Arial" w:cs="Arial"/>
          <w:sz w:val="22"/>
          <w:szCs w:val="22"/>
        </w:rPr>
        <w:t>, the Company ha</w:t>
      </w:r>
      <w:r w:rsidR="00DF03E7" w:rsidRPr="008C5F69">
        <w:rPr>
          <w:rFonts w:ascii="Arial" w:hAnsi="Arial" w:cs="Arial"/>
          <w:sz w:val="22"/>
          <w:szCs w:val="22"/>
        </w:rPr>
        <w:t>s</w:t>
      </w:r>
      <w:r w:rsidRPr="008C5F69">
        <w:rPr>
          <w:rFonts w:ascii="Arial" w:hAnsi="Arial" w:cs="Arial"/>
          <w:sz w:val="22"/>
          <w:szCs w:val="22"/>
        </w:rPr>
        <w:t xml:space="preserve"> future </w:t>
      </w:r>
      <w:r w:rsidR="00DF03E7" w:rsidRPr="008C5F69">
        <w:rPr>
          <w:rFonts w:ascii="Arial" w:hAnsi="Arial" w:cs="Arial"/>
          <w:sz w:val="22"/>
          <w:szCs w:val="22"/>
        </w:rPr>
        <w:t xml:space="preserve">minimum </w:t>
      </w:r>
      <w:r w:rsidRPr="008C5F69">
        <w:rPr>
          <w:rFonts w:ascii="Arial" w:hAnsi="Arial" w:cs="Arial"/>
          <w:sz w:val="22"/>
          <w:szCs w:val="22"/>
        </w:rPr>
        <w:t xml:space="preserve">payment </w:t>
      </w:r>
      <w:r w:rsidR="00DF03E7" w:rsidRPr="008C5F69">
        <w:rPr>
          <w:rFonts w:ascii="Arial" w:hAnsi="Arial" w:cs="Arial"/>
          <w:sz w:val="22"/>
          <w:szCs w:val="22"/>
        </w:rPr>
        <w:t>required under the</w:t>
      </w:r>
      <w:r w:rsidR="00BE539D" w:rsidRPr="008C5F69">
        <w:rPr>
          <w:rFonts w:ascii="Arial" w:hAnsi="Arial" w:cs="Arial"/>
          <w:sz w:val="22"/>
          <w:szCs w:val="22"/>
        </w:rPr>
        <w:t xml:space="preserve"> </w:t>
      </w:r>
      <w:r w:rsidR="00DF03E7" w:rsidRPr="008C5F69">
        <w:rPr>
          <w:rFonts w:ascii="Arial" w:hAnsi="Arial" w:cs="Arial"/>
          <w:sz w:val="22"/>
          <w:szCs w:val="22"/>
        </w:rPr>
        <w:t>non-cancellable operating lease contracts</w:t>
      </w:r>
      <w:r w:rsidR="00BE539D" w:rsidRPr="008C5F69">
        <w:rPr>
          <w:rFonts w:ascii="Arial" w:hAnsi="Arial" w:cs="Arial"/>
          <w:sz w:val="22"/>
          <w:szCs w:val="22"/>
          <w:cs/>
        </w:rPr>
        <w:t xml:space="preserve"> </w:t>
      </w:r>
      <w:r w:rsidR="002D70EF" w:rsidRPr="008C5F69">
        <w:rPr>
          <w:rFonts w:ascii="Arial" w:hAnsi="Arial" w:cs="Arial"/>
          <w:sz w:val="22"/>
          <w:szCs w:val="22"/>
        </w:rPr>
        <w:t xml:space="preserve">within </w:t>
      </w:r>
      <w:r w:rsidR="007F6FB6" w:rsidRPr="008C5F69">
        <w:rPr>
          <w:rFonts w:ascii="Arial" w:hAnsi="Arial" w:cs="Arial"/>
          <w:sz w:val="22"/>
          <w:szCs w:val="22"/>
        </w:rPr>
        <w:t>one</w:t>
      </w:r>
      <w:r w:rsidR="002D70EF" w:rsidRPr="008C5F69">
        <w:rPr>
          <w:rFonts w:ascii="Arial" w:hAnsi="Arial" w:cs="Arial"/>
          <w:sz w:val="22"/>
          <w:szCs w:val="22"/>
        </w:rPr>
        <w:t xml:space="preserve"> year</w:t>
      </w:r>
      <w:r w:rsidR="007F6FB6" w:rsidRPr="008C5F69">
        <w:rPr>
          <w:rFonts w:ascii="Arial" w:hAnsi="Arial" w:cs="Arial"/>
          <w:sz w:val="22"/>
          <w:szCs w:val="22"/>
        </w:rPr>
        <w:t xml:space="preserve">, </w:t>
      </w:r>
      <w:r w:rsidR="00BE539D" w:rsidRPr="008C5F69">
        <w:rPr>
          <w:rFonts w:ascii="Arial" w:hAnsi="Arial" w:cs="Arial"/>
          <w:sz w:val="22"/>
          <w:szCs w:val="22"/>
        </w:rPr>
        <w:t xml:space="preserve">and the underlying asset is low value is amount of totaling </w:t>
      </w:r>
      <w:r w:rsidR="00C823B6" w:rsidRPr="008C5F69">
        <w:rPr>
          <w:rFonts w:ascii="Arial" w:hAnsi="Arial" w:cs="Arial"/>
          <w:sz w:val="22"/>
          <w:szCs w:val="22"/>
        </w:rPr>
        <w:t xml:space="preserve">Baht </w:t>
      </w:r>
      <w:r w:rsidR="008720D8" w:rsidRPr="008C5F69">
        <w:rPr>
          <w:rFonts w:ascii="Arial" w:hAnsi="Arial" w:cs="Arial"/>
          <w:sz w:val="22"/>
          <w:szCs w:val="22"/>
        </w:rPr>
        <w:t>2.6</w:t>
      </w:r>
      <w:r w:rsidR="00BE539D" w:rsidRPr="008C5F69">
        <w:rPr>
          <w:rFonts w:ascii="Arial" w:hAnsi="Arial" w:cs="Arial"/>
          <w:sz w:val="22"/>
          <w:szCs w:val="22"/>
        </w:rPr>
        <w:t xml:space="preserve"> </w:t>
      </w:r>
      <w:r w:rsidR="00C823B6" w:rsidRPr="008C5F69">
        <w:rPr>
          <w:rFonts w:ascii="Arial" w:hAnsi="Arial" w:cs="Arial"/>
          <w:sz w:val="22"/>
          <w:szCs w:val="22"/>
        </w:rPr>
        <w:t xml:space="preserve">million (31 December 2020: </w:t>
      </w:r>
      <w:r w:rsidR="00BE539D" w:rsidRPr="008C5F69">
        <w:rPr>
          <w:rFonts w:ascii="Arial" w:hAnsi="Arial" w:cs="Arial"/>
          <w:sz w:val="22"/>
          <w:szCs w:val="22"/>
        </w:rPr>
        <w:t>Baht 0.1 million</w:t>
      </w:r>
      <w:r w:rsidR="00C823B6" w:rsidRPr="008C5F69">
        <w:rPr>
          <w:rFonts w:ascii="Arial" w:hAnsi="Arial" w:cs="Arial"/>
          <w:sz w:val="22"/>
          <w:szCs w:val="22"/>
        </w:rPr>
        <w:t>)</w:t>
      </w:r>
      <w:r w:rsidR="00BE539D" w:rsidRPr="008C5F69">
        <w:rPr>
          <w:rFonts w:ascii="Arial" w:hAnsi="Arial" w:cs="Arial"/>
          <w:sz w:val="22"/>
          <w:szCs w:val="22"/>
        </w:rPr>
        <w:t>.</w:t>
      </w:r>
    </w:p>
    <w:p w14:paraId="04FD2131" w14:textId="1CF63268" w:rsidR="00FB37B8" w:rsidRPr="008C5F69" w:rsidRDefault="00C823B6" w:rsidP="008C5F69">
      <w:pPr>
        <w:spacing w:before="120" w:after="120" w:line="380" w:lineRule="exact"/>
        <w:ind w:left="540" w:right="-14" w:hanging="540"/>
        <w:jc w:val="thaiDistribute"/>
        <w:rPr>
          <w:rFonts w:ascii="Arial" w:hAnsi="Arial" w:cs="Arial"/>
          <w:b/>
          <w:bCs/>
          <w:sz w:val="22"/>
          <w:szCs w:val="22"/>
        </w:rPr>
      </w:pPr>
      <w:r w:rsidRPr="008C5F69">
        <w:rPr>
          <w:rFonts w:ascii="Arial" w:hAnsi="Arial" w:cs="Arial"/>
          <w:b/>
          <w:bCs/>
          <w:sz w:val="22"/>
          <w:szCs w:val="22"/>
        </w:rPr>
        <w:t>2</w:t>
      </w:r>
      <w:r w:rsidR="0030603D" w:rsidRPr="008C5F69">
        <w:rPr>
          <w:rFonts w:ascii="Arial" w:hAnsi="Arial" w:cs="Arial"/>
          <w:b/>
          <w:bCs/>
          <w:sz w:val="22"/>
          <w:szCs w:val="22"/>
        </w:rPr>
        <w:t>7</w:t>
      </w:r>
      <w:r w:rsidR="00FB37B8" w:rsidRPr="008C5F69">
        <w:rPr>
          <w:rFonts w:ascii="Arial" w:hAnsi="Arial" w:cs="Arial"/>
          <w:b/>
          <w:bCs/>
          <w:sz w:val="22"/>
          <w:szCs w:val="22"/>
        </w:rPr>
        <w:t>.</w:t>
      </w:r>
      <w:r w:rsidRPr="008C5F69">
        <w:rPr>
          <w:rFonts w:ascii="Arial" w:hAnsi="Arial" w:cs="Arial"/>
          <w:b/>
          <w:bCs/>
          <w:sz w:val="22"/>
          <w:szCs w:val="22"/>
        </w:rPr>
        <w:t>2</w:t>
      </w:r>
      <w:r w:rsidR="00FB37B8" w:rsidRPr="008C5F69">
        <w:rPr>
          <w:rFonts w:ascii="Arial" w:hAnsi="Arial" w:cs="Arial"/>
          <w:b/>
          <w:bCs/>
          <w:sz w:val="22"/>
          <w:szCs w:val="22"/>
          <w:cs/>
        </w:rPr>
        <w:tab/>
      </w:r>
      <w:r w:rsidR="00FB37B8" w:rsidRPr="008C5F69">
        <w:rPr>
          <w:rFonts w:ascii="Arial" w:hAnsi="Arial" w:cs="Arial"/>
          <w:b/>
          <w:bCs/>
          <w:sz w:val="22"/>
          <w:szCs w:val="22"/>
        </w:rPr>
        <w:t>Guarantee</w:t>
      </w:r>
      <w:r w:rsidR="00FB37B8" w:rsidRPr="008C5F69">
        <w:rPr>
          <w:rFonts w:ascii="Arial" w:hAnsi="Arial" w:cs="Arial"/>
          <w:b/>
          <w:bCs/>
          <w:sz w:val="22"/>
          <w:szCs w:val="22"/>
          <w:cs/>
        </w:rPr>
        <w:t xml:space="preserve"> </w:t>
      </w:r>
      <w:r w:rsidR="00FB37B8" w:rsidRPr="008C5F69">
        <w:rPr>
          <w:rFonts w:ascii="Arial" w:hAnsi="Arial" w:cs="Arial"/>
          <w:b/>
          <w:bCs/>
          <w:sz w:val="22"/>
          <w:szCs w:val="22"/>
        </w:rPr>
        <w:t xml:space="preserve"> </w:t>
      </w:r>
    </w:p>
    <w:p w14:paraId="7DEF10F7" w14:textId="7D817463" w:rsidR="00FB37B8" w:rsidRPr="008C5F69" w:rsidRDefault="00A52046" w:rsidP="008C5F69">
      <w:pPr>
        <w:spacing w:before="120" w:after="120" w:line="380" w:lineRule="exact"/>
        <w:ind w:left="540" w:hanging="540"/>
        <w:jc w:val="both"/>
        <w:rPr>
          <w:rFonts w:ascii="Arial" w:hAnsi="Arial" w:cs="Arial"/>
          <w:sz w:val="22"/>
          <w:szCs w:val="22"/>
        </w:rPr>
      </w:pPr>
      <w:r w:rsidRPr="008C5F69">
        <w:rPr>
          <w:rFonts w:ascii="Arial" w:hAnsi="Arial" w:cs="Arial"/>
          <w:sz w:val="22"/>
          <w:szCs w:val="22"/>
        </w:rPr>
        <w:tab/>
      </w:r>
      <w:r w:rsidR="00FB37B8" w:rsidRPr="008C5F69">
        <w:rPr>
          <w:rFonts w:ascii="Arial" w:hAnsi="Arial" w:cs="Arial"/>
          <w:sz w:val="22"/>
          <w:szCs w:val="22"/>
        </w:rPr>
        <w:t xml:space="preserve">As at </w:t>
      </w:r>
      <w:r w:rsidR="002F6D02" w:rsidRPr="008C5F69">
        <w:rPr>
          <w:rFonts w:ascii="Arial" w:hAnsi="Arial" w:cs="Arial"/>
          <w:sz w:val="22"/>
          <w:szCs w:val="22"/>
        </w:rPr>
        <w:t>31 March 2021</w:t>
      </w:r>
      <w:r w:rsidR="00C823B6" w:rsidRPr="008C5F69">
        <w:rPr>
          <w:rFonts w:ascii="Arial" w:hAnsi="Arial" w:cs="Arial"/>
          <w:sz w:val="22"/>
          <w:szCs w:val="22"/>
        </w:rPr>
        <w:t xml:space="preserve">, </w:t>
      </w:r>
      <w:r w:rsidR="00DF03E7" w:rsidRPr="008C5F69">
        <w:rPr>
          <w:rFonts w:ascii="Arial" w:hAnsi="Arial" w:cs="Arial"/>
          <w:sz w:val="22"/>
          <w:szCs w:val="22"/>
        </w:rPr>
        <w:t xml:space="preserve">the Company has </w:t>
      </w:r>
      <w:r w:rsidR="005C27D7" w:rsidRPr="008C5F69">
        <w:rPr>
          <w:rFonts w:ascii="Arial" w:hAnsi="Arial" w:cs="Arial"/>
          <w:sz w:val="22"/>
          <w:szCs w:val="22"/>
        </w:rPr>
        <w:t>an outstanding letter of</w:t>
      </w:r>
      <w:r w:rsidR="00FB37B8" w:rsidRPr="008C5F69">
        <w:rPr>
          <w:rFonts w:ascii="Arial" w:hAnsi="Arial" w:cs="Arial"/>
          <w:sz w:val="22"/>
          <w:szCs w:val="22"/>
        </w:rPr>
        <w:t xml:space="preserve"> guarantee</w:t>
      </w:r>
      <w:r w:rsidR="00DF03E7" w:rsidRPr="008C5F69">
        <w:rPr>
          <w:rFonts w:ascii="Arial" w:hAnsi="Arial" w:cs="Arial"/>
          <w:sz w:val="22"/>
          <w:szCs w:val="22"/>
        </w:rPr>
        <w:t xml:space="preserve"> </w:t>
      </w:r>
      <w:r w:rsidR="005C27D7" w:rsidRPr="008C5F69">
        <w:rPr>
          <w:rFonts w:ascii="Arial" w:hAnsi="Arial" w:cs="Arial"/>
          <w:sz w:val="22"/>
          <w:szCs w:val="22"/>
        </w:rPr>
        <w:t>of</w:t>
      </w:r>
      <w:r w:rsidR="00FB37B8" w:rsidRPr="008C5F69">
        <w:rPr>
          <w:rFonts w:ascii="Arial" w:hAnsi="Arial" w:cs="Arial"/>
          <w:sz w:val="22"/>
          <w:szCs w:val="22"/>
        </w:rPr>
        <w:t xml:space="preserve"> </w:t>
      </w:r>
      <w:r w:rsidR="00C823B6" w:rsidRPr="008C5F69">
        <w:rPr>
          <w:rFonts w:ascii="Arial" w:hAnsi="Arial" w:cs="Arial"/>
          <w:sz w:val="22"/>
          <w:szCs w:val="22"/>
        </w:rPr>
        <w:t xml:space="preserve">Baht </w:t>
      </w:r>
      <w:r w:rsidR="0096193E" w:rsidRPr="008C5F69">
        <w:rPr>
          <w:rFonts w:ascii="Arial" w:hAnsi="Arial" w:cs="Arial"/>
          <w:sz w:val="22"/>
          <w:szCs w:val="22"/>
        </w:rPr>
        <w:t>4</w:t>
      </w:r>
      <w:r w:rsidR="00E97240" w:rsidRPr="008C5F69">
        <w:rPr>
          <w:rFonts w:ascii="Arial" w:hAnsi="Arial" w:cs="Arial"/>
          <w:sz w:val="22"/>
          <w:szCs w:val="22"/>
        </w:rPr>
        <w:t xml:space="preserve"> </w:t>
      </w:r>
      <w:r w:rsidR="00C823B6" w:rsidRPr="008C5F69">
        <w:rPr>
          <w:rFonts w:ascii="Arial" w:hAnsi="Arial" w:cs="Arial"/>
          <w:sz w:val="22"/>
          <w:szCs w:val="22"/>
        </w:rPr>
        <w:t xml:space="preserve"> million </w:t>
      </w:r>
      <w:r w:rsidR="00FB37B8" w:rsidRPr="008C5F69">
        <w:rPr>
          <w:rFonts w:ascii="Arial" w:hAnsi="Arial" w:cs="Arial"/>
          <w:sz w:val="22"/>
          <w:szCs w:val="22"/>
        </w:rPr>
        <w:t xml:space="preserve">issued by </w:t>
      </w:r>
      <w:r w:rsidR="00DF03E7" w:rsidRPr="008C5F69">
        <w:rPr>
          <w:rFonts w:ascii="Arial" w:hAnsi="Arial" w:cs="Arial"/>
          <w:sz w:val="22"/>
          <w:szCs w:val="22"/>
        </w:rPr>
        <w:t xml:space="preserve">the </w:t>
      </w:r>
      <w:r w:rsidR="00FB37B8" w:rsidRPr="008C5F69">
        <w:rPr>
          <w:rFonts w:ascii="Arial" w:hAnsi="Arial" w:cs="Arial"/>
          <w:sz w:val="22"/>
          <w:szCs w:val="22"/>
        </w:rPr>
        <w:t>bank</w:t>
      </w:r>
      <w:r w:rsidR="00DF03E7" w:rsidRPr="008C5F69">
        <w:rPr>
          <w:rFonts w:ascii="Arial" w:hAnsi="Arial" w:cs="Arial"/>
          <w:sz w:val="22"/>
          <w:szCs w:val="22"/>
        </w:rPr>
        <w:t xml:space="preserve"> </w:t>
      </w:r>
      <w:r w:rsidR="00FB37B8" w:rsidRPr="008C5F69">
        <w:rPr>
          <w:rFonts w:ascii="Arial" w:hAnsi="Arial" w:cs="Arial"/>
          <w:sz w:val="22"/>
          <w:szCs w:val="22"/>
        </w:rPr>
        <w:t>on behalf of the Company in order to guarantee electricity us</w:t>
      </w:r>
      <w:r w:rsidR="00DF03E7" w:rsidRPr="008C5F69">
        <w:rPr>
          <w:rFonts w:ascii="Arial" w:hAnsi="Arial" w:cs="Arial"/>
          <w:sz w:val="22"/>
          <w:szCs w:val="22"/>
        </w:rPr>
        <w:t>age</w:t>
      </w:r>
      <w:r w:rsidR="0096193E" w:rsidRPr="008C5F69">
        <w:rPr>
          <w:rFonts w:ascii="Arial" w:hAnsi="Arial" w:cs="Arial"/>
          <w:sz w:val="22"/>
          <w:szCs w:val="22"/>
        </w:rPr>
        <w:t xml:space="preserve">                </w:t>
      </w:r>
      <w:r w:rsidR="00C823B6" w:rsidRPr="008C5F69">
        <w:rPr>
          <w:rFonts w:ascii="Arial" w:hAnsi="Arial" w:cs="Arial"/>
          <w:sz w:val="22"/>
          <w:szCs w:val="22"/>
        </w:rPr>
        <w:t xml:space="preserve"> (31 December 2020: Baht 4 million)</w:t>
      </w:r>
      <w:r w:rsidR="00DF03E7" w:rsidRPr="008C5F69">
        <w:rPr>
          <w:rFonts w:ascii="Arial" w:hAnsi="Arial" w:cs="Arial"/>
          <w:sz w:val="22"/>
          <w:szCs w:val="22"/>
        </w:rPr>
        <w:t xml:space="preserve">. </w:t>
      </w:r>
      <w:r w:rsidR="00FB37B8" w:rsidRPr="008C5F69">
        <w:rPr>
          <w:rFonts w:ascii="Arial" w:hAnsi="Arial" w:cs="Arial"/>
          <w:sz w:val="22"/>
          <w:szCs w:val="22"/>
        </w:rPr>
        <w:t xml:space="preserve"> </w:t>
      </w:r>
    </w:p>
    <w:p w14:paraId="576ACE76" w14:textId="78391C50" w:rsidR="00FB37B8" w:rsidRPr="008C5F69" w:rsidRDefault="00055B8A" w:rsidP="008C5F69">
      <w:pPr>
        <w:spacing w:before="120" w:after="120" w:line="380" w:lineRule="exact"/>
        <w:ind w:left="540" w:right="-14" w:hanging="540"/>
        <w:jc w:val="thaiDistribute"/>
        <w:rPr>
          <w:rFonts w:ascii="Arial" w:hAnsi="Arial" w:cs="Arial"/>
          <w:b/>
          <w:bCs/>
          <w:sz w:val="22"/>
          <w:szCs w:val="22"/>
        </w:rPr>
      </w:pPr>
      <w:r w:rsidRPr="008C5F69">
        <w:rPr>
          <w:rFonts w:ascii="Arial" w:hAnsi="Arial" w:cs="Arial"/>
          <w:b/>
          <w:bCs/>
          <w:sz w:val="22"/>
          <w:szCs w:val="22"/>
        </w:rPr>
        <w:t>2</w:t>
      </w:r>
      <w:r w:rsidR="0030603D" w:rsidRPr="008C5F69">
        <w:rPr>
          <w:rFonts w:ascii="Arial" w:hAnsi="Arial" w:cs="Arial"/>
          <w:b/>
          <w:bCs/>
          <w:sz w:val="22"/>
          <w:szCs w:val="22"/>
        </w:rPr>
        <w:t>7</w:t>
      </w:r>
      <w:r w:rsidRPr="008C5F69">
        <w:rPr>
          <w:rFonts w:ascii="Arial" w:hAnsi="Arial" w:cs="Arial"/>
          <w:b/>
          <w:bCs/>
          <w:sz w:val="22"/>
          <w:szCs w:val="22"/>
        </w:rPr>
        <w:t>.3</w:t>
      </w:r>
      <w:r w:rsidR="00FB37B8" w:rsidRPr="008C5F69">
        <w:rPr>
          <w:rFonts w:ascii="Arial" w:hAnsi="Arial" w:cs="Arial"/>
          <w:b/>
          <w:bCs/>
          <w:sz w:val="22"/>
          <w:szCs w:val="22"/>
          <w:cs/>
        </w:rPr>
        <w:tab/>
      </w:r>
      <w:r w:rsidR="00FB37B8" w:rsidRPr="008C5F69">
        <w:rPr>
          <w:rFonts w:ascii="Arial" w:hAnsi="Arial" w:cs="Arial"/>
          <w:b/>
          <w:bCs/>
          <w:sz w:val="22"/>
          <w:szCs w:val="22"/>
        </w:rPr>
        <w:t>Contingent liabilities</w:t>
      </w:r>
    </w:p>
    <w:p w14:paraId="65EADC18" w14:textId="2E53588A" w:rsidR="00A31811" w:rsidRPr="006E0321" w:rsidRDefault="00FB37B8" w:rsidP="00A31811">
      <w:pPr>
        <w:pStyle w:val="ListParagraph"/>
        <w:spacing w:before="120" w:after="120" w:line="380" w:lineRule="exact"/>
        <w:ind w:left="547" w:right="-43"/>
        <w:contextualSpacing w:val="0"/>
        <w:jc w:val="thaiDistribute"/>
        <w:rPr>
          <w:rFonts w:ascii="Arial" w:eastAsia="Arial Unicode MS" w:hAnsi="Arial" w:cs="Arial"/>
        </w:rPr>
      </w:pPr>
      <w:bookmarkStart w:id="42" w:name="_Hlk71387470"/>
      <w:r w:rsidRPr="008C5F69">
        <w:rPr>
          <w:rFonts w:ascii="Arial" w:hAnsi="Arial" w:cs="Arial"/>
          <w:sz w:val="22"/>
          <w:szCs w:val="22"/>
        </w:rPr>
        <w:t xml:space="preserve">As at </w:t>
      </w:r>
      <w:r w:rsidR="002F6D02" w:rsidRPr="008C5F69">
        <w:rPr>
          <w:rFonts w:ascii="Arial" w:hAnsi="Arial" w:cs="Arial"/>
          <w:sz w:val="22"/>
          <w:szCs w:val="22"/>
        </w:rPr>
        <w:t>31 March 2021</w:t>
      </w:r>
      <w:r w:rsidRPr="008C5F69">
        <w:rPr>
          <w:rFonts w:ascii="Arial" w:hAnsi="Arial" w:cs="Arial"/>
          <w:sz w:val="22"/>
          <w:szCs w:val="22"/>
        </w:rPr>
        <w:t xml:space="preserve">, </w:t>
      </w:r>
      <w:r w:rsidR="00DF03E7" w:rsidRPr="008C5F69">
        <w:rPr>
          <w:rFonts w:ascii="Arial" w:hAnsi="Arial" w:cs="Arial"/>
          <w:sz w:val="22"/>
          <w:szCs w:val="22"/>
        </w:rPr>
        <w:t xml:space="preserve">the Company </w:t>
      </w:r>
      <w:r w:rsidR="00A31811" w:rsidRPr="00A31811">
        <w:rPr>
          <w:rFonts w:ascii="Arial" w:hAnsi="Arial" w:cs="Arial"/>
          <w:sz w:val="22"/>
          <w:szCs w:val="22"/>
        </w:rPr>
        <w:t>have contingent liabilities</w:t>
      </w:r>
      <w:r w:rsidR="00A31811">
        <w:rPr>
          <w:rFonts w:ascii="Arial" w:hAnsi="Arial" w:cs="Arial"/>
          <w:sz w:val="22"/>
          <w:szCs w:val="22"/>
        </w:rPr>
        <w:t xml:space="preserve"> </w:t>
      </w:r>
      <w:r w:rsidR="00DF03E7" w:rsidRPr="008C5F69">
        <w:rPr>
          <w:rFonts w:ascii="Arial" w:hAnsi="Arial" w:cs="Arial"/>
          <w:sz w:val="22"/>
          <w:szCs w:val="22"/>
        </w:rPr>
        <w:t xml:space="preserve">totaling </w:t>
      </w:r>
      <w:r w:rsidRPr="008C5F69">
        <w:rPr>
          <w:rFonts w:ascii="Arial" w:hAnsi="Arial" w:cs="Arial"/>
          <w:sz w:val="22"/>
          <w:szCs w:val="22"/>
        </w:rPr>
        <w:t xml:space="preserve">Baht </w:t>
      </w:r>
      <w:r w:rsidR="0096193E" w:rsidRPr="008C5F69">
        <w:rPr>
          <w:rFonts w:ascii="Arial" w:hAnsi="Arial" w:cs="Arial"/>
          <w:sz w:val="22"/>
          <w:szCs w:val="22"/>
        </w:rPr>
        <w:t>498</w:t>
      </w:r>
      <w:r w:rsidRPr="008C5F69">
        <w:rPr>
          <w:rFonts w:ascii="Arial" w:hAnsi="Arial" w:cs="Arial"/>
          <w:sz w:val="22"/>
          <w:szCs w:val="22"/>
        </w:rPr>
        <w:t xml:space="preserve"> million</w:t>
      </w:r>
      <w:r w:rsidR="00936F5C">
        <w:rPr>
          <w:rFonts w:ascii="Arial" w:hAnsi="Arial" w:cs="Arial"/>
          <w:sz w:val="22"/>
          <w:szCs w:val="22"/>
        </w:rPr>
        <w:t xml:space="preserve"> in respect of litigation</w:t>
      </w:r>
      <w:r w:rsidRPr="008C5F69">
        <w:rPr>
          <w:rFonts w:ascii="Arial" w:hAnsi="Arial" w:cs="Arial"/>
          <w:sz w:val="22"/>
          <w:szCs w:val="22"/>
        </w:rPr>
        <w:t xml:space="preserve"> (</w:t>
      </w:r>
      <w:r w:rsidR="002F6D02" w:rsidRPr="008C5F69">
        <w:rPr>
          <w:rFonts w:ascii="Arial" w:hAnsi="Arial" w:cs="Arial"/>
          <w:sz w:val="22"/>
          <w:szCs w:val="22"/>
        </w:rPr>
        <w:t>31 December 2020</w:t>
      </w:r>
      <w:r w:rsidRPr="008C5F69">
        <w:rPr>
          <w:rFonts w:ascii="Arial" w:hAnsi="Arial" w:cs="Arial"/>
          <w:sz w:val="22"/>
          <w:szCs w:val="22"/>
        </w:rPr>
        <w:t xml:space="preserve">: Baht </w:t>
      </w:r>
      <w:r w:rsidR="00E97240" w:rsidRPr="008C5F69">
        <w:rPr>
          <w:rFonts w:ascii="Arial" w:hAnsi="Arial" w:cs="Arial"/>
          <w:sz w:val="22"/>
          <w:szCs w:val="22"/>
        </w:rPr>
        <w:t>498</w:t>
      </w:r>
      <w:r w:rsidRPr="008C5F69">
        <w:rPr>
          <w:rFonts w:ascii="Arial" w:hAnsi="Arial" w:cs="Arial"/>
          <w:sz w:val="22"/>
          <w:szCs w:val="22"/>
        </w:rPr>
        <w:t xml:space="preserve"> million)</w:t>
      </w:r>
      <w:r w:rsidR="00A31811">
        <w:rPr>
          <w:rFonts w:ascii="Arial" w:hAnsi="Arial" w:cs="Arial"/>
          <w:sz w:val="22"/>
          <w:szCs w:val="22"/>
        </w:rPr>
        <w:t xml:space="preserve">. The </w:t>
      </w:r>
      <w:r w:rsidR="001C618D">
        <w:rPr>
          <w:rFonts w:ascii="Arial" w:hAnsi="Arial" w:cs="Arial"/>
          <w:sz w:val="22"/>
          <w:szCs w:val="22"/>
        </w:rPr>
        <w:t>lawsuits</w:t>
      </w:r>
      <w:r w:rsidR="00A31811">
        <w:rPr>
          <w:rFonts w:ascii="Arial" w:hAnsi="Arial" w:cs="Arial"/>
          <w:sz w:val="22"/>
          <w:szCs w:val="22"/>
        </w:rPr>
        <w:t xml:space="preserve"> are </w:t>
      </w:r>
      <w:r w:rsidRPr="008C5F69">
        <w:rPr>
          <w:rFonts w:ascii="Arial" w:hAnsi="Arial" w:cs="Arial"/>
          <w:sz w:val="22"/>
          <w:szCs w:val="22"/>
        </w:rPr>
        <w:t xml:space="preserve">civil </w:t>
      </w:r>
      <w:r w:rsidR="00936F5C">
        <w:rPr>
          <w:rFonts w:ascii="Arial" w:hAnsi="Arial" w:cs="Arial"/>
          <w:sz w:val="22"/>
          <w:szCs w:val="22"/>
        </w:rPr>
        <w:t>suits</w:t>
      </w:r>
      <w:r w:rsidR="00A31811" w:rsidRPr="008C5F69">
        <w:rPr>
          <w:rFonts w:ascii="Arial" w:hAnsi="Arial" w:cs="Arial"/>
          <w:sz w:val="22"/>
          <w:szCs w:val="22"/>
        </w:rPr>
        <w:t xml:space="preserve"> </w:t>
      </w:r>
      <w:r w:rsidRPr="008C5F69">
        <w:rPr>
          <w:rFonts w:ascii="Arial" w:hAnsi="Arial" w:cs="Arial"/>
          <w:sz w:val="22"/>
          <w:szCs w:val="22"/>
        </w:rPr>
        <w:t xml:space="preserve">involving claims for damages arising in the normal course of business. The </w:t>
      </w:r>
      <w:r w:rsidR="00A31811">
        <w:rPr>
          <w:rFonts w:ascii="Arial" w:hAnsi="Arial" w:cs="Arial"/>
          <w:sz w:val="22"/>
          <w:szCs w:val="22"/>
        </w:rPr>
        <w:t>management</w:t>
      </w:r>
      <w:r w:rsidRPr="008C5F69">
        <w:rPr>
          <w:rFonts w:ascii="Arial" w:hAnsi="Arial" w:cs="Arial"/>
          <w:sz w:val="22"/>
          <w:szCs w:val="22"/>
        </w:rPr>
        <w:t xml:space="preserve"> believes that </w:t>
      </w:r>
      <w:r w:rsidR="00A31811">
        <w:rPr>
          <w:rFonts w:ascii="Arial" w:hAnsi="Arial" w:cs="Arial"/>
          <w:sz w:val="22"/>
          <w:szCs w:val="22"/>
        </w:rPr>
        <w:t xml:space="preserve">when </w:t>
      </w:r>
      <w:r w:rsidRPr="008C5F69">
        <w:rPr>
          <w:rFonts w:ascii="Arial" w:hAnsi="Arial" w:cs="Arial"/>
          <w:sz w:val="22"/>
          <w:szCs w:val="22"/>
        </w:rPr>
        <w:t>these cases</w:t>
      </w:r>
      <w:r w:rsidR="001C618D">
        <w:rPr>
          <w:rFonts w:ascii="Arial" w:hAnsi="Arial" w:cs="Arial"/>
          <w:sz w:val="22"/>
          <w:szCs w:val="22"/>
        </w:rPr>
        <w:t xml:space="preserve"> are finali</w:t>
      </w:r>
      <w:r w:rsidR="00936F5C">
        <w:rPr>
          <w:rFonts w:ascii="Arial" w:hAnsi="Arial" w:cs="Arial"/>
          <w:sz w:val="22"/>
          <w:szCs w:val="22"/>
        </w:rPr>
        <w:t>s</w:t>
      </w:r>
      <w:r w:rsidR="001C618D">
        <w:rPr>
          <w:rFonts w:ascii="Arial" w:hAnsi="Arial" w:cs="Arial"/>
          <w:sz w:val="22"/>
          <w:szCs w:val="22"/>
        </w:rPr>
        <w:t>ed, there</w:t>
      </w:r>
      <w:r w:rsidRPr="008C5F69">
        <w:rPr>
          <w:rFonts w:ascii="Arial" w:hAnsi="Arial" w:cs="Arial"/>
          <w:sz w:val="22"/>
          <w:szCs w:val="22"/>
        </w:rPr>
        <w:t xml:space="preserve"> will </w:t>
      </w:r>
      <w:r w:rsidR="001C618D">
        <w:rPr>
          <w:rFonts w:ascii="Arial" w:hAnsi="Arial" w:cs="Arial"/>
          <w:sz w:val="22"/>
          <w:szCs w:val="22"/>
        </w:rPr>
        <w:t>be no</w:t>
      </w:r>
      <w:r w:rsidR="00BF48BE" w:rsidRPr="008C5F69">
        <w:rPr>
          <w:rFonts w:ascii="Arial" w:hAnsi="Arial" w:cs="Arial"/>
          <w:sz w:val="22"/>
          <w:szCs w:val="22"/>
        </w:rPr>
        <w:t xml:space="preserve"> </w:t>
      </w:r>
      <w:r w:rsidRPr="008C5F69">
        <w:rPr>
          <w:rFonts w:ascii="Arial" w:hAnsi="Arial" w:cs="Arial"/>
          <w:sz w:val="22"/>
          <w:szCs w:val="22"/>
        </w:rPr>
        <w:t xml:space="preserve">material impact on its financial position and </w:t>
      </w:r>
      <w:r w:rsidR="00D4530C">
        <w:rPr>
          <w:rFonts w:ascii="Arial" w:hAnsi="Arial" w:cs="Arial"/>
          <w:sz w:val="22"/>
          <w:szCs w:val="22"/>
        </w:rPr>
        <w:t>operating result</w:t>
      </w:r>
      <w:r w:rsidR="001C618D">
        <w:rPr>
          <w:rFonts w:ascii="Arial" w:hAnsi="Arial" w:cs="Arial"/>
          <w:sz w:val="22"/>
          <w:szCs w:val="22"/>
        </w:rPr>
        <w:t>.</w:t>
      </w:r>
    </w:p>
    <w:p w14:paraId="7DEAFC58" w14:textId="7DAF3680" w:rsidR="00055B8A" w:rsidRPr="008C5F69" w:rsidRDefault="00055B8A" w:rsidP="008C5F69">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43" w:name="_Toc71738927"/>
      <w:bookmarkEnd w:id="42"/>
      <w:r w:rsidRPr="008C5F69">
        <w:rPr>
          <w:rFonts w:ascii="Arial" w:hAnsi="Arial" w:cs="Arial"/>
          <w:b/>
          <w:bCs/>
          <w:sz w:val="22"/>
          <w:szCs w:val="22"/>
          <w:u w:val="none"/>
        </w:rPr>
        <w:t>2</w:t>
      </w:r>
      <w:r w:rsidR="0030603D" w:rsidRPr="008C5F69">
        <w:rPr>
          <w:rFonts w:ascii="Arial" w:hAnsi="Arial" w:cs="Arial"/>
          <w:b/>
          <w:bCs/>
          <w:sz w:val="22"/>
          <w:szCs w:val="22"/>
          <w:u w:val="none"/>
        </w:rPr>
        <w:t>8</w:t>
      </w:r>
      <w:r w:rsidRPr="008C5F69">
        <w:rPr>
          <w:rFonts w:ascii="Arial" w:hAnsi="Arial" w:cs="Arial"/>
          <w:b/>
          <w:bCs/>
          <w:sz w:val="22"/>
          <w:szCs w:val="22"/>
          <w:u w:val="none"/>
        </w:rPr>
        <w:t>.</w:t>
      </w:r>
      <w:r w:rsidRPr="008C5F69">
        <w:rPr>
          <w:rFonts w:ascii="Arial" w:hAnsi="Arial" w:cs="Arial"/>
          <w:b/>
          <w:bCs/>
          <w:sz w:val="22"/>
          <w:szCs w:val="22"/>
          <w:u w:val="none"/>
        </w:rPr>
        <w:tab/>
        <w:t>Assets with obligations and restrictions</w:t>
      </w:r>
      <w:bookmarkEnd w:id="43"/>
    </w:p>
    <w:p w14:paraId="3ADFC2EA" w14:textId="0BCF13CF" w:rsidR="00055B8A" w:rsidRPr="008C5F69" w:rsidRDefault="00055B8A" w:rsidP="008C5F69">
      <w:pPr>
        <w:tabs>
          <w:tab w:val="left" w:pos="1862"/>
        </w:tabs>
        <w:spacing w:before="120" w:after="120" w:line="380" w:lineRule="exact"/>
        <w:ind w:left="547" w:hanging="547"/>
        <w:jc w:val="thaiDistribute"/>
        <w:rPr>
          <w:rFonts w:ascii="Arial" w:hAnsi="Arial" w:cs="Arial"/>
          <w:b/>
          <w:bCs/>
          <w:sz w:val="22"/>
          <w:szCs w:val="22"/>
        </w:rPr>
      </w:pPr>
      <w:r w:rsidRPr="008C5F69">
        <w:rPr>
          <w:rFonts w:ascii="Arial" w:hAnsi="Arial" w:cs="Arial"/>
          <w:sz w:val="22"/>
          <w:szCs w:val="22"/>
        </w:rPr>
        <w:tab/>
        <w:t xml:space="preserve">As at 31 March 2021, the Company has properties for sale which are subject to purchase or sell agreements with </w:t>
      </w:r>
      <w:r w:rsidR="00D4530C">
        <w:rPr>
          <w:rFonts w:ascii="Arial" w:hAnsi="Arial" w:cs="Arial"/>
          <w:sz w:val="22"/>
          <w:szCs w:val="22"/>
        </w:rPr>
        <w:t>customers</w:t>
      </w:r>
      <w:r w:rsidRPr="008C5F69">
        <w:rPr>
          <w:rFonts w:ascii="Arial" w:hAnsi="Arial" w:cs="Arial"/>
          <w:sz w:val="22"/>
          <w:szCs w:val="22"/>
        </w:rPr>
        <w:t xml:space="preserve"> </w:t>
      </w:r>
      <w:r w:rsidR="00495EC1">
        <w:rPr>
          <w:rFonts w:ascii="Arial" w:hAnsi="Arial" w:cs="Arial"/>
          <w:sz w:val="22"/>
          <w:szCs w:val="22"/>
        </w:rPr>
        <w:t>or</w:t>
      </w:r>
      <w:r w:rsidRPr="008C5F69">
        <w:rPr>
          <w:rFonts w:ascii="Arial" w:hAnsi="Arial" w:cs="Arial"/>
          <w:sz w:val="22"/>
          <w:szCs w:val="22"/>
        </w:rPr>
        <w:t xml:space="preserve"> the debtor</w:t>
      </w:r>
      <w:r w:rsidR="00495EC1">
        <w:rPr>
          <w:rFonts w:ascii="Arial" w:hAnsi="Arial" w:cs="Arial"/>
          <w:sz w:val="22"/>
          <w:szCs w:val="22"/>
        </w:rPr>
        <w:t>s</w:t>
      </w:r>
      <w:r w:rsidRPr="008C5F69">
        <w:rPr>
          <w:rFonts w:ascii="Arial" w:hAnsi="Arial" w:cs="Arial"/>
          <w:sz w:val="22"/>
          <w:szCs w:val="22"/>
        </w:rPr>
        <w:t xml:space="preserve"> </w:t>
      </w:r>
      <w:r w:rsidR="00495EC1">
        <w:rPr>
          <w:rFonts w:ascii="Arial" w:hAnsi="Arial" w:cs="Arial"/>
          <w:sz w:val="22"/>
          <w:szCs w:val="22"/>
        </w:rPr>
        <w:t>are</w:t>
      </w:r>
      <w:r w:rsidRPr="008C5F69">
        <w:rPr>
          <w:rFonts w:ascii="Arial" w:hAnsi="Arial" w:cs="Arial"/>
          <w:sz w:val="22"/>
          <w:szCs w:val="22"/>
        </w:rPr>
        <w:t xml:space="preserve"> granted the right to buy back or first right </w:t>
      </w:r>
      <w:r w:rsidR="00495EC1">
        <w:rPr>
          <w:rFonts w:ascii="Arial" w:hAnsi="Arial" w:cs="Arial"/>
          <w:sz w:val="22"/>
          <w:szCs w:val="22"/>
        </w:rPr>
        <w:t xml:space="preserve">option </w:t>
      </w:r>
      <w:r w:rsidRPr="008C5F69">
        <w:rPr>
          <w:rFonts w:ascii="Arial" w:hAnsi="Arial" w:cs="Arial"/>
          <w:sz w:val="22"/>
          <w:szCs w:val="22"/>
        </w:rPr>
        <w:t xml:space="preserve">totaling Baht </w:t>
      </w:r>
      <w:r w:rsidR="007927B1" w:rsidRPr="008C5F69">
        <w:rPr>
          <w:rFonts w:ascii="Arial" w:hAnsi="Arial" w:cs="Arial"/>
          <w:sz w:val="22"/>
          <w:szCs w:val="22"/>
        </w:rPr>
        <w:t>29</w:t>
      </w:r>
      <w:r w:rsidR="00495EC1">
        <w:rPr>
          <w:rFonts w:ascii="Arial" w:hAnsi="Arial" w:cs="Arial"/>
          <w:sz w:val="22"/>
          <w:szCs w:val="22"/>
        </w:rPr>
        <w:t>3</w:t>
      </w:r>
      <w:r w:rsidRPr="008C5F69">
        <w:rPr>
          <w:rFonts w:ascii="Arial" w:hAnsi="Arial" w:cs="Arial"/>
          <w:sz w:val="22"/>
          <w:szCs w:val="22"/>
        </w:rPr>
        <w:t xml:space="preserve"> </w:t>
      </w:r>
      <w:r w:rsidR="008268EF">
        <w:rPr>
          <w:rFonts w:ascii="Arial" w:hAnsi="Arial" w:cs="Arial"/>
          <w:sz w:val="22"/>
          <w:szCs w:val="22"/>
        </w:rPr>
        <w:t>m</w:t>
      </w:r>
      <w:r w:rsidRPr="008C5F69">
        <w:rPr>
          <w:rFonts w:ascii="Arial" w:hAnsi="Arial" w:cs="Arial"/>
          <w:sz w:val="22"/>
          <w:szCs w:val="22"/>
        </w:rPr>
        <w:t xml:space="preserve">illion (31 December 2020: Baht </w:t>
      </w:r>
      <w:r w:rsidR="007927B1" w:rsidRPr="008C5F69">
        <w:rPr>
          <w:rFonts w:ascii="Arial" w:hAnsi="Arial" w:cs="Arial"/>
          <w:sz w:val="22"/>
          <w:szCs w:val="22"/>
        </w:rPr>
        <w:t>12</w:t>
      </w:r>
      <w:r w:rsidR="00E51802">
        <w:rPr>
          <w:rFonts w:ascii="Arial" w:hAnsi="Arial" w:cs="Arial"/>
          <w:sz w:val="22"/>
          <w:szCs w:val="22"/>
        </w:rPr>
        <w:t>8</w:t>
      </w:r>
      <w:r w:rsidRPr="008C5F69">
        <w:rPr>
          <w:rFonts w:ascii="Arial" w:hAnsi="Arial" w:cs="Arial"/>
          <w:sz w:val="22"/>
          <w:szCs w:val="22"/>
        </w:rPr>
        <w:t xml:space="preserve"> million)</w:t>
      </w:r>
      <w:r w:rsidR="00A02218" w:rsidRPr="008C5F69">
        <w:rPr>
          <w:rFonts w:ascii="Arial" w:hAnsi="Arial" w:cs="Arial"/>
          <w:sz w:val="22"/>
          <w:szCs w:val="22"/>
        </w:rPr>
        <w:t>.</w:t>
      </w:r>
    </w:p>
    <w:p w14:paraId="7644306B" w14:textId="77777777" w:rsidR="008C5F69" w:rsidRDefault="008C5F6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E9D0C3F" w14:textId="03ED83CB" w:rsidR="00FB37B8" w:rsidRPr="008268EF" w:rsidRDefault="003A69BA" w:rsidP="008F01CD">
      <w:pPr>
        <w:spacing w:before="120" w:after="120" w:line="380" w:lineRule="exact"/>
        <w:ind w:left="547" w:hanging="547"/>
        <w:jc w:val="both"/>
        <w:outlineLvl w:val="0"/>
        <w:rPr>
          <w:rFonts w:ascii="Arial" w:hAnsi="Arial" w:cs="Arial"/>
          <w:b/>
          <w:bCs/>
          <w:sz w:val="22"/>
          <w:szCs w:val="22"/>
        </w:rPr>
      </w:pPr>
      <w:bookmarkStart w:id="44" w:name="_Toc71738928"/>
      <w:r w:rsidRPr="008268EF">
        <w:rPr>
          <w:rFonts w:ascii="Arial" w:hAnsi="Arial" w:cs="Arial"/>
          <w:b/>
          <w:bCs/>
          <w:sz w:val="22"/>
          <w:szCs w:val="22"/>
        </w:rPr>
        <w:lastRenderedPageBreak/>
        <w:t>2</w:t>
      </w:r>
      <w:r w:rsidR="0030603D" w:rsidRPr="008268EF">
        <w:rPr>
          <w:rFonts w:ascii="Arial" w:hAnsi="Arial" w:cs="Arial"/>
          <w:b/>
          <w:bCs/>
          <w:sz w:val="22"/>
          <w:szCs w:val="22"/>
        </w:rPr>
        <w:t>9</w:t>
      </w:r>
      <w:r w:rsidR="00FB37B8" w:rsidRPr="008268EF">
        <w:rPr>
          <w:rFonts w:ascii="Arial" w:hAnsi="Arial" w:cs="Arial"/>
          <w:b/>
          <w:bCs/>
          <w:sz w:val="22"/>
          <w:szCs w:val="22"/>
        </w:rPr>
        <w:t>.</w:t>
      </w:r>
      <w:r w:rsidR="00FB37B8" w:rsidRPr="008268EF">
        <w:rPr>
          <w:rFonts w:ascii="Arial" w:hAnsi="Arial" w:cs="Arial"/>
          <w:b/>
          <w:bCs/>
          <w:sz w:val="22"/>
          <w:szCs w:val="22"/>
          <w:cs/>
        </w:rPr>
        <w:tab/>
      </w:r>
      <w:r w:rsidR="00FB37B8" w:rsidRPr="008268EF">
        <w:rPr>
          <w:rFonts w:ascii="Arial" w:hAnsi="Arial" w:cs="Arial"/>
          <w:b/>
          <w:bCs/>
          <w:sz w:val="22"/>
          <w:szCs w:val="22"/>
        </w:rPr>
        <w:t xml:space="preserve">Fair value </w:t>
      </w:r>
      <w:r w:rsidR="00F30CBF" w:rsidRPr="008268EF">
        <w:rPr>
          <w:rFonts w:ascii="Arial" w:hAnsi="Arial" w:cs="Arial"/>
          <w:b/>
          <w:bCs/>
          <w:sz w:val="22"/>
          <w:szCs w:val="22"/>
        </w:rPr>
        <w:t>of</w:t>
      </w:r>
      <w:r w:rsidR="00FB37B8" w:rsidRPr="008268EF">
        <w:rPr>
          <w:rFonts w:ascii="Arial" w:hAnsi="Arial" w:cs="Arial"/>
          <w:b/>
          <w:bCs/>
          <w:sz w:val="22"/>
          <w:szCs w:val="22"/>
        </w:rPr>
        <w:t xml:space="preserve"> financial instruments</w:t>
      </w:r>
      <w:bookmarkEnd w:id="44"/>
    </w:p>
    <w:p w14:paraId="267FF14B" w14:textId="2CE6A2DC" w:rsidR="008F01CD" w:rsidRPr="008C5F69" w:rsidRDefault="008A2C0A" w:rsidP="008F01CD">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8A2C0A">
        <w:rPr>
          <w:rFonts w:ascii="Arial" w:hAnsi="Arial" w:cs="Arial"/>
          <w:b/>
          <w:bCs/>
          <w:sz w:val="22"/>
          <w:szCs w:val="22"/>
        </w:rPr>
        <w:t>29.1</w:t>
      </w:r>
      <w:r w:rsidR="008F01CD" w:rsidRPr="008A2C0A">
        <w:rPr>
          <w:rFonts w:ascii="Arial" w:hAnsi="Arial" w:cs="Arial"/>
          <w:b/>
          <w:bCs/>
          <w:sz w:val="22"/>
          <w:szCs w:val="22"/>
        </w:rPr>
        <w:tab/>
      </w:r>
      <w:r w:rsidR="008F01CD" w:rsidRPr="008C5F69">
        <w:rPr>
          <w:rFonts w:ascii="Arial" w:hAnsi="Arial" w:cs="Arial"/>
          <w:sz w:val="22"/>
          <w:szCs w:val="22"/>
        </w:rPr>
        <w:t>As at 31 March 2021 and 31 December 2020, the Company</w:t>
      </w:r>
      <w:r w:rsidR="00495EC1">
        <w:rPr>
          <w:rFonts w:ascii="Arial" w:hAnsi="Arial" w:cs="Arial"/>
          <w:sz w:val="22"/>
          <w:szCs w:val="22"/>
        </w:rPr>
        <w:t xml:space="preserve"> has</w:t>
      </w:r>
      <w:r w:rsidR="008F01CD" w:rsidRPr="008C5F69">
        <w:rPr>
          <w:rFonts w:ascii="Arial" w:hAnsi="Arial" w:cs="Arial"/>
          <w:sz w:val="22"/>
          <w:szCs w:val="22"/>
        </w:rPr>
        <w:t xml:space="preserve"> </w:t>
      </w:r>
      <w:r w:rsidR="008F01CD">
        <w:rPr>
          <w:rFonts w:ascii="Arial" w:hAnsi="Arial" w:cs="Arial"/>
          <w:sz w:val="22"/>
          <w:szCs w:val="22"/>
        </w:rPr>
        <w:t xml:space="preserve">financial </w:t>
      </w:r>
      <w:r w:rsidR="008F01CD" w:rsidRPr="008C5F69">
        <w:rPr>
          <w:rFonts w:ascii="Arial" w:hAnsi="Arial" w:cs="Arial"/>
          <w:sz w:val="22"/>
          <w:szCs w:val="22"/>
        </w:rPr>
        <w:t xml:space="preserve">assets </w:t>
      </w:r>
      <w:r w:rsidR="008F01CD">
        <w:rPr>
          <w:rFonts w:ascii="Arial" w:hAnsi="Arial" w:cs="Arial"/>
          <w:sz w:val="22"/>
          <w:szCs w:val="22"/>
        </w:rPr>
        <w:t xml:space="preserve">that </w:t>
      </w:r>
      <w:r w:rsidR="008F01CD" w:rsidRPr="008C5F69">
        <w:rPr>
          <w:rFonts w:ascii="Arial" w:hAnsi="Arial" w:cs="Arial"/>
          <w:sz w:val="22"/>
          <w:szCs w:val="22"/>
        </w:rPr>
        <w:t>were measured at fair value</w:t>
      </w:r>
      <w:r w:rsidR="008F01CD">
        <w:rPr>
          <w:rFonts w:ascii="Arial" w:hAnsi="Arial" w:cs="Arial"/>
          <w:sz w:val="22"/>
          <w:szCs w:val="22"/>
        </w:rPr>
        <w:t xml:space="preserve">, </w:t>
      </w:r>
      <w:r w:rsidR="008F01CD" w:rsidRPr="008C5F69">
        <w:rPr>
          <w:rFonts w:ascii="Arial" w:hAnsi="Arial" w:cs="Arial"/>
          <w:sz w:val="22"/>
          <w:szCs w:val="22"/>
        </w:rPr>
        <w:t>classified by fair value hierarchy</w:t>
      </w:r>
      <w:r w:rsidR="008F01CD">
        <w:rPr>
          <w:rFonts w:ascii="Arial" w:hAnsi="Arial" w:cs="Arial"/>
          <w:sz w:val="22"/>
          <w:szCs w:val="22"/>
        </w:rPr>
        <w:t xml:space="preserve"> </w:t>
      </w:r>
      <w:r w:rsidR="008F01CD" w:rsidRPr="008C5F69">
        <w:rPr>
          <w:rFonts w:ascii="Arial" w:hAnsi="Arial" w:cs="Arial"/>
          <w:sz w:val="22"/>
          <w:szCs w:val="22"/>
        </w:rPr>
        <w:t>as follows:</w:t>
      </w: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8F01CD" w:rsidRPr="008F01CD" w14:paraId="387118B6" w14:textId="77777777" w:rsidTr="008F01CD">
        <w:trPr>
          <w:trHeight w:val="70"/>
        </w:trPr>
        <w:tc>
          <w:tcPr>
            <w:tcW w:w="236" w:type="dxa"/>
            <w:tcBorders>
              <w:top w:val="nil"/>
              <w:left w:val="nil"/>
              <w:bottom w:val="nil"/>
              <w:right w:val="nil"/>
            </w:tcBorders>
            <w:shd w:val="clear" w:color="auto" w:fill="auto"/>
            <w:noWrap/>
            <w:vAlign w:val="bottom"/>
            <w:hideMark/>
          </w:tcPr>
          <w:p w14:paraId="1558976D"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02B5E786"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177FB8A1"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19DAADC4"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7549084C"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0DD0527C"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0BF910BA"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6D037374"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cs/>
              </w:rPr>
              <w:t>(</w:t>
            </w:r>
            <w:r w:rsidRPr="008F01CD">
              <w:rPr>
                <w:rFonts w:ascii="Arial" w:hAnsi="Arial" w:cs="Arial"/>
                <w:sz w:val="18"/>
                <w:szCs w:val="18"/>
              </w:rPr>
              <w:t>Unit: Million Baht</w:t>
            </w:r>
            <w:r w:rsidRPr="008F01CD">
              <w:rPr>
                <w:rFonts w:ascii="Arial" w:hAnsi="Arial" w:cs="Arial"/>
                <w:sz w:val="18"/>
                <w:szCs w:val="18"/>
                <w:cs/>
              </w:rPr>
              <w:t>)</w:t>
            </w:r>
          </w:p>
        </w:tc>
      </w:tr>
      <w:tr w:rsidR="008F01CD" w:rsidRPr="008F01CD" w14:paraId="172B03D5" w14:textId="77777777" w:rsidTr="008F01CD">
        <w:trPr>
          <w:trHeight w:val="70"/>
        </w:trPr>
        <w:tc>
          <w:tcPr>
            <w:tcW w:w="236" w:type="dxa"/>
            <w:tcBorders>
              <w:top w:val="nil"/>
              <w:left w:val="nil"/>
              <w:bottom w:val="nil"/>
              <w:right w:val="nil"/>
            </w:tcBorders>
            <w:shd w:val="clear" w:color="auto" w:fill="auto"/>
            <w:vAlign w:val="center"/>
            <w:hideMark/>
          </w:tcPr>
          <w:p w14:paraId="65CDC36D"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21CF071D"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1E50A733"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31 March 2021</w:t>
            </w:r>
          </w:p>
        </w:tc>
      </w:tr>
      <w:tr w:rsidR="008F01CD" w:rsidRPr="008F01CD" w14:paraId="06E0650C" w14:textId="77777777" w:rsidTr="008F01CD">
        <w:trPr>
          <w:trHeight w:val="56"/>
        </w:trPr>
        <w:tc>
          <w:tcPr>
            <w:tcW w:w="236" w:type="dxa"/>
            <w:tcBorders>
              <w:top w:val="nil"/>
              <w:left w:val="nil"/>
              <w:bottom w:val="nil"/>
              <w:right w:val="nil"/>
            </w:tcBorders>
            <w:shd w:val="clear" w:color="auto" w:fill="auto"/>
            <w:vAlign w:val="center"/>
            <w:hideMark/>
          </w:tcPr>
          <w:p w14:paraId="683EAD9C"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47973275"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0E7784DA"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A306A93"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4E7558E7"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Fair value</w:t>
            </w:r>
          </w:p>
        </w:tc>
      </w:tr>
      <w:tr w:rsidR="008F01CD" w:rsidRPr="008F01CD" w14:paraId="5A2F7598" w14:textId="77777777" w:rsidTr="008F01CD">
        <w:trPr>
          <w:trHeight w:val="56"/>
        </w:trPr>
        <w:tc>
          <w:tcPr>
            <w:tcW w:w="236" w:type="dxa"/>
            <w:tcBorders>
              <w:top w:val="nil"/>
              <w:left w:val="nil"/>
              <w:bottom w:val="nil"/>
              <w:right w:val="nil"/>
            </w:tcBorders>
            <w:shd w:val="clear" w:color="auto" w:fill="auto"/>
            <w:vAlign w:val="center"/>
            <w:hideMark/>
          </w:tcPr>
          <w:p w14:paraId="699129A4"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00F75FD5"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2D242D65"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FEE4C50"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53F28F7C"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1B77784B"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514E8C78"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4D6FAC69"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03629A9"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48E9195A"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317E6D2F"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Total</w:t>
            </w:r>
          </w:p>
        </w:tc>
      </w:tr>
      <w:tr w:rsidR="008F01CD" w:rsidRPr="008F01CD" w14:paraId="1B73C1F5"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69BF3A08" w14:textId="77777777" w:rsidR="008F01CD" w:rsidRPr="008F01CD" w:rsidRDefault="008F01CD" w:rsidP="008F01CD">
            <w:pPr>
              <w:overflowPunct/>
              <w:autoSpaceDE/>
              <w:autoSpaceDN/>
              <w:adjustRightInd/>
              <w:spacing w:line="360" w:lineRule="exact"/>
              <w:textAlignment w:val="auto"/>
              <w:rPr>
                <w:rFonts w:ascii="Arial" w:hAnsi="Arial" w:cs="Arial"/>
                <w:b/>
                <w:bCs/>
                <w:sz w:val="18"/>
                <w:szCs w:val="18"/>
              </w:rPr>
            </w:pPr>
            <w:r w:rsidRPr="008F01CD">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682241BC"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540BAAB"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1F45DEC8"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6805C05"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55722F5"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4AE4BD23"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4438C108"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052172A"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784F7621"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r>
      <w:tr w:rsidR="008F01CD" w:rsidRPr="008F01CD" w14:paraId="1DE23F11" w14:textId="77777777" w:rsidTr="008F01CD">
        <w:trPr>
          <w:trHeight w:val="66"/>
        </w:trPr>
        <w:tc>
          <w:tcPr>
            <w:tcW w:w="3690" w:type="dxa"/>
            <w:gridSpan w:val="2"/>
            <w:tcBorders>
              <w:top w:val="nil"/>
              <w:left w:val="nil"/>
              <w:bottom w:val="nil"/>
              <w:right w:val="nil"/>
            </w:tcBorders>
            <w:shd w:val="clear" w:color="auto" w:fill="auto"/>
            <w:vAlign w:val="center"/>
            <w:hideMark/>
          </w:tcPr>
          <w:p w14:paraId="42E4921F"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r w:rsidRPr="008F01CD">
              <w:rPr>
                <w:rFonts w:ascii="Arial" w:hAnsi="Arial" w:cs="Arial"/>
                <w:sz w:val="18"/>
                <w:szCs w:val="18"/>
              </w:rPr>
              <w:t>Investments</w:t>
            </w:r>
            <w:r w:rsidRPr="008F01CD">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55C678FD"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A1C77EC"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713175CB"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180DD84"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7BED2AB"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EA4A910"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5DF69477"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7AA8846"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443AC69D"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r>
      <w:tr w:rsidR="008F01CD" w:rsidRPr="008F01CD" w14:paraId="402AAFBB" w14:textId="77777777" w:rsidTr="008F01CD">
        <w:trPr>
          <w:trHeight w:val="261"/>
        </w:trPr>
        <w:tc>
          <w:tcPr>
            <w:tcW w:w="236" w:type="dxa"/>
            <w:tcBorders>
              <w:top w:val="nil"/>
              <w:left w:val="nil"/>
              <w:bottom w:val="nil"/>
              <w:right w:val="nil"/>
            </w:tcBorders>
            <w:shd w:val="clear" w:color="auto" w:fill="auto"/>
            <w:vAlign w:val="center"/>
            <w:hideMark/>
          </w:tcPr>
          <w:p w14:paraId="0B9A3457"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5D693D2" w14:textId="424B18EF" w:rsidR="008F01CD" w:rsidRPr="008F01CD" w:rsidRDefault="008F01CD" w:rsidP="008F01CD">
            <w:pPr>
              <w:overflowPunct/>
              <w:autoSpaceDE/>
              <w:autoSpaceDN/>
              <w:adjustRightInd/>
              <w:spacing w:line="360" w:lineRule="exact"/>
              <w:ind w:left="152" w:hanging="152"/>
              <w:textAlignment w:val="auto"/>
              <w:rPr>
                <w:rFonts w:ascii="Arial" w:hAnsi="Arial" w:cs="Arial"/>
                <w:sz w:val="18"/>
                <w:szCs w:val="18"/>
              </w:rPr>
            </w:pPr>
            <w:r w:rsidRPr="008F01CD">
              <w:rPr>
                <w:rFonts w:ascii="Arial" w:hAnsi="Arial" w:cs="Arial"/>
                <w:sz w:val="18"/>
                <w:szCs w:val="18"/>
              </w:rPr>
              <w:t xml:space="preserve">Investments in equity instruments designated </w:t>
            </w:r>
            <w:r w:rsidR="00495EC1">
              <w:rPr>
                <w:rFonts w:ascii="Arial" w:hAnsi="Arial" w:cs="Arial"/>
                <w:sz w:val="18"/>
                <w:szCs w:val="18"/>
              </w:rPr>
              <w:t>to be</w:t>
            </w:r>
            <w:r w:rsidRPr="008F01CD">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03F1AB32"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469</w:t>
            </w:r>
          </w:p>
        </w:tc>
        <w:tc>
          <w:tcPr>
            <w:tcW w:w="222" w:type="dxa"/>
            <w:tcBorders>
              <w:top w:val="nil"/>
              <w:left w:val="nil"/>
              <w:bottom w:val="nil"/>
              <w:right w:val="nil"/>
            </w:tcBorders>
            <w:shd w:val="clear" w:color="000000" w:fill="FFFFFF"/>
            <w:noWrap/>
            <w:vAlign w:val="bottom"/>
          </w:tcPr>
          <w:p w14:paraId="694150B6"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09C25520"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75</w:t>
            </w:r>
          </w:p>
        </w:tc>
        <w:tc>
          <w:tcPr>
            <w:tcW w:w="222" w:type="dxa"/>
            <w:tcBorders>
              <w:top w:val="nil"/>
              <w:left w:val="nil"/>
              <w:bottom w:val="nil"/>
              <w:right w:val="nil"/>
            </w:tcBorders>
            <w:shd w:val="clear" w:color="000000" w:fill="FFFFFF"/>
            <w:noWrap/>
            <w:vAlign w:val="bottom"/>
          </w:tcPr>
          <w:p w14:paraId="7F485B87"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15EC3F02"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2339F809"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01ED2F9D"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394</w:t>
            </w:r>
          </w:p>
        </w:tc>
        <w:tc>
          <w:tcPr>
            <w:tcW w:w="222" w:type="dxa"/>
            <w:tcBorders>
              <w:top w:val="nil"/>
              <w:left w:val="nil"/>
              <w:bottom w:val="nil"/>
              <w:right w:val="nil"/>
            </w:tcBorders>
            <w:shd w:val="clear" w:color="000000" w:fill="FFFFFF"/>
            <w:noWrap/>
            <w:vAlign w:val="bottom"/>
          </w:tcPr>
          <w:p w14:paraId="0348524F"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088A63FE"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469</w:t>
            </w:r>
          </w:p>
        </w:tc>
      </w:tr>
    </w:tbl>
    <w:p w14:paraId="40A46E72" w14:textId="77777777" w:rsidR="008F01CD" w:rsidRPr="008F01CD" w:rsidRDefault="008F01CD" w:rsidP="008F01CD">
      <w:pPr>
        <w:spacing w:line="360" w:lineRule="exact"/>
        <w:rPr>
          <w:rFonts w:ascii="Arial" w:hAnsi="Arial" w:cs="Arial"/>
          <w:sz w:val="18"/>
          <w:szCs w:val="18"/>
        </w:rPr>
      </w:pP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8F01CD" w:rsidRPr="008F01CD" w14:paraId="781B25F6" w14:textId="77777777" w:rsidTr="008F01CD">
        <w:trPr>
          <w:trHeight w:val="70"/>
        </w:trPr>
        <w:tc>
          <w:tcPr>
            <w:tcW w:w="236" w:type="dxa"/>
            <w:tcBorders>
              <w:top w:val="nil"/>
              <w:left w:val="nil"/>
              <w:bottom w:val="nil"/>
              <w:right w:val="nil"/>
            </w:tcBorders>
            <w:shd w:val="clear" w:color="auto" w:fill="auto"/>
            <w:noWrap/>
            <w:vAlign w:val="bottom"/>
            <w:hideMark/>
          </w:tcPr>
          <w:p w14:paraId="7F2DE70C"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1F05BD2F"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3A37776F"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CEDC279"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484AA467"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291D46A"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5F8ECDE8"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047E309A"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cs/>
              </w:rPr>
              <w:t>(</w:t>
            </w:r>
            <w:r w:rsidRPr="008F01CD">
              <w:rPr>
                <w:rFonts w:ascii="Arial" w:hAnsi="Arial" w:cs="Arial"/>
                <w:sz w:val="18"/>
                <w:szCs w:val="18"/>
              </w:rPr>
              <w:t>Unit: Million Baht</w:t>
            </w:r>
            <w:r w:rsidRPr="008F01CD">
              <w:rPr>
                <w:rFonts w:ascii="Arial" w:hAnsi="Arial" w:cs="Arial"/>
                <w:sz w:val="18"/>
                <w:szCs w:val="18"/>
                <w:cs/>
              </w:rPr>
              <w:t>)</w:t>
            </w:r>
          </w:p>
        </w:tc>
      </w:tr>
      <w:tr w:rsidR="008F01CD" w:rsidRPr="008F01CD" w14:paraId="4B3B66C9" w14:textId="77777777" w:rsidTr="008F01CD">
        <w:trPr>
          <w:trHeight w:val="70"/>
        </w:trPr>
        <w:tc>
          <w:tcPr>
            <w:tcW w:w="236" w:type="dxa"/>
            <w:tcBorders>
              <w:top w:val="nil"/>
              <w:left w:val="nil"/>
              <w:bottom w:val="nil"/>
              <w:right w:val="nil"/>
            </w:tcBorders>
            <w:shd w:val="clear" w:color="auto" w:fill="auto"/>
            <w:vAlign w:val="center"/>
            <w:hideMark/>
          </w:tcPr>
          <w:p w14:paraId="448C3A0A"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29B6C38"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2F939156"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31 December 2020</w:t>
            </w:r>
          </w:p>
        </w:tc>
      </w:tr>
      <w:tr w:rsidR="008F01CD" w:rsidRPr="008F01CD" w14:paraId="7C296D7F" w14:textId="77777777" w:rsidTr="008F01CD">
        <w:trPr>
          <w:trHeight w:val="56"/>
        </w:trPr>
        <w:tc>
          <w:tcPr>
            <w:tcW w:w="236" w:type="dxa"/>
            <w:tcBorders>
              <w:top w:val="nil"/>
              <w:left w:val="nil"/>
              <w:bottom w:val="nil"/>
              <w:right w:val="nil"/>
            </w:tcBorders>
            <w:shd w:val="clear" w:color="auto" w:fill="auto"/>
            <w:vAlign w:val="center"/>
            <w:hideMark/>
          </w:tcPr>
          <w:p w14:paraId="40E2FEFE"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F5D252C"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367ED17"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4FF589C"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22F71691"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Fair value</w:t>
            </w:r>
          </w:p>
        </w:tc>
      </w:tr>
      <w:tr w:rsidR="008F01CD" w:rsidRPr="008F01CD" w14:paraId="4B13BC8B" w14:textId="77777777" w:rsidTr="008F01CD">
        <w:trPr>
          <w:trHeight w:val="56"/>
        </w:trPr>
        <w:tc>
          <w:tcPr>
            <w:tcW w:w="236" w:type="dxa"/>
            <w:tcBorders>
              <w:top w:val="nil"/>
              <w:left w:val="nil"/>
              <w:bottom w:val="nil"/>
              <w:right w:val="nil"/>
            </w:tcBorders>
            <w:shd w:val="clear" w:color="auto" w:fill="auto"/>
            <w:vAlign w:val="center"/>
            <w:hideMark/>
          </w:tcPr>
          <w:p w14:paraId="5C5AA383"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1C3FB488" w14:textId="77777777" w:rsidR="008F01CD" w:rsidRPr="008F01CD" w:rsidRDefault="008F01CD" w:rsidP="008F01CD">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52FD7403"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058702E"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3BD46D6D"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5F76CAD5"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6B503E38"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006FD951"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DF0AC59"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Level</w:t>
            </w:r>
            <w:r w:rsidRPr="008F01CD">
              <w:rPr>
                <w:rFonts w:ascii="Arial" w:hAnsi="Arial" w:cs="Arial"/>
                <w:sz w:val="18"/>
                <w:szCs w:val="18"/>
                <w:cs/>
              </w:rPr>
              <w:t xml:space="preserve"> </w:t>
            </w:r>
            <w:r w:rsidRPr="008F01CD">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7510CDD0"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20B4970E" w14:textId="77777777" w:rsidR="008F01CD" w:rsidRPr="008F01CD" w:rsidRDefault="008F01CD" w:rsidP="008F01CD">
            <w:pPr>
              <w:overflowPunct/>
              <w:autoSpaceDE/>
              <w:autoSpaceDN/>
              <w:adjustRightInd/>
              <w:spacing w:line="360" w:lineRule="exact"/>
              <w:jc w:val="center"/>
              <w:textAlignment w:val="auto"/>
              <w:rPr>
                <w:rFonts w:ascii="Arial" w:hAnsi="Arial" w:cs="Arial"/>
                <w:sz w:val="18"/>
                <w:szCs w:val="18"/>
              </w:rPr>
            </w:pPr>
            <w:r w:rsidRPr="008F01CD">
              <w:rPr>
                <w:rFonts w:ascii="Arial" w:hAnsi="Arial" w:cs="Arial"/>
                <w:sz w:val="18"/>
                <w:szCs w:val="18"/>
              </w:rPr>
              <w:t>Total</w:t>
            </w:r>
          </w:p>
        </w:tc>
      </w:tr>
      <w:tr w:rsidR="008F01CD" w:rsidRPr="008F01CD" w14:paraId="0F60835F"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4F34ECC6" w14:textId="77777777" w:rsidR="008F01CD" w:rsidRPr="008F01CD" w:rsidRDefault="008F01CD" w:rsidP="008F01CD">
            <w:pPr>
              <w:overflowPunct/>
              <w:autoSpaceDE/>
              <w:autoSpaceDN/>
              <w:adjustRightInd/>
              <w:spacing w:line="360" w:lineRule="exact"/>
              <w:textAlignment w:val="auto"/>
              <w:rPr>
                <w:rFonts w:ascii="Arial" w:hAnsi="Arial" w:cs="Arial"/>
                <w:b/>
                <w:bCs/>
                <w:sz w:val="18"/>
                <w:szCs w:val="18"/>
              </w:rPr>
            </w:pPr>
            <w:r w:rsidRPr="008F01CD">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3C6C3E53"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F9FBA31"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4DB69A94"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155031E"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565908E"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4677EC4"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1176DD41"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812B4FF"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20B65ED3"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r>
      <w:tr w:rsidR="008F01CD" w:rsidRPr="008F01CD" w14:paraId="6BAE78DD" w14:textId="77777777" w:rsidTr="008F01CD">
        <w:trPr>
          <w:trHeight w:val="66"/>
        </w:trPr>
        <w:tc>
          <w:tcPr>
            <w:tcW w:w="3690" w:type="dxa"/>
            <w:gridSpan w:val="2"/>
            <w:tcBorders>
              <w:top w:val="nil"/>
              <w:left w:val="nil"/>
              <w:bottom w:val="nil"/>
              <w:right w:val="nil"/>
            </w:tcBorders>
            <w:shd w:val="clear" w:color="auto" w:fill="auto"/>
            <w:vAlign w:val="center"/>
            <w:hideMark/>
          </w:tcPr>
          <w:p w14:paraId="049C8844" w14:textId="77777777" w:rsidR="008F01CD" w:rsidRPr="008F01CD" w:rsidRDefault="008F01CD" w:rsidP="008F01CD">
            <w:pPr>
              <w:overflowPunct/>
              <w:autoSpaceDE/>
              <w:autoSpaceDN/>
              <w:adjustRightInd/>
              <w:spacing w:line="360" w:lineRule="exact"/>
              <w:textAlignment w:val="auto"/>
              <w:rPr>
                <w:rFonts w:ascii="Arial" w:hAnsi="Arial" w:cs="Arial"/>
                <w:sz w:val="18"/>
                <w:szCs w:val="18"/>
              </w:rPr>
            </w:pPr>
            <w:r w:rsidRPr="008F01CD">
              <w:rPr>
                <w:rFonts w:ascii="Arial" w:hAnsi="Arial" w:cs="Arial"/>
                <w:sz w:val="18"/>
                <w:szCs w:val="18"/>
              </w:rPr>
              <w:t>Investments</w:t>
            </w:r>
            <w:r w:rsidRPr="008F01CD">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04244763"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ED35AA8"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0D49D9FE"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53C9B98"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12A0A81"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4E1F379"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B461F0F"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C223B79"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68504D32"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r>
      <w:tr w:rsidR="008F01CD" w:rsidRPr="008F01CD" w14:paraId="69B6C559" w14:textId="77777777" w:rsidTr="008F01CD">
        <w:trPr>
          <w:trHeight w:val="261"/>
        </w:trPr>
        <w:tc>
          <w:tcPr>
            <w:tcW w:w="236" w:type="dxa"/>
            <w:tcBorders>
              <w:top w:val="nil"/>
              <w:left w:val="nil"/>
              <w:bottom w:val="nil"/>
              <w:right w:val="nil"/>
            </w:tcBorders>
            <w:shd w:val="clear" w:color="auto" w:fill="auto"/>
            <w:vAlign w:val="center"/>
            <w:hideMark/>
          </w:tcPr>
          <w:p w14:paraId="1F5FA03C"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292F1A5" w14:textId="7C4492C8" w:rsidR="008F01CD" w:rsidRPr="008F01CD" w:rsidRDefault="008F01CD" w:rsidP="008F01CD">
            <w:pPr>
              <w:overflowPunct/>
              <w:autoSpaceDE/>
              <w:autoSpaceDN/>
              <w:adjustRightInd/>
              <w:spacing w:line="360" w:lineRule="exact"/>
              <w:ind w:left="152" w:hanging="152"/>
              <w:textAlignment w:val="auto"/>
              <w:rPr>
                <w:rFonts w:ascii="Arial" w:hAnsi="Arial" w:cs="Arial"/>
                <w:sz w:val="18"/>
                <w:szCs w:val="18"/>
              </w:rPr>
            </w:pPr>
            <w:r w:rsidRPr="008F01CD">
              <w:rPr>
                <w:rFonts w:ascii="Arial" w:hAnsi="Arial" w:cs="Arial"/>
                <w:sz w:val="18"/>
                <w:szCs w:val="18"/>
              </w:rPr>
              <w:t xml:space="preserve">Investments in equity instruments designated </w:t>
            </w:r>
            <w:r w:rsidR="00495EC1">
              <w:rPr>
                <w:rFonts w:ascii="Arial" w:hAnsi="Arial" w:cs="Arial"/>
                <w:sz w:val="18"/>
                <w:szCs w:val="18"/>
              </w:rPr>
              <w:t>to be</w:t>
            </w:r>
            <w:r w:rsidRPr="008F01CD">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4A4D043C"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451</w:t>
            </w:r>
          </w:p>
        </w:tc>
        <w:tc>
          <w:tcPr>
            <w:tcW w:w="222" w:type="dxa"/>
            <w:tcBorders>
              <w:top w:val="nil"/>
              <w:left w:val="nil"/>
              <w:bottom w:val="nil"/>
              <w:right w:val="nil"/>
            </w:tcBorders>
            <w:shd w:val="clear" w:color="000000" w:fill="FFFFFF"/>
            <w:noWrap/>
            <w:vAlign w:val="bottom"/>
          </w:tcPr>
          <w:p w14:paraId="07A83B9B"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5C035990"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58</w:t>
            </w:r>
          </w:p>
        </w:tc>
        <w:tc>
          <w:tcPr>
            <w:tcW w:w="222" w:type="dxa"/>
            <w:tcBorders>
              <w:top w:val="nil"/>
              <w:left w:val="nil"/>
              <w:bottom w:val="nil"/>
              <w:right w:val="nil"/>
            </w:tcBorders>
            <w:shd w:val="clear" w:color="000000" w:fill="FFFFFF"/>
            <w:noWrap/>
            <w:vAlign w:val="bottom"/>
          </w:tcPr>
          <w:p w14:paraId="078FC242"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311C0265"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1A949ACF"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5203C0EE"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393</w:t>
            </w:r>
          </w:p>
        </w:tc>
        <w:tc>
          <w:tcPr>
            <w:tcW w:w="222" w:type="dxa"/>
            <w:tcBorders>
              <w:top w:val="nil"/>
              <w:left w:val="nil"/>
              <w:bottom w:val="nil"/>
              <w:right w:val="nil"/>
            </w:tcBorders>
            <w:shd w:val="clear" w:color="000000" w:fill="FFFFFF"/>
            <w:noWrap/>
            <w:vAlign w:val="bottom"/>
          </w:tcPr>
          <w:p w14:paraId="750D3A1B"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177B213C" w14:textId="77777777" w:rsidR="008F01CD" w:rsidRPr="008F01CD" w:rsidRDefault="008F01CD" w:rsidP="008F01CD">
            <w:pPr>
              <w:overflowPunct/>
              <w:autoSpaceDE/>
              <w:autoSpaceDN/>
              <w:adjustRightInd/>
              <w:spacing w:line="360" w:lineRule="exact"/>
              <w:jc w:val="right"/>
              <w:textAlignment w:val="auto"/>
              <w:rPr>
                <w:rFonts w:ascii="Arial" w:hAnsi="Arial" w:cs="Arial"/>
                <w:sz w:val="18"/>
                <w:szCs w:val="18"/>
              </w:rPr>
            </w:pPr>
            <w:r w:rsidRPr="008F01CD">
              <w:rPr>
                <w:rFonts w:ascii="Arial" w:hAnsi="Arial" w:cs="Arial"/>
                <w:sz w:val="18"/>
                <w:szCs w:val="18"/>
              </w:rPr>
              <w:t>451</w:t>
            </w:r>
          </w:p>
        </w:tc>
      </w:tr>
    </w:tbl>
    <w:p w14:paraId="37125CD1" w14:textId="77777777" w:rsidR="008F01CD" w:rsidRDefault="008F01CD" w:rsidP="008268EF">
      <w:pPr>
        <w:spacing w:before="120" w:after="120" w:line="380" w:lineRule="exact"/>
        <w:ind w:left="547" w:hanging="547"/>
        <w:jc w:val="thaiDistribute"/>
        <w:rPr>
          <w:rFonts w:ascii="Arial" w:hAnsi="Arial" w:cs="Arial"/>
          <w:b/>
          <w:bCs/>
          <w:sz w:val="22"/>
          <w:szCs w:val="22"/>
        </w:rPr>
      </w:pPr>
    </w:p>
    <w:p w14:paraId="75E8A327" w14:textId="77777777" w:rsidR="008F01CD" w:rsidRDefault="008F01C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D3D94AB" w14:textId="053E22E3" w:rsidR="008268EF" w:rsidRPr="008268EF" w:rsidRDefault="008268EF" w:rsidP="008268EF">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F01CD">
        <w:rPr>
          <w:rFonts w:ascii="Arial" w:hAnsi="Arial" w:cs="Arial"/>
          <w:sz w:val="22"/>
          <w:szCs w:val="22"/>
        </w:rPr>
        <w:t>Moreover, a</w:t>
      </w:r>
      <w:r w:rsidRPr="008268EF">
        <w:rPr>
          <w:rFonts w:ascii="Arial" w:hAnsi="Arial" w:cs="Arial"/>
          <w:sz w:val="22"/>
          <w:szCs w:val="22"/>
        </w:rPr>
        <w:t xml:space="preserve">s at 31 March 2021 and 31 December 2020, </w:t>
      </w:r>
      <w:r w:rsidR="008F01CD">
        <w:rPr>
          <w:rFonts w:ascii="Arial" w:hAnsi="Arial" w:cstheme="minorBidi"/>
          <w:sz w:val="22"/>
          <w:szCs w:val="22"/>
        </w:rPr>
        <w:t xml:space="preserve">the Company had financial </w:t>
      </w:r>
      <w:r w:rsidR="00E51802">
        <w:rPr>
          <w:rFonts w:ascii="Arial" w:hAnsi="Arial" w:cstheme="minorBidi"/>
          <w:sz w:val="22"/>
          <w:szCs w:val="22"/>
        </w:rPr>
        <w:t>assets and liabilities</w:t>
      </w:r>
      <w:r w:rsidR="008F01CD">
        <w:rPr>
          <w:rFonts w:ascii="Arial" w:hAnsi="Arial" w:cstheme="minorBidi"/>
          <w:sz w:val="22"/>
          <w:szCs w:val="22"/>
        </w:rPr>
        <w:t xml:space="preserve"> that measured at </w:t>
      </w:r>
      <w:r w:rsidR="00495EC1">
        <w:rPr>
          <w:rFonts w:ascii="Arial" w:hAnsi="Arial" w:cstheme="minorBidi"/>
          <w:sz w:val="22"/>
          <w:szCs w:val="22"/>
        </w:rPr>
        <w:t>cost</w:t>
      </w:r>
      <w:r w:rsidR="008F01CD">
        <w:rPr>
          <w:rFonts w:ascii="Arial" w:hAnsi="Arial" w:cstheme="minorBidi"/>
          <w:sz w:val="22"/>
          <w:szCs w:val="22"/>
        </w:rPr>
        <w:t xml:space="preserve"> but </w:t>
      </w:r>
      <w:r w:rsidR="00495EC1">
        <w:rPr>
          <w:rFonts w:ascii="Arial" w:hAnsi="Arial" w:cstheme="minorBidi"/>
          <w:sz w:val="22"/>
          <w:szCs w:val="22"/>
        </w:rPr>
        <w:t xml:space="preserve">has to </w:t>
      </w:r>
      <w:r w:rsidR="008F01CD">
        <w:rPr>
          <w:rFonts w:ascii="Arial" w:hAnsi="Arial" w:cstheme="minorBidi"/>
          <w:sz w:val="22"/>
          <w:szCs w:val="22"/>
        </w:rPr>
        <w:t xml:space="preserve">disclosed fair value which </w:t>
      </w:r>
      <w:r w:rsidR="008A2C0A">
        <w:rPr>
          <w:rFonts w:ascii="Arial" w:hAnsi="Arial" w:cstheme="minorBidi"/>
          <w:sz w:val="22"/>
          <w:szCs w:val="22"/>
        </w:rPr>
        <w:t xml:space="preserve">the comparison of </w:t>
      </w:r>
      <w:r w:rsidR="008F01CD">
        <w:rPr>
          <w:rFonts w:ascii="Arial" w:hAnsi="Arial" w:cstheme="minorBidi"/>
          <w:sz w:val="22"/>
          <w:szCs w:val="22"/>
        </w:rPr>
        <w:t xml:space="preserve">their fair value and the carrying </w:t>
      </w:r>
      <w:r w:rsidR="00495EC1">
        <w:rPr>
          <w:rFonts w:ascii="Arial" w:hAnsi="Arial" w:cstheme="minorBidi"/>
          <w:sz w:val="22"/>
          <w:szCs w:val="22"/>
        </w:rPr>
        <w:t>value</w:t>
      </w:r>
      <w:r w:rsidRPr="008268EF">
        <w:rPr>
          <w:rFonts w:ascii="Arial" w:hAnsi="Arial" w:cs="Arial"/>
          <w:sz w:val="22"/>
          <w:szCs w:val="22"/>
        </w:rPr>
        <w:t xml:space="preserve"> </w:t>
      </w:r>
      <w:r w:rsidR="001C618D">
        <w:rPr>
          <w:rFonts w:ascii="Arial" w:hAnsi="Arial" w:cs="Arial"/>
          <w:sz w:val="22"/>
          <w:szCs w:val="22"/>
        </w:rPr>
        <w:t xml:space="preserve">are </w:t>
      </w:r>
      <w:r w:rsidRPr="008268EF">
        <w:rPr>
          <w:rFonts w:ascii="Arial" w:hAnsi="Arial" w:cs="Arial"/>
          <w:sz w:val="22"/>
          <w:szCs w:val="22"/>
        </w:rPr>
        <w:t>as follows:</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8268EF" w:rsidRPr="008F01CD" w14:paraId="29133814" w14:textId="77777777" w:rsidTr="008268EF">
        <w:tc>
          <w:tcPr>
            <w:tcW w:w="3983" w:type="dxa"/>
            <w:tcMar>
              <w:top w:w="0" w:type="dxa"/>
              <w:left w:w="108" w:type="dxa"/>
              <w:bottom w:w="0" w:type="dxa"/>
              <w:right w:w="108" w:type="dxa"/>
            </w:tcMar>
          </w:tcPr>
          <w:p w14:paraId="7E7D3A83" w14:textId="77777777" w:rsidR="008268EF" w:rsidRPr="008F01CD" w:rsidRDefault="008268EF" w:rsidP="008268EF">
            <w:pPr>
              <w:spacing w:line="360" w:lineRule="exact"/>
              <w:ind w:left="165" w:right="-43" w:hanging="165"/>
              <w:contextualSpacing/>
              <w:jc w:val="thaiDistribute"/>
              <w:rPr>
                <w:rFonts w:ascii="Arial" w:hAnsi="Arial" w:cs="Arial"/>
                <w:sz w:val="18"/>
                <w:szCs w:val="18"/>
              </w:rPr>
            </w:pPr>
          </w:p>
        </w:tc>
        <w:tc>
          <w:tcPr>
            <w:tcW w:w="2567" w:type="dxa"/>
            <w:gridSpan w:val="2"/>
            <w:tcMar>
              <w:top w:w="0" w:type="dxa"/>
              <w:left w:w="108" w:type="dxa"/>
              <w:bottom w:w="0" w:type="dxa"/>
              <w:right w:w="108" w:type="dxa"/>
            </w:tcMar>
          </w:tcPr>
          <w:p w14:paraId="253A9DFD" w14:textId="77777777" w:rsidR="008268EF" w:rsidRPr="008F01CD" w:rsidRDefault="008268EF" w:rsidP="008268EF">
            <w:pPr>
              <w:spacing w:line="360" w:lineRule="exact"/>
              <w:ind w:right="-43"/>
              <w:contextualSpacing/>
              <w:jc w:val="center"/>
              <w:rPr>
                <w:rFonts w:ascii="Arial" w:hAnsi="Arial" w:cs="Arial"/>
                <w:sz w:val="18"/>
                <w:szCs w:val="18"/>
              </w:rPr>
            </w:pPr>
          </w:p>
        </w:tc>
        <w:tc>
          <w:tcPr>
            <w:tcW w:w="2567" w:type="dxa"/>
            <w:gridSpan w:val="2"/>
            <w:tcMar>
              <w:top w:w="0" w:type="dxa"/>
              <w:left w:w="108" w:type="dxa"/>
              <w:bottom w:w="0" w:type="dxa"/>
              <w:right w:w="108" w:type="dxa"/>
            </w:tcMar>
            <w:hideMark/>
          </w:tcPr>
          <w:p w14:paraId="54CBCA0D" w14:textId="77777777" w:rsidR="008268EF" w:rsidRPr="008F01CD" w:rsidRDefault="008268EF" w:rsidP="008268EF">
            <w:pPr>
              <w:spacing w:line="360" w:lineRule="exact"/>
              <w:ind w:right="-43"/>
              <w:contextualSpacing/>
              <w:jc w:val="right"/>
              <w:rPr>
                <w:rFonts w:ascii="Arial" w:hAnsi="Arial" w:cs="Arial"/>
                <w:sz w:val="18"/>
                <w:szCs w:val="18"/>
              </w:rPr>
            </w:pPr>
            <w:r w:rsidRPr="008F01CD">
              <w:rPr>
                <w:rFonts w:ascii="Arial" w:hAnsi="Arial" w:cs="Arial"/>
                <w:sz w:val="18"/>
                <w:szCs w:val="18"/>
              </w:rPr>
              <w:t>(Unit: Million Baht</w:t>
            </w:r>
            <w:r w:rsidRPr="008F01CD">
              <w:rPr>
                <w:rFonts w:ascii="Arial" w:hAnsi="Arial" w:cs="Arial"/>
                <w:sz w:val="18"/>
                <w:szCs w:val="18"/>
                <w:cs/>
              </w:rPr>
              <w:t>)</w:t>
            </w:r>
          </w:p>
        </w:tc>
      </w:tr>
      <w:tr w:rsidR="008268EF" w:rsidRPr="008F01CD" w14:paraId="44841A20" w14:textId="77777777" w:rsidTr="008268EF">
        <w:tc>
          <w:tcPr>
            <w:tcW w:w="3983" w:type="dxa"/>
            <w:tcMar>
              <w:top w:w="0" w:type="dxa"/>
              <w:left w:w="108" w:type="dxa"/>
              <w:bottom w:w="0" w:type="dxa"/>
              <w:right w:w="108" w:type="dxa"/>
            </w:tcMar>
          </w:tcPr>
          <w:p w14:paraId="615B2B8F" w14:textId="77777777" w:rsidR="008268EF" w:rsidRPr="008F01CD" w:rsidRDefault="008268EF" w:rsidP="008268EF">
            <w:pPr>
              <w:spacing w:line="360" w:lineRule="exact"/>
              <w:ind w:left="165" w:right="-43" w:hanging="165"/>
              <w:contextualSpacing/>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01A2F40E" w14:textId="77777777" w:rsidR="008268EF" w:rsidRPr="008F01CD" w:rsidRDefault="008268EF" w:rsidP="008268EF">
            <w:pPr>
              <w:pBdr>
                <w:bottom w:val="single" w:sz="4" w:space="1" w:color="auto"/>
              </w:pBdr>
              <w:spacing w:line="360" w:lineRule="exact"/>
              <w:ind w:right="-43"/>
              <w:jc w:val="center"/>
              <w:rPr>
                <w:rFonts w:ascii="Arial" w:hAnsi="Arial" w:cs="Arial"/>
                <w:sz w:val="18"/>
                <w:szCs w:val="18"/>
              </w:rPr>
            </w:pPr>
            <w:r w:rsidRPr="008F01CD">
              <w:rPr>
                <w:rFonts w:ascii="Arial" w:hAnsi="Arial" w:cs="Arial"/>
                <w:sz w:val="18"/>
                <w:szCs w:val="18"/>
              </w:rPr>
              <w:t>31 March 2021</w:t>
            </w:r>
          </w:p>
        </w:tc>
        <w:tc>
          <w:tcPr>
            <w:tcW w:w="2567" w:type="dxa"/>
            <w:gridSpan w:val="2"/>
            <w:tcMar>
              <w:top w:w="0" w:type="dxa"/>
              <w:left w:w="108" w:type="dxa"/>
              <w:bottom w:w="0" w:type="dxa"/>
              <w:right w:w="108" w:type="dxa"/>
            </w:tcMar>
            <w:hideMark/>
          </w:tcPr>
          <w:p w14:paraId="63796E2A" w14:textId="77777777" w:rsidR="008268EF" w:rsidRPr="008F01CD" w:rsidRDefault="008268EF" w:rsidP="008268EF">
            <w:pPr>
              <w:pBdr>
                <w:bottom w:val="single" w:sz="4" w:space="1" w:color="auto"/>
              </w:pBdr>
              <w:spacing w:line="360" w:lineRule="exact"/>
              <w:ind w:right="-43"/>
              <w:jc w:val="center"/>
              <w:rPr>
                <w:rFonts w:ascii="Arial" w:hAnsi="Arial" w:cs="Arial"/>
                <w:sz w:val="18"/>
                <w:szCs w:val="18"/>
              </w:rPr>
            </w:pPr>
            <w:r w:rsidRPr="008F01CD">
              <w:rPr>
                <w:rFonts w:ascii="Arial" w:hAnsi="Arial" w:cs="Arial"/>
                <w:sz w:val="18"/>
                <w:szCs w:val="18"/>
              </w:rPr>
              <w:t>31 December 2020</w:t>
            </w:r>
          </w:p>
        </w:tc>
      </w:tr>
      <w:tr w:rsidR="008268EF" w:rsidRPr="008F01CD" w14:paraId="37CB385E" w14:textId="77777777" w:rsidTr="008268EF">
        <w:trPr>
          <w:trHeight w:val="74"/>
        </w:trPr>
        <w:tc>
          <w:tcPr>
            <w:tcW w:w="3983" w:type="dxa"/>
            <w:tcMar>
              <w:top w:w="0" w:type="dxa"/>
              <w:left w:w="108" w:type="dxa"/>
              <w:bottom w:w="0" w:type="dxa"/>
              <w:right w:w="108" w:type="dxa"/>
            </w:tcMar>
          </w:tcPr>
          <w:p w14:paraId="1AEB0CE7" w14:textId="77777777" w:rsidR="008268EF" w:rsidRPr="008F01CD" w:rsidRDefault="008268EF" w:rsidP="008268EF">
            <w:pPr>
              <w:spacing w:line="360" w:lineRule="exact"/>
              <w:ind w:left="165" w:right="-43" w:hanging="165"/>
              <w:contextualSpacing/>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465AB423" w14:textId="77777777" w:rsidR="008268EF" w:rsidRPr="008F01CD" w:rsidRDefault="008268EF" w:rsidP="008268EF">
            <w:pPr>
              <w:pBdr>
                <w:bottom w:val="single" w:sz="4" w:space="1" w:color="auto"/>
              </w:pBdr>
              <w:spacing w:line="360" w:lineRule="exact"/>
              <w:ind w:left="-18" w:right="-31"/>
              <w:jc w:val="center"/>
              <w:rPr>
                <w:rFonts w:ascii="Arial" w:hAnsi="Arial" w:cs="Arial"/>
                <w:sz w:val="18"/>
                <w:szCs w:val="18"/>
              </w:rPr>
            </w:pPr>
            <w:r w:rsidRPr="008F01CD">
              <w:rPr>
                <w:rFonts w:ascii="Arial" w:hAnsi="Arial" w:cs="Arial"/>
                <w:sz w:val="18"/>
                <w:szCs w:val="18"/>
              </w:rPr>
              <w:t>Book value</w:t>
            </w:r>
          </w:p>
        </w:tc>
        <w:tc>
          <w:tcPr>
            <w:tcW w:w="1284" w:type="dxa"/>
            <w:tcMar>
              <w:top w:w="0" w:type="dxa"/>
              <w:left w:w="108" w:type="dxa"/>
              <w:bottom w:w="0" w:type="dxa"/>
              <w:right w:w="108" w:type="dxa"/>
            </w:tcMar>
            <w:vAlign w:val="bottom"/>
            <w:hideMark/>
          </w:tcPr>
          <w:p w14:paraId="20BD81BA" w14:textId="77777777" w:rsidR="008268EF" w:rsidRPr="008F01CD" w:rsidRDefault="008268EF" w:rsidP="008268EF">
            <w:pPr>
              <w:pBdr>
                <w:bottom w:val="single" w:sz="4" w:space="1" w:color="auto"/>
              </w:pBdr>
              <w:spacing w:line="360" w:lineRule="exact"/>
              <w:ind w:left="-18" w:right="-31"/>
              <w:jc w:val="center"/>
              <w:rPr>
                <w:rFonts w:ascii="Arial" w:hAnsi="Arial" w:cs="Arial"/>
                <w:sz w:val="18"/>
                <w:szCs w:val="18"/>
              </w:rPr>
            </w:pPr>
            <w:r w:rsidRPr="008F01CD">
              <w:rPr>
                <w:rFonts w:ascii="Arial" w:hAnsi="Arial" w:cs="Arial"/>
                <w:sz w:val="18"/>
                <w:szCs w:val="18"/>
              </w:rPr>
              <w:t>Fair value</w:t>
            </w:r>
          </w:p>
        </w:tc>
        <w:tc>
          <w:tcPr>
            <w:tcW w:w="1283" w:type="dxa"/>
            <w:tcMar>
              <w:top w:w="0" w:type="dxa"/>
              <w:left w:w="108" w:type="dxa"/>
              <w:bottom w:w="0" w:type="dxa"/>
              <w:right w:w="108" w:type="dxa"/>
            </w:tcMar>
            <w:vAlign w:val="bottom"/>
            <w:hideMark/>
          </w:tcPr>
          <w:p w14:paraId="21267C56" w14:textId="77777777" w:rsidR="008268EF" w:rsidRPr="008F01CD" w:rsidRDefault="008268EF" w:rsidP="008268EF">
            <w:pPr>
              <w:pBdr>
                <w:bottom w:val="single" w:sz="4" w:space="1" w:color="auto"/>
              </w:pBdr>
              <w:spacing w:line="360" w:lineRule="exact"/>
              <w:ind w:left="-18" w:right="-31"/>
              <w:jc w:val="center"/>
              <w:rPr>
                <w:rFonts w:ascii="Arial" w:hAnsi="Arial" w:cs="Arial"/>
                <w:sz w:val="18"/>
                <w:szCs w:val="18"/>
                <w:cs/>
              </w:rPr>
            </w:pPr>
            <w:r w:rsidRPr="008F01CD">
              <w:rPr>
                <w:rFonts w:ascii="Arial" w:hAnsi="Arial" w:cs="Arial"/>
                <w:sz w:val="18"/>
                <w:szCs w:val="18"/>
              </w:rPr>
              <w:t>Book value</w:t>
            </w:r>
          </w:p>
        </w:tc>
        <w:tc>
          <w:tcPr>
            <w:tcW w:w="1284" w:type="dxa"/>
            <w:tcMar>
              <w:top w:w="0" w:type="dxa"/>
              <w:left w:w="108" w:type="dxa"/>
              <w:bottom w:w="0" w:type="dxa"/>
              <w:right w:w="108" w:type="dxa"/>
            </w:tcMar>
            <w:vAlign w:val="bottom"/>
            <w:hideMark/>
          </w:tcPr>
          <w:p w14:paraId="5C7CB8D2" w14:textId="77777777" w:rsidR="008268EF" w:rsidRPr="008F01CD" w:rsidRDefault="008268EF" w:rsidP="008268EF">
            <w:pPr>
              <w:pBdr>
                <w:bottom w:val="single" w:sz="4" w:space="1" w:color="auto"/>
              </w:pBdr>
              <w:spacing w:line="360" w:lineRule="exact"/>
              <w:ind w:left="-18" w:right="-31"/>
              <w:jc w:val="center"/>
              <w:rPr>
                <w:rFonts w:ascii="Arial" w:hAnsi="Arial" w:cs="Arial"/>
                <w:sz w:val="18"/>
                <w:szCs w:val="18"/>
              </w:rPr>
            </w:pPr>
            <w:r w:rsidRPr="008F01CD">
              <w:rPr>
                <w:rFonts w:ascii="Arial" w:hAnsi="Arial" w:cs="Arial"/>
                <w:sz w:val="18"/>
                <w:szCs w:val="18"/>
              </w:rPr>
              <w:t>Fair value</w:t>
            </w:r>
          </w:p>
        </w:tc>
      </w:tr>
      <w:tr w:rsidR="008268EF" w:rsidRPr="008F01CD" w14:paraId="5D733D91" w14:textId="77777777" w:rsidTr="008268EF">
        <w:tc>
          <w:tcPr>
            <w:tcW w:w="3983" w:type="dxa"/>
            <w:tcMar>
              <w:top w:w="0" w:type="dxa"/>
              <w:left w:w="108" w:type="dxa"/>
              <w:bottom w:w="0" w:type="dxa"/>
              <w:right w:w="108" w:type="dxa"/>
            </w:tcMar>
            <w:hideMark/>
          </w:tcPr>
          <w:p w14:paraId="48BB7B1E" w14:textId="5B813480" w:rsidR="008268EF" w:rsidRPr="008F01CD" w:rsidRDefault="001C618D" w:rsidP="008268EF">
            <w:pPr>
              <w:spacing w:line="360" w:lineRule="exact"/>
              <w:ind w:left="165" w:right="-43" w:hanging="165"/>
              <w:contextualSpacing/>
              <w:rPr>
                <w:rFonts w:ascii="Arial" w:hAnsi="Arial" w:cs="Arial"/>
                <w:sz w:val="18"/>
                <w:szCs w:val="18"/>
              </w:rPr>
            </w:pPr>
            <w:r w:rsidRPr="008F01CD">
              <w:rPr>
                <w:rFonts w:ascii="Arial" w:hAnsi="Arial" w:cs="Arial"/>
                <w:b/>
                <w:bCs/>
                <w:sz w:val="18"/>
                <w:szCs w:val="18"/>
              </w:rPr>
              <w:t>Financial a</w:t>
            </w:r>
            <w:r w:rsidR="008268EF" w:rsidRPr="008F01CD">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5B6F0D22"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E57A605" w14:textId="77777777" w:rsidR="008268EF" w:rsidRPr="008F01CD" w:rsidRDefault="008268EF" w:rsidP="008268EF">
            <w:pPr>
              <w:tabs>
                <w:tab w:val="decimal" w:pos="925"/>
              </w:tabs>
              <w:spacing w:line="360" w:lineRule="exact"/>
              <w:rPr>
                <w:rFonts w:ascii="Arial" w:hAnsi="Arial" w:cs="Arial"/>
                <w:sz w:val="18"/>
                <w:szCs w:val="18"/>
                <w:rtl/>
                <w:cs/>
              </w:rPr>
            </w:pPr>
          </w:p>
        </w:tc>
        <w:tc>
          <w:tcPr>
            <w:tcW w:w="1283" w:type="dxa"/>
            <w:tcMar>
              <w:top w:w="0" w:type="dxa"/>
              <w:left w:w="108" w:type="dxa"/>
              <w:bottom w:w="0" w:type="dxa"/>
              <w:right w:w="108" w:type="dxa"/>
            </w:tcMar>
            <w:vAlign w:val="bottom"/>
          </w:tcPr>
          <w:p w14:paraId="1388F166"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07A198E5" w14:textId="77777777" w:rsidR="008268EF" w:rsidRPr="008F01CD" w:rsidRDefault="008268EF" w:rsidP="008268EF">
            <w:pPr>
              <w:tabs>
                <w:tab w:val="decimal" w:pos="925"/>
              </w:tabs>
              <w:spacing w:line="360" w:lineRule="exact"/>
              <w:rPr>
                <w:rFonts w:ascii="Arial" w:hAnsi="Arial" w:cs="Arial"/>
                <w:sz w:val="18"/>
                <w:szCs w:val="18"/>
                <w:cs/>
              </w:rPr>
            </w:pPr>
          </w:p>
        </w:tc>
      </w:tr>
      <w:tr w:rsidR="008268EF" w:rsidRPr="008F01CD" w14:paraId="7B2EE6CC" w14:textId="77777777" w:rsidTr="008268EF">
        <w:tc>
          <w:tcPr>
            <w:tcW w:w="3983" w:type="dxa"/>
            <w:tcMar>
              <w:top w:w="0" w:type="dxa"/>
              <w:left w:w="108" w:type="dxa"/>
              <w:bottom w:w="0" w:type="dxa"/>
              <w:right w:w="108" w:type="dxa"/>
            </w:tcMar>
            <w:hideMark/>
          </w:tcPr>
          <w:p w14:paraId="290DBC3E"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Cash</w:t>
            </w:r>
          </w:p>
        </w:tc>
        <w:tc>
          <w:tcPr>
            <w:tcW w:w="1283" w:type="dxa"/>
            <w:tcMar>
              <w:top w:w="0" w:type="dxa"/>
              <w:left w:w="108" w:type="dxa"/>
              <w:bottom w:w="0" w:type="dxa"/>
              <w:right w:w="108" w:type="dxa"/>
            </w:tcMar>
            <w:vAlign w:val="bottom"/>
            <w:hideMark/>
          </w:tcPr>
          <w:p w14:paraId="0EFB64D4"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6</w:t>
            </w:r>
          </w:p>
        </w:tc>
        <w:tc>
          <w:tcPr>
            <w:tcW w:w="1284" w:type="dxa"/>
            <w:tcMar>
              <w:top w:w="0" w:type="dxa"/>
              <w:left w:w="108" w:type="dxa"/>
              <w:bottom w:w="0" w:type="dxa"/>
              <w:right w:w="108" w:type="dxa"/>
            </w:tcMar>
            <w:vAlign w:val="bottom"/>
            <w:hideMark/>
          </w:tcPr>
          <w:p w14:paraId="5D57C55F"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6</w:t>
            </w:r>
          </w:p>
        </w:tc>
        <w:tc>
          <w:tcPr>
            <w:tcW w:w="1283" w:type="dxa"/>
            <w:tcMar>
              <w:top w:w="0" w:type="dxa"/>
              <w:left w:w="108" w:type="dxa"/>
              <w:bottom w:w="0" w:type="dxa"/>
              <w:right w:w="108" w:type="dxa"/>
            </w:tcMar>
            <w:vAlign w:val="bottom"/>
            <w:hideMark/>
          </w:tcPr>
          <w:p w14:paraId="0B3BBBBC"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5</w:t>
            </w:r>
          </w:p>
        </w:tc>
        <w:tc>
          <w:tcPr>
            <w:tcW w:w="1284" w:type="dxa"/>
            <w:tcMar>
              <w:top w:w="0" w:type="dxa"/>
              <w:left w:w="108" w:type="dxa"/>
              <w:bottom w:w="0" w:type="dxa"/>
              <w:right w:w="108" w:type="dxa"/>
            </w:tcMar>
            <w:vAlign w:val="bottom"/>
            <w:hideMark/>
          </w:tcPr>
          <w:p w14:paraId="0D9DD632"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5</w:t>
            </w:r>
          </w:p>
        </w:tc>
      </w:tr>
      <w:tr w:rsidR="008268EF" w:rsidRPr="008F01CD" w14:paraId="4AC11D09" w14:textId="77777777" w:rsidTr="008268EF">
        <w:tc>
          <w:tcPr>
            <w:tcW w:w="3983" w:type="dxa"/>
            <w:tcMar>
              <w:top w:w="0" w:type="dxa"/>
              <w:left w:w="108" w:type="dxa"/>
              <w:bottom w:w="0" w:type="dxa"/>
              <w:right w:w="108" w:type="dxa"/>
            </w:tcMar>
            <w:hideMark/>
          </w:tcPr>
          <w:p w14:paraId="51590782" w14:textId="0AEB42CB"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 xml:space="preserve">Interbank and money market items -                               </w:t>
            </w:r>
            <w:r w:rsidR="00495EC1">
              <w:rPr>
                <w:rFonts w:ascii="Arial" w:hAnsi="Arial" w:cs="Arial"/>
                <w:sz w:val="18"/>
                <w:szCs w:val="18"/>
              </w:rPr>
              <w:t>deposit</w:t>
            </w:r>
            <w:r w:rsidRPr="008F01CD">
              <w:rPr>
                <w:rFonts w:ascii="Arial" w:hAnsi="Arial" w:cs="Arial"/>
                <w:sz w:val="18"/>
                <w:szCs w:val="18"/>
              </w:rPr>
              <w:t xml:space="preserve"> at financial institutions</w:t>
            </w:r>
          </w:p>
        </w:tc>
        <w:tc>
          <w:tcPr>
            <w:tcW w:w="1283" w:type="dxa"/>
            <w:tcMar>
              <w:top w:w="0" w:type="dxa"/>
              <w:left w:w="108" w:type="dxa"/>
              <w:bottom w:w="0" w:type="dxa"/>
              <w:right w:w="108" w:type="dxa"/>
            </w:tcMar>
            <w:vAlign w:val="bottom"/>
            <w:hideMark/>
          </w:tcPr>
          <w:p w14:paraId="5F81F98A"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467</w:t>
            </w:r>
          </w:p>
        </w:tc>
        <w:tc>
          <w:tcPr>
            <w:tcW w:w="1284" w:type="dxa"/>
            <w:tcMar>
              <w:top w:w="0" w:type="dxa"/>
              <w:left w:w="108" w:type="dxa"/>
              <w:bottom w:w="0" w:type="dxa"/>
              <w:right w:w="108" w:type="dxa"/>
            </w:tcMar>
            <w:vAlign w:val="bottom"/>
            <w:hideMark/>
          </w:tcPr>
          <w:p w14:paraId="184F11E1"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467</w:t>
            </w:r>
          </w:p>
        </w:tc>
        <w:tc>
          <w:tcPr>
            <w:tcW w:w="1283" w:type="dxa"/>
            <w:tcMar>
              <w:top w:w="0" w:type="dxa"/>
              <w:left w:w="108" w:type="dxa"/>
              <w:bottom w:w="0" w:type="dxa"/>
              <w:right w:w="108" w:type="dxa"/>
            </w:tcMar>
            <w:vAlign w:val="bottom"/>
            <w:hideMark/>
          </w:tcPr>
          <w:p w14:paraId="2C6DAA0C"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7,708</w:t>
            </w:r>
          </w:p>
        </w:tc>
        <w:tc>
          <w:tcPr>
            <w:tcW w:w="1284" w:type="dxa"/>
            <w:tcMar>
              <w:top w:w="0" w:type="dxa"/>
              <w:left w:w="108" w:type="dxa"/>
              <w:bottom w:w="0" w:type="dxa"/>
              <w:right w:w="108" w:type="dxa"/>
            </w:tcMar>
            <w:vAlign w:val="bottom"/>
            <w:hideMark/>
          </w:tcPr>
          <w:p w14:paraId="062168E0"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7,708</w:t>
            </w:r>
          </w:p>
        </w:tc>
      </w:tr>
      <w:tr w:rsidR="008268EF" w:rsidRPr="008F01CD" w14:paraId="037544FF" w14:textId="77777777" w:rsidTr="008268EF">
        <w:tc>
          <w:tcPr>
            <w:tcW w:w="3983" w:type="dxa"/>
            <w:tcMar>
              <w:top w:w="0" w:type="dxa"/>
              <w:left w:w="108" w:type="dxa"/>
              <w:bottom w:w="0" w:type="dxa"/>
              <w:right w:w="108" w:type="dxa"/>
            </w:tcMar>
            <w:hideMark/>
          </w:tcPr>
          <w:p w14:paraId="6D83BCEE"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hideMark/>
          </w:tcPr>
          <w:p w14:paraId="71F3EE6B"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76,117</w:t>
            </w:r>
          </w:p>
        </w:tc>
        <w:tc>
          <w:tcPr>
            <w:tcW w:w="1284" w:type="dxa"/>
            <w:tcMar>
              <w:top w:w="0" w:type="dxa"/>
              <w:left w:w="108" w:type="dxa"/>
              <w:bottom w:w="0" w:type="dxa"/>
              <w:right w:w="108" w:type="dxa"/>
            </w:tcMar>
            <w:vAlign w:val="bottom"/>
            <w:hideMark/>
          </w:tcPr>
          <w:p w14:paraId="360E77BB"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76,117</w:t>
            </w:r>
          </w:p>
        </w:tc>
        <w:tc>
          <w:tcPr>
            <w:tcW w:w="1283" w:type="dxa"/>
            <w:tcMar>
              <w:top w:w="0" w:type="dxa"/>
              <w:left w:w="108" w:type="dxa"/>
              <w:bottom w:w="0" w:type="dxa"/>
              <w:right w:w="108" w:type="dxa"/>
            </w:tcMar>
            <w:vAlign w:val="bottom"/>
            <w:hideMark/>
          </w:tcPr>
          <w:p w14:paraId="64141A52"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77,726</w:t>
            </w:r>
          </w:p>
        </w:tc>
        <w:tc>
          <w:tcPr>
            <w:tcW w:w="1284" w:type="dxa"/>
            <w:tcMar>
              <w:top w:w="0" w:type="dxa"/>
              <w:left w:w="108" w:type="dxa"/>
              <w:bottom w:w="0" w:type="dxa"/>
              <w:right w:w="108" w:type="dxa"/>
            </w:tcMar>
            <w:vAlign w:val="bottom"/>
            <w:hideMark/>
          </w:tcPr>
          <w:p w14:paraId="7242B060"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77,726</w:t>
            </w:r>
          </w:p>
        </w:tc>
      </w:tr>
      <w:tr w:rsidR="008268EF" w:rsidRPr="008F01CD" w14:paraId="54558B11" w14:textId="77777777" w:rsidTr="008268EF">
        <w:tc>
          <w:tcPr>
            <w:tcW w:w="3983" w:type="dxa"/>
            <w:tcMar>
              <w:top w:w="0" w:type="dxa"/>
              <w:left w:w="108" w:type="dxa"/>
              <w:bottom w:w="0" w:type="dxa"/>
              <w:right w:w="108" w:type="dxa"/>
            </w:tcMar>
            <w:hideMark/>
          </w:tcPr>
          <w:p w14:paraId="44E49053"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hideMark/>
          </w:tcPr>
          <w:p w14:paraId="0F81A802"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718</w:t>
            </w:r>
          </w:p>
        </w:tc>
        <w:tc>
          <w:tcPr>
            <w:tcW w:w="1284" w:type="dxa"/>
            <w:tcMar>
              <w:top w:w="0" w:type="dxa"/>
              <w:left w:w="108" w:type="dxa"/>
              <w:bottom w:w="0" w:type="dxa"/>
              <w:right w:w="108" w:type="dxa"/>
            </w:tcMar>
            <w:vAlign w:val="bottom"/>
            <w:hideMark/>
          </w:tcPr>
          <w:p w14:paraId="7C16FEC2" w14:textId="0D51BB44"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2,</w:t>
            </w:r>
            <w:r w:rsidR="00F47067" w:rsidRPr="008F01CD">
              <w:rPr>
                <w:rFonts w:ascii="Arial" w:hAnsi="Arial" w:cs="Arial"/>
                <w:sz w:val="18"/>
                <w:szCs w:val="18"/>
              </w:rPr>
              <w:t>500</w:t>
            </w:r>
          </w:p>
        </w:tc>
        <w:tc>
          <w:tcPr>
            <w:tcW w:w="1283" w:type="dxa"/>
            <w:tcMar>
              <w:top w:w="0" w:type="dxa"/>
              <w:left w:w="108" w:type="dxa"/>
              <w:bottom w:w="0" w:type="dxa"/>
              <w:right w:w="108" w:type="dxa"/>
            </w:tcMar>
            <w:vAlign w:val="bottom"/>
            <w:hideMark/>
          </w:tcPr>
          <w:p w14:paraId="193854DC"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728</w:t>
            </w:r>
          </w:p>
        </w:tc>
        <w:tc>
          <w:tcPr>
            <w:tcW w:w="1284" w:type="dxa"/>
            <w:tcMar>
              <w:top w:w="0" w:type="dxa"/>
              <w:left w:w="108" w:type="dxa"/>
              <w:bottom w:w="0" w:type="dxa"/>
              <w:right w:w="108" w:type="dxa"/>
            </w:tcMar>
            <w:vAlign w:val="bottom"/>
            <w:hideMark/>
          </w:tcPr>
          <w:p w14:paraId="211C437B"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2,473</w:t>
            </w:r>
          </w:p>
        </w:tc>
      </w:tr>
      <w:tr w:rsidR="008268EF" w:rsidRPr="008F01CD" w14:paraId="6149922A" w14:textId="77777777" w:rsidTr="008268EF">
        <w:tc>
          <w:tcPr>
            <w:tcW w:w="3983" w:type="dxa"/>
            <w:tcMar>
              <w:top w:w="0" w:type="dxa"/>
              <w:left w:w="108" w:type="dxa"/>
              <w:bottom w:w="0" w:type="dxa"/>
              <w:right w:w="108" w:type="dxa"/>
            </w:tcMar>
            <w:hideMark/>
          </w:tcPr>
          <w:p w14:paraId="70C4ECA8"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Accrued income from auction sale</w:t>
            </w:r>
          </w:p>
        </w:tc>
        <w:tc>
          <w:tcPr>
            <w:tcW w:w="1283" w:type="dxa"/>
            <w:tcMar>
              <w:top w:w="0" w:type="dxa"/>
              <w:left w:w="108" w:type="dxa"/>
              <w:bottom w:w="0" w:type="dxa"/>
              <w:right w:w="108" w:type="dxa"/>
            </w:tcMar>
            <w:vAlign w:val="bottom"/>
            <w:hideMark/>
          </w:tcPr>
          <w:p w14:paraId="4DB7CEEF"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10,104</w:t>
            </w:r>
          </w:p>
        </w:tc>
        <w:tc>
          <w:tcPr>
            <w:tcW w:w="1284" w:type="dxa"/>
            <w:tcMar>
              <w:top w:w="0" w:type="dxa"/>
              <w:left w:w="108" w:type="dxa"/>
              <w:bottom w:w="0" w:type="dxa"/>
              <w:right w:w="108" w:type="dxa"/>
            </w:tcMar>
            <w:vAlign w:val="bottom"/>
            <w:hideMark/>
          </w:tcPr>
          <w:p w14:paraId="1F8A81DD"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10,104</w:t>
            </w:r>
          </w:p>
        </w:tc>
        <w:tc>
          <w:tcPr>
            <w:tcW w:w="1283" w:type="dxa"/>
            <w:tcMar>
              <w:top w:w="0" w:type="dxa"/>
              <w:left w:w="108" w:type="dxa"/>
              <w:bottom w:w="0" w:type="dxa"/>
              <w:right w:w="108" w:type="dxa"/>
            </w:tcMar>
            <w:vAlign w:val="bottom"/>
            <w:hideMark/>
          </w:tcPr>
          <w:p w14:paraId="1FA4C95D"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9,801</w:t>
            </w:r>
          </w:p>
        </w:tc>
        <w:tc>
          <w:tcPr>
            <w:tcW w:w="1284" w:type="dxa"/>
            <w:tcMar>
              <w:top w:w="0" w:type="dxa"/>
              <w:left w:w="108" w:type="dxa"/>
              <w:bottom w:w="0" w:type="dxa"/>
              <w:right w:w="108" w:type="dxa"/>
            </w:tcMar>
            <w:vAlign w:val="bottom"/>
            <w:hideMark/>
          </w:tcPr>
          <w:p w14:paraId="0FCDB29B"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9,801</w:t>
            </w:r>
          </w:p>
        </w:tc>
      </w:tr>
      <w:tr w:rsidR="008268EF" w:rsidRPr="008F01CD" w14:paraId="5DF5492E" w14:textId="77777777" w:rsidTr="008268EF">
        <w:tc>
          <w:tcPr>
            <w:tcW w:w="3983" w:type="dxa"/>
            <w:tcMar>
              <w:top w:w="0" w:type="dxa"/>
              <w:left w:w="108" w:type="dxa"/>
              <w:bottom w:w="0" w:type="dxa"/>
              <w:right w:w="108" w:type="dxa"/>
            </w:tcMar>
            <w:vAlign w:val="bottom"/>
            <w:hideMark/>
          </w:tcPr>
          <w:p w14:paraId="16D0662E" w14:textId="77777777" w:rsidR="00E51802"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 xml:space="preserve">Advance for expenses on asset acquisition </w:t>
            </w:r>
          </w:p>
          <w:p w14:paraId="5E793564" w14:textId="53ECB5EC" w:rsidR="008268EF" w:rsidRPr="008F01CD" w:rsidRDefault="00E51802" w:rsidP="008268EF">
            <w:pPr>
              <w:spacing w:line="360" w:lineRule="exact"/>
              <w:ind w:left="165" w:right="-43" w:hanging="165"/>
              <w:contextualSpacing/>
              <w:rPr>
                <w:rFonts w:ascii="Arial" w:hAnsi="Arial" w:cs="Arial"/>
                <w:sz w:val="18"/>
                <w:szCs w:val="18"/>
              </w:rPr>
            </w:pPr>
            <w:r>
              <w:rPr>
                <w:rFonts w:ascii="Arial" w:hAnsi="Arial" w:cs="Arial"/>
                <w:sz w:val="18"/>
                <w:szCs w:val="18"/>
              </w:rPr>
              <w:tab/>
            </w:r>
            <w:r w:rsidR="008268EF" w:rsidRPr="008F01CD">
              <w:rPr>
                <w:rFonts w:ascii="Arial" w:hAnsi="Arial" w:cs="Arial"/>
                <w:sz w:val="18"/>
                <w:szCs w:val="18"/>
              </w:rPr>
              <w:t xml:space="preserve">and others </w:t>
            </w:r>
          </w:p>
        </w:tc>
        <w:tc>
          <w:tcPr>
            <w:tcW w:w="1283" w:type="dxa"/>
            <w:tcMar>
              <w:top w:w="0" w:type="dxa"/>
              <w:left w:w="108" w:type="dxa"/>
              <w:bottom w:w="0" w:type="dxa"/>
              <w:right w:w="108" w:type="dxa"/>
            </w:tcMar>
            <w:vAlign w:val="bottom"/>
            <w:hideMark/>
          </w:tcPr>
          <w:p w14:paraId="6B0218E3"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785</w:t>
            </w:r>
          </w:p>
        </w:tc>
        <w:tc>
          <w:tcPr>
            <w:tcW w:w="1284" w:type="dxa"/>
            <w:tcMar>
              <w:top w:w="0" w:type="dxa"/>
              <w:left w:w="108" w:type="dxa"/>
              <w:bottom w:w="0" w:type="dxa"/>
              <w:right w:w="108" w:type="dxa"/>
            </w:tcMar>
            <w:vAlign w:val="bottom"/>
            <w:hideMark/>
          </w:tcPr>
          <w:p w14:paraId="4A81BB51"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785</w:t>
            </w:r>
          </w:p>
        </w:tc>
        <w:tc>
          <w:tcPr>
            <w:tcW w:w="1283" w:type="dxa"/>
            <w:tcMar>
              <w:top w:w="0" w:type="dxa"/>
              <w:left w:w="108" w:type="dxa"/>
              <w:bottom w:w="0" w:type="dxa"/>
              <w:right w:w="108" w:type="dxa"/>
            </w:tcMar>
            <w:vAlign w:val="bottom"/>
            <w:hideMark/>
          </w:tcPr>
          <w:p w14:paraId="6DFC0031"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830</w:t>
            </w:r>
          </w:p>
        </w:tc>
        <w:tc>
          <w:tcPr>
            <w:tcW w:w="1284" w:type="dxa"/>
            <w:tcMar>
              <w:top w:w="0" w:type="dxa"/>
              <w:left w:w="108" w:type="dxa"/>
              <w:bottom w:w="0" w:type="dxa"/>
              <w:right w:w="108" w:type="dxa"/>
            </w:tcMar>
            <w:vAlign w:val="bottom"/>
            <w:hideMark/>
          </w:tcPr>
          <w:p w14:paraId="77A05BF9"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830</w:t>
            </w:r>
          </w:p>
        </w:tc>
      </w:tr>
      <w:tr w:rsidR="008268EF" w:rsidRPr="008F01CD" w14:paraId="2164C465" w14:textId="77777777" w:rsidTr="008268EF">
        <w:tc>
          <w:tcPr>
            <w:tcW w:w="3983" w:type="dxa"/>
            <w:tcMar>
              <w:top w:w="0" w:type="dxa"/>
              <w:left w:w="108" w:type="dxa"/>
              <w:bottom w:w="0" w:type="dxa"/>
              <w:right w:w="108" w:type="dxa"/>
            </w:tcMar>
            <w:vAlign w:val="bottom"/>
            <w:hideMark/>
          </w:tcPr>
          <w:p w14:paraId="26054EF1"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Other assets</w:t>
            </w:r>
          </w:p>
        </w:tc>
        <w:tc>
          <w:tcPr>
            <w:tcW w:w="1283" w:type="dxa"/>
            <w:tcMar>
              <w:top w:w="0" w:type="dxa"/>
              <w:left w:w="108" w:type="dxa"/>
              <w:bottom w:w="0" w:type="dxa"/>
              <w:right w:w="108" w:type="dxa"/>
            </w:tcMar>
            <w:vAlign w:val="bottom"/>
          </w:tcPr>
          <w:p w14:paraId="34B2363D"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3D78EF6" w14:textId="77777777" w:rsidR="008268EF" w:rsidRPr="008F01CD" w:rsidRDefault="008268EF" w:rsidP="008268EF">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6F94542C"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286E0FE6" w14:textId="77777777" w:rsidR="008268EF" w:rsidRPr="008F01CD" w:rsidRDefault="008268EF" w:rsidP="008268EF">
            <w:pPr>
              <w:tabs>
                <w:tab w:val="decimal" w:pos="925"/>
              </w:tabs>
              <w:spacing w:line="360" w:lineRule="exact"/>
              <w:rPr>
                <w:rFonts w:ascii="Arial" w:hAnsi="Arial" w:cs="Arial"/>
                <w:sz w:val="18"/>
                <w:szCs w:val="18"/>
                <w:cs/>
              </w:rPr>
            </w:pPr>
          </w:p>
        </w:tc>
      </w:tr>
      <w:tr w:rsidR="008268EF" w:rsidRPr="008F01CD" w14:paraId="52B5461C" w14:textId="77777777" w:rsidTr="008268EF">
        <w:tc>
          <w:tcPr>
            <w:tcW w:w="3983" w:type="dxa"/>
            <w:tcMar>
              <w:top w:w="0" w:type="dxa"/>
              <w:left w:w="108" w:type="dxa"/>
              <w:bottom w:w="0" w:type="dxa"/>
              <w:right w:w="108" w:type="dxa"/>
            </w:tcMar>
            <w:vAlign w:val="bottom"/>
            <w:hideMark/>
          </w:tcPr>
          <w:p w14:paraId="31CF285D" w14:textId="40C96EE6" w:rsidR="008268EF" w:rsidRPr="008F01CD" w:rsidRDefault="008268EF" w:rsidP="00ED3CF6">
            <w:pPr>
              <w:tabs>
                <w:tab w:val="left" w:pos="437"/>
              </w:tabs>
              <w:spacing w:line="360" w:lineRule="exact"/>
              <w:ind w:left="257" w:right="-43" w:hanging="165"/>
              <w:contextualSpacing/>
              <w:rPr>
                <w:rFonts w:ascii="Arial" w:hAnsi="Arial" w:cs="Arial"/>
                <w:sz w:val="18"/>
                <w:szCs w:val="18"/>
              </w:rPr>
            </w:pPr>
            <w:r w:rsidRPr="008F01CD">
              <w:rPr>
                <w:rFonts w:ascii="Arial" w:hAnsi="Arial" w:cs="Arial"/>
                <w:sz w:val="18"/>
                <w:szCs w:val="18"/>
                <w:cs/>
              </w:rPr>
              <w:t>-</w:t>
            </w:r>
            <w:r w:rsidRPr="008F01CD">
              <w:rPr>
                <w:rFonts w:ascii="Arial" w:hAnsi="Arial" w:cs="Arial"/>
                <w:sz w:val="18"/>
                <w:szCs w:val="18"/>
                <w:cs/>
              </w:rPr>
              <w:tab/>
            </w:r>
            <w:r w:rsidRPr="008F01CD">
              <w:rPr>
                <w:rFonts w:ascii="Arial" w:hAnsi="Arial" w:cs="Arial"/>
                <w:sz w:val="18"/>
                <w:szCs w:val="18"/>
              </w:rPr>
              <w:t xml:space="preserve">Employee receivables and accrued interest </w:t>
            </w:r>
            <w:r w:rsidR="00ED3CF6" w:rsidRPr="008F01CD">
              <w:rPr>
                <w:rFonts w:ascii="Arial" w:hAnsi="Arial" w:cs="Arial"/>
                <w:sz w:val="18"/>
                <w:szCs w:val="18"/>
                <w:cs/>
              </w:rPr>
              <w:tab/>
            </w:r>
            <w:r w:rsidRPr="008F01CD">
              <w:rPr>
                <w:rFonts w:ascii="Arial" w:hAnsi="Arial" w:cs="Arial"/>
                <w:sz w:val="18"/>
                <w:szCs w:val="18"/>
              </w:rPr>
              <w:t>receivables</w:t>
            </w:r>
          </w:p>
        </w:tc>
        <w:tc>
          <w:tcPr>
            <w:tcW w:w="1283" w:type="dxa"/>
            <w:tcMar>
              <w:top w:w="0" w:type="dxa"/>
              <w:left w:w="108" w:type="dxa"/>
              <w:bottom w:w="0" w:type="dxa"/>
              <w:right w:w="108" w:type="dxa"/>
            </w:tcMar>
            <w:vAlign w:val="bottom"/>
            <w:hideMark/>
          </w:tcPr>
          <w:p w14:paraId="734C512C"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38</w:t>
            </w:r>
          </w:p>
        </w:tc>
        <w:tc>
          <w:tcPr>
            <w:tcW w:w="1284" w:type="dxa"/>
            <w:tcMar>
              <w:top w:w="0" w:type="dxa"/>
              <w:left w:w="108" w:type="dxa"/>
              <w:bottom w:w="0" w:type="dxa"/>
              <w:right w:w="108" w:type="dxa"/>
            </w:tcMar>
            <w:vAlign w:val="bottom"/>
            <w:hideMark/>
          </w:tcPr>
          <w:p w14:paraId="51D2F992"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38</w:t>
            </w:r>
          </w:p>
        </w:tc>
        <w:tc>
          <w:tcPr>
            <w:tcW w:w="1283" w:type="dxa"/>
            <w:tcMar>
              <w:top w:w="0" w:type="dxa"/>
              <w:left w:w="108" w:type="dxa"/>
              <w:bottom w:w="0" w:type="dxa"/>
              <w:right w:w="108" w:type="dxa"/>
            </w:tcMar>
            <w:vAlign w:val="bottom"/>
            <w:hideMark/>
          </w:tcPr>
          <w:p w14:paraId="25BD4828"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40</w:t>
            </w:r>
          </w:p>
        </w:tc>
        <w:tc>
          <w:tcPr>
            <w:tcW w:w="1284" w:type="dxa"/>
            <w:tcMar>
              <w:top w:w="0" w:type="dxa"/>
              <w:left w:w="108" w:type="dxa"/>
              <w:bottom w:w="0" w:type="dxa"/>
              <w:right w:w="108" w:type="dxa"/>
            </w:tcMar>
            <w:vAlign w:val="bottom"/>
            <w:hideMark/>
          </w:tcPr>
          <w:p w14:paraId="6985F282"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40</w:t>
            </w:r>
          </w:p>
        </w:tc>
      </w:tr>
      <w:tr w:rsidR="008268EF" w:rsidRPr="008F01CD" w14:paraId="60C46334" w14:textId="77777777" w:rsidTr="008268EF">
        <w:tc>
          <w:tcPr>
            <w:tcW w:w="3983" w:type="dxa"/>
            <w:tcMar>
              <w:top w:w="0" w:type="dxa"/>
              <w:left w:w="108" w:type="dxa"/>
              <w:bottom w:w="0" w:type="dxa"/>
              <w:right w:w="108" w:type="dxa"/>
            </w:tcMar>
            <w:vAlign w:val="bottom"/>
            <w:hideMark/>
          </w:tcPr>
          <w:p w14:paraId="0F4F74B2" w14:textId="77777777" w:rsidR="008268EF" w:rsidRPr="008F01CD" w:rsidRDefault="008268EF" w:rsidP="00ED3CF6">
            <w:pPr>
              <w:tabs>
                <w:tab w:val="left" w:pos="257"/>
              </w:tabs>
              <w:spacing w:line="360" w:lineRule="exact"/>
              <w:ind w:left="257" w:right="-43" w:hanging="165"/>
              <w:contextualSpacing/>
              <w:rPr>
                <w:rFonts w:ascii="Arial" w:hAnsi="Arial" w:cs="Arial"/>
                <w:sz w:val="18"/>
                <w:szCs w:val="18"/>
              </w:rPr>
            </w:pPr>
            <w:r w:rsidRPr="008F01CD">
              <w:rPr>
                <w:rFonts w:ascii="Arial" w:hAnsi="Arial" w:cs="Arial"/>
                <w:sz w:val="18"/>
                <w:szCs w:val="18"/>
                <w:cs/>
              </w:rPr>
              <w:t>-</w:t>
            </w:r>
            <w:r w:rsidRPr="008F01CD">
              <w:rPr>
                <w:rFonts w:ascii="Arial" w:hAnsi="Arial" w:cs="Arial"/>
                <w:sz w:val="18"/>
                <w:szCs w:val="18"/>
                <w:cs/>
              </w:rPr>
              <w:tab/>
            </w:r>
            <w:r w:rsidRPr="008F01CD">
              <w:rPr>
                <w:rFonts w:ascii="Arial" w:hAnsi="Arial" w:cs="Arial"/>
                <w:sz w:val="18"/>
                <w:szCs w:val="18"/>
              </w:rPr>
              <w:t>Advance for legal expenses</w:t>
            </w:r>
          </w:p>
        </w:tc>
        <w:tc>
          <w:tcPr>
            <w:tcW w:w="1283" w:type="dxa"/>
            <w:tcMar>
              <w:top w:w="0" w:type="dxa"/>
              <w:left w:w="108" w:type="dxa"/>
              <w:bottom w:w="0" w:type="dxa"/>
              <w:right w:w="108" w:type="dxa"/>
            </w:tcMar>
            <w:vAlign w:val="bottom"/>
            <w:hideMark/>
          </w:tcPr>
          <w:p w14:paraId="763C7FF1"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50</w:t>
            </w:r>
          </w:p>
        </w:tc>
        <w:tc>
          <w:tcPr>
            <w:tcW w:w="1284" w:type="dxa"/>
            <w:tcMar>
              <w:top w:w="0" w:type="dxa"/>
              <w:left w:w="108" w:type="dxa"/>
              <w:bottom w:w="0" w:type="dxa"/>
              <w:right w:w="108" w:type="dxa"/>
            </w:tcMar>
            <w:vAlign w:val="bottom"/>
            <w:hideMark/>
          </w:tcPr>
          <w:p w14:paraId="0A0531FF"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50</w:t>
            </w:r>
          </w:p>
        </w:tc>
        <w:tc>
          <w:tcPr>
            <w:tcW w:w="1283" w:type="dxa"/>
            <w:tcMar>
              <w:top w:w="0" w:type="dxa"/>
              <w:left w:w="108" w:type="dxa"/>
              <w:bottom w:w="0" w:type="dxa"/>
              <w:right w:w="108" w:type="dxa"/>
            </w:tcMar>
            <w:vAlign w:val="bottom"/>
            <w:hideMark/>
          </w:tcPr>
          <w:p w14:paraId="045BB76B"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30</w:t>
            </w:r>
          </w:p>
        </w:tc>
        <w:tc>
          <w:tcPr>
            <w:tcW w:w="1284" w:type="dxa"/>
            <w:tcMar>
              <w:top w:w="0" w:type="dxa"/>
              <w:left w:w="108" w:type="dxa"/>
              <w:bottom w:w="0" w:type="dxa"/>
              <w:right w:w="108" w:type="dxa"/>
            </w:tcMar>
            <w:vAlign w:val="bottom"/>
            <w:hideMark/>
          </w:tcPr>
          <w:p w14:paraId="4D9824B0"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30</w:t>
            </w:r>
          </w:p>
        </w:tc>
      </w:tr>
      <w:tr w:rsidR="008268EF" w:rsidRPr="008F01CD" w14:paraId="1BC1FCDB" w14:textId="77777777" w:rsidTr="008268EF">
        <w:tc>
          <w:tcPr>
            <w:tcW w:w="3983" w:type="dxa"/>
            <w:tcMar>
              <w:top w:w="0" w:type="dxa"/>
              <w:left w:w="108" w:type="dxa"/>
              <w:bottom w:w="0" w:type="dxa"/>
              <w:right w:w="108" w:type="dxa"/>
            </w:tcMar>
            <w:hideMark/>
          </w:tcPr>
          <w:p w14:paraId="691EB7FA" w14:textId="631DE4F0" w:rsidR="008268EF" w:rsidRPr="008F01CD" w:rsidRDefault="001C618D" w:rsidP="008268EF">
            <w:pPr>
              <w:spacing w:line="360" w:lineRule="exact"/>
              <w:ind w:left="165" w:right="-43" w:hanging="165"/>
              <w:contextualSpacing/>
              <w:rPr>
                <w:rFonts w:ascii="Arial" w:hAnsi="Arial" w:cs="Arial"/>
                <w:sz w:val="18"/>
                <w:szCs w:val="18"/>
              </w:rPr>
            </w:pPr>
            <w:r w:rsidRPr="008F01CD">
              <w:rPr>
                <w:rFonts w:ascii="Arial" w:hAnsi="Arial" w:cs="Arial"/>
                <w:b/>
                <w:bCs/>
                <w:sz w:val="18"/>
                <w:szCs w:val="18"/>
              </w:rPr>
              <w:t>Financial l</w:t>
            </w:r>
            <w:r w:rsidR="008268EF" w:rsidRPr="008F01CD">
              <w:rPr>
                <w:rFonts w:ascii="Arial" w:hAnsi="Arial" w:cs="Arial"/>
                <w:b/>
                <w:bCs/>
                <w:sz w:val="18"/>
                <w:szCs w:val="18"/>
              </w:rPr>
              <w:t>iabilities disclosed at fair value</w:t>
            </w:r>
          </w:p>
        </w:tc>
        <w:tc>
          <w:tcPr>
            <w:tcW w:w="1283" w:type="dxa"/>
            <w:tcMar>
              <w:top w:w="0" w:type="dxa"/>
              <w:left w:w="108" w:type="dxa"/>
              <w:bottom w:w="0" w:type="dxa"/>
              <w:right w:w="108" w:type="dxa"/>
            </w:tcMar>
            <w:vAlign w:val="bottom"/>
          </w:tcPr>
          <w:p w14:paraId="5A84D5D9"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50CD27B" w14:textId="77777777" w:rsidR="008268EF" w:rsidRPr="008F01CD" w:rsidRDefault="008268EF" w:rsidP="008268EF">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47F37AB2" w14:textId="77777777" w:rsidR="008268EF" w:rsidRPr="008F01CD"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62B6D97A" w14:textId="77777777" w:rsidR="008268EF" w:rsidRPr="008F01CD" w:rsidRDefault="008268EF" w:rsidP="008268EF">
            <w:pPr>
              <w:tabs>
                <w:tab w:val="decimal" w:pos="925"/>
              </w:tabs>
              <w:spacing w:line="360" w:lineRule="exact"/>
              <w:rPr>
                <w:rFonts w:ascii="Arial" w:hAnsi="Arial" w:cs="Arial"/>
                <w:sz w:val="18"/>
                <w:szCs w:val="18"/>
                <w:cs/>
              </w:rPr>
            </w:pPr>
          </w:p>
        </w:tc>
      </w:tr>
      <w:tr w:rsidR="008268EF" w:rsidRPr="008F01CD" w14:paraId="1C57D732" w14:textId="77777777" w:rsidTr="008268EF">
        <w:tc>
          <w:tcPr>
            <w:tcW w:w="3983" w:type="dxa"/>
            <w:tcMar>
              <w:top w:w="0" w:type="dxa"/>
              <w:left w:w="108" w:type="dxa"/>
              <w:bottom w:w="0" w:type="dxa"/>
              <w:right w:w="108" w:type="dxa"/>
            </w:tcMar>
            <w:hideMark/>
          </w:tcPr>
          <w:p w14:paraId="7C0E27BC" w14:textId="77777777" w:rsidR="008268EF" w:rsidRPr="008F01CD" w:rsidRDefault="008268EF" w:rsidP="008268EF">
            <w:pPr>
              <w:spacing w:line="360" w:lineRule="exact"/>
              <w:ind w:left="165" w:right="-43" w:hanging="165"/>
              <w:contextualSpacing/>
              <w:rPr>
                <w:rFonts w:ascii="Arial" w:hAnsi="Arial" w:cs="Arial"/>
                <w:sz w:val="18"/>
                <w:szCs w:val="18"/>
              </w:rPr>
            </w:pPr>
            <w:r w:rsidRPr="008F01CD">
              <w:rPr>
                <w:rFonts w:ascii="Arial" w:hAnsi="Arial" w:cs="Arial"/>
                <w:sz w:val="18"/>
                <w:szCs w:val="18"/>
              </w:rPr>
              <w:t>Debts issued and borrowings</w:t>
            </w:r>
          </w:p>
        </w:tc>
        <w:tc>
          <w:tcPr>
            <w:tcW w:w="1283" w:type="dxa"/>
            <w:tcMar>
              <w:top w:w="0" w:type="dxa"/>
              <w:left w:w="108" w:type="dxa"/>
              <w:bottom w:w="0" w:type="dxa"/>
              <w:right w:w="108" w:type="dxa"/>
            </w:tcMar>
            <w:vAlign w:val="bottom"/>
            <w:hideMark/>
          </w:tcPr>
          <w:p w14:paraId="461750C1"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79,800</w:t>
            </w:r>
          </w:p>
        </w:tc>
        <w:tc>
          <w:tcPr>
            <w:tcW w:w="1284" w:type="dxa"/>
            <w:tcMar>
              <w:top w:w="0" w:type="dxa"/>
              <w:left w:w="108" w:type="dxa"/>
              <w:bottom w:w="0" w:type="dxa"/>
              <w:right w:w="108" w:type="dxa"/>
            </w:tcMar>
            <w:vAlign w:val="bottom"/>
            <w:hideMark/>
          </w:tcPr>
          <w:p w14:paraId="0781E6E4"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79,800</w:t>
            </w:r>
          </w:p>
        </w:tc>
        <w:tc>
          <w:tcPr>
            <w:tcW w:w="1283" w:type="dxa"/>
            <w:tcMar>
              <w:top w:w="0" w:type="dxa"/>
              <w:left w:w="108" w:type="dxa"/>
              <w:bottom w:w="0" w:type="dxa"/>
              <w:right w:w="108" w:type="dxa"/>
            </w:tcMar>
            <w:vAlign w:val="bottom"/>
            <w:hideMark/>
          </w:tcPr>
          <w:p w14:paraId="1D836616" w14:textId="77777777" w:rsidR="008268EF" w:rsidRPr="008F01CD" w:rsidRDefault="008268EF" w:rsidP="008268EF">
            <w:pPr>
              <w:tabs>
                <w:tab w:val="decimal" w:pos="925"/>
              </w:tabs>
              <w:spacing w:line="360" w:lineRule="exact"/>
              <w:rPr>
                <w:rFonts w:ascii="Arial" w:hAnsi="Arial" w:cs="Arial"/>
                <w:sz w:val="18"/>
                <w:szCs w:val="18"/>
              </w:rPr>
            </w:pPr>
            <w:r w:rsidRPr="008F01CD">
              <w:rPr>
                <w:rFonts w:ascii="Arial" w:hAnsi="Arial" w:cs="Arial"/>
                <w:sz w:val="18"/>
                <w:szCs w:val="18"/>
              </w:rPr>
              <w:t>87,421</w:t>
            </w:r>
          </w:p>
        </w:tc>
        <w:tc>
          <w:tcPr>
            <w:tcW w:w="1284" w:type="dxa"/>
            <w:tcMar>
              <w:top w:w="0" w:type="dxa"/>
              <w:left w:w="108" w:type="dxa"/>
              <w:bottom w:w="0" w:type="dxa"/>
              <w:right w:w="108" w:type="dxa"/>
            </w:tcMar>
            <w:vAlign w:val="bottom"/>
            <w:hideMark/>
          </w:tcPr>
          <w:p w14:paraId="54F028BE" w14:textId="77777777" w:rsidR="008268EF" w:rsidRPr="008F01CD" w:rsidRDefault="008268EF" w:rsidP="008268EF">
            <w:pPr>
              <w:tabs>
                <w:tab w:val="decimal" w:pos="925"/>
              </w:tabs>
              <w:spacing w:line="360" w:lineRule="exact"/>
              <w:rPr>
                <w:rFonts w:ascii="Arial" w:hAnsi="Arial" w:cs="Arial"/>
                <w:sz w:val="18"/>
                <w:szCs w:val="18"/>
                <w:cs/>
              </w:rPr>
            </w:pPr>
            <w:r w:rsidRPr="008F01CD">
              <w:rPr>
                <w:rFonts w:ascii="Arial" w:hAnsi="Arial" w:cs="Arial"/>
                <w:sz w:val="18"/>
                <w:szCs w:val="18"/>
              </w:rPr>
              <w:t>87,949</w:t>
            </w:r>
          </w:p>
        </w:tc>
      </w:tr>
      <w:tr w:rsidR="001C618D" w:rsidRPr="008F01CD" w14:paraId="778D85B4" w14:textId="77777777" w:rsidTr="001C618D">
        <w:tc>
          <w:tcPr>
            <w:tcW w:w="3983" w:type="dxa"/>
            <w:tcMar>
              <w:top w:w="0" w:type="dxa"/>
              <w:left w:w="108" w:type="dxa"/>
              <w:bottom w:w="0" w:type="dxa"/>
              <w:right w:w="108" w:type="dxa"/>
            </w:tcMar>
            <w:hideMark/>
          </w:tcPr>
          <w:p w14:paraId="677AEE31" w14:textId="139DBA03" w:rsidR="001C618D" w:rsidRPr="008F01CD" w:rsidRDefault="001C618D" w:rsidP="00ED3CF6">
            <w:pPr>
              <w:spacing w:line="360" w:lineRule="exact"/>
              <w:ind w:left="165" w:right="-43" w:hanging="165"/>
              <w:contextualSpacing/>
              <w:rPr>
                <w:rFonts w:ascii="Arial" w:hAnsi="Arial" w:cs="Arial"/>
                <w:sz w:val="18"/>
                <w:szCs w:val="18"/>
              </w:rPr>
            </w:pPr>
            <w:bookmarkStart w:id="45" w:name="_Hlk33437697"/>
            <w:r w:rsidRPr="008F01CD">
              <w:rPr>
                <w:rFonts w:ascii="Arial" w:hAnsi="Arial" w:cs="Arial"/>
                <w:sz w:val="18"/>
                <w:szCs w:val="18"/>
              </w:rPr>
              <w:t>Accrued interest payables</w:t>
            </w:r>
          </w:p>
        </w:tc>
        <w:tc>
          <w:tcPr>
            <w:tcW w:w="1283" w:type="dxa"/>
            <w:tcMar>
              <w:top w:w="0" w:type="dxa"/>
              <w:left w:w="108" w:type="dxa"/>
              <w:bottom w:w="0" w:type="dxa"/>
              <w:right w:w="108" w:type="dxa"/>
            </w:tcMar>
            <w:vAlign w:val="bottom"/>
            <w:hideMark/>
          </w:tcPr>
          <w:p w14:paraId="7210B161" w14:textId="6BEA455C" w:rsidR="001C618D" w:rsidRPr="008F01CD" w:rsidRDefault="001C618D" w:rsidP="00ED3CF6">
            <w:pPr>
              <w:tabs>
                <w:tab w:val="decimal" w:pos="925"/>
              </w:tabs>
              <w:spacing w:line="360" w:lineRule="exact"/>
              <w:rPr>
                <w:rFonts w:ascii="Arial" w:hAnsi="Arial" w:cs="Arial"/>
                <w:sz w:val="18"/>
                <w:szCs w:val="18"/>
              </w:rPr>
            </w:pPr>
            <w:r w:rsidRPr="008F01CD">
              <w:rPr>
                <w:rFonts w:ascii="Arial" w:hAnsi="Arial" w:cs="Arial"/>
                <w:sz w:val="18"/>
                <w:szCs w:val="18"/>
              </w:rPr>
              <w:t>416</w:t>
            </w:r>
          </w:p>
        </w:tc>
        <w:tc>
          <w:tcPr>
            <w:tcW w:w="1284" w:type="dxa"/>
            <w:tcMar>
              <w:top w:w="0" w:type="dxa"/>
              <w:left w:w="108" w:type="dxa"/>
              <w:bottom w:w="0" w:type="dxa"/>
              <w:right w:w="108" w:type="dxa"/>
            </w:tcMar>
            <w:vAlign w:val="bottom"/>
            <w:hideMark/>
          </w:tcPr>
          <w:p w14:paraId="0571BF71" w14:textId="41BFBDF8" w:rsidR="001C618D" w:rsidRPr="008F01CD" w:rsidRDefault="001C618D" w:rsidP="00ED3CF6">
            <w:pPr>
              <w:tabs>
                <w:tab w:val="decimal" w:pos="925"/>
              </w:tabs>
              <w:spacing w:line="360" w:lineRule="exact"/>
              <w:rPr>
                <w:rFonts w:ascii="Arial" w:hAnsi="Arial" w:cs="Arial"/>
                <w:sz w:val="18"/>
                <w:szCs w:val="18"/>
              </w:rPr>
            </w:pPr>
            <w:r w:rsidRPr="008F01CD">
              <w:rPr>
                <w:rFonts w:ascii="Arial" w:hAnsi="Arial" w:cs="Arial"/>
                <w:sz w:val="18"/>
                <w:szCs w:val="18"/>
              </w:rPr>
              <w:t>416</w:t>
            </w:r>
          </w:p>
        </w:tc>
        <w:tc>
          <w:tcPr>
            <w:tcW w:w="1283" w:type="dxa"/>
            <w:tcMar>
              <w:top w:w="0" w:type="dxa"/>
              <w:left w:w="108" w:type="dxa"/>
              <w:bottom w:w="0" w:type="dxa"/>
              <w:right w:w="108" w:type="dxa"/>
            </w:tcMar>
            <w:vAlign w:val="bottom"/>
            <w:hideMark/>
          </w:tcPr>
          <w:p w14:paraId="77CA066C" w14:textId="130C7F84" w:rsidR="001C618D" w:rsidRPr="008F01CD" w:rsidRDefault="001C618D" w:rsidP="00ED3CF6">
            <w:pPr>
              <w:tabs>
                <w:tab w:val="decimal" w:pos="925"/>
              </w:tabs>
              <w:spacing w:line="360" w:lineRule="exact"/>
              <w:rPr>
                <w:rFonts w:ascii="Arial" w:hAnsi="Arial" w:cs="Arial"/>
                <w:sz w:val="18"/>
                <w:szCs w:val="18"/>
              </w:rPr>
            </w:pPr>
            <w:r w:rsidRPr="008F01CD">
              <w:rPr>
                <w:rFonts w:ascii="Arial" w:hAnsi="Arial" w:cs="Arial"/>
                <w:sz w:val="18"/>
                <w:szCs w:val="18"/>
              </w:rPr>
              <w:t>518</w:t>
            </w:r>
          </w:p>
        </w:tc>
        <w:tc>
          <w:tcPr>
            <w:tcW w:w="1284" w:type="dxa"/>
            <w:tcMar>
              <w:top w:w="0" w:type="dxa"/>
              <w:left w:w="108" w:type="dxa"/>
              <w:bottom w:w="0" w:type="dxa"/>
              <w:right w:w="108" w:type="dxa"/>
            </w:tcMar>
            <w:vAlign w:val="bottom"/>
            <w:hideMark/>
          </w:tcPr>
          <w:p w14:paraId="1C655C2A" w14:textId="76799189" w:rsidR="001C618D" w:rsidRPr="008F01CD" w:rsidRDefault="001C618D" w:rsidP="00ED3CF6">
            <w:pPr>
              <w:tabs>
                <w:tab w:val="decimal" w:pos="925"/>
              </w:tabs>
              <w:spacing w:line="360" w:lineRule="exact"/>
              <w:rPr>
                <w:rFonts w:ascii="Arial" w:hAnsi="Arial" w:cs="Arial"/>
                <w:sz w:val="18"/>
                <w:szCs w:val="18"/>
                <w:cs/>
              </w:rPr>
            </w:pPr>
            <w:r w:rsidRPr="008F01CD">
              <w:rPr>
                <w:rFonts w:ascii="Arial" w:hAnsi="Arial" w:cs="Arial"/>
                <w:sz w:val="18"/>
                <w:szCs w:val="18"/>
              </w:rPr>
              <w:t>518</w:t>
            </w:r>
          </w:p>
        </w:tc>
      </w:tr>
    </w:tbl>
    <w:p w14:paraId="7FF11037" w14:textId="59847476" w:rsidR="00487002" w:rsidRPr="008C5F69" w:rsidRDefault="00487002" w:rsidP="008F01CD">
      <w:pPr>
        <w:tabs>
          <w:tab w:val="left" w:pos="720"/>
        </w:tabs>
        <w:spacing w:before="240" w:after="120" w:line="380" w:lineRule="exact"/>
        <w:ind w:left="547"/>
        <w:jc w:val="both"/>
        <w:rPr>
          <w:rFonts w:ascii="Arial" w:hAnsi="Arial" w:cs="Arial"/>
          <w:sz w:val="22"/>
          <w:szCs w:val="22"/>
        </w:rPr>
      </w:pPr>
      <w:r w:rsidRPr="008C5F69">
        <w:rPr>
          <w:rFonts w:ascii="Arial" w:hAnsi="Arial" w:cs="Arial"/>
          <w:sz w:val="22"/>
          <w:szCs w:val="22"/>
        </w:rPr>
        <w:t xml:space="preserve">During the current period, </w:t>
      </w:r>
      <w:r w:rsidR="0030603D" w:rsidRPr="008C5F69">
        <w:rPr>
          <w:rFonts w:ascii="Arial" w:hAnsi="Arial" w:cs="Arial"/>
          <w:sz w:val="22"/>
          <w:szCs w:val="22"/>
        </w:rPr>
        <w:t>there</w:t>
      </w:r>
      <w:r w:rsidR="00A506C9" w:rsidRPr="008C5F69">
        <w:rPr>
          <w:rFonts w:ascii="Arial" w:hAnsi="Arial" w:cs="Arial"/>
          <w:sz w:val="22"/>
          <w:szCs w:val="22"/>
        </w:rPr>
        <w:t xml:space="preserve"> has been no change </w:t>
      </w:r>
      <w:r w:rsidR="0030603D" w:rsidRPr="008C5F69">
        <w:rPr>
          <w:rFonts w:ascii="Arial" w:hAnsi="Arial" w:cs="Arial"/>
          <w:sz w:val="22"/>
          <w:szCs w:val="22"/>
        </w:rPr>
        <w:t xml:space="preserve">in </w:t>
      </w:r>
      <w:r w:rsidR="00A506C9" w:rsidRPr="008C5F69">
        <w:rPr>
          <w:rFonts w:ascii="Arial" w:hAnsi="Arial" w:cs="Arial"/>
          <w:sz w:val="22"/>
          <w:szCs w:val="22"/>
        </w:rPr>
        <w:t>methods and assumptions used</w:t>
      </w:r>
      <w:r w:rsidR="00495EC1">
        <w:rPr>
          <w:rFonts w:ascii="Arial" w:hAnsi="Arial" w:cs="Arial"/>
          <w:sz w:val="22"/>
          <w:szCs w:val="22"/>
        </w:rPr>
        <w:t xml:space="preserve"> in</w:t>
      </w:r>
      <w:r w:rsidR="00A506C9" w:rsidRPr="008C5F69">
        <w:rPr>
          <w:rFonts w:ascii="Arial" w:hAnsi="Arial" w:cs="Arial"/>
          <w:sz w:val="22"/>
          <w:szCs w:val="22"/>
        </w:rPr>
        <w:t xml:space="preserve"> estimating the fair value of financial instruments and </w:t>
      </w:r>
      <w:r w:rsidRPr="008C5F69">
        <w:rPr>
          <w:rFonts w:ascii="Arial" w:hAnsi="Arial" w:cs="Arial"/>
          <w:sz w:val="22"/>
          <w:szCs w:val="22"/>
        </w:rPr>
        <w:t>there ha</w:t>
      </w:r>
      <w:r w:rsidR="0030603D" w:rsidRPr="008C5F69">
        <w:rPr>
          <w:rFonts w:ascii="Arial" w:hAnsi="Arial" w:cs="Arial"/>
          <w:sz w:val="22"/>
          <w:szCs w:val="22"/>
        </w:rPr>
        <w:t>s</w:t>
      </w:r>
      <w:r w:rsidRPr="008C5F69">
        <w:rPr>
          <w:rFonts w:ascii="Arial" w:hAnsi="Arial" w:cs="Arial"/>
          <w:sz w:val="22"/>
          <w:szCs w:val="22"/>
        </w:rPr>
        <w:t xml:space="preserve"> been no transfer within the fair value hierarchy</w:t>
      </w:r>
      <w:r w:rsidRPr="008C5F69">
        <w:rPr>
          <w:rFonts w:ascii="Arial" w:hAnsi="Arial" w:cs="Arial"/>
          <w:sz w:val="22"/>
          <w:szCs w:val="22"/>
          <w:cs/>
        </w:rPr>
        <w:t xml:space="preserve">. </w:t>
      </w:r>
    </w:p>
    <w:p w14:paraId="501B5F70" w14:textId="77777777" w:rsidR="008C5F69" w:rsidRDefault="008C5F69" w:rsidP="008F01CD">
      <w:pPr>
        <w:overflowPunct/>
        <w:autoSpaceDE/>
        <w:autoSpaceDN/>
        <w:adjustRightInd/>
        <w:spacing w:before="120" w:after="120" w:line="380" w:lineRule="exact"/>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5F2251CF" w14:textId="7195E207" w:rsidR="00E97240" w:rsidRPr="008C5F69" w:rsidRDefault="00151277" w:rsidP="001F6675">
      <w:pPr>
        <w:spacing w:before="120" w:after="120" w:line="380" w:lineRule="exact"/>
        <w:ind w:left="540" w:hanging="540"/>
        <w:jc w:val="both"/>
        <w:rPr>
          <w:rFonts w:ascii="Arial" w:eastAsiaTheme="minorHAnsi" w:hAnsi="Arial" w:cs="Arial"/>
          <w:sz w:val="22"/>
          <w:szCs w:val="22"/>
        </w:rPr>
      </w:pPr>
      <w:r w:rsidRPr="008C5F69">
        <w:rPr>
          <w:rFonts w:ascii="Arial" w:eastAsiaTheme="minorHAnsi" w:hAnsi="Arial" w:cs="Arial"/>
          <w:b/>
          <w:bCs/>
          <w:sz w:val="22"/>
          <w:szCs w:val="22"/>
        </w:rPr>
        <w:lastRenderedPageBreak/>
        <w:t>2</w:t>
      </w:r>
      <w:r w:rsidR="001E6F1A" w:rsidRPr="008C5F69">
        <w:rPr>
          <w:rFonts w:ascii="Arial" w:eastAsiaTheme="minorHAnsi" w:hAnsi="Arial" w:cs="Arial"/>
          <w:b/>
          <w:bCs/>
          <w:sz w:val="22"/>
          <w:szCs w:val="22"/>
        </w:rPr>
        <w:t>9</w:t>
      </w:r>
      <w:r w:rsidRPr="008C5F69">
        <w:rPr>
          <w:rFonts w:ascii="Arial" w:eastAsiaTheme="minorHAnsi" w:hAnsi="Arial" w:cs="Arial"/>
          <w:b/>
          <w:bCs/>
          <w:sz w:val="22"/>
          <w:szCs w:val="22"/>
        </w:rPr>
        <w:t>.2</w:t>
      </w:r>
      <w:r w:rsidRPr="008C5F69">
        <w:rPr>
          <w:rFonts w:ascii="Arial" w:eastAsiaTheme="minorHAnsi" w:hAnsi="Arial" w:cs="Arial"/>
          <w:b/>
          <w:bCs/>
          <w:sz w:val="22"/>
          <w:szCs w:val="22"/>
        </w:rPr>
        <w:tab/>
      </w:r>
      <w:r w:rsidR="000E2133" w:rsidRPr="008C5F69">
        <w:rPr>
          <w:rFonts w:ascii="Arial" w:eastAsiaTheme="minorHAnsi" w:hAnsi="Arial" w:cs="Arial"/>
          <w:sz w:val="22"/>
          <w:szCs w:val="22"/>
        </w:rPr>
        <w:t xml:space="preserve">Reconciliation of recurring fair value measurements categorised within Level </w:t>
      </w:r>
      <w:r w:rsidR="000E2133" w:rsidRPr="008C5F69">
        <w:rPr>
          <w:rFonts w:ascii="Arial" w:eastAsiaTheme="minorHAnsi" w:hAnsi="Arial" w:cs="Arial"/>
          <w:sz w:val="22"/>
          <w:szCs w:val="22"/>
          <w:cs/>
        </w:rPr>
        <w:t xml:space="preserve">3 </w:t>
      </w:r>
      <w:r w:rsidR="000E2133" w:rsidRPr="008C5F69">
        <w:rPr>
          <w:rFonts w:ascii="Arial" w:eastAsiaTheme="minorHAnsi" w:hAnsi="Arial" w:cs="Arial"/>
          <w:sz w:val="22"/>
          <w:szCs w:val="22"/>
        </w:rPr>
        <w:t>of the fair value hierarchy</w:t>
      </w:r>
      <w:r w:rsidR="0007723E">
        <w:rPr>
          <w:rFonts w:ascii="Arial" w:eastAsiaTheme="minorHAnsi" w:hAnsi="Arial" w:cs="Arial"/>
          <w:sz w:val="22"/>
          <w:szCs w:val="22"/>
        </w:rPr>
        <w:t xml:space="preserve"> are as follows:</w:t>
      </w:r>
    </w:p>
    <w:tbl>
      <w:tblPr>
        <w:tblW w:w="9270" w:type="dxa"/>
        <w:tblInd w:w="450" w:type="dxa"/>
        <w:tblCellMar>
          <w:left w:w="0" w:type="dxa"/>
          <w:right w:w="0" w:type="dxa"/>
        </w:tblCellMar>
        <w:tblLook w:val="04A0" w:firstRow="1" w:lastRow="0" w:firstColumn="1" w:lastColumn="0" w:noHBand="0" w:noVBand="1"/>
      </w:tblPr>
      <w:tblGrid>
        <w:gridCol w:w="4860"/>
        <w:gridCol w:w="2205"/>
        <w:gridCol w:w="2205"/>
      </w:tblGrid>
      <w:tr w:rsidR="008C5F69" w:rsidRPr="008C5F69" w14:paraId="52EBBCD5" w14:textId="77777777" w:rsidTr="001F6675">
        <w:trPr>
          <w:trHeight w:val="423"/>
        </w:trPr>
        <w:tc>
          <w:tcPr>
            <w:tcW w:w="9270" w:type="dxa"/>
            <w:gridSpan w:val="3"/>
            <w:tcMar>
              <w:top w:w="0" w:type="dxa"/>
              <w:left w:w="108" w:type="dxa"/>
              <w:bottom w:w="0" w:type="dxa"/>
              <w:right w:w="108" w:type="dxa"/>
            </w:tcMar>
            <w:vAlign w:val="bottom"/>
            <w:hideMark/>
          </w:tcPr>
          <w:p w14:paraId="1449165D" w14:textId="2180DB7A" w:rsidR="000E2133" w:rsidRPr="008C5F69" w:rsidRDefault="000E2133" w:rsidP="00CC49F7">
            <w:pPr>
              <w:overflowPunct/>
              <w:autoSpaceDE/>
              <w:autoSpaceDN/>
              <w:adjustRightInd/>
              <w:spacing w:line="380" w:lineRule="exact"/>
              <w:jc w:val="right"/>
              <w:textAlignment w:val="auto"/>
              <w:rPr>
                <w:rFonts w:ascii="Arial" w:eastAsia="Calibri" w:hAnsi="Arial" w:cs="Arial"/>
                <w:sz w:val="20"/>
                <w:szCs w:val="20"/>
              </w:rPr>
            </w:pPr>
            <w:r w:rsidRPr="008C5F69">
              <w:rPr>
                <w:rFonts w:ascii="Arial" w:hAnsi="Arial" w:cs="Arial"/>
                <w:sz w:val="20"/>
                <w:szCs w:val="20"/>
                <w:cs/>
              </w:rPr>
              <w:t>(</w:t>
            </w:r>
            <w:r w:rsidRPr="008C5F69">
              <w:rPr>
                <w:rFonts w:ascii="Arial" w:hAnsi="Arial" w:cs="Arial"/>
                <w:sz w:val="20"/>
                <w:szCs w:val="20"/>
              </w:rPr>
              <w:t>Unit: Million Baht</w:t>
            </w:r>
            <w:r w:rsidRPr="008C5F69">
              <w:rPr>
                <w:rFonts w:ascii="Arial" w:hAnsi="Arial" w:cs="Arial"/>
                <w:sz w:val="20"/>
                <w:szCs w:val="20"/>
                <w:cs/>
              </w:rPr>
              <w:t>)</w:t>
            </w:r>
          </w:p>
        </w:tc>
      </w:tr>
      <w:tr w:rsidR="008C5F69" w:rsidRPr="008C5F69" w14:paraId="56B00487" w14:textId="04EE6F8C" w:rsidTr="001F6675">
        <w:tc>
          <w:tcPr>
            <w:tcW w:w="4860" w:type="dxa"/>
            <w:tcMar>
              <w:top w:w="0" w:type="dxa"/>
              <w:left w:w="108" w:type="dxa"/>
              <w:bottom w:w="0" w:type="dxa"/>
              <w:right w:w="108" w:type="dxa"/>
            </w:tcMar>
            <w:vAlign w:val="bottom"/>
          </w:tcPr>
          <w:p w14:paraId="38B8296C" w14:textId="77777777" w:rsidR="001F6675" w:rsidRPr="008C5F69" w:rsidRDefault="001F6675" w:rsidP="00CC49F7">
            <w:pPr>
              <w:overflowPunct/>
              <w:autoSpaceDE/>
              <w:autoSpaceDN/>
              <w:adjustRightInd/>
              <w:spacing w:line="380" w:lineRule="exact"/>
              <w:ind w:left="243" w:hanging="180"/>
              <w:textAlignment w:val="auto"/>
              <w:rPr>
                <w:rFonts w:ascii="Arial" w:eastAsia="Calibri" w:hAnsi="Arial" w:cs="Arial"/>
                <w:sz w:val="20"/>
                <w:szCs w:val="20"/>
              </w:rPr>
            </w:pPr>
          </w:p>
        </w:tc>
        <w:tc>
          <w:tcPr>
            <w:tcW w:w="2205" w:type="dxa"/>
            <w:tcMar>
              <w:top w:w="0" w:type="dxa"/>
              <w:left w:w="108" w:type="dxa"/>
              <w:bottom w:w="0" w:type="dxa"/>
              <w:right w:w="108" w:type="dxa"/>
            </w:tcMar>
            <w:vAlign w:val="bottom"/>
          </w:tcPr>
          <w:p w14:paraId="0C19D93F" w14:textId="5B85956E" w:rsidR="001F6675" w:rsidRPr="008C5F69" w:rsidRDefault="001F6675" w:rsidP="001F6675">
            <w:pPr>
              <w:pBdr>
                <w:bottom w:val="single" w:sz="4" w:space="1" w:color="auto"/>
              </w:pBdr>
              <w:overflowPunct/>
              <w:autoSpaceDE/>
              <w:autoSpaceDN/>
              <w:adjustRightInd/>
              <w:spacing w:line="380" w:lineRule="exact"/>
              <w:jc w:val="center"/>
              <w:textAlignment w:val="auto"/>
              <w:rPr>
                <w:rFonts w:ascii="Arial" w:eastAsia="Calibri" w:hAnsi="Arial" w:cs="Arial"/>
                <w:sz w:val="20"/>
                <w:szCs w:val="20"/>
              </w:rPr>
            </w:pPr>
            <w:r w:rsidRPr="008C5F69">
              <w:rPr>
                <w:rFonts w:ascii="Arial" w:eastAsia="Calibri" w:hAnsi="Arial" w:cs="Arial"/>
                <w:sz w:val="20"/>
                <w:szCs w:val="20"/>
              </w:rPr>
              <w:t>For the three-month period ended                      31 March 2021</w:t>
            </w:r>
          </w:p>
        </w:tc>
        <w:tc>
          <w:tcPr>
            <w:tcW w:w="2205" w:type="dxa"/>
            <w:vAlign w:val="bottom"/>
          </w:tcPr>
          <w:p w14:paraId="4A39F5CC" w14:textId="3933411C" w:rsidR="001F6675" w:rsidRPr="008C5F69" w:rsidRDefault="001F6675" w:rsidP="001F667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C5F69">
              <w:rPr>
                <w:rFonts w:ascii="Arial" w:hAnsi="Arial" w:cs="Arial"/>
                <w:sz w:val="20"/>
                <w:szCs w:val="20"/>
              </w:rPr>
              <w:t>For the year ended                 31 December 2020</w:t>
            </w:r>
          </w:p>
        </w:tc>
      </w:tr>
      <w:tr w:rsidR="008C5F69" w:rsidRPr="008C5F69" w14:paraId="20BB61DA" w14:textId="2C9765D5" w:rsidTr="001F6675">
        <w:tc>
          <w:tcPr>
            <w:tcW w:w="4860" w:type="dxa"/>
            <w:tcMar>
              <w:top w:w="0" w:type="dxa"/>
              <w:left w:w="108" w:type="dxa"/>
              <w:bottom w:w="0" w:type="dxa"/>
              <w:right w:w="108" w:type="dxa"/>
            </w:tcMar>
            <w:vAlign w:val="bottom"/>
          </w:tcPr>
          <w:p w14:paraId="2BB51E6A" w14:textId="6E731908" w:rsidR="001F6675" w:rsidRPr="008C5F69" w:rsidRDefault="001F6675" w:rsidP="00CC49F7">
            <w:pPr>
              <w:overflowPunct/>
              <w:autoSpaceDE/>
              <w:autoSpaceDN/>
              <w:adjustRightInd/>
              <w:spacing w:line="380" w:lineRule="exact"/>
              <w:ind w:left="243" w:hanging="261"/>
              <w:textAlignment w:val="auto"/>
              <w:rPr>
                <w:rFonts w:ascii="Arial" w:hAnsi="Arial" w:cs="Arial"/>
                <w:b/>
                <w:bCs/>
                <w:kern w:val="28"/>
                <w:sz w:val="20"/>
                <w:szCs w:val="20"/>
              </w:rPr>
            </w:pPr>
            <w:r w:rsidRPr="008C5F69">
              <w:rPr>
                <w:rFonts w:ascii="Arial" w:hAnsi="Arial" w:cs="Arial"/>
                <w:b/>
                <w:bCs/>
                <w:kern w:val="28"/>
                <w:sz w:val="20"/>
                <w:szCs w:val="20"/>
              </w:rPr>
              <w:t>Investment</w:t>
            </w:r>
            <w:r w:rsidR="0007723E">
              <w:rPr>
                <w:rFonts w:ascii="Arial" w:hAnsi="Arial" w:cs="Arial"/>
                <w:b/>
                <w:bCs/>
                <w:kern w:val="28"/>
                <w:sz w:val="20"/>
                <w:szCs w:val="20"/>
              </w:rPr>
              <w:t>s</w:t>
            </w:r>
            <w:r w:rsidRPr="008C5F69">
              <w:rPr>
                <w:rFonts w:ascii="Arial" w:hAnsi="Arial" w:cs="Arial"/>
                <w:b/>
                <w:bCs/>
                <w:kern w:val="28"/>
                <w:sz w:val="20"/>
                <w:szCs w:val="20"/>
              </w:rPr>
              <w:t xml:space="preserve"> in equity instruments designated </w:t>
            </w:r>
            <w:r w:rsidR="00495EC1">
              <w:rPr>
                <w:rFonts w:ascii="Arial" w:hAnsi="Arial" w:cs="Arial"/>
                <w:b/>
                <w:bCs/>
                <w:kern w:val="28"/>
                <w:sz w:val="20"/>
                <w:szCs w:val="20"/>
              </w:rPr>
              <w:t>to be</w:t>
            </w:r>
            <w:r w:rsidRPr="008C5F69">
              <w:rPr>
                <w:rFonts w:ascii="Arial" w:hAnsi="Arial" w:cs="Arial"/>
                <w:b/>
                <w:bCs/>
                <w:kern w:val="28"/>
                <w:sz w:val="20"/>
                <w:szCs w:val="20"/>
              </w:rPr>
              <w:t xml:space="preserve"> measured at fair value through other comprehensive income</w:t>
            </w:r>
          </w:p>
        </w:tc>
        <w:tc>
          <w:tcPr>
            <w:tcW w:w="2205" w:type="dxa"/>
            <w:tcMar>
              <w:top w:w="0" w:type="dxa"/>
              <w:left w:w="108" w:type="dxa"/>
              <w:bottom w:w="0" w:type="dxa"/>
              <w:right w:w="108" w:type="dxa"/>
            </w:tcMar>
          </w:tcPr>
          <w:p w14:paraId="5E5C948A" w14:textId="77777777" w:rsidR="001F6675" w:rsidRPr="008C5F69" w:rsidRDefault="001F6675"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p>
        </w:tc>
        <w:tc>
          <w:tcPr>
            <w:tcW w:w="2205" w:type="dxa"/>
          </w:tcPr>
          <w:p w14:paraId="472A643C" w14:textId="77777777" w:rsidR="001F6675" w:rsidRPr="008C5F69" w:rsidRDefault="001F6675"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p>
        </w:tc>
      </w:tr>
      <w:tr w:rsidR="008C5F69" w:rsidRPr="008C5F69" w14:paraId="517F70A1" w14:textId="4054330E" w:rsidTr="001F6675">
        <w:tc>
          <w:tcPr>
            <w:tcW w:w="4860" w:type="dxa"/>
            <w:tcMar>
              <w:top w:w="0" w:type="dxa"/>
              <w:left w:w="108" w:type="dxa"/>
              <w:bottom w:w="0" w:type="dxa"/>
              <w:right w:w="108" w:type="dxa"/>
            </w:tcMar>
            <w:vAlign w:val="bottom"/>
            <w:hideMark/>
          </w:tcPr>
          <w:p w14:paraId="39AA8330" w14:textId="33AEF023" w:rsidR="001F6675" w:rsidRPr="008C5F69" w:rsidRDefault="001F6675" w:rsidP="00CC49F7">
            <w:pPr>
              <w:overflowPunct/>
              <w:autoSpaceDE/>
              <w:autoSpaceDN/>
              <w:adjustRightInd/>
              <w:spacing w:line="380" w:lineRule="exact"/>
              <w:ind w:left="243" w:hanging="261"/>
              <w:textAlignment w:val="auto"/>
              <w:rPr>
                <w:rFonts w:ascii="Arial" w:eastAsia="Calibri" w:hAnsi="Arial" w:cs="Arial"/>
                <w:sz w:val="20"/>
                <w:szCs w:val="20"/>
                <w:cs/>
              </w:rPr>
            </w:pPr>
            <w:r w:rsidRPr="008C5F69">
              <w:rPr>
                <w:rFonts w:ascii="Arial" w:hAnsi="Arial" w:cs="Arial"/>
                <w:kern w:val="28"/>
                <w:sz w:val="20"/>
                <w:szCs w:val="20"/>
              </w:rPr>
              <w:t xml:space="preserve">Beginning balance </w:t>
            </w:r>
          </w:p>
        </w:tc>
        <w:tc>
          <w:tcPr>
            <w:tcW w:w="2205" w:type="dxa"/>
            <w:tcMar>
              <w:top w:w="0" w:type="dxa"/>
              <w:left w:w="108" w:type="dxa"/>
              <w:bottom w:w="0" w:type="dxa"/>
              <w:right w:w="108" w:type="dxa"/>
            </w:tcMar>
          </w:tcPr>
          <w:p w14:paraId="5D77A19A" w14:textId="5023B2DB"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393</w:t>
            </w:r>
          </w:p>
        </w:tc>
        <w:tc>
          <w:tcPr>
            <w:tcW w:w="2205" w:type="dxa"/>
          </w:tcPr>
          <w:p w14:paraId="79377115" w14:textId="43703F85"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5</w:t>
            </w:r>
          </w:p>
        </w:tc>
      </w:tr>
      <w:tr w:rsidR="008C5F69" w:rsidRPr="008C5F69" w14:paraId="6A02C957" w14:textId="5EFA1A07" w:rsidTr="001F6675">
        <w:tc>
          <w:tcPr>
            <w:tcW w:w="4860" w:type="dxa"/>
            <w:tcMar>
              <w:top w:w="0" w:type="dxa"/>
              <w:left w:w="108" w:type="dxa"/>
              <w:bottom w:w="0" w:type="dxa"/>
              <w:right w:w="108" w:type="dxa"/>
            </w:tcMar>
            <w:vAlign w:val="bottom"/>
            <w:hideMark/>
          </w:tcPr>
          <w:p w14:paraId="2110A89B" w14:textId="7AFE3044" w:rsidR="001F6675" w:rsidRPr="008C5F69" w:rsidRDefault="00D4530C" w:rsidP="00CC49F7">
            <w:pPr>
              <w:overflowPunct/>
              <w:autoSpaceDE/>
              <w:autoSpaceDN/>
              <w:adjustRightInd/>
              <w:spacing w:line="380" w:lineRule="exact"/>
              <w:ind w:left="243" w:hanging="261"/>
              <w:textAlignment w:val="auto"/>
              <w:rPr>
                <w:rFonts w:ascii="Arial" w:eastAsia="Calibri" w:hAnsi="Arial" w:cs="Arial"/>
                <w:sz w:val="20"/>
                <w:szCs w:val="20"/>
              </w:rPr>
            </w:pPr>
            <w:r>
              <w:rPr>
                <w:rFonts w:ascii="Arial" w:hAnsi="Arial" w:cs="Arial"/>
                <w:kern w:val="28"/>
                <w:sz w:val="20"/>
                <w:szCs w:val="20"/>
              </w:rPr>
              <w:t>Cumulative effect of adoption of new financial reporting standards related to financial instruments</w:t>
            </w:r>
          </w:p>
        </w:tc>
        <w:tc>
          <w:tcPr>
            <w:tcW w:w="2205" w:type="dxa"/>
            <w:tcMar>
              <w:top w:w="0" w:type="dxa"/>
              <w:left w:w="108" w:type="dxa"/>
              <w:bottom w:w="0" w:type="dxa"/>
              <w:right w:w="108" w:type="dxa"/>
            </w:tcMar>
          </w:tcPr>
          <w:p w14:paraId="17210D2A" w14:textId="049164FD"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w:t>
            </w:r>
          </w:p>
        </w:tc>
        <w:tc>
          <w:tcPr>
            <w:tcW w:w="2205" w:type="dxa"/>
          </w:tcPr>
          <w:p w14:paraId="3BC571DC" w14:textId="556E6F15"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403</w:t>
            </w:r>
          </w:p>
        </w:tc>
      </w:tr>
      <w:tr w:rsidR="008C5F69" w:rsidRPr="008C5F69" w14:paraId="4EC751EC" w14:textId="20ADCD4E" w:rsidTr="001F6675">
        <w:tc>
          <w:tcPr>
            <w:tcW w:w="4860" w:type="dxa"/>
            <w:tcMar>
              <w:top w:w="0" w:type="dxa"/>
              <w:left w:w="108" w:type="dxa"/>
              <w:bottom w:w="0" w:type="dxa"/>
              <w:right w:w="108" w:type="dxa"/>
            </w:tcMar>
            <w:vAlign w:val="bottom"/>
            <w:hideMark/>
          </w:tcPr>
          <w:p w14:paraId="07F2FA95" w14:textId="69D93B09" w:rsidR="001F6675" w:rsidRPr="008C5F69" w:rsidRDefault="001F6675" w:rsidP="00CC49F7">
            <w:pPr>
              <w:overflowPunct/>
              <w:autoSpaceDE/>
              <w:autoSpaceDN/>
              <w:adjustRightInd/>
              <w:spacing w:line="380" w:lineRule="exact"/>
              <w:ind w:left="243" w:hanging="261"/>
              <w:textAlignment w:val="auto"/>
              <w:rPr>
                <w:rFonts w:ascii="Arial" w:eastAsia="Calibri" w:hAnsi="Arial" w:cs="Arial"/>
                <w:sz w:val="20"/>
                <w:szCs w:val="20"/>
              </w:rPr>
            </w:pPr>
            <w:r w:rsidRPr="008C5F69">
              <w:rPr>
                <w:rFonts w:ascii="Arial" w:hAnsi="Arial" w:cs="Arial"/>
                <w:kern w:val="28"/>
                <w:sz w:val="20"/>
                <w:szCs w:val="20"/>
              </w:rPr>
              <w:t>Disposed during the period</w:t>
            </w:r>
          </w:p>
        </w:tc>
        <w:tc>
          <w:tcPr>
            <w:tcW w:w="2205" w:type="dxa"/>
            <w:tcMar>
              <w:top w:w="0" w:type="dxa"/>
              <w:left w:w="108" w:type="dxa"/>
              <w:bottom w:w="0" w:type="dxa"/>
              <w:right w:w="108" w:type="dxa"/>
            </w:tcMar>
          </w:tcPr>
          <w:p w14:paraId="0F83CFCB" w14:textId="58DBE0D3"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w:t>
            </w:r>
          </w:p>
        </w:tc>
        <w:tc>
          <w:tcPr>
            <w:tcW w:w="2205" w:type="dxa"/>
          </w:tcPr>
          <w:p w14:paraId="46A9EEA5" w14:textId="3442CFE2" w:rsidR="001F6675" w:rsidRPr="008C5F69" w:rsidRDefault="001E6F1A" w:rsidP="001F6675">
            <w:pPr>
              <w:tabs>
                <w:tab w:val="decimal" w:pos="1763"/>
              </w:tabs>
              <w:overflowPunct/>
              <w:autoSpaceDE/>
              <w:autoSpaceDN/>
              <w:adjustRightInd/>
              <w:spacing w:line="380" w:lineRule="exact"/>
              <w:ind w:hanging="18"/>
              <w:textAlignment w:val="auto"/>
              <w:rPr>
                <w:rFonts w:ascii="Arial" w:eastAsia="Calibri" w:hAnsi="Arial" w:cs="Arial"/>
                <w:sz w:val="20"/>
                <w:szCs w:val="20"/>
                <w:cs/>
              </w:rPr>
            </w:pPr>
            <w:r w:rsidRPr="008C5F69">
              <w:rPr>
                <w:rFonts w:ascii="Arial" w:eastAsia="Calibri" w:hAnsi="Arial" w:cs="Arial"/>
                <w:sz w:val="20"/>
                <w:szCs w:val="20"/>
              </w:rPr>
              <w:t>(</w:t>
            </w:r>
            <w:r w:rsidR="006B599C" w:rsidRPr="008C5F69">
              <w:rPr>
                <w:rFonts w:ascii="Arial" w:eastAsia="Calibri" w:hAnsi="Arial" w:cs="Arial"/>
                <w:sz w:val="20"/>
                <w:szCs w:val="20"/>
              </w:rPr>
              <w:t>1</w:t>
            </w:r>
            <w:r w:rsidRPr="008C5F69">
              <w:rPr>
                <w:rFonts w:ascii="Arial" w:eastAsia="Calibri" w:hAnsi="Arial" w:cs="Arial"/>
                <w:sz w:val="20"/>
                <w:szCs w:val="20"/>
              </w:rPr>
              <w:t>)</w:t>
            </w:r>
          </w:p>
        </w:tc>
      </w:tr>
      <w:tr w:rsidR="008C5F69" w:rsidRPr="008C5F69" w14:paraId="7C181DE6" w14:textId="00350A76" w:rsidTr="001F6675">
        <w:tc>
          <w:tcPr>
            <w:tcW w:w="4860" w:type="dxa"/>
            <w:tcMar>
              <w:top w:w="0" w:type="dxa"/>
              <w:left w:w="108" w:type="dxa"/>
              <w:bottom w:w="0" w:type="dxa"/>
              <w:right w:w="108" w:type="dxa"/>
            </w:tcMar>
            <w:vAlign w:val="bottom"/>
            <w:hideMark/>
          </w:tcPr>
          <w:p w14:paraId="4F9EA6E5" w14:textId="649C62EB" w:rsidR="001F6675" w:rsidRPr="008C5F69" w:rsidRDefault="001F6675" w:rsidP="00CC49F7">
            <w:pPr>
              <w:overflowPunct/>
              <w:autoSpaceDE/>
              <w:autoSpaceDN/>
              <w:adjustRightInd/>
              <w:spacing w:line="380" w:lineRule="exact"/>
              <w:ind w:left="243" w:hanging="261"/>
              <w:textAlignment w:val="auto"/>
              <w:rPr>
                <w:rFonts w:ascii="Arial" w:eastAsia="Calibri" w:hAnsi="Arial" w:cs="Arial"/>
                <w:sz w:val="20"/>
                <w:szCs w:val="20"/>
              </w:rPr>
            </w:pPr>
            <w:r w:rsidRPr="008C5F69">
              <w:rPr>
                <w:rFonts w:ascii="Arial" w:hAnsi="Arial" w:cs="Arial"/>
                <w:kern w:val="28"/>
                <w:sz w:val="20"/>
                <w:szCs w:val="20"/>
              </w:rPr>
              <w:t xml:space="preserve">Net gain </w:t>
            </w:r>
            <w:r w:rsidRPr="008C5F69">
              <w:rPr>
                <w:rFonts w:ascii="Arial" w:hAnsi="Arial" w:cs="Arial"/>
                <w:kern w:val="28"/>
                <w:sz w:val="20"/>
                <w:szCs w:val="20"/>
                <w:cs/>
              </w:rPr>
              <w:t>(</w:t>
            </w:r>
            <w:r w:rsidRPr="008C5F69">
              <w:rPr>
                <w:rFonts w:ascii="Arial" w:hAnsi="Arial" w:cs="Arial"/>
                <w:kern w:val="28"/>
                <w:sz w:val="20"/>
                <w:szCs w:val="20"/>
              </w:rPr>
              <w:t>loss)</w:t>
            </w:r>
            <w:r w:rsidRPr="008C5F69">
              <w:rPr>
                <w:rFonts w:ascii="Arial" w:hAnsi="Arial" w:cs="Arial"/>
                <w:kern w:val="28"/>
                <w:sz w:val="20"/>
                <w:szCs w:val="20"/>
                <w:cs/>
              </w:rPr>
              <w:t xml:space="preserve"> </w:t>
            </w:r>
            <w:r w:rsidRPr="008C5F69">
              <w:rPr>
                <w:rFonts w:ascii="Arial" w:hAnsi="Arial" w:cs="Arial"/>
                <w:kern w:val="28"/>
                <w:sz w:val="20"/>
                <w:szCs w:val="20"/>
              </w:rPr>
              <w:t>recognised in</w:t>
            </w:r>
            <w:r w:rsidR="001E6F1A" w:rsidRPr="008C5F69">
              <w:rPr>
                <w:rFonts w:ascii="Arial" w:hAnsi="Arial" w:cs="Arial"/>
                <w:kern w:val="28"/>
                <w:sz w:val="20"/>
                <w:szCs w:val="20"/>
              </w:rPr>
              <w:t xml:space="preserve"> </w:t>
            </w:r>
            <w:r w:rsidRPr="008C5F69">
              <w:rPr>
                <w:rFonts w:ascii="Arial" w:hAnsi="Arial" w:cs="Arial"/>
                <w:kern w:val="28"/>
                <w:sz w:val="20"/>
                <w:szCs w:val="20"/>
              </w:rPr>
              <w:t>other comprehensive income</w:t>
            </w:r>
          </w:p>
        </w:tc>
        <w:tc>
          <w:tcPr>
            <w:tcW w:w="2205" w:type="dxa"/>
            <w:tcMar>
              <w:top w:w="0" w:type="dxa"/>
              <w:left w:w="108" w:type="dxa"/>
              <w:bottom w:w="0" w:type="dxa"/>
              <w:right w:w="108" w:type="dxa"/>
            </w:tcMar>
          </w:tcPr>
          <w:p w14:paraId="26C60DB9" w14:textId="77777777" w:rsidR="006B599C"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p>
          <w:p w14:paraId="14758911" w14:textId="50CEC0C4" w:rsidR="001F6675" w:rsidRPr="008C5F69" w:rsidRDefault="006B599C"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r w:rsidRPr="008C5F69">
              <w:rPr>
                <w:rFonts w:ascii="Arial" w:eastAsia="Calibri" w:hAnsi="Arial" w:cs="Arial"/>
                <w:sz w:val="20"/>
                <w:szCs w:val="20"/>
              </w:rPr>
              <w:t>1</w:t>
            </w:r>
          </w:p>
        </w:tc>
        <w:tc>
          <w:tcPr>
            <w:tcW w:w="2205" w:type="dxa"/>
          </w:tcPr>
          <w:p w14:paraId="0FD1CBB8" w14:textId="77777777" w:rsidR="001F6675" w:rsidRPr="008C5F69" w:rsidRDefault="001F6675" w:rsidP="001F6675">
            <w:pPr>
              <w:tabs>
                <w:tab w:val="decimal" w:pos="1763"/>
              </w:tabs>
              <w:overflowPunct/>
              <w:autoSpaceDE/>
              <w:autoSpaceDN/>
              <w:adjustRightInd/>
              <w:spacing w:line="380" w:lineRule="exact"/>
              <w:ind w:hanging="18"/>
              <w:textAlignment w:val="auto"/>
              <w:rPr>
                <w:rFonts w:ascii="Arial" w:eastAsia="Calibri" w:hAnsi="Arial" w:cs="Arial"/>
                <w:sz w:val="20"/>
                <w:szCs w:val="20"/>
              </w:rPr>
            </w:pPr>
          </w:p>
          <w:p w14:paraId="0DDEEE2B" w14:textId="1E188801" w:rsidR="006B599C" w:rsidRPr="008C5F69" w:rsidRDefault="001E6F1A" w:rsidP="001F6675">
            <w:pPr>
              <w:tabs>
                <w:tab w:val="decimal" w:pos="1763"/>
              </w:tabs>
              <w:overflowPunct/>
              <w:autoSpaceDE/>
              <w:autoSpaceDN/>
              <w:adjustRightInd/>
              <w:spacing w:line="380" w:lineRule="exact"/>
              <w:ind w:hanging="18"/>
              <w:textAlignment w:val="auto"/>
              <w:rPr>
                <w:rFonts w:ascii="Arial" w:eastAsia="Calibri" w:hAnsi="Arial" w:cs="Arial"/>
                <w:sz w:val="20"/>
                <w:szCs w:val="20"/>
                <w:cs/>
              </w:rPr>
            </w:pPr>
            <w:r w:rsidRPr="008C5F69">
              <w:rPr>
                <w:rFonts w:ascii="Arial" w:eastAsia="Calibri" w:hAnsi="Arial" w:cs="Arial"/>
                <w:sz w:val="20"/>
                <w:szCs w:val="20"/>
              </w:rPr>
              <w:t>(</w:t>
            </w:r>
            <w:r w:rsidR="006B599C" w:rsidRPr="008C5F69">
              <w:rPr>
                <w:rFonts w:ascii="Arial" w:eastAsia="Calibri" w:hAnsi="Arial" w:cs="Arial"/>
                <w:sz w:val="20"/>
                <w:szCs w:val="20"/>
              </w:rPr>
              <w:t>14</w:t>
            </w:r>
            <w:r w:rsidRPr="008C5F69">
              <w:rPr>
                <w:rFonts w:ascii="Arial" w:eastAsia="Calibri" w:hAnsi="Arial" w:cs="Arial"/>
                <w:sz w:val="20"/>
                <w:szCs w:val="20"/>
              </w:rPr>
              <w:t>)</w:t>
            </w:r>
          </w:p>
        </w:tc>
      </w:tr>
      <w:tr w:rsidR="008C5F69" w:rsidRPr="008C5F69" w14:paraId="07653F12" w14:textId="3C639BEC" w:rsidTr="001F6675">
        <w:trPr>
          <w:trHeight w:val="73"/>
        </w:trPr>
        <w:tc>
          <w:tcPr>
            <w:tcW w:w="4860" w:type="dxa"/>
            <w:tcMar>
              <w:top w:w="0" w:type="dxa"/>
              <w:left w:w="108" w:type="dxa"/>
              <w:bottom w:w="0" w:type="dxa"/>
              <w:right w:w="108" w:type="dxa"/>
            </w:tcMar>
            <w:vAlign w:val="bottom"/>
            <w:hideMark/>
          </w:tcPr>
          <w:p w14:paraId="444000C2" w14:textId="77446F24" w:rsidR="001F6675" w:rsidRPr="008C5F69" w:rsidRDefault="001F6675" w:rsidP="00CC49F7">
            <w:pPr>
              <w:overflowPunct/>
              <w:autoSpaceDE/>
              <w:autoSpaceDN/>
              <w:adjustRightInd/>
              <w:spacing w:line="380" w:lineRule="exact"/>
              <w:ind w:left="243" w:hanging="261"/>
              <w:textAlignment w:val="auto"/>
              <w:rPr>
                <w:rFonts w:ascii="Arial" w:eastAsia="Calibri" w:hAnsi="Arial" w:cs="Arial"/>
                <w:sz w:val="20"/>
                <w:szCs w:val="20"/>
              </w:rPr>
            </w:pPr>
            <w:r w:rsidRPr="008C5F69">
              <w:rPr>
                <w:rFonts w:ascii="Arial" w:hAnsi="Arial" w:cs="Arial"/>
                <w:kern w:val="28"/>
                <w:sz w:val="20"/>
                <w:szCs w:val="20"/>
              </w:rPr>
              <w:t xml:space="preserve">Ending balance </w:t>
            </w:r>
          </w:p>
        </w:tc>
        <w:tc>
          <w:tcPr>
            <w:tcW w:w="2205" w:type="dxa"/>
            <w:tcMar>
              <w:top w:w="0" w:type="dxa"/>
              <w:left w:w="108" w:type="dxa"/>
              <w:bottom w:w="0" w:type="dxa"/>
              <w:right w:w="108" w:type="dxa"/>
            </w:tcMar>
            <w:vAlign w:val="bottom"/>
          </w:tcPr>
          <w:p w14:paraId="6669E439" w14:textId="5F820290" w:rsidR="001F6675" w:rsidRPr="008C5F69" w:rsidRDefault="006B599C" w:rsidP="001F6675">
            <w:pPr>
              <w:pBdr>
                <w:top w:val="single" w:sz="4" w:space="1" w:color="auto"/>
                <w:bottom w:val="double" w:sz="4" w:space="1" w:color="auto"/>
              </w:pBdr>
              <w:tabs>
                <w:tab w:val="decimal" w:pos="1763"/>
              </w:tabs>
              <w:overflowPunct/>
              <w:autoSpaceDE/>
              <w:autoSpaceDN/>
              <w:adjustRightInd/>
              <w:spacing w:line="380" w:lineRule="exact"/>
              <w:ind w:left="-18" w:right="-18"/>
              <w:textAlignment w:val="auto"/>
              <w:rPr>
                <w:rFonts w:ascii="Arial" w:eastAsia="Calibri" w:hAnsi="Arial" w:cs="Arial"/>
                <w:sz w:val="20"/>
                <w:szCs w:val="20"/>
              </w:rPr>
            </w:pPr>
            <w:r w:rsidRPr="008C5F69">
              <w:rPr>
                <w:rFonts w:ascii="Arial" w:eastAsia="Calibri" w:hAnsi="Arial" w:cs="Arial"/>
                <w:sz w:val="20"/>
                <w:szCs w:val="20"/>
              </w:rPr>
              <w:t>3</w:t>
            </w:r>
            <w:r w:rsidR="001E6F1A" w:rsidRPr="008C5F69">
              <w:rPr>
                <w:rFonts w:ascii="Arial" w:eastAsia="Calibri" w:hAnsi="Arial" w:cs="Arial"/>
                <w:sz w:val="20"/>
                <w:szCs w:val="20"/>
              </w:rPr>
              <w:t>9</w:t>
            </w:r>
            <w:r w:rsidRPr="008C5F69">
              <w:rPr>
                <w:rFonts w:ascii="Arial" w:eastAsia="Calibri" w:hAnsi="Arial" w:cs="Arial"/>
                <w:sz w:val="20"/>
                <w:szCs w:val="20"/>
              </w:rPr>
              <w:t>4</w:t>
            </w:r>
          </w:p>
        </w:tc>
        <w:tc>
          <w:tcPr>
            <w:tcW w:w="2205" w:type="dxa"/>
          </w:tcPr>
          <w:p w14:paraId="54618CB3" w14:textId="1E05B811" w:rsidR="001F6675" w:rsidRPr="008C5F69" w:rsidRDefault="006B599C" w:rsidP="001F6675">
            <w:pPr>
              <w:pBdr>
                <w:top w:val="single" w:sz="4" w:space="1" w:color="auto"/>
                <w:bottom w:val="double" w:sz="4" w:space="1" w:color="auto"/>
              </w:pBdr>
              <w:tabs>
                <w:tab w:val="decimal" w:pos="1763"/>
              </w:tabs>
              <w:overflowPunct/>
              <w:autoSpaceDE/>
              <w:autoSpaceDN/>
              <w:adjustRightInd/>
              <w:spacing w:line="380" w:lineRule="exact"/>
              <w:ind w:left="-18" w:right="-18"/>
              <w:textAlignment w:val="auto"/>
              <w:rPr>
                <w:rFonts w:ascii="Arial" w:eastAsia="Calibri" w:hAnsi="Arial" w:cs="Arial"/>
                <w:sz w:val="20"/>
                <w:szCs w:val="20"/>
              </w:rPr>
            </w:pPr>
            <w:r w:rsidRPr="008C5F69">
              <w:rPr>
                <w:rFonts w:ascii="Arial" w:eastAsia="Calibri" w:hAnsi="Arial" w:cs="Arial"/>
                <w:sz w:val="20"/>
                <w:szCs w:val="20"/>
              </w:rPr>
              <w:t>393</w:t>
            </w:r>
          </w:p>
        </w:tc>
      </w:tr>
    </w:tbl>
    <w:p w14:paraId="06C0E1C9" w14:textId="1F8E12BC" w:rsidR="00CC49F7" w:rsidRPr="008C5F69" w:rsidRDefault="001E6F1A" w:rsidP="008C5F69">
      <w:pPr>
        <w:spacing w:before="240" w:after="120" w:line="380" w:lineRule="exact"/>
        <w:ind w:left="547" w:hanging="547"/>
        <w:jc w:val="both"/>
        <w:outlineLvl w:val="0"/>
        <w:rPr>
          <w:rFonts w:ascii="Arial" w:hAnsi="Arial" w:cs="Arial"/>
          <w:b/>
          <w:bCs/>
          <w:sz w:val="22"/>
          <w:szCs w:val="22"/>
        </w:rPr>
      </w:pPr>
      <w:bookmarkStart w:id="46" w:name="_Toc71738929"/>
      <w:bookmarkEnd w:id="45"/>
      <w:r w:rsidRPr="008C5F69">
        <w:rPr>
          <w:rFonts w:ascii="Arial" w:hAnsi="Arial" w:cs="Arial"/>
          <w:b/>
          <w:bCs/>
          <w:sz w:val="22"/>
          <w:szCs w:val="22"/>
        </w:rPr>
        <w:t>30</w:t>
      </w:r>
      <w:r w:rsidR="00CC49F7" w:rsidRPr="008C5F69">
        <w:rPr>
          <w:rFonts w:ascii="Arial" w:hAnsi="Arial" w:cs="Arial"/>
          <w:b/>
          <w:bCs/>
          <w:sz w:val="22"/>
          <w:szCs w:val="22"/>
        </w:rPr>
        <w:t>.</w:t>
      </w:r>
      <w:r w:rsidR="00CC49F7" w:rsidRPr="008C5F69">
        <w:rPr>
          <w:rFonts w:ascii="Arial" w:hAnsi="Arial" w:cs="Arial"/>
          <w:b/>
          <w:bCs/>
          <w:sz w:val="22"/>
          <w:szCs w:val="22"/>
        </w:rPr>
        <w:tab/>
        <w:t xml:space="preserve">Events after </w:t>
      </w:r>
      <w:r w:rsidRPr="008C5F69">
        <w:rPr>
          <w:rFonts w:ascii="Arial" w:hAnsi="Arial" w:cs="Arial"/>
          <w:b/>
          <w:bCs/>
          <w:sz w:val="22"/>
          <w:szCs w:val="22"/>
        </w:rPr>
        <w:t xml:space="preserve">the </w:t>
      </w:r>
      <w:r w:rsidR="00CC49F7" w:rsidRPr="008C5F69">
        <w:rPr>
          <w:rFonts w:ascii="Arial" w:hAnsi="Arial" w:cs="Arial"/>
          <w:b/>
          <w:bCs/>
          <w:sz w:val="22"/>
          <w:szCs w:val="22"/>
        </w:rPr>
        <w:t>reporting period</w:t>
      </w:r>
      <w:bookmarkEnd w:id="46"/>
    </w:p>
    <w:p w14:paraId="30A294AB" w14:textId="600D150B" w:rsidR="00CC49F7" w:rsidRPr="008C5F69" w:rsidRDefault="00CC49F7" w:rsidP="001F6675">
      <w:pPr>
        <w:spacing w:before="120" w:after="120" w:line="380" w:lineRule="exact"/>
        <w:ind w:left="547" w:hanging="547"/>
        <w:jc w:val="both"/>
        <w:rPr>
          <w:rFonts w:ascii="Arial" w:hAnsi="Arial" w:cs="Arial"/>
          <w:sz w:val="22"/>
          <w:szCs w:val="22"/>
        </w:rPr>
      </w:pPr>
      <w:r w:rsidRPr="008C5F69">
        <w:rPr>
          <w:rFonts w:ascii="Arial" w:hAnsi="Arial" w:cs="Arial"/>
          <w:sz w:val="22"/>
          <w:szCs w:val="22"/>
        </w:rPr>
        <w:tab/>
        <w:t xml:space="preserve">On 27 April 2021, the </w:t>
      </w:r>
      <w:r w:rsidR="006D72D7" w:rsidRPr="008C5F69">
        <w:rPr>
          <w:rFonts w:ascii="Arial" w:hAnsi="Arial" w:cs="Arial"/>
          <w:sz w:val="22"/>
          <w:szCs w:val="22"/>
        </w:rPr>
        <w:t xml:space="preserve">2021 </w:t>
      </w:r>
      <w:r w:rsidRPr="008C5F69">
        <w:rPr>
          <w:rFonts w:ascii="Arial" w:hAnsi="Arial" w:cs="Arial"/>
          <w:sz w:val="22"/>
          <w:szCs w:val="22"/>
        </w:rPr>
        <w:t xml:space="preserve">Annual General Meeting of Shareholders </w:t>
      </w:r>
      <w:r w:rsidR="006D72D7" w:rsidRPr="008C5F69">
        <w:rPr>
          <w:rFonts w:ascii="Arial" w:hAnsi="Arial" w:cs="Arial"/>
          <w:sz w:val="22"/>
          <w:szCs w:val="22"/>
        </w:rPr>
        <w:t>approve</w:t>
      </w:r>
      <w:r w:rsidR="00495EC1">
        <w:rPr>
          <w:rFonts w:ascii="Arial" w:hAnsi="Arial" w:cs="Arial"/>
          <w:sz w:val="22"/>
          <w:szCs w:val="22"/>
        </w:rPr>
        <w:t>d</w:t>
      </w:r>
      <w:r w:rsidR="006D72D7" w:rsidRPr="008C5F69">
        <w:rPr>
          <w:rFonts w:ascii="Arial" w:hAnsi="Arial" w:cs="Arial"/>
          <w:sz w:val="22"/>
          <w:szCs w:val="22"/>
        </w:rPr>
        <w:t xml:space="preserve"> the </w:t>
      </w:r>
      <w:r w:rsidRPr="008C5F69">
        <w:rPr>
          <w:rFonts w:ascii="Arial" w:hAnsi="Arial" w:cs="Arial"/>
          <w:sz w:val="22"/>
          <w:szCs w:val="22"/>
        </w:rPr>
        <w:t xml:space="preserve">dividend </w:t>
      </w:r>
      <w:r w:rsidR="006D72D7" w:rsidRPr="008C5F69">
        <w:rPr>
          <w:rFonts w:ascii="Arial" w:hAnsi="Arial" w:cs="Arial"/>
          <w:sz w:val="22"/>
          <w:szCs w:val="22"/>
        </w:rPr>
        <w:t xml:space="preserve">payment </w:t>
      </w:r>
      <w:r w:rsidRPr="008C5F69">
        <w:rPr>
          <w:rFonts w:ascii="Arial" w:hAnsi="Arial" w:cs="Arial"/>
          <w:sz w:val="22"/>
          <w:szCs w:val="22"/>
        </w:rPr>
        <w:t xml:space="preserve">from the operating results of the year 2020 at a rate of Baht 0.5125 per share, or a total of Baht 1,656 million, to its shareholders. The dividend payment will be made </w:t>
      </w:r>
      <w:r w:rsidR="00D4530C">
        <w:rPr>
          <w:rFonts w:ascii="Arial" w:hAnsi="Arial" w:cs="Arial"/>
          <w:sz w:val="22"/>
          <w:szCs w:val="22"/>
        </w:rPr>
        <w:t xml:space="preserve">from unappropriated retained earnings and is due for payment </w:t>
      </w:r>
      <w:r w:rsidRPr="008C5F69">
        <w:rPr>
          <w:rFonts w:ascii="Arial" w:hAnsi="Arial" w:cs="Arial"/>
          <w:sz w:val="22"/>
          <w:szCs w:val="22"/>
        </w:rPr>
        <w:t>on 25 May 2021.</w:t>
      </w:r>
    </w:p>
    <w:p w14:paraId="6381C8EE" w14:textId="55F74D8F" w:rsidR="00FB37B8" w:rsidRPr="008C5F69" w:rsidRDefault="00FB37B8" w:rsidP="001F6675">
      <w:pPr>
        <w:spacing w:before="120" w:after="120" w:line="380" w:lineRule="exact"/>
        <w:ind w:left="540" w:hanging="540"/>
        <w:jc w:val="both"/>
        <w:outlineLvl w:val="0"/>
        <w:rPr>
          <w:rFonts w:ascii="Arial" w:hAnsi="Arial" w:cs="Arial"/>
          <w:b/>
          <w:bCs/>
          <w:sz w:val="22"/>
          <w:szCs w:val="22"/>
          <w:cs/>
        </w:rPr>
      </w:pPr>
      <w:bookmarkStart w:id="47" w:name="_Toc71738930"/>
      <w:r w:rsidRPr="008C5F69">
        <w:rPr>
          <w:rFonts w:ascii="Arial" w:hAnsi="Arial" w:cs="Arial"/>
          <w:b/>
          <w:bCs/>
          <w:sz w:val="22"/>
          <w:szCs w:val="22"/>
          <w:cs/>
        </w:rPr>
        <w:t>3</w:t>
      </w:r>
      <w:r w:rsidR="001E6F1A" w:rsidRPr="008C5F69">
        <w:rPr>
          <w:rFonts w:ascii="Arial" w:hAnsi="Arial" w:cs="Arial"/>
          <w:b/>
          <w:bCs/>
          <w:sz w:val="22"/>
          <w:szCs w:val="22"/>
        </w:rPr>
        <w:t>1</w:t>
      </w:r>
      <w:r w:rsidRPr="008C5F69">
        <w:rPr>
          <w:rFonts w:ascii="Arial" w:hAnsi="Arial" w:cs="Arial"/>
          <w:b/>
          <w:bCs/>
          <w:sz w:val="22"/>
          <w:szCs w:val="22"/>
        </w:rPr>
        <w:t>.</w:t>
      </w:r>
      <w:r w:rsidRPr="008C5F69">
        <w:rPr>
          <w:rFonts w:ascii="Arial" w:hAnsi="Arial" w:cs="Arial"/>
          <w:b/>
          <w:bCs/>
          <w:sz w:val="22"/>
          <w:szCs w:val="22"/>
          <w:cs/>
        </w:rPr>
        <w:tab/>
      </w:r>
      <w:r w:rsidRPr="008C5F69">
        <w:rPr>
          <w:rFonts w:ascii="Arial" w:hAnsi="Arial" w:cs="Arial"/>
          <w:b/>
          <w:bCs/>
          <w:sz w:val="22"/>
          <w:szCs w:val="22"/>
        </w:rPr>
        <w:t xml:space="preserve">Approval of the </w:t>
      </w:r>
      <w:r w:rsidR="008C7F8C" w:rsidRPr="008C5F69">
        <w:rPr>
          <w:rFonts w:ascii="Arial" w:hAnsi="Arial" w:cs="Arial"/>
          <w:b/>
          <w:bCs/>
          <w:sz w:val="22"/>
          <w:szCs w:val="22"/>
        </w:rPr>
        <w:t xml:space="preserve">interim </w:t>
      </w:r>
      <w:r w:rsidRPr="008C5F69">
        <w:rPr>
          <w:rFonts w:ascii="Arial" w:hAnsi="Arial" w:cs="Arial"/>
          <w:b/>
          <w:bCs/>
          <w:sz w:val="22"/>
          <w:szCs w:val="22"/>
        </w:rPr>
        <w:t xml:space="preserve">financial </w:t>
      </w:r>
      <w:r w:rsidR="00E51802">
        <w:rPr>
          <w:rFonts w:ascii="Arial" w:hAnsi="Arial" w:cs="Arial"/>
          <w:b/>
          <w:bCs/>
          <w:sz w:val="22"/>
          <w:szCs w:val="22"/>
        </w:rPr>
        <w:t>information</w:t>
      </w:r>
      <w:bookmarkEnd w:id="47"/>
    </w:p>
    <w:p w14:paraId="1E2BB422" w14:textId="0B673A7F" w:rsidR="007B38F7" w:rsidRPr="008C5F69" w:rsidRDefault="00D41A34" w:rsidP="001F6675">
      <w:pPr>
        <w:spacing w:before="120" w:after="120" w:line="380" w:lineRule="exact"/>
        <w:ind w:left="547" w:hanging="547"/>
        <w:jc w:val="both"/>
        <w:rPr>
          <w:rFonts w:ascii="Arial" w:hAnsi="Arial" w:cs="Arial"/>
          <w:sz w:val="22"/>
          <w:szCs w:val="22"/>
        </w:rPr>
      </w:pPr>
      <w:r w:rsidRPr="008C5F69">
        <w:rPr>
          <w:rFonts w:ascii="Arial" w:hAnsi="Arial" w:cs="Arial"/>
          <w:sz w:val="22"/>
          <w:szCs w:val="22"/>
        </w:rPr>
        <w:tab/>
      </w:r>
      <w:r w:rsidR="00FB37B8" w:rsidRPr="008C5F69">
        <w:rPr>
          <w:rFonts w:ascii="Arial" w:hAnsi="Arial" w:cs="Arial"/>
          <w:sz w:val="22"/>
          <w:szCs w:val="22"/>
        </w:rPr>
        <w:t>These</w:t>
      </w:r>
      <w:r w:rsidR="008C7F8C" w:rsidRPr="008C5F69">
        <w:rPr>
          <w:rFonts w:ascii="Arial" w:hAnsi="Arial" w:cs="Arial"/>
          <w:sz w:val="22"/>
          <w:szCs w:val="22"/>
        </w:rPr>
        <w:t xml:space="preserve"> interim</w:t>
      </w:r>
      <w:r w:rsidR="00FB37B8" w:rsidRPr="008C5F69">
        <w:rPr>
          <w:rFonts w:ascii="Arial" w:hAnsi="Arial" w:cs="Arial"/>
          <w:sz w:val="22"/>
          <w:szCs w:val="22"/>
        </w:rPr>
        <w:t xml:space="preserve"> financial </w:t>
      </w:r>
      <w:r w:rsidR="00E51802">
        <w:rPr>
          <w:rFonts w:ascii="Arial" w:hAnsi="Arial" w:cs="Arial"/>
          <w:sz w:val="22"/>
          <w:szCs w:val="22"/>
        </w:rPr>
        <w:t>information</w:t>
      </w:r>
      <w:r w:rsidR="00FB37B8" w:rsidRPr="008C5F69">
        <w:rPr>
          <w:rFonts w:ascii="Arial" w:hAnsi="Arial" w:cs="Arial"/>
          <w:sz w:val="22"/>
          <w:szCs w:val="22"/>
        </w:rPr>
        <w:t xml:space="preserve"> were a</w:t>
      </w:r>
      <w:r w:rsidR="001E6F1A" w:rsidRPr="008C5F69">
        <w:rPr>
          <w:rFonts w:ascii="Arial" w:hAnsi="Arial" w:cs="Arial"/>
          <w:sz w:val="22"/>
          <w:szCs w:val="22"/>
        </w:rPr>
        <w:t>uthorise</w:t>
      </w:r>
      <w:r w:rsidR="00FB37B8" w:rsidRPr="008C5F69">
        <w:rPr>
          <w:rFonts w:ascii="Arial" w:hAnsi="Arial" w:cs="Arial"/>
          <w:sz w:val="22"/>
          <w:szCs w:val="22"/>
        </w:rPr>
        <w:t>d for issu</w:t>
      </w:r>
      <w:r w:rsidR="001E6F1A" w:rsidRPr="008C5F69">
        <w:rPr>
          <w:rFonts w:ascii="Arial" w:hAnsi="Arial" w:cs="Arial"/>
          <w:sz w:val="22"/>
          <w:szCs w:val="22"/>
        </w:rPr>
        <w:t>e</w:t>
      </w:r>
      <w:r w:rsidR="00FB37B8" w:rsidRPr="008C5F69">
        <w:rPr>
          <w:rFonts w:ascii="Arial" w:hAnsi="Arial" w:cs="Arial"/>
          <w:sz w:val="22"/>
          <w:szCs w:val="22"/>
        </w:rPr>
        <w:t xml:space="preserve"> by the Board of </w:t>
      </w:r>
      <w:r w:rsidR="00D4530C">
        <w:rPr>
          <w:rFonts w:ascii="Arial" w:hAnsi="Arial" w:cs="Arial"/>
          <w:sz w:val="22"/>
          <w:szCs w:val="22"/>
        </w:rPr>
        <w:t>Executive Directors</w:t>
      </w:r>
      <w:r w:rsidR="00FB37B8" w:rsidRPr="008C5F69">
        <w:rPr>
          <w:rFonts w:ascii="Arial" w:hAnsi="Arial" w:cs="Arial"/>
          <w:sz w:val="22"/>
          <w:szCs w:val="22"/>
        </w:rPr>
        <w:t xml:space="preserve"> on </w:t>
      </w:r>
      <w:r w:rsidR="001E6F1A" w:rsidRPr="008C5F69">
        <w:rPr>
          <w:rFonts w:ascii="Arial" w:hAnsi="Arial" w:cs="Arial"/>
          <w:sz w:val="22"/>
          <w:szCs w:val="22"/>
        </w:rPr>
        <w:t xml:space="preserve">13 </w:t>
      </w:r>
      <w:r w:rsidR="00AC39A1" w:rsidRPr="008C5F69">
        <w:rPr>
          <w:rFonts w:ascii="Arial" w:hAnsi="Arial" w:cs="Arial"/>
          <w:sz w:val="22"/>
          <w:szCs w:val="22"/>
        </w:rPr>
        <w:t>May</w:t>
      </w:r>
      <w:r w:rsidR="001E6F1A" w:rsidRPr="008C5F69">
        <w:rPr>
          <w:rFonts w:ascii="Arial" w:hAnsi="Arial" w:cs="Arial"/>
          <w:sz w:val="22"/>
          <w:szCs w:val="22"/>
        </w:rPr>
        <w:t xml:space="preserve"> </w:t>
      </w:r>
      <w:r w:rsidR="00AC39A1" w:rsidRPr="008C5F69">
        <w:rPr>
          <w:rFonts w:ascii="Arial" w:hAnsi="Arial" w:cs="Arial"/>
          <w:sz w:val="22"/>
          <w:szCs w:val="22"/>
        </w:rPr>
        <w:t>2021</w:t>
      </w:r>
      <w:r w:rsidR="001E6F1A" w:rsidRPr="008C5F69">
        <w:rPr>
          <w:rFonts w:ascii="Arial" w:hAnsi="Arial" w:cs="Arial"/>
          <w:sz w:val="22"/>
          <w:szCs w:val="22"/>
        </w:rPr>
        <w:t>.</w:t>
      </w:r>
      <w:r w:rsidR="00AC39A1" w:rsidRPr="008C5F69">
        <w:rPr>
          <w:rFonts w:ascii="Arial" w:hAnsi="Arial" w:cs="Arial"/>
          <w:sz w:val="22"/>
          <w:szCs w:val="22"/>
        </w:rPr>
        <w:t xml:space="preserve"> </w:t>
      </w:r>
    </w:p>
    <w:sectPr w:rsidR="007B38F7" w:rsidRPr="008C5F69" w:rsidSect="008C5F69">
      <w:headerReference w:type="default" r:id="rId9"/>
      <w:footerReference w:type="default" r:id="rId10"/>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FE829" w14:textId="77777777" w:rsidR="000646B2" w:rsidRDefault="000646B2" w:rsidP="00A70F06">
      <w:r>
        <w:separator/>
      </w:r>
    </w:p>
  </w:endnote>
  <w:endnote w:type="continuationSeparator" w:id="0">
    <w:p w14:paraId="0437BFD5" w14:textId="77777777" w:rsidR="000646B2" w:rsidRDefault="000646B2"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21000007" w:usb1="00000000" w:usb2="00000000" w:usb3="00000000" w:csb0="0001011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FF6A" w14:textId="4900CDE0" w:rsidR="000646B2" w:rsidRPr="00693DEC" w:rsidRDefault="000646B2">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1536633"/>
      <w:docPartObj>
        <w:docPartGallery w:val="Page Numbers (Bottom of Page)"/>
        <w:docPartUnique/>
      </w:docPartObj>
    </w:sdtPr>
    <w:sdtEndPr>
      <w:rPr>
        <w:rFonts w:ascii="Arial" w:hAnsi="Arial" w:cs="Arial"/>
        <w:b w:val="0"/>
        <w:bCs w:val="0"/>
        <w:noProof/>
        <w:sz w:val="22"/>
        <w:szCs w:val="22"/>
        <w:u w:val="none"/>
      </w:rPr>
    </w:sdtEndPr>
    <w:sdtContent>
      <w:p w14:paraId="3FA12BD0" w14:textId="473C25D9" w:rsidR="000646B2" w:rsidRPr="00830BAB" w:rsidRDefault="000646B2">
        <w:pPr>
          <w:pStyle w:val="Footer"/>
          <w:jc w:val="right"/>
          <w:rPr>
            <w:rFonts w:ascii="Arial" w:hAnsi="Arial" w:cs="Arial"/>
            <w:b w:val="0"/>
            <w:bCs w:val="0"/>
            <w:sz w:val="22"/>
            <w:szCs w:val="22"/>
            <w:u w:val="none"/>
          </w:rPr>
        </w:pPr>
        <w:r w:rsidRPr="00830BAB">
          <w:rPr>
            <w:rFonts w:ascii="Arial" w:hAnsi="Arial" w:cs="Arial"/>
            <w:b w:val="0"/>
            <w:bCs w:val="0"/>
            <w:sz w:val="22"/>
            <w:szCs w:val="22"/>
            <w:u w:val="none"/>
          </w:rPr>
          <w:fldChar w:fldCharType="begin"/>
        </w:r>
        <w:r w:rsidRPr="00830BAB">
          <w:rPr>
            <w:rFonts w:ascii="Arial" w:hAnsi="Arial" w:cs="Arial"/>
            <w:b w:val="0"/>
            <w:bCs w:val="0"/>
            <w:sz w:val="22"/>
            <w:szCs w:val="22"/>
            <w:u w:val="none"/>
          </w:rPr>
          <w:instrText xml:space="preserve"> PAGE   \* MERGEFORMAT </w:instrText>
        </w:r>
        <w:r w:rsidRPr="00830BAB">
          <w:rPr>
            <w:rFonts w:ascii="Arial" w:hAnsi="Arial" w:cs="Arial"/>
            <w:b w:val="0"/>
            <w:bCs w:val="0"/>
            <w:sz w:val="22"/>
            <w:szCs w:val="22"/>
            <w:u w:val="none"/>
          </w:rPr>
          <w:fldChar w:fldCharType="separate"/>
        </w:r>
        <w:r w:rsidRPr="00830BAB">
          <w:rPr>
            <w:rFonts w:ascii="Arial" w:hAnsi="Arial" w:cs="Arial"/>
            <w:b w:val="0"/>
            <w:bCs w:val="0"/>
            <w:noProof/>
            <w:sz w:val="22"/>
            <w:szCs w:val="22"/>
            <w:u w:val="none"/>
          </w:rPr>
          <w:t>2</w:t>
        </w:r>
        <w:r w:rsidRPr="00830BAB">
          <w:rPr>
            <w:rFonts w:ascii="Arial" w:hAnsi="Arial" w:cs="Arial"/>
            <w:b w:val="0"/>
            <w:bCs w:val="0"/>
            <w:noProof/>
            <w:sz w:val="22"/>
            <w:szCs w:val="22"/>
            <w:u w: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B4F56" w14:textId="77777777" w:rsidR="000646B2" w:rsidRDefault="000646B2" w:rsidP="00A70F06">
      <w:r>
        <w:separator/>
      </w:r>
    </w:p>
  </w:footnote>
  <w:footnote w:type="continuationSeparator" w:id="0">
    <w:p w14:paraId="6F2581E2" w14:textId="77777777" w:rsidR="000646B2" w:rsidRDefault="000646B2"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D49E3" w14:textId="231B6402" w:rsidR="000646B2" w:rsidRPr="00BB6EAB" w:rsidRDefault="000646B2" w:rsidP="00BB6EAB">
    <w:pPr>
      <w:pStyle w:val="Header"/>
      <w:jc w:val="right"/>
      <w:rPr>
        <w:rFonts w:ascii="Arial" w:hAnsi="Arial" w:cs="Arial"/>
        <w:sz w:val="22"/>
        <w:szCs w:val="22"/>
        <w:cs/>
      </w:rPr>
    </w:pP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4A0A1F3E"/>
    <w:multiLevelType w:val="multilevel"/>
    <w:tmpl w:val="9808F3BA"/>
    <w:numStyleLink w:val="Style3"/>
  </w:abstractNum>
  <w:abstractNum w:abstractNumId="15" w15:restartNumberingAfterBreak="0">
    <w:nsid w:val="58C41F75"/>
    <w:multiLevelType w:val="multilevel"/>
    <w:tmpl w:val="474C8644"/>
    <w:lvl w:ilvl="0">
      <w:start w:val="1"/>
      <w:numFmt w:val="decimal"/>
      <w:lvlText w:val="%1."/>
      <w:lvlJc w:val="left"/>
      <w:pPr>
        <w:ind w:left="90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6"/>
  </w:num>
  <w:num w:numId="14">
    <w:abstractNumId w:val="12"/>
  </w:num>
  <w:num w:numId="15">
    <w:abstractNumId w:val="10"/>
  </w:num>
  <w:num w:numId="16">
    <w:abstractNumId w:val="13"/>
  </w:num>
  <w:num w:numId="17">
    <w:abstractNumId w:val="14"/>
  </w:num>
  <w:num w:numId="18">
    <w:abstractNumId w:val="17"/>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hideGrammaticalErrors/>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9F3"/>
    <w:rsid w:val="00007DE3"/>
    <w:rsid w:val="00007FE8"/>
    <w:rsid w:val="00010C19"/>
    <w:rsid w:val="00010E7E"/>
    <w:rsid w:val="00014710"/>
    <w:rsid w:val="00014B6F"/>
    <w:rsid w:val="000154F8"/>
    <w:rsid w:val="00016222"/>
    <w:rsid w:val="00017F8C"/>
    <w:rsid w:val="0002083C"/>
    <w:rsid w:val="00020AC5"/>
    <w:rsid w:val="00022D5F"/>
    <w:rsid w:val="000230EC"/>
    <w:rsid w:val="00024AAC"/>
    <w:rsid w:val="00026054"/>
    <w:rsid w:val="000306B3"/>
    <w:rsid w:val="000308A9"/>
    <w:rsid w:val="00031445"/>
    <w:rsid w:val="00031D09"/>
    <w:rsid w:val="000342DB"/>
    <w:rsid w:val="00034546"/>
    <w:rsid w:val="00041527"/>
    <w:rsid w:val="00041F83"/>
    <w:rsid w:val="00045340"/>
    <w:rsid w:val="00055B8A"/>
    <w:rsid w:val="00056E58"/>
    <w:rsid w:val="00057836"/>
    <w:rsid w:val="00057D83"/>
    <w:rsid w:val="0006144B"/>
    <w:rsid w:val="00062D86"/>
    <w:rsid w:val="00063B60"/>
    <w:rsid w:val="000646B2"/>
    <w:rsid w:val="00064D46"/>
    <w:rsid w:val="00065517"/>
    <w:rsid w:val="000667EB"/>
    <w:rsid w:val="000673A6"/>
    <w:rsid w:val="00067A3D"/>
    <w:rsid w:val="000709EB"/>
    <w:rsid w:val="00073BB8"/>
    <w:rsid w:val="0007490C"/>
    <w:rsid w:val="00076741"/>
    <w:rsid w:val="0007723E"/>
    <w:rsid w:val="000772AF"/>
    <w:rsid w:val="000826A9"/>
    <w:rsid w:val="0008414C"/>
    <w:rsid w:val="0008526F"/>
    <w:rsid w:val="0008600B"/>
    <w:rsid w:val="00087E67"/>
    <w:rsid w:val="00093AF1"/>
    <w:rsid w:val="00094E14"/>
    <w:rsid w:val="000953A6"/>
    <w:rsid w:val="00095803"/>
    <w:rsid w:val="00096CB0"/>
    <w:rsid w:val="00097438"/>
    <w:rsid w:val="000A40AE"/>
    <w:rsid w:val="000A54E2"/>
    <w:rsid w:val="000A5C7F"/>
    <w:rsid w:val="000B30B9"/>
    <w:rsid w:val="000B66A5"/>
    <w:rsid w:val="000B69F7"/>
    <w:rsid w:val="000B7881"/>
    <w:rsid w:val="000B79C7"/>
    <w:rsid w:val="000C0DA5"/>
    <w:rsid w:val="000C2133"/>
    <w:rsid w:val="000C26F2"/>
    <w:rsid w:val="000C3209"/>
    <w:rsid w:val="000C70D3"/>
    <w:rsid w:val="000D2BE5"/>
    <w:rsid w:val="000D3C43"/>
    <w:rsid w:val="000E1F93"/>
    <w:rsid w:val="000E2133"/>
    <w:rsid w:val="000E2D5E"/>
    <w:rsid w:val="000E5748"/>
    <w:rsid w:val="000E6858"/>
    <w:rsid w:val="000E7CEF"/>
    <w:rsid w:val="000F2B8C"/>
    <w:rsid w:val="000F3C90"/>
    <w:rsid w:val="000F48DA"/>
    <w:rsid w:val="00100008"/>
    <w:rsid w:val="001006F8"/>
    <w:rsid w:val="00103826"/>
    <w:rsid w:val="0010589B"/>
    <w:rsid w:val="001067FE"/>
    <w:rsid w:val="00106980"/>
    <w:rsid w:val="001110C5"/>
    <w:rsid w:val="00111829"/>
    <w:rsid w:val="00112C09"/>
    <w:rsid w:val="001131F1"/>
    <w:rsid w:val="00113CDE"/>
    <w:rsid w:val="001170A8"/>
    <w:rsid w:val="00120733"/>
    <w:rsid w:val="00120A53"/>
    <w:rsid w:val="00123080"/>
    <w:rsid w:val="00125548"/>
    <w:rsid w:val="0012670D"/>
    <w:rsid w:val="00126DE1"/>
    <w:rsid w:val="00127993"/>
    <w:rsid w:val="00130A0C"/>
    <w:rsid w:val="001318B8"/>
    <w:rsid w:val="00133E3C"/>
    <w:rsid w:val="00140699"/>
    <w:rsid w:val="00142B69"/>
    <w:rsid w:val="0014517A"/>
    <w:rsid w:val="00146327"/>
    <w:rsid w:val="0014637B"/>
    <w:rsid w:val="00147719"/>
    <w:rsid w:val="00150E26"/>
    <w:rsid w:val="00151277"/>
    <w:rsid w:val="00151D4B"/>
    <w:rsid w:val="00156A67"/>
    <w:rsid w:val="00162BFC"/>
    <w:rsid w:val="00164A4C"/>
    <w:rsid w:val="00164AFB"/>
    <w:rsid w:val="001655A4"/>
    <w:rsid w:val="00167699"/>
    <w:rsid w:val="00171759"/>
    <w:rsid w:val="00173300"/>
    <w:rsid w:val="00175899"/>
    <w:rsid w:val="00176264"/>
    <w:rsid w:val="001765FF"/>
    <w:rsid w:val="00177726"/>
    <w:rsid w:val="0018224B"/>
    <w:rsid w:val="00182DD3"/>
    <w:rsid w:val="00184C2D"/>
    <w:rsid w:val="0018510F"/>
    <w:rsid w:val="00185E9A"/>
    <w:rsid w:val="00185EEA"/>
    <w:rsid w:val="0018671C"/>
    <w:rsid w:val="0019004F"/>
    <w:rsid w:val="00193BA7"/>
    <w:rsid w:val="001972CB"/>
    <w:rsid w:val="00197EF8"/>
    <w:rsid w:val="001A1CE4"/>
    <w:rsid w:val="001A54D2"/>
    <w:rsid w:val="001A7F7E"/>
    <w:rsid w:val="001B201B"/>
    <w:rsid w:val="001B7704"/>
    <w:rsid w:val="001B7939"/>
    <w:rsid w:val="001B7B7B"/>
    <w:rsid w:val="001C01B1"/>
    <w:rsid w:val="001C09E2"/>
    <w:rsid w:val="001C0DF7"/>
    <w:rsid w:val="001C2288"/>
    <w:rsid w:val="001C40BF"/>
    <w:rsid w:val="001C4519"/>
    <w:rsid w:val="001C5EDA"/>
    <w:rsid w:val="001C618D"/>
    <w:rsid w:val="001C73B1"/>
    <w:rsid w:val="001D050B"/>
    <w:rsid w:val="001D2FE5"/>
    <w:rsid w:val="001D65EB"/>
    <w:rsid w:val="001E0E1E"/>
    <w:rsid w:val="001E1575"/>
    <w:rsid w:val="001E3FD7"/>
    <w:rsid w:val="001E67B0"/>
    <w:rsid w:val="001E6CF8"/>
    <w:rsid w:val="001E6F1A"/>
    <w:rsid w:val="001F0902"/>
    <w:rsid w:val="001F250A"/>
    <w:rsid w:val="001F29A1"/>
    <w:rsid w:val="001F480E"/>
    <w:rsid w:val="001F4F5C"/>
    <w:rsid w:val="001F6675"/>
    <w:rsid w:val="00207943"/>
    <w:rsid w:val="00211D7C"/>
    <w:rsid w:val="002126BC"/>
    <w:rsid w:val="00213C29"/>
    <w:rsid w:val="0021491A"/>
    <w:rsid w:val="00214996"/>
    <w:rsid w:val="0021683A"/>
    <w:rsid w:val="00226081"/>
    <w:rsid w:val="0022655E"/>
    <w:rsid w:val="0023177F"/>
    <w:rsid w:val="00236538"/>
    <w:rsid w:val="0024300F"/>
    <w:rsid w:val="00244D92"/>
    <w:rsid w:val="00244EEF"/>
    <w:rsid w:val="00245D66"/>
    <w:rsid w:val="00246FF6"/>
    <w:rsid w:val="0025265A"/>
    <w:rsid w:val="002536AC"/>
    <w:rsid w:val="002542CA"/>
    <w:rsid w:val="00256933"/>
    <w:rsid w:val="00256E41"/>
    <w:rsid w:val="00257E7F"/>
    <w:rsid w:val="00257FEB"/>
    <w:rsid w:val="00261905"/>
    <w:rsid w:val="002620BC"/>
    <w:rsid w:val="00262737"/>
    <w:rsid w:val="00262F8A"/>
    <w:rsid w:val="00264455"/>
    <w:rsid w:val="002737ED"/>
    <w:rsid w:val="00283F41"/>
    <w:rsid w:val="0028748C"/>
    <w:rsid w:val="00290C1B"/>
    <w:rsid w:val="0029329C"/>
    <w:rsid w:val="00293B7C"/>
    <w:rsid w:val="00296C8A"/>
    <w:rsid w:val="002A2384"/>
    <w:rsid w:val="002A692E"/>
    <w:rsid w:val="002A7725"/>
    <w:rsid w:val="002A7CC5"/>
    <w:rsid w:val="002B014D"/>
    <w:rsid w:val="002B03A7"/>
    <w:rsid w:val="002B129E"/>
    <w:rsid w:val="002B2C56"/>
    <w:rsid w:val="002B38C6"/>
    <w:rsid w:val="002B449D"/>
    <w:rsid w:val="002B53F8"/>
    <w:rsid w:val="002B5E5C"/>
    <w:rsid w:val="002C0517"/>
    <w:rsid w:val="002C37A0"/>
    <w:rsid w:val="002C5335"/>
    <w:rsid w:val="002C76B4"/>
    <w:rsid w:val="002D0C73"/>
    <w:rsid w:val="002D0FA4"/>
    <w:rsid w:val="002D25E5"/>
    <w:rsid w:val="002D33EF"/>
    <w:rsid w:val="002D50DE"/>
    <w:rsid w:val="002D70EF"/>
    <w:rsid w:val="002E3535"/>
    <w:rsid w:val="002E6E20"/>
    <w:rsid w:val="002F21C4"/>
    <w:rsid w:val="002F2BDC"/>
    <w:rsid w:val="002F36F2"/>
    <w:rsid w:val="002F3F98"/>
    <w:rsid w:val="002F687F"/>
    <w:rsid w:val="002F6D02"/>
    <w:rsid w:val="00300171"/>
    <w:rsid w:val="00300632"/>
    <w:rsid w:val="003014F5"/>
    <w:rsid w:val="00301C3B"/>
    <w:rsid w:val="0030218C"/>
    <w:rsid w:val="00302CDC"/>
    <w:rsid w:val="00302E47"/>
    <w:rsid w:val="00304464"/>
    <w:rsid w:val="00304674"/>
    <w:rsid w:val="00304D78"/>
    <w:rsid w:val="0030603D"/>
    <w:rsid w:val="00306E67"/>
    <w:rsid w:val="00307BEA"/>
    <w:rsid w:val="003107FC"/>
    <w:rsid w:val="003111F0"/>
    <w:rsid w:val="003135DF"/>
    <w:rsid w:val="00313655"/>
    <w:rsid w:val="00314188"/>
    <w:rsid w:val="00315BB5"/>
    <w:rsid w:val="00321128"/>
    <w:rsid w:val="00321437"/>
    <w:rsid w:val="0032286A"/>
    <w:rsid w:val="003228A8"/>
    <w:rsid w:val="00323D3E"/>
    <w:rsid w:val="00325D8A"/>
    <w:rsid w:val="00334171"/>
    <w:rsid w:val="00334E44"/>
    <w:rsid w:val="00335C1D"/>
    <w:rsid w:val="00335CAD"/>
    <w:rsid w:val="00337C23"/>
    <w:rsid w:val="00340EE9"/>
    <w:rsid w:val="00341C9F"/>
    <w:rsid w:val="00341DC4"/>
    <w:rsid w:val="00341DED"/>
    <w:rsid w:val="00342329"/>
    <w:rsid w:val="00346F84"/>
    <w:rsid w:val="00353F0F"/>
    <w:rsid w:val="00354239"/>
    <w:rsid w:val="00354D61"/>
    <w:rsid w:val="003569E4"/>
    <w:rsid w:val="00357AA4"/>
    <w:rsid w:val="003609DD"/>
    <w:rsid w:val="00362786"/>
    <w:rsid w:val="003629C1"/>
    <w:rsid w:val="00363562"/>
    <w:rsid w:val="00365F7F"/>
    <w:rsid w:val="00367085"/>
    <w:rsid w:val="00367411"/>
    <w:rsid w:val="00371121"/>
    <w:rsid w:val="00371CB0"/>
    <w:rsid w:val="00373027"/>
    <w:rsid w:val="0037536F"/>
    <w:rsid w:val="00375DF3"/>
    <w:rsid w:val="003768D8"/>
    <w:rsid w:val="0037757F"/>
    <w:rsid w:val="003832FB"/>
    <w:rsid w:val="00384076"/>
    <w:rsid w:val="003850E5"/>
    <w:rsid w:val="00385B6A"/>
    <w:rsid w:val="00386362"/>
    <w:rsid w:val="003864C8"/>
    <w:rsid w:val="00387143"/>
    <w:rsid w:val="0039045E"/>
    <w:rsid w:val="0039489E"/>
    <w:rsid w:val="00396B7D"/>
    <w:rsid w:val="003A1750"/>
    <w:rsid w:val="003A6372"/>
    <w:rsid w:val="003A69BA"/>
    <w:rsid w:val="003A6C17"/>
    <w:rsid w:val="003A6D1A"/>
    <w:rsid w:val="003B0130"/>
    <w:rsid w:val="003B1F69"/>
    <w:rsid w:val="003B1F95"/>
    <w:rsid w:val="003B5783"/>
    <w:rsid w:val="003C00E3"/>
    <w:rsid w:val="003C043B"/>
    <w:rsid w:val="003C20DA"/>
    <w:rsid w:val="003C21F3"/>
    <w:rsid w:val="003C2253"/>
    <w:rsid w:val="003C30A1"/>
    <w:rsid w:val="003D29B6"/>
    <w:rsid w:val="003D5CEF"/>
    <w:rsid w:val="003D6138"/>
    <w:rsid w:val="003E0763"/>
    <w:rsid w:val="003E3C3C"/>
    <w:rsid w:val="003E4ECB"/>
    <w:rsid w:val="003E6E57"/>
    <w:rsid w:val="003E70A8"/>
    <w:rsid w:val="003E7230"/>
    <w:rsid w:val="003E7F7D"/>
    <w:rsid w:val="003F20A6"/>
    <w:rsid w:val="003F4BC6"/>
    <w:rsid w:val="004016D1"/>
    <w:rsid w:val="004030D8"/>
    <w:rsid w:val="00406B0C"/>
    <w:rsid w:val="00406ED6"/>
    <w:rsid w:val="00412916"/>
    <w:rsid w:val="00415BBD"/>
    <w:rsid w:val="004163EC"/>
    <w:rsid w:val="00417579"/>
    <w:rsid w:val="004236C9"/>
    <w:rsid w:val="00423C2A"/>
    <w:rsid w:val="00427704"/>
    <w:rsid w:val="00433D8C"/>
    <w:rsid w:val="00433DDA"/>
    <w:rsid w:val="00440F13"/>
    <w:rsid w:val="004434C5"/>
    <w:rsid w:val="00445CC7"/>
    <w:rsid w:val="00452091"/>
    <w:rsid w:val="00452BD7"/>
    <w:rsid w:val="00454438"/>
    <w:rsid w:val="00454EDD"/>
    <w:rsid w:val="00456E27"/>
    <w:rsid w:val="0045755B"/>
    <w:rsid w:val="00462FA6"/>
    <w:rsid w:val="00466782"/>
    <w:rsid w:val="004756F7"/>
    <w:rsid w:val="0048094F"/>
    <w:rsid w:val="004837E6"/>
    <w:rsid w:val="00487002"/>
    <w:rsid w:val="00487C56"/>
    <w:rsid w:val="00493658"/>
    <w:rsid w:val="004941C0"/>
    <w:rsid w:val="00495EC1"/>
    <w:rsid w:val="004A0120"/>
    <w:rsid w:val="004A2065"/>
    <w:rsid w:val="004A2F56"/>
    <w:rsid w:val="004A35B0"/>
    <w:rsid w:val="004A5E0D"/>
    <w:rsid w:val="004A6D2A"/>
    <w:rsid w:val="004A70F1"/>
    <w:rsid w:val="004A72BB"/>
    <w:rsid w:val="004B20BD"/>
    <w:rsid w:val="004B4FA1"/>
    <w:rsid w:val="004B4FD0"/>
    <w:rsid w:val="004B5931"/>
    <w:rsid w:val="004C223E"/>
    <w:rsid w:val="004C2C2E"/>
    <w:rsid w:val="004C3B30"/>
    <w:rsid w:val="004C5A5D"/>
    <w:rsid w:val="004C5C01"/>
    <w:rsid w:val="004C623B"/>
    <w:rsid w:val="004D315A"/>
    <w:rsid w:val="004D4BCE"/>
    <w:rsid w:val="004D4E61"/>
    <w:rsid w:val="004D5FF7"/>
    <w:rsid w:val="004D7D2D"/>
    <w:rsid w:val="004E1B22"/>
    <w:rsid w:val="004E42C1"/>
    <w:rsid w:val="004F1AAB"/>
    <w:rsid w:val="004F4EC0"/>
    <w:rsid w:val="004F640E"/>
    <w:rsid w:val="0050169F"/>
    <w:rsid w:val="00502A72"/>
    <w:rsid w:val="00504FC5"/>
    <w:rsid w:val="00506A13"/>
    <w:rsid w:val="0051163A"/>
    <w:rsid w:val="00513EF5"/>
    <w:rsid w:val="0051512D"/>
    <w:rsid w:val="0051571A"/>
    <w:rsid w:val="0051638A"/>
    <w:rsid w:val="005201CF"/>
    <w:rsid w:val="00522E72"/>
    <w:rsid w:val="0052579A"/>
    <w:rsid w:val="005264EC"/>
    <w:rsid w:val="00532C95"/>
    <w:rsid w:val="005348FB"/>
    <w:rsid w:val="0053544F"/>
    <w:rsid w:val="00537A87"/>
    <w:rsid w:val="0054072F"/>
    <w:rsid w:val="00540836"/>
    <w:rsid w:val="0054132D"/>
    <w:rsid w:val="0054135A"/>
    <w:rsid w:val="005413E2"/>
    <w:rsid w:val="005418AB"/>
    <w:rsid w:val="00541914"/>
    <w:rsid w:val="00543F8C"/>
    <w:rsid w:val="00545191"/>
    <w:rsid w:val="005459D5"/>
    <w:rsid w:val="00545E9B"/>
    <w:rsid w:val="00546D77"/>
    <w:rsid w:val="0055172F"/>
    <w:rsid w:val="0055334F"/>
    <w:rsid w:val="00554E1F"/>
    <w:rsid w:val="0055639C"/>
    <w:rsid w:val="0056561C"/>
    <w:rsid w:val="00566012"/>
    <w:rsid w:val="005664AD"/>
    <w:rsid w:val="00566D1D"/>
    <w:rsid w:val="00566D75"/>
    <w:rsid w:val="00571461"/>
    <w:rsid w:val="005729EB"/>
    <w:rsid w:val="0057375B"/>
    <w:rsid w:val="00573A12"/>
    <w:rsid w:val="005837BE"/>
    <w:rsid w:val="00587A8F"/>
    <w:rsid w:val="0059050E"/>
    <w:rsid w:val="0059425E"/>
    <w:rsid w:val="005A183D"/>
    <w:rsid w:val="005A33A3"/>
    <w:rsid w:val="005A6572"/>
    <w:rsid w:val="005A6D67"/>
    <w:rsid w:val="005A765D"/>
    <w:rsid w:val="005B1BA1"/>
    <w:rsid w:val="005B2A3D"/>
    <w:rsid w:val="005B2C5C"/>
    <w:rsid w:val="005B3DFD"/>
    <w:rsid w:val="005B5AA4"/>
    <w:rsid w:val="005B635D"/>
    <w:rsid w:val="005B7A0F"/>
    <w:rsid w:val="005C0C59"/>
    <w:rsid w:val="005C1792"/>
    <w:rsid w:val="005C27D7"/>
    <w:rsid w:val="005C3A0C"/>
    <w:rsid w:val="005C6909"/>
    <w:rsid w:val="005C697A"/>
    <w:rsid w:val="005C748B"/>
    <w:rsid w:val="005D0274"/>
    <w:rsid w:val="005D143A"/>
    <w:rsid w:val="005D147E"/>
    <w:rsid w:val="005D61A2"/>
    <w:rsid w:val="005D6201"/>
    <w:rsid w:val="005E1DBE"/>
    <w:rsid w:val="005E43AA"/>
    <w:rsid w:val="005E4BAF"/>
    <w:rsid w:val="005E594B"/>
    <w:rsid w:val="005E62E9"/>
    <w:rsid w:val="005E732A"/>
    <w:rsid w:val="005F1C67"/>
    <w:rsid w:val="005F212F"/>
    <w:rsid w:val="005F3B34"/>
    <w:rsid w:val="005F4D30"/>
    <w:rsid w:val="005F7AA1"/>
    <w:rsid w:val="005F7F06"/>
    <w:rsid w:val="00601189"/>
    <w:rsid w:val="00602DE3"/>
    <w:rsid w:val="00603BBA"/>
    <w:rsid w:val="00605DDC"/>
    <w:rsid w:val="00607CAD"/>
    <w:rsid w:val="006115AC"/>
    <w:rsid w:val="006120CD"/>
    <w:rsid w:val="00612EE9"/>
    <w:rsid w:val="00613BC2"/>
    <w:rsid w:val="006140C4"/>
    <w:rsid w:val="00614F85"/>
    <w:rsid w:val="00617879"/>
    <w:rsid w:val="00617947"/>
    <w:rsid w:val="00622CBC"/>
    <w:rsid w:val="006274AE"/>
    <w:rsid w:val="00630523"/>
    <w:rsid w:val="006305C0"/>
    <w:rsid w:val="00632798"/>
    <w:rsid w:val="00632A99"/>
    <w:rsid w:val="00635174"/>
    <w:rsid w:val="00636653"/>
    <w:rsid w:val="00641A75"/>
    <w:rsid w:val="00641FD5"/>
    <w:rsid w:val="00646389"/>
    <w:rsid w:val="00647B84"/>
    <w:rsid w:val="00651D63"/>
    <w:rsid w:val="00654E8C"/>
    <w:rsid w:val="00655A5E"/>
    <w:rsid w:val="00661BFD"/>
    <w:rsid w:val="006632CF"/>
    <w:rsid w:val="006643B8"/>
    <w:rsid w:val="00664E47"/>
    <w:rsid w:val="00666CB3"/>
    <w:rsid w:val="00667878"/>
    <w:rsid w:val="00667B61"/>
    <w:rsid w:val="0067119A"/>
    <w:rsid w:val="00671D61"/>
    <w:rsid w:val="00673EAF"/>
    <w:rsid w:val="00676762"/>
    <w:rsid w:val="00681A4A"/>
    <w:rsid w:val="006827F7"/>
    <w:rsid w:val="006850CD"/>
    <w:rsid w:val="006859E9"/>
    <w:rsid w:val="00685F28"/>
    <w:rsid w:val="00687AF1"/>
    <w:rsid w:val="00690192"/>
    <w:rsid w:val="006905D4"/>
    <w:rsid w:val="00690C8E"/>
    <w:rsid w:val="0069288A"/>
    <w:rsid w:val="00692D19"/>
    <w:rsid w:val="00693DEC"/>
    <w:rsid w:val="0069572A"/>
    <w:rsid w:val="00695D4E"/>
    <w:rsid w:val="00696D71"/>
    <w:rsid w:val="00696E74"/>
    <w:rsid w:val="00696F8E"/>
    <w:rsid w:val="006A27AE"/>
    <w:rsid w:val="006A3633"/>
    <w:rsid w:val="006A3E48"/>
    <w:rsid w:val="006A42CA"/>
    <w:rsid w:val="006A4E27"/>
    <w:rsid w:val="006A7187"/>
    <w:rsid w:val="006A7CE9"/>
    <w:rsid w:val="006B17D5"/>
    <w:rsid w:val="006B2C97"/>
    <w:rsid w:val="006B31B9"/>
    <w:rsid w:val="006B3B3C"/>
    <w:rsid w:val="006B4334"/>
    <w:rsid w:val="006B5079"/>
    <w:rsid w:val="006B5113"/>
    <w:rsid w:val="006B599C"/>
    <w:rsid w:val="006B59AD"/>
    <w:rsid w:val="006B5E0D"/>
    <w:rsid w:val="006B71F7"/>
    <w:rsid w:val="006C02A3"/>
    <w:rsid w:val="006C1CE1"/>
    <w:rsid w:val="006C24CE"/>
    <w:rsid w:val="006C3D69"/>
    <w:rsid w:val="006C6447"/>
    <w:rsid w:val="006D3DB0"/>
    <w:rsid w:val="006D48F8"/>
    <w:rsid w:val="006D5A66"/>
    <w:rsid w:val="006D5EDE"/>
    <w:rsid w:val="006D71FF"/>
    <w:rsid w:val="006D72D7"/>
    <w:rsid w:val="006E0EC8"/>
    <w:rsid w:val="006E361D"/>
    <w:rsid w:val="006E4D47"/>
    <w:rsid w:val="006E5649"/>
    <w:rsid w:val="006E737E"/>
    <w:rsid w:val="006E7E4E"/>
    <w:rsid w:val="006F304E"/>
    <w:rsid w:val="006F32A2"/>
    <w:rsid w:val="006F52F3"/>
    <w:rsid w:val="00701B7B"/>
    <w:rsid w:val="00702237"/>
    <w:rsid w:val="0070254E"/>
    <w:rsid w:val="0070289C"/>
    <w:rsid w:val="00703370"/>
    <w:rsid w:val="0070344B"/>
    <w:rsid w:val="00712DB3"/>
    <w:rsid w:val="00715430"/>
    <w:rsid w:val="00716E31"/>
    <w:rsid w:val="00717EA3"/>
    <w:rsid w:val="00725AD0"/>
    <w:rsid w:val="00727E71"/>
    <w:rsid w:val="007303C1"/>
    <w:rsid w:val="00736CF3"/>
    <w:rsid w:val="00740181"/>
    <w:rsid w:val="007416DC"/>
    <w:rsid w:val="00743EF5"/>
    <w:rsid w:val="007450AF"/>
    <w:rsid w:val="00750246"/>
    <w:rsid w:val="0075152B"/>
    <w:rsid w:val="00761708"/>
    <w:rsid w:val="00761CEB"/>
    <w:rsid w:val="007620A8"/>
    <w:rsid w:val="007620F9"/>
    <w:rsid w:val="00762B3E"/>
    <w:rsid w:val="00763F2E"/>
    <w:rsid w:val="0076434D"/>
    <w:rsid w:val="00771AC0"/>
    <w:rsid w:val="00771ADF"/>
    <w:rsid w:val="00772503"/>
    <w:rsid w:val="00772CE0"/>
    <w:rsid w:val="00776FFC"/>
    <w:rsid w:val="0077708E"/>
    <w:rsid w:val="00781786"/>
    <w:rsid w:val="007817D2"/>
    <w:rsid w:val="00782E64"/>
    <w:rsid w:val="007921D6"/>
    <w:rsid w:val="007927B1"/>
    <w:rsid w:val="0079633B"/>
    <w:rsid w:val="007968DE"/>
    <w:rsid w:val="007A1103"/>
    <w:rsid w:val="007A32B9"/>
    <w:rsid w:val="007A3BD4"/>
    <w:rsid w:val="007A4853"/>
    <w:rsid w:val="007A6FF5"/>
    <w:rsid w:val="007A757E"/>
    <w:rsid w:val="007A785E"/>
    <w:rsid w:val="007B38F7"/>
    <w:rsid w:val="007B49AA"/>
    <w:rsid w:val="007B61DE"/>
    <w:rsid w:val="007B66F3"/>
    <w:rsid w:val="007B70C0"/>
    <w:rsid w:val="007B7BAD"/>
    <w:rsid w:val="007B7C86"/>
    <w:rsid w:val="007C25C8"/>
    <w:rsid w:val="007C3238"/>
    <w:rsid w:val="007C383C"/>
    <w:rsid w:val="007C4C87"/>
    <w:rsid w:val="007C4F83"/>
    <w:rsid w:val="007C50D3"/>
    <w:rsid w:val="007C539B"/>
    <w:rsid w:val="007C5512"/>
    <w:rsid w:val="007C6367"/>
    <w:rsid w:val="007C7767"/>
    <w:rsid w:val="007D15EA"/>
    <w:rsid w:val="007D1E5E"/>
    <w:rsid w:val="007D1F73"/>
    <w:rsid w:val="007D4199"/>
    <w:rsid w:val="007D4752"/>
    <w:rsid w:val="007D5081"/>
    <w:rsid w:val="007D6260"/>
    <w:rsid w:val="007E142F"/>
    <w:rsid w:val="007E1604"/>
    <w:rsid w:val="007E198B"/>
    <w:rsid w:val="007E3AFC"/>
    <w:rsid w:val="007E4CDB"/>
    <w:rsid w:val="007E50FB"/>
    <w:rsid w:val="007E5D4E"/>
    <w:rsid w:val="007E6F93"/>
    <w:rsid w:val="007F3E84"/>
    <w:rsid w:val="007F4199"/>
    <w:rsid w:val="007F4A2E"/>
    <w:rsid w:val="007F6047"/>
    <w:rsid w:val="007F6FB6"/>
    <w:rsid w:val="00805513"/>
    <w:rsid w:val="00805874"/>
    <w:rsid w:val="00806B6E"/>
    <w:rsid w:val="00812D60"/>
    <w:rsid w:val="00814764"/>
    <w:rsid w:val="0081633C"/>
    <w:rsid w:val="008213B1"/>
    <w:rsid w:val="00822998"/>
    <w:rsid w:val="008268EF"/>
    <w:rsid w:val="008275BC"/>
    <w:rsid w:val="00830314"/>
    <w:rsid w:val="00830B60"/>
    <w:rsid w:val="00830BAB"/>
    <w:rsid w:val="00831B8F"/>
    <w:rsid w:val="00834656"/>
    <w:rsid w:val="00835C9B"/>
    <w:rsid w:val="00835F1D"/>
    <w:rsid w:val="00836555"/>
    <w:rsid w:val="00836963"/>
    <w:rsid w:val="00842618"/>
    <w:rsid w:val="00843783"/>
    <w:rsid w:val="008443A5"/>
    <w:rsid w:val="00845888"/>
    <w:rsid w:val="00845F26"/>
    <w:rsid w:val="008502FD"/>
    <w:rsid w:val="008506FA"/>
    <w:rsid w:val="00852146"/>
    <w:rsid w:val="008531D7"/>
    <w:rsid w:val="0085438C"/>
    <w:rsid w:val="00854AA3"/>
    <w:rsid w:val="00855430"/>
    <w:rsid w:val="00861C28"/>
    <w:rsid w:val="00870979"/>
    <w:rsid w:val="0087131A"/>
    <w:rsid w:val="008720D8"/>
    <w:rsid w:val="0088119D"/>
    <w:rsid w:val="00881ED9"/>
    <w:rsid w:val="00881F26"/>
    <w:rsid w:val="00883053"/>
    <w:rsid w:val="00883AEA"/>
    <w:rsid w:val="00883C2E"/>
    <w:rsid w:val="00887062"/>
    <w:rsid w:val="008914BF"/>
    <w:rsid w:val="00891D59"/>
    <w:rsid w:val="008A0E66"/>
    <w:rsid w:val="008A2C0A"/>
    <w:rsid w:val="008A3103"/>
    <w:rsid w:val="008A4B82"/>
    <w:rsid w:val="008A4ECC"/>
    <w:rsid w:val="008A6016"/>
    <w:rsid w:val="008B1F0B"/>
    <w:rsid w:val="008B4E24"/>
    <w:rsid w:val="008B77A6"/>
    <w:rsid w:val="008C1C05"/>
    <w:rsid w:val="008C5AED"/>
    <w:rsid w:val="008C5D2C"/>
    <w:rsid w:val="008C5F69"/>
    <w:rsid w:val="008C6745"/>
    <w:rsid w:val="008C6CE0"/>
    <w:rsid w:val="008C72A0"/>
    <w:rsid w:val="008C75BB"/>
    <w:rsid w:val="008C7F8C"/>
    <w:rsid w:val="008D1110"/>
    <w:rsid w:val="008D20E7"/>
    <w:rsid w:val="008D267F"/>
    <w:rsid w:val="008D5B70"/>
    <w:rsid w:val="008D60D5"/>
    <w:rsid w:val="008D7845"/>
    <w:rsid w:val="008E2C04"/>
    <w:rsid w:val="008E7CEC"/>
    <w:rsid w:val="008F01CD"/>
    <w:rsid w:val="008F02E6"/>
    <w:rsid w:val="008F7274"/>
    <w:rsid w:val="00901A9E"/>
    <w:rsid w:val="00903326"/>
    <w:rsid w:val="0090454F"/>
    <w:rsid w:val="00904F46"/>
    <w:rsid w:val="00907464"/>
    <w:rsid w:val="00907659"/>
    <w:rsid w:val="00907D45"/>
    <w:rsid w:val="00914C21"/>
    <w:rsid w:val="00914FBF"/>
    <w:rsid w:val="009152D0"/>
    <w:rsid w:val="00917836"/>
    <w:rsid w:val="00920A13"/>
    <w:rsid w:val="00926625"/>
    <w:rsid w:val="00930178"/>
    <w:rsid w:val="00930262"/>
    <w:rsid w:val="00933729"/>
    <w:rsid w:val="0093406D"/>
    <w:rsid w:val="0093556A"/>
    <w:rsid w:val="009369AA"/>
    <w:rsid w:val="00936F5C"/>
    <w:rsid w:val="009371ED"/>
    <w:rsid w:val="009423CF"/>
    <w:rsid w:val="009453D8"/>
    <w:rsid w:val="00945EBE"/>
    <w:rsid w:val="009468F6"/>
    <w:rsid w:val="00947D40"/>
    <w:rsid w:val="00951D07"/>
    <w:rsid w:val="00953233"/>
    <w:rsid w:val="0095357A"/>
    <w:rsid w:val="00954FBD"/>
    <w:rsid w:val="00955B24"/>
    <w:rsid w:val="00955FF5"/>
    <w:rsid w:val="0095633A"/>
    <w:rsid w:val="00956CA8"/>
    <w:rsid w:val="00957FC8"/>
    <w:rsid w:val="00960C1A"/>
    <w:rsid w:val="00961177"/>
    <w:rsid w:val="0096193E"/>
    <w:rsid w:val="009627A5"/>
    <w:rsid w:val="00966AA0"/>
    <w:rsid w:val="009709E7"/>
    <w:rsid w:val="0097388B"/>
    <w:rsid w:val="00975D89"/>
    <w:rsid w:val="009854C7"/>
    <w:rsid w:val="0098583B"/>
    <w:rsid w:val="00985BA6"/>
    <w:rsid w:val="00987F0B"/>
    <w:rsid w:val="00990CCE"/>
    <w:rsid w:val="00991350"/>
    <w:rsid w:val="00992266"/>
    <w:rsid w:val="00994D27"/>
    <w:rsid w:val="0099508F"/>
    <w:rsid w:val="009950E9"/>
    <w:rsid w:val="0099606E"/>
    <w:rsid w:val="00996A0F"/>
    <w:rsid w:val="00997056"/>
    <w:rsid w:val="00997849"/>
    <w:rsid w:val="009A109C"/>
    <w:rsid w:val="009A2DFE"/>
    <w:rsid w:val="009B27B9"/>
    <w:rsid w:val="009B27BC"/>
    <w:rsid w:val="009B3A55"/>
    <w:rsid w:val="009B5688"/>
    <w:rsid w:val="009B5EC0"/>
    <w:rsid w:val="009B5FB0"/>
    <w:rsid w:val="009C330C"/>
    <w:rsid w:val="009C3D35"/>
    <w:rsid w:val="009C72DF"/>
    <w:rsid w:val="009D4885"/>
    <w:rsid w:val="009D4A88"/>
    <w:rsid w:val="009D6B0E"/>
    <w:rsid w:val="009D75FD"/>
    <w:rsid w:val="009E0FD8"/>
    <w:rsid w:val="009E12C9"/>
    <w:rsid w:val="009E1725"/>
    <w:rsid w:val="009E5555"/>
    <w:rsid w:val="009E6A21"/>
    <w:rsid w:val="009F02CA"/>
    <w:rsid w:val="009F2F28"/>
    <w:rsid w:val="009F3F2C"/>
    <w:rsid w:val="009F4AE7"/>
    <w:rsid w:val="009F659F"/>
    <w:rsid w:val="009F6679"/>
    <w:rsid w:val="009F6BCD"/>
    <w:rsid w:val="009F75F3"/>
    <w:rsid w:val="009F7E6E"/>
    <w:rsid w:val="00A02218"/>
    <w:rsid w:val="00A026C5"/>
    <w:rsid w:val="00A049F1"/>
    <w:rsid w:val="00A05EDF"/>
    <w:rsid w:val="00A06348"/>
    <w:rsid w:val="00A07A45"/>
    <w:rsid w:val="00A116EC"/>
    <w:rsid w:val="00A13738"/>
    <w:rsid w:val="00A151D0"/>
    <w:rsid w:val="00A16E0D"/>
    <w:rsid w:val="00A170FD"/>
    <w:rsid w:val="00A203FD"/>
    <w:rsid w:val="00A20D3A"/>
    <w:rsid w:val="00A220D1"/>
    <w:rsid w:val="00A23D0E"/>
    <w:rsid w:val="00A2594E"/>
    <w:rsid w:val="00A273B3"/>
    <w:rsid w:val="00A31811"/>
    <w:rsid w:val="00A32535"/>
    <w:rsid w:val="00A34FDA"/>
    <w:rsid w:val="00A35C3C"/>
    <w:rsid w:val="00A35E20"/>
    <w:rsid w:val="00A36879"/>
    <w:rsid w:val="00A37CE9"/>
    <w:rsid w:val="00A37FCF"/>
    <w:rsid w:val="00A42EB8"/>
    <w:rsid w:val="00A43000"/>
    <w:rsid w:val="00A44072"/>
    <w:rsid w:val="00A46AF0"/>
    <w:rsid w:val="00A506C9"/>
    <w:rsid w:val="00A51688"/>
    <w:rsid w:val="00A51FE1"/>
    <w:rsid w:val="00A52046"/>
    <w:rsid w:val="00A53FB8"/>
    <w:rsid w:val="00A54092"/>
    <w:rsid w:val="00A5450F"/>
    <w:rsid w:val="00A55226"/>
    <w:rsid w:val="00A560B9"/>
    <w:rsid w:val="00A560DB"/>
    <w:rsid w:val="00A568CF"/>
    <w:rsid w:val="00A57A5F"/>
    <w:rsid w:val="00A60A4E"/>
    <w:rsid w:val="00A60F4F"/>
    <w:rsid w:val="00A60F9B"/>
    <w:rsid w:val="00A61A95"/>
    <w:rsid w:val="00A639A9"/>
    <w:rsid w:val="00A642F8"/>
    <w:rsid w:val="00A65B82"/>
    <w:rsid w:val="00A65D61"/>
    <w:rsid w:val="00A66A8A"/>
    <w:rsid w:val="00A66AD9"/>
    <w:rsid w:val="00A67142"/>
    <w:rsid w:val="00A70F06"/>
    <w:rsid w:val="00A71A72"/>
    <w:rsid w:val="00A74460"/>
    <w:rsid w:val="00A769C1"/>
    <w:rsid w:val="00A76D36"/>
    <w:rsid w:val="00A85B2D"/>
    <w:rsid w:val="00A86588"/>
    <w:rsid w:val="00A86C49"/>
    <w:rsid w:val="00A87F2F"/>
    <w:rsid w:val="00A9007D"/>
    <w:rsid w:val="00A9174B"/>
    <w:rsid w:val="00A92179"/>
    <w:rsid w:val="00A921A9"/>
    <w:rsid w:val="00A95941"/>
    <w:rsid w:val="00A961F2"/>
    <w:rsid w:val="00AA00EA"/>
    <w:rsid w:val="00AA5BBF"/>
    <w:rsid w:val="00AB0128"/>
    <w:rsid w:val="00AB246F"/>
    <w:rsid w:val="00AB32E6"/>
    <w:rsid w:val="00AB6A54"/>
    <w:rsid w:val="00AC2B25"/>
    <w:rsid w:val="00AC39A1"/>
    <w:rsid w:val="00AD17CF"/>
    <w:rsid w:val="00AD3C5F"/>
    <w:rsid w:val="00AD69EB"/>
    <w:rsid w:val="00AE0D71"/>
    <w:rsid w:val="00AE2714"/>
    <w:rsid w:val="00AE3DA7"/>
    <w:rsid w:val="00AE4E08"/>
    <w:rsid w:val="00AE6E91"/>
    <w:rsid w:val="00AF1B1E"/>
    <w:rsid w:val="00AF732F"/>
    <w:rsid w:val="00AF79C7"/>
    <w:rsid w:val="00B019F8"/>
    <w:rsid w:val="00B06B6A"/>
    <w:rsid w:val="00B06CF9"/>
    <w:rsid w:val="00B078F4"/>
    <w:rsid w:val="00B10164"/>
    <w:rsid w:val="00B102B7"/>
    <w:rsid w:val="00B11C34"/>
    <w:rsid w:val="00B11EEE"/>
    <w:rsid w:val="00B1345F"/>
    <w:rsid w:val="00B14A6E"/>
    <w:rsid w:val="00B2131E"/>
    <w:rsid w:val="00B22769"/>
    <w:rsid w:val="00B22BA8"/>
    <w:rsid w:val="00B22C97"/>
    <w:rsid w:val="00B2368F"/>
    <w:rsid w:val="00B23724"/>
    <w:rsid w:val="00B2519F"/>
    <w:rsid w:val="00B304BA"/>
    <w:rsid w:val="00B3275D"/>
    <w:rsid w:val="00B32BD1"/>
    <w:rsid w:val="00B330A8"/>
    <w:rsid w:val="00B347A8"/>
    <w:rsid w:val="00B373DA"/>
    <w:rsid w:val="00B37BCB"/>
    <w:rsid w:val="00B40193"/>
    <w:rsid w:val="00B43160"/>
    <w:rsid w:val="00B45FCB"/>
    <w:rsid w:val="00B51C4A"/>
    <w:rsid w:val="00B5476A"/>
    <w:rsid w:val="00B548C0"/>
    <w:rsid w:val="00B55484"/>
    <w:rsid w:val="00B57EE2"/>
    <w:rsid w:val="00B656A0"/>
    <w:rsid w:val="00B65A3A"/>
    <w:rsid w:val="00B6694C"/>
    <w:rsid w:val="00B67998"/>
    <w:rsid w:val="00B67A70"/>
    <w:rsid w:val="00B70A04"/>
    <w:rsid w:val="00B70F79"/>
    <w:rsid w:val="00B717F2"/>
    <w:rsid w:val="00B71A35"/>
    <w:rsid w:val="00B722C0"/>
    <w:rsid w:val="00B730E3"/>
    <w:rsid w:val="00B73443"/>
    <w:rsid w:val="00B757B3"/>
    <w:rsid w:val="00B75CC9"/>
    <w:rsid w:val="00B772A3"/>
    <w:rsid w:val="00B77C0E"/>
    <w:rsid w:val="00B818E2"/>
    <w:rsid w:val="00B81ED6"/>
    <w:rsid w:val="00B82439"/>
    <w:rsid w:val="00B845B9"/>
    <w:rsid w:val="00B84FAF"/>
    <w:rsid w:val="00B8699D"/>
    <w:rsid w:val="00B87E05"/>
    <w:rsid w:val="00B90363"/>
    <w:rsid w:val="00B90D01"/>
    <w:rsid w:val="00B911A4"/>
    <w:rsid w:val="00B92A96"/>
    <w:rsid w:val="00B9377F"/>
    <w:rsid w:val="00B950B7"/>
    <w:rsid w:val="00B95EFD"/>
    <w:rsid w:val="00BA091A"/>
    <w:rsid w:val="00BA59D3"/>
    <w:rsid w:val="00BB3F4E"/>
    <w:rsid w:val="00BB5CBE"/>
    <w:rsid w:val="00BB5DA3"/>
    <w:rsid w:val="00BB657B"/>
    <w:rsid w:val="00BB6EAB"/>
    <w:rsid w:val="00BC2F15"/>
    <w:rsid w:val="00BD2123"/>
    <w:rsid w:val="00BD5118"/>
    <w:rsid w:val="00BD7F39"/>
    <w:rsid w:val="00BE4DC6"/>
    <w:rsid w:val="00BE4E50"/>
    <w:rsid w:val="00BE539D"/>
    <w:rsid w:val="00BE61E9"/>
    <w:rsid w:val="00BF1150"/>
    <w:rsid w:val="00BF1876"/>
    <w:rsid w:val="00BF31C9"/>
    <w:rsid w:val="00BF48BE"/>
    <w:rsid w:val="00BF4BB1"/>
    <w:rsid w:val="00BF66C7"/>
    <w:rsid w:val="00C0129F"/>
    <w:rsid w:val="00C023D6"/>
    <w:rsid w:val="00C0460C"/>
    <w:rsid w:val="00C04F63"/>
    <w:rsid w:val="00C05369"/>
    <w:rsid w:val="00C07764"/>
    <w:rsid w:val="00C1099A"/>
    <w:rsid w:val="00C10EEF"/>
    <w:rsid w:val="00C11A48"/>
    <w:rsid w:val="00C146B0"/>
    <w:rsid w:val="00C1495F"/>
    <w:rsid w:val="00C15AB0"/>
    <w:rsid w:val="00C16F06"/>
    <w:rsid w:val="00C21945"/>
    <w:rsid w:val="00C22A19"/>
    <w:rsid w:val="00C3360E"/>
    <w:rsid w:val="00C33906"/>
    <w:rsid w:val="00C34884"/>
    <w:rsid w:val="00C3489F"/>
    <w:rsid w:val="00C3554F"/>
    <w:rsid w:val="00C37214"/>
    <w:rsid w:val="00C4192C"/>
    <w:rsid w:val="00C42754"/>
    <w:rsid w:val="00C440D2"/>
    <w:rsid w:val="00C45DA4"/>
    <w:rsid w:val="00C46C67"/>
    <w:rsid w:val="00C47A83"/>
    <w:rsid w:val="00C50CEF"/>
    <w:rsid w:val="00C51D50"/>
    <w:rsid w:val="00C526EA"/>
    <w:rsid w:val="00C6264F"/>
    <w:rsid w:val="00C641D1"/>
    <w:rsid w:val="00C64F0C"/>
    <w:rsid w:val="00C6667A"/>
    <w:rsid w:val="00C66BF9"/>
    <w:rsid w:val="00C774CF"/>
    <w:rsid w:val="00C823B6"/>
    <w:rsid w:val="00C8508E"/>
    <w:rsid w:val="00C87439"/>
    <w:rsid w:val="00C904AB"/>
    <w:rsid w:val="00C92273"/>
    <w:rsid w:val="00C934BC"/>
    <w:rsid w:val="00C9606C"/>
    <w:rsid w:val="00C968DE"/>
    <w:rsid w:val="00CA5443"/>
    <w:rsid w:val="00CB1E20"/>
    <w:rsid w:val="00CB3A26"/>
    <w:rsid w:val="00CB68B2"/>
    <w:rsid w:val="00CB6A2D"/>
    <w:rsid w:val="00CB714C"/>
    <w:rsid w:val="00CB75E3"/>
    <w:rsid w:val="00CC023C"/>
    <w:rsid w:val="00CC29EE"/>
    <w:rsid w:val="00CC2F45"/>
    <w:rsid w:val="00CC3EA3"/>
    <w:rsid w:val="00CC3F59"/>
    <w:rsid w:val="00CC49F7"/>
    <w:rsid w:val="00CC7077"/>
    <w:rsid w:val="00CD22D5"/>
    <w:rsid w:val="00CD64BE"/>
    <w:rsid w:val="00CD704E"/>
    <w:rsid w:val="00CE1044"/>
    <w:rsid w:val="00CE1DEE"/>
    <w:rsid w:val="00CE28E1"/>
    <w:rsid w:val="00CE67FD"/>
    <w:rsid w:val="00CE71FD"/>
    <w:rsid w:val="00CE72F9"/>
    <w:rsid w:val="00CF0373"/>
    <w:rsid w:val="00CF07E0"/>
    <w:rsid w:val="00CF09DB"/>
    <w:rsid w:val="00CF14F9"/>
    <w:rsid w:val="00CF2569"/>
    <w:rsid w:val="00CF2D16"/>
    <w:rsid w:val="00CF715D"/>
    <w:rsid w:val="00D00857"/>
    <w:rsid w:val="00D02ABA"/>
    <w:rsid w:val="00D04834"/>
    <w:rsid w:val="00D105C2"/>
    <w:rsid w:val="00D139DB"/>
    <w:rsid w:val="00D176D6"/>
    <w:rsid w:val="00D17B08"/>
    <w:rsid w:val="00D205FB"/>
    <w:rsid w:val="00D207C9"/>
    <w:rsid w:val="00D21015"/>
    <w:rsid w:val="00D214D6"/>
    <w:rsid w:val="00D24006"/>
    <w:rsid w:val="00D26D3D"/>
    <w:rsid w:val="00D33344"/>
    <w:rsid w:val="00D379B9"/>
    <w:rsid w:val="00D40907"/>
    <w:rsid w:val="00D41A34"/>
    <w:rsid w:val="00D42F88"/>
    <w:rsid w:val="00D44AC1"/>
    <w:rsid w:val="00D44E91"/>
    <w:rsid w:val="00D4530C"/>
    <w:rsid w:val="00D53D70"/>
    <w:rsid w:val="00D53E63"/>
    <w:rsid w:val="00D54F6D"/>
    <w:rsid w:val="00D5792F"/>
    <w:rsid w:val="00D612A2"/>
    <w:rsid w:val="00D618DB"/>
    <w:rsid w:val="00D632A8"/>
    <w:rsid w:val="00D63B65"/>
    <w:rsid w:val="00D65491"/>
    <w:rsid w:val="00D66C44"/>
    <w:rsid w:val="00D70903"/>
    <w:rsid w:val="00D711D4"/>
    <w:rsid w:val="00D7154F"/>
    <w:rsid w:val="00D72333"/>
    <w:rsid w:val="00D7273A"/>
    <w:rsid w:val="00D72DF5"/>
    <w:rsid w:val="00D73C7F"/>
    <w:rsid w:val="00D82CB6"/>
    <w:rsid w:val="00D84758"/>
    <w:rsid w:val="00D85E0C"/>
    <w:rsid w:val="00D9371B"/>
    <w:rsid w:val="00D952D5"/>
    <w:rsid w:val="00D95F79"/>
    <w:rsid w:val="00D96833"/>
    <w:rsid w:val="00D97AD5"/>
    <w:rsid w:val="00D97E79"/>
    <w:rsid w:val="00D97FF3"/>
    <w:rsid w:val="00DA1A3E"/>
    <w:rsid w:val="00DA404D"/>
    <w:rsid w:val="00DA4605"/>
    <w:rsid w:val="00DB082A"/>
    <w:rsid w:val="00DB0834"/>
    <w:rsid w:val="00DB3BBB"/>
    <w:rsid w:val="00DB4F26"/>
    <w:rsid w:val="00DB5963"/>
    <w:rsid w:val="00DB5CED"/>
    <w:rsid w:val="00DB67C6"/>
    <w:rsid w:val="00DB6B6C"/>
    <w:rsid w:val="00DB6CDD"/>
    <w:rsid w:val="00DC54A6"/>
    <w:rsid w:val="00DC5AA7"/>
    <w:rsid w:val="00DC6C9A"/>
    <w:rsid w:val="00DC7FDE"/>
    <w:rsid w:val="00DD298B"/>
    <w:rsid w:val="00DD5501"/>
    <w:rsid w:val="00DE38F2"/>
    <w:rsid w:val="00DE3F22"/>
    <w:rsid w:val="00DE6CBD"/>
    <w:rsid w:val="00DE78CF"/>
    <w:rsid w:val="00DF03E7"/>
    <w:rsid w:val="00DF2EB4"/>
    <w:rsid w:val="00DF5974"/>
    <w:rsid w:val="00DF6DD3"/>
    <w:rsid w:val="00E0011F"/>
    <w:rsid w:val="00E01460"/>
    <w:rsid w:val="00E01E03"/>
    <w:rsid w:val="00E03312"/>
    <w:rsid w:val="00E0676D"/>
    <w:rsid w:val="00E104B5"/>
    <w:rsid w:val="00E10DEC"/>
    <w:rsid w:val="00E12981"/>
    <w:rsid w:val="00E13137"/>
    <w:rsid w:val="00E131AE"/>
    <w:rsid w:val="00E14FD6"/>
    <w:rsid w:val="00E161FA"/>
    <w:rsid w:val="00E20DD9"/>
    <w:rsid w:val="00E21C7B"/>
    <w:rsid w:val="00E2350C"/>
    <w:rsid w:val="00E25CF8"/>
    <w:rsid w:val="00E268C0"/>
    <w:rsid w:val="00E356A2"/>
    <w:rsid w:val="00E37BC9"/>
    <w:rsid w:val="00E50DA1"/>
    <w:rsid w:val="00E51802"/>
    <w:rsid w:val="00E5197F"/>
    <w:rsid w:val="00E5345D"/>
    <w:rsid w:val="00E54586"/>
    <w:rsid w:val="00E6016F"/>
    <w:rsid w:val="00E6446B"/>
    <w:rsid w:val="00E65091"/>
    <w:rsid w:val="00E72DCA"/>
    <w:rsid w:val="00E76AFB"/>
    <w:rsid w:val="00E77E28"/>
    <w:rsid w:val="00E80A64"/>
    <w:rsid w:val="00E81528"/>
    <w:rsid w:val="00E835CC"/>
    <w:rsid w:val="00E84B77"/>
    <w:rsid w:val="00E8613B"/>
    <w:rsid w:val="00E86408"/>
    <w:rsid w:val="00E8768A"/>
    <w:rsid w:val="00E94C56"/>
    <w:rsid w:val="00E95574"/>
    <w:rsid w:val="00E970BD"/>
    <w:rsid w:val="00E97240"/>
    <w:rsid w:val="00EA0D12"/>
    <w:rsid w:val="00EA0FE4"/>
    <w:rsid w:val="00EA1845"/>
    <w:rsid w:val="00EA1A0E"/>
    <w:rsid w:val="00EA22CA"/>
    <w:rsid w:val="00EA2FC4"/>
    <w:rsid w:val="00EA4E3D"/>
    <w:rsid w:val="00EA5AE2"/>
    <w:rsid w:val="00EA6026"/>
    <w:rsid w:val="00EA646A"/>
    <w:rsid w:val="00EA7D54"/>
    <w:rsid w:val="00EB03CF"/>
    <w:rsid w:val="00EB195A"/>
    <w:rsid w:val="00EB4E85"/>
    <w:rsid w:val="00EB530F"/>
    <w:rsid w:val="00EB54D2"/>
    <w:rsid w:val="00EB5E95"/>
    <w:rsid w:val="00EB642A"/>
    <w:rsid w:val="00EB6EDF"/>
    <w:rsid w:val="00EC0270"/>
    <w:rsid w:val="00EC3399"/>
    <w:rsid w:val="00EC3B51"/>
    <w:rsid w:val="00ED005F"/>
    <w:rsid w:val="00ED0240"/>
    <w:rsid w:val="00ED3CF6"/>
    <w:rsid w:val="00ED4D13"/>
    <w:rsid w:val="00ED5066"/>
    <w:rsid w:val="00ED5382"/>
    <w:rsid w:val="00ED7EB9"/>
    <w:rsid w:val="00EE09AE"/>
    <w:rsid w:val="00EE2027"/>
    <w:rsid w:val="00EE2393"/>
    <w:rsid w:val="00EE2723"/>
    <w:rsid w:val="00EE6948"/>
    <w:rsid w:val="00EF0614"/>
    <w:rsid w:val="00EF077B"/>
    <w:rsid w:val="00EF1F88"/>
    <w:rsid w:val="00EF225C"/>
    <w:rsid w:val="00EF2AE3"/>
    <w:rsid w:val="00EF4D38"/>
    <w:rsid w:val="00EF4F14"/>
    <w:rsid w:val="00EF635A"/>
    <w:rsid w:val="00EF6FEA"/>
    <w:rsid w:val="00EF7268"/>
    <w:rsid w:val="00F00102"/>
    <w:rsid w:val="00F00187"/>
    <w:rsid w:val="00F00937"/>
    <w:rsid w:val="00F0582D"/>
    <w:rsid w:val="00F07670"/>
    <w:rsid w:val="00F10ED5"/>
    <w:rsid w:val="00F12484"/>
    <w:rsid w:val="00F16CD7"/>
    <w:rsid w:val="00F2054A"/>
    <w:rsid w:val="00F20747"/>
    <w:rsid w:val="00F21BA9"/>
    <w:rsid w:val="00F22B02"/>
    <w:rsid w:val="00F245D0"/>
    <w:rsid w:val="00F24CF6"/>
    <w:rsid w:val="00F27C46"/>
    <w:rsid w:val="00F304BD"/>
    <w:rsid w:val="00F30CBF"/>
    <w:rsid w:val="00F334AA"/>
    <w:rsid w:val="00F35A30"/>
    <w:rsid w:val="00F41083"/>
    <w:rsid w:val="00F41C09"/>
    <w:rsid w:val="00F44D82"/>
    <w:rsid w:val="00F464E0"/>
    <w:rsid w:val="00F47067"/>
    <w:rsid w:val="00F50B8C"/>
    <w:rsid w:val="00F51E2A"/>
    <w:rsid w:val="00F529AB"/>
    <w:rsid w:val="00F5388C"/>
    <w:rsid w:val="00F60ACE"/>
    <w:rsid w:val="00F610BB"/>
    <w:rsid w:val="00F61BFE"/>
    <w:rsid w:val="00F63A0F"/>
    <w:rsid w:val="00F71725"/>
    <w:rsid w:val="00F726B2"/>
    <w:rsid w:val="00F75C1C"/>
    <w:rsid w:val="00F75DEE"/>
    <w:rsid w:val="00F766E6"/>
    <w:rsid w:val="00F805FB"/>
    <w:rsid w:val="00F81553"/>
    <w:rsid w:val="00F82A3B"/>
    <w:rsid w:val="00F83270"/>
    <w:rsid w:val="00F93C83"/>
    <w:rsid w:val="00FA1490"/>
    <w:rsid w:val="00FA577F"/>
    <w:rsid w:val="00FA6C73"/>
    <w:rsid w:val="00FB21B6"/>
    <w:rsid w:val="00FB2CE7"/>
    <w:rsid w:val="00FB2D6B"/>
    <w:rsid w:val="00FB3285"/>
    <w:rsid w:val="00FB3783"/>
    <w:rsid w:val="00FB37B8"/>
    <w:rsid w:val="00FB6006"/>
    <w:rsid w:val="00FC1475"/>
    <w:rsid w:val="00FC35B6"/>
    <w:rsid w:val="00FC546C"/>
    <w:rsid w:val="00FD0509"/>
    <w:rsid w:val="00FD1CFE"/>
    <w:rsid w:val="00FD3E60"/>
    <w:rsid w:val="00FD4C55"/>
    <w:rsid w:val="00FE1778"/>
    <w:rsid w:val="00FE3B73"/>
    <w:rsid w:val="00FE7AA5"/>
    <w:rsid w:val="00FF1D7A"/>
    <w:rsid w:val="00FF2C62"/>
    <w:rsid w:val="00FF395C"/>
    <w:rsid w:val="00FF4DF5"/>
    <w:rsid w:val="00FF66CE"/>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DD09EBA"/>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99"/>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776FFC"/>
    <w:pPr>
      <w:tabs>
        <w:tab w:val="left" w:pos="540"/>
        <w:tab w:val="right" w:leader="dot" w:pos="9540"/>
      </w:tabs>
      <w:overflowPunct/>
      <w:autoSpaceDE/>
      <w:autoSpaceDN/>
      <w:adjustRightInd/>
      <w:spacing w:line="380" w:lineRule="exact"/>
      <w:ind w:left="540" w:hanging="540"/>
      <w:jc w:val="right"/>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77944-6056-4120-A790-F58BE86088D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176898</vt:lpwstr>
  </property>
  <property fmtid="{D5CDD505-2E9C-101B-9397-08002B2CF9AE}" pid="4" name="OptimizationTime">
    <vt:lpwstr>20210512_2352</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38</Pages>
  <Words>8482</Words>
  <Characters>48354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18</cp:revision>
  <cp:lastPrinted>2021-05-12T13:15:00Z</cp:lastPrinted>
  <dcterms:created xsi:type="dcterms:W3CDTF">2021-05-12T00:56:00Z</dcterms:created>
  <dcterms:modified xsi:type="dcterms:W3CDTF">2021-05-12T16:42:00Z</dcterms:modified>
</cp:coreProperties>
</file>