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08" w:type="dxa"/>
        <w:tblLook w:val="04A0" w:firstRow="1" w:lastRow="0" w:firstColumn="1" w:lastColumn="0" w:noHBand="0" w:noVBand="1"/>
      </w:tblPr>
      <w:tblGrid>
        <w:gridCol w:w="3078"/>
        <w:gridCol w:w="3285"/>
        <w:gridCol w:w="3445"/>
      </w:tblGrid>
      <w:tr w:rsidR="009E75A5" w:rsidRPr="0083480C" w14:paraId="38215ABA" w14:textId="77777777" w:rsidTr="00AC7409">
        <w:tc>
          <w:tcPr>
            <w:tcW w:w="3078" w:type="dxa"/>
            <w:shd w:val="clear" w:color="auto" w:fill="auto"/>
          </w:tcPr>
          <w:p w14:paraId="036B2646" w14:textId="77777777" w:rsidR="009E75A5" w:rsidRPr="0083480C" w:rsidRDefault="009E75A5" w:rsidP="00F0719F">
            <w:pPr>
              <w:tabs>
                <w:tab w:val="center" w:pos="4513"/>
                <w:tab w:val="right" w:pos="9026"/>
              </w:tabs>
              <w:rPr>
                <w:rFonts w:eastAsia="Calibri"/>
                <w:sz w:val="24"/>
                <w:szCs w:val="24"/>
              </w:rPr>
            </w:pPr>
            <w:bookmarkStart w:id="0" w:name="_GoBack"/>
            <w:bookmarkEnd w:id="0"/>
          </w:p>
        </w:tc>
        <w:tc>
          <w:tcPr>
            <w:tcW w:w="3285" w:type="dxa"/>
            <w:shd w:val="clear" w:color="auto" w:fill="auto"/>
          </w:tcPr>
          <w:p w14:paraId="40A80E31" w14:textId="77777777" w:rsidR="009E75A5" w:rsidRPr="0083480C" w:rsidRDefault="009E75A5" w:rsidP="00F0719F">
            <w:pPr>
              <w:tabs>
                <w:tab w:val="center" w:pos="4513"/>
                <w:tab w:val="right" w:pos="9026"/>
              </w:tabs>
              <w:rPr>
                <w:rFonts w:eastAsia="Calibri"/>
                <w:sz w:val="24"/>
                <w:szCs w:val="24"/>
              </w:rPr>
            </w:pPr>
          </w:p>
        </w:tc>
        <w:tc>
          <w:tcPr>
            <w:tcW w:w="3445" w:type="dxa"/>
            <w:shd w:val="clear" w:color="auto" w:fill="auto"/>
          </w:tcPr>
          <w:p w14:paraId="0A354193" w14:textId="77777777" w:rsidR="009E75A5" w:rsidRPr="0083480C" w:rsidRDefault="009E75A5" w:rsidP="00F0719F">
            <w:pPr>
              <w:tabs>
                <w:tab w:val="center" w:pos="4513"/>
                <w:tab w:val="right" w:pos="9026"/>
              </w:tabs>
              <w:rPr>
                <w:rFonts w:eastAsia="Calibri"/>
                <w:sz w:val="24"/>
                <w:szCs w:val="24"/>
              </w:rPr>
            </w:pPr>
          </w:p>
        </w:tc>
      </w:tr>
    </w:tbl>
    <w:p w14:paraId="72A25F7E" w14:textId="77777777" w:rsidR="001F4583" w:rsidRPr="00117DF6" w:rsidRDefault="001F4583" w:rsidP="001F4583">
      <w:pPr>
        <w:pStyle w:val="Heading1"/>
        <w:jc w:val="left"/>
        <w:rPr>
          <w:rFonts w:ascii="Times New Roman" w:eastAsia="Angsana New" w:hAnsi="Times New Roman" w:cs="Cordia New"/>
          <w:b/>
          <w:bCs/>
          <w:sz w:val="22"/>
          <w:szCs w:val="22"/>
          <w:u w:val="none"/>
        </w:rPr>
      </w:pPr>
    </w:p>
    <w:p w14:paraId="5A366161" w14:textId="77777777" w:rsidR="00447869" w:rsidRDefault="00447869" w:rsidP="001F4583">
      <w:pPr>
        <w:pStyle w:val="Heading1"/>
        <w:jc w:val="left"/>
        <w:rPr>
          <w:rFonts w:ascii="Times New Roman" w:eastAsia="Angsana New" w:hAnsi="Times New Roman" w:cs="Times New Roman"/>
          <w:b/>
          <w:bCs/>
          <w:sz w:val="22"/>
          <w:szCs w:val="22"/>
          <w:u w:val="none"/>
        </w:rPr>
      </w:pPr>
    </w:p>
    <w:p w14:paraId="7342A2C6" w14:textId="77777777" w:rsidR="001F4583" w:rsidRPr="00964386" w:rsidRDefault="001F4583" w:rsidP="001F4583">
      <w:pPr>
        <w:pStyle w:val="Heading1"/>
        <w:jc w:val="left"/>
        <w:rPr>
          <w:rFonts w:ascii="Times New Roman" w:hAnsi="Times New Roman" w:cs="Times New Roman"/>
          <w:sz w:val="22"/>
          <w:szCs w:val="22"/>
          <w:u w:val="none"/>
        </w:rPr>
      </w:pPr>
      <w:r w:rsidRPr="00964386">
        <w:rPr>
          <w:rFonts w:ascii="Times New Roman" w:eastAsia="Angsana New" w:hAnsi="Times New Roman" w:cs="Times New Roman"/>
          <w:b/>
          <w:bCs/>
          <w:sz w:val="22"/>
          <w:szCs w:val="22"/>
          <w:u w:val="none"/>
        </w:rPr>
        <w:t xml:space="preserve">REPORT ON REVIEW OF INTERIM FINANCIAL INFORMATION OF CERTIFIED PUBLIC ACCOUNTANT </w:t>
      </w:r>
      <w:r w:rsidRPr="00964386">
        <w:rPr>
          <w:rFonts w:ascii="Times New Roman" w:hAnsi="Times New Roman"/>
          <w:sz w:val="22"/>
          <w:szCs w:val="22"/>
          <w:u w:val="none"/>
          <w:cs/>
        </w:rPr>
        <w:t xml:space="preserve"> </w:t>
      </w:r>
    </w:p>
    <w:p w14:paraId="5E6B6C48" w14:textId="77777777" w:rsidR="001F4583" w:rsidRPr="00E85230" w:rsidRDefault="001F4583" w:rsidP="001F4583">
      <w:pPr>
        <w:rPr>
          <w:rFonts w:ascii="Times New Roman" w:hAnsi="Times New Roman" w:cs="Times New Roman"/>
          <w:sz w:val="22"/>
          <w:szCs w:val="22"/>
        </w:rPr>
      </w:pPr>
    </w:p>
    <w:p w14:paraId="5A25E4CA" w14:textId="77777777" w:rsidR="001F4583" w:rsidRPr="00E85230" w:rsidRDefault="001F4583" w:rsidP="001F4583">
      <w:pPr>
        <w:pStyle w:val="Heading1"/>
        <w:jc w:val="thaiDistribute"/>
        <w:rPr>
          <w:rFonts w:ascii="Times New Roman" w:hAnsi="Times New Roman" w:cs="Times New Roman"/>
          <w:b/>
          <w:bCs/>
          <w:sz w:val="22"/>
          <w:szCs w:val="22"/>
          <w:u w:val="none"/>
        </w:rPr>
      </w:pPr>
      <w:r w:rsidRPr="00E85230">
        <w:rPr>
          <w:rFonts w:ascii="Times New Roman" w:hAnsi="Times New Roman" w:cs="Times New Roman"/>
          <w:b/>
          <w:bCs/>
          <w:sz w:val="22"/>
          <w:szCs w:val="22"/>
          <w:u w:val="none"/>
        </w:rPr>
        <w:t xml:space="preserve">To the Board of Directors of </w:t>
      </w:r>
      <w:r w:rsidR="0083608D">
        <w:rPr>
          <w:rFonts w:ascii="Times New Roman" w:hAnsi="Times New Roman" w:cs="Times New Roman"/>
          <w:b/>
          <w:bCs/>
          <w:sz w:val="22"/>
          <w:szCs w:val="22"/>
          <w:u w:val="none"/>
        </w:rPr>
        <w:t>M Vision</w:t>
      </w:r>
      <w:r w:rsidRPr="00E85230">
        <w:rPr>
          <w:rFonts w:ascii="Times New Roman" w:hAnsi="Times New Roman" w:cs="Times New Roman"/>
          <w:b/>
          <w:bCs/>
          <w:sz w:val="22"/>
          <w:szCs w:val="22"/>
          <w:u w:val="none"/>
        </w:rPr>
        <w:t xml:space="preserve"> Public Company Limited</w:t>
      </w:r>
    </w:p>
    <w:p w14:paraId="7AC70307" w14:textId="77777777" w:rsidR="001F4583" w:rsidRPr="00E85230" w:rsidRDefault="001F4583" w:rsidP="001F4583">
      <w:pPr>
        <w:rPr>
          <w:rFonts w:ascii="Times New Roman" w:hAnsi="Times New Roman" w:cs="Times New Roman"/>
          <w:sz w:val="22"/>
          <w:szCs w:val="22"/>
        </w:rPr>
      </w:pPr>
    </w:p>
    <w:p w14:paraId="3FCC2817" w14:textId="77777777" w:rsidR="009A00DE" w:rsidRPr="001F4583" w:rsidRDefault="001F4583" w:rsidP="001F4583">
      <w:pPr>
        <w:pStyle w:val="BodyTextIndent"/>
        <w:tabs>
          <w:tab w:val="clear" w:pos="540"/>
          <w:tab w:val="left" w:pos="0"/>
        </w:tabs>
        <w:ind w:right="44"/>
        <w:jc w:val="thaiDistribute"/>
        <w:rPr>
          <w:rFonts w:ascii="Angsana New" w:eastAsia="Angsana New" w:hAnsi="Angsana New"/>
          <w:lang w:val="en-US"/>
        </w:rPr>
      </w:pPr>
      <w:r w:rsidRPr="001F4583">
        <w:rPr>
          <w:rFonts w:ascii="Times New Roman" w:eastAsia="Angsana New" w:cs="Times New Roman"/>
          <w:spacing w:val="-2"/>
          <w:sz w:val="22"/>
          <w:szCs w:val="22"/>
          <w:lang w:val="en-US"/>
        </w:rPr>
        <w:t xml:space="preserve">I have reviewed the consolidated statement of financial position </w:t>
      </w:r>
      <w:r w:rsidR="00716470">
        <w:rPr>
          <w:rFonts w:ascii="Times New Roman" w:eastAsia="Angsana New" w:cs="Times New Roman"/>
          <w:spacing w:val="-2"/>
          <w:sz w:val="22"/>
          <w:szCs w:val="22"/>
          <w:lang w:val="en-US"/>
        </w:rPr>
        <w:t xml:space="preserve">of M Vision Public Company Limited and its subsidiaries </w:t>
      </w:r>
      <w:r w:rsidRPr="001F4583">
        <w:rPr>
          <w:rFonts w:ascii="Times New Roman" w:eastAsia="Angsana New" w:cs="Times New Roman"/>
          <w:spacing w:val="-2"/>
          <w:sz w:val="22"/>
          <w:szCs w:val="22"/>
          <w:lang w:val="en-US"/>
        </w:rPr>
        <w:t xml:space="preserve">as at </w:t>
      </w:r>
      <w:r w:rsidR="0083608D">
        <w:rPr>
          <w:rFonts w:ascii="Times New Roman" w:eastAsia="Angsana New"/>
          <w:spacing w:val="-2"/>
          <w:sz w:val="22"/>
          <w:lang w:val="en-US"/>
        </w:rPr>
        <w:t>March</w:t>
      </w:r>
      <w:r w:rsidRPr="001F4583">
        <w:rPr>
          <w:rFonts w:ascii="Times New Roman" w:eastAsia="Angsana New" w:cs="Times New Roman"/>
          <w:spacing w:val="-2"/>
          <w:sz w:val="22"/>
          <w:szCs w:val="22"/>
          <w:lang w:val="en-US"/>
        </w:rPr>
        <w:t xml:space="preserve"> 3</w:t>
      </w:r>
      <w:r w:rsidR="002C47BD">
        <w:rPr>
          <w:rFonts w:ascii="Times New Roman" w:eastAsia="Angsana New"/>
          <w:spacing w:val="-2"/>
          <w:sz w:val="22"/>
          <w:lang w:val="en-US"/>
        </w:rPr>
        <w:t>1</w:t>
      </w:r>
      <w:r w:rsidRPr="001F4583">
        <w:rPr>
          <w:rFonts w:ascii="Times New Roman" w:eastAsia="Angsana New" w:cs="Times New Roman"/>
          <w:spacing w:val="-2"/>
          <w:sz w:val="22"/>
          <w:szCs w:val="22"/>
          <w:lang w:val="en-US"/>
        </w:rPr>
        <w:t>, 202</w:t>
      </w:r>
      <w:r w:rsidR="0083608D">
        <w:rPr>
          <w:rFonts w:ascii="Times New Roman" w:eastAsia="Angsana New" w:cs="Times New Roman"/>
          <w:spacing w:val="-2"/>
          <w:sz w:val="22"/>
          <w:szCs w:val="22"/>
          <w:lang w:val="en-US"/>
        </w:rPr>
        <w:t>1</w:t>
      </w:r>
      <w:r w:rsidRPr="001F4583">
        <w:rPr>
          <w:rFonts w:ascii="Times New Roman" w:eastAsia="Angsana New" w:cs="Times New Roman"/>
          <w:spacing w:val="-2"/>
          <w:sz w:val="22"/>
          <w:szCs w:val="22"/>
          <w:lang w:val="en-US"/>
        </w:rPr>
        <w:t xml:space="preserve">, </w:t>
      </w:r>
      <w:r w:rsidR="002C47BD" w:rsidRPr="002C47BD">
        <w:rPr>
          <w:rFonts w:ascii="Times New Roman" w:eastAsia="Angsana New" w:cs="Times New Roman"/>
          <w:spacing w:val="-2"/>
          <w:sz w:val="22"/>
          <w:szCs w:val="22"/>
          <w:lang w:val="en-US"/>
        </w:rPr>
        <w:t xml:space="preserve">and the </w:t>
      </w:r>
      <w:r w:rsidR="00716470">
        <w:rPr>
          <w:rFonts w:ascii="Times New Roman" w:eastAsia="Angsana New" w:cs="Times New Roman"/>
          <w:spacing w:val="-2"/>
          <w:sz w:val="22"/>
          <w:szCs w:val="22"/>
          <w:lang w:val="en-US"/>
        </w:rPr>
        <w:t xml:space="preserve">related </w:t>
      </w:r>
      <w:r w:rsidR="005875D7" w:rsidRPr="005875D7">
        <w:rPr>
          <w:rFonts w:ascii="Times New Roman" w:eastAsia="Angsana New" w:cs="Cordia New"/>
          <w:spacing w:val="-2"/>
          <w:sz w:val="22"/>
          <w:szCs w:val="22"/>
          <w:lang w:val="en-US"/>
        </w:rPr>
        <w:t>consolid</w:t>
      </w:r>
      <w:r w:rsidR="005875D7">
        <w:rPr>
          <w:rFonts w:ascii="Times New Roman" w:eastAsia="Angsana New" w:cs="Cordia New"/>
          <w:spacing w:val="-2"/>
          <w:sz w:val="22"/>
          <w:szCs w:val="22"/>
          <w:lang w:val="en-US"/>
        </w:rPr>
        <w:t>ate</w:t>
      </w:r>
      <w:r w:rsidR="005875D7" w:rsidRPr="005875D7">
        <w:rPr>
          <w:rFonts w:ascii="Times New Roman" w:eastAsia="Angsana New" w:cs="Cordia New"/>
          <w:spacing w:val="-2"/>
          <w:sz w:val="22"/>
          <w:szCs w:val="22"/>
          <w:lang w:val="en-US"/>
        </w:rPr>
        <w:t>d</w:t>
      </w:r>
      <w:r w:rsidR="005875D7" w:rsidRPr="002C47BD">
        <w:rPr>
          <w:rFonts w:ascii="Times New Roman" w:eastAsia="Angsana New"/>
          <w:spacing w:val="-2"/>
          <w:sz w:val="22"/>
          <w:szCs w:val="22"/>
          <w:cs/>
          <w:lang w:val="en-US"/>
        </w:rPr>
        <w:t xml:space="preserve"> </w:t>
      </w:r>
      <w:r w:rsidR="002C47BD" w:rsidRPr="002C47BD">
        <w:rPr>
          <w:rFonts w:ascii="Times New Roman" w:eastAsia="Angsana New" w:cs="Times New Roman"/>
          <w:spacing w:val="-2"/>
          <w:sz w:val="22"/>
          <w:szCs w:val="22"/>
          <w:lang w:val="en-US"/>
        </w:rPr>
        <w:t>statements of comprehensive income,</w:t>
      </w:r>
      <w:r w:rsidR="00716470">
        <w:rPr>
          <w:rFonts w:ascii="Times New Roman" w:eastAsia="Angsana New"/>
          <w:spacing w:val="-2"/>
          <w:sz w:val="22"/>
          <w:szCs w:val="22"/>
          <w:cs/>
          <w:lang w:val="en-US"/>
        </w:rPr>
        <w:t xml:space="preserve"> </w:t>
      </w:r>
      <w:r w:rsidR="002C47BD" w:rsidRPr="002C47BD">
        <w:rPr>
          <w:rFonts w:ascii="Times New Roman" w:eastAsia="Angsana New" w:cs="Times New Roman"/>
          <w:spacing w:val="-2"/>
          <w:sz w:val="22"/>
          <w:szCs w:val="22"/>
          <w:lang w:val="en-US"/>
        </w:rPr>
        <w:t>changes in shareholders</w:t>
      </w:r>
      <w:r w:rsidR="002C47BD" w:rsidRPr="002C47BD">
        <w:rPr>
          <w:rFonts w:ascii="Times New Roman" w:eastAsia="Angsana New"/>
          <w:spacing w:val="-2"/>
          <w:sz w:val="22"/>
          <w:szCs w:val="22"/>
          <w:cs/>
          <w:lang w:val="en-US"/>
        </w:rPr>
        <w:t xml:space="preserve">’ </w:t>
      </w:r>
      <w:r w:rsidR="002C47BD" w:rsidRPr="002C47BD">
        <w:rPr>
          <w:rFonts w:ascii="Times New Roman" w:eastAsia="Angsana New" w:cs="Times New Roman"/>
          <w:spacing w:val="-2"/>
          <w:sz w:val="22"/>
          <w:szCs w:val="22"/>
          <w:lang w:val="en-US"/>
        </w:rPr>
        <w:t>equity and</w:t>
      </w:r>
      <w:r w:rsidR="005875D7" w:rsidRPr="00873710">
        <w:rPr>
          <w:rFonts w:ascii="Times New Roman" w:eastAsia="Angsana New" w:cs="Cordia New" w:hint="cs"/>
          <w:spacing w:val="-2"/>
          <w:sz w:val="22"/>
          <w:szCs w:val="22"/>
          <w:cs/>
          <w:lang w:val="en-US"/>
        </w:rPr>
        <w:t xml:space="preserve"> </w:t>
      </w:r>
      <w:r w:rsidR="002C47BD" w:rsidRPr="002C47BD">
        <w:rPr>
          <w:rFonts w:ascii="Times New Roman" w:eastAsia="Angsana New" w:cs="Times New Roman"/>
          <w:spacing w:val="-2"/>
          <w:sz w:val="22"/>
          <w:szCs w:val="22"/>
          <w:lang w:val="en-US"/>
        </w:rPr>
        <w:t xml:space="preserve">cash flows for the </w:t>
      </w:r>
      <w:r w:rsidR="00E360F6">
        <w:rPr>
          <w:rFonts w:ascii="Times New Roman" w:eastAsia="Angsana New" w:cs="Times New Roman"/>
          <w:spacing w:val="-2"/>
          <w:sz w:val="22"/>
          <w:szCs w:val="22"/>
          <w:lang w:val="en-US"/>
        </w:rPr>
        <w:t>three</w:t>
      </w:r>
      <w:r w:rsidR="002C47BD" w:rsidRPr="002C47BD">
        <w:rPr>
          <w:rFonts w:ascii="Times New Roman" w:eastAsia="Angsana New"/>
          <w:spacing w:val="-2"/>
          <w:sz w:val="22"/>
          <w:szCs w:val="22"/>
          <w:cs/>
          <w:lang w:val="en-US"/>
        </w:rPr>
        <w:t>-</w:t>
      </w:r>
      <w:r w:rsidR="002C47BD" w:rsidRPr="002C47BD">
        <w:rPr>
          <w:rFonts w:ascii="Times New Roman" w:eastAsia="Angsana New" w:cs="Times New Roman"/>
          <w:spacing w:val="-2"/>
          <w:sz w:val="22"/>
          <w:szCs w:val="22"/>
          <w:lang w:val="en-US"/>
        </w:rPr>
        <w:t>month period then ended, and the condensed notes to the financial statements</w:t>
      </w:r>
      <w:r w:rsidR="00716470">
        <w:rPr>
          <w:rFonts w:ascii="Times New Roman" w:eastAsia="Angsana New"/>
          <w:spacing w:val="-2"/>
          <w:sz w:val="22"/>
          <w:szCs w:val="22"/>
          <w:cs/>
          <w:lang w:val="en-US"/>
        </w:rPr>
        <w:t>.</w:t>
      </w:r>
      <w:r w:rsidR="000A1936" w:rsidRPr="000A1936">
        <w:rPr>
          <w:rFonts w:ascii="Times New Roman" w:eastAsia="Angsana New"/>
          <w:spacing w:val="-2"/>
          <w:sz w:val="22"/>
          <w:szCs w:val="22"/>
          <w:cs/>
          <w:lang w:val="en-US"/>
        </w:rPr>
        <w:t xml:space="preserve"> </w:t>
      </w:r>
      <w:r w:rsidRPr="001F4583">
        <w:rPr>
          <w:rFonts w:ascii="Times New Roman" w:eastAsia="Angsana New" w:cs="Times New Roman"/>
          <w:spacing w:val="-2"/>
          <w:sz w:val="22"/>
          <w:szCs w:val="22"/>
          <w:lang w:val="en-US"/>
        </w:rPr>
        <w:t xml:space="preserve">I have also reviewed </w:t>
      </w:r>
      <w:r w:rsidRPr="001F4583">
        <w:rPr>
          <w:rFonts w:ascii="Times New Roman" w:eastAsia="Angsana New" w:cs="Times New Roman"/>
          <w:sz w:val="22"/>
          <w:szCs w:val="22"/>
          <w:lang w:val="en-US"/>
        </w:rPr>
        <w:t xml:space="preserve">the separate statement of financial position </w:t>
      </w:r>
      <w:r w:rsidR="002B6D36">
        <w:rPr>
          <w:rFonts w:ascii="Times New Roman" w:eastAsia="Angsana New" w:cs="Times New Roman"/>
          <w:spacing w:val="-2"/>
          <w:sz w:val="22"/>
          <w:szCs w:val="22"/>
          <w:lang w:val="en-US"/>
        </w:rPr>
        <w:t>of M Vision</w:t>
      </w:r>
      <w:r w:rsidR="008465C6">
        <w:rPr>
          <w:rFonts w:ascii="Times New Roman" w:eastAsia="Angsana New" w:cs="Times New Roman"/>
          <w:spacing w:val="-2"/>
          <w:sz w:val="22"/>
          <w:szCs w:val="22"/>
          <w:lang w:val="en-US"/>
        </w:rPr>
        <w:t xml:space="preserve"> Public Company Limited</w:t>
      </w:r>
      <w:r w:rsidR="002B6D36">
        <w:rPr>
          <w:rFonts w:ascii="Times New Roman" w:eastAsia="Angsana New"/>
          <w:spacing w:val="-2"/>
          <w:sz w:val="22"/>
          <w:szCs w:val="22"/>
          <w:cs/>
          <w:lang w:val="en-US"/>
        </w:rPr>
        <w:t xml:space="preserve"> </w:t>
      </w:r>
      <w:r w:rsidRPr="001F4583">
        <w:rPr>
          <w:rFonts w:ascii="Times New Roman" w:eastAsia="Angsana New" w:cs="Times New Roman"/>
          <w:sz w:val="22"/>
          <w:szCs w:val="22"/>
          <w:lang w:val="en-US"/>
        </w:rPr>
        <w:t xml:space="preserve">as at </w:t>
      </w:r>
      <w:r w:rsidR="00E360F6">
        <w:rPr>
          <w:rFonts w:ascii="Times New Roman" w:eastAsia="Angsana New"/>
          <w:spacing w:val="-2"/>
          <w:sz w:val="22"/>
          <w:lang w:val="en-US"/>
        </w:rPr>
        <w:t>March</w:t>
      </w:r>
      <w:r w:rsidR="002C47BD" w:rsidRPr="001F4583">
        <w:rPr>
          <w:rFonts w:ascii="Times New Roman" w:eastAsia="Angsana New" w:cs="Times New Roman"/>
          <w:spacing w:val="-2"/>
          <w:sz w:val="22"/>
          <w:szCs w:val="22"/>
          <w:lang w:val="en-US"/>
        </w:rPr>
        <w:t xml:space="preserve"> 3</w:t>
      </w:r>
      <w:r w:rsidR="002C47BD">
        <w:rPr>
          <w:rFonts w:ascii="Times New Roman" w:eastAsia="Angsana New"/>
          <w:spacing w:val="-2"/>
          <w:sz w:val="22"/>
          <w:lang w:val="en-US"/>
        </w:rPr>
        <w:t>1</w:t>
      </w:r>
      <w:r w:rsidRPr="001F4583">
        <w:rPr>
          <w:rFonts w:ascii="Times New Roman" w:eastAsia="Angsana New" w:cs="Times New Roman"/>
          <w:sz w:val="22"/>
          <w:szCs w:val="22"/>
          <w:lang w:val="en-US"/>
        </w:rPr>
        <w:t>, 202</w:t>
      </w:r>
      <w:r w:rsidR="00E360F6">
        <w:rPr>
          <w:rFonts w:ascii="Times New Roman" w:eastAsia="Angsana New" w:cs="Times New Roman"/>
          <w:sz w:val="22"/>
          <w:szCs w:val="22"/>
          <w:lang w:val="en-US"/>
        </w:rPr>
        <w:t>1</w:t>
      </w:r>
      <w:r w:rsidRPr="001F4583">
        <w:rPr>
          <w:rFonts w:ascii="Times New Roman" w:eastAsia="Angsana New" w:cs="Times New Roman"/>
          <w:sz w:val="22"/>
          <w:szCs w:val="22"/>
          <w:lang w:val="en-US"/>
        </w:rPr>
        <w:t xml:space="preserve">, </w:t>
      </w:r>
      <w:r w:rsidR="002C47BD" w:rsidRPr="002C47BD">
        <w:rPr>
          <w:rFonts w:ascii="Times New Roman" w:eastAsia="Angsana New" w:cs="Times New Roman"/>
          <w:spacing w:val="-2"/>
          <w:sz w:val="22"/>
          <w:szCs w:val="22"/>
          <w:lang w:val="en-US"/>
        </w:rPr>
        <w:t xml:space="preserve">and the </w:t>
      </w:r>
      <w:r w:rsidR="002B6D36">
        <w:rPr>
          <w:rFonts w:ascii="Times New Roman" w:eastAsia="Angsana New" w:cs="Times New Roman"/>
          <w:spacing w:val="-2"/>
          <w:sz w:val="22"/>
          <w:szCs w:val="22"/>
          <w:lang w:val="en-US"/>
        </w:rPr>
        <w:t>separate</w:t>
      </w:r>
      <w:r w:rsidR="002C47BD" w:rsidRPr="002C47BD">
        <w:rPr>
          <w:rFonts w:ascii="Times New Roman" w:eastAsia="Angsana New" w:cs="Times New Roman"/>
          <w:spacing w:val="-2"/>
          <w:sz w:val="22"/>
          <w:szCs w:val="22"/>
          <w:lang w:val="en-US"/>
        </w:rPr>
        <w:t xml:space="preserve"> statements of comprehensive income, changes in shareholders</w:t>
      </w:r>
      <w:r w:rsidR="002C47BD" w:rsidRPr="002C47BD">
        <w:rPr>
          <w:rFonts w:ascii="Times New Roman" w:eastAsia="Angsana New"/>
          <w:spacing w:val="-2"/>
          <w:sz w:val="22"/>
          <w:szCs w:val="22"/>
          <w:cs/>
          <w:lang w:val="en-US"/>
        </w:rPr>
        <w:t xml:space="preserve">’ </w:t>
      </w:r>
      <w:r w:rsidR="002C47BD" w:rsidRPr="002C47BD">
        <w:rPr>
          <w:rFonts w:ascii="Times New Roman" w:eastAsia="Angsana New" w:cs="Times New Roman"/>
          <w:spacing w:val="-2"/>
          <w:sz w:val="22"/>
          <w:szCs w:val="22"/>
          <w:lang w:val="en-US"/>
        </w:rPr>
        <w:t xml:space="preserve">equity and cash flows for the </w:t>
      </w:r>
      <w:r w:rsidR="00E360F6">
        <w:rPr>
          <w:rFonts w:ascii="Times New Roman" w:eastAsia="Angsana New" w:cs="Times New Roman"/>
          <w:spacing w:val="-2"/>
          <w:sz w:val="22"/>
          <w:szCs w:val="22"/>
          <w:lang w:val="en-US"/>
        </w:rPr>
        <w:t>three</w:t>
      </w:r>
      <w:r w:rsidR="002C47BD" w:rsidRPr="002C47BD">
        <w:rPr>
          <w:rFonts w:ascii="Times New Roman" w:eastAsia="Angsana New"/>
          <w:spacing w:val="-2"/>
          <w:sz w:val="22"/>
          <w:szCs w:val="22"/>
          <w:cs/>
          <w:lang w:val="en-US"/>
        </w:rPr>
        <w:t>-</w:t>
      </w:r>
      <w:r w:rsidR="002C47BD" w:rsidRPr="002C47BD">
        <w:rPr>
          <w:rFonts w:ascii="Times New Roman" w:eastAsia="Angsana New" w:cs="Times New Roman"/>
          <w:spacing w:val="-2"/>
          <w:sz w:val="22"/>
          <w:szCs w:val="22"/>
          <w:lang w:val="en-US"/>
        </w:rPr>
        <w:t>month period then ended, and the condensed notes to the financial statements</w:t>
      </w:r>
      <w:r w:rsidRPr="001F4583">
        <w:rPr>
          <w:rFonts w:ascii="Times New Roman" w:eastAsia="Angsana New"/>
          <w:sz w:val="22"/>
          <w:szCs w:val="22"/>
          <w:cs/>
          <w:lang w:val="en-US"/>
        </w:rPr>
        <w:t xml:space="preserve">. </w:t>
      </w:r>
      <w:r w:rsidRPr="001F4583">
        <w:rPr>
          <w:rFonts w:ascii="Times New Roman" w:eastAsia="Angsana New" w:cs="Times New Roman"/>
          <w:sz w:val="22"/>
          <w:szCs w:val="22"/>
          <w:lang w:val="en-US"/>
        </w:rPr>
        <w:t>The management is responsible for the preparation and presentation of this interim financial information in accordance with Thai Accounting Standard No</w:t>
      </w:r>
      <w:r w:rsidRPr="001F4583">
        <w:rPr>
          <w:rFonts w:ascii="Times New Roman" w:eastAsia="Angsana New"/>
          <w:sz w:val="22"/>
          <w:szCs w:val="22"/>
          <w:cs/>
          <w:lang w:val="en-US"/>
        </w:rPr>
        <w:t xml:space="preserve">. </w:t>
      </w:r>
      <w:r w:rsidRPr="001F4583">
        <w:rPr>
          <w:rFonts w:ascii="Times New Roman" w:eastAsia="Angsana New" w:cs="Times New Roman"/>
          <w:sz w:val="22"/>
          <w:szCs w:val="22"/>
          <w:lang w:val="en-US"/>
        </w:rPr>
        <w:t xml:space="preserve">34, </w:t>
      </w:r>
      <w:r w:rsidRPr="001F4583">
        <w:rPr>
          <w:rFonts w:ascii="Times New Roman" w:eastAsia="Angsana New"/>
          <w:sz w:val="22"/>
          <w:szCs w:val="22"/>
          <w:cs/>
          <w:lang w:val="en-US"/>
        </w:rPr>
        <w:t>“</w:t>
      </w:r>
      <w:r w:rsidRPr="001F4583">
        <w:rPr>
          <w:rFonts w:ascii="Times New Roman" w:eastAsia="Angsana New" w:cs="Times New Roman"/>
          <w:sz w:val="22"/>
          <w:szCs w:val="22"/>
          <w:lang w:val="en-US"/>
        </w:rPr>
        <w:t>Interim Financial Reporting</w:t>
      </w:r>
      <w:r w:rsidRPr="001F4583">
        <w:rPr>
          <w:rFonts w:ascii="Times New Roman" w:eastAsia="Angsana New"/>
          <w:sz w:val="22"/>
          <w:szCs w:val="22"/>
          <w:cs/>
          <w:lang w:val="en-US"/>
        </w:rPr>
        <w:t xml:space="preserve">”. </w:t>
      </w:r>
      <w:r w:rsidRPr="001F4583">
        <w:rPr>
          <w:rFonts w:ascii="Times New Roman" w:eastAsia="Angsana New" w:cs="Times New Roman"/>
          <w:sz w:val="22"/>
          <w:szCs w:val="22"/>
          <w:lang w:val="en-US"/>
        </w:rPr>
        <w:t>My responsibility is to express a conclusion on this interim financial information based on my review</w:t>
      </w:r>
      <w:r w:rsidRPr="001F4583">
        <w:rPr>
          <w:rFonts w:ascii="Times New Roman" w:eastAsia="Angsana New"/>
          <w:sz w:val="22"/>
          <w:szCs w:val="22"/>
          <w:cs/>
          <w:lang w:val="en-US"/>
        </w:rPr>
        <w:t>.</w:t>
      </w:r>
    </w:p>
    <w:p w14:paraId="162AE0A3" w14:textId="77777777" w:rsidR="001F4583" w:rsidRDefault="001F4583" w:rsidP="001F4583">
      <w:pPr>
        <w:pStyle w:val="Heading1"/>
        <w:ind w:left="539" w:hanging="539"/>
        <w:jc w:val="left"/>
        <w:rPr>
          <w:rFonts w:ascii="Times New Roman" w:eastAsia="Angsana New" w:hAnsi="Times New Roman" w:cs="Times New Roman"/>
          <w:b/>
          <w:bCs/>
          <w:sz w:val="22"/>
          <w:szCs w:val="22"/>
          <w:u w:val="none"/>
        </w:rPr>
      </w:pPr>
    </w:p>
    <w:p w14:paraId="05F87E5F" w14:textId="77777777" w:rsidR="001F4583" w:rsidRPr="00E85230" w:rsidRDefault="001F4583" w:rsidP="001F4583">
      <w:pPr>
        <w:pStyle w:val="Heading1"/>
        <w:ind w:left="539" w:hanging="539"/>
        <w:jc w:val="left"/>
        <w:rPr>
          <w:rFonts w:ascii="Times New Roman" w:eastAsia="Angsana New" w:hAnsi="Times New Roman" w:cs="Times New Roman"/>
          <w:b/>
          <w:bCs/>
          <w:sz w:val="22"/>
          <w:szCs w:val="22"/>
          <w:u w:val="none"/>
        </w:rPr>
      </w:pPr>
      <w:r w:rsidRPr="00E85230">
        <w:rPr>
          <w:rFonts w:ascii="Times New Roman" w:eastAsia="Angsana New" w:hAnsi="Times New Roman" w:cs="Times New Roman"/>
          <w:b/>
          <w:bCs/>
          <w:sz w:val="22"/>
          <w:szCs w:val="22"/>
          <w:u w:val="none"/>
        </w:rPr>
        <w:t>Scope of Review</w:t>
      </w:r>
    </w:p>
    <w:p w14:paraId="2914BBFC" w14:textId="77777777" w:rsidR="001F4583" w:rsidRPr="00E85230" w:rsidRDefault="001F4583" w:rsidP="001F4583">
      <w:pPr>
        <w:rPr>
          <w:rFonts w:ascii="Times New Roman" w:eastAsia="Angsana New" w:hAnsi="Times New Roman" w:cs="Times New Roman"/>
          <w:sz w:val="22"/>
          <w:szCs w:val="22"/>
        </w:rPr>
      </w:pPr>
    </w:p>
    <w:p w14:paraId="1B7C723D" w14:textId="77777777" w:rsidR="001F4583" w:rsidRDefault="001F4583" w:rsidP="001F4583">
      <w:pPr>
        <w:jc w:val="thaiDistribute"/>
        <w:rPr>
          <w:rFonts w:ascii="Times New Roman" w:eastAsia="Angsana New" w:hAnsi="Times New Roman"/>
          <w:spacing w:val="-2"/>
          <w:sz w:val="22"/>
          <w:szCs w:val="28"/>
        </w:rPr>
      </w:pPr>
      <w:r w:rsidRPr="00E85230">
        <w:rPr>
          <w:rFonts w:ascii="Times New Roman" w:eastAsia="Angsana New" w:hAnsi="Times New Roman" w:cs="Times New Roman"/>
          <w:spacing w:val="-2"/>
          <w:sz w:val="22"/>
          <w:szCs w:val="22"/>
        </w:rPr>
        <w:t xml:space="preserve">I conducted my review in accordance with Thai Standard on Review Engagements 2410, </w:t>
      </w:r>
      <w:r w:rsidRPr="00E85230">
        <w:rPr>
          <w:rFonts w:ascii="Times New Roman" w:eastAsia="Angsana New" w:hAnsi="Times New Roman"/>
          <w:spacing w:val="-2"/>
          <w:sz w:val="22"/>
          <w:szCs w:val="22"/>
          <w:cs/>
        </w:rPr>
        <w:t>“</w:t>
      </w:r>
      <w:r w:rsidRPr="00E85230">
        <w:rPr>
          <w:rFonts w:ascii="Times New Roman" w:eastAsia="Angsana New" w:hAnsi="Times New Roman" w:cs="Times New Roman"/>
          <w:spacing w:val="-2"/>
          <w:sz w:val="22"/>
          <w:szCs w:val="22"/>
        </w:rPr>
        <w:t>Review of Interim Financial Information Performed by the Independent Auditor of the Entity</w:t>
      </w:r>
      <w:r w:rsidRPr="00E85230">
        <w:rPr>
          <w:rFonts w:ascii="Times New Roman" w:eastAsia="Angsana New" w:hAnsi="Times New Roman"/>
          <w:spacing w:val="-2"/>
          <w:sz w:val="22"/>
          <w:szCs w:val="22"/>
          <w:cs/>
        </w:rPr>
        <w:t xml:space="preserve">”. </w:t>
      </w:r>
      <w:r w:rsidRPr="00E85230">
        <w:rPr>
          <w:rFonts w:ascii="Times New Roman" w:eastAsia="Angsana New" w:hAnsi="Times New Roman" w:cs="Times New Roman"/>
          <w:spacing w:val="-2"/>
          <w:sz w:val="22"/>
          <w:szCs w:val="22"/>
        </w:rPr>
        <w:t>A review of interim financial information consists of making inquiries, primarily of persons responsible for financial and accounting matters, and applying analytical and other review procedures</w:t>
      </w:r>
      <w:r w:rsidRPr="00E85230">
        <w:rPr>
          <w:rFonts w:ascii="Times New Roman" w:eastAsia="Angsana New" w:hAnsi="Times New Roman"/>
          <w:spacing w:val="-2"/>
          <w:sz w:val="22"/>
          <w:szCs w:val="22"/>
          <w:cs/>
        </w:rPr>
        <w:t xml:space="preserve">. </w:t>
      </w:r>
      <w:r w:rsidRPr="00E85230">
        <w:rPr>
          <w:rFonts w:ascii="Times New Roman" w:eastAsia="Angsana New" w:hAnsi="Times New Roman" w:cs="Times New Roman"/>
          <w:spacing w:val="-2"/>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85230">
        <w:rPr>
          <w:rFonts w:ascii="Times New Roman" w:eastAsia="Angsana New" w:hAnsi="Times New Roman"/>
          <w:spacing w:val="-2"/>
          <w:sz w:val="22"/>
          <w:szCs w:val="22"/>
          <w:cs/>
        </w:rPr>
        <w:t xml:space="preserve">. </w:t>
      </w:r>
      <w:r w:rsidRPr="00E85230">
        <w:rPr>
          <w:rFonts w:ascii="Times New Roman" w:eastAsia="Angsana New" w:hAnsi="Times New Roman" w:cs="Times New Roman"/>
          <w:spacing w:val="-2"/>
          <w:sz w:val="22"/>
          <w:szCs w:val="22"/>
        </w:rPr>
        <w:t>Accordingly, I do not express an audit opinion</w:t>
      </w:r>
      <w:r>
        <w:rPr>
          <w:rFonts w:ascii="Times New Roman" w:eastAsia="Angsana New" w:hAnsi="Times New Roman"/>
          <w:spacing w:val="-2"/>
          <w:sz w:val="22"/>
          <w:szCs w:val="22"/>
          <w:cs/>
        </w:rPr>
        <w:t>.</w:t>
      </w:r>
    </w:p>
    <w:p w14:paraId="103750C6" w14:textId="77777777" w:rsidR="001F4583" w:rsidRDefault="001F4583" w:rsidP="001F4583">
      <w:pPr>
        <w:pStyle w:val="Heading1"/>
        <w:ind w:left="539" w:hanging="539"/>
        <w:jc w:val="left"/>
        <w:rPr>
          <w:rFonts w:ascii="Times New Roman" w:eastAsia="Angsana New" w:hAnsi="Times New Roman" w:cs="Times New Roman"/>
          <w:b/>
          <w:bCs/>
          <w:sz w:val="22"/>
          <w:szCs w:val="22"/>
          <w:u w:val="none"/>
        </w:rPr>
      </w:pPr>
      <w:bookmarkStart w:id="1" w:name="_Hlk55845377"/>
    </w:p>
    <w:p w14:paraId="352281C4" w14:textId="77777777" w:rsidR="001F4583" w:rsidRPr="00E85230" w:rsidRDefault="001F4583" w:rsidP="001F4583">
      <w:pPr>
        <w:pStyle w:val="Heading1"/>
        <w:ind w:left="539" w:hanging="539"/>
        <w:jc w:val="left"/>
        <w:rPr>
          <w:rFonts w:ascii="Times New Roman" w:eastAsia="Angsana New" w:hAnsi="Times New Roman" w:cs="Times New Roman"/>
          <w:b/>
          <w:bCs/>
          <w:sz w:val="22"/>
          <w:szCs w:val="22"/>
          <w:u w:val="none"/>
        </w:rPr>
      </w:pPr>
      <w:r w:rsidRPr="00E85230">
        <w:rPr>
          <w:rFonts w:ascii="Times New Roman" w:eastAsia="Angsana New" w:hAnsi="Times New Roman" w:cs="Times New Roman"/>
          <w:b/>
          <w:bCs/>
          <w:sz w:val="22"/>
          <w:szCs w:val="22"/>
          <w:u w:val="none"/>
        </w:rPr>
        <w:t>Conclusion</w:t>
      </w:r>
    </w:p>
    <w:p w14:paraId="07D8FAC6" w14:textId="77777777" w:rsidR="001F4583" w:rsidRPr="00E85230" w:rsidRDefault="001F4583" w:rsidP="001F4583">
      <w:pPr>
        <w:rPr>
          <w:rFonts w:ascii="Times New Roman" w:hAnsi="Times New Roman" w:cs="Times New Roman"/>
          <w:sz w:val="22"/>
          <w:szCs w:val="22"/>
        </w:rPr>
      </w:pPr>
    </w:p>
    <w:p w14:paraId="2A1924BF" w14:textId="77777777" w:rsidR="001F4583" w:rsidRDefault="001F4583" w:rsidP="00C128CB">
      <w:pPr>
        <w:jc w:val="thaiDistribute"/>
        <w:rPr>
          <w:rFonts w:ascii="Times New Roman" w:hAnsi="Times New Roman" w:cs="Times New Roman"/>
          <w:sz w:val="22"/>
          <w:szCs w:val="22"/>
        </w:rPr>
      </w:pPr>
      <w:r w:rsidRPr="00E85230">
        <w:rPr>
          <w:rFonts w:ascii="Times New Roman" w:hAnsi="Times New Roman" w:cs="Times New Roman"/>
          <w:sz w:val="22"/>
          <w:szCs w:val="22"/>
        </w:rPr>
        <w:t>Based</w:t>
      </w:r>
      <w:r w:rsidRPr="00E85230">
        <w:rPr>
          <w:rFonts w:ascii="Times New Roman" w:eastAsia="Angsana New" w:hAnsi="Times New Roman" w:cs="Times New Roman"/>
          <w:sz w:val="22"/>
          <w:szCs w:val="22"/>
        </w:rPr>
        <w:t xml:space="preserve"> on </w:t>
      </w:r>
      <w:r w:rsidRPr="00E85230">
        <w:rPr>
          <w:rFonts w:ascii="Times New Roman" w:eastAsia="Angsana New" w:hAnsi="Times New Roman" w:cs="Times New Roman"/>
          <w:spacing w:val="-2"/>
          <w:sz w:val="22"/>
          <w:szCs w:val="22"/>
        </w:rPr>
        <w:t>my</w:t>
      </w:r>
      <w:r w:rsidRPr="00E85230">
        <w:rPr>
          <w:rFonts w:ascii="Times New Roman" w:eastAsia="Angsana New" w:hAnsi="Times New Roman" w:cs="Times New Roman"/>
          <w:sz w:val="22"/>
          <w:szCs w:val="22"/>
        </w:rPr>
        <w:t xml:space="preserve"> review, nothing has come to my attention that causes me to believe that the accompanying </w:t>
      </w:r>
      <w:r w:rsidRPr="0068647C">
        <w:rPr>
          <w:rFonts w:ascii="Times New Roman" w:eastAsia="Angsana New" w:hAnsi="Times New Roman" w:cs="Times New Roman"/>
          <w:spacing w:val="-2"/>
          <w:sz w:val="22"/>
          <w:szCs w:val="22"/>
        </w:rPr>
        <w:t xml:space="preserve">interim financial information is not prepared, in all material respects, in accordance with Thai </w:t>
      </w:r>
      <w:r w:rsidRPr="0068647C">
        <w:rPr>
          <w:rFonts w:ascii="Times New Roman" w:hAnsi="Times New Roman" w:cs="Times New Roman"/>
          <w:spacing w:val="-2"/>
          <w:sz w:val="22"/>
          <w:szCs w:val="22"/>
        </w:rPr>
        <w:t>Accounting</w:t>
      </w:r>
      <w:r w:rsidRPr="00E85230">
        <w:rPr>
          <w:rFonts w:ascii="Times New Roman" w:hAnsi="Times New Roman" w:cs="Times New Roman"/>
          <w:sz w:val="22"/>
          <w:szCs w:val="22"/>
        </w:rPr>
        <w:t xml:space="preserve"> Standard No</w:t>
      </w:r>
      <w:r w:rsidRPr="00E85230">
        <w:rPr>
          <w:rFonts w:ascii="Times New Roman" w:hAnsi="Times New Roman"/>
          <w:sz w:val="22"/>
          <w:szCs w:val="22"/>
          <w:cs/>
        </w:rPr>
        <w:t xml:space="preserve">. </w:t>
      </w:r>
      <w:r w:rsidRPr="00E85230">
        <w:rPr>
          <w:rFonts w:ascii="Times New Roman" w:hAnsi="Times New Roman" w:cs="Times New Roman"/>
          <w:sz w:val="22"/>
          <w:szCs w:val="22"/>
        </w:rPr>
        <w:t xml:space="preserve">34, </w:t>
      </w:r>
      <w:r w:rsidRPr="00E85230">
        <w:rPr>
          <w:rFonts w:ascii="Times New Roman" w:hAnsi="Times New Roman"/>
          <w:sz w:val="22"/>
          <w:szCs w:val="22"/>
          <w:cs/>
        </w:rPr>
        <w:t>“</w:t>
      </w:r>
      <w:r w:rsidRPr="00E85230">
        <w:rPr>
          <w:rFonts w:ascii="Times New Roman" w:hAnsi="Times New Roman" w:cs="Times New Roman"/>
          <w:sz w:val="22"/>
          <w:szCs w:val="22"/>
        </w:rPr>
        <w:t>Interim Financial Reporting</w:t>
      </w:r>
      <w:r w:rsidRPr="00E85230">
        <w:rPr>
          <w:rFonts w:ascii="Times New Roman" w:hAnsi="Times New Roman"/>
          <w:sz w:val="22"/>
          <w:szCs w:val="22"/>
          <w:cs/>
        </w:rPr>
        <w:t>”.</w:t>
      </w:r>
    </w:p>
    <w:p w14:paraId="21A36A50" w14:textId="77777777" w:rsidR="001F4583" w:rsidRPr="00117DF6" w:rsidRDefault="001F4583" w:rsidP="001F4583">
      <w:pPr>
        <w:rPr>
          <w:rFonts w:ascii="Times New Roman" w:hAnsi="Times New Roman" w:cs="Cordia New"/>
          <w:sz w:val="22"/>
          <w:szCs w:val="22"/>
        </w:rPr>
      </w:pPr>
    </w:p>
    <w:p w14:paraId="15323803" w14:textId="77777777" w:rsidR="0084491D" w:rsidRDefault="0055793B" w:rsidP="0084491D">
      <w:pPr>
        <w:rPr>
          <w:rFonts w:ascii="Times New Roman" w:hAnsi="Times New Roman" w:cs="Times New Roman"/>
          <w:b/>
          <w:bCs/>
          <w:sz w:val="22"/>
          <w:szCs w:val="22"/>
        </w:rPr>
      </w:pPr>
      <w:r w:rsidRPr="002E25F0">
        <w:rPr>
          <w:rFonts w:ascii="Times New Roman" w:hAnsi="Times New Roman" w:cs="Times New Roman"/>
          <w:b/>
          <w:bCs/>
          <w:sz w:val="22"/>
          <w:szCs w:val="22"/>
        </w:rPr>
        <w:t>Other matter</w:t>
      </w:r>
    </w:p>
    <w:p w14:paraId="429B805D" w14:textId="77777777" w:rsidR="0084491D" w:rsidRPr="0084491D" w:rsidRDefault="0084491D" w:rsidP="0084491D">
      <w:pPr>
        <w:rPr>
          <w:rFonts w:ascii="Times New Roman" w:hAnsi="Times New Roman" w:cs="Times New Roman"/>
          <w:b/>
          <w:bCs/>
          <w:sz w:val="22"/>
          <w:szCs w:val="22"/>
        </w:rPr>
      </w:pPr>
    </w:p>
    <w:p w14:paraId="62984F3E" w14:textId="77777777" w:rsidR="00286FB7" w:rsidRPr="00615EAD" w:rsidRDefault="00C70A82" w:rsidP="00615EAD">
      <w:pPr>
        <w:jc w:val="thaiDistribute"/>
        <w:rPr>
          <w:rFonts w:ascii="Times New Roman" w:hAnsi="Times New Roman" w:cs="Times New Roman"/>
          <w:sz w:val="22"/>
          <w:szCs w:val="22"/>
        </w:rPr>
      </w:pPr>
      <w:r w:rsidRPr="00C70A82">
        <w:rPr>
          <w:rFonts w:ascii="Times New Roman" w:hAnsi="Times New Roman" w:cs="Times New Roman"/>
          <w:sz w:val="22"/>
          <w:szCs w:val="22"/>
        </w:rPr>
        <w:t>The consolidated statement of financial position of M Vision Public Company Limited and its subsidiaries and the separate statement of financial position of M Vision Public Company Limited as at December 31, 2020, which are included as a comparative information, were audited by another auditor who expressed an unqualified opinion on those financial statements in her report dated February 25, 2021</w:t>
      </w:r>
      <w:r w:rsidRPr="00C70A82">
        <w:rPr>
          <w:rFonts w:ascii="Times New Roman" w:hAnsi="Times New Roman"/>
          <w:sz w:val="22"/>
          <w:szCs w:val="22"/>
          <w:cs/>
        </w:rPr>
        <w:t xml:space="preserve">. </w:t>
      </w:r>
      <w:r w:rsidRPr="00C70A82">
        <w:rPr>
          <w:rFonts w:ascii="Times New Roman" w:hAnsi="Times New Roman" w:cs="Times New Roman"/>
          <w:sz w:val="22"/>
          <w:szCs w:val="22"/>
        </w:rPr>
        <w:t>The consolidated statements of comprehensive income, changes in shareholders</w:t>
      </w:r>
      <w:r w:rsidRPr="00C70A82">
        <w:rPr>
          <w:rFonts w:ascii="Times New Roman" w:hAnsi="Times New Roman"/>
          <w:sz w:val="22"/>
          <w:szCs w:val="22"/>
          <w:cs/>
        </w:rPr>
        <w:t xml:space="preserve">’ </w:t>
      </w:r>
      <w:r w:rsidRPr="00C70A82">
        <w:rPr>
          <w:rFonts w:ascii="Times New Roman" w:hAnsi="Times New Roman" w:cs="Times New Roman"/>
          <w:sz w:val="22"/>
          <w:szCs w:val="22"/>
        </w:rPr>
        <w:t>equity and cash flow for the three</w:t>
      </w:r>
      <w:r w:rsidRPr="00C70A82">
        <w:rPr>
          <w:rFonts w:ascii="Times New Roman" w:hAnsi="Times New Roman"/>
          <w:sz w:val="22"/>
          <w:szCs w:val="22"/>
          <w:cs/>
        </w:rPr>
        <w:t>-</w:t>
      </w:r>
      <w:r w:rsidRPr="00C70A82">
        <w:rPr>
          <w:rFonts w:ascii="Times New Roman" w:hAnsi="Times New Roman" w:cs="Times New Roman"/>
          <w:sz w:val="22"/>
          <w:szCs w:val="22"/>
        </w:rPr>
        <w:t>month period ended March 31, 2020 of M Vision Public Company Limited and its subsidiaries and the separate statement of comprehensive income, changes in shareholders</w:t>
      </w:r>
      <w:r w:rsidRPr="00C70A82">
        <w:rPr>
          <w:rFonts w:ascii="Times New Roman" w:hAnsi="Times New Roman"/>
          <w:sz w:val="22"/>
          <w:szCs w:val="22"/>
          <w:cs/>
        </w:rPr>
        <w:t xml:space="preserve">’ </w:t>
      </w:r>
      <w:r w:rsidRPr="00C70A82">
        <w:rPr>
          <w:rFonts w:ascii="Times New Roman" w:hAnsi="Times New Roman" w:cs="Times New Roman"/>
          <w:sz w:val="22"/>
          <w:szCs w:val="22"/>
        </w:rPr>
        <w:t>equity and cash flow for the three</w:t>
      </w:r>
      <w:r w:rsidRPr="00C70A82">
        <w:rPr>
          <w:rFonts w:ascii="Times New Roman" w:hAnsi="Times New Roman"/>
          <w:sz w:val="22"/>
          <w:szCs w:val="22"/>
          <w:cs/>
        </w:rPr>
        <w:t>-</w:t>
      </w:r>
      <w:r w:rsidRPr="00C70A82">
        <w:rPr>
          <w:rFonts w:ascii="Times New Roman" w:hAnsi="Times New Roman" w:cs="Times New Roman"/>
          <w:sz w:val="22"/>
          <w:szCs w:val="22"/>
        </w:rPr>
        <w:t>month period then ended of M Vision Public Company Limited, which are included as a comparative information, were reviewed by another auditor, whose report dated May 15, 2020, stated that nothing has come to her attention that causes her to believe that those interim financial information was not prepared, in all material respects, in accordance with Thai Accounting Standard 34, Interim Financial Reporting</w:t>
      </w:r>
      <w:r w:rsidRPr="00C70A82">
        <w:rPr>
          <w:rFonts w:ascii="Times New Roman" w:hAnsi="Times New Roman"/>
          <w:sz w:val="22"/>
          <w:szCs w:val="22"/>
          <w:cs/>
        </w:rPr>
        <w:t>.</w:t>
      </w:r>
    </w:p>
    <w:p w14:paraId="0824E71A" w14:textId="77777777" w:rsidR="0055793B" w:rsidRPr="00286FB7" w:rsidRDefault="0055793B" w:rsidP="0055793B">
      <w:pPr>
        <w:jc w:val="thaiDistribute"/>
        <w:rPr>
          <w:rFonts w:ascii="Times New Roman" w:hAnsi="Times New Roman" w:cs="Times New Roman"/>
          <w:sz w:val="22"/>
          <w:szCs w:val="22"/>
        </w:rPr>
      </w:pPr>
    </w:p>
    <w:p w14:paraId="0AC2814D" w14:textId="77777777" w:rsidR="000A1936" w:rsidRDefault="000A1936" w:rsidP="00AA5015">
      <w:pPr>
        <w:jc w:val="thaiDistribute"/>
        <w:rPr>
          <w:rFonts w:ascii="Times New Roman" w:hAnsi="Times New Roman" w:cs="Times New Roman"/>
          <w:b/>
          <w:bCs/>
          <w:sz w:val="22"/>
          <w:szCs w:val="22"/>
        </w:rPr>
      </w:pPr>
      <w:r>
        <w:rPr>
          <w:rFonts w:ascii="Times New Roman" w:hAnsi="Times New Roman"/>
          <w:b/>
          <w:bCs/>
          <w:sz w:val="22"/>
          <w:szCs w:val="22"/>
          <w:cs/>
        </w:rPr>
        <w:br w:type="page"/>
      </w:r>
    </w:p>
    <w:p w14:paraId="62E72AEE" w14:textId="77777777" w:rsidR="000A1936" w:rsidRDefault="000A1936" w:rsidP="00AA5015">
      <w:pPr>
        <w:jc w:val="thaiDistribute"/>
        <w:rPr>
          <w:rFonts w:ascii="Times New Roman" w:hAnsi="Times New Roman" w:cs="Times New Roman"/>
          <w:b/>
          <w:bCs/>
          <w:sz w:val="22"/>
          <w:szCs w:val="22"/>
        </w:rPr>
      </w:pPr>
    </w:p>
    <w:p w14:paraId="5966E2FF" w14:textId="77777777" w:rsidR="00AA5015" w:rsidRDefault="00AA5015" w:rsidP="00AA5015">
      <w:pPr>
        <w:jc w:val="thaiDistribute"/>
        <w:rPr>
          <w:rFonts w:ascii="Times New Roman" w:hAnsi="Times New Roman" w:cs="Times New Roman"/>
          <w:b/>
          <w:bCs/>
          <w:sz w:val="22"/>
          <w:szCs w:val="22"/>
        </w:rPr>
      </w:pPr>
      <w:r w:rsidRPr="00033B6A">
        <w:rPr>
          <w:rFonts w:ascii="Times New Roman" w:hAnsi="Times New Roman" w:cs="Times New Roman"/>
          <w:b/>
          <w:bCs/>
          <w:sz w:val="22"/>
          <w:szCs w:val="22"/>
        </w:rPr>
        <w:t>Emphasis of Matter</w:t>
      </w:r>
    </w:p>
    <w:p w14:paraId="5B1F381D" w14:textId="77777777" w:rsidR="00106F24" w:rsidRDefault="00106F24" w:rsidP="00AA5015">
      <w:pPr>
        <w:jc w:val="thaiDistribute"/>
        <w:rPr>
          <w:rFonts w:ascii="Times New Roman" w:hAnsi="Times New Roman" w:cs="Times New Roman"/>
          <w:b/>
          <w:bCs/>
          <w:sz w:val="22"/>
          <w:szCs w:val="22"/>
        </w:rPr>
      </w:pPr>
    </w:p>
    <w:p w14:paraId="57B88474" w14:textId="77777777" w:rsidR="00106F24" w:rsidRPr="00106F24" w:rsidRDefault="00B96197" w:rsidP="00106F24">
      <w:pPr>
        <w:jc w:val="thaiDistribute"/>
        <w:rPr>
          <w:rFonts w:ascii="Times New Roman" w:hAnsi="Times New Roman" w:cs="Times New Roman"/>
          <w:sz w:val="22"/>
          <w:szCs w:val="22"/>
        </w:rPr>
      </w:pPr>
      <w:r>
        <w:rPr>
          <w:rFonts w:ascii="Times New Roman" w:hAnsi="Times New Roman" w:cs="Times New Roman"/>
          <w:sz w:val="22"/>
          <w:szCs w:val="22"/>
        </w:rPr>
        <w:t xml:space="preserve">I draw attention to note 1 to the interim financial statement, the </w:t>
      </w:r>
      <w:r w:rsidR="00935558" w:rsidRPr="00935558">
        <w:rPr>
          <w:rFonts w:ascii="Times New Roman" w:hAnsi="Times New Roman" w:cs="Times New Roman"/>
          <w:sz w:val="22"/>
          <w:szCs w:val="22"/>
        </w:rPr>
        <w:t xml:space="preserve">situation of Coronavirus disease 2019 Pandemic </w:t>
      </w:r>
      <w:r w:rsidR="00935558" w:rsidRPr="00935558">
        <w:rPr>
          <w:rFonts w:ascii="Times New Roman" w:hAnsi="Times New Roman"/>
          <w:sz w:val="22"/>
          <w:szCs w:val="22"/>
          <w:cs/>
        </w:rPr>
        <w:t>(</w:t>
      </w:r>
      <w:r w:rsidR="00935558" w:rsidRPr="00935558">
        <w:rPr>
          <w:rFonts w:ascii="Times New Roman" w:hAnsi="Times New Roman" w:cs="Times New Roman"/>
          <w:sz w:val="22"/>
          <w:szCs w:val="22"/>
        </w:rPr>
        <w:t>COVID</w:t>
      </w:r>
      <w:r w:rsidR="00935558" w:rsidRPr="00935558">
        <w:rPr>
          <w:rFonts w:ascii="Times New Roman" w:hAnsi="Times New Roman"/>
          <w:sz w:val="22"/>
          <w:szCs w:val="22"/>
          <w:cs/>
        </w:rPr>
        <w:t>-</w:t>
      </w:r>
      <w:r w:rsidR="00935558" w:rsidRPr="00935558">
        <w:rPr>
          <w:rFonts w:ascii="Times New Roman" w:hAnsi="Times New Roman" w:cs="Times New Roman"/>
          <w:sz w:val="22"/>
          <w:szCs w:val="22"/>
        </w:rPr>
        <w:t>19</w:t>
      </w:r>
      <w:r w:rsidR="00935558" w:rsidRPr="00935558">
        <w:rPr>
          <w:rFonts w:ascii="Times New Roman" w:hAnsi="Times New Roman"/>
          <w:sz w:val="22"/>
          <w:szCs w:val="22"/>
          <w:cs/>
        </w:rPr>
        <w:t>)</w:t>
      </w:r>
      <w:r w:rsidR="00935558" w:rsidRPr="00935558">
        <w:rPr>
          <w:rFonts w:ascii="Times New Roman" w:hAnsi="Times New Roman" w:cs="Times New Roman"/>
          <w:sz w:val="22"/>
          <w:szCs w:val="22"/>
        </w:rPr>
        <w:t xml:space="preserve">, a dangerous communicable disease, tends to spread and severe expanding impacts continually, resulting to the </w:t>
      </w:r>
      <w:r>
        <w:rPr>
          <w:rFonts w:ascii="Times New Roman" w:hAnsi="Times New Roman" w:cs="Times New Roman"/>
          <w:sz w:val="22"/>
          <w:szCs w:val="22"/>
        </w:rPr>
        <w:t>Group</w:t>
      </w:r>
      <w:r w:rsidR="00935558" w:rsidRPr="00935558">
        <w:rPr>
          <w:rFonts w:ascii="Times New Roman" w:hAnsi="Times New Roman"/>
          <w:sz w:val="22"/>
          <w:szCs w:val="22"/>
          <w:cs/>
        </w:rPr>
        <w:t>’</w:t>
      </w:r>
      <w:r w:rsidR="00935558" w:rsidRPr="00935558">
        <w:rPr>
          <w:rFonts w:ascii="Times New Roman" w:hAnsi="Times New Roman" w:cs="Times New Roman"/>
          <w:sz w:val="22"/>
          <w:szCs w:val="22"/>
        </w:rPr>
        <w:t xml:space="preserve">s business activities in terms of </w:t>
      </w:r>
      <w:r>
        <w:rPr>
          <w:rFonts w:ascii="Times New Roman" w:hAnsi="Times New Roman" w:cs="Times New Roman"/>
          <w:sz w:val="22"/>
          <w:szCs w:val="22"/>
        </w:rPr>
        <w:t>exhibition and events organizing services</w:t>
      </w:r>
      <w:r w:rsidR="00935558" w:rsidRPr="00935558">
        <w:rPr>
          <w:rFonts w:ascii="Times New Roman" w:hAnsi="Times New Roman"/>
          <w:sz w:val="22"/>
          <w:szCs w:val="22"/>
          <w:cs/>
        </w:rPr>
        <w:t xml:space="preserve">. </w:t>
      </w:r>
      <w:r w:rsidR="00935558" w:rsidRPr="00935558">
        <w:rPr>
          <w:rFonts w:ascii="Times New Roman" w:hAnsi="Times New Roman" w:cs="Times New Roman"/>
          <w:sz w:val="22"/>
          <w:szCs w:val="22"/>
        </w:rPr>
        <w:t xml:space="preserve">Due to the measures of the Government sector regarding to travel restrictions on foreign tourist arrivals </w:t>
      </w:r>
      <w:r w:rsidR="004C102F">
        <w:rPr>
          <w:rFonts w:ascii="Times New Roman" w:hAnsi="Times New Roman" w:cs="Times New Roman"/>
          <w:sz w:val="22"/>
          <w:szCs w:val="22"/>
        </w:rPr>
        <w:t xml:space="preserve">and measures </w:t>
      </w:r>
      <w:r w:rsidR="00935558" w:rsidRPr="00935558">
        <w:rPr>
          <w:rFonts w:ascii="Times New Roman" w:hAnsi="Times New Roman" w:cs="Times New Roman"/>
          <w:sz w:val="22"/>
          <w:szCs w:val="22"/>
        </w:rPr>
        <w:t>in order to restrict and protect the communicable disease</w:t>
      </w:r>
      <w:r w:rsidR="008465C6">
        <w:rPr>
          <w:rFonts w:ascii="Times New Roman" w:hAnsi="Times New Roman" w:cs="Times New Roman"/>
          <w:sz w:val="22"/>
          <w:szCs w:val="22"/>
        </w:rPr>
        <w:t xml:space="preserve"> and the decrease in</w:t>
      </w:r>
      <w:r w:rsidR="00935558" w:rsidRPr="00935558">
        <w:rPr>
          <w:rFonts w:ascii="Times New Roman" w:hAnsi="Times New Roman" w:cs="Times New Roman"/>
          <w:sz w:val="22"/>
          <w:szCs w:val="22"/>
        </w:rPr>
        <w:t xml:space="preserve"> domestic purchasing power, there is significantly impacts to the </w:t>
      </w:r>
      <w:r w:rsidR="000F192D">
        <w:rPr>
          <w:rFonts w:ascii="Times New Roman" w:hAnsi="Times New Roman" w:cs="Times New Roman"/>
          <w:sz w:val="22"/>
          <w:szCs w:val="22"/>
        </w:rPr>
        <w:t>Group</w:t>
      </w:r>
      <w:r w:rsidR="00935558" w:rsidRPr="00935558">
        <w:rPr>
          <w:rFonts w:ascii="Times New Roman" w:hAnsi="Times New Roman"/>
          <w:sz w:val="22"/>
          <w:szCs w:val="22"/>
          <w:cs/>
        </w:rPr>
        <w:t>’</w:t>
      </w:r>
      <w:r w:rsidR="00935558" w:rsidRPr="00935558">
        <w:rPr>
          <w:rFonts w:ascii="Times New Roman" w:hAnsi="Times New Roman" w:cs="Times New Roman"/>
          <w:sz w:val="22"/>
          <w:szCs w:val="22"/>
        </w:rPr>
        <w:t>s financial position, operating results, and cash flows at present, and is expected to do so in the future</w:t>
      </w:r>
      <w:r w:rsidR="00935558" w:rsidRPr="00935558">
        <w:rPr>
          <w:rFonts w:ascii="Times New Roman" w:hAnsi="Times New Roman"/>
          <w:sz w:val="22"/>
          <w:szCs w:val="22"/>
          <w:cs/>
        </w:rPr>
        <w:t xml:space="preserve">. </w:t>
      </w:r>
      <w:r w:rsidR="00935558" w:rsidRPr="00935558">
        <w:rPr>
          <w:rFonts w:ascii="Times New Roman" w:hAnsi="Times New Roman" w:cs="Times New Roman"/>
          <w:sz w:val="22"/>
          <w:szCs w:val="22"/>
        </w:rPr>
        <w:t xml:space="preserve">The </w:t>
      </w:r>
      <w:r w:rsidR="000F192D">
        <w:rPr>
          <w:rFonts w:ascii="Times New Roman" w:hAnsi="Times New Roman" w:cs="Times New Roman"/>
          <w:sz w:val="22"/>
          <w:szCs w:val="22"/>
        </w:rPr>
        <w:t>Group</w:t>
      </w:r>
      <w:r w:rsidR="00935558" w:rsidRPr="00935558">
        <w:rPr>
          <w:rFonts w:ascii="Times New Roman" w:hAnsi="Times New Roman"/>
          <w:sz w:val="22"/>
          <w:szCs w:val="22"/>
          <w:cs/>
        </w:rPr>
        <w:t>’</w:t>
      </w:r>
      <w:r w:rsidR="00935558" w:rsidRPr="00935558">
        <w:rPr>
          <w:rFonts w:ascii="Times New Roman" w:hAnsi="Times New Roman" w:cs="Times New Roman"/>
          <w:sz w:val="22"/>
          <w:szCs w:val="22"/>
        </w:rPr>
        <w:t>s management has continuously monitored ongoing that situation to assess the financial impact in respect of the valuation of assets, provisions and contingent liabilities</w:t>
      </w:r>
      <w:r w:rsidR="00935558" w:rsidRPr="00935558">
        <w:rPr>
          <w:rFonts w:ascii="Times New Roman" w:hAnsi="Times New Roman"/>
          <w:sz w:val="22"/>
          <w:szCs w:val="22"/>
          <w:cs/>
        </w:rPr>
        <w:t xml:space="preserve">. </w:t>
      </w:r>
      <w:r w:rsidR="00935558" w:rsidRPr="00935558">
        <w:rPr>
          <w:rFonts w:ascii="Times New Roman" w:hAnsi="Times New Roman" w:cs="Times New Roman"/>
          <w:sz w:val="22"/>
          <w:szCs w:val="22"/>
        </w:rPr>
        <w:t>As the situation has evolved, the management</w:t>
      </w:r>
      <w:r w:rsidR="00935558" w:rsidRPr="00935558">
        <w:rPr>
          <w:rFonts w:ascii="Times New Roman" w:hAnsi="Times New Roman"/>
          <w:sz w:val="22"/>
          <w:szCs w:val="22"/>
          <w:cs/>
        </w:rPr>
        <w:t>’</w:t>
      </w:r>
      <w:r w:rsidR="00935558" w:rsidRPr="00935558">
        <w:rPr>
          <w:rFonts w:ascii="Times New Roman" w:hAnsi="Times New Roman" w:cs="Times New Roman"/>
          <w:sz w:val="22"/>
          <w:szCs w:val="22"/>
        </w:rPr>
        <w:t>s judgements and significant accounting estimates will be reviewed</w:t>
      </w:r>
      <w:r w:rsidR="00935558" w:rsidRPr="00935558">
        <w:rPr>
          <w:rFonts w:ascii="Times New Roman" w:hAnsi="Times New Roman"/>
          <w:sz w:val="22"/>
          <w:szCs w:val="22"/>
          <w:cs/>
        </w:rPr>
        <w:t>.</w:t>
      </w:r>
    </w:p>
    <w:p w14:paraId="5CBE40C3" w14:textId="77777777" w:rsidR="00106F24" w:rsidRPr="00106F24" w:rsidRDefault="00106F24" w:rsidP="00AA5015">
      <w:pPr>
        <w:jc w:val="thaiDistribute"/>
        <w:rPr>
          <w:rFonts w:ascii="Times New Roman" w:hAnsi="Times New Roman" w:cs="Times New Roman"/>
          <w:sz w:val="22"/>
          <w:szCs w:val="22"/>
        </w:rPr>
      </w:pPr>
    </w:p>
    <w:p w14:paraId="09C764E4" w14:textId="77777777" w:rsidR="00AA5015" w:rsidRDefault="00AA5015" w:rsidP="00AA5015">
      <w:pPr>
        <w:jc w:val="thaiDistribute"/>
        <w:rPr>
          <w:rFonts w:ascii="Times New Roman" w:hAnsi="Times New Roman" w:cs="Times New Roman"/>
          <w:sz w:val="22"/>
          <w:szCs w:val="22"/>
        </w:rPr>
      </w:pPr>
      <w:r w:rsidRPr="003B2D34">
        <w:rPr>
          <w:rFonts w:ascii="Times New Roman" w:hAnsi="Times New Roman" w:cs="Times New Roman"/>
          <w:sz w:val="22"/>
          <w:szCs w:val="22"/>
        </w:rPr>
        <w:t xml:space="preserve">My </w:t>
      </w:r>
      <w:r>
        <w:rPr>
          <w:rFonts w:ascii="Times New Roman" w:hAnsi="Times New Roman" w:cs="Times New Roman"/>
          <w:sz w:val="22"/>
          <w:szCs w:val="22"/>
        </w:rPr>
        <w:t xml:space="preserve">unqualified </w:t>
      </w:r>
      <w:r w:rsidRPr="003B2D34">
        <w:rPr>
          <w:rFonts w:ascii="Times New Roman" w:hAnsi="Times New Roman" w:cs="Times New Roman"/>
          <w:sz w:val="22"/>
          <w:szCs w:val="22"/>
        </w:rPr>
        <w:t>conclusion</w:t>
      </w:r>
      <w:r>
        <w:rPr>
          <w:rFonts w:ascii="Times New Roman" w:hAnsi="Times New Roman" w:cs="Times New Roman"/>
          <w:sz w:val="22"/>
          <w:szCs w:val="22"/>
        </w:rPr>
        <w:t xml:space="preserve"> on the interim financial information does not relate to the matters which I draw to attention above</w:t>
      </w:r>
      <w:r>
        <w:rPr>
          <w:rFonts w:ascii="Times New Roman" w:hAnsi="Times New Roman"/>
          <w:sz w:val="22"/>
          <w:szCs w:val="22"/>
          <w:cs/>
        </w:rPr>
        <w:t>.</w:t>
      </w:r>
    </w:p>
    <w:p w14:paraId="41762F75" w14:textId="77777777" w:rsidR="00AA5015" w:rsidRPr="00117DF6" w:rsidRDefault="00AA5015" w:rsidP="0055793B">
      <w:pPr>
        <w:jc w:val="thaiDistribute"/>
        <w:rPr>
          <w:rFonts w:ascii="Times New Roman" w:hAnsi="Times New Roman" w:cs="Cordia New"/>
          <w:sz w:val="22"/>
          <w:szCs w:val="22"/>
        </w:rPr>
      </w:pPr>
    </w:p>
    <w:bookmarkEnd w:id="1"/>
    <w:p w14:paraId="6E0770EB" w14:textId="77777777" w:rsidR="00BD08C3" w:rsidRPr="005875D7" w:rsidRDefault="00BD08C3" w:rsidP="00BD08C3">
      <w:pPr>
        <w:pStyle w:val="BodyTextIndent"/>
        <w:tabs>
          <w:tab w:val="clear" w:pos="540"/>
          <w:tab w:val="left" w:pos="0"/>
          <w:tab w:val="left" w:pos="1418"/>
          <w:tab w:val="left" w:pos="9214"/>
        </w:tabs>
        <w:spacing w:before="120"/>
        <w:ind w:right="44"/>
        <w:jc w:val="thaiDistribute"/>
        <w:rPr>
          <w:rFonts w:ascii="Angsana New" w:eastAsia="Angsana New" w:hAnsi="Angsana New"/>
          <w:lang w:val="en-US"/>
        </w:rPr>
      </w:pPr>
    </w:p>
    <w:p w14:paraId="2E83EA46" w14:textId="77777777" w:rsidR="00FA763F" w:rsidRDefault="00FA763F" w:rsidP="00BD08C3">
      <w:pPr>
        <w:pStyle w:val="BodyTextIndent"/>
        <w:tabs>
          <w:tab w:val="clear" w:pos="540"/>
          <w:tab w:val="left" w:pos="0"/>
          <w:tab w:val="left" w:pos="1418"/>
          <w:tab w:val="left" w:pos="9214"/>
        </w:tabs>
        <w:spacing w:before="120"/>
        <w:ind w:right="44"/>
        <w:jc w:val="thaiDistribute"/>
        <w:rPr>
          <w:rFonts w:ascii="Angsana New" w:eastAsia="Angsana New" w:hAnsi="Angsana New"/>
          <w:cs/>
        </w:rPr>
      </w:pPr>
    </w:p>
    <w:p w14:paraId="15BF3F7F" w14:textId="77777777" w:rsidR="00FA763F" w:rsidRPr="007D3D9D" w:rsidRDefault="00FA763F" w:rsidP="00BD08C3">
      <w:pPr>
        <w:pStyle w:val="BodyTextIndent"/>
        <w:tabs>
          <w:tab w:val="clear" w:pos="540"/>
          <w:tab w:val="left" w:pos="0"/>
          <w:tab w:val="left" w:pos="1418"/>
          <w:tab w:val="left" w:pos="9214"/>
        </w:tabs>
        <w:spacing w:before="120"/>
        <w:ind w:right="44"/>
        <w:jc w:val="thaiDistribute"/>
        <w:rPr>
          <w:rFonts w:ascii="Angsana New" w:eastAsia="Angsana New" w:hAnsi="Angsana New"/>
          <w:lang w:val="en-US"/>
        </w:rPr>
      </w:pPr>
    </w:p>
    <w:p w14:paraId="64F3AA39" w14:textId="77777777" w:rsidR="00F57FE4" w:rsidRPr="00EC7142" w:rsidRDefault="00F57FE4" w:rsidP="00D70AF2">
      <w:pPr>
        <w:pStyle w:val="BodyTextIndent"/>
        <w:tabs>
          <w:tab w:val="clear" w:pos="540"/>
          <w:tab w:val="left" w:pos="0"/>
          <w:tab w:val="left" w:pos="1418"/>
          <w:tab w:val="left" w:pos="9214"/>
        </w:tabs>
        <w:spacing w:before="360" w:after="360"/>
        <w:ind w:right="210"/>
        <w:jc w:val="thaiDistribute"/>
        <w:rPr>
          <w:rFonts w:ascii="Angsana New" w:eastAsia="Angsana New" w:hAnsi="Angsana New"/>
          <w:cs/>
          <w:lang w:val="en-US"/>
        </w:rPr>
      </w:pPr>
    </w:p>
    <w:p w14:paraId="72D64AA9" w14:textId="77777777" w:rsidR="00DD5D4E" w:rsidRPr="0017177C" w:rsidRDefault="00DD5D4E" w:rsidP="00DD5D4E">
      <w:pPr>
        <w:tabs>
          <w:tab w:val="left" w:pos="5040"/>
        </w:tabs>
        <w:rPr>
          <w:rFonts w:ascii="Times New Roman" w:hAnsi="Times New Roman" w:cs="Cordia New"/>
          <w:sz w:val="22"/>
          <w:szCs w:val="22"/>
          <w:cs/>
        </w:rPr>
      </w:pPr>
      <w:r>
        <w:rPr>
          <w:rFonts w:ascii="Times New Roman" w:hAnsi="Times New Roman" w:cs="Times New Roman"/>
          <w:sz w:val="22"/>
          <w:szCs w:val="22"/>
        </w:rPr>
        <w:tab/>
      </w:r>
      <w:r w:rsidR="000F192D" w:rsidRPr="00275CB6">
        <w:rPr>
          <w:rFonts w:ascii="Times New Roman" w:hAnsi="Times New Roman" w:cs="Cordia New" w:hint="cs"/>
          <w:sz w:val="22"/>
          <w:szCs w:val="22"/>
          <w:cs/>
        </w:rPr>
        <w:t xml:space="preserve">  </w:t>
      </w:r>
      <w:proofErr w:type="spellStart"/>
      <w:proofErr w:type="gramStart"/>
      <w:r w:rsidRPr="00633E6D">
        <w:rPr>
          <w:rFonts w:ascii="Times New Roman" w:hAnsi="Times New Roman" w:cs="Times New Roman"/>
          <w:sz w:val="22"/>
          <w:szCs w:val="22"/>
        </w:rPr>
        <w:t>Bunjong</w:t>
      </w:r>
      <w:proofErr w:type="spellEnd"/>
      <w:r w:rsidRPr="00633E6D">
        <w:rPr>
          <w:rFonts w:ascii="Times New Roman" w:hAnsi="Times New Roman" w:cs="Times New Roman"/>
          <w:sz w:val="22"/>
          <w:szCs w:val="22"/>
        </w:rPr>
        <w:t xml:space="preserve">  </w:t>
      </w:r>
      <w:proofErr w:type="spellStart"/>
      <w:r w:rsidRPr="00633E6D">
        <w:rPr>
          <w:rFonts w:ascii="Times New Roman" w:hAnsi="Times New Roman" w:cs="Times New Roman"/>
          <w:sz w:val="22"/>
          <w:szCs w:val="22"/>
        </w:rPr>
        <w:t>Pichayaprasat</w:t>
      </w:r>
      <w:proofErr w:type="spellEnd"/>
      <w:proofErr w:type="gramEnd"/>
    </w:p>
    <w:p w14:paraId="21FB1C33" w14:textId="77777777" w:rsidR="00DD5D4E" w:rsidRPr="00633E6D" w:rsidRDefault="00DD5D4E" w:rsidP="00DD5D4E">
      <w:pPr>
        <w:tabs>
          <w:tab w:val="left" w:pos="5040"/>
        </w:tabs>
        <w:rPr>
          <w:rFonts w:ascii="Times New Roman" w:hAnsi="Times New Roman" w:cs="Times New Roman"/>
          <w:sz w:val="22"/>
          <w:szCs w:val="22"/>
        </w:rPr>
      </w:pPr>
      <w:r w:rsidRPr="00633E6D">
        <w:rPr>
          <w:rFonts w:ascii="Times New Roman" w:hAnsi="Times New Roman" w:cs="Times New Roman"/>
          <w:sz w:val="22"/>
          <w:szCs w:val="22"/>
          <w:cs/>
        </w:rPr>
        <w:tab/>
      </w:r>
      <w:r w:rsidR="008465C6">
        <w:rPr>
          <w:rFonts w:ascii="Times New Roman" w:hAnsi="Times New Roman"/>
          <w:sz w:val="22"/>
          <w:szCs w:val="22"/>
          <w:cs/>
        </w:rPr>
        <w:t xml:space="preserve"> </w:t>
      </w:r>
      <w:r w:rsidRPr="00633E6D">
        <w:rPr>
          <w:rFonts w:ascii="Times New Roman" w:hAnsi="Times New Roman" w:cs="Times New Roman"/>
          <w:sz w:val="22"/>
          <w:szCs w:val="22"/>
        </w:rPr>
        <w:t>Certified Public Accountant</w:t>
      </w:r>
    </w:p>
    <w:p w14:paraId="39758C19" w14:textId="77777777" w:rsidR="00DD5D4E" w:rsidRPr="00DD5D4E" w:rsidRDefault="00DD5D4E" w:rsidP="00DD5D4E">
      <w:pPr>
        <w:tabs>
          <w:tab w:val="left" w:pos="5040"/>
        </w:tabs>
        <w:rPr>
          <w:rFonts w:ascii="Times New Roman" w:hAnsi="Times New Roman" w:cs="Cordia New"/>
          <w:sz w:val="22"/>
          <w:szCs w:val="22"/>
        </w:rPr>
      </w:pPr>
      <w:r w:rsidRPr="00633E6D">
        <w:rPr>
          <w:rFonts w:ascii="Times New Roman" w:hAnsi="Times New Roman" w:cs="Times New Roman"/>
          <w:sz w:val="22"/>
          <w:szCs w:val="22"/>
        </w:rPr>
        <w:tab/>
      </w:r>
      <w:r w:rsidR="008465C6">
        <w:rPr>
          <w:rFonts w:ascii="Times New Roman" w:hAnsi="Times New Roman"/>
          <w:sz w:val="22"/>
          <w:szCs w:val="22"/>
          <w:cs/>
        </w:rPr>
        <w:t xml:space="preserve"> </w:t>
      </w:r>
      <w:r w:rsidRPr="00633E6D">
        <w:rPr>
          <w:rFonts w:ascii="Times New Roman" w:hAnsi="Times New Roman" w:cs="Times New Roman"/>
          <w:sz w:val="22"/>
          <w:szCs w:val="22"/>
        </w:rPr>
        <w:t xml:space="preserve">Registration Number </w:t>
      </w:r>
      <w:r w:rsidR="000F192D">
        <w:rPr>
          <w:rFonts w:ascii="Times New Roman" w:hAnsi="Times New Roman" w:cs="Times New Roman"/>
          <w:sz w:val="22"/>
          <w:szCs w:val="22"/>
        </w:rPr>
        <w:t>7147</w:t>
      </w:r>
    </w:p>
    <w:p w14:paraId="6D8C5E11" w14:textId="77777777" w:rsidR="00DD5D4E" w:rsidRPr="00DD5D4E" w:rsidRDefault="00DD5D4E" w:rsidP="00DD5D4E">
      <w:pPr>
        <w:tabs>
          <w:tab w:val="left" w:pos="5040"/>
        </w:tabs>
        <w:rPr>
          <w:rFonts w:ascii="Times New Roman" w:hAnsi="Times New Roman" w:cs="Cordia New"/>
          <w:sz w:val="22"/>
          <w:szCs w:val="22"/>
        </w:rPr>
      </w:pPr>
    </w:p>
    <w:p w14:paraId="3D019ADA" w14:textId="77777777" w:rsidR="00DD5D4E" w:rsidRPr="00DD5D4E" w:rsidRDefault="00DD5D4E" w:rsidP="00DD5D4E">
      <w:pPr>
        <w:tabs>
          <w:tab w:val="left" w:pos="5040"/>
        </w:tabs>
        <w:rPr>
          <w:rFonts w:ascii="Times New Roman" w:hAnsi="Times New Roman" w:cs="Cordia New"/>
          <w:sz w:val="22"/>
          <w:szCs w:val="22"/>
        </w:rPr>
      </w:pPr>
    </w:p>
    <w:p w14:paraId="019E6D99" w14:textId="77777777" w:rsidR="00DD5D4E" w:rsidRPr="00633E6D" w:rsidRDefault="00DD5D4E" w:rsidP="00DD5D4E">
      <w:pPr>
        <w:tabs>
          <w:tab w:val="left" w:pos="5040"/>
        </w:tabs>
        <w:rPr>
          <w:rFonts w:ascii="Times New Roman" w:hAnsi="Times New Roman" w:cs="Times New Roman"/>
          <w:sz w:val="22"/>
          <w:szCs w:val="22"/>
        </w:rPr>
      </w:pPr>
    </w:p>
    <w:p w14:paraId="35DF363D" w14:textId="77777777" w:rsidR="00DD5D4E" w:rsidRPr="00633E6D" w:rsidRDefault="00DD5D4E" w:rsidP="00DD5D4E">
      <w:pPr>
        <w:tabs>
          <w:tab w:val="left" w:pos="5040"/>
        </w:tabs>
        <w:rPr>
          <w:rFonts w:ascii="Times New Roman" w:hAnsi="Times New Roman" w:cs="Times New Roman"/>
          <w:sz w:val="22"/>
          <w:szCs w:val="22"/>
          <w:cs/>
        </w:rPr>
      </w:pPr>
      <w:r w:rsidRPr="00633E6D">
        <w:rPr>
          <w:rFonts w:ascii="Times New Roman" w:hAnsi="Times New Roman" w:cs="Times New Roman"/>
          <w:sz w:val="22"/>
          <w:szCs w:val="22"/>
          <w:cs/>
        </w:rPr>
        <w:tab/>
      </w:r>
      <w:r w:rsidR="008465C6" w:rsidRPr="0017177C">
        <w:rPr>
          <w:rFonts w:ascii="Times New Roman" w:hAnsi="Times New Roman" w:cs="Cordia New" w:hint="cs"/>
          <w:sz w:val="22"/>
          <w:szCs w:val="22"/>
          <w:cs/>
        </w:rPr>
        <w:t xml:space="preserve"> </w:t>
      </w:r>
      <w:r w:rsidRPr="00633E6D">
        <w:rPr>
          <w:rFonts w:ascii="Times New Roman" w:hAnsi="Times New Roman" w:cs="Times New Roman"/>
          <w:sz w:val="22"/>
          <w:szCs w:val="22"/>
        </w:rPr>
        <w:t>Siam Truth Audit Company Limited</w:t>
      </w:r>
    </w:p>
    <w:p w14:paraId="4F3089B8" w14:textId="77777777" w:rsidR="00DD5D4E" w:rsidRPr="00633E6D" w:rsidRDefault="00DD5D4E" w:rsidP="00DD5D4E">
      <w:pPr>
        <w:tabs>
          <w:tab w:val="left" w:pos="5040"/>
        </w:tabs>
        <w:rPr>
          <w:rFonts w:ascii="Times New Roman" w:hAnsi="Times New Roman" w:cs="Times New Roman"/>
          <w:sz w:val="22"/>
          <w:szCs w:val="22"/>
        </w:rPr>
      </w:pPr>
      <w:r w:rsidRPr="00633E6D">
        <w:rPr>
          <w:rFonts w:ascii="Times New Roman" w:hAnsi="Times New Roman" w:cs="Times New Roman"/>
          <w:sz w:val="22"/>
          <w:szCs w:val="22"/>
          <w:cs/>
        </w:rPr>
        <w:tab/>
      </w:r>
      <w:r w:rsidR="008465C6" w:rsidRPr="0017177C">
        <w:rPr>
          <w:rFonts w:ascii="Times New Roman" w:hAnsi="Times New Roman" w:cs="Cordia New" w:hint="cs"/>
          <w:sz w:val="22"/>
          <w:szCs w:val="22"/>
          <w:cs/>
        </w:rPr>
        <w:t xml:space="preserve"> </w:t>
      </w:r>
      <w:r w:rsidRPr="00633E6D">
        <w:rPr>
          <w:rFonts w:ascii="Times New Roman" w:hAnsi="Times New Roman" w:cs="Times New Roman"/>
          <w:sz w:val="22"/>
          <w:szCs w:val="22"/>
        </w:rPr>
        <w:t xml:space="preserve">Bangkok, </w:t>
      </w:r>
      <w:r w:rsidR="007D3D9D">
        <w:rPr>
          <w:rFonts w:ascii="Times New Roman" w:hAnsi="Times New Roman" w:cs="Times New Roman"/>
          <w:sz w:val="22"/>
          <w:szCs w:val="22"/>
        </w:rPr>
        <w:t>May</w:t>
      </w:r>
      <w:r>
        <w:rPr>
          <w:rFonts w:ascii="Times New Roman" w:hAnsi="Times New Roman" w:cs="Times New Roman"/>
          <w:sz w:val="22"/>
          <w:szCs w:val="22"/>
        </w:rPr>
        <w:t xml:space="preserve"> 1</w:t>
      </w:r>
      <w:r w:rsidR="007D3D9D">
        <w:rPr>
          <w:rFonts w:ascii="Times New Roman" w:hAnsi="Times New Roman"/>
          <w:sz w:val="22"/>
          <w:szCs w:val="28"/>
        </w:rPr>
        <w:t>3</w:t>
      </w:r>
      <w:r>
        <w:rPr>
          <w:rFonts w:ascii="Times New Roman" w:hAnsi="Times New Roman" w:cs="Times New Roman"/>
          <w:sz w:val="22"/>
          <w:szCs w:val="22"/>
        </w:rPr>
        <w:t>, 202</w:t>
      </w:r>
      <w:r w:rsidR="008C6C3C">
        <w:rPr>
          <w:rFonts w:ascii="Times New Roman" w:hAnsi="Times New Roman"/>
          <w:sz w:val="22"/>
          <w:szCs w:val="28"/>
        </w:rPr>
        <w:t>1</w:t>
      </w:r>
    </w:p>
    <w:p w14:paraId="142028B2" w14:textId="77777777" w:rsidR="00C56668" w:rsidRPr="00EC7142" w:rsidRDefault="00C56668" w:rsidP="00A66480">
      <w:pPr>
        <w:rPr>
          <w:sz w:val="28"/>
          <w:szCs w:val="28"/>
        </w:rPr>
      </w:pPr>
    </w:p>
    <w:p w14:paraId="30C5E7C4" w14:textId="77777777" w:rsidR="00C56668" w:rsidRPr="00EC7142" w:rsidRDefault="00C56668" w:rsidP="00C56668">
      <w:pPr>
        <w:rPr>
          <w:sz w:val="28"/>
          <w:szCs w:val="28"/>
          <w:cs/>
        </w:rPr>
      </w:pPr>
    </w:p>
    <w:p w14:paraId="33591F66" w14:textId="77777777" w:rsidR="0072500A" w:rsidRPr="00EC7142" w:rsidRDefault="0072500A" w:rsidP="00C56668">
      <w:pPr>
        <w:tabs>
          <w:tab w:val="left" w:pos="7965"/>
        </w:tabs>
        <w:rPr>
          <w:sz w:val="28"/>
          <w:szCs w:val="28"/>
        </w:rPr>
      </w:pPr>
    </w:p>
    <w:p w14:paraId="7D1653AF" w14:textId="77777777" w:rsidR="00956522" w:rsidRDefault="00956522" w:rsidP="00956522">
      <w:pPr>
        <w:rPr>
          <w:b/>
          <w:bCs/>
        </w:rPr>
      </w:pPr>
    </w:p>
    <w:p w14:paraId="5C95534A" w14:textId="77777777" w:rsidR="00956522" w:rsidRDefault="00956522" w:rsidP="00956522">
      <w:pPr>
        <w:rPr>
          <w:b/>
          <w:bCs/>
        </w:rPr>
      </w:pPr>
    </w:p>
    <w:p w14:paraId="67A91B51" w14:textId="77777777" w:rsidR="009C15F3" w:rsidRDefault="009C15F3" w:rsidP="00956522">
      <w:pPr>
        <w:rPr>
          <w:b/>
          <w:bCs/>
        </w:rPr>
      </w:pPr>
    </w:p>
    <w:p w14:paraId="5D89DFAB" w14:textId="77777777" w:rsidR="00B9543A" w:rsidRDefault="00B9543A" w:rsidP="00956522">
      <w:pPr>
        <w:rPr>
          <w:b/>
          <w:bCs/>
        </w:rPr>
      </w:pPr>
    </w:p>
    <w:p w14:paraId="0D569CE2" w14:textId="77777777" w:rsidR="00B9543A" w:rsidRPr="00B9543A" w:rsidRDefault="00B9543A" w:rsidP="00956522">
      <w:pPr>
        <w:rPr>
          <w:b/>
          <w:bCs/>
          <w:sz w:val="10"/>
          <w:szCs w:val="10"/>
        </w:rPr>
      </w:pPr>
    </w:p>
    <w:p w14:paraId="4ECD43F2" w14:textId="77777777" w:rsidR="000364CA" w:rsidRPr="000364CA" w:rsidRDefault="000364CA" w:rsidP="00956522">
      <w:pPr>
        <w:rPr>
          <w:b/>
          <w:bCs/>
          <w:sz w:val="20"/>
          <w:szCs w:val="20"/>
        </w:rPr>
      </w:pPr>
    </w:p>
    <w:p w14:paraId="33B47D72" w14:textId="77777777" w:rsidR="00FA763F" w:rsidRDefault="00FA763F" w:rsidP="00956522">
      <w:pPr>
        <w:rPr>
          <w:rFonts w:eastAsia="Angsana New"/>
          <w:b/>
          <w:bCs/>
          <w:sz w:val="28"/>
        </w:rPr>
      </w:pPr>
      <w:r>
        <w:rPr>
          <w:rFonts w:eastAsia="Angsana New"/>
          <w:b/>
          <w:bCs/>
          <w:sz w:val="28"/>
          <w:cs/>
        </w:rPr>
        <w:br w:type="page"/>
      </w:r>
    </w:p>
    <w:p w14:paraId="2E3D52C9" w14:textId="77777777" w:rsidR="00FA763F" w:rsidRDefault="00FA763F" w:rsidP="00956522">
      <w:pPr>
        <w:rPr>
          <w:rFonts w:eastAsia="Angsana New"/>
          <w:b/>
          <w:bCs/>
          <w:sz w:val="28"/>
        </w:rPr>
      </w:pPr>
    </w:p>
    <w:p w14:paraId="019DB0BB" w14:textId="77777777" w:rsidR="00066576" w:rsidRDefault="00066576" w:rsidP="00956522">
      <w:pPr>
        <w:rPr>
          <w:rFonts w:eastAsia="Angsana New"/>
          <w:b/>
          <w:bCs/>
          <w:sz w:val="28"/>
        </w:rPr>
      </w:pPr>
    </w:p>
    <w:p w14:paraId="1991A2E5" w14:textId="77777777" w:rsidR="00066576" w:rsidRDefault="00066576" w:rsidP="00956522">
      <w:pPr>
        <w:rPr>
          <w:rFonts w:eastAsia="Angsana New"/>
          <w:b/>
          <w:bCs/>
          <w:sz w:val="28"/>
        </w:rPr>
      </w:pPr>
    </w:p>
    <w:p w14:paraId="0322DE13" w14:textId="77777777" w:rsidR="00FA763F" w:rsidRPr="00FA763F" w:rsidRDefault="00FA763F" w:rsidP="00956522">
      <w:pPr>
        <w:rPr>
          <w:rFonts w:eastAsia="Angsana New"/>
          <w:b/>
          <w:bCs/>
          <w:sz w:val="12"/>
          <w:szCs w:val="12"/>
        </w:rPr>
      </w:pPr>
    </w:p>
    <w:p w14:paraId="6BAE2454" w14:textId="77777777" w:rsidR="00DD5D4E" w:rsidRPr="00DD5D4E" w:rsidRDefault="008268FF" w:rsidP="00DD5D4E">
      <w:pPr>
        <w:spacing w:line="360" w:lineRule="auto"/>
        <w:rPr>
          <w:rFonts w:ascii="Times New Roman" w:hAnsi="Times New Roman" w:cs="Cordia New"/>
          <w:b/>
          <w:bCs/>
          <w:sz w:val="22"/>
          <w:szCs w:val="22"/>
        </w:rPr>
      </w:pPr>
      <w:r>
        <w:rPr>
          <w:rFonts w:ascii="Times New Roman" w:hAnsi="Times New Roman" w:cs="Times New Roman"/>
          <w:b/>
          <w:bCs/>
          <w:sz w:val="22"/>
          <w:szCs w:val="22"/>
        </w:rPr>
        <w:t xml:space="preserve">M VISION </w:t>
      </w:r>
      <w:r w:rsidR="00DD5D4E" w:rsidRPr="00E84BE8">
        <w:rPr>
          <w:rFonts w:ascii="Times New Roman" w:hAnsi="Times New Roman" w:cs="Times New Roman"/>
          <w:b/>
          <w:bCs/>
          <w:sz w:val="22"/>
          <w:szCs w:val="22"/>
        </w:rPr>
        <w:t>PUBLIC COMPANY LIMITED</w:t>
      </w:r>
      <w:r w:rsidR="00DD5D4E" w:rsidRPr="00DD5D4E">
        <w:rPr>
          <w:rFonts w:ascii="Times New Roman" w:hAnsi="Times New Roman" w:cs="Cordia New" w:hint="cs"/>
          <w:b/>
          <w:bCs/>
          <w:sz w:val="22"/>
          <w:szCs w:val="22"/>
          <w:cs/>
        </w:rPr>
        <w:t xml:space="preserve"> </w:t>
      </w:r>
      <w:r w:rsidR="00DD5D4E" w:rsidRPr="00D050E8">
        <w:rPr>
          <w:rFonts w:ascii="Times New Roman" w:hAnsi="Times New Roman" w:cs="Times New Roman"/>
          <w:b/>
          <w:bCs/>
          <w:sz w:val="22"/>
          <w:szCs w:val="22"/>
        </w:rPr>
        <w:t>AND ITS SUBSIDIARIES</w:t>
      </w:r>
    </w:p>
    <w:p w14:paraId="12B48D2A" w14:textId="77777777" w:rsidR="00DD5D4E" w:rsidRPr="00E84BE8" w:rsidRDefault="00DD5D4E" w:rsidP="00DD5D4E">
      <w:pPr>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INTERIM FINANCIAL STATEMENTS </w:t>
      </w:r>
    </w:p>
    <w:p w14:paraId="33984094" w14:textId="77777777" w:rsidR="00DD5D4E" w:rsidRPr="00E84BE8" w:rsidRDefault="00DD5D4E" w:rsidP="00DD5D4E">
      <w:pPr>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AND REPORT ON REVIEW OF INTERIM FINANCIAL INFORMATION </w:t>
      </w:r>
    </w:p>
    <w:p w14:paraId="72F229B5" w14:textId="77777777" w:rsidR="00DD5D4E" w:rsidRPr="00E84BE8" w:rsidRDefault="00DD5D4E" w:rsidP="00DD5D4E">
      <w:pPr>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OF CERTIFIED PUBLIC ACCOUNTANT</w:t>
      </w:r>
    </w:p>
    <w:p w14:paraId="4F36EA95" w14:textId="77777777" w:rsidR="00DD5D4E" w:rsidRDefault="00DD5D4E" w:rsidP="00DD5D4E">
      <w:pPr>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FOR THE</w:t>
      </w:r>
      <w:r w:rsidR="008268FF">
        <w:rPr>
          <w:rFonts w:ascii="Times New Roman" w:hAnsi="Times New Roman" w:cs="Times New Roman"/>
          <w:b/>
          <w:bCs/>
          <w:sz w:val="22"/>
          <w:szCs w:val="22"/>
        </w:rPr>
        <w:t xml:space="preserve"> FIRST </w:t>
      </w:r>
      <w:r w:rsidRPr="00E84BE8">
        <w:rPr>
          <w:rFonts w:ascii="Times New Roman" w:hAnsi="Times New Roman" w:cs="Times New Roman"/>
          <w:b/>
          <w:bCs/>
          <w:sz w:val="22"/>
          <w:szCs w:val="22"/>
        </w:rPr>
        <w:t xml:space="preserve">QUARTER ENDED </w:t>
      </w:r>
      <w:r w:rsidR="008268FF">
        <w:rPr>
          <w:rFonts w:ascii="Times New Roman" w:hAnsi="Times New Roman" w:cs="Times New Roman"/>
          <w:b/>
          <w:bCs/>
          <w:sz w:val="22"/>
          <w:szCs w:val="22"/>
        </w:rPr>
        <w:t>MARCH</w:t>
      </w:r>
      <w:r>
        <w:rPr>
          <w:rFonts w:ascii="Times New Roman" w:hAnsi="Times New Roman" w:cs="Times New Roman"/>
          <w:b/>
          <w:bCs/>
          <w:sz w:val="22"/>
          <w:szCs w:val="22"/>
        </w:rPr>
        <w:t xml:space="preserve"> 3</w:t>
      </w:r>
      <w:r w:rsidR="00037502" w:rsidRPr="004040C1">
        <w:rPr>
          <w:rFonts w:ascii="Times New Roman" w:hAnsi="Times New Roman" w:cs="Cordia New"/>
          <w:b/>
          <w:bCs/>
          <w:sz w:val="22"/>
          <w:szCs w:val="22"/>
        </w:rPr>
        <w:t>1</w:t>
      </w:r>
      <w:r>
        <w:rPr>
          <w:rFonts w:ascii="Times New Roman" w:hAnsi="Times New Roman" w:cs="Times New Roman"/>
          <w:b/>
          <w:bCs/>
          <w:sz w:val="22"/>
          <w:szCs w:val="22"/>
        </w:rPr>
        <w:t>, 202</w:t>
      </w:r>
      <w:r w:rsidR="008268FF">
        <w:rPr>
          <w:rFonts w:ascii="Times New Roman" w:hAnsi="Times New Roman" w:cs="Times New Roman"/>
          <w:b/>
          <w:bCs/>
          <w:sz w:val="22"/>
          <w:szCs w:val="22"/>
        </w:rPr>
        <w:t>1</w:t>
      </w:r>
    </w:p>
    <w:p w14:paraId="08D22A47" w14:textId="77777777" w:rsidR="007076BC" w:rsidRPr="008A7B15" w:rsidRDefault="007076BC" w:rsidP="00A614A5">
      <w:pPr>
        <w:pStyle w:val="Heading2"/>
        <w:keepLines/>
        <w:spacing w:before="0" w:after="0"/>
        <w:ind w:left="-1418" w:right="-2"/>
        <w:jc w:val="center"/>
        <w:rPr>
          <w:rFonts w:ascii="Angsana New" w:eastAsia="SimSun" w:hAnsi="Angsana New"/>
          <w:b w:val="0"/>
          <w:bCs w:val="0"/>
          <w:i w:val="0"/>
          <w:iCs w:val="0"/>
          <w:kern w:val="28"/>
        </w:rPr>
      </w:pPr>
    </w:p>
    <w:sectPr w:rsidR="007076BC" w:rsidRPr="008A7B15" w:rsidSect="00FA763F">
      <w:footerReference w:type="even" r:id="rId7"/>
      <w:footerReference w:type="default" r:id="rId8"/>
      <w:footerReference w:type="first" r:id="rId9"/>
      <w:pgSz w:w="11906" w:h="16838" w:code="9"/>
      <w:pgMar w:top="630" w:right="707" w:bottom="454" w:left="1701" w:header="618" w:footer="709" w:gutter="0"/>
      <w:cols w:space="708"/>
      <w:titlePg/>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C4976" w14:textId="77777777" w:rsidR="00A37A97" w:rsidRDefault="00A37A97">
      <w:r>
        <w:separator/>
      </w:r>
    </w:p>
  </w:endnote>
  <w:endnote w:type="continuationSeparator" w:id="0">
    <w:p w14:paraId="6D800BFA" w14:textId="77777777" w:rsidR="00A37A97" w:rsidRDefault="00A3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488EB" w14:textId="6F9B3461" w:rsidR="00E6455C" w:rsidRPr="00BF4880" w:rsidRDefault="00E6455C">
    <w:pPr>
      <w:pStyle w:val="Footer"/>
      <w:jc w:val="right"/>
      <w:rPr>
        <w:sz w:val="28"/>
        <w:szCs w:val="28"/>
      </w:rPr>
    </w:pPr>
    <w:r w:rsidRPr="00BF4880">
      <w:rPr>
        <w:sz w:val="28"/>
        <w:szCs w:val="28"/>
      </w:rPr>
      <w:fldChar w:fldCharType="begin"/>
    </w:r>
    <w:r w:rsidRPr="00BF4880">
      <w:rPr>
        <w:sz w:val="28"/>
        <w:szCs w:val="28"/>
      </w:rPr>
      <w:instrText xml:space="preserve"> PAGE   \</w:instrText>
    </w:r>
    <w:r w:rsidRPr="00BF4880">
      <w:rPr>
        <w:sz w:val="28"/>
        <w:szCs w:val="28"/>
        <w:cs/>
      </w:rPr>
      <w:instrText xml:space="preserve">* </w:instrText>
    </w:r>
    <w:r w:rsidRPr="00BF4880">
      <w:rPr>
        <w:sz w:val="28"/>
        <w:szCs w:val="28"/>
      </w:rPr>
      <w:instrText xml:space="preserve">MERGEFORMAT </w:instrText>
    </w:r>
    <w:r w:rsidRPr="00BF4880">
      <w:rPr>
        <w:sz w:val="28"/>
        <w:szCs w:val="28"/>
      </w:rPr>
      <w:fldChar w:fldCharType="separate"/>
    </w:r>
    <w:r w:rsidR="007E28C1">
      <w:rPr>
        <w:noProof/>
        <w:sz w:val="28"/>
        <w:szCs w:val="28"/>
      </w:rPr>
      <w:t>2</w:t>
    </w:r>
    <w:r w:rsidRPr="00BF4880">
      <w:rPr>
        <w:noProof/>
        <w:sz w:val="28"/>
        <w:szCs w:val="28"/>
      </w:rPr>
      <w:fldChar w:fldCharType="end"/>
    </w:r>
  </w:p>
  <w:p w14:paraId="38456282" w14:textId="77777777" w:rsidR="0092242F" w:rsidRDefault="0092242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04167" w14:textId="77777777" w:rsidR="0092242F" w:rsidRPr="004A24D3" w:rsidRDefault="0092242F" w:rsidP="0099691F">
    <w:pPr>
      <w:pStyle w:val="Footer"/>
      <w:ind w:right="360"/>
      <w:jc w:val="right"/>
      <w:rPr>
        <w:sz w:val="28"/>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214F9" w14:textId="77777777" w:rsidR="0092242F" w:rsidRDefault="0092242F">
    <w:pPr>
      <w:pStyle w:val="Footer"/>
      <w:jc w:val="right"/>
    </w:pPr>
  </w:p>
  <w:p w14:paraId="625BA358" w14:textId="77777777" w:rsidR="0092242F" w:rsidRPr="00C56668" w:rsidRDefault="0092242F" w:rsidP="00C56668">
    <w:pPr>
      <w:pStyle w:val="Footer"/>
      <w:rPr>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CEC96" w14:textId="77777777" w:rsidR="00A37A97" w:rsidRDefault="00A37A97">
      <w:r>
        <w:separator/>
      </w:r>
    </w:p>
  </w:footnote>
  <w:footnote w:type="continuationSeparator" w:id="0">
    <w:p w14:paraId="1C5B7A7D" w14:textId="77777777" w:rsidR="00A37A97" w:rsidRDefault="00A37A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60"/>
  <w:drawingGridVerticalSpacing w:val="33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7B"/>
    <w:rsid w:val="00003423"/>
    <w:rsid w:val="00004D95"/>
    <w:rsid w:val="000059A8"/>
    <w:rsid w:val="000104A4"/>
    <w:rsid w:val="000112E2"/>
    <w:rsid w:val="00017A1F"/>
    <w:rsid w:val="00017BDA"/>
    <w:rsid w:val="00020892"/>
    <w:rsid w:val="00020FEB"/>
    <w:rsid w:val="00023218"/>
    <w:rsid w:val="00026CD5"/>
    <w:rsid w:val="000330F0"/>
    <w:rsid w:val="000364CA"/>
    <w:rsid w:val="00037502"/>
    <w:rsid w:val="00037FC1"/>
    <w:rsid w:val="00047CE9"/>
    <w:rsid w:val="00052819"/>
    <w:rsid w:val="000529DB"/>
    <w:rsid w:val="00054F98"/>
    <w:rsid w:val="00055FCD"/>
    <w:rsid w:val="00057201"/>
    <w:rsid w:val="00057B79"/>
    <w:rsid w:val="00061FFD"/>
    <w:rsid w:val="00063683"/>
    <w:rsid w:val="000659E8"/>
    <w:rsid w:val="00066576"/>
    <w:rsid w:val="000719A1"/>
    <w:rsid w:val="00077999"/>
    <w:rsid w:val="000821D4"/>
    <w:rsid w:val="000855F9"/>
    <w:rsid w:val="000858F7"/>
    <w:rsid w:val="0008625D"/>
    <w:rsid w:val="00092AD0"/>
    <w:rsid w:val="000931C3"/>
    <w:rsid w:val="00097C65"/>
    <w:rsid w:val="000A1936"/>
    <w:rsid w:val="000A6141"/>
    <w:rsid w:val="000A7894"/>
    <w:rsid w:val="000B2631"/>
    <w:rsid w:val="000B6093"/>
    <w:rsid w:val="000C0FFA"/>
    <w:rsid w:val="000C172A"/>
    <w:rsid w:val="000C343A"/>
    <w:rsid w:val="000C378A"/>
    <w:rsid w:val="000C41E3"/>
    <w:rsid w:val="000D0E6F"/>
    <w:rsid w:val="000D349A"/>
    <w:rsid w:val="000D371F"/>
    <w:rsid w:val="000D669F"/>
    <w:rsid w:val="000D7E3B"/>
    <w:rsid w:val="000E127E"/>
    <w:rsid w:val="000E136B"/>
    <w:rsid w:val="000E2A0C"/>
    <w:rsid w:val="000E4090"/>
    <w:rsid w:val="000E58EF"/>
    <w:rsid w:val="000F0A07"/>
    <w:rsid w:val="000F192D"/>
    <w:rsid w:val="000F452E"/>
    <w:rsid w:val="000F4DF0"/>
    <w:rsid w:val="000F5B10"/>
    <w:rsid w:val="000F71A0"/>
    <w:rsid w:val="0010098F"/>
    <w:rsid w:val="00100B04"/>
    <w:rsid w:val="0010622C"/>
    <w:rsid w:val="00106C47"/>
    <w:rsid w:val="00106E8C"/>
    <w:rsid w:val="00106F24"/>
    <w:rsid w:val="00110692"/>
    <w:rsid w:val="00117DF6"/>
    <w:rsid w:val="00120A26"/>
    <w:rsid w:val="001264F5"/>
    <w:rsid w:val="00127095"/>
    <w:rsid w:val="001308EA"/>
    <w:rsid w:val="001309FC"/>
    <w:rsid w:val="00133C94"/>
    <w:rsid w:val="001342FB"/>
    <w:rsid w:val="001423C5"/>
    <w:rsid w:val="00147680"/>
    <w:rsid w:val="00157706"/>
    <w:rsid w:val="00161DDD"/>
    <w:rsid w:val="00170C18"/>
    <w:rsid w:val="0017177C"/>
    <w:rsid w:val="00171D12"/>
    <w:rsid w:val="0017656F"/>
    <w:rsid w:val="00180BBC"/>
    <w:rsid w:val="00180FA7"/>
    <w:rsid w:val="001858D9"/>
    <w:rsid w:val="0018756F"/>
    <w:rsid w:val="0019090C"/>
    <w:rsid w:val="00195884"/>
    <w:rsid w:val="00197397"/>
    <w:rsid w:val="001976F2"/>
    <w:rsid w:val="001A028E"/>
    <w:rsid w:val="001A2B75"/>
    <w:rsid w:val="001A3915"/>
    <w:rsid w:val="001B3DFC"/>
    <w:rsid w:val="001B61D1"/>
    <w:rsid w:val="001C479D"/>
    <w:rsid w:val="001C63DA"/>
    <w:rsid w:val="001D1B0A"/>
    <w:rsid w:val="001D210C"/>
    <w:rsid w:val="001D466C"/>
    <w:rsid w:val="001E6A8E"/>
    <w:rsid w:val="001F2F20"/>
    <w:rsid w:val="001F4583"/>
    <w:rsid w:val="001F58F5"/>
    <w:rsid w:val="001F6C27"/>
    <w:rsid w:val="001F7628"/>
    <w:rsid w:val="002002BE"/>
    <w:rsid w:val="00201ECB"/>
    <w:rsid w:val="00204B46"/>
    <w:rsid w:val="002109BC"/>
    <w:rsid w:val="00220B47"/>
    <w:rsid w:val="00222730"/>
    <w:rsid w:val="0022514B"/>
    <w:rsid w:val="00231C16"/>
    <w:rsid w:val="002375B9"/>
    <w:rsid w:val="00237CE9"/>
    <w:rsid w:val="00240AFA"/>
    <w:rsid w:val="00242451"/>
    <w:rsid w:val="00242900"/>
    <w:rsid w:val="002439D4"/>
    <w:rsid w:val="00243B19"/>
    <w:rsid w:val="00246736"/>
    <w:rsid w:val="00246D58"/>
    <w:rsid w:val="00246E12"/>
    <w:rsid w:val="002500A1"/>
    <w:rsid w:val="00251C05"/>
    <w:rsid w:val="00253F94"/>
    <w:rsid w:val="00254FE1"/>
    <w:rsid w:val="00264345"/>
    <w:rsid w:val="00266609"/>
    <w:rsid w:val="00266738"/>
    <w:rsid w:val="00271249"/>
    <w:rsid w:val="00273DAE"/>
    <w:rsid w:val="00275021"/>
    <w:rsid w:val="00275CB6"/>
    <w:rsid w:val="00275FCE"/>
    <w:rsid w:val="002761E6"/>
    <w:rsid w:val="002764A2"/>
    <w:rsid w:val="00277DA9"/>
    <w:rsid w:val="00280053"/>
    <w:rsid w:val="002806E0"/>
    <w:rsid w:val="00286FB7"/>
    <w:rsid w:val="0029289E"/>
    <w:rsid w:val="00295C70"/>
    <w:rsid w:val="002A00CC"/>
    <w:rsid w:val="002A07BD"/>
    <w:rsid w:val="002A1293"/>
    <w:rsid w:val="002B2166"/>
    <w:rsid w:val="002B2B0D"/>
    <w:rsid w:val="002B43B8"/>
    <w:rsid w:val="002B6D36"/>
    <w:rsid w:val="002C0B38"/>
    <w:rsid w:val="002C188F"/>
    <w:rsid w:val="002C36D1"/>
    <w:rsid w:val="002C47BD"/>
    <w:rsid w:val="002D03B0"/>
    <w:rsid w:val="002D4FF4"/>
    <w:rsid w:val="002E07C5"/>
    <w:rsid w:val="002E0EF8"/>
    <w:rsid w:val="002E2D39"/>
    <w:rsid w:val="002E3759"/>
    <w:rsid w:val="002E3C99"/>
    <w:rsid w:val="002E4E84"/>
    <w:rsid w:val="002F37B8"/>
    <w:rsid w:val="002F5A5D"/>
    <w:rsid w:val="00310F55"/>
    <w:rsid w:val="003160DB"/>
    <w:rsid w:val="00316C05"/>
    <w:rsid w:val="0032479F"/>
    <w:rsid w:val="00324809"/>
    <w:rsid w:val="00324C3D"/>
    <w:rsid w:val="003308B6"/>
    <w:rsid w:val="0033249E"/>
    <w:rsid w:val="003365C2"/>
    <w:rsid w:val="003373F6"/>
    <w:rsid w:val="00340489"/>
    <w:rsid w:val="00341178"/>
    <w:rsid w:val="003418D2"/>
    <w:rsid w:val="00342298"/>
    <w:rsid w:val="00343B08"/>
    <w:rsid w:val="003516C2"/>
    <w:rsid w:val="00352A5D"/>
    <w:rsid w:val="00353643"/>
    <w:rsid w:val="00357947"/>
    <w:rsid w:val="00360896"/>
    <w:rsid w:val="003619E9"/>
    <w:rsid w:val="00362C38"/>
    <w:rsid w:val="00366F93"/>
    <w:rsid w:val="003752BD"/>
    <w:rsid w:val="00375FB3"/>
    <w:rsid w:val="0039160F"/>
    <w:rsid w:val="00393039"/>
    <w:rsid w:val="00395E7E"/>
    <w:rsid w:val="0039700E"/>
    <w:rsid w:val="003978B8"/>
    <w:rsid w:val="00397F7A"/>
    <w:rsid w:val="003A0AC5"/>
    <w:rsid w:val="003A22B7"/>
    <w:rsid w:val="003A65DA"/>
    <w:rsid w:val="003A7E84"/>
    <w:rsid w:val="003B473D"/>
    <w:rsid w:val="003B52E7"/>
    <w:rsid w:val="003C20B4"/>
    <w:rsid w:val="003C3EF0"/>
    <w:rsid w:val="003C71E1"/>
    <w:rsid w:val="003D77C9"/>
    <w:rsid w:val="003E0C2A"/>
    <w:rsid w:val="003E1FF6"/>
    <w:rsid w:val="003E45F9"/>
    <w:rsid w:val="003F1C74"/>
    <w:rsid w:val="004036C3"/>
    <w:rsid w:val="004040C1"/>
    <w:rsid w:val="004127DD"/>
    <w:rsid w:val="00413375"/>
    <w:rsid w:val="00414829"/>
    <w:rsid w:val="00415EDE"/>
    <w:rsid w:val="00421B36"/>
    <w:rsid w:val="004249D8"/>
    <w:rsid w:val="0042583E"/>
    <w:rsid w:val="00426794"/>
    <w:rsid w:val="004308B2"/>
    <w:rsid w:val="00435D22"/>
    <w:rsid w:val="00436B91"/>
    <w:rsid w:val="00437162"/>
    <w:rsid w:val="00440004"/>
    <w:rsid w:val="0044032C"/>
    <w:rsid w:val="004408CB"/>
    <w:rsid w:val="00442BE8"/>
    <w:rsid w:val="00444FB0"/>
    <w:rsid w:val="00447180"/>
    <w:rsid w:val="00447869"/>
    <w:rsid w:val="0045045A"/>
    <w:rsid w:val="00452F35"/>
    <w:rsid w:val="00456479"/>
    <w:rsid w:val="004573E8"/>
    <w:rsid w:val="0046118D"/>
    <w:rsid w:val="0046650A"/>
    <w:rsid w:val="00467AFD"/>
    <w:rsid w:val="00467D48"/>
    <w:rsid w:val="00474806"/>
    <w:rsid w:val="0047502B"/>
    <w:rsid w:val="0048087A"/>
    <w:rsid w:val="00482EE5"/>
    <w:rsid w:val="0048369C"/>
    <w:rsid w:val="004850E6"/>
    <w:rsid w:val="004863B6"/>
    <w:rsid w:val="004918A9"/>
    <w:rsid w:val="004932B0"/>
    <w:rsid w:val="00495263"/>
    <w:rsid w:val="00497D03"/>
    <w:rsid w:val="004A213B"/>
    <w:rsid w:val="004A24D3"/>
    <w:rsid w:val="004A2989"/>
    <w:rsid w:val="004A7789"/>
    <w:rsid w:val="004B4DC9"/>
    <w:rsid w:val="004B60C0"/>
    <w:rsid w:val="004B6B73"/>
    <w:rsid w:val="004B6E4A"/>
    <w:rsid w:val="004C102F"/>
    <w:rsid w:val="004C3C21"/>
    <w:rsid w:val="004C4C6A"/>
    <w:rsid w:val="004C5C15"/>
    <w:rsid w:val="004D4EEF"/>
    <w:rsid w:val="004D5CF6"/>
    <w:rsid w:val="004D5FCC"/>
    <w:rsid w:val="004D65D5"/>
    <w:rsid w:val="004D7CB4"/>
    <w:rsid w:val="004E10AA"/>
    <w:rsid w:val="004E43BA"/>
    <w:rsid w:val="004F146D"/>
    <w:rsid w:val="004F3974"/>
    <w:rsid w:val="004F5CF8"/>
    <w:rsid w:val="005011AA"/>
    <w:rsid w:val="005024FC"/>
    <w:rsid w:val="005025B2"/>
    <w:rsid w:val="00502830"/>
    <w:rsid w:val="00502A5C"/>
    <w:rsid w:val="005051E4"/>
    <w:rsid w:val="00507B00"/>
    <w:rsid w:val="005109B3"/>
    <w:rsid w:val="005154B8"/>
    <w:rsid w:val="005229A8"/>
    <w:rsid w:val="00522ED1"/>
    <w:rsid w:val="00523473"/>
    <w:rsid w:val="00526F0D"/>
    <w:rsid w:val="00530D27"/>
    <w:rsid w:val="00531B8F"/>
    <w:rsid w:val="00531C6F"/>
    <w:rsid w:val="005322C4"/>
    <w:rsid w:val="00532E52"/>
    <w:rsid w:val="005365BD"/>
    <w:rsid w:val="00540BC3"/>
    <w:rsid w:val="00540F2C"/>
    <w:rsid w:val="005410FB"/>
    <w:rsid w:val="00544E54"/>
    <w:rsid w:val="005470CE"/>
    <w:rsid w:val="00547E3C"/>
    <w:rsid w:val="00552B0B"/>
    <w:rsid w:val="00554BC2"/>
    <w:rsid w:val="00556CB3"/>
    <w:rsid w:val="0055793B"/>
    <w:rsid w:val="0056183E"/>
    <w:rsid w:val="005665FC"/>
    <w:rsid w:val="005718A0"/>
    <w:rsid w:val="00571CC9"/>
    <w:rsid w:val="0057452B"/>
    <w:rsid w:val="005761B8"/>
    <w:rsid w:val="00576483"/>
    <w:rsid w:val="0058184F"/>
    <w:rsid w:val="00584DAC"/>
    <w:rsid w:val="00587539"/>
    <w:rsid w:val="00587586"/>
    <w:rsid w:val="005875D7"/>
    <w:rsid w:val="00591220"/>
    <w:rsid w:val="005930D2"/>
    <w:rsid w:val="00593419"/>
    <w:rsid w:val="00593EF9"/>
    <w:rsid w:val="005953B8"/>
    <w:rsid w:val="00595CC9"/>
    <w:rsid w:val="00595D66"/>
    <w:rsid w:val="00595ECF"/>
    <w:rsid w:val="005A1263"/>
    <w:rsid w:val="005A12C1"/>
    <w:rsid w:val="005A18B3"/>
    <w:rsid w:val="005A1A01"/>
    <w:rsid w:val="005A6B25"/>
    <w:rsid w:val="005A73F7"/>
    <w:rsid w:val="005B0B9C"/>
    <w:rsid w:val="005B0F4E"/>
    <w:rsid w:val="005B1A05"/>
    <w:rsid w:val="005B433D"/>
    <w:rsid w:val="005B45D6"/>
    <w:rsid w:val="005C30FD"/>
    <w:rsid w:val="005D010A"/>
    <w:rsid w:val="005D1E08"/>
    <w:rsid w:val="005D66D3"/>
    <w:rsid w:val="005D6F41"/>
    <w:rsid w:val="005D7C1E"/>
    <w:rsid w:val="005E27B1"/>
    <w:rsid w:val="005E36A6"/>
    <w:rsid w:val="005E4EC3"/>
    <w:rsid w:val="005E71B6"/>
    <w:rsid w:val="005F3AB5"/>
    <w:rsid w:val="0060071D"/>
    <w:rsid w:val="006028E3"/>
    <w:rsid w:val="00606D7E"/>
    <w:rsid w:val="0061111F"/>
    <w:rsid w:val="0061154B"/>
    <w:rsid w:val="00613E6A"/>
    <w:rsid w:val="00614CA8"/>
    <w:rsid w:val="00615EAD"/>
    <w:rsid w:val="00617064"/>
    <w:rsid w:val="00623635"/>
    <w:rsid w:val="00623D75"/>
    <w:rsid w:val="0062642C"/>
    <w:rsid w:val="00627C04"/>
    <w:rsid w:val="00631A69"/>
    <w:rsid w:val="0063483A"/>
    <w:rsid w:val="00636D9E"/>
    <w:rsid w:val="00642506"/>
    <w:rsid w:val="00644362"/>
    <w:rsid w:val="00644AEE"/>
    <w:rsid w:val="0064668D"/>
    <w:rsid w:val="006510F4"/>
    <w:rsid w:val="0065250B"/>
    <w:rsid w:val="00654305"/>
    <w:rsid w:val="006548AF"/>
    <w:rsid w:val="00660D72"/>
    <w:rsid w:val="0067689B"/>
    <w:rsid w:val="00677491"/>
    <w:rsid w:val="00681F26"/>
    <w:rsid w:val="006829FB"/>
    <w:rsid w:val="006835B8"/>
    <w:rsid w:val="0068390A"/>
    <w:rsid w:val="00690EFD"/>
    <w:rsid w:val="00693F6B"/>
    <w:rsid w:val="00697B02"/>
    <w:rsid w:val="006A1CD5"/>
    <w:rsid w:val="006B32F4"/>
    <w:rsid w:val="006B3424"/>
    <w:rsid w:val="006B4C33"/>
    <w:rsid w:val="006C143F"/>
    <w:rsid w:val="006C5032"/>
    <w:rsid w:val="006C61B0"/>
    <w:rsid w:val="006D3814"/>
    <w:rsid w:val="006D75B3"/>
    <w:rsid w:val="006E35D7"/>
    <w:rsid w:val="006E742E"/>
    <w:rsid w:val="006F1191"/>
    <w:rsid w:val="006F21D3"/>
    <w:rsid w:val="006F2705"/>
    <w:rsid w:val="006F3393"/>
    <w:rsid w:val="006F6414"/>
    <w:rsid w:val="00702D46"/>
    <w:rsid w:val="007042D4"/>
    <w:rsid w:val="00704EA5"/>
    <w:rsid w:val="007069A0"/>
    <w:rsid w:val="007076BC"/>
    <w:rsid w:val="007124DC"/>
    <w:rsid w:val="007163AF"/>
    <w:rsid w:val="00716470"/>
    <w:rsid w:val="0071692C"/>
    <w:rsid w:val="00720088"/>
    <w:rsid w:val="0072073B"/>
    <w:rsid w:val="00721B41"/>
    <w:rsid w:val="0072500A"/>
    <w:rsid w:val="007259CF"/>
    <w:rsid w:val="00725C5C"/>
    <w:rsid w:val="00725FAE"/>
    <w:rsid w:val="00732A7A"/>
    <w:rsid w:val="00734EDD"/>
    <w:rsid w:val="0074324C"/>
    <w:rsid w:val="0074617F"/>
    <w:rsid w:val="007533CF"/>
    <w:rsid w:val="00755C1A"/>
    <w:rsid w:val="007640C9"/>
    <w:rsid w:val="00764412"/>
    <w:rsid w:val="0077517A"/>
    <w:rsid w:val="007761EC"/>
    <w:rsid w:val="00776716"/>
    <w:rsid w:val="00776D2D"/>
    <w:rsid w:val="007805B9"/>
    <w:rsid w:val="0078127C"/>
    <w:rsid w:val="00781EED"/>
    <w:rsid w:val="0078578F"/>
    <w:rsid w:val="007861CF"/>
    <w:rsid w:val="007878F1"/>
    <w:rsid w:val="00790E1B"/>
    <w:rsid w:val="007A140B"/>
    <w:rsid w:val="007A1710"/>
    <w:rsid w:val="007A1CB6"/>
    <w:rsid w:val="007B1DBC"/>
    <w:rsid w:val="007C4EB9"/>
    <w:rsid w:val="007C6341"/>
    <w:rsid w:val="007D2E46"/>
    <w:rsid w:val="007D3D9D"/>
    <w:rsid w:val="007D3FCA"/>
    <w:rsid w:val="007E28C1"/>
    <w:rsid w:val="007E4674"/>
    <w:rsid w:val="007E6BAC"/>
    <w:rsid w:val="007E7237"/>
    <w:rsid w:val="007F36FC"/>
    <w:rsid w:val="007F5996"/>
    <w:rsid w:val="007F6991"/>
    <w:rsid w:val="00802026"/>
    <w:rsid w:val="00803FD9"/>
    <w:rsid w:val="00806EA5"/>
    <w:rsid w:val="00807832"/>
    <w:rsid w:val="00807EAF"/>
    <w:rsid w:val="008102C4"/>
    <w:rsid w:val="008134E4"/>
    <w:rsid w:val="00815413"/>
    <w:rsid w:val="0081750A"/>
    <w:rsid w:val="008268FF"/>
    <w:rsid w:val="00827029"/>
    <w:rsid w:val="00833A55"/>
    <w:rsid w:val="0083480C"/>
    <w:rsid w:val="0083608D"/>
    <w:rsid w:val="0083785F"/>
    <w:rsid w:val="0084023A"/>
    <w:rsid w:val="00840E80"/>
    <w:rsid w:val="00841A11"/>
    <w:rsid w:val="008424A8"/>
    <w:rsid w:val="00844651"/>
    <w:rsid w:val="0084491D"/>
    <w:rsid w:val="00844E83"/>
    <w:rsid w:val="008465C6"/>
    <w:rsid w:val="00853199"/>
    <w:rsid w:val="00853992"/>
    <w:rsid w:val="00854E95"/>
    <w:rsid w:val="008570A8"/>
    <w:rsid w:val="008609F7"/>
    <w:rsid w:val="00863532"/>
    <w:rsid w:val="00865B86"/>
    <w:rsid w:val="00865D57"/>
    <w:rsid w:val="00873710"/>
    <w:rsid w:val="00873B49"/>
    <w:rsid w:val="00884A0C"/>
    <w:rsid w:val="00884A6F"/>
    <w:rsid w:val="008861A8"/>
    <w:rsid w:val="008905C2"/>
    <w:rsid w:val="00890BAF"/>
    <w:rsid w:val="00894C0D"/>
    <w:rsid w:val="00895225"/>
    <w:rsid w:val="008953A2"/>
    <w:rsid w:val="008A1FD0"/>
    <w:rsid w:val="008A2042"/>
    <w:rsid w:val="008A2482"/>
    <w:rsid w:val="008A2B78"/>
    <w:rsid w:val="008A5FBB"/>
    <w:rsid w:val="008A7B15"/>
    <w:rsid w:val="008B577A"/>
    <w:rsid w:val="008B7A73"/>
    <w:rsid w:val="008C25FE"/>
    <w:rsid w:val="008C3837"/>
    <w:rsid w:val="008C5D91"/>
    <w:rsid w:val="008C6C3C"/>
    <w:rsid w:val="008D1E14"/>
    <w:rsid w:val="008D357D"/>
    <w:rsid w:val="008E09A4"/>
    <w:rsid w:val="008E1D5C"/>
    <w:rsid w:val="008E3E85"/>
    <w:rsid w:val="008F5DDD"/>
    <w:rsid w:val="008F75FF"/>
    <w:rsid w:val="009040BA"/>
    <w:rsid w:val="00905BC8"/>
    <w:rsid w:val="00911AB2"/>
    <w:rsid w:val="0091249F"/>
    <w:rsid w:val="0092242F"/>
    <w:rsid w:val="0092395F"/>
    <w:rsid w:val="00935524"/>
    <w:rsid w:val="00935558"/>
    <w:rsid w:val="00936880"/>
    <w:rsid w:val="00937B21"/>
    <w:rsid w:val="0094402D"/>
    <w:rsid w:val="00945BD4"/>
    <w:rsid w:val="00951A1D"/>
    <w:rsid w:val="00953BAD"/>
    <w:rsid w:val="00956522"/>
    <w:rsid w:val="00957FB9"/>
    <w:rsid w:val="00960CF9"/>
    <w:rsid w:val="00963565"/>
    <w:rsid w:val="0096645B"/>
    <w:rsid w:val="00967ADC"/>
    <w:rsid w:val="00967BF6"/>
    <w:rsid w:val="00970745"/>
    <w:rsid w:val="00974583"/>
    <w:rsid w:val="00976F8D"/>
    <w:rsid w:val="00981190"/>
    <w:rsid w:val="00982A82"/>
    <w:rsid w:val="00984648"/>
    <w:rsid w:val="00987917"/>
    <w:rsid w:val="0099469F"/>
    <w:rsid w:val="009953FF"/>
    <w:rsid w:val="0099691F"/>
    <w:rsid w:val="009A00DE"/>
    <w:rsid w:val="009A2CB7"/>
    <w:rsid w:val="009A4C88"/>
    <w:rsid w:val="009A7C3E"/>
    <w:rsid w:val="009B03AE"/>
    <w:rsid w:val="009B3208"/>
    <w:rsid w:val="009B3487"/>
    <w:rsid w:val="009B4F8C"/>
    <w:rsid w:val="009B7358"/>
    <w:rsid w:val="009B7734"/>
    <w:rsid w:val="009C09CB"/>
    <w:rsid w:val="009C0EEE"/>
    <w:rsid w:val="009C15F3"/>
    <w:rsid w:val="009C21BD"/>
    <w:rsid w:val="009C2B77"/>
    <w:rsid w:val="009C769A"/>
    <w:rsid w:val="009D063D"/>
    <w:rsid w:val="009D1174"/>
    <w:rsid w:val="009D2DD8"/>
    <w:rsid w:val="009D3D27"/>
    <w:rsid w:val="009E44EE"/>
    <w:rsid w:val="009E4821"/>
    <w:rsid w:val="009E48C4"/>
    <w:rsid w:val="009E6F6E"/>
    <w:rsid w:val="009E75A5"/>
    <w:rsid w:val="009E7EC7"/>
    <w:rsid w:val="009F057E"/>
    <w:rsid w:val="009F70F0"/>
    <w:rsid w:val="00A05EDE"/>
    <w:rsid w:val="00A10224"/>
    <w:rsid w:val="00A11A5B"/>
    <w:rsid w:val="00A11FD8"/>
    <w:rsid w:val="00A127E3"/>
    <w:rsid w:val="00A1454D"/>
    <w:rsid w:val="00A2446F"/>
    <w:rsid w:val="00A30FB2"/>
    <w:rsid w:val="00A32983"/>
    <w:rsid w:val="00A37A97"/>
    <w:rsid w:val="00A40880"/>
    <w:rsid w:val="00A4316D"/>
    <w:rsid w:val="00A43B2B"/>
    <w:rsid w:val="00A46519"/>
    <w:rsid w:val="00A510C0"/>
    <w:rsid w:val="00A541AD"/>
    <w:rsid w:val="00A54F6A"/>
    <w:rsid w:val="00A5588E"/>
    <w:rsid w:val="00A6122E"/>
    <w:rsid w:val="00A614A5"/>
    <w:rsid w:val="00A61BD4"/>
    <w:rsid w:val="00A66480"/>
    <w:rsid w:val="00A66A95"/>
    <w:rsid w:val="00A733BE"/>
    <w:rsid w:val="00A75ADB"/>
    <w:rsid w:val="00A76692"/>
    <w:rsid w:val="00A769A1"/>
    <w:rsid w:val="00A77158"/>
    <w:rsid w:val="00A822F1"/>
    <w:rsid w:val="00A90D30"/>
    <w:rsid w:val="00A92C4A"/>
    <w:rsid w:val="00A974B0"/>
    <w:rsid w:val="00AA2509"/>
    <w:rsid w:val="00AA5015"/>
    <w:rsid w:val="00AA71EE"/>
    <w:rsid w:val="00AB03EF"/>
    <w:rsid w:val="00AB0E63"/>
    <w:rsid w:val="00AB15BC"/>
    <w:rsid w:val="00AB2D52"/>
    <w:rsid w:val="00AB5921"/>
    <w:rsid w:val="00AC0BD9"/>
    <w:rsid w:val="00AC10E0"/>
    <w:rsid w:val="00AC3BAD"/>
    <w:rsid w:val="00AC5E1B"/>
    <w:rsid w:val="00AC7409"/>
    <w:rsid w:val="00AC7C64"/>
    <w:rsid w:val="00AD1951"/>
    <w:rsid w:val="00AD2645"/>
    <w:rsid w:val="00AD6A20"/>
    <w:rsid w:val="00AE068E"/>
    <w:rsid w:val="00AF35E8"/>
    <w:rsid w:val="00AF428F"/>
    <w:rsid w:val="00AF4833"/>
    <w:rsid w:val="00B001B0"/>
    <w:rsid w:val="00B02D35"/>
    <w:rsid w:val="00B1252D"/>
    <w:rsid w:val="00B12870"/>
    <w:rsid w:val="00B15627"/>
    <w:rsid w:val="00B20BD8"/>
    <w:rsid w:val="00B21D82"/>
    <w:rsid w:val="00B22622"/>
    <w:rsid w:val="00B24E8A"/>
    <w:rsid w:val="00B34346"/>
    <w:rsid w:val="00B358D5"/>
    <w:rsid w:val="00B35EC9"/>
    <w:rsid w:val="00B4188D"/>
    <w:rsid w:val="00B41AC4"/>
    <w:rsid w:val="00B428CE"/>
    <w:rsid w:val="00B4496F"/>
    <w:rsid w:val="00B4706E"/>
    <w:rsid w:val="00B555B1"/>
    <w:rsid w:val="00B66A08"/>
    <w:rsid w:val="00B66D56"/>
    <w:rsid w:val="00B718EE"/>
    <w:rsid w:val="00B74197"/>
    <w:rsid w:val="00B74DE7"/>
    <w:rsid w:val="00B76933"/>
    <w:rsid w:val="00B80F71"/>
    <w:rsid w:val="00B815E8"/>
    <w:rsid w:val="00B92980"/>
    <w:rsid w:val="00B93A01"/>
    <w:rsid w:val="00B9543A"/>
    <w:rsid w:val="00B96197"/>
    <w:rsid w:val="00B97B44"/>
    <w:rsid w:val="00BA657F"/>
    <w:rsid w:val="00BB6B9E"/>
    <w:rsid w:val="00BC328E"/>
    <w:rsid w:val="00BD08C3"/>
    <w:rsid w:val="00BD0D61"/>
    <w:rsid w:val="00BD12D4"/>
    <w:rsid w:val="00BD1413"/>
    <w:rsid w:val="00BD43F2"/>
    <w:rsid w:val="00BD4E89"/>
    <w:rsid w:val="00BD5861"/>
    <w:rsid w:val="00BE4087"/>
    <w:rsid w:val="00BE4568"/>
    <w:rsid w:val="00BE49E9"/>
    <w:rsid w:val="00BE4BBD"/>
    <w:rsid w:val="00BE529C"/>
    <w:rsid w:val="00BE617B"/>
    <w:rsid w:val="00BE7560"/>
    <w:rsid w:val="00BF4880"/>
    <w:rsid w:val="00BF7A9C"/>
    <w:rsid w:val="00C04F9A"/>
    <w:rsid w:val="00C124E8"/>
    <w:rsid w:val="00C128CB"/>
    <w:rsid w:val="00C12AEC"/>
    <w:rsid w:val="00C15AE4"/>
    <w:rsid w:val="00C16931"/>
    <w:rsid w:val="00C17E13"/>
    <w:rsid w:val="00C27181"/>
    <w:rsid w:val="00C35E4F"/>
    <w:rsid w:val="00C40DD9"/>
    <w:rsid w:val="00C4471C"/>
    <w:rsid w:val="00C527A7"/>
    <w:rsid w:val="00C52C2D"/>
    <w:rsid w:val="00C54BC9"/>
    <w:rsid w:val="00C54EF0"/>
    <w:rsid w:val="00C56668"/>
    <w:rsid w:val="00C56B6B"/>
    <w:rsid w:val="00C57408"/>
    <w:rsid w:val="00C65C71"/>
    <w:rsid w:val="00C65E4A"/>
    <w:rsid w:val="00C7043D"/>
    <w:rsid w:val="00C70A82"/>
    <w:rsid w:val="00C73CC3"/>
    <w:rsid w:val="00C7415B"/>
    <w:rsid w:val="00C80F5C"/>
    <w:rsid w:val="00C80FF1"/>
    <w:rsid w:val="00C8686A"/>
    <w:rsid w:val="00C87047"/>
    <w:rsid w:val="00C871F8"/>
    <w:rsid w:val="00C91CCF"/>
    <w:rsid w:val="00C93C86"/>
    <w:rsid w:val="00C95301"/>
    <w:rsid w:val="00CA0434"/>
    <w:rsid w:val="00CA1698"/>
    <w:rsid w:val="00CA3931"/>
    <w:rsid w:val="00CA4135"/>
    <w:rsid w:val="00CA45B9"/>
    <w:rsid w:val="00CA4D6B"/>
    <w:rsid w:val="00CA62E3"/>
    <w:rsid w:val="00CB0C7F"/>
    <w:rsid w:val="00CB50CA"/>
    <w:rsid w:val="00CB6491"/>
    <w:rsid w:val="00CC001E"/>
    <w:rsid w:val="00CC0597"/>
    <w:rsid w:val="00CC15E2"/>
    <w:rsid w:val="00CC45D7"/>
    <w:rsid w:val="00CC52F6"/>
    <w:rsid w:val="00CD11FA"/>
    <w:rsid w:val="00CD3205"/>
    <w:rsid w:val="00CD485F"/>
    <w:rsid w:val="00CD6714"/>
    <w:rsid w:val="00CD686E"/>
    <w:rsid w:val="00CE166D"/>
    <w:rsid w:val="00CE4C9C"/>
    <w:rsid w:val="00CE660E"/>
    <w:rsid w:val="00CF1364"/>
    <w:rsid w:val="00CF18A8"/>
    <w:rsid w:val="00CF4A36"/>
    <w:rsid w:val="00CF6441"/>
    <w:rsid w:val="00CF71E7"/>
    <w:rsid w:val="00D00ADC"/>
    <w:rsid w:val="00D02B4C"/>
    <w:rsid w:val="00D034CA"/>
    <w:rsid w:val="00D03BF2"/>
    <w:rsid w:val="00D057DC"/>
    <w:rsid w:val="00D13807"/>
    <w:rsid w:val="00D14416"/>
    <w:rsid w:val="00D15BCD"/>
    <w:rsid w:val="00D16D6F"/>
    <w:rsid w:val="00D17486"/>
    <w:rsid w:val="00D17CB5"/>
    <w:rsid w:val="00D21C63"/>
    <w:rsid w:val="00D22990"/>
    <w:rsid w:val="00D2578D"/>
    <w:rsid w:val="00D25C1D"/>
    <w:rsid w:val="00D2765E"/>
    <w:rsid w:val="00D30CB9"/>
    <w:rsid w:val="00D322D7"/>
    <w:rsid w:val="00D3376D"/>
    <w:rsid w:val="00D3385E"/>
    <w:rsid w:val="00D443F5"/>
    <w:rsid w:val="00D4755C"/>
    <w:rsid w:val="00D50534"/>
    <w:rsid w:val="00D51CF8"/>
    <w:rsid w:val="00D53E64"/>
    <w:rsid w:val="00D54DF4"/>
    <w:rsid w:val="00D56FCC"/>
    <w:rsid w:val="00D579E7"/>
    <w:rsid w:val="00D64337"/>
    <w:rsid w:val="00D6514B"/>
    <w:rsid w:val="00D66DC1"/>
    <w:rsid w:val="00D67393"/>
    <w:rsid w:val="00D67916"/>
    <w:rsid w:val="00D70AF2"/>
    <w:rsid w:val="00D72041"/>
    <w:rsid w:val="00D73220"/>
    <w:rsid w:val="00D7323D"/>
    <w:rsid w:val="00D740D1"/>
    <w:rsid w:val="00D77651"/>
    <w:rsid w:val="00D81B06"/>
    <w:rsid w:val="00D87DC2"/>
    <w:rsid w:val="00D908AD"/>
    <w:rsid w:val="00D9472B"/>
    <w:rsid w:val="00D96852"/>
    <w:rsid w:val="00D97143"/>
    <w:rsid w:val="00D979D5"/>
    <w:rsid w:val="00DA13DA"/>
    <w:rsid w:val="00DA1E74"/>
    <w:rsid w:val="00DA21D7"/>
    <w:rsid w:val="00DA66FE"/>
    <w:rsid w:val="00DB3E2E"/>
    <w:rsid w:val="00DB717B"/>
    <w:rsid w:val="00DC149B"/>
    <w:rsid w:val="00DC4E44"/>
    <w:rsid w:val="00DD5D4E"/>
    <w:rsid w:val="00DD79B8"/>
    <w:rsid w:val="00DE4943"/>
    <w:rsid w:val="00DE6F23"/>
    <w:rsid w:val="00DF1815"/>
    <w:rsid w:val="00E0257E"/>
    <w:rsid w:val="00E10153"/>
    <w:rsid w:val="00E106A5"/>
    <w:rsid w:val="00E11144"/>
    <w:rsid w:val="00E1339E"/>
    <w:rsid w:val="00E14282"/>
    <w:rsid w:val="00E2241D"/>
    <w:rsid w:val="00E32BEE"/>
    <w:rsid w:val="00E34DBB"/>
    <w:rsid w:val="00E360F6"/>
    <w:rsid w:val="00E3740B"/>
    <w:rsid w:val="00E40BBB"/>
    <w:rsid w:val="00E469E3"/>
    <w:rsid w:val="00E46AA5"/>
    <w:rsid w:val="00E55932"/>
    <w:rsid w:val="00E57BA9"/>
    <w:rsid w:val="00E61266"/>
    <w:rsid w:val="00E61B61"/>
    <w:rsid w:val="00E62FDE"/>
    <w:rsid w:val="00E6455C"/>
    <w:rsid w:val="00E6587C"/>
    <w:rsid w:val="00E663BD"/>
    <w:rsid w:val="00E66B85"/>
    <w:rsid w:val="00E67983"/>
    <w:rsid w:val="00E7053E"/>
    <w:rsid w:val="00E72916"/>
    <w:rsid w:val="00E7328C"/>
    <w:rsid w:val="00E76C2F"/>
    <w:rsid w:val="00E809FF"/>
    <w:rsid w:val="00E832CC"/>
    <w:rsid w:val="00E908F7"/>
    <w:rsid w:val="00E90943"/>
    <w:rsid w:val="00E9274F"/>
    <w:rsid w:val="00EA0E68"/>
    <w:rsid w:val="00EA32E4"/>
    <w:rsid w:val="00EA5FF8"/>
    <w:rsid w:val="00EB1E8C"/>
    <w:rsid w:val="00EB2646"/>
    <w:rsid w:val="00EB4D3D"/>
    <w:rsid w:val="00EB4E78"/>
    <w:rsid w:val="00EB61FF"/>
    <w:rsid w:val="00EC1DFD"/>
    <w:rsid w:val="00EC207A"/>
    <w:rsid w:val="00EC7142"/>
    <w:rsid w:val="00ED03D4"/>
    <w:rsid w:val="00ED43DC"/>
    <w:rsid w:val="00ED7B93"/>
    <w:rsid w:val="00EE0D70"/>
    <w:rsid w:val="00EE15DA"/>
    <w:rsid w:val="00EE26A2"/>
    <w:rsid w:val="00EE55BA"/>
    <w:rsid w:val="00EF7D5F"/>
    <w:rsid w:val="00F019A6"/>
    <w:rsid w:val="00F065C3"/>
    <w:rsid w:val="00F0719F"/>
    <w:rsid w:val="00F10D5E"/>
    <w:rsid w:val="00F10E23"/>
    <w:rsid w:val="00F16133"/>
    <w:rsid w:val="00F176FC"/>
    <w:rsid w:val="00F30B0B"/>
    <w:rsid w:val="00F40FBF"/>
    <w:rsid w:val="00F46A02"/>
    <w:rsid w:val="00F57FE4"/>
    <w:rsid w:val="00F60FCA"/>
    <w:rsid w:val="00F6342F"/>
    <w:rsid w:val="00F6648D"/>
    <w:rsid w:val="00F677B7"/>
    <w:rsid w:val="00F738C8"/>
    <w:rsid w:val="00F752BA"/>
    <w:rsid w:val="00F82898"/>
    <w:rsid w:val="00F828F9"/>
    <w:rsid w:val="00F83BEE"/>
    <w:rsid w:val="00F8434F"/>
    <w:rsid w:val="00F90A30"/>
    <w:rsid w:val="00F9370E"/>
    <w:rsid w:val="00F96BD9"/>
    <w:rsid w:val="00F97580"/>
    <w:rsid w:val="00F978D7"/>
    <w:rsid w:val="00F97AFA"/>
    <w:rsid w:val="00FA6F91"/>
    <w:rsid w:val="00FA763F"/>
    <w:rsid w:val="00FB03B5"/>
    <w:rsid w:val="00FB2A9C"/>
    <w:rsid w:val="00FB3E47"/>
    <w:rsid w:val="00FB734D"/>
    <w:rsid w:val="00FC5266"/>
    <w:rsid w:val="00FC75A9"/>
    <w:rsid w:val="00FD0AF4"/>
    <w:rsid w:val="00FD4AD1"/>
    <w:rsid w:val="00FD5489"/>
    <w:rsid w:val="00FD5B14"/>
    <w:rsid w:val="00FE60BF"/>
    <w:rsid w:val="00FE7D95"/>
    <w:rsid w:val="00FF1830"/>
    <w:rsid w:val="00FF2D2D"/>
    <w:rsid w:val="00FF3C96"/>
    <w:rsid w:val="00FF6247"/>
    <w:rsid w:val="00FF6D0D"/>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F9FF1"/>
  <w15:chartTrackingRefBased/>
  <w15:docId w15:val="{03F9FB8E-AA78-4E06-8585-9B2B2B650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532"/>
    <w:rPr>
      <w:rFonts w:ascii="Angsana New" w:hAnsi="Angsana New"/>
      <w:sz w:val="32"/>
      <w:szCs w:val="32"/>
    </w:rPr>
  </w:style>
  <w:style w:type="paragraph" w:styleId="Heading1">
    <w:name w:val="heading 1"/>
    <w:basedOn w:val="Normal"/>
    <w:next w:val="Normal"/>
    <w:qFormat/>
    <w:rsid w:val="00863532"/>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paragraph" w:styleId="Heading4">
    <w:name w:val="heading 4"/>
    <w:basedOn w:val="Normal"/>
    <w:next w:val="Normal"/>
    <w:link w:val="Heading4Char"/>
    <w:semiHidden/>
    <w:unhideWhenUsed/>
    <w:qFormat/>
    <w:rsid w:val="00B428CE"/>
    <w:pPr>
      <w:keepNext/>
      <w:keepLines/>
      <w:spacing w:before="200"/>
      <w:outlineLvl w:val="3"/>
    </w:pPr>
    <w:rPr>
      <w:rFonts w:ascii="Cambria" w:hAnsi="Cambria"/>
      <w:b/>
      <w:bCs/>
      <w:i/>
      <w:i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63532"/>
    <w:pPr>
      <w:tabs>
        <w:tab w:val="left" w:pos="540"/>
      </w:tabs>
      <w:ind w:right="209"/>
      <w:jc w:val="both"/>
    </w:pPr>
    <w:rPr>
      <w:rFonts w:ascii="Cordia New" w:hAnsi="Times New Roman"/>
      <w:sz w:val="28"/>
      <w:szCs w:val="28"/>
      <w:lang w:val="th-TH" w:eastAsia="x-none"/>
    </w:rPr>
  </w:style>
  <w:style w:type="paragraph" w:customStyle="1" w:styleId="ReturnAddress">
    <w:name w:val="Return Address"/>
    <w:basedOn w:val="Normal"/>
    <w:rsid w:val="00863532"/>
    <w:pPr>
      <w:keepLines/>
      <w:spacing w:line="200" w:lineRule="atLeast"/>
    </w:pPr>
    <w:rPr>
      <w:spacing w:val="-2"/>
      <w:sz w:val="20"/>
      <w:szCs w:val="20"/>
    </w:rPr>
  </w:style>
  <w:style w:type="paragraph" w:styleId="Footer">
    <w:name w:val="footer"/>
    <w:basedOn w:val="Normal"/>
    <w:link w:val="FooterChar"/>
    <w:uiPriority w:val="99"/>
    <w:rsid w:val="00863532"/>
    <w:pPr>
      <w:tabs>
        <w:tab w:val="center" w:pos="4153"/>
        <w:tab w:val="right" w:pos="8306"/>
      </w:tabs>
    </w:pPr>
    <w:rPr>
      <w:szCs w:val="37"/>
    </w:rPr>
  </w:style>
  <w:style w:type="character" w:styleId="PageNumber">
    <w:name w:val="page number"/>
    <w:basedOn w:val="DefaultParagraphFont"/>
    <w:rsid w:val="00863532"/>
  </w:style>
  <w:style w:type="paragraph" w:styleId="Header">
    <w:name w:val="header"/>
    <w:basedOn w:val="Normal"/>
    <w:link w:val="HeaderChar"/>
    <w:uiPriority w:val="99"/>
    <w:rsid w:val="00863532"/>
    <w:pPr>
      <w:tabs>
        <w:tab w:val="center" w:pos="4153"/>
        <w:tab w:val="right" w:pos="8306"/>
      </w:tabs>
    </w:pPr>
    <w:rPr>
      <w:szCs w:val="37"/>
      <w:lang w:val="x-none" w:eastAsia="x-none"/>
    </w:rPr>
  </w:style>
  <w:style w:type="character" w:styleId="Hyperlink">
    <w:name w:val="Hyperlink"/>
    <w:rsid w:val="00863532"/>
    <w:rPr>
      <w:color w:val="0000FF"/>
      <w:u w:val="single"/>
    </w:rPr>
  </w:style>
  <w:style w:type="paragraph" w:styleId="BodyText">
    <w:name w:val="Body Text"/>
    <w:basedOn w:val="Normal"/>
    <w:rsid w:val="00863532"/>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val="x-none"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character" w:customStyle="1" w:styleId="Heading4Char">
    <w:name w:val="Heading 4 Char"/>
    <w:link w:val="Heading4"/>
    <w:semiHidden/>
    <w:rsid w:val="00B428CE"/>
    <w:rPr>
      <w:rFonts w:ascii="Cambria" w:eastAsia="Times New Roman" w:hAnsi="Cambria" w:cs="Angsana New"/>
      <w:b/>
      <w:bCs/>
      <w:i/>
      <w:iCs/>
      <w:color w:val="4F81BD"/>
      <w:sz w:val="32"/>
      <w:szCs w:val="40"/>
    </w:rPr>
  </w:style>
  <w:style w:type="character" w:customStyle="1" w:styleId="FooterChar">
    <w:name w:val="Footer Char"/>
    <w:link w:val="Footer"/>
    <w:uiPriority w:val="99"/>
    <w:rsid w:val="002B2166"/>
    <w:rPr>
      <w:rFonts w:ascii="Angsana New" w:hAnsi="Angsana New"/>
      <w:sz w:val="32"/>
      <w:szCs w:val="37"/>
    </w:rPr>
  </w:style>
  <w:style w:type="table" w:styleId="TableGrid">
    <w:name w:val="Table Grid"/>
    <w:basedOn w:val="TableNormal"/>
    <w:uiPriority w:val="59"/>
    <w:rsid w:val="00D3385E"/>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75A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15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uiPriority w:val="99"/>
    <w:rsid w:val="00615EAD"/>
    <w:rPr>
      <w:rFonts w:ascii="Tahoma" w:hAnsi="Tahoma" w:cs="Tahoma"/>
    </w:rPr>
  </w:style>
  <w:style w:type="character" w:customStyle="1" w:styleId="y2iqfc">
    <w:name w:val="y2iqfc"/>
    <w:basedOn w:val="DefaultParagraphFont"/>
    <w:rsid w:val="00615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1417">
      <w:bodyDiv w:val="1"/>
      <w:marLeft w:val="0"/>
      <w:marRight w:val="0"/>
      <w:marTop w:val="0"/>
      <w:marBottom w:val="0"/>
      <w:divBdr>
        <w:top w:val="none" w:sz="0" w:space="0" w:color="auto"/>
        <w:left w:val="none" w:sz="0" w:space="0" w:color="auto"/>
        <w:bottom w:val="none" w:sz="0" w:space="0" w:color="auto"/>
        <w:right w:val="none" w:sz="0" w:space="0" w:color="auto"/>
      </w:divBdr>
    </w:div>
    <w:div w:id="111482879">
      <w:bodyDiv w:val="1"/>
      <w:marLeft w:val="0"/>
      <w:marRight w:val="0"/>
      <w:marTop w:val="0"/>
      <w:marBottom w:val="0"/>
      <w:divBdr>
        <w:top w:val="none" w:sz="0" w:space="0" w:color="auto"/>
        <w:left w:val="none" w:sz="0" w:space="0" w:color="auto"/>
        <w:bottom w:val="none" w:sz="0" w:space="0" w:color="auto"/>
        <w:right w:val="none" w:sz="0" w:space="0" w:color="auto"/>
      </w:divBdr>
    </w:div>
    <w:div w:id="880819658">
      <w:bodyDiv w:val="1"/>
      <w:marLeft w:val="0"/>
      <w:marRight w:val="0"/>
      <w:marTop w:val="0"/>
      <w:marBottom w:val="0"/>
      <w:divBdr>
        <w:top w:val="none" w:sz="0" w:space="0" w:color="auto"/>
        <w:left w:val="none" w:sz="0" w:space="0" w:color="auto"/>
        <w:bottom w:val="none" w:sz="0" w:space="0" w:color="auto"/>
        <w:right w:val="none" w:sz="0" w:space="0" w:color="auto"/>
      </w:divBdr>
    </w:div>
    <w:div w:id="1196190968">
      <w:bodyDiv w:val="1"/>
      <w:marLeft w:val="0"/>
      <w:marRight w:val="0"/>
      <w:marTop w:val="0"/>
      <w:marBottom w:val="0"/>
      <w:divBdr>
        <w:top w:val="none" w:sz="0" w:space="0" w:color="auto"/>
        <w:left w:val="none" w:sz="0" w:space="0" w:color="auto"/>
        <w:bottom w:val="none" w:sz="0" w:space="0" w:color="auto"/>
        <w:right w:val="none" w:sz="0" w:space="0" w:color="auto"/>
      </w:divBdr>
    </w:div>
    <w:div w:id="1311132049">
      <w:bodyDiv w:val="1"/>
      <w:marLeft w:val="0"/>
      <w:marRight w:val="0"/>
      <w:marTop w:val="0"/>
      <w:marBottom w:val="0"/>
      <w:divBdr>
        <w:top w:val="none" w:sz="0" w:space="0" w:color="auto"/>
        <w:left w:val="none" w:sz="0" w:space="0" w:color="auto"/>
        <w:bottom w:val="none" w:sz="0" w:space="0" w:color="auto"/>
        <w:right w:val="none" w:sz="0" w:space="0" w:color="auto"/>
      </w:divBdr>
    </w:div>
    <w:div w:id="1603033968">
      <w:bodyDiv w:val="1"/>
      <w:marLeft w:val="0"/>
      <w:marRight w:val="0"/>
      <w:marTop w:val="0"/>
      <w:marBottom w:val="0"/>
      <w:divBdr>
        <w:top w:val="none" w:sz="0" w:space="0" w:color="auto"/>
        <w:left w:val="none" w:sz="0" w:space="0" w:color="auto"/>
        <w:bottom w:val="none" w:sz="0" w:space="0" w:color="auto"/>
        <w:right w:val="none" w:sz="0" w:space="0" w:color="auto"/>
      </w:divBdr>
    </w:div>
    <w:div w:id="1677271997">
      <w:bodyDiv w:val="1"/>
      <w:marLeft w:val="0"/>
      <w:marRight w:val="0"/>
      <w:marTop w:val="0"/>
      <w:marBottom w:val="0"/>
      <w:divBdr>
        <w:top w:val="none" w:sz="0" w:space="0" w:color="auto"/>
        <w:left w:val="none" w:sz="0" w:space="0" w:color="auto"/>
        <w:bottom w:val="none" w:sz="0" w:space="0" w:color="auto"/>
        <w:right w:val="none" w:sz="0" w:space="0" w:color="auto"/>
      </w:divBdr>
    </w:div>
    <w:div w:id="1711882759">
      <w:bodyDiv w:val="1"/>
      <w:marLeft w:val="0"/>
      <w:marRight w:val="0"/>
      <w:marTop w:val="0"/>
      <w:marBottom w:val="0"/>
      <w:divBdr>
        <w:top w:val="none" w:sz="0" w:space="0" w:color="auto"/>
        <w:left w:val="none" w:sz="0" w:space="0" w:color="auto"/>
        <w:bottom w:val="none" w:sz="0" w:space="0" w:color="auto"/>
        <w:right w:val="none" w:sz="0" w:space="0" w:color="auto"/>
      </w:divBdr>
    </w:div>
    <w:div w:id="1878621894">
      <w:bodyDiv w:val="1"/>
      <w:marLeft w:val="0"/>
      <w:marRight w:val="0"/>
      <w:marTop w:val="0"/>
      <w:marBottom w:val="0"/>
      <w:divBdr>
        <w:top w:val="none" w:sz="0" w:space="0" w:color="auto"/>
        <w:left w:val="none" w:sz="0" w:space="0" w:color="auto"/>
        <w:bottom w:val="none" w:sz="0" w:space="0" w:color="auto"/>
        <w:right w:val="none" w:sz="0" w:space="0" w:color="auto"/>
      </w:divBdr>
    </w:div>
    <w:div w:id="21235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Angkana Thongsamak</cp:lastModifiedBy>
  <cp:revision>2</cp:revision>
  <cp:lastPrinted>2021-05-13T20:12:00Z</cp:lastPrinted>
  <dcterms:created xsi:type="dcterms:W3CDTF">2021-05-14T00:33:00Z</dcterms:created>
  <dcterms:modified xsi:type="dcterms:W3CDTF">2021-05-14T00:33:00Z</dcterms:modified>
</cp:coreProperties>
</file>