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388" w:rsidRPr="000F5854" w:rsidRDefault="007E3388" w:rsidP="00BD69A5">
      <w:pPr>
        <w:ind w:left="142" w:right="-71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บริษัท ซันไทยอุตสาหกรรมถุงมือยาง จำกัด (มหาชน)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และบริษัทย่อย</w:t>
      </w:r>
    </w:p>
    <w:p w:rsidR="007E3388" w:rsidRPr="000F5854" w:rsidRDefault="007E3388" w:rsidP="00BD69A5">
      <w:pPr>
        <w:ind w:left="142" w:right="-71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:rsidR="007E3388" w:rsidRPr="000F5854" w:rsidRDefault="007E3388" w:rsidP="00BD69A5">
      <w:pPr>
        <w:ind w:left="142" w:right="-71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9B0FAE" w:rsidRPr="000F5854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9B0FAE" w:rsidRPr="000F5854">
        <w:rPr>
          <w:rFonts w:asciiTheme="majorBidi" w:hAnsiTheme="majorBidi" w:cstheme="majorBidi"/>
          <w:b/>
          <w:bCs/>
          <w:sz w:val="28"/>
          <w:szCs w:val="28"/>
          <w:cs/>
        </w:rPr>
        <w:t>มีนาคม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9B0FAE" w:rsidRPr="000F5854">
        <w:rPr>
          <w:rFonts w:asciiTheme="majorBidi" w:hAnsiTheme="majorBidi" w:cstheme="majorBidi"/>
          <w:b/>
          <w:bCs/>
          <w:sz w:val="28"/>
          <w:szCs w:val="28"/>
        </w:rPr>
        <w:t>2564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ยังไม่ได้ตรวจสอบแต่สอบทานแล้ว)</w:t>
      </w:r>
    </w:p>
    <w:p w:rsidR="007E3388" w:rsidRPr="000F5854" w:rsidRDefault="007E3388" w:rsidP="00BD69A5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10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:rsidR="007E3388" w:rsidRPr="000F5854" w:rsidRDefault="007E3388" w:rsidP="00DA60DE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</w:rPr>
        <w:tab/>
      </w:r>
      <w:r w:rsidRPr="000F5854">
        <w:rPr>
          <w:rFonts w:asciiTheme="majorBidi" w:hAnsiTheme="majorBidi" w:cstheme="majorBidi"/>
          <w:sz w:val="28"/>
          <w:szCs w:val="28"/>
          <w:cs/>
        </w:rPr>
        <w:t>บริษัท ซันไทยอุตสาหกรรมถุงมือยาง จำกัด (มหาชน) (</w:t>
      </w:r>
      <w:r w:rsidRPr="000F5854">
        <w:rPr>
          <w:rFonts w:asciiTheme="majorBidi" w:hAnsiTheme="majorBidi" w:cstheme="majorBidi"/>
          <w:sz w:val="28"/>
          <w:szCs w:val="28"/>
        </w:rPr>
        <w:t>“</w:t>
      </w:r>
      <w:r w:rsidRPr="000F5854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Pr="000F5854">
        <w:rPr>
          <w:rFonts w:asciiTheme="majorBidi" w:hAnsiTheme="majorBidi" w:cstheme="majorBidi"/>
          <w:sz w:val="28"/>
          <w:szCs w:val="28"/>
        </w:rPr>
        <w:t xml:space="preserve">”) </w:t>
      </w:r>
      <w:r w:rsidRPr="000F5854">
        <w:rPr>
          <w:rFonts w:asciiTheme="majorBidi" w:hAnsiTheme="majorBidi" w:cstheme="majorBidi"/>
          <w:sz w:val="28"/>
          <w:szCs w:val="28"/>
          <w:cs/>
        </w:rPr>
        <w:t>จดทะเบียนเป็นบริษัทจำกัดในประเทศไทยเมื่อวันที่</w:t>
      </w:r>
      <w:r w:rsidRPr="000F5854">
        <w:rPr>
          <w:rFonts w:asciiTheme="majorBidi" w:hAnsiTheme="majorBidi" w:cstheme="majorBidi"/>
          <w:sz w:val="28"/>
          <w:szCs w:val="28"/>
        </w:rPr>
        <w:t xml:space="preserve"> 24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0F5854">
        <w:rPr>
          <w:rFonts w:asciiTheme="majorBidi" w:hAnsiTheme="majorBidi" w:cstheme="majorBidi"/>
          <w:sz w:val="28"/>
          <w:szCs w:val="28"/>
        </w:rPr>
        <w:t>2531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และได้แปลงสภาพเป็นบริษัทมหาชนเมื่อวันที่ </w:t>
      </w:r>
      <w:r w:rsidRPr="000F5854">
        <w:rPr>
          <w:rFonts w:asciiTheme="majorBidi" w:hAnsiTheme="majorBidi" w:cstheme="majorBidi"/>
          <w:sz w:val="28"/>
          <w:szCs w:val="28"/>
        </w:rPr>
        <w:t>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Pr="000F5854">
        <w:rPr>
          <w:rFonts w:asciiTheme="majorBidi" w:hAnsiTheme="majorBidi" w:cstheme="majorBidi"/>
          <w:sz w:val="28"/>
          <w:szCs w:val="28"/>
        </w:rPr>
        <w:t>2544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ซึ่งเป็นวันที่หุ้นสามัญของบริษัทฯได้รับอนุญาตให้เป็นหลักทรัพย์จดทะเบียนในตลาดหลักทรัพย์แห่งประเทศไทย โดยมีสำนักงาน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ตั้งอยู่ที่เลขที่ </w:t>
      </w:r>
      <w:r w:rsidRPr="00DA60DE">
        <w:rPr>
          <w:rFonts w:asciiTheme="majorBidi" w:hAnsiTheme="majorBidi" w:cstheme="majorBidi"/>
          <w:sz w:val="28"/>
          <w:szCs w:val="28"/>
        </w:rPr>
        <w:t xml:space="preserve">1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อาคารพร้อมพันธุ์ </w:t>
      </w:r>
      <w:r w:rsidRPr="00DA60DE">
        <w:rPr>
          <w:rFonts w:asciiTheme="majorBidi" w:hAnsiTheme="majorBidi" w:cstheme="majorBidi"/>
          <w:sz w:val="28"/>
          <w:szCs w:val="28"/>
        </w:rPr>
        <w:t xml:space="preserve">2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ชั้น </w:t>
      </w:r>
      <w:r w:rsidRPr="00DA60DE">
        <w:rPr>
          <w:rFonts w:asciiTheme="majorBidi" w:hAnsiTheme="majorBidi" w:cstheme="majorBidi"/>
          <w:sz w:val="28"/>
          <w:szCs w:val="28"/>
        </w:rPr>
        <w:t xml:space="preserve">6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ห้องเลขที่ </w:t>
      </w:r>
      <w:r w:rsidRPr="00DA60DE">
        <w:rPr>
          <w:rFonts w:asciiTheme="majorBidi" w:hAnsiTheme="majorBidi" w:cstheme="majorBidi"/>
          <w:sz w:val="28"/>
          <w:szCs w:val="28"/>
        </w:rPr>
        <w:t xml:space="preserve">608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ซอยลาดพร้าว </w:t>
      </w:r>
      <w:r w:rsidRPr="00DA60DE">
        <w:rPr>
          <w:rFonts w:asciiTheme="majorBidi" w:hAnsiTheme="majorBidi" w:cstheme="majorBidi"/>
          <w:sz w:val="28"/>
          <w:szCs w:val="28"/>
        </w:rPr>
        <w:t xml:space="preserve">3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แขวงจอมพล เขตจตุจักร กรุงเทพมหานคร และมีโรงงานตั้งอยู่ที่เลขที่ </w:t>
      </w:r>
      <w:r w:rsidRPr="00DA60DE">
        <w:rPr>
          <w:rFonts w:asciiTheme="majorBidi" w:hAnsiTheme="majorBidi" w:cstheme="majorBidi"/>
          <w:sz w:val="28"/>
          <w:szCs w:val="28"/>
        </w:rPr>
        <w:t>9, 14</w:t>
      </w:r>
      <w:r w:rsidR="00327311" w:rsidRPr="00DA60DE">
        <w:rPr>
          <w:rFonts w:asciiTheme="majorBidi" w:hAnsiTheme="majorBidi" w:cstheme="majorBidi"/>
          <w:sz w:val="28"/>
          <w:szCs w:val="28"/>
        </w:rPr>
        <w:t>, 52/18</w:t>
      </w:r>
      <w:r w:rsidRPr="00DA60DE">
        <w:rPr>
          <w:rFonts w:asciiTheme="majorBidi" w:hAnsiTheme="majorBidi" w:cstheme="majorBidi"/>
          <w:sz w:val="28"/>
          <w:szCs w:val="28"/>
        </w:rPr>
        <w:t>, 52/19</w:t>
      </w:r>
      <w:r w:rsidR="00DA60DE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Pr="000F5854">
        <w:rPr>
          <w:rFonts w:asciiTheme="majorBidi" w:hAnsiTheme="majorBidi" w:cstheme="majorBidi"/>
          <w:sz w:val="28"/>
          <w:szCs w:val="28"/>
        </w:rPr>
        <w:t>4</w:t>
      </w:r>
      <w:r w:rsidR="000F5854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0F5854" w:rsidRPr="000F5854">
        <w:rPr>
          <w:rFonts w:asciiTheme="majorBidi" w:hAnsiTheme="majorBidi" w:cstheme="majorBidi" w:hint="cs"/>
          <w:sz w:val="28"/>
          <w:szCs w:val="28"/>
          <w:cs/>
        </w:rPr>
        <w:t>ตำบลกะเฉด อำเภอเมือง จังหวัดระยอง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7E3388" w:rsidRPr="000F5854" w:rsidRDefault="007E3388" w:rsidP="00BD69A5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</w:rPr>
        <w:tab/>
      </w:r>
      <w:r w:rsidRPr="000F585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9B0FAE" w:rsidRPr="000F5854">
        <w:rPr>
          <w:rFonts w:asciiTheme="majorBidi" w:hAnsiTheme="majorBidi" w:cstheme="majorBidi"/>
          <w:sz w:val="28"/>
          <w:szCs w:val="28"/>
          <w:cs/>
        </w:rPr>
        <w:t xml:space="preserve">ฯ </w:t>
      </w:r>
      <w:r w:rsidRPr="000F5854">
        <w:rPr>
          <w:rFonts w:asciiTheme="majorBidi" w:hAnsiTheme="majorBidi" w:cstheme="majorBidi"/>
          <w:sz w:val="28"/>
          <w:szCs w:val="28"/>
          <w:cs/>
        </w:rPr>
        <w:t>ดำเนินธุรกิจหลักเกี่ยวกับการ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ผลิตและจำหน่ายผลิตภัณฑ์ถุงมือยาง</w:t>
      </w:r>
    </w:p>
    <w:p w:rsidR="007E3388" w:rsidRPr="000F5854" w:rsidRDefault="007E3388" w:rsidP="00BD69A5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เกณฑ์การนำเสนองบการเงินระหว่างกาล</w:t>
      </w:r>
    </w:p>
    <w:p w:rsidR="00DA60DE" w:rsidRPr="00DA60DE" w:rsidRDefault="00DA60DE" w:rsidP="00DA60DE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34 เรื่อง การรายงานทางการเงินระหว่างกาล </w:t>
      </w:r>
    </w:p>
    <w:p w:rsidR="007E3388" w:rsidRPr="00DA60DE" w:rsidRDefault="00DA60DE" w:rsidP="00DA60DE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</w:t>
      </w:r>
      <w:r w:rsidR="00E00B65" w:rsidRPr="00DA60DE">
        <w:rPr>
          <w:rFonts w:asciiTheme="majorBidi" w:hAnsiTheme="majorBidi" w:cstheme="majorBidi"/>
          <w:sz w:val="28"/>
          <w:szCs w:val="28"/>
          <w:cs/>
        </w:rPr>
        <w:t>าดทุนเบ็ดเสร็จ</w:t>
      </w:r>
      <w:r w:rsidR="00BE1871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งบแสดงการเปลี่ยนแปลงส่วนของผู้ถือหุ้น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7E3388" w:rsidRPr="00DA60DE">
        <w:rPr>
          <w:rFonts w:asciiTheme="majorBidi" w:hAnsiTheme="majorBidi" w:cstheme="majorBidi"/>
          <w:sz w:val="28"/>
          <w:szCs w:val="28"/>
        </w:rPr>
        <w:t>1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7E3388" w:rsidRPr="00DA60DE" w:rsidRDefault="00DA60DE" w:rsidP="00DA60DE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งบการเงินระหว่างกาลของบริษัทฯได้จัดทำเป็นภาษาไทย</w:t>
      </w:r>
      <w:r w:rsidR="00521B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7E3388" w:rsidRPr="00DA60DE" w:rsidRDefault="00DA60DE" w:rsidP="00DA60DE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7E3388" w:rsidRPr="00DA60DE">
        <w:rPr>
          <w:rFonts w:asciiTheme="majorBidi" w:hAnsiTheme="majorBidi" w:cstheme="majorBidi"/>
          <w:sz w:val="28"/>
          <w:szCs w:val="28"/>
        </w:rPr>
        <w:t xml:space="preserve">31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B0FAE" w:rsidRPr="00DA60DE">
        <w:rPr>
          <w:rFonts w:asciiTheme="majorBidi" w:hAnsiTheme="majorBidi" w:cstheme="majorBidi"/>
          <w:sz w:val="28"/>
          <w:szCs w:val="28"/>
        </w:rPr>
        <w:t>2563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ดังนั้นงบการเงินระหว่างกาลนี้ควรต้องอ่านควบคู่กับงบการเงินสำหรับปีสิ้นสุดวันที่ </w:t>
      </w:r>
      <w:r w:rsidR="007E3388" w:rsidRPr="00DA60DE">
        <w:rPr>
          <w:rFonts w:asciiTheme="majorBidi" w:hAnsiTheme="majorBidi" w:cstheme="majorBidi"/>
          <w:sz w:val="28"/>
          <w:szCs w:val="28"/>
        </w:rPr>
        <w:t>31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9B0FAE" w:rsidRPr="00DA60DE">
        <w:rPr>
          <w:rFonts w:asciiTheme="majorBidi" w:hAnsiTheme="majorBidi" w:cstheme="majorBidi"/>
          <w:sz w:val="28"/>
          <w:szCs w:val="28"/>
        </w:rPr>
        <w:t>2563</w:t>
      </w:r>
    </w:p>
    <w:p w:rsidR="007E3388" w:rsidRPr="00DA60DE" w:rsidRDefault="00DA60DE" w:rsidP="00DA60DE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การประมาณและข้อสมมติฐานมาจากประสบการณ์ในอดีตและปัจจัยต่างๆ</w:t>
      </w:r>
      <w:r w:rsidR="007E3388" w:rsidRPr="00DA60DE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7E3388" w:rsidRPr="000F5854" w:rsidRDefault="00DA60DE" w:rsidP="00DA60DE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ประมาณ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7E3388" w:rsidRPr="000F5854" w:rsidRDefault="007E3388" w:rsidP="00BD69A5">
      <w:pPr>
        <w:spacing w:before="120"/>
        <w:ind w:left="426" w:right="-71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เกณฑ์การจัดทำงบการเงินระหว่างกาลรวม</w:t>
      </w:r>
    </w:p>
    <w:p w:rsidR="009B0FAE" w:rsidRPr="00997043" w:rsidRDefault="00DA60DE" w:rsidP="00997043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F8567E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F8567E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71488C" w:rsidRPr="00774E75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="007E3388" w:rsidRPr="00774E75">
        <w:rPr>
          <w:rFonts w:asciiTheme="majorBidi" w:hAnsiTheme="majorBidi" w:cstheme="majorBidi"/>
          <w:sz w:val="28"/>
          <w:szCs w:val="28"/>
          <w:cs/>
        </w:rPr>
        <w:t xml:space="preserve">ย่อย (รวมกันเรียกว่า </w:t>
      </w:r>
      <w:r w:rsidR="007E3388" w:rsidRPr="00774E75">
        <w:rPr>
          <w:rFonts w:asciiTheme="majorBidi" w:hAnsiTheme="majorBidi" w:cstheme="majorBidi"/>
          <w:sz w:val="28"/>
          <w:szCs w:val="28"/>
        </w:rPr>
        <w:t>“</w:t>
      </w:r>
      <w:r w:rsidR="007E3388" w:rsidRPr="00774E7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E3388" w:rsidRPr="00774E75">
        <w:rPr>
          <w:rFonts w:asciiTheme="majorBidi" w:hAnsiTheme="majorBidi" w:cstheme="majorBidi"/>
          <w:sz w:val="28"/>
          <w:szCs w:val="28"/>
        </w:rPr>
        <w:t>”)</w:t>
      </w:r>
      <w:r w:rsidR="00774E75" w:rsidRPr="00774E75">
        <w:rPr>
          <w:rFonts w:asciiTheme="majorBidi" w:hAnsiTheme="majorBidi" w:cstheme="majorBidi"/>
          <w:sz w:val="28"/>
          <w:szCs w:val="28"/>
        </w:rPr>
        <w:t xml:space="preserve"> 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>และได้จัดทำขึ้นโดยใ</w:t>
      </w:r>
      <w:r w:rsidR="00774E75">
        <w:rPr>
          <w:rFonts w:asciiTheme="majorBidi" w:hAnsiTheme="majorBidi" w:cstheme="majorBidi"/>
          <w:sz w:val="28"/>
          <w:szCs w:val="28"/>
          <w:cs/>
        </w:rPr>
        <w:t>ช้หลักเกณฑ์เดียวกับงบการเงินรวม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="00774E75" w:rsidRPr="00774E75">
        <w:rPr>
          <w:rFonts w:asciiTheme="majorBidi" w:hAnsiTheme="majorBidi" w:cstheme="majorBidi"/>
          <w:sz w:val="28"/>
          <w:szCs w:val="28"/>
        </w:rPr>
        <w:t xml:space="preserve">31 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74E75" w:rsidRPr="00774E75">
        <w:rPr>
          <w:rFonts w:asciiTheme="majorBidi" w:hAnsiTheme="majorBidi" w:cstheme="majorBidi"/>
          <w:sz w:val="28"/>
          <w:szCs w:val="28"/>
        </w:rPr>
        <w:t xml:space="preserve">2563 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>โดยไม่มีการเปลี่ยน</w:t>
      </w:r>
      <w:r w:rsidR="00B16844">
        <w:rPr>
          <w:rFonts w:asciiTheme="majorBidi" w:hAnsiTheme="majorBidi" w:cstheme="majorBidi"/>
          <w:sz w:val="28"/>
          <w:szCs w:val="28"/>
          <w:cs/>
        </w:rPr>
        <w:t>แปลงโครงสร้าง</w:t>
      </w:r>
      <w:r w:rsidR="00B16844"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>ในระหว่างงวดปัจจุบัน</w:t>
      </w:r>
    </w:p>
    <w:p w:rsidR="00BD69A5" w:rsidRDefault="007E3388" w:rsidP="00BE1871">
      <w:pPr>
        <w:spacing w:before="120"/>
        <w:ind w:right="-710" w:firstLine="425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มาตรฐานการรายงานทางการเงินใหม่</w:t>
      </w:r>
    </w:p>
    <w:p w:rsidR="00BE1871" w:rsidRPr="00BE1871" w:rsidRDefault="00BE1871" w:rsidP="00BE1871">
      <w:pPr>
        <w:spacing w:before="120"/>
        <w:ind w:right="-710" w:firstLine="425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BE1871">
        <w:rPr>
          <w:rFonts w:asciiTheme="majorBidi" w:hAnsiTheme="majorBidi"/>
          <w:b/>
          <w:bCs/>
          <w:spacing w:val="-6"/>
          <w:sz w:val="28"/>
          <w:szCs w:val="28"/>
          <w:cs/>
        </w:rPr>
        <w:t>ก.</w:t>
      </w:r>
      <w:r w:rsidRPr="00BE1871">
        <w:rPr>
          <w:rFonts w:asciiTheme="majorBidi" w:hAnsiTheme="majorBidi"/>
          <w:b/>
          <w:bCs/>
          <w:spacing w:val="-6"/>
          <w:sz w:val="28"/>
          <w:szCs w:val="28"/>
          <w:cs/>
        </w:rPr>
        <w:tab/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BE1871" w:rsidRPr="00BE1871" w:rsidRDefault="00BE1871" w:rsidP="00BE1871">
      <w:pPr>
        <w:tabs>
          <w:tab w:val="left" w:pos="426"/>
        </w:tabs>
        <w:spacing w:before="120"/>
        <w:ind w:left="709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Pr="00BE1871">
        <w:rPr>
          <w:rFonts w:asciiTheme="majorBidi" w:hAnsiTheme="majorBidi" w:cstheme="majorBidi"/>
          <w:sz w:val="28"/>
          <w:szCs w:val="28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</w:t>
      </w:r>
      <w:r w:rsidRPr="00BE1871">
        <w:rPr>
          <w:rFonts w:asciiTheme="majorBidi" w:hAnsiTheme="majorBidi" w:cstheme="majorBidi" w:hint="cs"/>
          <w:sz w:val="28"/>
          <w:szCs w:val="28"/>
          <w:cs/>
        </w:rPr>
        <w:t>บ</w:t>
      </w:r>
      <w:r w:rsidRPr="00BE1871">
        <w:rPr>
          <w:rFonts w:asciiTheme="majorBidi" w:hAnsiTheme="majorBidi" w:cstheme="majorBidi"/>
          <w:sz w:val="28"/>
          <w:szCs w:val="28"/>
          <w:cs/>
        </w:rPr>
        <w:t>ปรับปรุงจำนวนหลายฉบับ ซึ่งมีผลบังคับใช้สำหรับงบการเงินที่มีรอบระยะเว</w:t>
      </w:r>
      <w:r>
        <w:rPr>
          <w:rFonts w:asciiTheme="majorBidi" w:hAnsiTheme="majorBidi" w:cstheme="majorBidi"/>
          <w:sz w:val="28"/>
          <w:szCs w:val="28"/>
          <w:cs/>
        </w:rPr>
        <w:t>ลาบัญชีที่เริ่มในหรือหลังวันที่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                     </w:t>
      </w:r>
      <w:r w:rsidRPr="00BE1871">
        <w:rPr>
          <w:rFonts w:asciiTheme="majorBidi" w:hAnsiTheme="majorBidi" w:cstheme="majorBidi"/>
          <w:sz w:val="28"/>
          <w:szCs w:val="28"/>
        </w:rPr>
        <w:t>1</w:t>
      </w:r>
      <w:r w:rsidRPr="00BE1871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BE1871">
        <w:rPr>
          <w:rFonts w:asciiTheme="majorBidi" w:hAnsiTheme="majorBidi" w:cstheme="majorBidi"/>
          <w:sz w:val="28"/>
          <w:szCs w:val="28"/>
        </w:rPr>
        <w:t>2564</w:t>
      </w:r>
      <w:r w:rsidRPr="00BE1871">
        <w:rPr>
          <w:rFonts w:asciiTheme="majorBidi" w:hAnsiTheme="majorBidi" w:cstheme="majorBidi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</w:t>
      </w:r>
      <w:r w:rsidR="00DA4DBD">
        <w:rPr>
          <w:rFonts w:asciiTheme="majorBidi" w:hAnsiTheme="majorBidi" w:cstheme="majorBidi"/>
          <w:sz w:val="28"/>
          <w:szCs w:val="28"/>
          <w:cs/>
        </w:rPr>
        <w:t>รับปรุงหรือจัดให้มีขึ้นเพื่อให้</w:t>
      </w:r>
      <w:r w:rsidRPr="00BE1871">
        <w:rPr>
          <w:rFonts w:asciiTheme="majorBidi" w:hAnsiTheme="majorBidi" w:cstheme="majorBidi"/>
          <w:sz w:val="28"/>
          <w:szCs w:val="28"/>
          <w:cs/>
        </w:rPr>
        <w:t xml:space="preserve">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BE1871" w:rsidRPr="00BE1871" w:rsidRDefault="00BE1871" w:rsidP="00997043">
      <w:pPr>
        <w:tabs>
          <w:tab w:val="left" w:pos="426"/>
        </w:tabs>
        <w:spacing w:before="120"/>
        <w:ind w:left="709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Pr="00BE1871">
        <w:rPr>
          <w:rFonts w:asciiTheme="majorBidi" w:hAnsiTheme="majorBidi" w:cstheme="majorBidi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</w:t>
      </w:r>
      <w:r>
        <w:rPr>
          <w:rFonts w:asciiTheme="majorBidi" w:hAnsiTheme="majorBidi" w:cstheme="majorBidi"/>
          <w:sz w:val="28"/>
          <w:szCs w:val="28"/>
          <w:cs/>
        </w:rPr>
        <w:t>บอย่างเป็นสาระสำคัญต่องบการเงินของกลุ่มบริษัท</w:t>
      </w:r>
    </w:p>
    <w:p w:rsidR="00BE1871" w:rsidRPr="00BE1871" w:rsidRDefault="00BE1871" w:rsidP="00BE1871">
      <w:pPr>
        <w:spacing w:before="120"/>
        <w:ind w:left="709" w:right="-710" w:hanging="284"/>
        <w:jc w:val="thaiDistribute"/>
        <w:rPr>
          <w:rFonts w:asciiTheme="majorBidi" w:hAnsiTheme="majorBidi"/>
          <w:b/>
          <w:bCs/>
          <w:spacing w:val="-6"/>
          <w:sz w:val="28"/>
          <w:szCs w:val="28"/>
        </w:rPr>
      </w:pPr>
      <w:r w:rsidRPr="00BE1871">
        <w:rPr>
          <w:rFonts w:asciiTheme="majorBidi" w:hAnsiTheme="majorBidi"/>
          <w:b/>
          <w:bCs/>
          <w:spacing w:val="-6"/>
          <w:sz w:val="28"/>
          <w:szCs w:val="28"/>
          <w:cs/>
        </w:rPr>
        <w:t>ข.</w:t>
      </w:r>
      <w:r w:rsidRPr="00BE1871">
        <w:rPr>
          <w:rFonts w:asciiTheme="majorBidi" w:hAnsiTheme="majorBidi"/>
          <w:b/>
          <w:bCs/>
          <w:spacing w:val="-6"/>
          <w:sz w:val="28"/>
          <w:szCs w:val="28"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</w:t>
      </w:r>
      <w:r>
        <w:rPr>
          <w:rFonts w:asciiTheme="majorBidi" w:hAnsiTheme="majorBidi"/>
          <w:b/>
          <w:bCs/>
          <w:spacing w:val="-6"/>
          <w:sz w:val="28"/>
          <w:szCs w:val="28"/>
          <w:cs/>
        </w:rPr>
        <w:t xml:space="preserve">หรือหลังวันที่ </w:t>
      </w:r>
      <w:r>
        <w:rPr>
          <w:rFonts w:asciiTheme="majorBidi" w:hAnsiTheme="majorBidi" w:hint="cs"/>
          <w:b/>
          <w:bCs/>
          <w:spacing w:val="-6"/>
          <w:sz w:val="28"/>
          <w:szCs w:val="28"/>
          <w:cs/>
        </w:rPr>
        <w:t xml:space="preserve">                    </w:t>
      </w:r>
      <w:r w:rsidRPr="00BE1871">
        <w:rPr>
          <w:rFonts w:asciiTheme="majorBidi" w:hAnsiTheme="majorBidi"/>
          <w:b/>
          <w:bCs/>
          <w:spacing w:val="-6"/>
          <w:sz w:val="28"/>
          <w:szCs w:val="28"/>
        </w:rPr>
        <w:t>1</w:t>
      </w:r>
      <w:r w:rsidRPr="00BE1871">
        <w:rPr>
          <w:rFonts w:asciiTheme="majorBidi" w:hAnsiTheme="majorBidi"/>
          <w:b/>
          <w:bCs/>
          <w:spacing w:val="-6"/>
          <w:sz w:val="28"/>
          <w:szCs w:val="28"/>
          <w:cs/>
        </w:rPr>
        <w:t xml:space="preserve"> มกราคม </w:t>
      </w:r>
      <w:r w:rsidRPr="00BE1871">
        <w:rPr>
          <w:rFonts w:asciiTheme="majorBidi" w:hAnsiTheme="majorBidi"/>
          <w:b/>
          <w:bCs/>
          <w:spacing w:val="-6"/>
          <w:sz w:val="28"/>
          <w:szCs w:val="28"/>
        </w:rPr>
        <w:t>2565</w:t>
      </w:r>
    </w:p>
    <w:p w:rsidR="00BE1871" w:rsidRPr="00BE1871" w:rsidRDefault="00BE1871" w:rsidP="00BE1871">
      <w:pPr>
        <w:tabs>
          <w:tab w:val="left" w:pos="426"/>
        </w:tabs>
        <w:spacing w:before="120"/>
        <w:ind w:left="709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Pr="00BE1871">
        <w:rPr>
          <w:rFonts w:asciiTheme="majorBidi" w:hAnsiTheme="majorBidi" w:cstheme="majorBidi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BE1871">
        <w:rPr>
          <w:rFonts w:asciiTheme="majorBidi" w:hAnsiTheme="majorBidi" w:cstheme="majorBidi"/>
          <w:sz w:val="28"/>
          <w:szCs w:val="28"/>
        </w:rPr>
        <w:t>16</w:t>
      </w:r>
      <w:r w:rsidRPr="00BE1871">
        <w:rPr>
          <w:rFonts w:asciiTheme="majorBidi" w:hAnsiTheme="majorBidi" w:cstheme="majorBidi"/>
          <w:sz w:val="28"/>
          <w:szCs w:val="28"/>
          <w:cs/>
        </w:rPr>
        <w:t xml:space="preserve">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:rsidR="00BE1871" w:rsidRPr="00BE1871" w:rsidRDefault="00BE1871" w:rsidP="00BE1871">
      <w:pPr>
        <w:tabs>
          <w:tab w:val="left" w:pos="426"/>
        </w:tabs>
        <w:spacing w:before="120"/>
        <w:ind w:left="709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Pr="00BE1871">
        <w:rPr>
          <w:rFonts w:asciiTheme="majorBidi" w:hAnsiTheme="majorBidi" w:cstheme="majorBidi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</w:t>
      </w:r>
      <w:r>
        <w:rPr>
          <w:rFonts w:asciiTheme="majorBidi" w:hAnsiTheme="majorBidi" w:cstheme="majorBidi"/>
          <w:sz w:val="28"/>
          <w:szCs w:val="28"/>
          <w:cs/>
        </w:rPr>
        <w:t>บอย่างเป็นสาระสำคัญต่องบการเงิน</w:t>
      </w:r>
      <w:r w:rsidRPr="00BE1871">
        <w:rPr>
          <w:rFonts w:asciiTheme="majorBidi" w:hAnsiTheme="majorBidi" w:cstheme="majorBidi"/>
          <w:sz w:val="28"/>
          <w:szCs w:val="28"/>
          <w:cs/>
        </w:rPr>
        <w:t>ของกลุ่มบริษั</w:t>
      </w:r>
      <w:r>
        <w:rPr>
          <w:rFonts w:asciiTheme="majorBidi" w:hAnsiTheme="majorBidi" w:cstheme="majorBidi"/>
          <w:sz w:val="28"/>
          <w:szCs w:val="28"/>
          <w:cs/>
        </w:rPr>
        <w:t>ท</w:t>
      </w:r>
    </w:p>
    <w:p w:rsidR="007E3388" w:rsidRPr="000F5854" w:rsidRDefault="007E3388" w:rsidP="00BD69A5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:rsidR="00DD307C" w:rsidRDefault="0071488C" w:rsidP="00DD307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7E3388" w:rsidRPr="0071488C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รวม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E3388" w:rsidRPr="0071488C">
        <w:rPr>
          <w:rFonts w:asciiTheme="majorBidi" w:hAnsiTheme="majorBidi" w:cstheme="majorBidi"/>
          <w:sz w:val="28"/>
          <w:szCs w:val="28"/>
        </w:rPr>
        <w:t xml:space="preserve">31 </w:t>
      </w:r>
      <w:r w:rsidR="007E3388" w:rsidRPr="0071488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D63FD" w:rsidRPr="0071488C">
        <w:rPr>
          <w:rFonts w:asciiTheme="majorBidi" w:hAnsiTheme="majorBidi" w:cstheme="majorBidi"/>
          <w:sz w:val="28"/>
          <w:szCs w:val="28"/>
        </w:rPr>
        <w:t>2563</w:t>
      </w:r>
      <w:r w:rsidR="007E3388" w:rsidRPr="007148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D63FD" w:rsidRPr="0071488C">
        <w:rPr>
          <w:rFonts w:asciiTheme="majorBidi" w:hAnsiTheme="majorBidi" w:cstheme="majorBidi"/>
          <w:sz w:val="28"/>
          <w:szCs w:val="28"/>
          <w:cs/>
        </w:rPr>
        <w:t>ยกเว้น</w:t>
      </w:r>
      <w:r w:rsidR="00DD307C">
        <w:rPr>
          <w:rFonts w:asciiTheme="majorBidi" w:hAnsiTheme="majorBidi" w:cstheme="majorBidi" w:hint="cs"/>
          <w:sz w:val="28"/>
          <w:szCs w:val="28"/>
          <w:cs/>
        </w:rPr>
        <w:t>เรื่องดัง</w:t>
      </w:r>
      <w:r w:rsidR="00DD307C">
        <w:rPr>
          <w:rFonts w:asciiTheme="majorBidi" w:hAnsiTheme="majorBidi" w:cstheme="majorBidi"/>
          <w:sz w:val="28"/>
          <w:szCs w:val="28"/>
          <w:cs/>
        </w:rPr>
        <w:t>ต่อไปนี้</w:t>
      </w:r>
    </w:p>
    <w:p w:rsidR="00DD307C" w:rsidRDefault="00DD307C" w:rsidP="00DD307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Pr="00DD307C">
        <w:rPr>
          <w:rFonts w:asciiTheme="majorBidi" w:hAnsiTheme="majorBidi"/>
          <w:sz w:val="28"/>
          <w:szCs w:val="28"/>
          <w:cs/>
        </w:rPr>
        <w:t>ง</w:t>
      </w:r>
      <w:r>
        <w:rPr>
          <w:rFonts w:asciiTheme="majorBidi" w:hAnsiTheme="majorBidi"/>
          <w:sz w:val="28"/>
          <w:szCs w:val="28"/>
          <w:cs/>
        </w:rPr>
        <w:t xml:space="preserve">บการเงินสำหรับปีสิ้นสุดวันที่ </w:t>
      </w:r>
      <w:r>
        <w:rPr>
          <w:rFonts w:asciiTheme="majorBidi" w:hAnsiTheme="majorBidi"/>
          <w:sz w:val="28"/>
          <w:szCs w:val="28"/>
        </w:rPr>
        <w:t>31</w:t>
      </w:r>
      <w:r>
        <w:rPr>
          <w:rFonts w:asciiTheme="majorBidi" w:hAnsiTheme="majorBidi"/>
          <w:sz w:val="28"/>
          <w:szCs w:val="28"/>
          <w:cs/>
        </w:rPr>
        <w:t xml:space="preserve"> ธันวาคม </w:t>
      </w:r>
      <w:r>
        <w:rPr>
          <w:rFonts w:asciiTheme="majorBidi" w:hAnsiTheme="majorBidi"/>
          <w:sz w:val="28"/>
          <w:szCs w:val="28"/>
        </w:rPr>
        <w:t>2563</w:t>
      </w:r>
      <w:r>
        <w:rPr>
          <w:rFonts w:asciiTheme="majorBidi" w:hAnsiTheme="majorBidi"/>
          <w:sz w:val="28"/>
          <w:szCs w:val="28"/>
          <w:cs/>
        </w:rPr>
        <w:t xml:space="preserve"> ของกลุ่มบริษั</w:t>
      </w:r>
      <w:r>
        <w:rPr>
          <w:rFonts w:asciiTheme="majorBidi" w:hAnsiTheme="majorBidi" w:hint="cs"/>
          <w:sz w:val="28"/>
          <w:szCs w:val="28"/>
          <w:cs/>
        </w:rPr>
        <w:t>ท</w:t>
      </w:r>
      <w:r w:rsidRPr="00DD307C">
        <w:rPr>
          <w:rFonts w:asciiTheme="majorBidi" w:hAnsiTheme="majorBidi"/>
          <w:sz w:val="28"/>
          <w:szCs w:val="28"/>
          <w:cs/>
        </w:rPr>
        <w:t>ได้ถือปฏิบัติตามแนวปฏิบัติทาง</w:t>
      </w:r>
      <w:r>
        <w:rPr>
          <w:rFonts w:asciiTheme="majorBidi" w:hAnsiTheme="majorBidi"/>
          <w:sz w:val="28"/>
          <w:szCs w:val="28"/>
          <w:cs/>
        </w:rPr>
        <w:t>การบัญชี</w:t>
      </w:r>
      <w:r w:rsidRPr="00DD307C">
        <w:rPr>
          <w:rFonts w:asciiTheme="majorBidi" w:hAnsiTheme="majorBidi"/>
          <w:sz w:val="28"/>
          <w:szCs w:val="28"/>
          <w:cs/>
        </w:rPr>
        <w:t>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</w:t>
      </w:r>
      <w:r w:rsidR="00FC46FD">
        <w:rPr>
          <w:rFonts w:asciiTheme="majorBidi" w:hAnsiTheme="majorBidi"/>
          <w:sz w:val="28"/>
          <w:szCs w:val="28"/>
          <w:cs/>
        </w:rPr>
        <w:t xml:space="preserve">ดของโรคติดเชื้อไวรัสโคโรน่า </w:t>
      </w:r>
      <w:r w:rsidR="00FC46FD">
        <w:rPr>
          <w:rFonts w:asciiTheme="majorBidi" w:hAnsiTheme="majorBidi"/>
          <w:sz w:val="28"/>
          <w:szCs w:val="28"/>
        </w:rPr>
        <w:t xml:space="preserve">2019 </w:t>
      </w:r>
      <w:r w:rsidRPr="00DD307C">
        <w:rPr>
          <w:rFonts w:asciiTheme="majorBidi" w:hAnsiTheme="majorBidi"/>
          <w:sz w:val="28"/>
          <w:szCs w:val="28"/>
          <w:cs/>
        </w:rPr>
        <w:t>ในเรื่องดังต่อไปนี้</w:t>
      </w:r>
    </w:p>
    <w:p w:rsidR="00DD307C" w:rsidRDefault="00DD307C" w:rsidP="002A448C">
      <w:pPr>
        <w:pStyle w:val="ListParagraph"/>
        <w:numPr>
          <w:ilvl w:val="0"/>
          <w:numId w:val="13"/>
        </w:numPr>
        <w:tabs>
          <w:tab w:val="left" w:pos="851"/>
        </w:tabs>
        <w:spacing w:before="120"/>
        <w:ind w:left="851" w:right="-710" w:hanging="284"/>
        <w:jc w:val="thaiDistribute"/>
        <w:rPr>
          <w:rFonts w:asciiTheme="majorBidi" w:hAnsiTheme="majorBidi"/>
          <w:sz w:val="28"/>
          <w:szCs w:val="28"/>
        </w:rPr>
      </w:pPr>
      <w:r w:rsidRPr="00D14403">
        <w:rPr>
          <w:rFonts w:asciiTheme="majorBidi" w:hAnsiTheme="majorBidi"/>
          <w:sz w:val="28"/>
          <w:szCs w:val="28"/>
          <w:cs/>
        </w:rPr>
        <w:t>การไม่ต้องนำข้อมูลที่มีการคาดการณ์ไปในอนาคต (</w:t>
      </w:r>
      <w:r w:rsidRPr="00D14403">
        <w:rPr>
          <w:rFonts w:asciiTheme="majorBidi" w:hAnsiTheme="majorBidi"/>
          <w:sz w:val="28"/>
          <w:szCs w:val="28"/>
        </w:rPr>
        <w:t xml:space="preserve">Forward-looking information) </w:t>
      </w:r>
      <w:r w:rsidRPr="00D14403">
        <w:rPr>
          <w:rFonts w:asciiTheme="majorBidi" w:hAnsiTheme="majorBidi"/>
          <w:sz w:val="28"/>
          <w:szCs w:val="28"/>
          <w:cs/>
        </w:rPr>
        <w:t>มาใช้ในการวัดมูลค่าของผลขาดทุนด้านเครดิตที่คาดว่าจะเกิดขึ้นของลูกหนี้การค้าตามวิธีอย่างง่าย (</w:t>
      </w:r>
      <w:r w:rsidRPr="00D14403">
        <w:rPr>
          <w:rFonts w:asciiTheme="majorBidi" w:hAnsiTheme="majorBidi"/>
          <w:sz w:val="28"/>
          <w:szCs w:val="28"/>
        </w:rPr>
        <w:t>Simplified Approach)</w:t>
      </w:r>
    </w:p>
    <w:p w:rsidR="00FC46FD" w:rsidRDefault="00FC46FD" w:rsidP="00FC46FD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ab/>
      </w:r>
      <w:r w:rsidRPr="00FC46FD">
        <w:rPr>
          <w:rFonts w:asciiTheme="majorBidi" w:hAnsiTheme="majorBidi"/>
          <w:sz w:val="28"/>
          <w:szCs w:val="28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FC46FD">
        <w:rPr>
          <w:rFonts w:asciiTheme="majorBidi" w:hAnsiTheme="majorBidi"/>
          <w:sz w:val="28"/>
          <w:szCs w:val="28"/>
        </w:rPr>
        <w:t xml:space="preserve">31 </w:t>
      </w:r>
      <w:r w:rsidRPr="00FC46FD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FC46FD">
        <w:rPr>
          <w:rFonts w:asciiTheme="majorBidi" w:hAnsiTheme="majorBidi"/>
          <w:sz w:val="28"/>
          <w:szCs w:val="28"/>
        </w:rPr>
        <w:t xml:space="preserve">2563 </w:t>
      </w:r>
      <w:r>
        <w:rPr>
          <w:rFonts w:asciiTheme="majorBidi" w:hAnsiTheme="majorBidi"/>
          <w:sz w:val="28"/>
          <w:szCs w:val="28"/>
          <w:cs/>
        </w:rPr>
        <w:t>กลุ่มบริษัท</w:t>
      </w:r>
      <w:r w:rsidRPr="00FC46FD">
        <w:rPr>
          <w:rFonts w:asciiTheme="majorBidi" w:hAnsiTheme="majorBidi"/>
          <w:sz w:val="28"/>
          <w:szCs w:val="28"/>
          <w:cs/>
        </w:rPr>
        <w:t>ได้ประเมินผลกระทบดังกล่าว ซึ่งไม่มีผลกระทบอย่างมีสาระสำคัญต</w:t>
      </w:r>
      <w:r>
        <w:rPr>
          <w:rFonts w:asciiTheme="majorBidi" w:hAnsiTheme="majorBidi"/>
          <w:sz w:val="28"/>
          <w:szCs w:val="28"/>
          <w:cs/>
        </w:rPr>
        <w:t>่องบการเงิน ดังนั้นกลุ่มบริษัท</w:t>
      </w:r>
      <w:r w:rsidRPr="00FC46FD">
        <w:rPr>
          <w:rFonts w:asciiTheme="majorBidi" w:hAnsiTheme="majorBidi"/>
          <w:sz w:val="28"/>
          <w:szCs w:val="28"/>
          <w:cs/>
        </w:rPr>
        <w:t>จึงไม่ปรับปรุงม</w:t>
      </w:r>
      <w:r w:rsidR="009E0A1D">
        <w:rPr>
          <w:rFonts w:asciiTheme="majorBidi" w:hAnsiTheme="majorBidi"/>
          <w:sz w:val="28"/>
          <w:szCs w:val="28"/>
          <w:cs/>
        </w:rPr>
        <w:t>ูลค่าลูกหนี้การค้า</w:t>
      </w:r>
      <w:r w:rsidRPr="00FC46FD">
        <w:rPr>
          <w:rFonts w:asciiTheme="majorBidi" w:hAnsiTheme="majorBidi"/>
          <w:sz w:val="28"/>
          <w:szCs w:val="28"/>
          <w:cs/>
        </w:rPr>
        <w:t xml:space="preserve">ในปี </w:t>
      </w:r>
      <w:r w:rsidRPr="00FC46FD">
        <w:rPr>
          <w:rFonts w:asciiTheme="majorBidi" w:hAnsiTheme="majorBidi"/>
          <w:sz w:val="28"/>
          <w:szCs w:val="28"/>
        </w:rPr>
        <w:t>2564</w:t>
      </w:r>
    </w:p>
    <w:p w:rsidR="00997043" w:rsidRPr="00FC46FD" w:rsidRDefault="00997043" w:rsidP="00FC46FD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/>
          <w:sz w:val="28"/>
          <w:szCs w:val="28"/>
        </w:rPr>
      </w:pPr>
    </w:p>
    <w:p w:rsidR="007E3388" w:rsidRPr="000F5854" w:rsidRDefault="001273EE" w:rsidP="00D1440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รายการบัญชีกับบริษัท</w:t>
      </w:r>
      <w:r w:rsidR="007E3388" w:rsidRPr="000F5854">
        <w:rPr>
          <w:rFonts w:asciiTheme="majorBidi" w:hAnsiTheme="majorBidi" w:cstheme="majorBidi"/>
          <w:b/>
          <w:bCs/>
          <w:sz w:val="28"/>
          <w:szCs w:val="28"/>
          <w:cs/>
        </w:rPr>
        <w:t>ที่เกี่ยวข้องกัน</w:t>
      </w:r>
    </w:p>
    <w:p w:rsidR="00482E62" w:rsidRPr="000F5854" w:rsidRDefault="0071488C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รายละเอียดความสัมพันธ์ที่กลุ่มบริษัทมีกับบริษัทที่มีอำนาจควบคุมกลุ่มบริษัทหรือถูกควบคุมโดยกลุ่มบริษัทไม่ว่าจะเป็นโดยทางตรงหรือทางอ้อม หรือมีผู้ถือหุ้นหรือกรรมการร่วมกันกับกลุ่มบริษัท มีดังนี้</w:t>
      </w:r>
    </w:p>
    <w:p w:rsidR="00D14403" w:rsidRDefault="00321BEC" w:rsidP="00997043">
      <w:pPr>
        <w:spacing w:before="120"/>
        <w:ind w:left="425" w:right="-71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8541" w:dyaOrig="32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2pt;height:153.8pt;mso-position-vertical:absolute" o:ole="">
            <v:imagedata r:id="rId8" o:title=""/>
          </v:shape>
          <o:OLEObject Type="Link" ProgID="Excel.Sheet.12" ShapeID="_x0000_i1025" DrawAspect="Content" r:id="rId9" UpdateMode="Always">
            <o:LinkType>EnhancedMetaFile</o:LinkType>
            <o:LockedField>false</o:LockedField>
          </o:OLEObject>
        </w:object>
      </w:r>
    </w:p>
    <w:p w:rsidR="00482E62" w:rsidRPr="000F5854" w:rsidRDefault="00D14403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กลุ่มบริษัทมีรายการธุรกิจที่สำคัญกับบริษัทที่เกี่ยวข้องกันซึ่งมีความเกี่ยวข้องกันทั้งโดยทางตรงและทางอ้อมในหุ้นสามัญและ/หรือเป็นกรรมการชุดเดียวกัน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กลุ่มบริษัทมีรายการสำหรับแต่ละงวดสามเดือนสิ้นสุดวันที่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2564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0F5854">
        <w:rPr>
          <w:rFonts w:asciiTheme="majorBidi" w:hAnsiTheme="majorBidi" w:cstheme="majorBidi"/>
          <w:sz w:val="28"/>
          <w:szCs w:val="28"/>
        </w:rPr>
        <w:t>2563</w:t>
      </w:r>
      <w:r w:rsidR="00E00B65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ที่มีสาระสำคัญ ดังนี้</w:t>
      </w:r>
    </w:p>
    <w:p w:rsidR="00E4711F" w:rsidRPr="00E4711F" w:rsidRDefault="002B2640" w:rsidP="00E4711F">
      <w:pPr>
        <w:ind w:left="426" w:right="-710"/>
        <w:jc w:val="thaiDistribute"/>
        <w:rPr>
          <w:rFonts w:asciiTheme="majorBidi" w:hAnsiTheme="majorBidi" w:cstheme="majorBidi"/>
          <w:sz w:val="6"/>
          <w:szCs w:val="6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9324" w:dyaOrig="3800">
          <v:shape id="_x0000_i1026" type="#_x0000_t75" style="width:452.75pt;height:184.35pt" o:ole="">
            <v:imagedata r:id="rId10" o:title=""/>
          </v:shape>
          <o:OLEObject Type="Link" ProgID="Excel.Sheet.12" ShapeID="_x0000_i1026" DrawAspect="Content" r:id="rId11" UpdateMode="Always">
            <o:LinkType>EnhancedMetaFile</o:LinkType>
            <o:LockedField>false</o:LockedField>
          </o:OLEObject>
        </w:object>
      </w:r>
    </w:p>
    <w:p w:rsidR="00BD69A5" w:rsidRDefault="00482E62" w:rsidP="00E4711F">
      <w:pPr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มี</w:t>
      </w:r>
      <w:bookmarkStart w:id="0" w:name="_MON_1563195168"/>
      <w:bookmarkStart w:id="1" w:name="_MON_1563196160"/>
      <w:bookmarkStart w:id="2" w:name="_MON_1556524524"/>
      <w:bookmarkStart w:id="3" w:name="_MON_1563256030"/>
      <w:bookmarkStart w:id="4" w:name="_MON_1568789315"/>
      <w:bookmarkStart w:id="5" w:name="_MON_1568789447"/>
      <w:bookmarkStart w:id="6" w:name="_MON_1556448976"/>
      <w:bookmarkStart w:id="7" w:name="_MON_1556451925"/>
      <w:bookmarkStart w:id="8" w:name="_MON_1525163093"/>
      <w:bookmarkStart w:id="9" w:name="_MON_1539758111"/>
      <w:bookmarkStart w:id="10" w:name="_MON_1523967621"/>
      <w:bookmarkStart w:id="11" w:name="_MON_1539771043"/>
      <w:bookmarkStart w:id="12" w:name="_MON_1523967640"/>
      <w:bookmarkStart w:id="13" w:name="_MON_1539790230"/>
      <w:bookmarkStart w:id="14" w:name="_MON_1539790281"/>
      <w:bookmarkStart w:id="15" w:name="_MON_1539790365"/>
      <w:bookmarkStart w:id="16" w:name="_MON_1539790417"/>
      <w:bookmarkStart w:id="17" w:name="_MON_1539790450"/>
      <w:bookmarkStart w:id="18" w:name="_MON_1539790468"/>
      <w:bookmarkStart w:id="19" w:name="_MON_1539790498"/>
      <w:bookmarkStart w:id="20" w:name="_MON_1523967658"/>
      <w:bookmarkStart w:id="21" w:name="_MON_1530345499"/>
      <w:bookmarkStart w:id="22" w:name="_MON_1539796406"/>
      <w:bookmarkStart w:id="23" w:name="_MON_1539796424"/>
      <w:bookmarkStart w:id="24" w:name="_MON_1539798528"/>
      <w:bookmarkStart w:id="25" w:name="_MON_1530345698"/>
      <w:bookmarkStart w:id="26" w:name="_MON_1530345966"/>
      <w:bookmarkStart w:id="27" w:name="_MON_1523967673"/>
      <w:bookmarkStart w:id="28" w:name="_MON_1522924120"/>
      <w:bookmarkStart w:id="29" w:name="_MON_1523968013"/>
      <w:bookmarkStart w:id="30" w:name="_MON_1523968031"/>
      <w:bookmarkStart w:id="31" w:name="_MON_1522924182"/>
      <w:bookmarkStart w:id="32" w:name="_MON_1522924919"/>
      <w:bookmarkStart w:id="33" w:name="_MON_1523984838"/>
      <w:bookmarkStart w:id="34" w:name="_MON_1531826176"/>
      <w:bookmarkStart w:id="35" w:name="_MON_1522924953"/>
      <w:bookmarkStart w:id="36" w:name="_MON_1531827577"/>
      <w:bookmarkStart w:id="37" w:name="_MON_1524029764"/>
      <w:bookmarkStart w:id="38" w:name="_MON_1522925146"/>
      <w:bookmarkStart w:id="39" w:name="_MON_1524032963"/>
      <w:bookmarkStart w:id="40" w:name="_MON_1522925296"/>
      <w:bookmarkStart w:id="41" w:name="_MON_1524035354"/>
      <w:bookmarkStart w:id="42" w:name="_MON_1540198927"/>
      <w:bookmarkStart w:id="43" w:name="_MON_1540199079"/>
      <w:bookmarkStart w:id="44" w:name="_MON_1522925358"/>
      <w:bookmarkStart w:id="45" w:name="_MON_1524035893"/>
      <w:bookmarkStart w:id="46" w:name="_MON_1540214550"/>
      <w:bookmarkStart w:id="47" w:name="_MON_1522945480"/>
      <w:bookmarkStart w:id="48" w:name="_MON_1524036715"/>
      <w:bookmarkStart w:id="49" w:name="_MON_1524036807"/>
      <w:bookmarkStart w:id="50" w:name="_MON_1524036816"/>
      <w:bookmarkStart w:id="51" w:name="_MON_1524036826"/>
      <w:bookmarkStart w:id="52" w:name="_MON_1524036842"/>
      <w:bookmarkStart w:id="53" w:name="_MON_1522945597"/>
      <w:bookmarkStart w:id="54" w:name="_MON_1521271023"/>
      <w:bookmarkStart w:id="55" w:name="_MON_1521014360"/>
      <w:bookmarkStart w:id="56" w:name="_MON_1552223983"/>
      <w:bookmarkStart w:id="57" w:name="_MON_1552224712"/>
      <w:bookmarkStart w:id="58" w:name="_MON_1552225012"/>
      <w:bookmarkStart w:id="59" w:name="_MON_1524056650"/>
      <w:bookmarkStart w:id="60" w:name="_MON_1523798580"/>
      <w:bookmarkStart w:id="61" w:name="_MON_1521015932"/>
      <w:bookmarkStart w:id="62" w:name="_MON_1553058821"/>
      <w:bookmarkStart w:id="63" w:name="_MON_1508071904"/>
      <w:bookmarkStart w:id="64" w:name="_MON_1555156018"/>
      <w:bookmarkStart w:id="65" w:name="_MON_1521270893"/>
      <w:bookmarkStart w:id="66" w:name="_MON_1555156846"/>
      <w:bookmarkStart w:id="67" w:name="_MON_1555156968"/>
      <w:bookmarkStart w:id="68" w:name="_MON_1522923252"/>
      <w:bookmarkStart w:id="69" w:name="_MON_1537852776"/>
      <w:bookmarkStart w:id="70" w:name="_MON_1537852831"/>
      <w:bookmarkStart w:id="71" w:name="_MON_1537852940"/>
      <w:bookmarkStart w:id="72" w:name="_MON_1537853112"/>
      <w:bookmarkStart w:id="73" w:name="_MON_1537853154"/>
      <w:bookmarkStart w:id="74" w:name="_MON_1555484686"/>
      <w:bookmarkStart w:id="75" w:name="_MON_1555484800"/>
      <w:bookmarkStart w:id="76" w:name="_MON_1555485283"/>
      <w:bookmarkStart w:id="77" w:name="_MON_1555485293"/>
      <w:bookmarkStart w:id="78" w:name="_MON_1537858840"/>
      <w:bookmarkStart w:id="79" w:name="_MON_1522923336"/>
      <w:bookmarkStart w:id="80" w:name="_MON_1522924050"/>
      <w:bookmarkStart w:id="81" w:name="_MON_1522924097"/>
      <w:bookmarkStart w:id="82" w:name="_MON_1539445505"/>
      <w:bookmarkStart w:id="83" w:name="_MON_1525162561"/>
      <w:bookmarkStart w:id="84" w:name="_MON_1525162857"/>
      <w:bookmarkStart w:id="85" w:name="_MON_1525162898"/>
      <w:bookmarkStart w:id="86" w:name="_MON_1525162913"/>
      <w:bookmarkStart w:id="87" w:name="_MON_1525163000"/>
      <w:bookmarkStart w:id="88" w:name="_MON_1525163062"/>
      <w:bookmarkStart w:id="89" w:name="_MON_1539696756"/>
      <w:bookmarkStart w:id="90" w:name="_MON_153969678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="007E3388" w:rsidRPr="000F5854">
        <w:rPr>
          <w:rFonts w:asciiTheme="majorBidi" w:hAnsiTheme="majorBidi" w:cstheme="majorBidi"/>
          <w:sz w:val="28"/>
          <w:szCs w:val="28"/>
          <w:cs/>
        </w:rPr>
        <w:t>ยอดคงเหลือกับ</w:t>
      </w:r>
      <w:r w:rsidRPr="000F585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ที่เกี่ยวข้องกัน ณ วันที่ </w:t>
      </w:r>
      <w:r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0F5854">
        <w:rPr>
          <w:rFonts w:asciiTheme="majorBidi" w:hAnsiTheme="majorBidi" w:cstheme="majorBidi"/>
          <w:sz w:val="28"/>
          <w:szCs w:val="28"/>
        </w:rPr>
        <w:t xml:space="preserve">2564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3388" w:rsidRPr="000F5854">
        <w:rPr>
          <w:rFonts w:asciiTheme="majorBidi" w:hAnsiTheme="majorBidi" w:cstheme="majorBidi"/>
          <w:sz w:val="28"/>
          <w:szCs w:val="28"/>
        </w:rPr>
        <w:t>31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0F5854">
        <w:rPr>
          <w:rFonts w:asciiTheme="majorBidi" w:hAnsiTheme="majorBidi" w:cstheme="majorBidi"/>
          <w:sz w:val="28"/>
          <w:szCs w:val="28"/>
        </w:rPr>
        <w:t>2563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ดังนี้</w:t>
      </w:r>
      <w:bookmarkStart w:id="91" w:name="_MON_1539759184"/>
      <w:bookmarkStart w:id="92" w:name="_MON_1539759223"/>
      <w:bookmarkStart w:id="93" w:name="_MON_1539759507"/>
      <w:bookmarkStart w:id="94" w:name="_MON_1539759632"/>
      <w:bookmarkStart w:id="95" w:name="_MON_1539760143"/>
      <w:bookmarkStart w:id="96" w:name="_MON_1525161709"/>
      <w:bookmarkStart w:id="97" w:name="_MON_1524057083"/>
      <w:bookmarkStart w:id="98" w:name="_MON_1524039107"/>
      <w:bookmarkStart w:id="99" w:name="_MON_1525700534"/>
      <w:bookmarkStart w:id="100" w:name="_MON_1539798780"/>
      <w:bookmarkStart w:id="101" w:name="_MON_1524039603"/>
      <w:bookmarkStart w:id="102" w:name="_MON_1530346936"/>
      <w:bookmarkStart w:id="103" w:name="_MON_1532346451"/>
      <w:bookmarkStart w:id="104" w:name="_MON_1532346466"/>
      <w:bookmarkStart w:id="105" w:name="_MON_1530347003"/>
      <w:bookmarkStart w:id="106" w:name="_MON_1530347024"/>
      <w:bookmarkStart w:id="107" w:name="_MON_1537853309"/>
      <w:bookmarkStart w:id="108" w:name="_MON_1537853373"/>
      <w:bookmarkStart w:id="109" w:name="_MON_1537858901"/>
      <w:bookmarkStart w:id="110" w:name="_MON_1537858905"/>
      <w:bookmarkStart w:id="111" w:name="_MON_1537858915"/>
      <w:bookmarkStart w:id="112" w:name="_MON_1530347038"/>
      <w:bookmarkStart w:id="113" w:name="_MON_1524039035"/>
      <w:bookmarkStart w:id="114" w:name="_MON_1531578363"/>
      <w:bookmarkStart w:id="115" w:name="_MON_1539445743"/>
      <w:bookmarkStart w:id="116" w:name="_MON_1524047084"/>
      <w:bookmarkStart w:id="117" w:name="_MON_1531902972"/>
      <w:bookmarkStart w:id="118" w:name="_MON_1539581875"/>
      <w:bookmarkStart w:id="119" w:name="_MON_1539581894"/>
      <w:bookmarkStart w:id="120" w:name="_MON_1539581899"/>
      <w:bookmarkStart w:id="121" w:name="_MON_1539582176"/>
      <w:bookmarkStart w:id="122" w:name="_MON_1539582487"/>
      <w:bookmarkStart w:id="123" w:name="_MON_1524039088"/>
      <w:bookmarkStart w:id="124" w:name="_MON_1531908575"/>
      <w:bookmarkStart w:id="125" w:name="_MON_1524056750"/>
      <w:bookmarkStart w:id="126" w:name="_MON_1524056823"/>
      <w:bookmarkStart w:id="127" w:name="_MON_1539696806"/>
      <w:bookmarkStart w:id="128" w:name="_MON_1539700238"/>
      <w:bookmarkStart w:id="129" w:name="_MON_1552225164"/>
      <w:bookmarkStart w:id="130" w:name="_MON_1552225275"/>
      <w:bookmarkStart w:id="131" w:name="_MON_1539700249"/>
      <w:bookmarkStart w:id="132" w:name="_MON_1539700270"/>
      <w:bookmarkStart w:id="133" w:name="_MON_1539701090"/>
      <w:bookmarkStart w:id="134" w:name="_MON_1524056846"/>
      <w:bookmarkStart w:id="135" w:name="_MON_1539758754"/>
      <w:bookmarkStart w:id="136" w:name="_MON_1555157116"/>
      <w:bookmarkStart w:id="137" w:name="_MON_1555157141"/>
      <w:bookmarkStart w:id="138" w:name="_MON_1555157174"/>
      <w:bookmarkStart w:id="139" w:name="_MON_1539758780"/>
      <w:bookmarkStart w:id="140" w:name="_MON_1539759079"/>
      <w:bookmarkStart w:id="141" w:name="_MON_1539759094"/>
      <w:bookmarkStart w:id="142" w:name="_MON_1539759100"/>
      <w:bookmarkStart w:id="143" w:name="_MON_1539759110"/>
      <w:bookmarkStart w:id="144" w:name="_MON_1530352575"/>
      <w:bookmarkStart w:id="145" w:name="_MON_1530352599"/>
      <w:bookmarkStart w:id="146" w:name="_MON_1530352606"/>
      <w:bookmarkStart w:id="147" w:name="_MON_1530352614"/>
      <w:bookmarkStart w:id="148" w:name="_MON_1530352623"/>
      <w:bookmarkStart w:id="149" w:name="_MON_1530352627"/>
      <w:bookmarkStart w:id="150" w:name="_MON_1530352641"/>
      <w:bookmarkStart w:id="151" w:name="_MON_1522945522"/>
      <w:bookmarkStart w:id="152" w:name="_MON_1531579124"/>
      <w:bookmarkStart w:id="153" w:name="_MON_1531580391"/>
      <w:bookmarkStart w:id="154" w:name="_MON_1522945547"/>
      <w:bookmarkStart w:id="155" w:name="_MON_1531760592"/>
      <w:bookmarkStart w:id="156" w:name="_MON_1522945575"/>
      <w:bookmarkStart w:id="157" w:name="_MON_1521014577"/>
      <w:bookmarkStart w:id="158" w:name="_MON_1531813642"/>
      <w:bookmarkStart w:id="159" w:name="_MON_1531813656"/>
      <w:bookmarkStart w:id="160" w:name="_MON_1531813693"/>
      <w:bookmarkStart w:id="161" w:name="_MON_1521014593"/>
      <w:bookmarkStart w:id="162" w:name="_MON_1523799720"/>
      <w:bookmarkStart w:id="163" w:name="_MON_1521014620"/>
      <w:bookmarkStart w:id="164" w:name="_MON_1531826073"/>
      <w:bookmarkStart w:id="165" w:name="_MON_1521014685"/>
      <w:bookmarkStart w:id="166" w:name="_MON_1531827602"/>
      <w:bookmarkStart w:id="167" w:name="_MON_1521014734"/>
      <w:bookmarkStart w:id="168" w:name="_MON_1531831699"/>
      <w:bookmarkStart w:id="169" w:name="_MON_1531831714"/>
      <w:bookmarkStart w:id="170" w:name="_MON_1531831740"/>
      <w:bookmarkStart w:id="171" w:name="_MON_1521016683"/>
      <w:bookmarkStart w:id="172" w:name="_MON_1521016698"/>
      <w:bookmarkStart w:id="173" w:name="_MON_1508935511"/>
      <w:bookmarkStart w:id="174" w:name="_MON_1521014462"/>
      <w:bookmarkStart w:id="175" w:name="_MON_1523967699"/>
      <w:bookmarkStart w:id="176" w:name="_MON_1521275711"/>
      <w:bookmarkStart w:id="177" w:name="_MON_1523968053"/>
      <w:bookmarkStart w:id="178" w:name="_MON_1523968072"/>
      <w:bookmarkStart w:id="179" w:name="_MON_1523968115"/>
      <w:bookmarkStart w:id="180" w:name="_MON_1531903033"/>
      <w:bookmarkStart w:id="181" w:name="_MON_1531903036"/>
      <w:bookmarkStart w:id="182" w:name="_MON_1531903073"/>
      <w:bookmarkStart w:id="183" w:name="_MON_1523968140"/>
      <w:bookmarkStart w:id="184" w:name="_MON_1531908579"/>
      <w:bookmarkStart w:id="185" w:name="_MON_1521014540"/>
      <w:bookmarkStart w:id="186" w:name="_MON_1521014553"/>
      <w:bookmarkStart w:id="187" w:name="_MON_1523984880"/>
      <w:bookmarkStart w:id="188" w:name="_MON_1523984951"/>
      <w:bookmarkStart w:id="189" w:name="_MON_1531934418"/>
      <w:bookmarkStart w:id="190" w:name="_MON_1531934423"/>
      <w:bookmarkStart w:id="191" w:name="_MON_1523984966"/>
      <w:bookmarkStart w:id="192" w:name="_MON_1521014562"/>
      <w:bookmarkStart w:id="193" w:name="_MON_1524029778"/>
      <w:bookmarkStart w:id="194" w:name="_MON_1524029802"/>
      <w:bookmarkStart w:id="195" w:name="_MON_1532237195"/>
      <w:bookmarkStart w:id="196" w:name="_MON_1532237201"/>
      <w:bookmarkStart w:id="197" w:name="_MON_1522925725"/>
      <w:bookmarkStart w:id="198" w:name="_MON_1524032977"/>
      <w:bookmarkStart w:id="199" w:name="_MON_1524032989"/>
      <w:bookmarkStart w:id="200" w:name="_MON_1537853333"/>
      <w:bookmarkStart w:id="201" w:name="_MON_1537853412"/>
      <w:bookmarkStart w:id="202" w:name="_MON_1537853417"/>
      <w:bookmarkStart w:id="203" w:name="_MON_1537853440"/>
      <w:bookmarkStart w:id="204" w:name="_MON_1524032999"/>
      <w:bookmarkStart w:id="205" w:name="_MON_1524033099"/>
      <w:bookmarkStart w:id="206" w:name="_MON_1524033791"/>
      <w:bookmarkStart w:id="207" w:name="_MON_1539445793"/>
      <w:bookmarkStart w:id="208" w:name="_MON_1522926421"/>
      <w:bookmarkStart w:id="209" w:name="_MON_1522926441"/>
      <w:bookmarkStart w:id="210" w:name="_MON_1539582525"/>
      <w:bookmarkStart w:id="211" w:name="_MON_1539582544"/>
      <w:bookmarkStart w:id="212" w:name="_MON_1522926878"/>
      <w:bookmarkStart w:id="213" w:name="_MON_1524039680"/>
      <w:bookmarkStart w:id="214" w:name="_MON_1524039698"/>
      <w:bookmarkStart w:id="215" w:name="_MON_1524039745"/>
      <w:bookmarkStart w:id="216" w:name="_MON_1539707020"/>
      <w:bookmarkStart w:id="217" w:name="_MON_1539707034"/>
      <w:bookmarkStart w:id="218" w:name="_MON_1524039765"/>
      <w:bookmarkStart w:id="219" w:name="_MON_1539758324"/>
      <w:bookmarkStart w:id="220" w:name="_MON_1539758470"/>
      <w:bookmarkStart w:id="221" w:name="_MON_1539758505"/>
      <w:bookmarkStart w:id="222" w:name="_MON_1539758788"/>
      <w:bookmarkStart w:id="223" w:name="_MON_1539758800"/>
      <w:bookmarkStart w:id="224" w:name="_MON_1539758826"/>
      <w:bookmarkStart w:id="225" w:name="_MON_1539758973"/>
      <w:bookmarkStart w:id="226" w:name="_MON_1539758985"/>
      <w:bookmarkStart w:id="227" w:name="_MON_1539758995"/>
      <w:bookmarkStart w:id="228" w:name="_MON_1539759000"/>
      <w:bookmarkStart w:id="229" w:name="_MON_1539759012"/>
      <w:bookmarkStart w:id="230" w:name="_MON_1539759023"/>
      <w:bookmarkStart w:id="231" w:name="_MON_1539759032"/>
      <w:bookmarkStart w:id="232" w:name="_MON_1539759159"/>
      <w:bookmarkStart w:id="233" w:name="_MON_1539759166"/>
      <w:bookmarkStart w:id="234" w:name="_MON_1539759175"/>
      <w:bookmarkStart w:id="235" w:name="_MON_1539759192"/>
      <w:bookmarkStart w:id="236" w:name="_MON_1539759202"/>
      <w:bookmarkStart w:id="237" w:name="_MON_1539759210"/>
      <w:bookmarkStart w:id="238" w:name="_MON_1539759216"/>
      <w:bookmarkStart w:id="239" w:name="_MON_1539759234"/>
      <w:bookmarkStart w:id="240" w:name="_MON_1539759243"/>
      <w:bookmarkStart w:id="241" w:name="_MON_1539759647"/>
      <w:bookmarkStart w:id="242" w:name="_MON_1539759656"/>
      <w:bookmarkStart w:id="243" w:name="_MON_1539759662"/>
      <w:bookmarkStart w:id="244" w:name="_MON_1539759757"/>
      <w:bookmarkStart w:id="245" w:name="_MON_1539759797"/>
      <w:bookmarkStart w:id="246" w:name="_MON_1539759799"/>
      <w:bookmarkStart w:id="247" w:name="_MON_1539759861"/>
      <w:bookmarkStart w:id="248" w:name="_MON_1539759868"/>
      <w:bookmarkStart w:id="249" w:name="_MON_1539759880"/>
      <w:bookmarkStart w:id="250" w:name="_MON_1539759898"/>
      <w:bookmarkStart w:id="251" w:name="_MON_1539759913"/>
      <w:bookmarkStart w:id="252" w:name="_MON_1539759923"/>
      <w:bookmarkStart w:id="253" w:name="_MON_1539759931"/>
      <w:bookmarkStart w:id="254" w:name="_MON_1539759937"/>
      <w:bookmarkStart w:id="255" w:name="_MON_1539759943"/>
      <w:bookmarkStart w:id="256" w:name="_MON_1539759995"/>
      <w:bookmarkStart w:id="257" w:name="_MON_1539760004"/>
      <w:bookmarkStart w:id="258" w:name="_MON_1539760013"/>
      <w:bookmarkStart w:id="259" w:name="_MON_1524039782"/>
      <w:bookmarkStart w:id="260" w:name="_MON_1524039844"/>
      <w:bookmarkStart w:id="261" w:name="_MON_1539790548"/>
      <w:bookmarkStart w:id="262" w:name="_MON_1539790557"/>
      <w:bookmarkStart w:id="263" w:name="_MON_1539790637"/>
      <w:bookmarkStart w:id="264" w:name="_MON_1539790643"/>
      <w:bookmarkStart w:id="265" w:name="_MON_1539790682"/>
      <w:bookmarkStart w:id="266" w:name="_MON_1539790831"/>
      <w:bookmarkStart w:id="267" w:name="_MON_1539790862"/>
      <w:bookmarkStart w:id="268" w:name="_MON_1539790868"/>
      <w:bookmarkStart w:id="269" w:name="_MON_1539790878"/>
      <w:bookmarkStart w:id="270" w:name="_MON_1539790882"/>
      <w:bookmarkStart w:id="271" w:name="_MON_1539790900"/>
      <w:bookmarkStart w:id="272" w:name="_MON_1539790903"/>
      <w:bookmarkStart w:id="273" w:name="_MON_1539790912"/>
      <w:bookmarkStart w:id="274" w:name="_MON_1522927334"/>
      <w:bookmarkStart w:id="275" w:name="_MON_1539791123"/>
      <w:bookmarkStart w:id="276" w:name="_MON_1524047063"/>
      <w:bookmarkStart w:id="277" w:name="_MON_1539796770"/>
      <w:bookmarkStart w:id="278" w:name="_MON_1539798810"/>
      <w:bookmarkStart w:id="279" w:name="_MON_1539798847"/>
      <w:bookmarkStart w:id="280" w:name="_MON_1539798856"/>
      <w:bookmarkStart w:id="281" w:name="_MON_1524047075"/>
      <w:bookmarkStart w:id="282" w:name="_MON_1522927366"/>
      <w:bookmarkStart w:id="283" w:name="_MON_1524055615"/>
      <w:bookmarkStart w:id="284" w:name="_MON_1524055621"/>
      <w:bookmarkStart w:id="285" w:name="_MON_1524056943"/>
      <w:bookmarkStart w:id="286" w:name="_MON_1524056949"/>
      <w:bookmarkStart w:id="287" w:name="_MON_1524056966"/>
      <w:bookmarkStart w:id="288" w:name="_MON_1524057000"/>
      <w:bookmarkStart w:id="289" w:name="_MON_1522927383"/>
      <w:bookmarkStart w:id="290" w:name="_MON_1522927419"/>
      <w:bookmarkStart w:id="291" w:name="_MON_1522927457"/>
      <w:bookmarkStart w:id="292" w:name="_MON_1522927683"/>
      <w:bookmarkStart w:id="293" w:name="_MON_1522928600"/>
      <w:bookmarkStart w:id="294" w:name="_MON_1522929221"/>
      <w:bookmarkStart w:id="295" w:name="_MON_1522929308"/>
      <w:bookmarkStart w:id="296" w:name="_MON_1522929314"/>
      <w:bookmarkStart w:id="297" w:name="_MON_1525163340"/>
      <w:bookmarkStart w:id="298" w:name="_MON_1525163354"/>
      <w:bookmarkStart w:id="299" w:name="_MON_1525163363"/>
      <w:bookmarkStart w:id="300" w:name="_MON_1525163367"/>
      <w:bookmarkStart w:id="301" w:name="_MON_1525163377"/>
      <w:bookmarkStart w:id="302" w:name="_MON_1525163405"/>
      <w:bookmarkStart w:id="303" w:name="_MON_1525163419"/>
      <w:bookmarkStart w:id="304" w:name="_MON_1522943602"/>
      <w:bookmarkStart w:id="305" w:name="_MON_1522943612"/>
      <w:bookmarkStart w:id="306" w:name="_MON_1522945495"/>
      <w:bookmarkStart w:id="307" w:name="_MON_1530347070"/>
      <w:bookmarkStart w:id="308" w:name="_MON_1530348288"/>
      <w:bookmarkStart w:id="309" w:name="_MON_1552225918"/>
      <w:bookmarkStart w:id="310" w:name="_MON_1552226149"/>
      <w:bookmarkStart w:id="311" w:name="_MON_1530348464"/>
      <w:bookmarkStart w:id="312" w:name="_MON_1530348477"/>
      <w:bookmarkStart w:id="313" w:name="_MON_1530348578"/>
      <w:bookmarkStart w:id="314" w:name="_MON_1530348594"/>
      <w:bookmarkStart w:id="315" w:name="_MON_1530348615"/>
      <w:bookmarkStart w:id="316" w:name="_MON_1555157254"/>
      <w:bookmarkStart w:id="317" w:name="_MON_1555157391"/>
      <w:bookmarkStart w:id="318" w:name="_MON_1530348650"/>
      <w:bookmarkStart w:id="319" w:name="_MON_1530348803"/>
      <w:bookmarkStart w:id="320" w:name="_MON_1530352340"/>
      <w:bookmarkStart w:id="321" w:name="_MON_1530352350"/>
      <w:bookmarkStart w:id="322" w:name="_MON_1530352539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:rsidR="00E4711F" w:rsidRPr="000F5854" w:rsidRDefault="00DE3918" w:rsidP="00E4711F">
      <w:pPr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317" w:dyaOrig="3740">
          <v:shape id="_x0000_i1027" type="#_x0000_t75" style="width:451.65pt;height:181.65pt" o:ole="">
            <v:imagedata r:id="rId12" o:title=""/>
          </v:shape>
          <o:OLEObject Type="Link" ProgID="Excel.Sheet.12" ShapeID="_x0000_i1027" DrawAspect="Content" r:id="rId13" UpdateMode="Always">
            <o:LinkType>EnhancedMetaFile</o:LinkType>
            <o:LockedField>false</o:LockedField>
          </o:OLEObject>
        </w:object>
      </w:r>
    </w:p>
    <w:p w:rsidR="00C52BD7" w:rsidRPr="000F5854" w:rsidRDefault="00C52BD7" w:rsidP="00BD69A5">
      <w:pPr>
        <w:spacing w:before="120"/>
        <w:ind w:left="425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:rsidR="00E4711F" w:rsidRDefault="0071488C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lastRenderedPageBreak/>
        <w:tab/>
      </w:r>
      <w:r w:rsidR="00DE3918">
        <w:rPr>
          <w:rFonts w:asciiTheme="majorBidi" w:hAnsiTheme="majorBidi" w:cstheme="majorBidi"/>
          <w:sz w:val="28"/>
          <w:szCs w:val="28"/>
          <w:cs/>
        </w:rPr>
        <w:object w:dxaOrig="9317" w:dyaOrig="10602">
          <v:shape id="_x0000_i1028" type="#_x0000_t75" style="width:452.2pt;height:514.35pt" o:ole="">
            <v:imagedata r:id="rId14" o:title=""/>
          </v:shape>
          <o:OLEObject Type="Link" ProgID="Excel.Sheet.12" ShapeID="_x0000_i1028" DrawAspect="Content" r:id="rId15" UpdateMode="Always">
            <o:LinkType>EnhancedMetaFile</o:LinkType>
            <o:LockedField>false</o:LockedField>
          </o:OLEObject>
        </w:object>
      </w:r>
    </w:p>
    <w:p w:rsidR="00482E62" w:rsidRPr="000F5854" w:rsidRDefault="00E4711F" w:rsidP="00774E75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เงินให้กู้ยืมระยะสั้นแก่บริษัทย่อยมีที่ดินและสิ่งปลูกสร้างเป็นหลักประกัน มีการคิดอัตราดอกเบี้ยระหว่างกันในอัตราร้อยละ </w:t>
      </w:r>
      <w:r w:rsidR="00482E62" w:rsidRPr="000F5854">
        <w:rPr>
          <w:rFonts w:asciiTheme="majorBidi" w:hAnsiTheme="majorBidi" w:cstheme="majorBidi"/>
          <w:sz w:val="28"/>
          <w:szCs w:val="28"/>
        </w:rPr>
        <w:t>6.97</w:t>
      </w:r>
      <w:r w:rsidR="00F16817" w:rsidRPr="000F5854">
        <w:rPr>
          <w:rFonts w:asciiTheme="majorBidi" w:hAnsiTheme="majorBidi" w:cstheme="majorBidi"/>
          <w:sz w:val="28"/>
          <w:szCs w:val="28"/>
          <w:cs/>
        </w:rPr>
        <w:t xml:space="preserve"> ต่อปี และมีกำหนดชำระคืนภายใน </w:t>
      </w:r>
      <w:r w:rsidR="00F16817" w:rsidRPr="000F5854">
        <w:rPr>
          <w:rFonts w:asciiTheme="majorBidi" w:hAnsiTheme="majorBidi" w:cstheme="majorBidi"/>
          <w:sz w:val="28"/>
          <w:szCs w:val="28"/>
        </w:rPr>
        <w:t>1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ปี นับตั้งแต่วันที่ทำสัญญา</w:t>
      </w:r>
    </w:p>
    <w:p w:rsidR="00482E62" w:rsidRPr="000F5854" w:rsidRDefault="0071488C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เงินกู้ยืมระยะสั้นจากบุคคลที่เกี่ยวข้องกันเป็นเงินกู้ยืมที่ไม่มีหลักประกัน มีการคิดอัตราดอกเบี้ยระหว่างกันในอัตราร้อยละ </w:t>
      </w:r>
      <w:r w:rsidR="00482E62" w:rsidRPr="000F5854">
        <w:rPr>
          <w:rFonts w:asciiTheme="majorBidi" w:hAnsiTheme="majorBidi" w:cstheme="majorBidi"/>
          <w:sz w:val="28"/>
          <w:szCs w:val="28"/>
        </w:rPr>
        <w:t>6.25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ต่อปี และมีกำหนดชำระคืนเมื่อทวงถาม</w:t>
      </w:r>
    </w:p>
    <w:p w:rsidR="00765DEC" w:rsidRPr="0071488C" w:rsidRDefault="0071488C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บริษัทฯซื้อสินทรัพย์จากบริษัทที่เกี่ยวข้องกันดังกล่าวโดยการกำหนดราคาตามที่ตกลงในสัญญา</w:t>
      </w:r>
    </w:p>
    <w:p w:rsidR="00774E75" w:rsidRDefault="00765DEC" w:rsidP="00BD69A5">
      <w:pPr>
        <w:tabs>
          <w:tab w:val="left" w:pos="426"/>
        </w:tabs>
        <w:spacing w:before="120"/>
        <w:ind w:right="-71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color w:val="000000"/>
          <w:sz w:val="28"/>
          <w:szCs w:val="28"/>
        </w:rPr>
        <w:tab/>
      </w:r>
    </w:p>
    <w:p w:rsidR="00774E75" w:rsidRDefault="00774E75" w:rsidP="00BD69A5">
      <w:pPr>
        <w:tabs>
          <w:tab w:val="left" w:pos="426"/>
        </w:tabs>
        <w:spacing w:before="120"/>
        <w:ind w:right="-71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7E3388" w:rsidRPr="000F5854" w:rsidRDefault="00774E75" w:rsidP="00BD69A5">
      <w:pPr>
        <w:tabs>
          <w:tab w:val="left" w:pos="426"/>
        </w:tabs>
        <w:spacing w:before="120"/>
        <w:ind w:right="-71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lastRenderedPageBreak/>
        <w:tab/>
      </w:r>
      <w:r w:rsidR="007E3388" w:rsidRPr="000F585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ค่าตอบแทนที่จ่ายให้ผู้บริหารสำคัญ</w:t>
      </w:r>
    </w:p>
    <w:p w:rsidR="005606A7" w:rsidRPr="000F5854" w:rsidRDefault="007E3388" w:rsidP="00BD69A5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ค่าตอบแทนที่จ่ายให้ผู้บริหารสำคัญ สำหรับ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แต่ละงวดสามเดือนสิ้นสุดวันที่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2564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2563 </w:t>
      </w:r>
      <w:r w:rsidRPr="000F5854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bookmarkStart w:id="323" w:name="_MON_1563626686"/>
    <w:bookmarkStart w:id="324" w:name="_MON_1563460689"/>
    <w:bookmarkStart w:id="325" w:name="_MON_1563638613"/>
    <w:bookmarkStart w:id="326" w:name="_MON_1563638838"/>
    <w:bookmarkStart w:id="327" w:name="_MON_1563460705"/>
    <w:bookmarkStart w:id="328" w:name="_MON_1563460727"/>
    <w:bookmarkStart w:id="329" w:name="_MON_1563460656"/>
    <w:bookmarkStart w:id="330" w:name="_MON_1563626557"/>
    <w:bookmarkStart w:id="331" w:name="_MON_1563626575"/>
    <w:bookmarkStart w:id="332" w:name="_MON_1563626581"/>
    <w:bookmarkStart w:id="333" w:name="_MON_1563626599"/>
    <w:bookmarkStart w:id="334" w:name="_MON_1563626610"/>
    <w:bookmarkStart w:id="335" w:name="_MON_1563626626"/>
    <w:bookmarkStart w:id="336" w:name="_MON_1568789711"/>
    <w:bookmarkStart w:id="337" w:name="_MON_1563626641"/>
    <w:bookmarkStart w:id="338" w:name="_MON_1563626650"/>
    <w:bookmarkStart w:id="339" w:name="_MON_1525506246"/>
    <w:bookmarkStart w:id="340" w:name="_MON_1521276265"/>
    <w:bookmarkStart w:id="341" w:name="_MON_1525700608"/>
    <w:bookmarkStart w:id="342" w:name="_MON_1521016738"/>
    <w:bookmarkStart w:id="343" w:name="_MON_1530352388"/>
    <w:bookmarkStart w:id="344" w:name="_MON_1530353303"/>
    <w:bookmarkStart w:id="345" w:name="_MON_1530353319"/>
    <w:bookmarkStart w:id="346" w:name="_MON_1530353326"/>
    <w:bookmarkStart w:id="347" w:name="_MON_1537853575"/>
    <w:bookmarkStart w:id="348" w:name="_MON_1537853593"/>
    <w:bookmarkStart w:id="349" w:name="_MON_1537853660"/>
    <w:bookmarkStart w:id="350" w:name="_MON_1537858985"/>
    <w:bookmarkStart w:id="351" w:name="_MON_1530353335"/>
    <w:bookmarkStart w:id="352" w:name="_MON_1530354347"/>
    <w:bookmarkStart w:id="353" w:name="_MON_1552226977"/>
    <w:bookmarkStart w:id="354" w:name="_MON_1552227005"/>
    <w:bookmarkStart w:id="355" w:name="_MON_1552227054"/>
    <w:bookmarkStart w:id="356" w:name="_MON_1530354545"/>
    <w:bookmarkStart w:id="357" w:name="_MON_1530354660"/>
    <w:bookmarkStart w:id="358" w:name="_MON_1539523883"/>
    <w:bookmarkStart w:id="359" w:name="_MON_1523985010"/>
    <w:bookmarkStart w:id="360" w:name="_MON_1531580822"/>
    <w:bookmarkStart w:id="361" w:name="_MON_1555157751"/>
    <w:bookmarkStart w:id="362" w:name="_MON_1531583583"/>
    <w:bookmarkStart w:id="363" w:name="_MON_1521016792"/>
    <w:bookmarkStart w:id="364" w:name="_MON_1521016817"/>
    <w:bookmarkStart w:id="365" w:name="_MON_1522930008"/>
    <w:bookmarkStart w:id="366" w:name="_MON_1522930058"/>
    <w:bookmarkStart w:id="367" w:name="_MON_1555356557"/>
    <w:bookmarkStart w:id="368" w:name="_MON_1522930112"/>
    <w:bookmarkStart w:id="369" w:name="_MON_1555486103"/>
    <w:bookmarkStart w:id="370" w:name="_MON_1555486110"/>
    <w:bookmarkStart w:id="371" w:name="_MON_1555486143"/>
    <w:bookmarkStart w:id="372" w:name="_MON_1555486160"/>
    <w:bookmarkStart w:id="373" w:name="_MON_1555486190"/>
    <w:bookmarkStart w:id="374" w:name="_MON_1555486198"/>
    <w:bookmarkStart w:id="375" w:name="_MON_1555486202"/>
    <w:bookmarkStart w:id="376" w:name="_MON_1522930137"/>
    <w:bookmarkStart w:id="377" w:name="_MON_1555598412"/>
    <w:bookmarkStart w:id="378" w:name="_MON_1521016828"/>
    <w:bookmarkStart w:id="379" w:name="_MON_1539796793"/>
    <w:bookmarkStart w:id="380" w:name="_MON_1539796925"/>
    <w:bookmarkStart w:id="381" w:name="_MON_1539797238"/>
    <w:bookmarkStart w:id="382" w:name="_MON_1555853935"/>
    <w:bookmarkStart w:id="383" w:name="_MON_1555853943"/>
    <w:bookmarkStart w:id="384" w:name="_MON_1555853954"/>
    <w:bookmarkStart w:id="385" w:name="_MON_1539797279"/>
    <w:bookmarkStart w:id="386" w:name="_MON_1539797347"/>
    <w:bookmarkStart w:id="387" w:name="_MON_1521016840"/>
    <w:bookmarkStart w:id="388" w:name="_MON_1539801422"/>
    <w:bookmarkStart w:id="389" w:name="_MON_1523801131"/>
    <w:bookmarkStart w:id="390" w:name="_MON_1521017207"/>
    <w:bookmarkStart w:id="391" w:name="_MON_1521017243"/>
    <w:bookmarkStart w:id="392" w:name="_MON_1521017310"/>
    <w:bookmarkStart w:id="393" w:name="_MON_1521017325"/>
    <w:bookmarkStart w:id="394" w:name="_MON_1556452758"/>
    <w:bookmarkStart w:id="395" w:name="_MON_1521017352"/>
    <w:bookmarkStart w:id="396" w:name="_MON_1556519622"/>
    <w:bookmarkStart w:id="397" w:name="_MON_1521017699"/>
    <w:bookmarkStart w:id="398" w:name="_MON_1557837062"/>
    <w:bookmarkStart w:id="399" w:name="_MON_1521016652"/>
    <w:bookmarkStart w:id="400" w:name="_MON_1525163476"/>
    <w:bookmarkStart w:id="401" w:name="_MON_1563196836"/>
    <w:bookmarkStart w:id="402" w:name="_MON_1563196882"/>
    <w:bookmarkStart w:id="403" w:name="_MON_1563208147"/>
    <w:bookmarkStart w:id="404" w:name="_MON_1563208174"/>
    <w:bookmarkStart w:id="405" w:name="_MON_1563208180"/>
    <w:bookmarkStart w:id="406" w:name="_MON_1563208193"/>
    <w:bookmarkStart w:id="407" w:name="_MON_1563208885"/>
    <w:bookmarkStart w:id="408" w:name="_MON_1525163596"/>
    <w:bookmarkStart w:id="409" w:name="_MON_1563257322"/>
    <w:bookmarkStart w:id="410" w:name="_MON_1525163611"/>
    <w:bookmarkStart w:id="411" w:name="_MON_1525163696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p w:rsidR="00777DFA" w:rsidRPr="00774E75" w:rsidRDefault="00DE3918" w:rsidP="00774E75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710"/>
        <w:jc w:val="thaiDistribute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0"/>
          <w:szCs w:val="20"/>
        </w:rPr>
        <w:object w:dxaOrig="9327" w:dyaOrig="2568">
          <v:shape id="_x0000_i1029" type="#_x0000_t75" style="width:452.75pt;height:124.9pt" o:ole="">
            <v:imagedata r:id="rId16" o:title=""/>
          </v:shape>
          <o:OLEObject Type="Link" ProgID="Excel.Sheet.12" ShapeID="_x0000_i1029" DrawAspect="Content" r:id="rId17" UpdateMode="Always">
            <o:LinkType>EnhancedMetaFile</o:LinkType>
            <o:LockedField>false</o:LockedField>
          </o:OLEObject>
        </w:object>
      </w:r>
    </w:p>
    <w:p w:rsidR="007E3388" w:rsidRPr="000F5854" w:rsidRDefault="007E3388" w:rsidP="00BD69A5">
      <w:pPr>
        <w:numPr>
          <w:ilvl w:val="0"/>
          <w:numId w:val="1"/>
        </w:numPr>
        <w:tabs>
          <w:tab w:val="clear" w:pos="859"/>
          <w:tab w:val="left" w:pos="426"/>
        </w:tabs>
        <w:ind w:left="426" w:right="-710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p w:rsidR="004651E0" w:rsidRPr="000F5854" w:rsidRDefault="007E3388" w:rsidP="00BD69A5">
      <w:pPr>
        <w:spacing w:before="120"/>
        <w:ind w:right="-710" w:firstLine="426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2564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0F5854">
        <w:rPr>
          <w:rFonts w:asciiTheme="majorBidi" w:hAnsiTheme="majorBidi" w:cstheme="majorBidi"/>
          <w:sz w:val="28"/>
          <w:szCs w:val="28"/>
        </w:rPr>
        <w:t>31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82E62" w:rsidRPr="000F5854">
        <w:rPr>
          <w:rFonts w:asciiTheme="majorBidi" w:hAnsiTheme="majorBidi" w:cstheme="majorBidi"/>
          <w:sz w:val="28"/>
          <w:szCs w:val="28"/>
        </w:rPr>
        <w:t>2563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:rsidR="008F1028" w:rsidRDefault="00DE3918" w:rsidP="00777DFA">
      <w:pPr>
        <w:spacing w:before="120"/>
        <w:ind w:right="-710" w:firstLine="426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329" w:dyaOrig="2930">
          <v:shape id="_x0000_i1030" type="#_x0000_t75" style="width:453.25pt;height:142.35pt" o:ole="">
            <v:imagedata r:id="rId18" o:title=""/>
          </v:shape>
          <o:OLEObject Type="Link" ProgID="Excel.Sheet.12" ShapeID="_x0000_i1030" DrawAspect="Content" r:id="rId19" UpdateMode="Always">
            <o:LinkType>EnhancedMetaFile</o:LinkType>
            <o:LockedField>false</o:LockedField>
          </o:OLEObject>
        </w:object>
      </w:r>
    </w:p>
    <w:p w:rsidR="00774E75" w:rsidRDefault="00774E75" w:rsidP="00777DFA">
      <w:pPr>
        <w:spacing w:before="120"/>
        <w:ind w:right="-710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Default="00774E75" w:rsidP="00777DFA">
      <w:pPr>
        <w:spacing w:before="120"/>
        <w:ind w:right="-710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Default="00774E75" w:rsidP="00777DFA">
      <w:pPr>
        <w:spacing w:before="120"/>
        <w:ind w:right="-710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Default="00774E75" w:rsidP="00777DFA">
      <w:pPr>
        <w:spacing w:before="120"/>
        <w:ind w:right="-710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Default="00774E75" w:rsidP="00777DFA">
      <w:pPr>
        <w:spacing w:before="120"/>
        <w:ind w:right="-710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Default="00774E75" w:rsidP="00777DFA">
      <w:pPr>
        <w:spacing w:before="120"/>
        <w:ind w:right="-710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Default="00774E75" w:rsidP="00777DFA">
      <w:pPr>
        <w:spacing w:before="120"/>
        <w:ind w:right="-710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Default="00774E75" w:rsidP="00777DFA">
      <w:pPr>
        <w:spacing w:before="120"/>
        <w:ind w:right="-710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Default="00774E75" w:rsidP="00777DFA">
      <w:pPr>
        <w:spacing w:before="120"/>
        <w:ind w:right="-710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Default="00774E75" w:rsidP="00777DFA">
      <w:pPr>
        <w:spacing w:before="120"/>
        <w:ind w:right="-710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Default="00774E75" w:rsidP="00777DFA">
      <w:pPr>
        <w:spacing w:before="120"/>
        <w:ind w:right="-710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Default="00774E75" w:rsidP="00777DFA">
      <w:pPr>
        <w:spacing w:before="120"/>
        <w:ind w:right="-710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Pr="000F5854" w:rsidRDefault="00774E75" w:rsidP="00777DFA">
      <w:pPr>
        <w:spacing w:before="120"/>
        <w:ind w:right="-710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7E3388" w:rsidRPr="000F5854" w:rsidRDefault="007E3388" w:rsidP="00BD69A5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ลูกหนี้การค้าและลูกหนี้หมุนเวียนอื่น 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–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  <w:bookmarkStart w:id="412" w:name="_MON_1524042275"/>
      <w:bookmarkStart w:id="413" w:name="_MON_1555672273"/>
      <w:bookmarkStart w:id="414" w:name="_MON_1555672283"/>
      <w:bookmarkEnd w:id="412"/>
      <w:bookmarkEnd w:id="413"/>
      <w:bookmarkEnd w:id="414"/>
    </w:p>
    <w:p w:rsidR="007E3388" w:rsidRPr="000F5854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ลูกหนี้การค้าและลูกหนี้หมุนเวียนอื่น – สุทธิ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2564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0F5854">
        <w:rPr>
          <w:rFonts w:asciiTheme="majorBidi" w:hAnsiTheme="majorBidi" w:cstheme="majorBidi"/>
          <w:sz w:val="28"/>
          <w:szCs w:val="28"/>
        </w:rPr>
        <w:t>31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82E62" w:rsidRPr="000F5854">
        <w:rPr>
          <w:rFonts w:asciiTheme="majorBidi" w:hAnsiTheme="majorBidi" w:cstheme="majorBidi"/>
          <w:sz w:val="28"/>
          <w:szCs w:val="28"/>
        </w:rPr>
        <w:t>2563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bookmarkStart w:id="415" w:name="_MON_1563461363"/>
      <w:bookmarkStart w:id="416" w:name="_MON_1568789986"/>
      <w:bookmarkStart w:id="417" w:name="_MON_1568790293"/>
      <w:bookmarkStart w:id="418" w:name="_MON_1568790310"/>
      <w:bookmarkStart w:id="419" w:name="_MON_1568790321"/>
      <w:bookmarkStart w:id="420" w:name="_MON_1568790331"/>
      <w:bookmarkStart w:id="421" w:name="_MON_1568791945"/>
      <w:bookmarkStart w:id="422" w:name="_MON_1563461373"/>
      <w:bookmarkStart w:id="423" w:name="_MON_1563461397"/>
      <w:bookmarkStart w:id="424" w:name="_MON_1555753738"/>
      <w:bookmarkStart w:id="425" w:name="_MON_1555753890"/>
      <w:bookmarkStart w:id="426" w:name="_MON_1555753978"/>
      <w:bookmarkStart w:id="427" w:name="_MON_1556035257"/>
      <w:bookmarkStart w:id="428" w:name="_MON_1563197849"/>
      <w:bookmarkStart w:id="429" w:name="_MON_1563198004"/>
      <w:bookmarkStart w:id="430" w:name="_MON_1563198033"/>
      <w:bookmarkStart w:id="431" w:name="_MON_1563198040"/>
      <w:bookmarkStart w:id="432" w:name="_MON_1563198081"/>
      <w:bookmarkStart w:id="433" w:name="_MON_1555784937"/>
      <w:bookmarkStart w:id="434" w:name="_MON_1563257656"/>
      <w:bookmarkStart w:id="435" w:name="_MON_1563257670"/>
      <w:bookmarkStart w:id="436" w:name="_MON_1556036241"/>
      <w:bookmarkStart w:id="437" w:name="_MON_1555599422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p w:rsidR="00777DFA" w:rsidRPr="00774E75" w:rsidRDefault="00DE3918" w:rsidP="00774E7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327" w:dyaOrig="7400">
          <v:shape id="_x0000_i1031" type="#_x0000_t75" style="width:452.75pt;height:358.9pt;mso-position-vertical:absolute" o:ole="">
            <v:imagedata r:id="rId20" o:title=""/>
          </v:shape>
          <o:OLEObject Type="Link" ProgID="Excel.Sheet.12" ShapeID="_x0000_i1031" DrawAspect="Content" r:id="rId21" UpdateMode="Always">
            <o:LinkType>EnhancedMetaFile</o:LinkType>
            <o:LockedField>false</o:LockedField>
          </o:OLEObject>
        </w:object>
      </w:r>
    </w:p>
    <w:p w:rsidR="007E3388" w:rsidRPr="000F5854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eastAsia="SimSun" w:hAnsiTheme="majorBidi" w:cstheme="majorBidi"/>
          <w:sz w:val="28"/>
          <w:szCs w:val="28"/>
        </w:rPr>
      </w:pPr>
      <w:r w:rsidRPr="000F5854">
        <w:rPr>
          <w:rFonts w:asciiTheme="majorBidi" w:eastAsia="SimSun" w:hAnsiTheme="majorBidi" w:cstheme="majorBidi"/>
          <w:sz w:val="28"/>
          <w:szCs w:val="28"/>
          <w:cs/>
        </w:rPr>
        <w:t>กลุ่มบริษัทมีลูกหนี้การค้าแยกตามอายุหนี้ที่ค้างชำระได้ดังนี้</w:t>
      </w:r>
    </w:p>
    <w:p w:rsidR="002162E3" w:rsidRPr="000F5854" w:rsidRDefault="00DE3918" w:rsidP="00BD69A5">
      <w:pPr>
        <w:spacing w:before="120"/>
        <w:ind w:left="425" w:right="-71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327" w:dyaOrig="3330">
          <v:shape id="_x0000_i1032" type="#_x0000_t75" style="width:452.75pt;height:161.45pt" o:ole="">
            <v:imagedata r:id="rId22" o:title=""/>
          </v:shape>
          <o:OLEObject Type="Link" ProgID="Excel.Sheet.12" ShapeID="_x0000_i1032" DrawAspect="Content" r:id="rId23" UpdateMode="Always">
            <o:LinkType>EnhancedMetaFile</o:LinkType>
            <o:LockedField>false</o:LockedField>
          </o:OLEObject>
        </w:object>
      </w:r>
    </w:p>
    <w:p w:rsidR="007E3388" w:rsidRDefault="00482E62" w:rsidP="00777DFA">
      <w:pPr>
        <w:spacing w:before="120"/>
        <w:ind w:left="425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เนื่องจากลูกหนี้การค้าและลูกหนี้หมุนเวียนอื่นเป็นลูกหนี้ระยะสั้น มูลค่าตามบัญชีที่แสดงจึงมีมูลค่าใกล้เคียงมูลค่ายุติธรรม</w:t>
      </w:r>
    </w:p>
    <w:p w:rsidR="00774E75" w:rsidRDefault="00774E75" w:rsidP="00777DFA">
      <w:pPr>
        <w:spacing w:before="120"/>
        <w:ind w:left="425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Pr="000F5854" w:rsidRDefault="00774E75" w:rsidP="00777DFA">
      <w:pPr>
        <w:spacing w:before="120"/>
        <w:ind w:left="425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:rsidR="007E3388" w:rsidRPr="000F5854" w:rsidRDefault="007E3388" w:rsidP="00777DF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31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สินค้าคงเหลือ – สุทธิ</w:t>
      </w:r>
    </w:p>
    <w:p w:rsidR="007E3388" w:rsidRPr="000F5854" w:rsidRDefault="007E3388" w:rsidP="00BD69A5">
      <w:pPr>
        <w:tabs>
          <w:tab w:val="left" w:pos="426"/>
        </w:tabs>
        <w:spacing w:before="120"/>
        <w:ind w:left="425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–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สุทธิ ณ วันที่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2564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0F5854">
        <w:rPr>
          <w:rFonts w:asciiTheme="majorBidi" w:hAnsiTheme="majorBidi" w:cstheme="majorBidi"/>
          <w:sz w:val="28"/>
          <w:szCs w:val="28"/>
        </w:rPr>
        <w:t>31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82E62" w:rsidRPr="000F5854">
        <w:rPr>
          <w:rFonts w:asciiTheme="majorBidi" w:hAnsiTheme="majorBidi" w:cstheme="majorBidi"/>
          <w:sz w:val="28"/>
          <w:szCs w:val="28"/>
        </w:rPr>
        <w:t>2563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:rsidR="005E70D1" w:rsidRDefault="00DE3918" w:rsidP="00521B7F">
      <w:pPr>
        <w:tabs>
          <w:tab w:val="left" w:pos="426"/>
        </w:tabs>
        <w:spacing w:before="120"/>
        <w:ind w:left="425" w:right="-71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338" w:dyaOrig="4150">
          <v:shape id="_x0000_i1033" type="#_x0000_t75" style="width:452.75pt;height:201.25pt;mso-position-vertical:absolute" o:ole="">
            <v:imagedata r:id="rId24" o:title=""/>
          </v:shape>
          <o:OLEObject Type="Link" ProgID="Excel.Sheet.12" ShapeID="_x0000_i1033" DrawAspect="Content" r:id="rId25" UpdateMode="Always">
            <o:LinkType>EnhancedMetaFile</o:LinkType>
            <o:LockedField>false</o:LockedField>
          </o:OLEObject>
        </w:object>
      </w:r>
    </w:p>
    <w:p w:rsidR="00521B7F" w:rsidRPr="00521B7F" w:rsidRDefault="00521B7F" w:rsidP="00521B7F">
      <w:pPr>
        <w:tabs>
          <w:tab w:val="left" w:pos="426"/>
        </w:tabs>
        <w:spacing w:before="120"/>
        <w:ind w:left="425" w:right="-710"/>
        <w:jc w:val="thaiDistribute"/>
        <w:rPr>
          <w:rFonts w:asciiTheme="majorBidi" w:hAnsiTheme="majorBidi" w:cstheme="majorBidi"/>
          <w:sz w:val="2"/>
          <w:szCs w:val="2"/>
        </w:rPr>
      </w:pPr>
    </w:p>
    <w:p w:rsidR="007E3388" w:rsidRPr="000F5854" w:rsidRDefault="00F4273B" w:rsidP="00BD69A5">
      <w:pPr>
        <w:numPr>
          <w:ilvl w:val="0"/>
          <w:numId w:val="1"/>
        </w:numPr>
        <w:tabs>
          <w:tab w:val="clear" w:pos="859"/>
          <w:tab w:val="left" w:pos="426"/>
        </w:tabs>
        <w:ind w:left="432" w:right="-710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438" w:name="_MON_1563639436"/>
      <w:bookmarkStart w:id="439" w:name="_MON_1563639917"/>
      <w:bookmarkStart w:id="440" w:name="_MON_1563640169"/>
      <w:bookmarkStart w:id="441" w:name="_MON_1568790027"/>
      <w:bookmarkStart w:id="442" w:name="_MON_1568790208"/>
      <w:bookmarkStart w:id="443" w:name="_MON_1568790227"/>
      <w:bookmarkStart w:id="444" w:name="_MON_1568790236"/>
      <w:bookmarkStart w:id="445" w:name="_MON_1568790241"/>
      <w:bookmarkStart w:id="446" w:name="_MON_1568790246"/>
      <w:bookmarkStart w:id="447" w:name="_MON_1568790374"/>
      <w:bookmarkStart w:id="448" w:name="_MON_1568790381"/>
      <w:bookmarkStart w:id="449" w:name="_MON_1568790388"/>
      <w:bookmarkStart w:id="450" w:name="_MON_1563461616"/>
      <w:bookmarkStart w:id="451" w:name="_MON_1563461652"/>
      <w:bookmarkStart w:id="452" w:name="_MON_1537854024"/>
      <w:bookmarkStart w:id="453" w:name="_MON_1537854028"/>
      <w:bookmarkStart w:id="454" w:name="_MON_1537854034"/>
      <w:bookmarkStart w:id="455" w:name="_MON_1537854040"/>
      <w:bookmarkStart w:id="456" w:name="_MON_1537854061"/>
      <w:bookmarkStart w:id="457" w:name="_MON_1537854078"/>
      <w:bookmarkStart w:id="458" w:name="_MON_1531814858"/>
      <w:bookmarkStart w:id="459" w:name="_MON_1524040047"/>
      <w:bookmarkStart w:id="460" w:name="_MON_1524042155"/>
      <w:bookmarkStart w:id="461" w:name="_MON_1539446072"/>
      <w:bookmarkStart w:id="462" w:name="_MON_1524042164"/>
      <w:bookmarkStart w:id="463" w:name="_MON_1521022640"/>
      <w:bookmarkStart w:id="464" w:name="_MON_1539584586"/>
      <w:bookmarkStart w:id="465" w:name="_MON_1552283193"/>
      <w:bookmarkStart w:id="466" w:name="_MON_1552283255"/>
      <w:bookmarkStart w:id="467" w:name="_MON_1539585452"/>
      <w:bookmarkStart w:id="468" w:name="_MON_1539585458"/>
      <w:bookmarkStart w:id="469" w:name="_MON_1539585498"/>
      <w:bookmarkStart w:id="470" w:name="_MON_1539585565"/>
      <w:bookmarkStart w:id="471" w:name="_MON_1555159905"/>
      <w:bookmarkStart w:id="472" w:name="_MON_1555159928"/>
      <w:bookmarkStart w:id="473" w:name="_MON_1555159973"/>
      <w:bookmarkStart w:id="474" w:name="_MON_1524046888"/>
      <w:bookmarkStart w:id="475" w:name="_MON_1521287235"/>
      <w:bookmarkStart w:id="476" w:name="_MON_1555168899"/>
      <w:bookmarkStart w:id="477" w:name="_MON_1555168921"/>
      <w:bookmarkStart w:id="478" w:name="_MON_1521022701"/>
      <w:bookmarkStart w:id="479" w:name="_MON_1521022735"/>
      <w:bookmarkStart w:id="480" w:name="_MON_1539700530"/>
      <w:bookmarkStart w:id="481" w:name="_MON_1555356984"/>
      <w:bookmarkStart w:id="482" w:name="_MON_1539700541"/>
      <w:bookmarkStart w:id="483" w:name="_MON_1555488575"/>
      <w:bookmarkStart w:id="484" w:name="_MON_1555488591"/>
      <w:bookmarkStart w:id="485" w:name="_MON_1555488600"/>
      <w:bookmarkStart w:id="486" w:name="_MON_1555489168"/>
      <w:bookmarkStart w:id="487" w:name="_MON_1555489172"/>
      <w:bookmarkStart w:id="488" w:name="_MON_1539700763"/>
      <w:bookmarkStart w:id="489" w:name="_MON_1522932901"/>
      <w:bookmarkStart w:id="490" w:name="_MON_1522932916"/>
      <w:bookmarkStart w:id="491" w:name="_MON_1555754018"/>
      <w:bookmarkStart w:id="492" w:name="_MON_1522932950"/>
      <w:bookmarkStart w:id="493" w:name="_MON_1522933206"/>
      <w:bookmarkStart w:id="494" w:name="_MON_1523985062"/>
      <w:bookmarkStart w:id="495" w:name="_MON_1523985100"/>
      <w:bookmarkStart w:id="496" w:name="_MON_1525164438"/>
      <w:bookmarkStart w:id="497" w:name="_MON_1525164480"/>
      <w:bookmarkStart w:id="498" w:name="_MON_1521022743"/>
      <w:bookmarkStart w:id="499" w:name="_MON_1524029918"/>
      <w:bookmarkStart w:id="500" w:name="_MON_1523793509"/>
      <w:bookmarkStart w:id="501" w:name="_MON_1530355120"/>
      <w:bookmarkStart w:id="502" w:name="_MON_1530355303"/>
      <w:bookmarkStart w:id="503" w:name="_MON_1556454092"/>
      <w:bookmarkStart w:id="504" w:name="_MON_1521025548"/>
      <w:bookmarkStart w:id="505" w:name="_MON_1531583925"/>
      <w:bookmarkStart w:id="506" w:name="_MON_1523799312"/>
      <w:bookmarkStart w:id="507" w:name="_MON_1521022590"/>
      <w:bookmarkStart w:id="508" w:name="_MON_1563199013"/>
      <w:bookmarkStart w:id="509" w:name="_MON_1563199143"/>
      <w:bookmarkStart w:id="510" w:name="_MON_1563199229"/>
      <w:bookmarkStart w:id="511" w:name="_MON_1521022614"/>
      <w:bookmarkStart w:id="512" w:name="_MON_1563257820"/>
      <w:bookmarkStart w:id="513" w:name="_MON_1563257837"/>
      <w:bookmarkStart w:id="514" w:name="_MON_1537853985"/>
      <w:bookmarkStart w:id="515" w:name="_MON_1563343755"/>
      <w:bookmarkStart w:id="516" w:name="_MON_1563343769"/>
      <w:bookmarkStart w:id="517" w:name="_MON_1537854008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r w:rsidRPr="000F5854">
        <w:rPr>
          <w:rFonts w:asciiTheme="majorBidi" w:hAnsiTheme="majorBidi" w:cstheme="majorBidi"/>
          <w:sz w:val="28"/>
          <w:szCs w:val="28"/>
        </w:rPr>
        <w:tab/>
      </w:r>
      <w:r w:rsidR="007E3388" w:rsidRPr="000F5854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เงินลงทุนในบริษัทย่อย – สุทธิ</w:t>
      </w:r>
    </w:p>
    <w:p w:rsidR="007E3388" w:rsidRPr="000F5854" w:rsidRDefault="007E3388" w:rsidP="00BD69A5">
      <w:pPr>
        <w:tabs>
          <w:tab w:val="left" w:pos="426"/>
        </w:tabs>
        <w:spacing w:before="120"/>
        <w:ind w:left="425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Pr="000F5854">
        <w:rPr>
          <w:rFonts w:asciiTheme="majorBidi" w:hAnsiTheme="majorBidi" w:cstheme="majorBidi"/>
          <w:sz w:val="28"/>
          <w:szCs w:val="28"/>
        </w:rPr>
        <w:t xml:space="preserve"> –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สุทธิ ในงบการเงินเฉพาะกิจการ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482E62" w:rsidRPr="000F5854">
        <w:rPr>
          <w:rFonts w:asciiTheme="majorBidi" w:hAnsiTheme="majorBidi" w:cstheme="majorBidi"/>
          <w:sz w:val="28"/>
          <w:szCs w:val="28"/>
        </w:rPr>
        <w:t>2564</w:t>
      </w:r>
      <w:r w:rsidR="00777DFA">
        <w:rPr>
          <w:rFonts w:asciiTheme="majorBidi" w:hAnsiTheme="majorBidi" w:cstheme="majorBidi"/>
          <w:sz w:val="28"/>
          <w:szCs w:val="28"/>
        </w:rPr>
        <w:t xml:space="preserve"> </w:t>
      </w:r>
      <w:r w:rsidR="00777DFA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777DFA">
        <w:rPr>
          <w:rFonts w:asciiTheme="majorBidi" w:hAnsiTheme="majorBidi" w:cstheme="majorBidi"/>
          <w:sz w:val="28"/>
          <w:szCs w:val="28"/>
        </w:rPr>
        <w:t xml:space="preserve">31 </w:t>
      </w:r>
      <w:r w:rsidR="00777DFA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777DFA">
        <w:rPr>
          <w:rFonts w:asciiTheme="majorBidi" w:hAnsiTheme="majorBidi" w:cstheme="majorBidi"/>
          <w:sz w:val="28"/>
          <w:szCs w:val="28"/>
        </w:rPr>
        <w:t>2563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:rsidR="008A66D6" w:rsidRPr="008A66D6" w:rsidRDefault="00877AF6" w:rsidP="00877AF6">
      <w:pPr>
        <w:tabs>
          <w:tab w:val="left" w:pos="426"/>
        </w:tabs>
        <w:spacing w:before="120"/>
        <w:ind w:left="425" w:right="-710"/>
        <w:jc w:val="thaiDistribute"/>
        <w:rPr>
          <w:rFonts w:asciiTheme="majorBidi" w:hAnsiTheme="majorBidi" w:cstheme="majorBidi"/>
          <w:sz w:val="6"/>
          <w:szCs w:val="6"/>
        </w:rPr>
      </w:pPr>
      <w:r>
        <w:rPr>
          <w:rFonts w:asciiTheme="majorBidi" w:hAnsiTheme="majorBidi" w:cstheme="majorBidi"/>
          <w:sz w:val="28"/>
          <w:szCs w:val="28"/>
        </w:rPr>
        <w:object w:dxaOrig="9346" w:dyaOrig="3728">
          <v:shape id="_x0000_i1034" type="#_x0000_t75" style="width:453.25pt;height:181.1pt" o:ole="">
            <v:imagedata r:id="rId26" o:title=""/>
          </v:shape>
          <o:OLEObject Type="Link" ProgID="Excel.Sheet.12" ShapeID="_x0000_i1034" DrawAspect="Content" r:id="rId27" UpdateMode="Always">
            <o:LinkType>EnhancedMetaFile</o:LinkType>
            <o:LockedField>false</o:LockedField>
          </o:OLEObject>
        </w:object>
      </w:r>
    </w:p>
    <w:p w:rsidR="00482E62" w:rsidRPr="000F5854" w:rsidRDefault="00482E62" w:rsidP="008A66D6">
      <w:pPr>
        <w:tabs>
          <w:tab w:val="left" w:pos="426"/>
        </w:tabs>
        <w:ind w:left="425" w:right="-709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เนื่องจากบริษัทย่อยหยุดประกอบกิจการชั่วคราวตั้งแต่วันที่ </w:t>
      </w:r>
      <w:r w:rsidR="00B33785">
        <w:rPr>
          <w:rFonts w:asciiTheme="majorBidi" w:hAnsiTheme="majorBidi" w:cstheme="majorBidi"/>
          <w:sz w:val="28"/>
          <w:szCs w:val="28"/>
        </w:rPr>
        <w:t xml:space="preserve">1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0F5854">
        <w:rPr>
          <w:rFonts w:asciiTheme="majorBidi" w:hAnsiTheme="majorBidi" w:cstheme="majorBidi"/>
          <w:sz w:val="28"/>
          <w:szCs w:val="28"/>
        </w:rPr>
        <w:t xml:space="preserve">2563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ฝ่ายบริหารจึงพิจารณาตั้งค่าเผื่อการด้อยค่าเงินลงทุนดังกล่าวให้สอดคล้องกับมูลค่าของทรัพย์สินที่ประเมินโดยผู้ประเมินอิสระ โดยในปี </w:t>
      </w:r>
      <w:r w:rsidRPr="000F5854">
        <w:rPr>
          <w:rFonts w:asciiTheme="majorBidi" w:hAnsiTheme="majorBidi" w:cstheme="majorBidi"/>
          <w:sz w:val="28"/>
          <w:szCs w:val="28"/>
        </w:rPr>
        <w:t xml:space="preserve">2563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บริษัทฯได้บันทึกขาดทุนจากการด้อยค่าเงินลงทุนในบริษัทย่อยเป็นจำนวนเงิน </w:t>
      </w:r>
      <w:r w:rsidRPr="000F5854">
        <w:rPr>
          <w:rFonts w:asciiTheme="majorBidi" w:hAnsiTheme="majorBidi" w:cstheme="majorBidi"/>
          <w:sz w:val="28"/>
          <w:szCs w:val="28"/>
        </w:rPr>
        <w:t xml:space="preserve">81.61 </w:t>
      </w:r>
      <w:r w:rsidRPr="000F5854">
        <w:rPr>
          <w:rFonts w:asciiTheme="majorBidi" w:hAnsiTheme="majorBidi" w:cstheme="majorBidi"/>
          <w:sz w:val="28"/>
          <w:szCs w:val="28"/>
          <w:cs/>
        </w:rPr>
        <w:t>ล้านบาท</w:t>
      </w:r>
      <w:bookmarkStart w:id="518" w:name="_MON_1521023459"/>
      <w:bookmarkEnd w:id="518"/>
    </w:p>
    <w:p w:rsidR="007E3388" w:rsidRPr="000F5854" w:rsidRDefault="007E3388" w:rsidP="00BD69A5">
      <w:pPr>
        <w:tabs>
          <w:tab w:val="left" w:pos="426"/>
        </w:tabs>
        <w:spacing w:before="120"/>
        <w:ind w:left="425" w:right="-710"/>
        <w:jc w:val="thaiDistribute"/>
        <w:rPr>
          <w:rFonts w:asciiTheme="majorBidi" w:hAnsiTheme="majorBidi" w:cstheme="majorBidi"/>
          <w:sz w:val="28"/>
          <w:szCs w:val="28"/>
        </w:rPr>
      </w:pPr>
      <w:bookmarkStart w:id="519" w:name="_MON_1525169315"/>
      <w:bookmarkStart w:id="520" w:name="_MON_1521023468"/>
      <w:bookmarkStart w:id="521" w:name="_MON_1521023475"/>
      <w:bookmarkStart w:id="522" w:name="_MON_1521023481"/>
      <w:bookmarkStart w:id="523" w:name="_MON_1530355364"/>
      <w:bookmarkStart w:id="524" w:name="_MON_1530355380"/>
      <w:bookmarkStart w:id="525" w:name="_MON_1521023553"/>
      <w:bookmarkStart w:id="526" w:name="_MON_1521023596"/>
      <w:bookmarkStart w:id="527" w:name="_MON_1531760697"/>
      <w:bookmarkStart w:id="528" w:name="_MON_1531760791"/>
      <w:bookmarkStart w:id="529" w:name="_MON_1531760823"/>
      <w:bookmarkStart w:id="530" w:name="_MON_1531760846"/>
      <w:bookmarkStart w:id="531" w:name="_MON_1521023646"/>
      <w:bookmarkStart w:id="532" w:name="_MON_1531809006"/>
      <w:bookmarkStart w:id="533" w:name="_MON_1521023733"/>
      <w:bookmarkStart w:id="534" w:name="_MON_1521025539"/>
      <w:bookmarkStart w:id="535" w:name="_MON_1461133386"/>
      <w:bookmarkStart w:id="536" w:name="_MON_1461133398"/>
      <w:bookmarkStart w:id="537" w:name="_MON_1461133412"/>
      <w:bookmarkStart w:id="538" w:name="_MON_1521287664"/>
      <w:bookmarkStart w:id="539" w:name="_MON_1552283733"/>
      <w:bookmarkStart w:id="540" w:name="_MON_1552283813"/>
      <w:bookmarkStart w:id="541" w:name="_MON_1531831595"/>
      <w:bookmarkStart w:id="542" w:name="_MON_1461133615"/>
      <w:bookmarkStart w:id="543" w:name="_MON_1521349722"/>
      <w:bookmarkStart w:id="544" w:name="_MON_1531852457"/>
      <w:bookmarkStart w:id="545" w:name="_MON_1531852490"/>
      <w:bookmarkStart w:id="546" w:name="_MON_1531852509"/>
      <w:bookmarkStart w:id="547" w:name="_MON_1531852519"/>
      <w:bookmarkStart w:id="548" w:name="_MON_1531852521"/>
      <w:bookmarkStart w:id="549" w:name="_MON_1521349741"/>
      <w:bookmarkStart w:id="550" w:name="_MON_1555357057"/>
      <w:bookmarkStart w:id="551" w:name="_MON_1516169455"/>
      <w:bookmarkStart w:id="552" w:name="_MON_1522933074"/>
      <w:bookmarkStart w:id="553" w:name="_MON_1522933192"/>
      <w:bookmarkStart w:id="554" w:name="_MON_1522933265"/>
      <w:bookmarkStart w:id="555" w:name="_MON_1522933272"/>
      <w:bookmarkStart w:id="556" w:name="_MON_1555828541"/>
      <w:bookmarkStart w:id="557" w:name="_MON_1555834237"/>
      <w:bookmarkStart w:id="558" w:name="_MON_1522933688"/>
      <w:bookmarkStart w:id="559" w:name="_MON_1555854525"/>
      <w:bookmarkStart w:id="560" w:name="_MON_1461133641"/>
      <w:bookmarkStart w:id="561" w:name="_MON_1461133654"/>
      <w:bookmarkStart w:id="562" w:name="_MON_1523801172"/>
      <w:bookmarkStart w:id="563" w:name="_MON_1523801186"/>
      <w:bookmarkStart w:id="564" w:name="_MON_1555924368"/>
      <w:bookmarkStart w:id="565" w:name="_MON_1555924424"/>
      <w:bookmarkStart w:id="566" w:name="_MON_1555924437"/>
      <w:bookmarkStart w:id="567" w:name="_MON_1461133669"/>
      <w:bookmarkStart w:id="568" w:name="_MON_1461133687"/>
      <w:bookmarkStart w:id="569" w:name="_MON_1461133724"/>
      <w:bookmarkStart w:id="570" w:name="_MON_1523949435"/>
      <w:bookmarkStart w:id="571" w:name="_MON_1491304371"/>
      <w:bookmarkStart w:id="572" w:name="_MON_1556454148"/>
      <w:bookmarkStart w:id="573" w:name="_MON_1491306959"/>
      <w:bookmarkStart w:id="574" w:name="_MON_1492582365"/>
      <w:bookmarkStart w:id="575" w:name="_MON_1523964985"/>
      <w:bookmarkStart w:id="576" w:name="_MON_1537854136"/>
      <w:bookmarkStart w:id="577" w:name="_MON_1537854144"/>
      <w:bookmarkStart w:id="578" w:name="_MON_1537854189"/>
      <w:bookmarkStart w:id="579" w:name="_MON_1493014398"/>
      <w:bookmarkStart w:id="580" w:name="_MON_1523967785"/>
      <w:bookmarkStart w:id="581" w:name="_MON_1563461746"/>
      <w:bookmarkStart w:id="582" w:name="_MON_1493014440"/>
      <w:bookmarkStart w:id="583" w:name="_MON_1523968178"/>
      <w:bookmarkStart w:id="584" w:name="_MON_1500216723"/>
      <w:bookmarkStart w:id="585" w:name="_MON_1500216775"/>
      <w:bookmarkStart w:id="586" w:name="_MON_1500235538"/>
      <w:bookmarkStart w:id="587" w:name="_MON_1563720324"/>
      <w:bookmarkStart w:id="588" w:name="_MON_1524029935"/>
      <w:bookmarkStart w:id="589" w:name="_MON_1500235561"/>
      <w:bookmarkStart w:id="590" w:name="_MON_1500311324"/>
      <w:bookmarkStart w:id="591" w:name="_MON_1506335572"/>
      <w:bookmarkStart w:id="592" w:name="_MON_1508338642"/>
      <w:bookmarkStart w:id="593" w:name="_MON_1563813617"/>
      <w:bookmarkStart w:id="594" w:name="_MON_1516174119"/>
      <w:bookmarkStart w:id="595" w:name="_MON_1568790094"/>
      <w:bookmarkStart w:id="596" w:name="_MON_1539791323"/>
      <w:bookmarkStart w:id="597" w:name="_MON_1516174175"/>
      <w:bookmarkStart w:id="598" w:name="_MON_1568790137"/>
      <w:bookmarkStart w:id="599" w:name="_MON_1568790178"/>
      <w:bookmarkStart w:id="600" w:name="_MON_1568790273"/>
      <w:bookmarkStart w:id="601" w:name="_MON_1568790281"/>
      <w:bookmarkStart w:id="602" w:name="_MON_1568790438"/>
      <w:bookmarkStart w:id="603" w:name="_MON_1568791970"/>
      <w:bookmarkStart w:id="604" w:name="_MON_1568791974"/>
      <w:bookmarkStart w:id="605" w:name="_MON_1568791983"/>
      <w:bookmarkStart w:id="606" w:name="_MON_1563462399"/>
      <w:bookmarkStart w:id="607" w:name="_MON_1568790119"/>
      <w:bookmarkStart w:id="608" w:name="_MON_1563462424"/>
      <w:bookmarkStart w:id="609" w:name="_MON_1563462484"/>
      <w:bookmarkStart w:id="610" w:name="_MON_1563461862"/>
      <w:bookmarkStart w:id="611" w:name="_MON_1563461870"/>
      <w:bookmarkStart w:id="612" w:name="_MON_1563638953"/>
      <w:bookmarkStart w:id="613" w:name="_MON_1563461886"/>
      <w:bookmarkStart w:id="614" w:name="_MON_1563461902"/>
      <w:bookmarkStart w:id="615" w:name="_MON_1563461926"/>
      <w:bookmarkStart w:id="616" w:name="_MON_1563720350"/>
      <w:bookmarkStart w:id="617" w:name="_MON_1563462057"/>
      <w:bookmarkStart w:id="618" w:name="_MON_1563732333"/>
      <w:bookmarkStart w:id="619" w:name="_MON_1563462146"/>
      <w:bookmarkStart w:id="620" w:name="_MON_1563462171"/>
      <w:bookmarkStart w:id="621" w:name="_MON_1563462371"/>
      <w:bookmarkStart w:id="622" w:name="_MON_1563462390"/>
      <w:bookmarkStart w:id="623" w:name="_MON_1525169454"/>
      <w:bookmarkStart w:id="624" w:name="_MON_1540108105"/>
      <w:bookmarkStart w:id="625" w:name="_MON_1540108234"/>
      <w:bookmarkStart w:id="626" w:name="_MON_1540108249"/>
      <w:bookmarkStart w:id="627" w:name="_MON_1540108258"/>
      <w:bookmarkStart w:id="628" w:name="_MON_1540108267"/>
      <w:bookmarkStart w:id="629" w:name="_MON_1540108360"/>
      <w:bookmarkStart w:id="630" w:name="_MON_1552283896"/>
      <w:bookmarkStart w:id="631" w:name="_MON_1552283907"/>
      <w:bookmarkStart w:id="632" w:name="_MON_1552283955"/>
      <w:bookmarkStart w:id="633" w:name="_MON_1540108375"/>
      <w:bookmarkStart w:id="634" w:name="_MON_1540108385"/>
      <w:bookmarkStart w:id="635" w:name="_MON_1540108695"/>
      <w:bookmarkStart w:id="636" w:name="_MON_1522933737"/>
      <w:bookmarkStart w:id="637" w:name="_MON_1540108758"/>
      <w:bookmarkStart w:id="638" w:name="_MON_1540109107"/>
      <w:bookmarkStart w:id="639" w:name="_MON_1540109138"/>
      <w:bookmarkStart w:id="640" w:name="_MON_1540109227"/>
      <w:bookmarkStart w:id="641" w:name="_MON_1540109233"/>
      <w:bookmarkStart w:id="642" w:name="_MON_1555357089"/>
      <w:bookmarkStart w:id="643" w:name="_MON_1540109249"/>
      <w:bookmarkStart w:id="644" w:name="_MON_1540109273"/>
      <w:bookmarkStart w:id="645" w:name="_MON_1540109308"/>
      <w:bookmarkStart w:id="646" w:name="_MON_1540109403"/>
      <w:bookmarkStart w:id="647" w:name="_MON_1540109412"/>
      <w:bookmarkStart w:id="648" w:name="_MON_1555828566"/>
      <w:bookmarkStart w:id="649" w:name="_MON_1555834284"/>
      <w:bookmarkStart w:id="650" w:name="_MON_1540109638"/>
      <w:bookmarkStart w:id="651" w:name="_MON_1555854536"/>
      <w:bookmarkStart w:id="652" w:name="_MON_1540109662"/>
      <w:bookmarkStart w:id="653" w:name="_MON_1555858781"/>
      <w:bookmarkStart w:id="654" w:name="_MON_1522933781"/>
      <w:bookmarkStart w:id="655" w:name="_MON_1523949453"/>
      <w:bookmarkStart w:id="656" w:name="_MON_1522934064"/>
      <w:bookmarkStart w:id="657" w:name="_MON_1516203487"/>
      <w:bookmarkStart w:id="658" w:name="_MON_1531760853"/>
      <w:bookmarkStart w:id="659" w:name="_MON_1522933664"/>
      <w:bookmarkStart w:id="660" w:name="_MON_1531809023"/>
      <w:bookmarkStart w:id="661" w:name="_MON_1523964990"/>
      <w:bookmarkStart w:id="662" w:name="_MON_1556454258"/>
      <w:bookmarkStart w:id="663" w:name="_MON_1556454672"/>
      <w:bookmarkStart w:id="664" w:name="_MON_1556454686"/>
      <w:bookmarkStart w:id="665" w:name="_MON_1531815713"/>
      <w:bookmarkStart w:id="666" w:name="_MON_1539791798"/>
      <w:bookmarkStart w:id="667" w:name="_MON_1537854201"/>
      <w:bookmarkStart w:id="668" w:name="_MON_1539797704"/>
      <w:bookmarkStart w:id="669" w:name="_MON_1537854218"/>
      <w:bookmarkStart w:id="670" w:name="_MON_1537854238"/>
      <w:bookmarkStart w:id="671" w:name="_MON_1523801196"/>
      <w:bookmarkStart w:id="672" w:name="_MON_1516209519"/>
      <w:bookmarkStart w:id="673" w:name="_MON_1516209524"/>
      <w:bookmarkStart w:id="674" w:name="_MON_1516209529"/>
      <w:bookmarkStart w:id="675" w:name="_MON_1516209534"/>
      <w:bookmarkStart w:id="676" w:name="_MON_1516209543"/>
      <w:bookmarkStart w:id="677" w:name="_MON_1516209550"/>
      <w:bookmarkStart w:id="678" w:name="_MON_1516262673"/>
      <w:bookmarkStart w:id="679" w:name="_MON_1521023692"/>
      <w:bookmarkStart w:id="680" w:name="_MON_1516175746"/>
      <w:bookmarkStart w:id="681" w:name="_MON_1516175774"/>
      <w:bookmarkStart w:id="682" w:name="_MON_1516175979"/>
      <w:bookmarkStart w:id="683" w:name="_MON_1516209506"/>
      <w:bookmarkStart w:id="684" w:name="_MON_1537859260"/>
      <w:bookmarkStart w:id="685" w:name="_MON_1537859305"/>
      <w:bookmarkStart w:id="686" w:name="_MON_1523801198"/>
      <w:bookmarkStart w:id="687" w:name="_MON_1522933928"/>
      <w:bookmarkStart w:id="688" w:name="_MON_1522933932"/>
      <w:bookmarkStart w:id="689" w:name="_MON_1531761008"/>
      <w:bookmarkStart w:id="690" w:name="_MON_1522933943"/>
      <w:bookmarkStart w:id="691" w:name="_MON_1531809033"/>
      <w:bookmarkStart w:id="692" w:name="_MON_1523949624"/>
      <w:bookmarkStart w:id="693" w:name="_MON_1531916083"/>
      <w:bookmarkStart w:id="694" w:name="_MON_1531815816"/>
      <w:bookmarkStart w:id="695" w:name="_MON_1522933965"/>
      <w:bookmarkStart w:id="696" w:name="_MON_1522934219"/>
      <w:bookmarkStart w:id="697" w:name="_MON_1522933799"/>
      <w:bookmarkStart w:id="698" w:name="_MON_1523964993"/>
      <w:bookmarkStart w:id="699" w:name="_MON_1539791861"/>
      <w:bookmarkStart w:id="700" w:name="_MON_1525169547"/>
      <w:bookmarkStart w:id="701" w:name="_MON_1539797708"/>
      <w:bookmarkStart w:id="702" w:name="_MON_1539797711"/>
      <w:bookmarkStart w:id="703" w:name="_MON_1525169613"/>
      <w:bookmarkStart w:id="704" w:name="_MON_1524040110"/>
      <w:bookmarkStart w:id="705" w:name="_MON_1522933909"/>
      <w:bookmarkStart w:id="706" w:name="_MON_1539953168"/>
      <w:bookmarkStart w:id="707" w:name="_MON_1525701407"/>
      <w:bookmarkStart w:id="708" w:name="_MON_1540306337"/>
      <w:bookmarkStart w:id="709" w:name="_MON_1540111473"/>
      <w:bookmarkStart w:id="710" w:name="_MON_1540116478"/>
      <w:bookmarkStart w:id="711" w:name="_MON_1540108025"/>
      <w:bookmarkStart w:id="712" w:name="_MON_1552284044"/>
      <w:bookmarkStart w:id="713" w:name="_MON_1540120980"/>
      <w:bookmarkStart w:id="714" w:name="_MON_1540121049"/>
      <w:bookmarkStart w:id="715" w:name="_MON_1540121068"/>
      <w:bookmarkStart w:id="716" w:name="_MON_1540108049"/>
      <w:bookmarkStart w:id="717" w:name="_MON_1540133696"/>
      <w:bookmarkStart w:id="718" w:name="_MON_1540108115"/>
      <w:bookmarkStart w:id="719" w:name="_MON_1540108192"/>
      <w:bookmarkStart w:id="720" w:name="_MON_1540108327"/>
      <w:bookmarkStart w:id="721" w:name="_MON_1540108449"/>
      <w:bookmarkStart w:id="722" w:name="_MON_1555357114"/>
      <w:bookmarkStart w:id="723" w:name="_MON_1555357138"/>
      <w:bookmarkStart w:id="724" w:name="_MON_1555357147"/>
      <w:bookmarkStart w:id="725" w:name="_MON_1555357156"/>
      <w:bookmarkStart w:id="726" w:name="_MON_1540192725"/>
      <w:bookmarkStart w:id="727" w:name="_MON_1540108505"/>
      <w:bookmarkStart w:id="728" w:name="_MON_1540108517"/>
      <w:bookmarkStart w:id="729" w:name="_MON_1540108541"/>
      <w:bookmarkStart w:id="730" w:name="_MON_1540108549"/>
      <w:bookmarkStart w:id="731" w:name="_MON_1555828687"/>
      <w:bookmarkStart w:id="732" w:name="_MON_1555831127"/>
      <w:bookmarkStart w:id="733" w:name="_MON_1555831139"/>
      <w:bookmarkStart w:id="734" w:name="_MON_1555834343"/>
      <w:bookmarkStart w:id="735" w:name="_MON_1555834352"/>
      <w:bookmarkStart w:id="736" w:name="_MON_1540108619"/>
      <w:bookmarkStart w:id="737" w:name="_MON_1555854544"/>
      <w:bookmarkStart w:id="738" w:name="_MON_1555854554"/>
      <w:bookmarkStart w:id="739" w:name="_MON_1555854558"/>
      <w:bookmarkStart w:id="740" w:name="_MON_1540108639"/>
      <w:bookmarkStart w:id="741" w:name="_MON_1537854230"/>
      <w:bookmarkStart w:id="742" w:name="_MON_1540108832"/>
      <w:bookmarkStart w:id="743" w:name="_MON_1540109338"/>
      <w:bookmarkStart w:id="744" w:name="_MON_1540109668"/>
      <w:bookmarkStart w:id="745" w:name="_MON_1540109676"/>
      <w:bookmarkStart w:id="746" w:name="_MON_1540301180"/>
      <w:bookmarkStart w:id="747" w:name="_MON_1540109682"/>
      <w:bookmarkStart w:id="748" w:name="_MON_1556454794"/>
      <w:bookmarkStart w:id="749" w:name="_MON_1540107573"/>
      <w:bookmarkStart w:id="750" w:name="_MON_1556521380"/>
      <w:bookmarkStart w:id="751" w:name="_MON_1556454698"/>
      <w:bookmarkStart w:id="752" w:name="_MON_1516272392"/>
      <w:bookmarkStart w:id="753" w:name="_MON_1516263338"/>
      <w:bookmarkStart w:id="754" w:name="_MON_1522934043"/>
      <w:bookmarkStart w:id="755" w:name="_MON_1522934069"/>
      <w:bookmarkStart w:id="756" w:name="_MON_1525169720"/>
      <w:bookmarkStart w:id="757" w:name="_MON_1522934087"/>
      <w:bookmarkStart w:id="758" w:name="_MON_1517565517"/>
      <w:bookmarkStart w:id="759" w:name="_MON_1517565532"/>
      <w:bookmarkStart w:id="760" w:name="_MON_1523800283"/>
      <w:bookmarkStart w:id="761" w:name="_MON_1517565546"/>
      <w:bookmarkStart w:id="762" w:name="_MON_1539791933"/>
      <w:bookmarkStart w:id="763" w:name="_MON_1531761051"/>
      <w:bookmarkStart w:id="764" w:name="_MON_1539797736"/>
      <w:bookmarkStart w:id="765" w:name="_MON_1531761770"/>
      <w:bookmarkStart w:id="766" w:name="_MON_1516263352"/>
      <w:bookmarkStart w:id="767" w:name="_MON_1539937722"/>
      <w:bookmarkStart w:id="768" w:name="_MON_1531809250"/>
      <w:bookmarkStart w:id="769" w:name="_MON_1517584896"/>
      <w:bookmarkStart w:id="770" w:name="_MON_1523949662"/>
      <w:bookmarkStart w:id="771" w:name="_MON_1523949783"/>
      <w:bookmarkStart w:id="772" w:name="_MON_1523949806"/>
      <w:bookmarkStart w:id="773" w:name="_MON_1540118272"/>
      <w:bookmarkStart w:id="774" w:name="_MON_1540118277"/>
      <w:bookmarkStart w:id="775" w:name="_MON_1523949814"/>
      <w:bookmarkStart w:id="776" w:name="_MON_1523949849"/>
      <w:bookmarkStart w:id="777" w:name="_MON_1523949949"/>
      <w:bookmarkStart w:id="778" w:name="_MON_1523950734"/>
      <w:bookmarkStart w:id="779" w:name="_MON_1540189866"/>
      <w:bookmarkStart w:id="780" w:name="_MON_1531851958"/>
      <w:bookmarkStart w:id="781" w:name="_MON_1531851966"/>
      <w:bookmarkStart w:id="782" w:name="_MON_1517585950"/>
      <w:bookmarkStart w:id="783" w:name="_MON_1523952135"/>
      <w:bookmarkStart w:id="784" w:name="_MON_1531891348"/>
      <w:bookmarkStart w:id="785" w:name="_MON_1516263388"/>
      <w:bookmarkStart w:id="786" w:name="_MON_1523964089"/>
      <w:bookmarkStart w:id="787" w:name="_MON_1516263419"/>
      <w:bookmarkStart w:id="788" w:name="_MON_1523964997"/>
      <w:bookmarkStart w:id="789" w:name="_MON_1516263487"/>
      <w:bookmarkStart w:id="790" w:name="_MON_1531904025"/>
      <w:bookmarkStart w:id="791" w:name="_MON_1516263546"/>
      <w:bookmarkStart w:id="792" w:name="_MON_1531908545"/>
      <w:bookmarkStart w:id="793" w:name="_MON_1517655267"/>
      <w:bookmarkStart w:id="794" w:name="_MON_1517656049"/>
      <w:bookmarkStart w:id="795" w:name="_MON_1516263557"/>
      <w:bookmarkStart w:id="796" w:name="_MON_1517487690"/>
      <w:bookmarkStart w:id="797" w:name="_MON_1517487709"/>
      <w:bookmarkStart w:id="798" w:name="_MON_1552284291"/>
      <w:bookmarkStart w:id="799" w:name="_MON_1552284790"/>
      <w:bookmarkStart w:id="800" w:name="_MON_1532153011"/>
      <w:bookmarkStart w:id="801" w:name="_MON_1532159806"/>
      <w:bookmarkStart w:id="802" w:name="_MON_1532159845"/>
      <w:bookmarkStart w:id="803" w:name="_MON_1517487721"/>
      <w:bookmarkStart w:id="804" w:name="_MON_1532161962"/>
      <w:bookmarkStart w:id="805" w:name="_MON_1532162305"/>
      <w:bookmarkStart w:id="806" w:name="_MON_1532162371"/>
      <w:bookmarkStart w:id="807" w:name="_MON_1532162545"/>
      <w:bookmarkStart w:id="808" w:name="_MON_1532162855"/>
      <w:bookmarkStart w:id="809" w:name="_MON_1555357169"/>
      <w:bookmarkStart w:id="810" w:name="_MON_1517488166"/>
      <w:bookmarkStart w:id="811" w:name="_MON_1532167594"/>
      <w:bookmarkStart w:id="812" w:name="_MON_1532168528"/>
      <w:bookmarkStart w:id="813" w:name="_MON_1517488233"/>
      <w:bookmarkStart w:id="814" w:name="_MON_1517488307"/>
      <w:bookmarkStart w:id="815" w:name="_MON_1555828261"/>
      <w:bookmarkStart w:id="816" w:name="_MON_1555834472"/>
      <w:bookmarkStart w:id="817" w:name="_MON_1555834503"/>
      <w:bookmarkStart w:id="818" w:name="_MON_1516263583"/>
      <w:bookmarkStart w:id="819" w:name="_MON_1555854581"/>
      <w:bookmarkStart w:id="820" w:name="_MON_1521024189"/>
      <w:bookmarkStart w:id="821" w:name="_MON_1537854266"/>
      <w:bookmarkStart w:id="822" w:name="_MON_1537854351"/>
      <w:bookmarkStart w:id="823" w:name="_MON_1537854410"/>
      <w:bookmarkStart w:id="824" w:name="_MON_1555924486"/>
      <w:bookmarkStart w:id="825" w:name="_MON_1555924560"/>
      <w:bookmarkStart w:id="826" w:name="_MON_1555924564"/>
      <w:bookmarkStart w:id="827" w:name="_MON_1555926337"/>
      <w:bookmarkStart w:id="828" w:name="_MON_1537854430"/>
      <w:bookmarkStart w:id="829" w:name="_MON_1537854440"/>
      <w:bookmarkStart w:id="830" w:name="_MON_1516263325"/>
      <w:bookmarkStart w:id="831" w:name="_MON_1516268972"/>
      <w:bookmarkStart w:id="832" w:name="_MON_1563464484"/>
      <w:bookmarkStart w:id="833" w:name="_MON_1563639058"/>
      <w:bookmarkStart w:id="834" w:name="_MON_1563639099"/>
      <w:bookmarkStart w:id="835" w:name="_MON_1563464515"/>
      <w:bookmarkStart w:id="836" w:name="_MON_1563464542"/>
      <w:bookmarkStart w:id="837" w:name="_MON_1568790990"/>
      <w:bookmarkStart w:id="838" w:name="_MON_1568792102"/>
      <w:bookmarkStart w:id="839" w:name="_MON_1563464640"/>
      <w:bookmarkStart w:id="840" w:name="_MON_1563464474"/>
      <w:bookmarkStart w:id="841" w:name="_MON_1563200434"/>
      <w:bookmarkStart w:id="842" w:name="_MON_1563200437"/>
      <w:bookmarkStart w:id="843" w:name="_MON_1563200498"/>
      <w:bookmarkStart w:id="844" w:name="_MON_1563200504"/>
      <w:bookmarkStart w:id="845" w:name="_MON_1563200526"/>
      <w:bookmarkStart w:id="846" w:name="_MON_1563200344"/>
      <w:bookmarkStart w:id="847" w:name="_MON_1563261175"/>
      <w:bookmarkStart w:id="848" w:name="_MON_1563200357"/>
      <w:bookmarkStart w:id="849" w:name="_MON_1563200367"/>
      <w:bookmarkStart w:id="850" w:name="_MON_1555672413"/>
      <w:bookmarkStart w:id="851" w:name="_MON_1555672443"/>
      <w:bookmarkStart w:id="852" w:name="_MON_1555672487"/>
      <w:bookmarkStart w:id="853" w:name="_MON_1540215016"/>
      <w:bookmarkStart w:id="854" w:name="_MON_1555786638"/>
      <w:bookmarkStart w:id="855" w:name="_MON_1540296677"/>
      <w:bookmarkStart w:id="856" w:name="_MON_1555830383"/>
      <w:bookmarkStart w:id="857" w:name="_MON_1555830399"/>
      <w:bookmarkStart w:id="858" w:name="_MON_1555160180"/>
      <w:bookmarkStart w:id="859" w:name="_MON_1540197769"/>
      <w:bookmarkStart w:id="860" w:name="_MON_1540300264"/>
      <w:bookmarkStart w:id="861" w:name="_MON_1552286279"/>
      <w:bookmarkStart w:id="862" w:name="_MON_1552286321"/>
      <w:bookmarkStart w:id="863" w:name="_MON_1552286350"/>
      <w:bookmarkStart w:id="864" w:name="_MON_1555359066"/>
      <w:bookmarkStart w:id="865" w:name="_MON_1552286358"/>
      <w:bookmarkStart w:id="866" w:name="_MON_1555491049"/>
      <w:bookmarkStart w:id="867" w:name="_MON_1555491073"/>
      <w:bookmarkStart w:id="868" w:name="_MON_1555495140"/>
      <w:bookmarkStart w:id="869" w:name="_MON_1556516275"/>
      <w:bookmarkStart w:id="870" w:name="_MON_1555495168"/>
      <w:bookmarkStart w:id="871" w:name="_MON_1540197779"/>
      <w:bookmarkStart w:id="872" w:name="_MON_1537861462"/>
      <w:bookmarkStart w:id="873" w:name="_MON_1531809722"/>
      <w:bookmarkStart w:id="874" w:name="_MON_1522936338"/>
      <w:bookmarkStart w:id="875" w:name="_MON_1522937140"/>
      <w:bookmarkStart w:id="876" w:name="_MON_1531821566"/>
      <w:bookmarkStart w:id="877" w:name="_MON_1539524096"/>
      <w:bookmarkStart w:id="878" w:name="_MON_1521025193"/>
      <w:bookmarkStart w:id="879" w:name="_MON_1539585734"/>
      <w:bookmarkStart w:id="880" w:name="_MON_1539585850"/>
      <w:bookmarkStart w:id="881" w:name="_MON_1539585909"/>
      <w:bookmarkStart w:id="882" w:name="_MON_1539585917"/>
      <w:bookmarkStart w:id="883" w:name="_MON_1539585924"/>
      <w:bookmarkStart w:id="884" w:name="_MON_1539586135"/>
      <w:bookmarkStart w:id="885" w:name="_MON_1539586145"/>
      <w:bookmarkStart w:id="886" w:name="_MON_1539589131"/>
      <w:bookmarkStart w:id="887" w:name="_MON_1539589233"/>
      <w:bookmarkStart w:id="888" w:name="_MON_1523793622"/>
      <w:bookmarkStart w:id="889" w:name="_MON_1521024272"/>
      <w:bookmarkStart w:id="890" w:name="_MON_1523800287"/>
      <w:bookmarkStart w:id="891" w:name="_MON_1524059256"/>
      <w:bookmarkStart w:id="892" w:name="_MON_1539698415"/>
      <w:bookmarkStart w:id="893" w:name="_MON_1539701241"/>
      <w:bookmarkStart w:id="894" w:name="_MON_1539701320"/>
      <w:bookmarkStart w:id="895" w:name="_MON_1521024311"/>
      <w:bookmarkStart w:id="896" w:name="_MON_1523985070"/>
      <w:bookmarkStart w:id="897" w:name="_MON_1539772642"/>
      <w:bookmarkStart w:id="898" w:name="_MON_1523985108"/>
      <w:bookmarkStart w:id="899" w:name="_MON_1523985194"/>
      <w:bookmarkStart w:id="900" w:name="_MON_1523985205"/>
      <w:bookmarkStart w:id="901" w:name="_MON_1523985251"/>
      <w:bookmarkStart w:id="902" w:name="_MON_1523985309"/>
      <w:bookmarkStart w:id="903" w:name="_MON_1523985313"/>
      <w:bookmarkStart w:id="904" w:name="_MON_1525169944"/>
      <w:bookmarkStart w:id="905" w:name="_MON_1525169984"/>
      <w:bookmarkStart w:id="906" w:name="_MON_1523985347"/>
      <w:bookmarkStart w:id="907" w:name="_MON_1523985389"/>
      <w:bookmarkStart w:id="908" w:name="_MON_1522936213"/>
      <w:bookmarkStart w:id="909" w:name="_MON_1530355488"/>
      <w:bookmarkStart w:id="910" w:name="_MON_1530355532"/>
      <w:bookmarkStart w:id="911" w:name="_MON_1524029971"/>
      <w:bookmarkStart w:id="912" w:name="_MON_1531584090"/>
      <w:bookmarkStart w:id="913" w:name="_MON_1540192753"/>
      <w:bookmarkStart w:id="914" w:name="_MON_1540192761"/>
      <w:bookmarkStart w:id="915" w:name="_MON_1540192769"/>
      <w:bookmarkStart w:id="916" w:name="_MON_1524029989"/>
      <w:bookmarkStart w:id="917" w:name="_MON_1540192805"/>
      <w:bookmarkStart w:id="918" w:name="_MON_1522936288"/>
      <w:bookmarkStart w:id="919" w:name="_MON_1531809710"/>
      <w:bookmarkStart w:id="920" w:name="_MON_1537855162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r w:rsidRPr="000F585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การรวมธุรกิจจากการเปลี่ยนแปลงการควบคุมในบริษัทร่วม</w:t>
      </w:r>
    </w:p>
    <w:p w:rsidR="005B755F" w:rsidRPr="000F5854" w:rsidRDefault="0071488C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28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2563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บริษัท นอร์ทเทิร์น รีนิวเอเบิ้ล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เอเนอร์จี้ จำกัด บริษัทร่ว</w:t>
      </w:r>
      <w:bookmarkStart w:id="921" w:name="_GoBack"/>
      <w:bookmarkEnd w:id="921"/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มของบริษัทฯ ได้จดทะเบียนเปลี่ยนแปลงกรรมการและอำนาจกรรมการต่อกรมพัฒนาธุรกิจการค้า ซึ่งกรรมการชุดใหม่ประกอบด้วยคณะกรรมการของบริษัทฯ จำนวน 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4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คนและบุคคลภายนอกอีก 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2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คน รวมถึงได้เปลี่ยนแปลงกรรมการผู้มีอำนาจลงนามเป็นกรรมการของบริษัทฯ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 2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 คน และบุคคลภายนอก </w:t>
      </w:r>
      <w:r w:rsidR="007E3388" w:rsidRPr="000F5854">
        <w:rPr>
          <w:rFonts w:asciiTheme="majorBidi" w:hAnsiTheme="majorBidi" w:cstheme="majorBidi"/>
          <w:sz w:val="28"/>
          <w:szCs w:val="28"/>
        </w:rPr>
        <w:t>1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 คน โดยสองในสามคนลงลายมือชื่อร่วมกัน เป็นผลให้บริษัทฯ มีอำนาจควบคุมบริษัทร่วมดังกล่าว ดังนั้นบริษัทฯ จึงได้นำงบการเงินของบริษัทร่วมดังกล่าวมาจัดทำงบการเงินรวมและจัดประเภทเป็นเงินลงทุนในบริษัทย่อยเมื่อวันที่ 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28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2563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ซึ่งเป็นวันที่มีอำนาจควบคุมบริษัท</w:t>
      </w:r>
    </w:p>
    <w:p w:rsidR="007E3388" w:rsidRPr="000F5854" w:rsidRDefault="007E3388" w:rsidP="00BD69A5">
      <w:pPr>
        <w:pStyle w:val="ListParagraph"/>
        <w:tabs>
          <w:tab w:val="left" w:pos="5400"/>
          <w:tab w:val="left" w:pos="9639"/>
        </w:tabs>
        <w:spacing w:before="120"/>
        <w:ind w:left="425" w:right="-710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  <w:r w:rsidRPr="000F5854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lastRenderedPageBreak/>
        <w:t>สินทรัพย์ที่ได้มาที่ระบุได้และหนี้สินที่รับมา</w:t>
      </w:r>
    </w:p>
    <w:tbl>
      <w:tblPr>
        <w:tblW w:w="9015" w:type="dxa"/>
        <w:tblInd w:w="48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4"/>
        <w:gridCol w:w="6804"/>
        <w:gridCol w:w="84"/>
        <w:gridCol w:w="2043"/>
      </w:tblGrid>
      <w:tr w:rsidR="007E3388" w:rsidRPr="000F5854" w:rsidTr="00FB3245">
        <w:trPr>
          <w:gridBefore w:val="1"/>
          <w:wBefore w:w="84" w:type="dxa"/>
          <w:trHeight w:val="408"/>
        </w:trPr>
        <w:tc>
          <w:tcPr>
            <w:tcW w:w="6888" w:type="dxa"/>
            <w:gridSpan w:val="2"/>
            <w:shd w:val="clear" w:color="auto" w:fill="auto"/>
            <w:vAlign w:val="bottom"/>
          </w:tcPr>
          <w:p w:rsidR="007E3388" w:rsidRPr="000F5854" w:rsidRDefault="007E3388" w:rsidP="00BD69A5">
            <w:pPr>
              <w:ind w:left="85" w:right="-71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  <w:shd w:val="clear" w:color="auto" w:fill="auto"/>
            <w:vAlign w:val="bottom"/>
          </w:tcPr>
          <w:p w:rsidR="007E3388" w:rsidRPr="000F5854" w:rsidRDefault="00FB3245" w:rsidP="00FB3245">
            <w:pPr>
              <w:pBdr>
                <w:bottom w:val="single" w:sz="6" w:space="1" w:color="auto"/>
              </w:pBdr>
              <w:ind w:right="-710" w:firstLine="181"/>
              <w:rPr>
                <w:rFonts w:asciiTheme="majorBidi" w:hAnsiTheme="majorBidi" w:cstheme="majorBidi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7E3388"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="007E3388" w:rsidRPr="000F585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7E3388"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E3388" w:rsidRPr="000F5854" w:rsidTr="00FB3245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69A5">
            <w:pPr>
              <w:ind w:right="-71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:rsidR="007E3388" w:rsidRPr="000F5854" w:rsidRDefault="007E3388" w:rsidP="00BD69A5">
            <w:pPr>
              <w:tabs>
                <w:tab w:val="decimal" w:pos="1793"/>
              </w:tabs>
              <w:ind w:left="85" w:right="-710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2,016</w:t>
            </w:r>
          </w:p>
        </w:tc>
      </w:tr>
      <w:tr w:rsidR="007E3388" w:rsidRPr="000F5854" w:rsidTr="00FB3245">
        <w:trPr>
          <w:trHeight w:val="372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69A5">
            <w:pPr>
              <w:ind w:right="-71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เงินลงทุนชั่วคราว </w:t>
            </w: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:rsidR="007E3388" w:rsidRPr="000F5854" w:rsidRDefault="007E3388" w:rsidP="00BD69A5">
            <w:pPr>
              <w:tabs>
                <w:tab w:val="decimal" w:pos="1793"/>
              </w:tabs>
              <w:ind w:left="85" w:right="-710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394</w:t>
            </w:r>
          </w:p>
        </w:tc>
      </w:tr>
      <w:tr w:rsidR="007E3388" w:rsidRPr="000F5854" w:rsidTr="00FB3245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69A5">
            <w:pPr>
              <w:ind w:right="-7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</w:t>
            </w:r>
            <w:r w:rsidR="00F67B46"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:rsidR="007E3388" w:rsidRPr="000F5854" w:rsidRDefault="007E3388" w:rsidP="00BD69A5">
            <w:pPr>
              <w:tabs>
                <w:tab w:val="decimal" w:pos="1793"/>
              </w:tabs>
              <w:ind w:left="85" w:right="-710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592</w:t>
            </w:r>
          </w:p>
        </w:tc>
      </w:tr>
      <w:tr w:rsidR="007E3388" w:rsidRPr="000F5854" w:rsidTr="00FB3245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69A5">
            <w:pPr>
              <w:ind w:right="-7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:rsidR="007E3388" w:rsidRPr="000F5854" w:rsidRDefault="007E3388" w:rsidP="00BD69A5">
            <w:pPr>
              <w:tabs>
                <w:tab w:val="decimal" w:pos="1793"/>
              </w:tabs>
              <w:ind w:left="85" w:right="-710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3,241</w:t>
            </w:r>
          </w:p>
        </w:tc>
      </w:tr>
      <w:tr w:rsidR="007E3388" w:rsidRPr="000F5854" w:rsidTr="00FB3245">
        <w:trPr>
          <w:trHeight w:val="372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69A5">
            <w:pPr>
              <w:ind w:right="-7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:rsidR="007E3388" w:rsidRPr="000F5854" w:rsidRDefault="007E3388" w:rsidP="00BD69A5">
            <w:pPr>
              <w:tabs>
                <w:tab w:val="decimal" w:pos="1793"/>
              </w:tabs>
              <w:ind w:left="85" w:right="-710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292</w:t>
            </w:r>
          </w:p>
        </w:tc>
      </w:tr>
      <w:tr w:rsidR="007E3388" w:rsidRPr="000F5854" w:rsidTr="00FB3245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69A5">
            <w:pPr>
              <w:ind w:right="-7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:rsidR="007E3388" w:rsidRPr="000F5854" w:rsidRDefault="007E3388" w:rsidP="00BD69A5">
            <w:pPr>
              <w:tabs>
                <w:tab w:val="decimal" w:pos="1793"/>
              </w:tabs>
              <w:ind w:left="85" w:right="-710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320,878</w:t>
            </w:r>
          </w:p>
        </w:tc>
      </w:tr>
      <w:tr w:rsidR="007E3388" w:rsidRPr="000F5854" w:rsidTr="00FB3245">
        <w:trPr>
          <w:trHeight w:val="372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69A5">
            <w:pPr>
              <w:ind w:right="-71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 - สุทธิ</w:t>
            </w: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:rsidR="007E3388" w:rsidRPr="000F5854" w:rsidRDefault="007E3388" w:rsidP="00BD69A5">
            <w:pPr>
              <w:tabs>
                <w:tab w:val="decimal" w:pos="1793"/>
              </w:tabs>
              <w:ind w:left="85" w:right="-710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</w:p>
        </w:tc>
      </w:tr>
      <w:tr w:rsidR="007E3388" w:rsidRPr="000F5854" w:rsidTr="00FB3245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69A5">
            <w:pPr>
              <w:ind w:right="-7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F67B46"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:rsidR="007E3388" w:rsidRPr="000F5854" w:rsidRDefault="007E3388" w:rsidP="00BD69A5">
            <w:pPr>
              <w:tabs>
                <w:tab w:val="decimal" w:pos="1793"/>
              </w:tabs>
              <w:ind w:left="85" w:right="-710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(25,782)</w:t>
            </w:r>
          </w:p>
        </w:tc>
      </w:tr>
      <w:tr w:rsidR="007E3388" w:rsidRPr="000F5854" w:rsidTr="00FB3245">
        <w:trPr>
          <w:trHeight w:val="372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69A5">
            <w:pPr>
              <w:ind w:right="-7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:rsidR="007E3388" w:rsidRPr="000F5854" w:rsidRDefault="007E3388" w:rsidP="00BD69A5">
            <w:pPr>
              <w:tabs>
                <w:tab w:val="decimal" w:pos="1793"/>
              </w:tabs>
              <w:ind w:left="85" w:right="-710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(207)</w:t>
            </w:r>
          </w:p>
        </w:tc>
      </w:tr>
      <w:tr w:rsidR="007E3388" w:rsidRPr="000F5854" w:rsidTr="00FB3245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69A5">
            <w:pPr>
              <w:ind w:right="-7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:rsidR="007E3388" w:rsidRPr="000F5854" w:rsidRDefault="007E3388" w:rsidP="00BD69A5">
            <w:pPr>
              <w:tabs>
                <w:tab w:val="decimal" w:pos="1793"/>
              </w:tabs>
              <w:ind w:left="85" w:right="-710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(5,925)</w:t>
            </w:r>
          </w:p>
        </w:tc>
      </w:tr>
      <w:tr w:rsidR="007E3388" w:rsidRPr="000F5854" w:rsidTr="00FB3245">
        <w:trPr>
          <w:trHeight w:val="372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69A5">
            <w:pPr>
              <w:ind w:right="-7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:rsidR="007E3388" w:rsidRPr="000F5854" w:rsidRDefault="007E3388" w:rsidP="00BD69A5">
            <w:pPr>
              <w:tabs>
                <w:tab w:val="decimal" w:pos="1793"/>
              </w:tabs>
              <w:ind w:left="85" w:right="-710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(4,645)</w:t>
            </w:r>
          </w:p>
        </w:tc>
      </w:tr>
      <w:tr w:rsidR="007E3388" w:rsidRPr="000F5854" w:rsidTr="00FB3245">
        <w:trPr>
          <w:trHeight w:val="420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69A5">
            <w:pPr>
              <w:ind w:right="-7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:rsidR="007E3388" w:rsidRPr="000F5854" w:rsidRDefault="007E3388" w:rsidP="00BD69A5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710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(1,552)</w:t>
            </w:r>
          </w:p>
        </w:tc>
      </w:tr>
      <w:tr w:rsidR="007E3388" w:rsidRPr="000F5854" w:rsidTr="00FB3245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69A5">
            <w:pPr>
              <w:ind w:right="-7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:rsidR="007E3388" w:rsidRPr="000F5854" w:rsidRDefault="007E3388" w:rsidP="00BD69A5">
            <w:pPr>
              <w:tabs>
                <w:tab w:val="decimal" w:pos="1793"/>
              </w:tabs>
              <w:ind w:left="85" w:right="-710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289,373</w:t>
            </w:r>
          </w:p>
        </w:tc>
      </w:tr>
      <w:tr w:rsidR="007E3388" w:rsidRPr="000F5854" w:rsidTr="00FB3245">
        <w:trPr>
          <w:trHeight w:val="408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69A5">
            <w:pPr>
              <w:ind w:right="-7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หัก รับชำระเงินเพิ่มทุนหุ้นสามัญ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7E3388" w:rsidRPr="000F5854" w:rsidRDefault="007E3388" w:rsidP="00BD69A5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710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(170,555)</w:t>
            </w:r>
          </w:p>
        </w:tc>
      </w:tr>
      <w:tr w:rsidR="007E3388" w:rsidRPr="000F5854" w:rsidTr="00FB3245">
        <w:trPr>
          <w:trHeight w:val="396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69A5">
            <w:pPr>
              <w:ind w:right="-7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สินทรัพย์สุทธิของบริษัทร่วมก่อนรับชำระเงินเพิ่มทุน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7E3388" w:rsidRPr="000F5854" w:rsidRDefault="007E3388" w:rsidP="00BD69A5">
            <w:pPr>
              <w:tabs>
                <w:tab w:val="decimal" w:pos="1793"/>
              </w:tabs>
              <w:ind w:left="85" w:right="-710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118,818</w:t>
            </w:r>
          </w:p>
        </w:tc>
      </w:tr>
      <w:tr w:rsidR="007E3388" w:rsidRPr="000F5854" w:rsidTr="00FB3245">
        <w:trPr>
          <w:trHeight w:val="408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69A5">
            <w:pPr>
              <w:ind w:right="-7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ส่วนของผู้ถือหุ้นที่ไม่มีอำ</w:t>
            </w:r>
            <w:r w:rsidR="00D327B6"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นาจควบคุมก่อนรับชำระเงินเพิ่มทุ</w:t>
            </w:r>
            <w:r w:rsidR="00C70750"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:rsidR="007E3388" w:rsidRPr="000F5854" w:rsidRDefault="007E3388" w:rsidP="00BD69A5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710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(61,488)</w:t>
            </w:r>
          </w:p>
        </w:tc>
      </w:tr>
      <w:tr w:rsidR="007E3388" w:rsidRPr="000F5854" w:rsidTr="00FB3245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69A5">
            <w:pPr>
              <w:ind w:right="-7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มูลค่ายุติธรรมของเงินลงทุนที่มีอยู่ก่อน ณ วันที่มีอำนาจควบคุม</w:t>
            </w: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:rsidR="007E3388" w:rsidRPr="000F5854" w:rsidRDefault="007E3388" w:rsidP="00BD69A5">
            <w:pPr>
              <w:tabs>
                <w:tab w:val="decimal" w:pos="1793"/>
              </w:tabs>
              <w:ind w:left="85" w:right="-710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57,330</w:t>
            </w:r>
          </w:p>
        </w:tc>
      </w:tr>
      <w:tr w:rsidR="007E3388" w:rsidRPr="000F5854" w:rsidTr="00FB3245">
        <w:trPr>
          <w:trHeight w:val="408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69A5">
            <w:pPr>
              <w:ind w:right="-7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เงินเพิ่มทุนส่วนของบริษัท **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7E3388" w:rsidRPr="000F5854" w:rsidRDefault="007E3388" w:rsidP="00BD69A5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710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168,875</w:t>
            </w:r>
          </w:p>
        </w:tc>
      </w:tr>
      <w:tr w:rsidR="007E3388" w:rsidRPr="000F5854" w:rsidTr="00FB3245">
        <w:trPr>
          <w:trHeight w:val="444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69A5">
            <w:pPr>
              <w:ind w:right="-7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มูลค่าตามบัญชีของมูลค่าเงินลงทุนในบริษัทร่วม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7E3388" w:rsidRPr="000F5854" w:rsidRDefault="007E3388" w:rsidP="00BD69A5">
            <w:pPr>
              <w:pBdr>
                <w:bottom w:val="double" w:sz="6" w:space="1" w:color="auto"/>
              </w:pBdr>
              <w:tabs>
                <w:tab w:val="decimal" w:pos="1793"/>
              </w:tabs>
              <w:ind w:left="85" w:right="-710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226,205</w:t>
            </w:r>
          </w:p>
        </w:tc>
      </w:tr>
      <w:tr w:rsidR="007E3388" w:rsidRPr="000F5854" w:rsidTr="00FB3245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69A5">
            <w:pPr>
              <w:ind w:right="-7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ส่วนของผู้ถือหุ้นที่ไม่มีอำนาจควบคุมก่อนรับชำระเงินเพิ่มทุน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7E3388" w:rsidRPr="000F5854" w:rsidRDefault="007E3388" w:rsidP="00BD69A5">
            <w:pPr>
              <w:tabs>
                <w:tab w:val="decimal" w:pos="1793"/>
              </w:tabs>
              <w:ind w:left="85" w:right="-710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</w:rPr>
              <w:t>61,488</w:t>
            </w:r>
          </w:p>
        </w:tc>
      </w:tr>
      <w:tr w:rsidR="007E3388" w:rsidRPr="000F5854" w:rsidTr="00FB3245">
        <w:trPr>
          <w:trHeight w:val="408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69A5">
            <w:pPr>
              <w:ind w:right="-7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บวก เงินเพิ่มทุนส่วนของผู้ถือหุ้นที่ไม่มีอำนาจควบคุม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7E3388" w:rsidRPr="000F5854" w:rsidRDefault="007E3388" w:rsidP="00BD69A5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710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1,680</w:t>
            </w:r>
          </w:p>
        </w:tc>
      </w:tr>
      <w:tr w:rsidR="007E3388" w:rsidRPr="000F5854" w:rsidTr="00FB3245">
        <w:trPr>
          <w:trHeight w:val="444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BD69A5">
            <w:pPr>
              <w:ind w:right="-7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รวมส่วนของผู้ถือหุ้นที่ไม่มีอำนาจควบคุม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7E3388" w:rsidRPr="000F5854" w:rsidRDefault="007E3388" w:rsidP="00BD69A5">
            <w:pPr>
              <w:pBdr>
                <w:bottom w:val="double" w:sz="6" w:space="1" w:color="auto"/>
              </w:pBdr>
              <w:tabs>
                <w:tab w:val="decimal" w:pos="1793"/>
              </w:tabs>
              <w:ind w:left="85" w:right="-710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63,168</w:t>
            </w:r>
          </w:p>
        </w:tc>
      </w:tr>
    </w:tbl>
    <w:p w:rsidR="007E3388" w:rsidRPr="000F5854" w:rsidRDefault="007E3388" w:rsidP="00BD69A5">
      <w:pPr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bookmarkStart w:id="922" w:name="_MON_1500789092"/>
      <w:bookmarkStart w:id="923" w:name="_MON_1500789098"/>
      <w:bookmarkStart w:id="924" w:name="_MON_1500790073"/>
      <w:bookmarkStart w:id="925" w:name="_MON_1500789075"/>
      <w:bookmarkStart w:id="926" w:name="_MON_1500826337"/>
      <w:bookmarkEnd w:id="922"/>
      <w:bookmarkEnd w:id="923"/>
      <w:bookmarkEnd w:id="924"/>
      <w:bookmarkEnd w:id="925"/>
      <w:bookmarkEnd w:id="926"/>
      <w:r w:rsidRPr="000F5854">
        <w:rPr>
          <w:rFonts w:asciiTheme="majorBidi" w:hAnsiTheme="majorBidi" w:cstheme="majorBidi"/>
          <w:sz w:val="28"/>
          <w:szCs w:val="28"/>
        </w:rPr>
        <w:t>**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70750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70750" w:rsidRPr="000F5854">
        <w:rPr>
          <w:rFonts w:asciiTheme="majorBidi" w:hAnsiTheme="majorBidi" w:cstheme="majorBidi"/>
          <w:sz w:val="28"/>
          <w:szCs w:val="28"/>
        </w:rPr>
        <w:t xml:space="preserve">2564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ผู้ถือหุ้นรายอื่นในบริษัทย่อยยังไม่ได้ชำระค่าหุ้นเต็มมูลค่า โดยมีลูกหนี้ค่าหุ้นค้างในงบการเงินของบริษัทย่อย เป็นจำนวนเงิน </w:t>
      </w:r>
      <w:r w:rsidRPr="000F5854">
        <w:rPr>
          <w:rFonts w:asciiTheme="majorBidi" w:hAnsiTheme="majorBidi" w:cstheme="majorBidi"/>
          <w:sz w:val="28"/>
          <w:szCs w:val="28"/>
        </w:rPr>
        <w:t>179.45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:rsidR="00FB3245" w:rsidRDefault="00C70750" w:rsidP="00777DFA">
      <w:pPr>
        <w:pStyle w:val="ListParagraph"/>
        <w:tabs>
          <w:tab w:val="left" w:pos="5400"/>
          <w:tab w:val="left" w:pos="9639"/>
        </w:tabs>
        <w:spacing w:before="120"/>
        <w:ind w:left="426" w:right="-710"/>
        <w:contextualSpacing w:val="0"/>
        <w:jc w:val="thaiDistribute"/>
        <w:rPr>
          <w:rFonts w:asciiTheme="majorBidi" w:eastAsia="Times New Roman" w:hAnsiTheme="majorBidi"/>
          <w:sz w:val="28"/>
          <w:szCs w:val="28"/>
          <w:lang w:val="en-US"/>
        </w:rPr>
      </w:pPr>
      <w:r w:rsidRPr="008178E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ผู้บริหารของบริษัทฯได้พิจารณารับรู้สัดส่วนเงินลงทุนในบริษัทย่อยในงบการเงินรวมในอัตราร้อยละ </w:t>
      </w:r>
      <w:r w:rsidRPr="008178E7">
        <w:rPr>
          <w:rFonts w:asciiTheme="majorBidi" w:eastAsia="Times New Roman" w:hAnsiTheme="majorBidi" w:cstheme="majorBidi"/>
          <w:sz w:val="28"/>
          <w:szCs w:val="28"/>
          <w:lang w:val="en-US"/>
        </w:rPr>
        <w:t>48.25</w:t>
      </w:r>
      <w:r w:rsidRPr="008178E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ตามสัดส่วนการถือหุ้นที่ได้จดทะเบียนไว้กับกระทรวงพาณิชย์ ถึงแม้บริษัทฯจะได้จ่ายชำระมูลค่าหุ้นที่มีสัดส่วนสูงกว่าที่ได้จดทะเบียนไว้ เนื่องจากผู้ถือหุ้นอีกส่วนหนึ่งยังไม่ได้จ่ายชำระค่าหุ้นจำนวน </w:t>
      </w:r>
      <w:r w:rsidRPr="008178E7">
        <w:rPr>
          <w:rFonts w:asciiTheme="majorBidi" w:eastAsia="Times New Roman" w:hAnsiTheme="majorBidi" w:cstheme="majorBidi"/>
          <w:sz w:val="28"/>
          <w:szCs w:val="28"/>
          <w:lang w:val="en-US"/>
        </w:rPr>
        <w:t>179.45</w:t>
      </w:r>
      <w:r w:rsidRPr="008178E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ล้านบาท ซึ่งผู้บริหารและทนายความที่ปรึกษาของบริษัทฯเชื่อว่าการจดทะเบียนเพิ่มทุนดังกล่าวถือเป็นโมฆะ และเมื่อวันที่ </w:t>
      </w:r>
      <w:r w:rsidRPr="008178E7">
        <w:rPr>
          <w:rFonts w:asciiTheme="majorBidi" w:eastAsia="Times New Roman" w:hAnsiTheme="majorBidi" w:cstheme="majorBidi"/>
          <w:sz w:val="28"/>
          <w:szCs w:val="28"/>
          <w:lang w:val="en-US"/>
        </w:rPr>
        <w:t>19</w:t>
      </w:r>
      <w:r w:rsidRPr="008178E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กุมภาพันธ์ </w:t>
      </w:r>
      <w:r w:rsidRPr="008178E7">
        <w:rPr>
          <w:rFonts w:asciiTheme="majorBidi" w:eastAsia="Times New Roman" w:hAnsiTheme="majorBidi" w:cstheme="majorBidi"/>
          <w:sz w:val="28"/>
          <w:szCs w:val="28"/>
          <w:lang w:val="en-US"/>
        </w:rPr>
        <w:t>2564</w:t>
      </w:r>
      <w:r w:rsidRPr="008178E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บริษัทฯได้ยื่นฟ้องร้องต่อศาล </w:t>
      </w:r>
      <w:r w:rsidR="00376172" w:rsidRPr="00376172">
        <w:rPr>
          <w:rFonts w:asciiTheme="majorBidi" w:eastAsia="Times New Roman" w:hAnsiTheme="majorBidi"/>
          <w:sz w:val="28"/>
          <w:szCs w:val="28"/>
          <w:cs/>
          <w:lang w:val="en-US"/>
        </w:rPr>
        <w:t>โดยศ</w:t>
      </w:r>
      <w:r w:rsidR="00376172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าลได้นัดไต่สวนมูลฟ้องในวันที่ </w:t>
      </w:r>
      <w:r w:rsidR="00376172">
        <w:rPr>
          <w:rFonts w:asciiTheme="majorBidi" w:eastAsia="Times New Roman" w:hAnsiTheme="majorBidi"/>
          <w:sz w:val="28"/>
          <w:szCs w:val="28"/>
          <w:lang w:val="en-US"/>
        </w:rPr>
        <w:t>27</w:t>
      </w:r>
      <w:r w:rsidR="00376172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เมษายน </w:t>
      </w:r>
      <w:r w:rsidR="00376172">
        <w:rPr>
          <w:rFonts w:asciiTheme="majorBidi" w:eastAsia="Times New Roman" w:hAnsiTheme="majorBidi"/>
          <w:sz w:val="28"/>
          <w:szCs w:val="28"/>
          <w:lang w:val="en-US"/>
        </w:rPr>
        <w:t>2564</w:t>
      </w:r>
      <w:r w:rsidR="00376172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และวันที่ </w:t>
      </w:r>
      <w:r w:rsidR="00376172">
        <w:rPr>
          <w:rFonts w:asciiTheme="majorBidi" w:eastAsia="Times New Roman" w:hAnsiTheme="majorBidi"/>
          <w:sz w:val="28"/>
          <w:szCs w:val="28"/>
          <w:lang w:val="en-US"/>
        </w:rPr>
        <w:t>17</w:t>
      </w:r>
      <w:r w:rsidR="00376172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พฤษภาคม </w:t>
      </w:r>
      <w:r w:rsidR="00376172">
        <w:rPr>
          <w:rFonts w:asciiTheme="majorBidi" w:eastAsia="Times New Roman" w:hAnsiTheme="majorBidi"/>
          <w:sz w:val="28"/>
          <w:szCs w:val="28"/>
          <w:lang w:val="en-US"/>
        </w:rPr>
        <w:t>2564</w:t>
      </w:r>
      <w:r w:rsidR="00376172" w:rsidRPr="00376172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อย่างไรก็ดีเนื่องจากสถานการณ์การแพร่ระบ</w:t>
      </w:r>
      <w:r w:rsidR="00376172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าดของโรคติดเชื้อไวรัสโคโรนา </w:t>
      </w:r>
      <w:r w:rsidR="00376172">
        <w:rPr>
          <w:rFonts w:asciiTheme="majorBidi" w:eastAsia="Times New Roman" w:hAnsiTheme="majorBidi"/>
          <w:sz w:val="28"/>
          <w:szCs w:val="28"/>
          <w:lang w:val="en-US"/>
        </w:rPr>
        <w:t>2019</w:t>
      </w:r>
      <w:r w:rsidR="00376172" w:rsidRPr="00376172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ศาลได้เลื่อ</w:t>
      </w:r>
      <w:r w:rsidR="00376172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นนัดไต่สวนมูลฟ้องสำหรับวันที่ </w:t>
      </w:r>
      <w:r w:rsidR="00376172">
        <w:rPr>
          <w:rFonts w:asciiTheme="majorBidi" w:eastAsia="Times New Roman" w:hAnsiTheme="majorBidi"/>
          <w:sz w:val="28"/>
          <w:szCs w:val="28"/>
          <w:lang w:val="en-US"/>
        </w:rPr>
        <w:t>27</w:t>
      </w:r>
      <w:r w:rsidR="00376172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เมษายน </w:t>
      </w:r>
      <w:r w:rsidR="00376172">
        <w:rPr>
          <w:rFonts w:asciiTheme="majorBidi" w:eastAsia="Times New Roman" w:hAnsiTheme="majorBidi"/>
          <w:sz w:val="28"/>
          <w:szCs w:val="28"/>
          <w:lang w:val="en-US"/>
        </w:rPr>
        <w:t>2564</w:t>
      </w:r>
    </w:p>
    <w:p w:rsidR="00A4056C" w:rsidRDefault="00A4056C" w:rsidP="00777DFA">
      <w:pPr>
        <w:pStyle w:val="ListParagraph"/>
        <w:tabs>
          <w:tab w:val="left" w:pos="5400"/>
          <w:tab w:val="left" w:pos="9639"/>
        </w:tabs>
        <w:spacing w:before="120"/>
        <w:ind w:left="426" w:right="-710"/>
        <w:contextualSpacing w:val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:rsidR="00774E75" w:rsidRPr="00376172" w:rsidRDefault="00774E75" w:rsidP="00376172">
      <w:pPr>
        <w:tabs>
          <w:tab w:val="left" w:pos="5400"/>
          <w:tab w:val="left" w:pos="9639"/>
        </w:tabs>
        <w:spacing w:before="120"/>
        <w:ind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:rsidR="007E3388" w:rsidRPr="000F5854" w:rsidRDefault="007E3388" w:rsidP="00BD69A5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–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:rsidR="007E3388" w:rsidRPr="000F5854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อสังหาริมทรัพย์เพื่อการลงทุน </w:t>
      </w:r>
      <w:r w:rsidRPr="000F5854">
        <w:rPr>
          <w:rFonts w:asciiTheme="majorBidi" w:hAnsiTheme="majorBidi" w:cstheme="majorBidi"/>
          <w:sz w:val="28"/>
          <w:szCs w:val="28"/>
        </w:rPr>
        <w:t xml:space="preserve">–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สุทธิ ณ วันที่ </w:t>
      </w:r>
      <w:r w:rsidR="00C70750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70750" w:rsidRPr="000F5854">
        <w:rPr>
          <w:rFonts w:asciiTheme="majorBidi" w:hAnsiTheme="majorBidi" w:cstheme="majorBidi"/>
          <w:sz w:val="28"/>
          <w:szCs w:val="28"/>
        </w:rPr>
        <w:t>2564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:rsidR="007E3388" w:rsidRPr="000F5854" w:rsidRDefault="005219C6" w:rsidP="008F1028">
      <w:pPr>
        <w:tabs>
          <w:tab w:val="left" w:pos="426"/>
        </w:tabs>
        <w:spacing w:before="120"/>
        <w:ind w:left="425" w:right="-709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317" w:dyaOrig="2145">
          <v:shape id="_x0000_i1035" type="#_x0000_t75" style="width:452.2pt;height:104.2pt;mso-position-vertical:absolute" o:ole="">
            <v:imagedata r:id="rId28" o:title=""/>
          </v:shape>
          <o:OLEObject Type="Link" ProgID="Excel.Sheet.12" ShapeID="_x0000_i1035" DrawAspect="Content" r:id="rId29" UpdateMode="Always">
            <o:LinkType>EnhancedMetaFile</o:LinkType>
            <o:LockedField>false</o:LockedField>
          </o:OLEObject>
        </w:object>
      </w:r>
      <w:r w:rsidR="007E3388" w:rsidRPr="000F5854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7E3388" w:rsidRDefault="007E3388" w:rsidP="00BD69A5">
      <w:pPr>
        <w:tabs>
          <w:tab w:val="left" w:pos="426"/>
        </w:tabs>
        <w:spacing w:before="120"/>
        <w:ind w:left="426" w:right="-710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มูลค่ายุติธรรมของอสังหาริมทรัพย์เพื่อการลงทุน ณ วันที่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C70750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70750" w:rsidRPr="000F5854">
        <w:rPr>
          <w:rFonts w:asciiTheme="majorBidi" w:hAnsiTheme="majorBidi" w:cstheme="majorBidi"/>
          <w:sz w:val="28"/>
          <w:szCs w:val="28"/>
        </w:rPr>
        <w:t>2564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มีรายละเอียดดังนี้</w:t>
      </w:r>
    </w:p>
    <w:p w:rsidR="008F1028" w:rsidRPr="000F5854" w:rsidRDefault="005219C6" w:rsidP="00BD69A5">
      <w:pPr>
        <w:tabs>
          <w:tab w:val="left" w:pos="426"/>
        </w:tabs>
        <w:spacing w:before="120"/>
        <w:ind w:left="426" w:right="-71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9324" w:dyaOrig="2942">
          <v:shape id="_x0000_i1036" type="#_x0000_t75" style="width:452.2pt;height:142.35pt" o:ole="">
            <v:imagedata r:id="rId30" o:title=""/>
          </v:shape>
          <o:OLEObject Type="Link" ProgID="Excel.Sheet.12" ShapeID="_x0000_i1036" DrawAspect="Content" r:id="rId31" UpdateMode="Always">
            <o:LinkType>EnhancedMetaFile</o:LinkType>
            <o:LockedField>false</o:LockedField>
          </o:OLEObject>
        </w:object>
      </w:r>
    </w:p>
    <w:p w:rsidR="00593062" w:rsidRPr="0071488C" w:rsidRDefault="007E3388" w:rsidP="008F1028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71488C">
        <w:rPr>
          <w:rFonts w:asciiTheme="majorBidi" w:hAnsiTheme="majorBidi" w:cstheme="majorBidi"/>
          <w:sz w:val="28"/>
          <w:szCs w:val="28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71488C">
        <w:rPr>
          <w:rFonts w:asciiTheme="majorBidi" w:hAnsiTheme="majorBidi" w:cstheme="majorBidi"/>
          <w:sz w:val="28"/>
          <w:szCs w:val="28"/>
        </w:rPr>
        <w:t xml:space="preserve">2 </w:t>
      </w:r>
      <w:r w:rsidRPr="0071488C">
        <w:rPr>
          <w:rFonts w:asciiTheme="majorBidi" w:hAnsiTheme="majorBidi" w:cstheme="majorBidi"/>
          <w:sz w:val="28"/>
          <w:szCs w:val="28"/>
          <w:cs/>
        </w:rPr>
        <w:t>จากเกณฑ์ข้อมูลที่นำมาใช้ ซึ่งใช้วิธีวิเคราะห์มูลค่าจากต้นทุนและวิธีเปรียบเทียบราคาตลาดในการประเมินมูลค่ายุติธรรม</w:t>
      </w:r>
    </w:p>
    <w:p w:rsidR="00F05B4A" w:rsidRPr="0071488C" w:rsidRDefault="0071488C" w:rsidP="00774E75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C70750" w:rsidRPr="0071488C">
        <w:rPr>
          <w:rFonts w:asciiTheme="majorBidi" w:hAnsiTheme="majorBidi" w:cstheme="majorBidi"/>
          <w:sz w:val="28"/>
          <w:szCs w:val="28"/>
          <w:cs/>
        </w:rPr>
        <w:t xml:space="preserve">ที่ดินจำนวน </w:t>
      </w:r>
      <w:r w:rsidR="00C70750" w:rsidRPr="0071488C">
        <w:rPr>
          <w:rFonts w:asciiTheme="majorBidi" w:hAnsiTheme="majorBidi" w:cstheme="majorBidi"/>
          <w:sz w:val="28"/>
          <w:szCs w:val="28"/>
        </w:rPr>
        <w:t xml:space="preserve">50.21 </w:t>
      </w:r>
      <w:r w:rsidR="00C70750" w:rsidRPr="0071488C">
        <w:rPr>
          <w:rFonts w:asciiTheme="majorBidi" w:hAnsiTheme="majorBidi" w:cstheme="majorBidi"/>
          <w:sz w:val="28"/>
          <w:szCs w:val="28"/>
          <w:cs/>
        </w:rPr>
        <w:t xml:space="preserve">ล้านบาท และสิ่งปลูกสร้างบนที่ดินดังกล่าวจำนวน </w:t>
      </w:r>
      <w:r w:rsidR="00376172">
        <w:rPr>
          <w:rFonts w:asciiTheme="majorBidi" w:hAnsiTheme="majorBidi" w:cstheme="majorBidi"/>
          <w:sz w:val="28"/>
          <w:szCs w:val="28"/>
        </w:rPr>
        <w:t>1.45</w:t>
      </w:r>
      <w:r w:rsidR="00C70750" w:rsidRPr="0071488C">
        <w:rPr>
          <w:rFonts w:asciiTheme="majorBidi" w:hAnsiTheme="majorBidi" w:cstheme="majorBidi"/>
          <w:sz w:val="28"/>
          <w:szCs w:val="28"/>
        </w:rPr>
        <w:t xml:space="preserve"> </w:t>
      </w:r>
      <w:r w:rsidR="00C70750" w:rsidRPr="0071488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C70750" w:rsidRPr="0071488C">
        <w:rPr>
          <w:rFonts w:asciiTheme="majorBidi" w:hAnsiTheme="majorBidi" w:cstheme="majorBidi"/>
          <w:sz w:val="28"/>
          <w:szCs w:val="28"/>
        </w:rPr>
        <w:t xml:space="preserve"> </w:t>
      </w:r>
      <w:r w:rsidR="00C70750" w:rsidRPr="0071488C">
        <w:rPr>
          <w:rFonts w:asciiTheme="majorBidi" w:hAnsiTheme="majorBidi" w:cstheme="majorBidi"/>
          <w:sz w:val="28"/>
          <w:szCs w:val="28"/>
          <w:cs/>
        </w:rPr>
        <w:t>ได้ถูกนำไปวางเป็นหลักประกันเงินกู้ยืม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70750" w:rsidRPr="0071488C">
        <w:rPr>
          <w:rFonts w:asciiTheme="majorBidi" w:hAnsiTheme="majorBidi" w:cstheme="majorBidi"/>
          <w:sz w:val="28"/>
          <w:szCs w:val="28"/>
          <w:cs/>
        </w:rPr>
        <w:t>ซึ่งบริษัทย่อยกู้ยืมจากบริษัทฯ</w:t>
      </w:r>
      <w:r w:rsidR="00C70750" w:rsidRPr="0071488C">
        <w:rPr>
          <w:rFonts w:asciiTheme="majorBidi" w:hAnsiTheme="majorBidi" w:cstheme="majorBidi"/>
          <w:sz w:val="28"/>
          <w:szCs w:val="28"/>
        </w:rPr>
        <w:t xml:space="preserve"> (</w:t>
      </w:r>
      <w:r w:rsidR="00C70750" w:rsidRPr="0071488C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C70750" w:rsidRPr="0071488C">
        <w:rPr>
          <w:rFonts w:asciiTheme="majorBidi" w:hAnsiTheme="majorBidi" w:cstheme="majorBidi"/>
          <w:sz w:val="28"/>
          <w:szCs w:val="28"/>
        </w:rPr>
        <w:t>4)</w:t>
      </w:r>
    </w:p>
    <w:p w:rsidR="007E3388" w:rsidRPr="000F5854" w:rsidRDefault="007E3388" w:rsidP="00BD69A5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ที่ดิน อาคารและอุปกรณ์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–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:rsidR="007E3388" w:rsidRPr="000F5854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  <w:r w:rsidRPr="000F5854">
        <w:rPr>
          <w:rFonts w:asciiTheme="majorBidi" w:hAnsiTheme="majorBidi" w:cstheme="majorBidi"/>
          <w:sz w:val="28"/>
          <w:szCs w:val="28"/>
        </w:rPr>
        <w:t xml:space="preserve"> –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สุทธิ 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C70750" w:rsidRPr="000F5854">
        <w:rPr>
          <w:rFonts w:asciiTheme="majorBidi" w:hAnsiTheme="majorBidi" w:cstheme="majorBidi"/>
          <w:sz w:val="28"/>
          <w:szCs w:val="28"/>
        </w:rPr>
        <w:t xml:space="preserve"> 31 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70750" w:rsidRPr="000F5854">
        <w:rPr>
          <w:rFonts w:asciiTheme="majorBidi" w:hAnsiTheme="majorBidi" w:cstheme="majorBidi"/>
          <w:sz w:val="28"/>
          <w:szCs w:val="28"/>
        </w:rPr>
        <w:t>2564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:rsidR="00C70750" w:rsidRPr="000F5854" w:rsidRDefault="005219C6" w:rsidP="00F05B4A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341" w:dyaOrig="3346">
          <v:shape id="_x0000_i1037" type="#_x0000_t75" style="width:453.25pt;height:162.55pt" o:ole="">
            <v:imagedata r:id="rId32" o:title=""/>
          </v:shape>
          <o:OLEObject Type="Link" ProgID="Excel.Sheet.12" ShapeID="_x0000_i1037" DrawAspect="Content" r:id="rId33" UpdateMode="Always">
            <o:LinkType>EnhancedMetaFile</o:LinkType>
            <o:LockedField>false</o:LockedField>
          </o:OLEObject>
        </w:object>
      </w:r>
    </w:p>
    <w:p w:rsidR="007E3388" w:rsidRPr="000F5854" w:rsidRDefault="0071488C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70750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70750" w:rsidRPr="000F5854">
        <w:rPr>
          <w:rFonts w:asciiTheme="majorBidi" w:hAnsiTheme="majorBidi" w:cstheme="majorBidi"/>
          <w:sz w:val="28"/>
          <w:szCs w:val="28"/>
        </w:rPr>
        <w:t>2564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C70750" w:rsidRPr="000F5854">
        <w:rPr>
          <w:rFonts w:asciiTheme="majorBidi" w:hAnsiTheme="majorBidi" w:cstheme="majorBidi"/>
          <w:sz w:val="28"/>
          <w:szCs w:val="28"/>
        </w:rPr>
        <w:t>31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70750" w:rsidRPr="000F5854">
        <w:rPr>
          <w:rFonts w:asciiTheme="majorBidi" w:hAnsiTheme="majorBidi" w:cstheme="majorBidi"/>
          <w:sz w:val="28"/>
          <w:szCs w:val="28"/>
        </w:rPr>
        <w:t>2563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บริษัทฯมีอาคารและอุปกรณ์ ซึ่งหักค่าเสื่อมราคาทั้งจำนวนแล้วแต่ยังคงใช้งานอยู่จำนวน </w:t>
      </w:r>
      <w:r w:rsidR="00FC46FD">
        <w:rPr>
          <w:rFonts w:asciiTheme="majorBidi" w:hAnsiTheme="majorBidi" w:cstheme="majorBidi"/>
          <w:sz w:val="28"/>
          <w:szCs w:val="28"/>
        </w:rPr>
        <w:t>493.05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ล้านบาทและจำนวน </w:t>
      </w:r>
      <w:r w:rsidR="00C40A7E" w:rsidRPr="000F5854">
        <w:rPr>
          <w:rFonts w:asciiTheme="majorBidi" w:hAnsiTheme="majorBidi" w:cstheme="majorBidi"/>
          <w:sz w:val="28"/>
          <w:szCs w:val="28"/>
        </w:rPr>
        <w:t>482.99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:rsidR="00A27A78" w:rsidRPr="000F5854" w:rsidRDefault="0071488C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lastRenderedPageBreak/>
        <w:tab/>
      </w:r>
      <w:r w:rsidR="00A27A78"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70750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70750" w:rsidRPr="000F5854">
        <w:rPr>
          <w:rFonts w:asciiTheme="majorBidi" w:hAnsiTheme="majorBidi" w:cstheme="majorBidi"/>
          <w:sz w:val="28"/>
          <w:szCs w:val="28"/>
        </w:rPr>
        <w:t>2564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C70750" w:rsidRPr="000F5854">
        <w:rPr>
          <w:rFonts w:asciiTheme="majorBidi" w:hAnsiTheme="majorBidi" w:cstheme="majorBidi"/>
          <w:sz w:val="28"/>
          <w:szCs w:val="28"/>
        </w:rPr>
        <w:t>31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70750" w:rsidRPr="000F5854">
        <w:rPr>
          <w:rFonts w:asciiTheme="majorBidi" w:hAnsiTheme="majorBidi" w:cstheme="majorBidi"/>
          <w:sz w:val="28"/>
          <w:szCs w:val="28"/>
        </w:rPr>
        <w:t>2563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A27A78" w:rsidRPr="000F5854">
        <w:rPr>
          <w:rFonts w:asciiTheme="majorBidi" w:hAnsiTheme="majorBidi" w:cstheme="majorBidi"/>
          <w:sz w:val="28"/>
          <w:szCs w:val="28"/>
          <w:cs/>
        </w:rPr>
        <w:t xml:space="preserve">มีที่ดิน อาคารและส่วนปรับปรุงที่มีอยู่หรือที่จะก่อสร้างขึ้นในอนาคตและเครื่องจักรและอุปกรณ์ส่วนหนึ่งของบริษัทฯได้จดจำนอง/จำนำไว้เพื่อเป็นหลักทรัพย์ค้ำประกันวงเงินสินเชื่อจากธนาคารในประเทศแห่งหนึ่งตามที่กล่าวไว้ในหมายเหตุ </w:t>
      </w:r>
      <w:r w:rsidR="00F05B4A">
        <w:rPr>
          <w:rFonts w:asciiTheme="majorBidi" w:hAnsiTheme="majorBidi" w:cstheme="majorBidi"/>
          <w:sz w:val="28"/>
          <w:szCs w:val="28"/>
        </w:rPr>
        <w:t>18</w:t>
      </w:r>
      <w:r w:rsidR="00A74814" w:rsidRPr="000F5854">
        <w:rPr>
          <w:rFonts w:asciiTheme="majorBidi" w:hAnsiTheme="majorBidi" w:cstheme="majorBidi"/>
          <w:sz w:val="28"/>
          <w:szCs w:val="28"/>
        </w:rPr>
        <w:t>.1</w:t>
      </w:r>
    </w:p>
    <w:p w:rsidR="00733FCF" w:rsidRPr="000F5854" w:rsidRDefault="00733FCF" w:rsidP="00BD69A5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สินทรัพย์และหนี้สินภาษีเงินได้รอการตัดบัญชี</w:t>
      </w:r>
    </w:p>
    <w:p w:rsidR="007A408B" w:rsidRDefault="00733FCF" w:rsidP="00774E7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</w:t>
      </w:r>
    </w:p>
    <w:p w:rsidR="00774E75" w:rsidRPr="00774E75" w:rsidRDefault="005219C6" w:rsidP="00774E7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324" w:dyaOrig="9537">
          <v:shape id="_x0000_i1038" type="#_x0000_t75" style="width:452.2pt;height:463.1pt;mso-position-vertical:absolute" o:ole="">
            <v:imagedata r:id="rId34" o:title=""/>
          </v:shape>
          <o:OLEObject Type="Link" ProgID="Excel.Sheet.12" ShapeID="_x0000_i1038" DrawAspect="Content" r:id="rId35" UpdateMode="Always">
            <o:LinkType>EnhancedMetaFile</o:LinkType>
            <o:LockedField>false</o:LockedField>
          </o:OLEObject>
        </w:object>
      </w:r>
    </w:p>
    <w:p w:rsidR="00774E75" w:rsidRDefault="00774E75" w:rsidP="00E00B6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774E75" w:rsidRDefault="00774E75" w:rsidP="00E00B6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774E75" w:rsidRDefault="00774E75" w:rsidP="00E00B6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774E75" w:rsidRPr="000F5854" w:rsidRDefault="00774E75" w:rsidP="00E00B6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7E3388" w:rsidRPr="000F5854" w:rsidRDefault="007E3388" w:rsidP="00BD69A5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:rsidR="007E3388" w:rsidRPr="000F5854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เจ้าหนี้การค้าและเจ้าหนี้หมุนเวียนอื่น ณ วันที่ </w:t>
      </w:r>
      <w:r w:rsidR="00733FCF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733FCF" w:rsidRPr="000F5854">
        <w:rPr>
          <w:rFonts w:asciiTheme="majorBidi" w:hAnsiTheme="majorBidi" w:cstheme="majorBidi"/>
          <w:sz w:val="28"/>
          <w:szCs w:val="28"/>
        </w:rPr>
        <w:t>2564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33FCF" w:rsidRPr="000F5854">
        <w:rPr>
          <w:rFonts w:asciiTheme="majorBidi" w:hAnsiTheme="majorBidi" w:cstheme="majorBidi"/>
          <w:sz w:val="28"/>
          <w:szCs w:val="28"/>
        </w:rPr>
        <w:t>31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33FCF" w:rsidRPr="000F5854">
        <w:rPr>
          <w:rFonts w:asciiTheme="majorBidi" w:hAnsiTheme="majorBidi" w:cstheme="majorBidi"/>
          <w:sz w:val="28"/>
          <w:szCs w:val="28"/>
        </w:rPr>
        <w:t>2563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:rsidR="00733FCF" w:rsidRPr="000F5854" w:rsidRDefault="005219C6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object w:dxaOrig="9324" w:dyaOrig="4972">
          <v:shape id="_x0000_i1039" type="#_x0000_t75" style="width:452.2pt;height:241.1pt;mso-position-vertical:absolute" o:ole="">
            <v:imagedata r:id="rId36" o:title=""/>
          </v:shape>
          <o:OLEObject Type="Link" ProgID="Excel.Sheet.12" ShapeID="_x0000_i1039" DrawAspect="Content" r:id="rId37" UpdateMode="Always">
            <o:LinkType>EnhancedMetaFile</o:LinkType>
            <o:LockedField>false</o:LockedField>
          </o:OLEObject>
        </w:object>
      </w:r>
    </w:p>
    <w:p w:rsidR="00E00B65" w:rsidRPr="000F5854" w:rsidRDefault="00733FCF" w:rsidP="00774E7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เนื่องจากเจ้าหนี้การค้าและเจ้าหนี้หมุนเวียนอื่นเป็นเจ้าหนี้ระยะสั้น มูลค่าตามบัญชีที่แสดงจึงมีมูลค่าใกล้เคียงมูลค่ายุติธรรม</w:t>
      </w:r>
    </w:p>
    <w:p w:rsidR="007E3388" w:rsidRPr="000F5854" w:rsidRDefault="007E3388" w:rsidP="00BD69A5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927" w:name="_MON_1563464798"/>
      <w:bookmarkStart w:id="928" w:name="_MON_1563464769"/>
      <w:bookmarkStart w:id="929" w:name="_MON_1563721800"/>
      <w:bookmarkStart w:id="930" w:name="_MON_1568791175"/>
      <w:bookmarkStart w:id="931" w:name="_MON_1568791193"/>
      <w:bookmarkStart w:id="932" w:name="_MON_1568791209"/>
      <w:bookmarkStart w:id="933" w:name="_MON_1568791213"/>
      <w:bookmarkStart w:id="934" w:name="_MON_1563464782"/>
      <w:bookmarkStart w:id="935" w:name="_MON_1563639134"/>
      <w:bookmarkStart w:id="936" w:name="_MON_1552287973"/>
      <w:bookmarkStart w:id="937" w:name="_MON_1555161243"/>
      <w:bookmarkStart w:id="938" w:name="_MON_1555669464"/>
      <w:bookmarkStart w:id="939" w:name="_MON_1555669818"/>
      <w:bookmarkStart w:id="940" w:name="_MON_1555669833"/>
      <w:bookmarkStart w:id="941" w:name="_MON_1555669841"/>
      <w:bookmarkStart w:id="942" w:name="_MON_1555161262"/>
      <w:bookmarkStart w:id="943" w:name="_MON_1556516956"/>
      <w:bookmarkStart w:id="944" w:name="_MON_1556516971"/>
      <w:bookmarkStart w:id="945" w:name="_MON_1555756632"/>
      <w:bookmarkStart w:id="946" w:name="_MON_1555756648"/>
      <w:bookmarkStart w:id="947" w:name="_MON_1555161328"/>
      <w:bookmarkStart w:id="948" w:name="_MON_1563206395"/>
      <w:bookmarkStart w:id="949" w:name="_MON_1563206420"/>
      <w:bookmarkStart w:id="950" w:name="_MON_1563206613"/>
      <w:bookmarkStart w:id="951" w:name="_MON_1555359339"/>
      <w:bookmarkStart w:id="952" w:name="_MON_1563258187"/>
      <w:bookmarkStart w:id="953" w:name="_MON_1548949432"/>
      <w:bookmarkStart w:id="954" w:name="_MON_1555495294"/>
      <w:bookmarkStart w:id="955" w:name="_MON_1540197891"/>
      <w:bookmarkStart w:id="956" w:name="_MON_1540197901"/>
      <w:bookmarkStart w:id="957" w:name="_MON_1540215026"/>
      <w:bookmarkStart w:id="958" w:name="_MON_1540197913"/>
      <w:bookmarkStart w:id="959" w:name="_MON_1540197920"/>
      <w:bookmarkStart w:id="960" w:name="_MON_1540308713"/>
      <w:bookmarkStart w:id="961" w:name="_MON_1540218200"/>
      <w:bookmarkStart w:id="962" w:name="_MON_1530356529"/>
      <w:bookmarkStart w:id="963" w:name="_MON_1530356841"/>
      <w:bookmarkStart w:id="964" w:name="_MON_1537855871"/>
      <w:bookmarkStart w:id="965" w:name="_MON_1537855892"/>
      <w:bookmarkStart w:id="966" w:name="_MON_1537856760"/>
      <w:bookmarkStart w:id="967" w:name="_MON_1521026869"/>
      <w:bookmarkStart w:id="968" w:name="_MON_1531584800"/>
      <w:bookmarkStart w:id="969" w:name="_MON_1537873156"/>
      <w:bookmarkStart w:id="970" w:name="_MON_1521025914"/>
      <w:bookmarkStart w:id="971" w:name="_MON_1539446133"/>
      <w:bookmarkStart w:id="972" w:name="_MON_1521025925"/>
      <w:bookmarkStart w:id="973" w:name="_MON_1521025939"/>
      <w:bookmarkStart w:id="974" w:name="_MON_1539592815"/>
      <w:bookmarkStart w:id="975" w:name="_MON_1539593210"/>
      <w:bookmarkStart w:id="976" w:name="_MON_1521289408"/>
      <w:bookmarkStart w:id="977" w:name="_MON_1521025963"/>
      <w:bookmarkStart w:id="978" w:name="_MON_1524030876"/>
      <w:bookmarkStart w:id="979" w:name="_MON_1521025982"/>
      <w:bookmarkStart w:id="980" w:name="_MON_1539707493"/>
      <w:bookmarkStart w:id="981" w:name="_MON_1522937700"/>
      <w:bookmarkStart w:id="982" w:name="_MON_1531832828"/>
      <w:bookmarkStart w:id="983" w:name="_MON_1531832876"/>
      <w:bookmarkStart w:id="984" w:name="_MON_1522937720"/>
      <w:bookmarkStart w:id="985" w:name="_MON_1522937770"/>
      <w:bookmarkStart w:id="986" w:name="_MON_1522937911"/>
      <w:bookmarkStart w:id="987" w:name="_MON_1522937955"/>
      <w:bookmarkStart w:id="988" w:name="_MON_1524047415"/>
      <w:bookmarkStart w:id="989" w:name="_MON_1522944788"/>
      <w:bookmarkStart w:id="990" w:name="_MON_1522944793"/>
      <w:bookmarkStart w:id="991" w:name="_MON_1522944799"/>
      <w:bookmarkStart w:id="992" w:name="_MON_1522944818"/>
      <w:bookmarkStart w:id="993" w:name="_MON_1521025999"/>
      <w:bookmarkStart w:id="994" w:name="_MON_1521026013"/>
      <w:bookmarkStart w:id="995" w:name="_MON_1523801227"/>
      <w:bookmarkStart w:id="996" w:name="_MON_1521026021"/>
      <w:bookmarkStart w:id="997" w:name="_MON_1521026445"/>
      <w:bookmarkStart w:id="998" w:name="_MON_1525172142"/>
      <w:bookmarkStart w:id="999" w:name="_MON_1525172150"/>
      <w:bookmarkStart w:id="1000" w:name="_MON_1521026498"/>
      <w:bookmarkStart w:id="1001" w:name="_MON_1521026789"/>
      <w:bookmarkStart w:id="1002" w:name="_MON_1537856063"/>
      <w:bookmarkStart w:id="1003" w:name="_MON_1521026824"/>
      <w:bookmarkStart w:id="1004" w:name="_MON_1524033402"/>
      <w:bookmarkStart w:id="1005" w:name="_MON_1524033419"/>
      <w:bookmarkStart w:id="1006" w:name="_MON_1524033422"/>
      <w:bookmarkStart w:id="1007" w:name="_MON_1539524207"/>
      <w:bookmarkStart w:id="1008" w:name="_MON_1539524256"/>
      <w:bookmarkStart w:id="1009" w:name="_MON_1539524416"/>
      <w:bookmarkStart w:id="1010" w:name="_MON_1539524435"/>
      <w:bookmarkStart w:id="1011" w:name="_MON_1521026842"/>
      <w:bookmarkStart w:id="1012" w:name="_MON_1539592932"/>
      <w:bookmarkStart w:id="1013" w:name="_MON_1539598744"/>
      <w:bookmarkStart w:id="1014" w:name="_MON_1524035435"/>
      <w:bookmarkStart w:id="1015" w:name="_MON_1522938080"/>
      <w:bookmarkStart w:id="1016" w:name="_MON_1531833607"/>
      <w:bookmarkStart w:id="1017" w:name="_MON_1522938091"/>
      <w:bookmarkStart w:id="1018" w:name="_MON_1539700898"/>
      <w:bookmarkStart w:id="1019" w:name="_MON_1539700920"/>
      <w:bookmarkStart w:id="1020" w:name="_MON_1522938116"/>
      <w:bookmarkStart w:id="1021" w:name="_MON_1522938137"/>
      <w:bookmarkStart w:id="1022" w:name="_MON_1521026851"/>
      <w:bookmarkStart w:id="1023" w:name="_MON_1521026870"/>
      <w:bookmarkStart w:id="1024" w:name="_MON_1523801236"/>
      <w:bookmarkStart w:id="1025" w:name="_MON_1539797880"/>
      <w:bookmarkStart w:id="1026" w:name="_MON_1521026899"/>
      <w:bookmarkStart w:id="1027" w:name="_MON_1521026911"/>
      <w:bookmarkStart w:id="1028" w:name="_MON_1521026928"/>
      <w:bookmarkStart w:id="1029" w:name="_MON_1521028026"/>
      <w:bookmarkStart w:id="1030" w:name="_MON_1531913490"/>
      <w:bookmarkStart w:id="1031" w:name="_MON_1521028773"/>
      <w:bookmarkStart w:id="1032" w:name="_MON_1521028782"/>
      <w:bookmarkStart w:id="1033" w:name="_MON_1525172162"/>
      <w:bookmarkStart w:id="1034" w:name="_MON_1525172186"/>
      <w:bookmarkStart w:id="1035" w:name="_MON_1521028792"/>
      <w:bookmarkStart w:id="1036" w:name="_MON_1521026742"/>
      <w:bookmarkStart w:id="1037" w:name="_MON_1521026748"/>
      <w:bookmarkStart w:id="1038" w:name="_MON_1530356882"/>
      <w:bookmarkStart w:id="1039" w:name="_MON_1530357144"/>
      <w:bookmarkStart w:id="1040" w:name="_MON_1521026821"/>
      <w:bookmarkStart w:id="1041" w:name="_MON_1521289440"/>
      <w:bookmarkStart w:id="1042" w:name="_MON_1549716165"/>
      <w:bookmarkStart w:id="1043" w:name="_MON_1549716171"/>
      <w:bookmarkStart w:id="1044" w:name="_MON_1549804493"/>
      <w:bookmarkStart w:id="1045" w:name="_MON_1549716048"/>
      <w:bookmarkStart w:id="1046" w:name="_MON_1549716133"/>
      <w:bookmarkStart w:id="1047" w:name="_MON_1549716157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ประมาณการหนี้สิ</w:t>
      </w:r>
      <w:r w:rsidR="00F05B4A">
        <w:rPr>
          <w:rFonts w:asciiTheme="majorBidi" w:hAnsiTheme="majorBidi" w:cstheme="majorBidi"/>
          <w:b/>
          <w:bCs/>
          <w:sz w:val="28"/>
          <w:szCs w:val="28"/>
          <w:cs/>
        </w:rPr>
        <w:t>นไม่หมุนเวียนสำหรับผลประโยชน์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พนักงาน</w:t>
      </w:r>
    </w:p>
    <w:p w:rsidR="000D3456" w:rsidRPr="000F5854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สำหรับแต่ละงวด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>สาม</w:t>
      </w:r>
      <w:r w:rsidRPr="000F5854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33FCF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733FCF" w:rsidRPr="000F5854">
        <w:rPr>
          <w:rFonts w:asciiTheme="majorBidi" w:hAnsiTheme="majorBidi" w:cstheme="majorBidi"/>
          <w:sz w:val="28"/>
          <w:szCs w:val="28"/>
        </w:rPr>
        <w:t>2564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33FCF" w:rsidRPr="000F5854">
        <w:rPr>
          <w:rFonts w:asciiTheme="majorBidi" w:hAnsiTheme="majorBidi" w:cstheme="majorBidi"/>
          <w:sz w:val="28"/>
          <w:szCs w:val="28"/>
        </w:rPr>
        <w:t xml:space="preserve">2563 </w:t>
      </w:r>
      <w:r w:rsidRPr="000F5854">
        <w:rPr>
          <w:rFonts w:asciiTheme="majorBidi" w:hAnsiTheme="majorBidi" w:cstheme="majorBidi"/>
          <w:sz w:val="28"/>
          <w:szCs w:val="28"/>
          <w:cs/>
        </w:rPr>
        <w:t>มีดังนี้</w:t>
      </w:r>
      <w:bookmarkStart w:id="1048" w:name="_MON_1521027557"/>
      <w:bookmarkStart w:id="1049" w:name="_MON_1548598601"/>
      <w:bookmarkStart w:id="1050" w:name="_MON_1548598607"/>
      <w:bookmarkStart w:id="1051" w:name="_MON_1548598850"/>
      <w:bookmarkStart w:id="1052" w:name="_MON_1548598871"/>
      <w:bookmarkStart w:id="1053" w:name="_MON_1521028674"/>
      <w:bookmarkStart w:id="1054" w:name="_MON_1530354578"/>
      <w:bookmarkStart w:id="1055" w:name="_MON_1530354594"/>
      <w:bookmarkStart w:id="1056" w:name="_MON_1521028722"/>
      <w:bookmarkStart w:id="1057" w:name="_MON_1548949779"/>
      <w:bookmarkStart w:id="1058" w:name="_MON_1548949796"/>
      <w:bookmarkStart w:id="1059" w:name="_MON_1548949819"/>
      <w:bookmarkStart w:id="1060" w:name="_MON_1548949850"/>
      <w:bookmarkStart w:id="1061" w:name="_MON_1548949866"/>
      <w:bookmarkStart w:id="1062" w:name="_MON_1548949876"/>
      <w:bookmarkStart w:id="1063" w:name="_MON_1524041243"/>
      <w:bookmarkStart w:id="1064" w:name="_MON_1524041352"/>
      <w:bookmarkStart w:id="1065" w:name="_MON_1524041379"/>
      <w:bookmarkStart w:id="1066" w:name="_MON_1521027321"/>
      <w:bookmarkStart w:id="1067" w:name="_MON_1549172444"/>
      <w:bookmarkStart w:id="1068" w:name="_MON_1549172650"/>
      <w:bookmarkStart w:id="1069" w:name="_MON_1549172665"/>
      <w:bookmarkStart w:id="1070" w:name="_MON_1549172733"/>
      <w:bookmarkStart w:id="1071" w:name="_MON_1549172737"/>
      <w:bookmarkStart w:id="1072" w:name="_MON_1549172753"/>
      <w:bookmarkStart w:id="1073" w:name="_MON_1549172759"/>
      <w:bookmarkStart w:id="1074" w:name="_MON_1549172817"/>
      <w:bookmarkStart w:id="1075" w:name="_MON_1549172821"/>
      <w:bookmarkStart w:id="1076" w:name="_MON_1549172826"/>
      <w:bookmarkStart w:id="1077" w:name="_MON_1549172852"/>
      <w:bookmarkStart w:id="1078" w:name="_MON_1549172957"/>
      <w:bookmarkStart w:id="1079" w:name="_MON_1549173239"/>
      <w:bookmarkStart w:id="1080" w:name="_MON_1549173245"/>
      <w:bookmarkStart w:id="1081" w:name="_MON_1549173265"/>
      <w:bookmarkStart w:id="1082" w:name="_MON_1549173503"/>
      <w:bookmarkStart w:id="1083" w:name="_MON_1549173533"/>
      <w:bookmarkStart w:id="1084" w:name="_MON_1549179200"/>
      <w:bookmarkStart w:id="1085" w:name="_MON_1549215641"/>
      <w:bookmarkStart w:id="1086" w:name="_MON_1521027347"/>
      <w:bookmarkStart w:id="1087" w:name="_MON_1537856319"/>
      <w:bookmarkStart w:id="1088" w:name="_MON_1537856354"/>
      <w:bookmarkStart w:id="1089" w:name="_MON_1521027364"/>
      <w:bookmarkStart w:id="1090" w:name="_MON_1521027395"/>
      <w:bookmarkStart w:id="1091" w:name="_MON_1521027409"/>
      <w:bookmarkStart w:id="1092" w:name="_MON_1539446294"/>
      <w:bookmarkStart w:id="1093" w:name="_MON_1539446324"/>
      <w:bookmarkStart w:id="1094" w:name="_MON_1522930505"/>
      <w:bookmarkStart w:id="1095" w:name="_MON_1522930544"/>
      <w:bookmarkStart w:id="1096" w:name="_MON_1539606795"/>
      <w:bookmarkStart w:id="1097" w:name="_MON_1521027508"/>
      <w:bookmarkStart w:id="1098" w:name="_MON_1521027548"/>
      <w:bookmarkStart w:id="1099" w:name="_MON_1524033331"/>
      <w:bookmarkStart w:id="1100" w:name="_MON_1525172356"/>
      <w:bookmarkStart w:id="1101" w:name="_MON_1539707787"/>
      <w:bookmarkStart w:id="1102" w:name="_MON_1539707961"/>
      <w:bookmarkStart w:id="1103" w:name="_MON_1539707979"/>
      <w:bookmarkStart w:id="1104" w:name="_MON_1525172373"/>
      <w:bookmarkStart w:id="1105" w:name="_MON_1523801270"/>
      <w:bookmarkStart w:id="1106" w:name="_MON_1525503422"/>
      <w:bookmarkStart w:id="1107" w:name="_MON_1525503521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</w:p>
    <w:p w:rsidR="00774E75" w:rsidRDefault="005219C6" w:rsidP="00E00B6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350" w:dyaOrig="4225">
          <v:shape id="_x0000_i1040" type="#_x0000_t75" style="width:453.25pt;height:205.1pt" o:ole="">
            <v:imagedata r:id="rId38" o:title=""/>
          </v:shape>
          <o:OLEObject Type="Link" ProgID="Excel.Sheet.12" ShapeID="_x0000_i1040" DrawAspect="Content" r:id="rId39" UpdateMode="Always">
            <o:LinkType>EnhancedMetaFile</o:LinkType>
            <o:LockedField>false</o:LockedField>
          </o:OLEObject>
        </w:object>
      </w:r>
    </w:p>
    <w:p w:rsidR="00774E75" w:rsidRDefault="00774E75" w:rsidP="00E00B6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Default="00774E75" w:rsidP="00E00B6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Default="00774E75" w:rsidP="00E00B6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:rsidR="007E3388" w:rsidRPr="000F5854" w:rsidRDefault="007E3388" w:rsidP="00E00B6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lastRenderedPageBreak/>
        <w:t>ค่าใช้จ่ายผลประโยชน์พนักงานในงบกำไรขาดทุน สำหรับแต่ละงวด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>สามเดือนสิ้นสุดวันที่</w:t>
      </w:r>
      <w:r w:rsidR="00733FCF" w:rsidRPr="000F5854">
        <w:rPr>
          <w:rFonts w:asciiTheme="majorBidi" w:hAnsiTheme="majorBidi" w:cstheme="majorBidi"/>
          <w:sz w:val="28"/>
          <w:szCs w:val="28"/>
        </w:rPr>
        <w:t xml:space="preserve"> 31 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733FCF" w:rsidRPr="000F5854">
        <w:rPr>
          <w:rFonts w:asciiTheme="majorBidi" w:hAnsiTheme="majorBidi" w:cstheme="majorBidi"/>
          <w:sz w:val="28"/>
          <w:szCs w:val="28"/>
        </w:rPr>
        <w:t>2564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33FCF" w:rsidRPr="000F5854">
        <w:rPr>
          <w:rFonts w:asciiTheme="majorBidi" w:hAnsiTheme="majorBidi" w:cstheme="majorBidi"/>
          <w:sz w:val="28"/>
          <w:szCs w:val="28"/>
        </w:rPr>
        <w:t>2563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bookmarkStart w:id="1108" w:name="_MON_1549716693"/>
      <w:bookmarkStart w:id="1109" w:name="_MON_1549716759"/>
      <w:bookmarkStart w:id="1110" w:name="_MON_1549716819"/>
      <w:bookmarkStart w:id="1111" w:name="_MON_1549716855"/>
      <w:bookmarkStart w:id="1112" w:name="_MON_1549716324"/>
      <w:bookmarkStart w:id="1113" w:name="_MON_1549716334"/>
      <w:bookmarkStart w:id="1114" w:name="_MON_1549181754"/>
      <w:bookmarkStart w:id="1115" w:name="_MON_1549181911"/>
      <w:bookmarkStart w:id="1116" w:name="_MON_1549181940"/>
      <w:bookmarkStart w:id="1117" w:name="_MON_1549181997"/>
      <w:bookmarkStart w:id="1118" w:name="_MON_1549182019"/>
      <w:bookmarkStart w:id="1119" w:name="_MON_1549182045"/>
      <w:bookmarkStart w:id="1120" w:name="_MON_1549182059"/>
      <w:bookmarkStart w:id="1121" w:name="_MON_1549182116"/>
      <w:bookmarkStart w:id="1122" w:name="_MON_1549182180"/>
      <w:bookmarkStart w:id="1123" w:name="_MON_1549182203"/>
      <w:bookmarkStart w:id="1124" w:name="_MON_1549183649"/>
      <w:bookmarkStart w:id="1125" w:name="_MON_1549183666"/>
      <w:bookmarkStart w:id="1126" w:name="_MON_1549183873"/>
      <w:bookmarkStart w:id="1127" w:name="_MON_1549215875"/>
      <w:bookmarkStart w:id="1128" w:name="_MON_1549215899"/>
      <w:bookmarkStart w:id="1129" w:name="_MON_1549215980"/>
      <w:bookmarkStart w:id="1130" w:name="_MON_1549216013"/>
      <w:bookmarkStart w:id="1131" w:name="_MON_1548949991"/>
      <w:bookmarkStart w:id="1132" w:name="_MON_1548949995"/>
      <w:bookmarkStart w:id="1133" w:name="_MON_1548950038"/>
      <w:bookmarkStart w:id="1134" w:name="_MON_1548950048"/>
      <w:bookmarkStart w:id="1135" w:name="_MON_1548950073"/>
      <w:bookmarkStart w:id="1136" w:name="_MON_1548949933"/>
      <w:bookmarkStart w:id="1137" w:name="_MON_1549471543"/>
      <w:bookmarkStart w:id="1138" w:name="_MON_1548954986"/>
      <w:bookmarkStart w:id="1139" w:name="_MON_1548949937"/>
      <w:bookmarkStart w:id="1140" w:name="_MON_1548949959"/>
      <w:bookmarkStart w:id="1141" w:name="_MON_1548949977"/>
      <w:bookmarkStart w:id="1142" w:name="_MON_1549179303"/>
      <w:bookmarkStart w:id="1143" w:name="_MON_1549179319"/>
      <w:bookmarkStart w:id="1144" w:name="_MON_1549707302"/>
      <w:bookmarkStart w:id="1145" w:name="_MON_1547996634"/>
      <w:bookmarkStart w:id="1146" w:name="_MON_1547996644"/>
      <w:bookmarkStart w:id="1147" w:name="_MON_1547996660"/>
      <w:bookmarkStart w:id="1148" w:name="_MON_1547996681"/>
      <w:bookmarkStart w:id="1149" w:name="_MON_1547996697"/>
      <w:bookmarkStart w:id="1150" w:name="_MON_1547996712"/>
      <w:bookmarkStart w:id="1151" w:name="_MON_1547999298"/>
      <w:bookmarkStart w:id="1152" w:name="_MON_1547999327"/>
      <w:bookmarkStart w:id="1153" w:name="_MON_1547999414"/>
      <w:bookmarkStart w:id="1154" w:name="_MON_1547999421"/>
      <w:bookmarkStart w:id="1155" w:name="_MON_1547999431"/>
      <w:bookmarkStart w:id="1156" w:name="_MON_1547999711"/>
      <w:bookmarkStart w:id="1157" w:name="_MON_1547999720"/>
      <w:bookmarkStart w:id="1158" w:name="_MON_1547999732"/>
      <w:bookmarkStart w:id="1159" w:name="_MON_1547999740"/>
      <w:bookmarkStart w:id="1160" w:name="_MON_1548046786"/>
      <w:bookmarkStart w:id="1161" w:name="_MON_1548046968"/>
      <w:bookmarkStart w:id="1162" w:name="_MON_1548047279"/>
      <w:bookmarkStart w:id="1163" w:name="_MON_1548047295"/>
      <w:bookmarkStart w:id="1164" w:name="_MON_1548047355"/>
      <w:bookmarkStart w:id="1165" w:name="_MON_1548047380"/>
      <w:bookmarkStart w:id="1166" w:name="_MON_1548047438"/>
      <w:bookmarkStart w:id="1167" w:name="_MON_1548047479"/>
      <w:bookmarkStart w:id="1168" w:name="_MON_1548049709"/>
      <w:bookmarkStart w:id="1169" w:name="_MON_1548067853"/>
      <w:bookmarkStart w:id="1170" w:name="_MON_1548067867"/>
      <w:bookmarkStart w:id="1171" w:name="_MON_1548067872"/>
      <w:bookmarkStart w:id="1172" w:name="_MON_1548067890"/>
      <w:bookmarkStart w:id="1173" w:name="_MON_1548067910"/>
      <w:bookmarkStart w:id="1174" w:name="_MON_1548067962"/>
      <w:bookmarkStart w:id="1175" w:name="_MON_1548067974"/>
      <w:bookmarkStart w:id="1176" w:name="_MON_1548077660"/>
      <w:bookmarkStart w:id="1177" w:name="_MON_1548077682"/>
      <w:bookmarkStart w:id="1178" w:name="_MON_1548077688"/>
      <w:bookmarkStart w:id="1179" w:name="_MON_1548077695"/>
      <w:bookmarkStart w:id="1180" w:name="_MON_1548077712"/>
      <w:bookmarkStart w:id="1181" w:name="_MON_1548077797"/>
      <w:bookmarkStart w:id="1182" w:name="_MON_1548077801"/>
      <w:bookmarkStart w:id="1183" w:name="_MON_1548077818"/>
      <w:bookmarkStart w:id="1184" w:name="_MON_1548077909"/>
      <w:bookmarkStart w:id="1185" w:name="_MON_1548078079"/>
      <w:bookmarkStart w:id="1186" w:name="_MON_1548078106"/>
      <w:bookmarkStart w:id="1187" w:name="_MON_1548078119"/>
      <w:bookmarkStart w:id="1188" w:name="_MON_1548078127"/>
      <w:bookmarkStart w:id="1189" w:name="_MON_1548078263"/>
      <w:bookmarkStart w:id="1190" w:name="_MON_1548078321"/>
      <w:bookmarkStart w:id="1191" w:name="_MON_1548078334"/>
      <w:bookmarkStart w:id="1192" w:name="_MON_1548078358"/>
      <w:bookmarkStart w:id="1193" w:name="_MON_1548078372"/>
      <w:bookmarkStart w:id="1194" w:name="_MON_1548078399"/>
      <w:bookmarkStart w:id="1195" w:name="_MON_1548083636"/>
      <w:bookmarkStart w:id="1196" w:name="_MON_1548083656"/>
      <w:bookmarkStart w:id="1197" w:name="_MON_1548083661"/>
      <w:bookmarkStart w:id="1198" w:name="_MON_1548083668"/>
      <w:bookmarkStart w:id="1199" w:name="_MON_1548231071"/>
      <w:bookmarkStart w:id="1200" w:name="_MON_1548231147"/>
      <w:bookmarkStart w:id="1201" w:name="_MON_1548231150"/>
      <w:bookmarkStart w:id="1202" w:name="_MON_1548231167"/>
      <w:bookmarkStart w:id="1203" w:name="_MON_1548231174"/>
      <w:bookmarkStart w:id="1204" w:name="_MON_1548231252"/>
      <w:bookmarkStart w:id="1205" w:name="_MON_1548232342"/>
      <w:bookmarkStart w:id="1206" w:name="_MON_1548232364"/>
      <w:bookmarkStart w:id="1207" w:name="_MON_1548232370"/>
      <w:bookmarkStart w:id="1208" w:name="_MON_1548232377"/>
      <w:bookmarkStart w:id="1209" w:name="_MON_1548232382"/>
      <w:bookmarkStart w:id="1210" w:name="_MON_1548232389"/>
      <w:bookmarkStart w:id="1211" w:name="_MON_1548232405"/>
      <w:bookmarkStart w:id="1212" w:name="_MON_1548233178"/>
      <w:bookmarkStart w:id="1213" w:name="_MON_1548255223"/>
      <w:bookmarkStart w:id="1214" w:name="_MON_1548699332"/>
      <w:bookmarkStart w:id="1215" w:name="_MON_1548699430"/>
      <w:bookmarkStart w:id="1216" w:name="_MON_1548699447"/>
      <w:bookmarkStart w:id="1217" w:name="_MON_1548699691"/>
      <w:bookmarkStart w:id="1218" w:name="_MON_1548699736"/>
      <w:bookmarkStart w:id="1219" w:name="_MON_1548699769"/>
      <w:bookmarkStart w:id="1220" w:name="_MON_1548699776"/>
      <w:bookmarkStart w:id="1221" w:name="_MON_1548699782"/>
      <w:bookmarkStart w:id="1222" w:name="_MON_1548699792"/>
      <w:bookmarkStart w:id="1223" w:name="_MON_1548699811"/>
      <w:bookmarkStart w:id="1224" w:name="_MON_1547996580"/>
      <w:bookmarkStart w:id="1225" w:name="_MON_1547996605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</w:p>
    <w:p w:rsidR="00E00B65" w:rsidRPr="000F5854" w:rsidRDefault="005219C6" w:rsidP="00F05B4A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327" w:dyaOrig="2532">
          <v:shape id="_x0000_i1041" type="#_x0000_t75" style="width:452.75pt;height:123.25pt;mso-position-vertical:absolute" o:ole="">
            <v:imagedata r:id="rId40" o:title=""/>
          </v:shape>
          <o:OLEObject Type="Link" ProgID="Excel.Sheet.12" ShapeID="_x0000_i1041" DrawAspect="Content" r:id="rId41" UpdateMode="Always">
            <o:LinkType>EnhancedMetaFile</o:LinkType>
            <o:LockedField>false</o:LockedField>
          </o:OLEObject>
        </w:object>
      </w:r>
    </w:p>
    <w:p w:rsidR="00733FCF" w:rsidRPr="00F05B4A" w:rsidRDefault="007E3388" w:rsidP="00F05B4A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="00733FCF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733FCF" w:rsidRPr="000F5854">
        <w:rPr>
          <w:rFonts w:asciiTheme="majorBidi" w:hAnsiTheme="majorBidi" w:cstheme="majorBidi"/>
          <w:sz w:val="28"/>
          <w:szCs w:val="28"/>
        </w:rPr>
        <w:t>2564</w:t>
      </w:r>
      <w:r w:rsidR="00F05B4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05B4A">
        <w:rPr>
          <w:rFonts w:asciiTheme="majorBidi" w:hAnsiTheme="majorBidi" w:cstheme="majorBidi" w:hint="cs"/>
          <w:sz w:val="28"/>
          <w:szCs w:val="28"/>
          <w:cs/>
        </w:rPr>
        <w:t>ไม่เปลี่ยนแปลงจากที่ได้เปิดเผยไว้ในงบการเงินสำหรับปีสิ้นสุดวันที่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33FCF" w:rsidRPr="000F5854">
        <w:rPr>
          <w:rFonts w:asciiTheme="majorBidi" w:hAnsiTheme="majorBidi" w:cstheme="majorBidi"/>
          <w:sz w:val="28"/>
          <w:szCs w:val="28"/>
        </w:rPr>
        <w:t>2563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</w:p>
    <w:p w:rsidR="007E3388" w:rsidRPr="000F5854" w:rsidRDefault="007E3388" w:rsidP="00F05B4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ทุนเรือนหุ้น</w:t>
      </w:r>
    </w:p>
    <w:p w:rsidR="007E3388" w:rsidRPr="000F5854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0F5854">
        <w:rPr>
          <w:rFonts w:asciiTheme="majorBidi" w:hAnsiTheme="majorBidi" w:cstheme="majorBidi"/>
          <w:sz w:val="28"/>
          <w:szCs w:val="28"/>
        </w:rPr>
        <w:t>26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0F5854">
        <w:rPr>
          <w:rFonts w:asciiTheme="majorBidi" w:hAnsiTheme="majorBidi" w:cstheme="majorBidi"/>
          <w:sz w:val="28"/>
          <w:szCs w:val="28"/>
        </w:rPr>
        <w:t>2563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ที่ประชุมสามัญผู้ถือหุ้นประจำปี </w:t>
      </w:r>
      <w:r w:rsidRPr="000F5854">
        <w:rPr>
          <w:rFonts w:asciiTheme="majorBidi" w:hAnsiTheme="majorBidi" w:cstheme="majorBidi"/>
          <w:sz w:val="28"/>
          <w:szCs w:val="28"/>
        </w:rPr>
        <w:t>2563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ได้มีมติดังนี้</w:t>
      </w:r>
    </w:p>
    <w:p w:rsidR="007E3388" w:rsidRPr="000F5854" w:rsidRDefault="007E3388" w:rsidP="00BD69A5">
      <w:pPr>
        <w:pStyle w:val="ListParagraph"/>
        <w:numPr>
          <w:ilvl w:val="0"/>
          <w:numId w:val="4"/>
        </w:numPr>
        <w:ind w:left="709" w:right="-710" w:hanging="283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การลดทุนจดทะเบียน</w:t>
      </w:r>
      <w:r w:rsidR="00E72FDD" w:rsidRPr="000F5854">
        <w:rPr>
          <w:rFonts w:asciiTheme="majorBidi" w:hAnsiTheme="majorBidi" w:cstheme="majorBidi"/>
          <w:sz w:val="28"/>
          <w:szCs w:val="28"/>
          <w:cs/>
        </w:rPr>
        <w:t>ที่ยังไม่ได้</w:t>
      </w:r>
      <w:r w:rsidR="00704972" w:rsidRPr="000F5854">
        <w:rPr>
          <w:rFonts w:asciiTheme="majorBidi" w:hAnsiTheme="majorBidi" w:cstheme="majorBidi"/>
          <w:sz w:val="28"/>
          <w:szCs w:val="28"/>
          <w:cs/>
        </w:rPr>
        <w:t>ชำระ</w:t>
      </w:r>
      <w:r w:rsidRPr="000F5854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="00A27A78" w:rsidRPr="000F5854">
        <w:rPr>
          <w:rFonts w:asciiTheme="majorBidi" w:hAnsiTheme="majorBidi" w:cstheme="majorBidi"/>
          <w:sz w:val="28"/>
          <w:szCs w:val="28"/>
          <w:cs/>
        </w:rPr>
        <w:t>ฯ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จากจำนวน </w:t>
      </w:r>
      <w:r w:rsidRPr="000F5854">
        <w:rPr>
          <w:rFonts w:asciiTheme="majorBidi" w:hAnsiTheme="majorBidi" w:cstheme="majorBidi"/>
          <w:sz w:val="28"/>
          <w:szCs w:val="28"/>
        </w:rPr>
        <w:t>19,978,103,486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มูลค่าหุ้นละ </w:t>
      </w:r>
      <w:r w:rsidRPr="000F5854">
        <w:rPr>
          <w:rFonts w:asciiTheme="majorBidi" w:hAnsiTheme="majorBidi" w:cstheme="majorBidi"/>
          <w:sz w:val="28"/>
          <w:szCs w:val="28"/>
        </w:rPr>
        <w:t>1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บาท จำนวนเงิน </w:t>
      </w:r>
      <w:r w:rsidRPr="000F5854">
        <w:rPr>
          <w:rFonts w:asciiTheme="majorBidi" w:hAnsiTheme="majorBidi" w:cstheme="majorBidi"/>
          <w:sz w:val="28"/>
          <w:szCs w:val="28"/>
        </w:rPr>
        <w:t>19,978,103,486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บาท เป็นจำนวน </w:t>
      </w:r>
      <w:r w:rsidRPr="000F5854">
        <w:rPr>
          <w:rFonts w:asciiTheme="majorBidi" w:hAnsiTheme="majorBidi" w:cstheme="majorBidi"/>
          <w:sz w:val="28"/>
          <w:szCs w:val="28"/>
        </w:rPr>
        <w:t>15,982,476,502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มูลค่าหุ้นละ </w:t>
      </w:r>
      <w:r w:rsidRPr="000F5854">
        <w:rPr>
          <w:rFonts w:asciiTheme="majorBidi" w:hAnsiTheme="majorBidi" w:cstheme="majorBidi"/>
          <w:sz w:val="28"/>
          <w:szCs w:val="28"/>
        </w:rPr>
        <w:t>1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บาท จำนวนเงิน </w:t>
      </w:r>
      <w:r w:rsidRPr="000F5854">
        <w:rPr>
          <w:rFonts w:asciiTheme="majorBidi" w:hAnsiTheme="majorBidi" w:cstheme="majorBidi"/>
          <w:sz w:val="28"/>
          <w:szCs w:val="28"/>
        </w:rPr>
        <w:t>15,982,476,502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บาท และอนุมัติการแก้ไขเพิ่มเติมหนังสือบริคณฑ์สนธิของบริษัทฯ เพื่อให้สอดคล้องกับการลดทุนจดทะเบียนดังกล่าว บริษัทฯได้ดำเนินการจดทะเบียนลดทุนกับกระทรวงพาณิชย์เรียบร้อยแล้ว เมื่อวันที่ </w:t>
      </w:r>
      <w:r w:rsidRPr="000F5854">
        <w:rPr>
          <w:rFonts w:asciiTheme="majorBidi" w:hAnsiTheme="majorBidi" w:cstheme="majorBidi"/>
          <w:sz w:val="28"/>
          <w:szCs w:val="28"/>
        </w:rPr>
        <w:t>10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0F5854">
        <w:rPr>
          <w:rFonts w:asciiTheme="majorBidi" w:hAnsiTheme="majorBidi" w:cstheme="majorBidi"/>
          <w:sz w:val="28"/>
          <w:szCs w:val="28"/>
        </w:rPr>
        <w:t>2563</w:t>
      </w:r>
    </w:p>
    <w:p w:rsidR="00ED29FD" w:rsidRPr="000F5854" w:rsidRDefault="007E3388" w:rsidP="00BD69A5">
      <w:pPr>
        <w:pStyle w:val="ListParagraph"/>
        <w:numPr>
          <w:ilvl w:val="0"/>
          <w:numId w:val="4"/>
        </w:numPr>
        <w:ind w:left="709" w:right="-710" w:hanging="283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การเปลี่ยนแปลงมูลค่าหุ้นที่ตราไว้ของบริษัท</w:t>
      </w:r>
      <w:r w:rsidR="00A27A78" w:rsidRPr="000F5854">
        <w:rPr>
          <w:rFonts w:asciiTheme="majorBidi" w:hAnsiTheme="majorBidi" w:cstheme="majorBidi"/>
          <w:sz w:val="28"/>
          <w:szCs w:val="28"/>
          <w:cs/>
        </w:rPr>
        <w:t>ฯ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จากหุ้นละ </w:t>
      </w:r>
      <w:r w:rsidRPr="000F5854">
        <w:rPr>
          <w:rFonts w:asciiTheme="majorBidi" w:hAnsiTheme="majorBidi" w:cstheme="majorBidi"/>
          <w:sz w:val="28"/>
          <w:szCs w:val="28"/>
        </w:rPr>
        <w:t>1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บาท เป็นหุ้นละ </w:t>
      </w:r>
      <w:r w:rsidRPr="000F5854">
        <w:rPr>
          <w:rFonts w:asciiTheme="majorBidi" w:hAnsiTheme="majorBidi" w:cstheme="majorBidi"/>
          <w:sz w:val="28"/>
          <w:szCs w:val="28"/>
        </w:rPr>
        <w:t>0.50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บาท ซึ่งส่งผลให้จำนวนหุ้นของบริษัทเปลี่ยนแปลงไปจากเดิมจำนวน </w:t>
      </w:r>
      <w:r w:rsidRPr="000F5854">
        <w:rPr>
          <w:rFonts w:asciiTheme="majorBidi" w:hAnsiTheme="majorBidi" w:cstheme="majorBidi"/>
          <w:sz w:val="28"/>
          <w:szCs w:val="28"/>
        </w:rPr>
        <w:t>15,982,476,502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Pr="000F5854">
        <w:rPr>
          <w:rFonts w:asciiTheme="majorBidi" w:hAnsiTheme="majorBidi" w:cstheme="majorBidi"/>
          <w:sz w:val="28"/>
          <w:szCs w:val="28"/>
        </w:rPr>
        <w:t>1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บาท เป็นจำนวน </w:t>
      </w:r>
      <w:r w:rsidRPr="000F5854">
        <w:rPr>
          <w:rFonts w:asciiTheme="majorBidi" w:hAnsiTheme="majorBidi" w:cstheme="majorBidi"/>
          <w:sz w:val="28"/>
          <w:szCs w:val="28"/>
        </w:rPr>
        <w:t>31,964,953,004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Pr="000F5854">
        <w:rPr>
          <w:rFonts w:asciiTheme="majorBidi" w:hAnsiTheme="majorBidi" w:cstheme="majorBidi"/>
          <w:sz w:val="28"/>
          <w:szCs w:val="28"/>
        </w:rPr>
        <w:t>0.50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บาท และอนุมัติการแก้ไขเพิ่มเติมหนังสือบริคณฑ์สนธิของบริษัทฯเพื่อให้สอดคล้องกับการเปลี่ยนแปลงมูลค่าหุ้นที่ตราไว้ดังกล่าว บริษัทฯได้ดำเนินการจดทะเบียนเปลี่ยนแปลงกับกระทรวงพาณิชย์เรียบร้อยแล้ว เมื่อวันที่ </w:t>
      </w:r>
      <w:r w:rsidRPr="000F5854">
        <w:rPr>
          <w:rFonts w:asciiTheme="majorBidi" w:hAnsiTheme="majorBidi" w:cstheme="majorBidi"/>
          <w:sz w:val="28"/>
          <w:szCs w:val="28"/>
        </w:rPr>
        <w:t>13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0F5854">
        <w:rPr>
          <w:rFonts w:asciiTheme="majorBidi" w:hAnsiTheme="majorBidi" w:cstheme="majorBidi"/>
          <w:sz w:val="28"/>
          <w:szCs w:val="28"/>
        </w:rPr>
        <w:t>2563</w:t>
      </w:r>
    </w:p>
    <w:p w:rsidR="001A03C1" w:rsidRDefault="00AC1FD2" w:rsidP="00F05B4A">
      <w:pPr>
        <w:pStyle w:val="ListParagraph"/>
        <w:numPr>
          <w:ilvl w:val="0"/>
          <w:numId w:val="4"/>
        </w:numPr>
        <w:ind w:left="709" w:right="-710" w:hanging="283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การลดทุนจดทะเบียน</w:t>
      </w:r>
      <w:r w:rsidR="00ED29FD" w:rsidRPr="000F5854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="00A27A78" w:rsidRPr="000F5854">
        <w:rPr>
          <w:rFonts w:asciiTheme="majorBidi" w:hAnsiTheme="majorBidi" w:cstheme="majorBidi"/>
          <w:sz w:val="28"/>
          <w:szCs w:val="28"/>
          <w:cs/>
        </w:rPr>
        <w:t>ฯ</w:t>
      </w:r>
      <w:r w:rsidR="00ED29FD" w:rsidRPr="000F5854">
        <w:rPr>
          <w:rFonts w:asciiTheme="majorBidi" w:hAnsiTheme="majorBidi" w:cstheme="majorBidi"/>
          <w:sz w:val="28"/>
          <w:szCs w:val="28"/>
          <w:cs/>
        </w:rPr>
        <w:t>จากจำนวน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27A78" w:rsidRPr="000F5854">
        <w:rPr>
          <w:rFonts w:asciiTheme="majorBidi" w:hAnsiTheme="majorBidi" w:cstheme="majorBidi"/>
          <w:sz w:val="28"/>
          <w:szCs w:val="28"/>
        </w:rPr>
        <w:t>31,964,953,004</w:t>
      </w:r>
      <w:r w:rsidR="00A27A78" w:rsidRPr="000F5854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มูลค่าหุ้นละ </w:t>
      </w:r>
      <w:r w:rsidR="00A27A78" w:rsidRPr="000F5854">
        <w:rPr>
          <w:rFonts w:asciiTheme="majorBidi" w:hAnsiTheme="majorBidi" w:cstheme="majorBidi"/>
          <w:sz w:val="28"/>
          <w:szCs w:val="28"/>
          <w:lang w:val="en-US"/>
        </w:rPr>
        <w:t>0.50</w:t>
      </w:r>
      <w:r w:rsidR="00ED29FD" w:rsidRPr="000F5854">
        <w:rPr>
          <w:rFonts w:asciiTheme="majorBidi" w:hAnsiTheme="majorBidi" w:cstheme="majorBidi"/>
          <w:sz w:val="28"/>
          <w:szCs w:val="28"/>
          <w:cs/>
        </w:rPr>
        <w:t xml:space="preserve"> บาท จำนวนเงิน </w:t>
      </w:r>
      <w:r w:rsidRPr="000F5854">
        <w:rPr>
          <w:rFonts w:asciiTheme="majorBidi" w:hAnsiTheme="majorBidi" w:cstheme="majorBidi"/>
          <w:sz w:val="28"/>
          <w:szCs w:val="28"/>
        </w:rPr>
        <w:t xml:space="preserve">15,982,476,502 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บาท เป็นจำนวน </w:t>
      </w:r>
      <w:r w:rsidR="00ED29FD" w:rsidRPr="000F5854">
        <w:rPr>
          <w:rFonts w:asciiTheme="majorBidi" w:hAnsiTheme="majorBidi" w:cstheme="majorBidi"/>
          <w:sz w:val="28"/>
          <w:szCs w:val="28"/>
          <w:cs/>
        </w:rPr>
        <w:t>1</w:t>
      </w:r>
      <w:r w:rsidR="00ED29FD" w:rsidRPr="000F5854">
        <w:rPr>
          <w:rFonts w:asciiTheme="majorBidi" w:hAnsiTheme="majorBidi" w:cstheme="majorBidi"/>
          <w:sz w:val="28"/>
          <w:szCs w:val="28"/>
        </w:rPr>
        <w:t>,</w:t>
      </w:r>
      <w:r w:rsidR="00ED29FD" w:rsidRPr="000F5854">
        <w:rPr>
          <w:rFonts w:asciiTheme="majorBidi" w:hAnsiTheme="majorBidi" w:cstheme="majorBidi"/>
          <w:sz w:val="28"/>
          <w:szCs w:val="28"/>
          <w:cs/>
        </w:rPr>
        <w:t>633</w:t>
      </w:r>
      <w:r w:rsidR="00ED29FD" w:rsidRPr="000F5854">
        <w:rPr>
          <w:rFonts w:asciiTheme="majorBidi" w:hAnsiTheme="majorBidi" w:cstheme="majorBidi"/>
          <w:sz w:val="28"/>
          <w:szCs w:val="28"/>
        </w:rPr>
        <w:t>,</w:t>
      </w:r>
      <w:r w:rsidR="00ED29FD" w:rsidRPr="000F5854">
        <w:rPr>
          <w:rFonts w:asciiTheme="majorBidi" w:hAnsiTheme="majorBidi" w:cstheme="majorBidi"/>
          <w:sz w:val="28"/>
          <w:szCs w:val="28"/>
          <w:cs/>
        </w:rPr>
        <w:t>859</w:t>
      </w:r>
      <w:r w:rsidR="00ED29FD" w:rsidRPr="000F5854">
        <w:rPr>
          <w:rFonts w:asciiTheme="majorBidi" w:hAnsiTheme="majorBidi" w:cstheme="majorBidi"/>
          <w:sz w:val="28"/>
          <w:szCs w:val="28"/>
        </w:rPr>
        <w:t>,</w:t>
      </w:r>
      <w:r w:rsidR="00D928C4" w:rsidRPr="000F5854">
        <w:rPr>
          <w:rFonts w:asciiTheme="majorBidi" w:hAnsiTheme="majorBidi" w:cstheme="majorBidi"/>
          <w:sz w:val="28"/>
          <w:szCs w:val="28"/>
          <w:lang w:val="en-US"/>
        </w:rPr>
        <w:t>004</w:t>
      </w:r>
      <w:r w:rsidR="00ED29FD" w:rsidRPr="000F5854">
        <w:rPr>
          <w:rFonts w:asciiTheme="majorBidi" w:hAnsiTheme="majorBidi" w:cstheme="majorBidi"/>
          <w:sz w:val="28"/>
          <w:szCs w:val="28"/>
          <w:cs/>
        </w:rPr>
        <w:t xml:space="preserve"> หุ้</w:t>
      </w:r>
      <w:r w:rsidR="00A27A78" w:rsidRPr="000F5854">
        <w:rPr>
          <w:rFonts w:asciiTheme="majorBidi" w:hAnsiTheme="majorBidi" w:cstheme="majorBidi"/>
          <w:sz w:val="28"/>
          <w:szCs w:val="28"/>
          <w:cs/>
        </w:rPr>
        <w:t xml:space="preserve">น มูลค่าหุ้นละ </w:t>
      </w:r>
      <w:r w:rsidR="00A27A78" w:rsidRPr="000F5854">
        <w:rPr>
          <w:rFonts w:asciiTheme="majorBidi" w:hAnsiTheme="majorBidi" w:cstheme="majorBidi"/>
          <w:sz w:val="28"/>
          <w:szCs w:val="28"/>
          <w:lang w:val="en-US"/>
        </w:rPr>
        <w:t>0.50</w:t>
      </w:r>
      <w:r w:rsidR="00ED29FD" w:rsidRPr="000F5854">
        <w:rPr>
          <w:rFonts w:asciiTheme="majorBidi" w:hAnsiTheme="majorBidi" w:cstheme="majorBidi"/>
          <w:sz w:val="28"/>
          <w:szCs w:val="28"/>
          <w:cs/>
        </w:rPr>
        <w:t xml:space="preserve"> บาท จำนวนเงิน </w:t>
      </w:r>
      <w:r w:rsidRPr="000F5854">
        <w:rPr>
          <w:rFonts w:asciiTheme="majorBidi" w:hAnsiTheme="majorBidi" w:cstheme="majorBidi"/>
          <w:sz w:val="28"/>
          <w:szCs w:val="28"/>
        </w:rPr>
        <w:t xml:space="preserve">816,929,502 </w:t>
      </w:r>
      <w:r w:rsidRPr="000F5854">
        <w:rPr>
          <w:rFonts w:asciiTheme="majorBidi" w:hAnsiTheme="majorBidi" w:cstheme="majorBidi"/>
          <w:sz w:val="28"/>
          <w:szCs w:val="28"/>
          <w:cs/>
        </w:rPr>
        <w:t>บาท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68318B" w:rsidRPr="000F5854">
        <w:rPr>
          <w:rFonts w:asciiTheme="majorBidi" w:hAnsiTheme="majorBidi" w:cstheme="majorBidi"/>
          <w:sz w:val="28"/>
          <w:szCs w:val="28"/>
          <w:cs/>
        </w:rPr>
        <w:t xml:space="preserve">เพื่อชดเชยส่วนต่ำกว่ามูลค่าหุ้นสามัญและชดเชยผลขาดทุนสะสม </w:t>
      </w:r>
      <w:r w:rsidR="00ED29FD" w:rsidRPr="000F5854">
        <w:rPr>
          <w:rFonts w:asciiTheme="majorBidi" w:hAnsiTheme="majorBidi" w:cstheme="majorBidi"/>
          <w:sz w:val="28"/>
          <w:szCs w:val="28"/>
          <w:cs/>
        </w:rPr>
        <w:t>และอนุมัติการแก้ไขเพิ่มเติมหนังสือบริคณฑ์สนธิของบริษัทฯ เพื่อให้สอดคล้องกับการลดทุนจดทะเบียนดังกล่าว บริษัทฯได้ดำเนินการจดทะเบียนลดทุนกับกระทรวงพาณิชย์เรียบร้อยแล้ว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D29FD" w:rsidRPr="000F5854">
        <w:rPr>
          <w:rFonts w:asciiTheme="majorBidi" w:hAnsiTheme="majorBidi" w:cstheme="majorBidi"/>
          <w:sz w:val="28"/>
          <w:szCs w:val="28"/>
          <w:cs/>
        </w:rPr>
        <w:t>เมื่อ</w:t>
      </w:r>
      <w:r w:rsidR="000D3456" w:rsidRPr="000F5854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D3456" w:rsidRPr="000F5854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0D3456" w:rsidRPr="000F5854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0D3456" w:rsidRPr="000F5854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68318B" w:rsidRPr="000F5854">
        <w:rPr>
          <w:rFonts w:asciiTheme="majorBidi" w:hAnsiTheme="majorBidi" w:cstheme="majorBidi"/>
          <w:sz w:val="28"/>
          <w:szCs w:val="28"/>
        </w:rPr>
        <w:t xml:space="preserve"> </w:t>
      </w:r>
    </w:p>
    <w:p w:rsidR="00774E75" w:rsidRDefault="00774E75" w:rsidP="00774E75">
      <w:pPr>
        <w:ind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Default="00774E75" w:rsidP="00774E75">
      <w:pPr>
        <w:ind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Default="00774E75" w:rsidP="00774E75">
      <w:pPr>
        <w:ind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Default="00774E75" w:rsidP="00774E75">
      <w:pPr>
        <w:ind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Default="00774E75" w:rsidP="00774E75">
      <w:pPr>
        <w:ind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Default="00774E75" w:rsidP="00774E75">
      <w:pPr>
        <w:ind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Default="00774E75" w:rsidP="00774E75">
      <w:pPr>
        <w:ind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Pr="00774E75" w:rsidRDefault="00774E75" w:rsidP="00774E75">
      <w:pPr>
        <w:ind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:rsidR="00733FCF" w:rsidRPr="000F5854" w:rsidRDefault="00733FCF" w:rsidP="00F05B4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ภาษีเงินได้</w:t>
      </w:r>
    </w:p>
    <w:p w:rsidR="00C52BD7" w:rsidRPr="000F5854" w:rsidRDefault="00733FCF" w:rsidP="002C445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ภาษีเงินได้สำหรับแต่ละงวดสามเดือนสิ้นสุดวันที่</w:t>
      </w:r>
      <w:r w:rsidRPr="000F5854">
        <w:rPr>
          <w:rFonts w:asciiTheme="majorBidi" w:hAnsiTheme="majorBidi" w:cstheme="majorBidi"/>
          <w:sz w:val="28"/>
          <w:szCs w:val="28"/>
        </w:rPr>
        <w:t xml:space="preserve"> 31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0F5854">
        <w:rPr>
          <w:rFonts w:asciiTheme="majorBidi" w:hAnsiTheme="majorBidi" w:cstheme="majorBidi"/>
          <w:sz w:val="28"/>
          <w:szCs w:val="28"/>
        </w:rPr>
        <w:t>2564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0F5854">
        <w:rPr>
          <w:rFonts w:asciiTheme="majorBidi" w:hAnsiTheme="majorBidi" w:cstheme="majorBidi"/>
          <w:sz w:val="28"/>
          <w:szCs w:val="28"/>
        </w:rPr>
        <w:t xml:space="preserve">2563 </w:t>
      </w:r>
      <w:r w:rsidRPr="000F5854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:rsidR="002C4455" w:rsidRPr="000F5854" w:rsidRDefault="005219C6" w:rsidP="001A03C1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327" w:dyaOrig="2542">
          <v:shape id="_x0000_i1042" type="#_x0000_t75" style="width:452.75pt;height:123.25pt;mso-position-vertical:absolute" o:ole="">
            <v:imagedata r:id="rId42" o:title=""/>
          </v:shape>
          <o:OLEObject Type="Link" ProgID="Excel.Sheet.12" ShapeID="_x0000_i1042" DrawAspect="Content" r:id="rId43" UpdateMode="Always">
            <o:LinkType>EnhancedMetaFile</o:LinkType>
            <o:LockedField>false</o:LockedField>
          </o:OLEObject>
        </w:object>
      </w:r>
    </w:p>
    <w:p w:rsidR="000D3456" w:rsidRPr="000F5854" w:rsidRDefault="000D3456" w:rsidP="00BD69A5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กำไรต่อหุ้น</w:t>
      </w:r>
      <w:r w:rsidR="00E37136" w:rsidRPr="000F5854">
        <w:rPr>
          <w:rFonts w:asciiTheme="majorBidi" w:hAnsiTheme="majorBidi" w:cstheme="majorBidi"/>
          <w:b/>
          <w:bCs/>
          <w:sz w:val="28"/>
          <w:szCs w:val="28"/>
          <w:cs/>
        </w:rPr>
        <w:t>ขั้นพื้นฐาน</w:t>
      </w:r>
    </w:p>
    <w:p w:rsidR="00AC064B" w:rsidRPr="000F5854" w:rsidRDefault="00D928C4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ผลกระทบจากการเปลี่ยนแปลงมูลค่าหุ้นที่ตราไว้ของหุ้นสามัญขอ</w:t>
      </w:r>
      <w:r w:rsidR="00E37136" w:rsidRPr="000F5854">
        <w:rPr>
          <w:rFonts w:asciiTheme="majorBidi" w:hAnsiTheme="majorBidi" w:cstheme="majorBidi"/>
          <w:sz w:val="28"/>
          <w:szCs w:val="28"/>
          <w:cs/>
        </w:rPr>
        <w:t>งบริษัท</w:t>
      </w:r>
      <w:r w:rsidR="00327246" w:rsidRPr="000F5854">
        <w:rPr>
          <w:rFonts w:asciiTheme="majorBidi" w:hAnsiTheme="majorBidi" w:cstheme="majorBidi"/>
          <w:sz w:val="28"/>
          <w:szCs w:val="28"/>
          <w:cs/>
        </w:rPr>
        <w:t>ฯ</w:t>
      </w:r>
      <w:r w:rsidR="00704972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7FCF" w:rsidRPr="000F5854">
        <w:rPr>
          <w:rFonts w:asciiTheme="majorBidi" w:hAnsiTheme="majorBidi" w:cstheme="majorBidi"/>
          <w:sz w:val="28"/>
          <w:szCs w:val="28"/>
        </w:rPr>
        <w:t>(</w:t>
      </w:r>
      <w:r w:rsidR="00A87FCF" w:rsidRPr="000F5854">
        <w:rPr>
          <w:rFonts w:asciiTheme="majorBidi" w:hAnsiTheme="majorBidi" w:cstheme="majorBidi"/>
          <w:sz w:val="28"/>
          <w:szCs w:val="28"/>
          <w:cs/>
        </w:rPr>
        <w:t>หมายเหตุ</w:t>
      </w:r>
      <w:r w:rsidR="00A87FCF" w:rsidRPr="000F5854">
        <w:rPr>
          <w:rFonts w:asciiTheme="majorBidi" w:hAnsiTheme="majorBidi" w:cstheme="majorBidi"/>
          <w:sz w:val="28"/>
          <w:szCs w:val="28"/>
        </w:rPr>
        <w:t xml:space="preserve"> 14.2)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ทำให้จำนวนหุ้นสามัญถัวเฉลี่ยถ่วงน้ำหนักและกำไรต่อหุ้นขั้นพื้นฐานของงบการเงินร</w:t>
      </w:r>
      <w:r w:rsidR="00E37136" w:rsidRPr="000F5854">
        <w:rPr>
          <w:rFonts w:asciiTheme="majorBidi" w:hAnsiTheme="majorBidi" w:cstheme="majorBidi"/>
          <w:sz w:val="28"/>
          <w:szCs w:val="28"/>
          <w:cs/>
        </w:rPr>
        <w:t xml:space="preserve">ะหว่างกาลสำหรับงวดสามเดือนสิ้นสุดวันที่ </w:t>
      </w:r>
      <w:r w:rsidR="00A87FCF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A87FCF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A87FCF" w:rsidRPr="000F5854">
        <w:rPr>
          <w:rFonts w:asciiTheme="majorBidi" w:hAnsiTheme="majorBidi" w:cstheme="majorBidi"/>
          <w:sz w:val="28"/>
          <w:szCs w:val="28"/>
        </w:rPr>
        <w:t>2563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เปลี่ยนแปลง</w:t>
      </w:r>
      <w:r w:rsidR="00E37136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E37136" w:rsidRPr="000F5854">
        <w:rPr>
          <w:rFonts w:asciiTheme="majorBidi" w:hAnsiTheme="majorBidi" w:cstheme="majorBidi"/>
          <w:sz w:val="28"/>
          <w:szCs w:val="28"/>
          <w:cs/>
        </w:rPr>
        <w:t>ดังนั้นเพื่อการเปรียบเทียบกันของงบการเงิน</w:t>
      </w:r>
      <w:r w:rsidR="00327246" w:rsidRPr="000F5854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E37136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04972" w:rsidRPr="000F5854">
        <w:rPr>
          <w:rFonts w:asciiTheme="majorBidi" w:hAnsiTheme="majorBidi" w:cstheme="majorBidi"/>
          <w:sz w:val="28"/>
          <w:szCs w:val="28"/>
          <w:cs/>
        </w:rPr>
        <w:t xml:space="preserve">บริษัทฯจึงได้ปรับปรุงจำนวนหุ้นสามัญที่นำมาคำนวณกำไรต่อหุ้นขั้นพื้นฐานสำหรับงวดสามเดือนสิ้นสุดวันที่ </w:t>
      </w:r>
      <w:r w:rsidR="00A87FCF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A87FCF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A87FCF" w:rsidRPr="000F5854">
        <w:rPr>
          <w:rFonts w:asciiTheme="majorBidi" w:hAnsiTheme="majorBidi" w:cstheme="majorBidi"/>
          <w:sz w:val="28"/>
          <w:szCs w:val="28"/>
        </w:rPr>
        <w:t xml:space="preserve">2563 </w:t>
      </w:r>
      <w:r w:rsidR="00704972" w:rsidRPr="000F5854">
        <w:rPr>
          <w:rFonts w:asciiTheme="majorBidi" w:hAnsiTheme="majorBidi" w:cstheme="majorBidi"/>
          <w:sz w:val="28"/>
          <w:szCs w:val="28"/>
          <w:cs/>
        </w:rPr>
        <w:t>โดยถือเสมือนว่าการเปลี่ยนแปลงมูลค่าหุ้นดังกล่าวเกิดขึ้นตั้งแต่วันที่เริ่มต้น</w:t>
      </w:r>
      <w:r w:rsidR="00AC064B" w:rsidRPr="000F5854">
        <w:rPr>
          <w:rFonts w:asciiTheme="majorBidi" w:hAnsiTheme="majorBidi" w:cstheme="majorBidi"/>
          <w:sz w:val="28"/>
          <w:szCs w:val="28"/>
          <w:cs/>
        </w:rPr>
        <w:t>ของงวดแรกที่เสนอรายงาน</w:t>
      </w:r>
    </w:p>
    <w:p w:rsidR="000D3456" w:rsidRPr="000F5854" w:rsidRDefault="00082F24" w:rsidP="00C52BD7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กำไร</w:t>
      </w:r>
      <w:r w:rsidR="00E37136" w:rsidRPr="00BB7E9E">
        <w:rPr>
          <w:rFonts w:asciiTheme="majorBidi" w:hAnsiTheme="majorBidi" w:cstheme="majorBidi"/>
          <w:sz w:val="28"/>
          <w:szCs w:val="28"/>
          <w:cs/>
        </w:rPr>
        <w:t>ต่อหุ้นขั้นพื้นฐานคำนวณโดยการหารกำไรสำหรับงวดส่วนที่เป็นของผู้ถือหุ้น</w:t>
      </w:r>
      <w:r w:rsidR="00E634A9" w:rsidRPr="00BB7E9E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E37136" w:rsidRPr="00BB7E9E">
        <w:rPr>
          <w:rFonts w:asciiTheme="majorBidi" w:hAnsiTheme="majorBidi" w:cstheme="majorBidi"/>
          <w:sz w:val="28"/>
          <w:szCs w:val="28"/>
          <w:cs/>
        </w:rPr>
        <w:t>ใหญ่ด้วยจำนวนหุ้นสามัญถัวเฉลี่ยถ่วงน้ำหนักตามจำนวนหุ้นที่ออกและชำระแล้วในระหว่างงวด</w:t>
      </w:r>
    </w:p>
    <w:p w:rsidR="00C52BD7" w:rsidRPr="000F5854" w:rsidRDefault="005219C6" w:rsidP="00C52BD7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353" w:dyaOrig="3728">
          <v:shape id="_x0000_i1043" type="#_x0000_t75" style="width:453.25pt;height:181.1pt" o:ole="">
            <v:imagedata r:id="rId44" o:title=""/>
          </v:shape>
          <o:OLEObject Type="Link" ProgID="Excel.Sheet.12" ShapeID="_x0000_i1043" DrawAspect="Content" r:id="rId45" UpdateMode="Always">
            <o:LinkType>EnhancedMetaFile</o:LinkType>
            <o:LockedField>false</o:LockedField>
          </o:OLEObject>
        </w:object>
      </w:r>
    </w:p>
    <w:p w:rsidR="001A03C1" w:rsidRDefault="001A03C1" w:rsidP="000412CA">
      <w:pPr>
        <w:tabs>
          <w:tab w:val="left" w:pos="426"/>
        </w:tabs>
        <w:spacing w:before="120"/>
        <w:ind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Default="00774E75" w:rsidP="000412CA">
      <w:pPr>
        <w:tabs>
          <w:tab w:val="left" w:pos="426"/>
        </w:tabs>
        <w:spacing w:before="120"/>
        <w:ind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Default="00774E75" w:rsidP="000412CA">
      <w:pPr>
        <w:tabs>
          <w:tab w:val="left" w:pos="426"/>
        </w:tabs>
        <w:spacing w:before="120"/>
        <w:ind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Default="00774E75" w:rsidP="000412CA">
      <w:pPr>
        <w:tabs>
          <w:tab w:val="left" w:pos="426"/>
        </w:tabs>
        <w:spacing w:before="120"/>
        <w:ind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Default="00774E75" w:rsidP="000412CA">
      <w:pPr>
        <w:tabs>
          <w:tab w:val="left" w:pos="426"/>
        </w:tabs>
        <w:spacing w:before="120"/>
        <w:ind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:rsidR="00774E75" w:rsidRPr="000F5854" w:rsidRDefault="00774E75" w:rsidP="000412CA">
      <w:pPr>
        <w:tabs>
          <w:tab w:val="left" w:pos="426"/>
        </w:tabs>
        <w:spacing w:before="120"/>
        <w:ind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:rsidR="007E3388" w:rsidRPr="000F5854" w:rsidRDefault="007E3388" w:rsidP="00BD69A5">
      <w:pPr>
        <w:numPr>
          <w:ilvl w:val="0"/>
          <w:numId w:val="1"/>
        </w:numPr>
        <w:tabs>
          <w:tab w:val="clear" w:pos="859"/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ส่วนการดำเนินงาน</w:t>
      </w:r>
    </w:p>
    <w:p w:rsidR="00496289" w:rsidRPr="000F5854" w:rsidRDefault="007E3388" w:rsidP="00985881">
      <w:pPr>
        <w:tabs>
          <w:tab w:val="left" w:pos="426"/>
        </w:tabs>
        <w:spacing w:before="120"/>
        <w:ind w:left="426" w:right="-710"/>
        <w:jc w:val="thaiDistribute"/>
        <w:rPr>
          <w:rStyle w:val="PageNumber"/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บริษัทฯดำเนินธุรกิจหลักในส่วนงานดำเนินงานที่รายงานเพียงส่วนงานเดียว คือธุรกิจผลิตและจำหน่ายผลิตภัณฑ์ถุงมือยาง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และบริษัทย่อยของบริษัทฯประกอบธุรกิจการขายเชื้อเพลิงชีวมวล ดังนั้นรายได้ กำไร(ขาดทุน) และสินทรัพย์ทั้งหมดที่แสดงในงบการเงินจึงเกี่ยวกับส่วนงานธุรกิจที่กล่าวไว้</w:t>
      </w:r>
    </w:p>
    <w:p w:rsidR="007E3388" w:rsidRPr="000F5854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Style w:val="PageNumber"/>
          <w:rFonts w:asciiTheme="majorBidi" w:hAnsiTheme="majorBidi" w:cstheme="majorBidi"/>
          <w:sz w:val="28"/>
          <w:szCs w:val="28"/>
        </w:rPr>
      </w:pP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กลุ่มบริษัทมีสัดส่วนของยอดขายแบ่งตามภูมิศาสตร์ สำหรับ</w:t>
      </w:r>
      <w:r w:rsidRPr="000F5854">
        <w:rPr>
          <w:rFonts w:asciiTheme="majorBidi" w:hAnsiTheme="majorBidi" w:cstheme="majorBidi"/>
          <w:sz w:val="28"/>
          <w:szCs w:val="28"/>
          <w:cs/>
        </w:rPr>
        <w:t>แต่ละงวดสามเดือน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="00A87FCF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A87FCF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A87FCF" w:rsidRPr="000F5854">
        <w:rPr>
          <w:rFonts w:asciiTheme="majorBidi" w:hAnsiTheme="majorBidi" w:cstheme="majorBidi"/>
          <w:sz w:val="28"/>
          <w:szCs w:val="28"/>
        </w:rPr>
        <w:t>2564</w:t>
      </w:r>
      <w:r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และ 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</w:rPr>
        <w:t>2563</w:t>
      </w:r>
      <w:r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ดังนี้</w:t>
      </w:r>
      <w:bookmarkStart w:id="1226" w:name="_MON_1563639159"/>
      <w:bookmarkStart w:id="1227" w:name="_MON_1563464941"/>
      <w:bookmarkStart w:id="1228" w:name="_MON_1563464946"/>
      <w:bookmarkStart w:id="1229" w:name="_MON_1563464961"/>
      <w:bookmarkStart w:id="1230" w:name="_MON_1568791279"/>
      <w:bookmarkStart w:id="1231" w:name="_MON_1568791289"/>
      <w:bookmarkStart w:id="1232" w:name="_MON_1568791296"/>
      <w:bookmarkStart w:id="1233" w:name="_MON_1563721487"/>
      <w:bookmarkStart w:id="1234" w:name="_MON_1563464899"/>
      <w:bookmarkStart w:id="1235" w:name="_MON_1517312023"/>
      <w:bookmarkStart w:id="1236" w:name="_MON_1539446757"/>
      <w:bookmarkStart w:id="1237" w:name="_MON_1508761155"/>
      <w:bookmarkStart w:id="1238" w:name="_MON_1517578413"/>
      <w:bookmarkStart w:id="1239" w:name="_MON_1524062064"/>
      <w:bookmarkStart w:id="1240" w:name="_MON_1517656128"/>
      <w:bookmarkStart w:id="1241" w:name="_MON_1552302996"/>
      <w:bookmarkStart w:id="1242" w:name="_MON_1552303072"/>
      <w:bookmarkStart w:id="1243" w:name="_MON_1552303453"/>
      <w:bookmarkStart w:id="1244" w:name="_MON_1552303460"/>
      <w:bookmarkStart w:id="1245" w:name="_MON_1552303468"/>
      <w:bookmarkStart w:id="1246" w:name="_MON_1552303489"/>
      <w:bookmarkStart w:id="1247" w:name="_MON_1524028198"/>
      <w:bookmarkStart w:id="1248" w:name="_MON_1531854238"/>
      <w:bookmarkStart w:id="1249" w:name="_MON_1531854242"/>
      <w:bookmarkStart w:id="1250" w:name="_MON_1555161577"/>
      <w:bookmarkStart w:id="1251" w:name="_MON_1531854263"/>
      <w:bookmarkStart w:id="1252" w:name="_MON_1531854269"/>
      <w:bookmarkStart w:id="1253" w:name="_MON_1531854310"/>
      <w:bookmarkStart w:id="1254" w:name="_MON_1531854329"/>
      <w:bookmarkStart w:id="1255" w:name="_MON_1531854449"/>
      <w:bookmarkStart w:id="1256" w:name="_MON_1555359391"/>
      <w:bookmarkStart w:id="1257" w:name="_MON_1524148336"/>
      <w:bookmarkStart w:id="1258" w:name="_MON_1555495331"/>
      <w:bookmarkStart w:id="1259" w:name="_MON_1555495374"/>
      <w:bookmarkStart w:id="1260" w:name="_MON_1555495386"/>
      <w:bookmarkStart w:id="1261" w:name="_MON_1555495401"/>
      <w:bookmarkStart w:id="1262" w:name="_MON_1555495419"/>
      <w:bookmarkStart w:id="1263" w:name="_MON_1555495528"/>
      <w:bookmarkStart w:id="1264" w:name="_MON_1555495537"/>
      <w:bookmarkStart w:id="1265" w:name="_MON_1555495549"/>
      <w:bookmarkStart w:id="1266" w:name="_MON_1555495556"/>
      <w:bookmarkStart w:id="1267" w:name="_MON_1524148406"/>
      <w:bookmarkStart w:id="1268" w:name="_MON_1524028217"/>
      <w:bookmarkStart w:id="1269" w:name="_MON_1524028226"/>
      <w:bookmarkStart w:id="1270" w:name="_MON_1524030081"/>
      <w:bookmarkStart w:id="1271" w:name="_MON_1555830500"/>
      <w:bookmarkStart w:id="1272" w:name="_MON_1555830518"/>
      <w:bookmarkStart w:id="1273" w:name="_MON_1555830524"/>
      <w:bookmarkStart w:id="1274" w:name="_MON_1517578420"/>
      <w:bookmarkStart w:id="1275" w:name="_MON_1524033127"/>
      <w:bookmarkStart w:id="1276" w:name="_MON_1524033886"/>
      <w:bookmarkStart w:id="1277" w:name="_MON_1525174099"/>
      <w:bookmarkStart w:id="1278" w:name="_MON_1524033940"/>
      <w:bookmarkStart w:id="1279" w:name="_MON_1524034252"/>
      <w:bookmarkStart w:id="1280" w:name="_MON_1531934524"/>
      <w:bookmarkStart w:id="1281" w:name="_MON_1531934864"/>
      <w:bookmarkStart w:id="1282" w:name="_MON_1524034365"/>
      <w:bookmarkStart w:id="1283" w:name="_MON_1530357761"/>
      <w:bookmarkStart w:id="1284" w:name="_MON_1530357777"/>
      <w:bookmarkStart w:id="1285" w:name="_MON_1556517004"/>
      <w:bookmarkStart w:id="1286" w:name="_MON_1556517613"/>
      <w:bookmarkStart w:id="1287" w:name="_MON_1524034401"/>
      <w:bookmarkStart w:id="1288" w:name="_MON_1517578425"/>
      <w:bookmarkStart w:id="1289" w:name="_MON_1524035514"/>
      <w:bookmarkStart w:id="1290" w:name="_MON_1563206782"/>
      <w:bookmarkStart w:id="1291" w:name="_MON_1563206804"/>
      <w:bookmarkStart w:id="1292" w:name="_MON_1524035762"/>
      <w:bookmarkStart w:id="1293" w:name="_MON_1537857872"/>
      <w:bookmarkStart w:id="1294" w:name="_MON_1517311931"/>
      <w:bookmarkStart w:id="1295" w:name="_MON_1521027880"/>
      <w:bookmarkStart w:id="1296" w:name="_MON_1521027915"/>
      <w:bookmarkStart w:id="1297" w:name="_MON_1521028197"/>
      <w:bookmarkStart w:id="1298" w:name="_MON_1522939339"/>
      <w:bookmarkStart w:id="1299" w:name="_MON_1522939343"/>
      <w:bookmarkStart w:id="1300" w:name="_MON_1522939955"/>
      <w:bookmarkStart w:id="1301" w:name="_MON_1522939968"/>
      <w:bookmarkStart w:id="1302" w:name="_MON_1521027846"/>
      <w:bookmarkStart w:id="1303" w:name="_MON_1521027870"/>
      <w:bookmarkStart w:id="1304" w:name="_MON_1523801063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</w:p>
    <w:p w:rsidR="002F7B7F" w:rsidRPr="000F5854" w:rsidRDefault="005219C6" w:rsidP="00985881">
      <w:pPr>
        <w:tabs>
          <w:tab w:val="left" w:pos="426"/>
        </w:tabs>
        <w:spacing w:before="120"/>
        <w:ind w:left="426" w:right="-710"/>
        <w:jc w:val="thaiDistribute"/>
        <w:rPr>
          <w:rStyle w:val="PageNumber"/>
          <w:rFonts w:asciiTheme="majorBidi" w:hAnsiTheme="majorBidi" w:cstheme="majorBidi"/>
          <w:b/>
          <w:bCs/>
          <w:sz w:val="28"/>
          <w:szCs w:val="28"/>
        </w:rPr>
      </w:pPr>
      <w:r>
        <w:rPr>
          <w:rStyle w:val="PageNumber"/>
          <w:rFonts w:asciiTheme="majorBidi" w:hAnsiTheme="majorBidi" w:cstheme="majorBidi"/>
          <w:sz w:val="28"/>
          <w:szCs w:val="28"/>
        </w:rPr>
        <w:object w:dxaOrig="9317" w:dyaOrig="2508">
          <v:shape id="_x0000_i1044" type="#_x0000_t75" style="width:452.75pt;height:122.2pt" o:ole="">
            <v:imagedata r:id="rId46" o:title=""/>
          </v:shape>
          <o:OLEObject Type="Link" ProgID="Excel.Sheet.12" ShapeID="_x0000_i1044" DrawAspect="Content" r:id="rId47" UpdateMode="Always">
            <o:LinkType>EnhancedMetaFile</o:LinkType>
            <o:LockedField>false</o:LockedField>
          </o:OLEObject>
        </w:object>
      </w:r>
    </w:p>
    <w:p w:rsidR="00830D14" w:rsidRPr="000F5854" w:rsidRDefault="007E3388" w:rsidP="00985881">
      <w:pPr>
        <w:tabs>
          <w:tab w:val="left" w:pos="426"/>
        </w:tabs>
        <w:spacing w:before="120"/>
        <w:ind w:left="426" w:right="-710"/>
        <w:jc w:val="thaiDistribute"/>
        <w:rPr>
          <w:rStyle w:val="PageNumber"/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กลุ่มบริษัทมีสัดส่วนของยอดขายแบ่งตามรูปแบบของลูกค้า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สำหรับ</w:t>
      </w:r>
      <w:r w:rsidR="00A87FCF" w:rsidRPr="000F5854">
        <w:rPr>
          <w:rFonts w:asciiTheme="majorBidi" w:hAnsiTheme="majorBidi" w:cstheme="majorBidi"/>
          <w:sz w:val="28"/>
          <w:szCs w:val="28"/>
          <w:cs/>
        </w:rPr>
        <w:t>แต่ละงวดสามเดือน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="00A87FCF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A87FCF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A87FCF" w:rsidRPr="000F5854">
        <w:rPr>
          <w:rFonts w:asciiTheme="majorBidi" w:hAnsiTheme="majorBidi" w:cstheme="majorBidi"/>
          <w:sz w:val="28"/>
          <w:szCs w:val="28"/>
        </w:rPr>
        <w:t>2564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และ 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</w:rPr>
        <w:t>2563</w:t>
      </w:r>
      <w:r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ดังนี้</w:t>
      </w:r>
    </w:p>
    <w:p w:rsidR="00693DCC" w:rsidRPr="000F5854" w:rsidRDefault="005219C6" w:rsidP="008F1028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Style w:val="PageNumber"/>
          <w:rFonts w:asciiTheme="majorBidi" w:hAnsiTheme="majorBidi" w:cstheme="majorBidi"/>
          <w:sz w:val="28"/>
          <w:szCs w:val="28"/>
        </w:rPr>
        <w:object w:dxaOrig="9317" w:dyaOrig="2508">
          <v:shape id="_x0000_i1045" type="#_x0000_t75" style="width:452.75pt;height:122.2pt" o:ole="">
            <v:imagedata r:id="rId48" o:title=""/>
          </v:shape>
          <o:OLEObject Type="Link" ProgID="Excel.Sheet.12" ShapeID="_x0000_i1045" DrawAspect="Content" r:id="rId49" UpdateMode="Always">
            <o:LinkType>EnhancedMetaFile</o:LinkType>
            <o:LockedField>false</o:LockedField>
          </o:OLEObject>
        </w:object>
      </w:r>
    </w:p>
    <w:p w:rsidR="007E3388" w:rsidRPr="000F5854" w:rsidRDefault="007E3388" w:rsidP="00BD69A5">
      <w:pPr>
        <w:numPr>
          <w:ilvl w:val="0"/>
          <w:numId w:val="1"/>
        </w:numPr>
        <w:tabs>
          <w:tab w:val="clear" w:pos="859"/>
          <w:tab w:val="left" w:pos="426"/>
        </w:tabs>
        <w:spacing w:before="120" w:after="120"/>
        <w:ind w:left="426" w:right="-710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1305" w:name="_MON_1568791333"/>
      <w:bookmarkStart w:id="1306" w:name="_MON_1563639183"/>
      <w:bookmarkStart w:id="1307" w:name="_MON_1563465014"/>
      <w:bookmarkStart w:id="1308" w:name="_MON_1555669952"/>
      <w:bookmarkStart w:id="1309" w:name="_MON_1555830539"/>
      <w:bookmarkStart w:id="1310" w:name="_MON_1555669986"/>
      <w:bookmarkStart w:id="1311" w:name="_MON_1556517064"/>
      <w:bookmarkStart w:id="1312" w:name="_MON_1556517636"/>
      <w:bookmarkStart w:id="1313" w:name="_MON_1556523811"/>
      <w:bookmarkStart w:id="1314" w:name="_MON_1555669992"/>
      <w:bookmarkStart w:id="1315" w:name="_MON_1555670000"/>
      <w:bookmarkStart w:id="1316" w:name="_MON_1555670009"/>
      <w:bookmarkStart w:id="1317" w:name="_MON_1563206822"/>
      <w:bookmarkStart w:id="1318" w:name="_MON_1563207008"/>
      <w:bookmarkStart w:id="1319" w:name="_MON_1563207015"/>
      <w:bookmarkStart w:id="1320" w:name="_MON_1563207020"/>
      <w:bookmarkStart w:id="1321" w:name="_MON_1563207032"/>
      <w:bookmarkStart w:id="1322" w:name="_MON_1563207043"/>
      <w:bookmarkStart w:id="1323" w:name="_MON_1563207062"/>
      <w:bookmarkStart w:id="1324" w:name="_MON_1563207070"/>
      <w:bookmarkStart w:id="1325" w:name="_MON_1555669944"/>
      <w:bookmarkStart w:id="1326" w:name="_MON_1555756754"/>
      <w:bookmarkStart w:id="1327" w:name="_MON_1555757105"/>
      <w:bookmarkStart w:id="1328" w:name="_MON_1531854338"/>
      <w:bookmarkStart w:id="1329" w:name="_MON_1539801278"/>
      <w:bookmarkStart w:id="1330" w:name="_MON_1531854349"/>
      <w:bookmarkStart w:id="1331" w:name="_MON_1531854356"/>
      <w:bookmarkStart w:id="1332" w:name="_MON_1531854372"/>
      <w:bookmarkStart w:id="1333" w:name="_MON_1531854457"/>
      <w:bookmarkStart w:id="1334" w:name="_MON_1531854460"/>
      <w:bookmarkStart w:id="1335" w:name="_MON_1517313685"/>
      <w:bookmarkStart w:id="1336" w:name="_MON_1524041768"/>
      <w:bookmarkStart w:id="1337" w:name="_MON_1517313757"/>
      <w:bookmarkStart w:id="1338" w:name="_MON_1517316518"/>
      <w:bookmarkStart w:id="1339" w:name="_MON_1517316544"/>
      <w:bookmarkStart w:id="1340" w:name="_MON_1517656143"/>
      <w:bookmarkStart w:id="1341" w:name="_MON_1517316630"/>
      <w:bookmarkStart w:id="1342" w:name="_MON_1517316657"/>
      <w:bookmarkStart w:id="1343" w:name="_MON_1517316668"/>
      <w:bookmarkStart w:id="1344" w:name="_MON_1517317185"/>
      <w:bookmarkStart w:id="1345" w:name="_MON_1517318863"/>
      <w:bookmarkStart w:id="1346" w:name="_MON_1517570458"/>
      <w:bookmarkStart w:id="1347" w:name="_MON_1517570465"/>
      <w:bookmarkStart w:id="1348" w:name="_MON_1525507994"/>
      <w:bookmarkStart w:id="1349" w:name="_MON_1517570479"/>
      <w:bookmarkStart w:id="1350" w:name="_MON_1524028352"/>
      <w:bookmarkStart w:id="1351" w:name="_MON_1530357988"/>
      <w:bookmarkStart w:id="1352" w:name="_MON_1524028654"/>
      <w:bookmarkStart w:id="1353" w:name="_MON_1537857885"/>
      <w:bookmarkStart w:id="1354" w:name="_MON_1537857917"/>
      <w:bookmarkStart w:id="1355" w:name="_MON_1537857925"/>
      <w:bookmarkStart w:id="1356" w:name="_MON_1531587326"/>
      <w:bookmarkStart w:id="1357" w:name="_MON_1524029089"/>
      <w:bookmarkStart w:id="1358" w:name="_MON_1524029120"/>
      <w:bookmarkStart w:id="1359" w:name="_MON_1539446772"/>
      <w:bookmarkStart w:id="1360" w:name="_MON_1552303279"/>
      <w:bookmarkStart w:id="1361" w:name="_MON_1552303438"/>
      <w:bookmarkStart w:id="1362" w:name="_MON_1552304264"/>
      <w:bookmarkStart w:id="1363" w:name="_MON_1552304311"/>
      <w:bookmarkStart w:id="1364" w:name="_MON_1552304357"/>
      <w:bookmarkStart w:id="1365" w:name="_MON_1552304365"/>
      <w:bookmarkStart w:id="1366" w:name="_MON_1539446897"/>
      <w:bookmarkStart w:id="1367" w:name="_MON_1524030118"/>
      <w:bookmarkStart w:id="1368" w:name="_MON_1517570485"/>
      <w:bookmarkStart w:id="1369" w:name="_MON_1555161677"/>
      <w:bookmarkStart w:id="1370" w:name="_MON_1555161701"/>
      <w:bookmarkStart w:id="1371" w:name="_MON_1524034394"/>
      <w:bookmarkStart w:id="1372" w:name="_MON_1524034405"/>
      <w:bookmarkStart w:id="1373" w:name="_MON_1524034410"/>
      <w:bookmarkStart w:id="1374" w:name="_MON_1517577801"/>
      <w:bookmarkStart w:id="1375" w:name="_MON_1531832558"/>
      <w:bookmarkStart w:id="1376" w:name="_MON_1555359461"/>
      <w:bookmarkStart w:id="1377" w:name="_MON_1524035240"/>
      <w:bookmarkStart w:id="1378" w:name="_MON_1555495473"/>
      <w:bookmarkStart w:id="1379" w:name="_MON_1555495501"/>
      <w:bookmarkStart w:id="1380" w:name="_MON_1555495517"/>
      <w:bookmarkStart w:id="1381" w:name="_MON_1555495852"/>
      <w:bookmarkStart w:id="1382" w:name="_MON_1555495863"/>
      <w:bookmarkStart w:id="1383" w:name="_MON_1555496310"/>
      <w:bookmarkStart w:id="1384" w:name="_MON_1517577811"/>
      <w:bookmarkStart w:id="1385" w:name="_MON_1548678148"/>
      <w:bookmarkStart w:id="1386" w:name="_MON_1548678177"/>
      <w:bookmarkStart w:id="1387" w:name="_MON_1548678183"/>
      <w:bookmarkStart w:id="1388" w:name="_MON_1548678191"/>
      <w:bookmarkStart w:id="1389" w:name="_MON_1548678204"/>
      <w:bookmarkStart w:id="1390" w:name="_MON_1548678213"/>
      <w:bookmarkStart w:id="1391" w:name="_MON_1548678217"/>
      <w:bookmarkStart w:id="1392" w:name="_MON_1548678277"/>
      <w:bookmarkStart w:id="1393" w:name="_MON_1548678320"/>
      <w:bookmarkStart w:id="1394" w:name="_MON_1548678411"/>
      <w:bookmarkStart w:id="1395" w:name="_MON_1548678433"/>
      <w:bookmarkStart w:id="1396" w:name="_MON_1548678501"/>
      <w:bookmarkStart w:id="1397" w:name="_MON_1548678582"/>
      <w:bookmarkStart w:id="1398" w:name="_MON_1548678778"/>
      <w:bookmarkStart w:id="1399" w:name="_MON_1548701144"/>
      <w:bookmarkStart w:id="1400" w:name="_MON_1548701153"/>
      <w:bookmarkStart w:id="1401" w:name="_MON_1548701157"/>
      <w:bookmarkStart w:id="1402" w:name="_MON_1548701175"/>
      <w:bookmarkStart w:id="1403" w:name="_MON_1548701219"/>
      <w:bookmarkStart w:id="1404" w:name="_MON_1548701234"/>
      <w:bookmarkStart w:id="1405" w:name="_MON_1548701240"/>
      <w:bookmarkStart w:id="1406" w:name="_MON_1548701250"/>
      <w:bookmarkStart w:id="1407" w:name="_MON_1548701256"/>
      <w:bookmarkStart w:id="1408" w:name="_MON_1548701260"/>
      <w:bookmarkStart w:id="1409" w:name="_MON_1548701271"/>
      <w:bookmarkStart w:id="1410" w:name="_MON_1548701281"/>
      <w:bookmarkStart w:id="1411" w:name="_MON_1548701385"/>
      <w:bookmarkStart w:id="1412" w:name="_MON_1548701397"/>
      <w:bookmarkStart w:id="1413" w:name="_MON_1548701403"/>
      <w:bookmarkStart w:id="1414" w:name="_MON_1548701409"/>
      <w:bookmarkStart w:id="1415" w:name="_MON_1548701418"/>
      <w:bookmarkStart w:id="1416" w:name="_MON_1548701431"/>
      <w:bookmarkStart w:id="1417" w:name="_MON_1548701441"/>
      <w:bookmarkStart w:id="1418" w:name="_MON_1548701469"/>
      <w:bookmarkStart w:id="1419" w:name="_MON_1548706578"/>
      <w:bookmarkStart w:id="1420" w:name="_MON_1548706583"/>
      <w:bookmarkStart w:id="1421" w:name="_MON_1548706609"/>
      <w:bookmarkStart w:id="1422" w:name="_MON_1548706624"/>
      <w:bookmarkStart w:id="1423" w:name="_MON_1548706628"/>
      <w:bookmarkStart w:id="1424" w:name="_MON_1548706646"/>
      <w:bookmarkStart w:id="1425" w:name="_MON_1548706917"/>
      <w:bookmarkStart w:id="1426" w:name="_MON_1548706931"/>
      <w:bookmarkStart w:id="1427" w:name="_MON_1548706946"/>
      <w:bookmarkStart w:id="1428" w:name="_MON_1548706974"/>
      <w:bookmarkStart w:id="1429" w:name="_MON_1548706981"/>
      <w:bookmarkStart w:id="1430" w:name="_MON_1548707023"/>
      <w:bookmarkStart w:id="1431" w:name="_MON_1548707054"/>
      <w:bookmarkStart w:id="1432" w:name="_MON_1548707593"/>
      <w:bookmarkStart w:id="1433" w:name="_MON_1548707631"/>
      <w:bookmarkStart w:id="1434" w:name="_MON_1548707730"/>
      <w:bookmarkStart w:id="1435" w:name="_MON_1548231352"/>
      <w:bookmarkStart w:id="1436" w:name="_MON_1548231360"/>
      <w:bookmarkStart w:id="1437" w:name="_MON_1548764241"/>
      <w:bookmarkStart w:id="1438" w:name="_MON_1548764249"/>
      <w:bookmarkStart w:id="1439" w:name="_MON_1548764322"/>
      <w:bookmarkStart w:id="1440" w:name="_MON_1548764340"/>
      <w:bookmarkStart w:id="1441" w:name="_MON_1548231435"/>
      <w:bookmarkStart w:id="1442" w:name="_MON_1548231470"/>
      <w:bookmarkStart w:id="1443" w:name="_MON_1548231493"/>
      <w:bookmarkStart w:id="1444" w:name="_MON_1548231672"/>
      <w:bookmarkStart w:id="1445" w:name="_MON_1548231690"/>
      <w:bookmarkStart w:id="1446" w:name="_MON_1549217276"/>
      <w:bookmarkStart w:id="1447" w:name="_MON_1549217282"/>
      <w:bookmarkStart w:id="1448" w:name="_MON_1549217328"/>
      <w:bookmarkStart w:id="1449" w:name="_MON_1549217354"/>
      <w:bookmarkStart w:id="1450" w:name="_MON_1549217366"/>
      <w:bookmarkStart w:id="1451" w:name="_MON_1549217456"/>
      <w:bookmarkStart w:id="1452" w:name="_MON_1549217513"/>
      <w:bookmarkStart w:id="1453" w:name="_MON_1549217537"/>
      <w:bookmarkStart w:id="1454" w:name="_MON_1549217637"/>
      <w:bookmarkStart w:id="1455" w:name="_MON_1549217655"/>
      <w:bookmarkStart w:id="1456" w:name="_MON_1549217779"/>
      <w:bookmarkStart w:id="1457" w:name="_MON_1548675784"/>
      <w:bookmarkStart w:id="1458" w:name="_MON_1548675982"/>
      <w:bookmarkStart w:id="1459" w:name="_MON_1549266271"/>
      <w:bookmarkStart w:id="1460" w:name="_MON_1548675996"/>
      <w:bookmarkStart w:id="1461" w:name="_MON_1548676006"/>
      <w:bookmarkStart w:id="1462" w:name="_MON_1548676289"/>
      <w:bookmarkStart w:id="1463" w:name="_MON_1548676439"/>
      <w:bookmarkStart w:id="1464" w:name="_MON_1549472250"/>
      <w:bookmarkStart w:id="1465" w:name="_MON_1549472283"/>
      <w:bookmarkStart w:id="1466" w:name="_MON_1548676604"/>
      <w:bookmarkStart w:id="1467" w:name="_MON_1548676643"/>
      <w:bookmarkStart w:id="1468" w:name="_MON_1548676692"/>
      <w:bookmarkStart w:id="1469" w:name="_MON_1548676995"/>
      <w:bookmarkStart w:id="1470" w:name="_MON_1548677045"/>
      <w:bookmarkStart w:id="1471" w:name="_MON_1548677070"/>
      <w:bookmarkStart w:id="1472" w:name="_MON_1548677123"/>
      <w:bookmarkStart w:id="1473" w:name="_MON_1548677372"/>
      <w:bookmarkStart w:id="1474" w:name="_MON_1548677491"/>
      <w:bookmarkStart w:id="1475" w:name="_MON_1549730551"/>
      <w:bookmarkStart w:id="1476" w:name="_MON_1548677635"/>
      <w:bookmarkStart w:id="1477" w:name="_MON_1549777380"/>
      <w:bookmarkStart w:id="1478" w:name="_MON_1548677684"/>
      <w:bookmarkStart w:id="1479" w:name="_MON_1548677738"/>
      <w:bookmarkStart w:id="1480" w:name="_MON_1548677866"/>
      <w:bookmarkStart w:id="1481" w:name="_MON_1548677875"/>
      <w:bookmarkStart w:id="1482" w:name="_MON_1549793416"/>
      <w:bookmarkStart w:id="1483" w:name="_MON_1549793426"/>
      <w:bookmarkStart w:id="1484" w:name="_MON_1548677889"/>
      <w:bookmarkStart w:id="1485" w:name="_MON_1548677896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</w:t>
      </w:r>
      <w:r w:rsidR="00A87FCF" w:rsidRPr="000F5854">
        <w:rPr>
          <w:rFonts w:asciiTheme="majorBidi" w:hAnsiTheme="majorBidi" w:cstheme="majorBidi"/>
          <w:b/>
          <w:bCs/>
          <w:sz w:val="28"/>
          <w:szCs w:val="28"/>
          <w:cs/>
        </w:rPr>
        <w:t>ันและหนี้สินที่อาจจะเกิดขึ้น</w:t>
      </w:r>
    </w:p>
    <w:p w:rsidR="00DA4DBD" w:rsidRPr="00DA4DBD" w:rsidRDefault="00DA4DBD" w:rsidP="00DA4DBD">
      <w:pPr>
        <w:pStyle w:val="ListParagraph"/>
        <w:numPr>
          <w:ilvl w:val="0"/>
          <w:numId w:val="6"/>
        </w:numPr>
        <w:tabs>
          <w:tab w:val="left" w:pos="851"/>
        </w:tabs>
        <w:spacing w:before="240"/>
        <w:ind w:right="-710"/>
        <w:jc w:val="thaiDistribute"/>
        <w:rPr>
          <w:rFonts w:asciiTheme="majorBidi" w:hAnsiTheme="majorBidi" w:cstheme="majorBidi"/>
          <w:vanish/>
          <w:sz w:val="28"/>
          <w:szCs w:val="28"/>
          <w:cs/>
        </w:rPr>
      </w:pPr>
    </w:p>
    <w:p w:rsidR="00DA4DBD" w:rsidRPr="00DA4DBD" w:rsidRDefault="00DA4DBD" w:rsidP="00DA4DBD">
      <w:pPr>
        <w:pStyle w:val="ListParagraph"/>
        <w:numPr>
          <w:ilvl w:val="0"/>
          <w:numId w:val="6"/>
        </w:numPr>
        <w:tabs>
          <w:tab w:val="left" w:pos="851"/>
        </w:tabs>
        <w:spacing w:before="240"/>
        <w:ind w:right="-710"/>
        <w:jc w:val="thaiDistribute"/>
        <w:rPr>
          <w:rFonts w:asciiTheme="majorBidi" w:hAnsiTheme="majorBidi" w:cstheme="majorBidi"/>
          <w:vanish/>
          <w:sz w:val="28"/>
          <w:szCs w:val="28"/>
          <w:cs/>
        </w:rPr>
      </w:pPr>
    </w:p>
    <w:p w:rsidR="00DA4DBD" w:rsidRPr="00DA4DBD" w:rsidRDefault="00DA4DBD" w:rsidP="00DA4DBD">
      <w:pPr>
        <w:pStyle w:val="ListParagraph"/>
        <w:numPr>
          <w:ilvl w:val="0"/>
          <w:numId w:val="6"/>
        </w:numPr>
        <w:tabs>
          <w:tab w:val="left" w:pos="851"/>
        </w:tabs>
        <w:spacing w:before="240"/>
        <w:ind w:right="-710"/>
        <w:jc w:val="thaiDistribute"/>
        <w:rPr>
          <w:rFonts w:asciiTheme="majorBidi" w:hAnsiTheme="majorBidi" w:cstheme="majorBidi"/>
          <w:vanish/>
          <w:sz w:val="28"/>
          <w:szCs w:val="28"/>
          <w:cs/>
        </w:rPr>
      </w:pPr>
    </w:p>
    <w:p w:rsidR="00DA4DBD" w:rsidRPr="00DA4DBD" w:rsidRDefault="00DA4DBD" w:rsidP="00DA4DBD">
      <w:pPr>
        <w:pStyle w:val="ListParagraph"/>
        <w:numPr>
          <w:ilvl w:val="0"/>
          <w:numId w:val="6"/>
        </w:numPr>
        <w:tabs>
          <w:tab w:val="left" w:pos="851"/>
        </w:tabs>
        <w:spacing w:before="240"/>
        <w:ind w:right="-710"/>
        <w:jc w:val="thaiDistribute"/>
        <w:rPr>
          <w:rFonts w:asciiTheme="majorBidi" w:hAnsiTheme="majorBidi" w:cstheme="majorBidi"/>
          <w:vanish/>
          <w:sz w:val="28"/>
          <w:szCs w:val="28"/>
          <w:cs/>
        </w:rPr>
      </w:pPr>
    </w:p>
    <w:p w:rsidR="00A87FCF" w:rsidRPr="000F5854" w:rsidRDefault="00A87FCF" w:rsidP="00DA4DBD">
      <w:pPr>
        <w:pStyle w:val="ListParagraph"/>
        <w:numPr>
          <w:ilvl w:val="1"/>
          <w:numId w:val="6"/>
        </w:numPr>
        <w:tabs>
          <w:tab w:val="left" w:pos="851"/>
        </w:tabs>
        <w:spacing w:before="240"/>
        <w:ind w:left="78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0F5854">
        <w:rPr>
          <w:rFonts w:asciiTheme="majorBidi" w:hAnsiTheme="majorBidi" w:cstheme="majorBidi"/>
          <w:sz w:val="28"/>
          <w:szCs w:val="28"/>
        </w:rPr>
        <w:t xml:space="preserve">2564 </w:t>
      </w:r>
      <w:r w:rsidRPr="000F5854">
        <w:rPr>
          <w:rFonts w:asciiTheme="majorBidi" w:hAnsiTheme="majorBidi" w:cstheme="majorBidi"/>
          <w:sz w:val="28"/>
          <w:szCs w:val="28"/>
          <w:cs/>
        </w:rPr>
        <w:t>บริษัทฯได้รับวงเงินสินเชื่อ</w:t>
      </w:r>
      <w:r w:rsidR="00F05B4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(เงินกู้ยืมระยะสั้น สัญญาซื้อขายเงินตราต่างประเทศล่วงหน้า ภาระค้ำประกันและหนี้สินเพื่อการส่งออกและนำเข้า) จากธนาคารในประเทศสองแห่งจำนวนเงินรวม </w:t>
      </w:r>
      <w:r w:rsidRPr="000F5854">
        <w:rPr>
          <w:rFonts w:asciiTheme="majorBidi" w:hAnsiTheme="majorBidi" w:cstheme="majorBidi"/>
          <w:sz w:val="28"/>
          <w:szCs w:val="28"/>
        </w:rPr>
        <w:t>52.85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โดยมีอัตราดอกเบี้ย </w:t>
      </w:r>
      <w:r w:rsidRPr="000F5854">
        <w:rPr>
          <w:rFonts w:asciiTheme="majorBidi" w:hAnsiTheme="majorBidi" w:cstheme="majorBidi"/>
          <w:sz w:val="28"/>
          <w:szCs w:val="28"/>
        </w:rPr>
        <w:t xml:space="preserve">MOR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0F5854">
        <w:rPr>
          <w:rFonts w:asciiTheme="majorBidi" w:hAnsiTheme="majorBidi" w:cstheme="majorBidi"/>
          <w:sz w:val="28"/>
          <w:szCs w:val="28"/>
        </w:rPr>
        <w:t xml:space="preserve">MLR </w:t>
      </w:r>
      <w:r w:rsidRPr="000F5854">
        <w:rPr>
          <w:rFonts w:asciiTheme="majorBidi" w:hAnsiTheme="majorBidi" w:cstheme="majorBidi"/>
          <w:sz w:val="28"/>
          <w:szCs w:val="28"/>
          <w:cs/>
        </w:rPr>
        <w:t>ต่อปี วงเงินสินเชื่อนี้ค้ำป</w:t>
      </w:r>
      <w:r w:rsidR="008F1028">
        <w:rPr>
          <w:rFonts w:asciiTheme="majorBidi" w:hAnsiTheme="majorBidi" w:cstheme="majorBidi"/>
          <w:sz w:val="28"/>
          <w:szCs w:val="28"/>
          <w:cs/>
        </w:rPr>
        <w:t>ระกันโดยการจำนำเงินฝากประจำของ</w:t>
      </w:r>
      <w:r w:rsidRPr="000F5854">
        <w:rPr>
          <w:rFonts w:asciiTheme="majorBidi" w:hAnsiTheme="majorBidi" w:cstheme="majorBidi"/>
          <w:sz w:val="28"/>
          <w:szCs w:val="28"/>
          <w:cs/>
        </w:rPr>
        <w:t>บริษัทฯ และจดจำนอง/จำนำที่ดิน อาคารและส่วนปรับปรุงหรือที่จะก่อสร้างขึ้นในอนาคตและเครื่องจักรและอุปกรณ์ของบริษัทฯส่วนหนึ่งตามที่กล่าวไว้ในหมายเหตุ</w:t>
      </w:r>
      <w:r w:rsidRPr="000F5854">
        <w:rPr>
          <w:rFonts w:asciiTheme="majorBidi" w:hAnsiTheme="majorBidi" w:cstheme="majorBidi"/>
          <w:sz w:val="28"/>
          <w:szCs w:val="28"/>
        </w:rPr>
        <w:t xml:space="preserve"> 10 </w:t>
      </w:r>
      <w:r w:rsidRPr="000F5854">
        <w:rPr>
          <w:rFonts w:asciiTheme="majorBidi" w:hAnsiTheme="majorBidi" w:cstheme="majorBidi"/>
          <w:sz w:val="28"/>
          <w:szCs w:val="28"/>
          <w:cs/>
        </w:rPr>
        <w:t>นอกจากนี้ สัญญาเงินกู้ได้ระบุเงื่อนไขและข้อจำกัดต่างๆไว้ เช่น ห้ามบริษัทนำสินทรัพย์ไปเป็นหลักทรัพย์ค้ำประกันเพิ่มเติม เป็นต้น</w:t>
      </w:r>
    </w:p>
    <w:p w:rsidR="00A87FCF" w:rsidRPr="000F5854" w:rsidRDefault="00A87FCF" w:rsidP="00BD69A5">
      <w:pPr>
        <w:pStyle w:val="ListParagraph"/>
        <w:numPr>
          <w:ilvl w:val="1"/>
          <w:numId w:val="6"/>
        </w:numPr>
        <w:tabs>
          <w:tab w:val="left" w:pos="851"/>
        </w:tabs>
        <w:spacing w:before="240"/>
        <w:ind w:left="851" w:right="-710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0F5854">
        <w:rPr>
          <w:rFonts w:asciiTheme="majorBidi" w:hAnsiTheme="majorBidi" w:cstheme="majorBidi"/>
          <w:sz w:val="28"/>
          <w:szCs w:val="28"/>
        </w:rPr>
        <w:t xml:space="preserve">2564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บริษัทฯมีภาระผูกพันเกี่ยวกับหนังสือเลตเตอร์ออฟเครดิตจากธนาคารให้แก่เจ้าหนี้ค่าสินค้าเป็นจำนวนเงิน </w:t>
      </w:r>
      <w:r w:rsidR="007A408B" w:rsidRPr="000F5854">
        <w:rPr>
          <w:rFonts w:asciiTheme="majorBidi" w:hAnsiTheme="majorBidi" w:cstheme="majorBidi"/>
          <w:sz w:val="28"/>
          <w:szCs w:val="28"/>
          <w:lang w:val="en-US"/>
        </w:rPr>
        <w:t>11.22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:rsidR="00A87FCF" w:rsidRPr="000F5854" w:rsidRDefault="00A87FCF" w:rsidP="00BD69A5">
      <w:pPr>
        <w:pStyle w:val="ListParagraph"/>
        <w:numPr>
          <w:ilvl w:val="1"/>
          <w:numId w:val="6"/>
        </w:numPr>
        <w:tabs>
          <w:tab w:val="left" w:pos="851"/>
        </w:tabs>
        <w:spacing w:before="240"/>
        <w:ind w:left="851" w:right="-710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0F5854">
        <w:rPr>
          <w:rFonts w:asciiTheme="majorBidi" w:hAnsiTheme="majorBidi" w:cstheme="majorBidi"/>
          <w:sz w:val="28"/>
          <w:szCs w:val="28"/>
        </w:rPr>
        <w:t>2564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F5854">
        <w:rPr>
          <w:rFonts w:asciiTheme="majorBidi" w:hAnsiTheme="majorBidi" w:cstheme="majorBidi"/>
          <w:sz w:val="28"/>
          <w:szCs w:val="28"/>
        </w:rPr>
        <w:t>2563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บริษัทฯมีหนังสือค้ำประกันที่ออกโดยธนาคารในประเทศแห่งหนึ่งเป็นจำนวนเงินรวม </w:t>
      </w:r>
      <w:r w:rsidR="007A408B" w:rsidRPr="000F5854">
        <w:rPr>
          <w:rFonts w:asciiTheme="majorBidi" w:hAnsiTheme="majorBidi" w:cstheme="majorBidi"/>
          <w:sz w:val="28"/>
          <w:szCs w:val="28"/>
        </w:rPr>
        <w:t>28.02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ล้านบาท และ </w:t>
      </w:r>
      <w:r w:rsidR="000412CA" w:rsidRPr="000F5854">
        <w:rPr>
          <w:rFonts w:asciiTheme="majorBidi" w:hAnsiTheme="majorBidi" w:cstheme="majorBidi"/>
          <w:sz w:val="28"/>
          <w:szCs w:val="28"/>
        </w:rPr>
        <w:t>12.86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ล้านบาท ตามลำดับ ซึ่งค้ำประกันโดยเงินฝากสถาบันการเงินที่มีภาระผูกพัน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</w:p>
    <w:p w:rsidR="00A87FCF" w:rsidRDefault="00A87FCF" w:rsidP="00BD69A5">
      <w:pPr>
        <w:pStyle w:val="ListParagraph"/>
        <w:numPr>
          <w:ilvl w:val="1"/>
          <w:numId w:val="6"/>
        </w:numPr>
        <w:tabs>
          <w:tab w:val="left" w:pos="851"/>
        </w:tabs>
        <w:spacing w:before="240"/>
        <w:ind w:left="851" w:right="-710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เมื่อวันที่ </w:t>
      </w:r>
      <w:r w:rsidRPr="000F5854">
        <w:rPr>
          <w:rFonts w:asciiTheme="majorBidi" w:hAnsiTheme="majorBidi" w:cstheme="majorBidi"/>
          <w:sz w:val="28"/>
          <w:szCs w:val="28"/>
        </w:rPr>
        <w:t xml:space="preserve">1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Pr="000F5854">
        <w:rPr>
          <w:rFonts w:asciiTheme="majorBidi" w:hAnsiTheme="majorBidi" w:cstheme="majorBidi"/>
          <w:sz w:val="28"/>
          <w:szCs w:val="28"/>
        </w:rPr>
        <w:t>2562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บริษัทฯได้ตกลงทำสัญญาเช่าพื้นที่สำนักงานกับนิติบุคคล มีระยะเวลาการเช่ารวม </w:t>
      </w:r>
      <w:r w:rsidRPr="000F5854">
        <w:rPr>
          <w:rFonts w:asciiTheme="majorBidi" w:hAnsiTheme="majorBidi" w:cstheme="majorBidi"/>
          <w:sz w:val="28"/>
          <w:szCs w:val="28"/>
        </w:rPr>
        <w:t>2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ปี โดยสามารถต่อสัญญาได้เมื่อครบกำหนด ซึ่งบริษัทฯมีภาระผูกพันที่จะต้องจ่ายค่าเช่ารวมในอัตราเดือนละ </w:t>
      </w:r>
      <w:r w:rsidRPr="000F5854">
        <w:rPr>
          <w:rFonts w:asciiTheme="majorBidi" w:hAnsiTheme="majorBidi" w:cstheme="majorBidi"/>
          <w:sz w:val="28"/>
          <w:szCs w:val="28"/>
        </w:rPr>
        <w:t>36,750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บาท และค่าบริการส่วนกลางรวมเดือนละ </w:t>
      </w:r>
      <w:r w:rsidRPr="000F5854">
        <w:rPr>
          <w:rFonts w:asciiTheme="majorBidi" w:hAnsiTheme="majorBidi" w:cstheme="majorBidi"/>
          <w:sz w:val="28"/>
          <w:szCs w:val="28"/>
        </w:rPr>
        <w:t>39,323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บาท</w:t>
      </w:r>
    </w:p>
    <w:p w:rsidR="004A51C9" w:rsidRPr="004A51C9" w:rsidRDefault="004A51C9" w:rsidP="004A51C9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A51C9">
        <w:rPr>
          <w:rFonts w:asciiTheme="majorBidi" w:hAnsiTheme="majorBidi" w:cstheme="majorBidi" w:hint="cs"/>
          <w:b/>
          <w:bCs/>
          <w:sz w:val="28"/>
          <w:szCs w:val="28"/>
          <w:cs/>
        </w:rPr>
        <w:t>เครื่องมือทางการเงิน</w:t>
      </w:r>
    </w:p>
    <w:p w:rsidR="004A51C9" w:rsidRPr="004A51C9" w:rsidRDefault="004A51C9" w:rsidP="004A51C9">
      <w:pPr>
        <w:pStyle w:val="BlockText"/>
        <w:spacing w:before="120"/>
        <w:ind w:left="426" w:right="28" w:firstLine="0"/>
        <w:rPr>
          <w:rFonts w:asciiTheme="majorBidi" w:hAnsiTheme="majorBidi" w:cstheme="majorBidi"/>
          <w:sz w:val="28"/>
          <w:szCs w:val="28"/>
          <w:u w:val="single"/>
        </w:rPr>
      </w:pPr>
      <w:r w:rsidRPr="004A51C9">
        <w:rPr>
          <w:rFonts w:asciiTheme="majorBidi" w:hAnsiTheme="majorBidi" w:cstheme="majorBidi"/>
          <w:sz w:val="28"/>
          <w:szCs w:val="28"/>
          <w:u w:val="single"/>
          <w:cs/>
        </w:rPr>
        <w:t>ความเสี่ยงจากอัตราแลกเปลี่ยน</w:t>
      </w:r>
    </w:p>
    <w:p w:rsidR="004A51C9" w:rsidRPr="004A51C9" w:rsidRDefault="00A90449" w:rsidP="00A90449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กลุ่ม</w:t>
      </w:r>
      <w:r w:rsidR="004A51C9" w:rsidRPr="004A51C9">
        <w:rPr>
          <w:rFonts w:asciiTheme="majorBidi" w:hAnsiTheme="majorBidi"/>
          <w:sz w:val="28"/>
          <w:szCs w:val="28"/>
          <w:cs/>
        </w:rPr>
        <w:t>บริษัทมีความเสี่ยงจ</w:t>
      </w:r>
      <w:r>
        <w:rPr>
          <w:rFonts w:asciiTheme="majorBidi" w:hAnsiTheme="majorBidi"/>
          <w:sz w:val="28"/>
          <w:szCs w:val="28"/>
          <w:cs/>
        </w:rPr>
        <w:t>ากอัตราแลกเปลี่ยนเนื่องจาก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>
        <w:rPr>
          <w:rFonts w:asciiTheme="majorBidi" w:hAnsiTheme="majorBidi" w:hint="cs"/>
          <w:sz w:val="28"/>
          <w:szCs w:val="28"/>
          <w:cs/>
        </w:rPr>
        <w:t>มีรายการ</w:t>
      </w:r>
      <w:r w:rsidR="004A51C9" w:rsidRPr="004A51C9">
        <w:rPr>
          <w:rFonts w:asciiTheme="majorBidi" w:hAnsiTheme="majorBidi"/>
          <w:sz w:val="28"/>
          <w:szCs w:val="28"/>
          <w:cs/>
        </w:rPr>
        <w:t>ซื้อวัตถุดิบ</w:t>
      </w:r>
      <w:r>
        <w:rPr>
          <w:rFonts w:asciiTheme="majorBidi" w:hAnsiTheme="majorBidi" w:hint="cs"/>
          <w:sz w:val="28"/>
          <w:szCs w:val="28"/>
          <w:cs/>
        </w:rPr>
        <w:t>และขายสินค้า</w:t>
      </w:r>
      <w:r>
        <w:rPr>
          <w:rFonts w:asciiTheme="majorBidi" w:hAnsiTheme="majorBidi"/>
          <w:sz w:val="28"/>
          <w:szCs w:val="28"/>
          <w:cs/>
        </w:rPr>
        <w:t>เป็น</w:t>
      </w:r>
      <w:r w:rsidR="004A51C9" w:rsidRPr="004A51C9">
        <w:rPr>
          <w:rFonts w:asciiTheme="majorBidi" w:hAnsiTheme="majorBidi"/>
          <w:sz w:val="28"/>
          <w:szCs w:val="28"/>
          <w:cs/>
        </w:rPr>
        <w:t>สกุลเงินตราต่าง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="004A51C9" w:rsidRPr="004A51C9">
        <w:rPr>
          <w:rFonts w:asciiTheme="majorBidi" w:hAnsiTheme="majorBidi"/>
          <w:sz w:val="28"/>
          <w:szCs w:val="28"/>
          <w:cs/>
        </w:rPr>
        <w:t>ประเทศ</w:t>
      </w:r>
      <w:r>
        <w:rPr>
          <w:rFonts w:asciiTheme="majorBidi" w:hAnsiTheme="majorBidi"/>
          <w:sz w:val="28"/>
          <w:szCs w:val="28"/>
          <w:cs/>
        </w:rPr>
        <w:t xml:space="preserve"> โดยเฉพาะสกุลดอลลาร์สหรัฐ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  <w:cs/>
        </w:rPr>
        <w:t>ผู้บริหารของ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="004A51C9" w:rsidRPr="004A51C9">
        <w:rPr>
          <w:rFonts w:asciiTheme="majorBidi" w:hAnsiTheme="majorBidi"/>
          <w:sz w:val="28"/>
          <w:szCs w:val="28"/>
          <w:cs/>
        </w:rPr>
        <w:t>เชื่อว่าความเสี่ยงจากอัตรา</w:t>
      </w:r>
      <w:r>
        <w:rPr>
          <w:rFonts w:asciiTheme="majorBidi" w:hAnsiTheme="majorBidi"/>
          <w:sz w:val="28"/>
          <w:szCs w:val="28"/>
          <w:cs/>
        </w:rPr>
        <w:t>แลกเปลี่ยนเงินตรา</w:t>
      </w:r>
      <w:r w:rsidR="004A51C9" w:rsidRPr="004A51C9">
        <w:rPr>
          <w:rFonts w:asciiTheme="majorBidi" w:hAnsiTheme="majorBidi"/>
          <w:sz w:val="28"/>
          <w:szCs w:val="28"/>
          <w:cs/>
        </w:rPr>
        <w:t>ต</w:t>
      </w:r>
      <w:r w:rsidR="004A51C9">
        <w:rPr>
          <w:rFonts w:asciiTheme="majorBidi" w:hAnsiTheme="majorBidi"/>
          <w:sz w:val="28"/>
          <w:szCs w:val="28"/>
          <w:cs/>
        </w:rPr>
        <w:t>่างประเทศจะไม่มีผลกระทบอย่างเป็</w:t>
      </w:r>
      <w:r w:rsidR="004A51C9">
        <w:rPr>
          <w:rFonts w:asciiTheme="majorBidi" w:hAnsiTheme="majorBidi" w:hint="cs"/>
          <w:sz w:val="28"/>
          <w:szCs w:val="28"/>
          <w:cs/>
        </w:rPr>
        <w:t>น</w:t>
      </w:r>
      <w:r w:rsidR="004A51C9" w:rsidRPr="004A51C9">
        <w:rPr>
          <w:rFonts w:asciiTheme="majorBidi" w:hAnsiTheme="majorBidi"/>
          <w:sz w:val="28"/>
          <w:szCs w:val="28"/>
          <w:cs/>
        </w:rPr>
        <w:t>สาระสำคัญต่อผลการดำเนินงานของ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 w:rsidR="004A51C9" w:rsidRPr="004A51C9">
        <w:rPr>
          <w:rFonts w:asciiTheme="majorBidi" w:hAnsiTheme="majorBidi"/>
          <w:sz w:val="28"/>
          <w:szCs w:val="28"/>
          <w:cs/>
        </w:rPr>
        <w:t>บริษัทเนื่องจาก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 w:rsidR="004A51C9" w:rsidRPr="004A51C9">
        <w:rPr>
          <w:rFonts w:asciiTheme="majorBidi" w:hAnsiTheme="majorBidi"/>
          <w:sz w:val="28"/>
          <w:szCs w:val="28"/>
          <w:cs/>
        </w:rPr>
        <w:t>บริษัทได้ใช้สัญญาอัตราแลกเปลี่ยนล่วงหน้าเพื่อป้องกันความเสี่ยงดังกล่าวตามความจำเป็นและเหมาะสม</w:t>
      </w:r>
    </w:p>
    <w:p w:rsidR="004A51C9" w:rsidRPr="004A51C9" w:rsidRDefault="004A51C9" w:rsidP="004A51C9">
      <w:pPr>
        <w:pStyle w:val="BlockText"/>
        <w:spacing w:before="120"/>
        <w:ind w:left="426" w:right="28" w:firstLine="0"/>
        <w:rPr>
          <w:rFonts w:asciiTheme="majorBidi" w:hAnsiTheme="majorBidi" w:cstheme="majorBidi"/>
          <w:sz w:val="28"/>
          <w:szCs w:val="28"/>
          <w:u w:val="single"/>
        </w:rPr>
      </w:pPr>
      <w:r w:rsidRPr="004A51C9">
        <w:rPr>
          <w:rFonts w:asciiTheme="majorBidi" w:hAnsiTheme="majorBidi" w:cstheme="majorBidi"/>
          <w:sz w:val="28"/>
          <w:szCs w:val="28"/>
          <w:u w:val="single"/>
          <w:cs/>
        </w:rPr>
        <w:t>สัญญาอนุพันธ์</w:t>
      </w:r>
    </w:p>
    <w:p w:rsidR="004A51C9" w:rsidRPr="004A51C9" w:rsidRDefault="004A51C9" w:rsidP="004A51C9">
      <w:pPr>
        <w:pStyle w:val="BlockText"/>
        <w:spacing w:before="120"/>
        <w:ind w:left="426" w:right="28" w:firstLine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4A51C9">
        <w:rPr>
          <w:rFonts w:asciiTheme="majorBidi" w:hAnsiTheme="majorBidi" w:cstheme="majorBidi"/>
          <w:sz w:val="28"/>
          <w:szCs w:val="28"/>
          <w:cs/>
        </w:rPr>
        <w:t>มีรายการสัญญาอนุพันธ์ดังต่อไปนี้</w:t>
      </w:r>
    </w:p>
    <w:p w:rsidR="004A51C9" w:rsidRPr="004A51C9" w:rsidRDefault="004B0F6B" w:rsidP="00A90449">
      <w:pPr>
        <w:pStyle w:val="BlockText"/>
        <w:ind w:left="432" w:right="-710" w:firstLine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9302" w:dyaOrig="2049">
          <v:shape id="_x0000_i1046" type="#_x0000_t75" style="width:451.1pt;height:99.25pt" o:ole="">
            <v:imagedata r:id="rId50" o:title=""/>
          </v:shape>
          <o:OLEObject Type="Link" ProgID="Excel.Sheet.12" ShapeID="_x0000_i1046" DrawAspect="Content" r:id="rId51" UpdateMode="Always">
            <o:LinkType>EnhancedMetaFile</o:LinkType>
            <o:LockedField>false</o:LockedField>
          </o:OLEObject>
        </w:object>
      </w:r>
    </w:p>
    <w:p w:rsidR="004A51C9" w:rsidRPr="004A51C9" w:rsidRDefault="004A51C9" w:rsidP="004A51C9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/>
          <w:sz w:val="28"/>
          <w:szCs w:val="28"/>
        </w:rPr>
      </w:pPr>
      <w:r w:rsidRPr="004A51C9">
        <w:rPr>
          <w:rFonts w:asciiTheme="majorBidi" w:hAnsiTheme="majorBidi"/>
          <w:sz w:val="28"/>
          <w:szCs w:val="28"/>
          <w:cs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Pr="004A51C9">
        <w:rPr>
          <w:rFonts w:asciiTheme="majorBidi" w:hAnsiTheme="majorBidi"/>
          <w:sz w:val="28"/>
          <w:szCs w:val="28"/>
        </w:rPr>
        <w:t>2</w:t>
      </w:r>
      <w:r w:rsidRPr="004A51C9">
        <w:rPr>
          <w:rFonts w:asciiTheme="majorBidi" w:hAnsiTheme="majorBidi"/>
          <w:sz w:val="28"/>
          <w:szCs w:val="28"/>
          <w:cs/>
        </w:rPr>
        <w:t xml:space="preserve"> ของลำดับชั้นมูลค่ายุติธรรม</w:t>
      </w:r>
    </w:p>
    <w:p w:rsidR="004A51C9" w:rsidRPr="00A90449" w:rsidRDefault="004A51C9" w:rsidP="00A90449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/>
          <w:sz w:val="28"/>
          <w:szCs w:val="28"/>
        </w:rPr>
      </w:pPr>
      <w:r w:rsidRPr="004A51C9">
        <w:rPr>
          <w:rFonts w:asciiTheme="majorBidi" w:hAnsiTheme="majorBidi"/>
          <w:sz w:val="28"/>
          <w:szCs w:val="28"/>
          <w:cs/>
        </w:rPr>
        <w:t>มูลค่ายุติธรรมสุทธิของสัญญาซื้อขายเงินตราต่างประเทศล่วงหน้าคำนวณโดยใช้อัตราท้องตลาดที่กำหนดโดยธนาคารที่เกี่ยวข้องเสมือนว่าได้ยกเลิกสัญญาดังกล่าว ณ วันที่ในงบแสดงฐานะการเงิน</w:t>
      </w:r>
    </w:p>
    <w:p w:rsidR="00176359" w:rsidRDefault="00176359" w:rsidP="00EC3C80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76359">
        <w:rPr>
          <w:rFonts w:asciiTheme="majorBidi" w:hAnsiTheme="majorBidi" w:cstheme="majorBidi" w:hint="cs"/>
          <w:b/>
          <w:bCs/>
          <w:sz w:val="28"/>
          <w:szCs w:val="28"/>
          <w:cs/>
        </w:rPr>
        <w:t>เหตุการณ์ภายหลังวันสิ้นงวด</w:t>
      </w:r>
    </w:p>
    <w:p w:rsidR="00176359" w:rsidRPr="00321BEC" w:rsidRDefault="00D530CC" w:rsidP="00EC3C80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/>
          <w:sz w:val="28"/>
          <w:szCs w:val="28"/>
        </w:rPr>
        <w:t>28</w:t>
      </w:r>
      <w:r>
        <w:rPr>
          <w:rFonts w:asciiTheme="majorBidi" w:hAnsiTheme="majorBidi"/>
          <w:sz w:val="28"/>
          <w:szCs w:val="28"/>
          <w:cs/>
        </w:rPr>
        <w:t xml:space="preserve"> เมษายน </w:t>
      </w:r>
      <w:r>
        <w:rPr>
          <w:rFonts w:asciiTheme="majorBidi" w:hAnsiTheme="majorBidi"/>
          <w:sz w:val="28"/>
          <w:szCs w:val="28"/>
        </w:rPr>
        <w:t>2564</w:t>
      </w:r>
      <w:r w:rsidR="00EC3C80" w:rsidRPr="00EC3C80">
        <w:rPr>
          <w:rFonts w:asciiTheme="majorBidi" w:hAnsiTheme="majorBidi"/>
          <w:sz w:val="28"/>
          <w:szCs w:val="28"/>
          <w:cs/>
        </w:rPr>
        <w:t xml:space="preserve"> ที่ประชุมค</w:t>
      </w:r>
      <w:r w:rsidR="008A66D6">
        <w:rPr>
          <w:rFonts w:asciiTheme="majorBidi" w:hAnsiTheme="majorBidi"/>
          <w:sz w:val="28"/>
          <w:szCs w:val="28"/>
          <w:cs/>
        </w:rPr>
        <w:t>ณะกรรมการบริษัทฯ</w:t>
      </w:r>
      <w:r w:rsidR="008A66D6"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/>
          <w:sz w:val="28"/>
          <w:szCs w:val="28"/>
          <w:cs/>
        </w:rPr>
        <w:t xml:space="preserve">ครั้งที่ </w:t>
      </w:r>
      <w:r>
        <w:rPr>
          <w:rFonts w:asciiTheme="majorBidi" w:hAnsiTheme="majorBidi"/>
          <w:sz w:val="28"/>
          <w:szCs w:val="28"/>
        </w:rPr>
        <w:t>4/2564</w:t>
      </w:r>
      <w:r w:rsidR="00EC3C80" w:rsidRPr="00EC3C80">
        <w:rPr>
          <w:rFonts w:asciiTheme="majorBidi" w:hAnsiTheme="majorBidi"/>
          <w:sz w:val="28"/>
          <w:szCs w:val="28"/>
          <w:cs/>
        </w:rPr>
        <w:t xml:space="preserve"> ได้มีมติอนุมัติการจ่าย</w:t>
      </w:r>
      <w:r>
        <w:rPr>
          <w:rFonts w:asciiTheme="majorBidi" w:hAnsiTheme="majorBidi"/>
          <w:sz w:val="28"/>
          <w:szCs w:val="28"/>
          <w:cs/>
        </w:rPr>
        <w:t xml:space="preserve">เงินปันผลระหว่างกาลในอัตรา </w:t>
      </w:r>
      <w:r>
        <w:rPr>
          <w:rFonts w:asciiTheme="majorBidi" w:hAnsiTheme="majorBidi"/>
          <w:sz w:val="28"/>
          <w:szCs w:val="28"/>
        </w:rPr>
        <w:t>0.098</w:t>
      </w:r>
      <w:r w:rsidR="00EC3C80" w:rsidRPr="00EC3C80">
        <w:rPr>
          <w:rFonts w:asciiTheme="majorBidi" w:hAnsiTheme="majorBidi"/>
          <w:sz w:val="28"/>
          <w:szCs w:val="28"/>
          <w:cs/>
        </w:rPr>
        <w:t xml:space="preserve"> บาทต่อหุ้น ซึ่งการจ่ายเงินปันผลระหว่างกาลดังกล่าวจะถูกนำเสนอให้ที่ประชุมสามัญผู้ถือหุ้นรับทราบต่อไป บริษัทฯได้กำหนดก</w:t>
      </w:r>
      <w:r w:rsidR="008A66D6">
        <w:rPr>
          <w:rFonts w:asciiTheme="majorBidi" w:hAnsiTheme="majorBidi"/>
          <w:sz w:val="28"/>
          <w:szCs w:val="28"/>
          <w:cs/>
        </w:rPr>
        <w:t>ารจ่า</w:t>
      </w:r>
      <w:r w:rsidR="00321BEC">
        <w:rPr>
          <w:rFonts w:asciiTheme="majorBidi" w:hAnsiTheme="majorBidi"/>
          <w:sz w:val="28"/>
          <w:szCs w:val="28"/>
          <w:cs/>
        </w:rPr>
        <w:t>ยเงินปันผลระหว่างกาลภายใน</w:t>
      </w:r>
      <w:r w:rsidR="00321BEC">
        <w:rPr>
          <w:rFonts w:asciiTheme="majorBidi" w:hAnsiTheme="majorBidi"/>
          <w:sz w:val="28"/>
          <w:szCs w:val="28"/>
        </w:rPr>
        <w:t xml:space="preserve"> 1 </w:t>
      </w:r>
      <w:r w:rsidR="00321BEC">
        <w:rPr>
          <w:rFonts w:asciiTheme="majorBidi" w:hAnsiTheme="majorBidi" w:hint="cs"/>
          <w:sz w:val="28"/>
          <w:szCs w:val="28"/>
          <w:cs/>
        </w:rPr>
        <w:t>เดือนนับจากวันที่คณะกรรมการบริษัทฯ มีมติอนุมัติ</w:t>
      </w:r>
    </w:p>
    <w:p w:rsidR="007E3388" w:rsidRPr="000F5854" w:rsidRDefault="007E3388" w:rsidP="00EC3C80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การอนุมัติงบการเงินระหว่างกาล</w:t>
      </w:r>
    </w:p>
    <w:p w:rsidR="007E3388" w:rsidRPr="000F5854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คณะกรรมการของบริษัทฯได้อนุมัติให้ออกงบการเงินระหว่างกาลนี้เมื่อวันที่ </w:t>
      </w:r>
      <w:r w:rsidR="00985881" w:rsidRPr="000F5854">
        <w:rPr>
          <w:rFonts w:asciiTheme="majorBidi" w:hAnsiTheme="majorBidi" w:cstheme="majorBidi"/>
          <w:sz w:val="28"/>
          <w:szCs w:val="28"/>
        </w:rPr>
        <w:t xml:space="preserve">14 </w:t>
      </w:r>
      <w:r w:rsidR="00985881" w:rsidRPr="000F5854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985881" w:rsidRPr="000F5854">
        <w:rPr>
          <w:rFonts w:asciiTheme="majorBidi" w:hAnsiTheme="majorBidi" w:cstheme="majorBidi"/>
          <w:sz w:val="28"/>
          <w:szCs w:val="28"/>
        </w:rPr>
        <w:t>2564</w:t>
      </w:r>
    </w:p>
    <w:p w:rsidR="008E5D75" w:rsidRDefault="008E5D75"/>
    <w:sectPr w:rsidR="008E5D75" w:rsidSect="00BB7E9E">
      <w:footerReference w:type="default" r:id="rId52"/>
      <w:pgSz w:w="11907" w:h="16840" w:code="9"/>
      <w:pgMar w:top="1418" w:right="1418" w:bottom="1418" w:left="1701" w:header="709" w:footer="397" w:gutter="0"/>
      <w:pgNumType w:start="1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5B6" w:rsidRDefault="002255B6">
      <w:r>
        <w:separator/>
      </w:r>
    </w:p>
  </w:endnote>
  <w:endnote w:type="continuationSeparator" w:id="0">
    <w:p w:rsidR="002255B6" w:rsidRDefault="00225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85E" w:rsidRDefault="00851A93" w:rsidP="000D517E">
    <w:pPr>
      <w:pStyle w:val="Footer"/>
      <w:jc w:val="right"/>
    </w:pPr>
    <w:r>
      <w:rPr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73454450" wp14:editId="435AAFD7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0918B1D6" wp14:editId="136B1358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2385E" w:rsidRPr="0041273D">
      <w:rPr>
        <w:sz w:val="28"/>
        <w:szCs w:val="28"/>
      </w:rPr>
      <w:fldChar w:fldCharType="begin"/>
    </w:r>
    <w:r w:rsidR="0022385E" w:rsidRPr="0041273D">
      <w:rPr>
        <w:sz w:val="28"/>
        <w:szCs w:val="28"/>
      </w:rPr>
      <w:instrText xml:space="preserve"> PAGE   \</w:instrText>
    </w:r>
    <w:r w:rsidR="0022385E" w:rsidRPr="0041273D">
      <w:rPr>
        <w:sz w:val="28"/>
        <w:szCs w:val="28"/>
        <w:cs/>
      </w:rPr>
      <w:instrText xml:space="preserve">* </w:instrText>
    </w:r>
    <w:r w:rsidR="0022385E" w:rsidRPr="0041273D">
      <w:rPr>
        <w:sz w:val="28"/>
        <w:szCs w:val="28"/>
      </w:rPr>
      <w:instrText xml:space="preserve">MERGEFORMAT </w:instrText>
    </w:r>
    <w:r w:rsidR="0022385E" w:rsidRPr="0041273D">
      <w:rPr>
        <w:sz w:val="28"/>
        <w:szCs w:val="28"/>
      </w:rPr>
      <w:fldChar w:fldCharType="separate"/>
    </w:r>
    <w:r w:rsidR="00B33785">
      <w:rPr>
        <w:noProof/>
        <w:sz w:val="28"/>
        <w:szCs w:val="28"/>
      </w:rPr>
      <w:t>24</w:t>
    </w:r>
    <w:r w:rsidR="0022385E" w:rsidRPr="0041273D"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5B6" w:rsidRDefault="002255B6">
      <w:r>
        <w:separator/>
      </w:r>
    </w:p>
  </w:footnote>
  <w:footnote w:type="continuationSeparator" w:id="0">
    <w:p w:rsidR="002255B6" w:rsidRDefault="00225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36C7E"/>
    <w:multiLevelType w:val="hybridMultilevel"/>
    <w:tmpl w:val="DA741E24"/>
    <w:lvl w:ilvl="0" w:tplc="B4D84F2A">
      <w:numFmt w:val="bullet"/>
      <w:lvlText w:val="-"/>
      <w:lvlJc w:val="left"/>
      <w:pPr>
        <w:ind w:left="14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1">
    <w:nsid w:val="2108564D"/>
    <w:multiLevelType w:val="hybridMultilevel"/>
    <w:tmpl w:val="58AC28B6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2">
    <w:nsid w:val="21D05C4E"/>
    <w:multiLevelType w:val="multilevel"/>
    <w:tmpl w:val="C2D268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">
    <w:nsid w:val="362D18A4"/>
    <w:multiLevelType w:val="hybridMultilevel"/>
    <w:tmpl w:val="2304B998"/>
    <w:lvl w:ilvl="0" w:tplc="DAD00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D4F4D10"/>
    <w:multiLevelType w:val="hybridMultilevel"/>
    <w:tmpl w:val="44FA84A0"/>
    <w:lvl w:ilvl="0" w:tplc="B4D84F2A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5576CB9"/>
    <w:multiLevelType w:val="hybridMultilevel"/>
    <w:tmpl w:val="79B23674"/>
    <w:lvl w:ilvl="0" w:tplc="04CC72C6">
      <w:numFmt w:val="bullet"/>
      <w:lvlText w:val="•"/>
      <w:lvlJc w:val="left"/>
      <w:pPr>
        <w:ind w:left="7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6">
    <w:nsid w:val="5C9F0D52"/>
    <w:multiLevelType w:val="multilevel"/>
    <w:tmpl w:val="3206774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7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>
    <w:nsid w:val="60573A0C"/>
    <w:multiLevelType w:val="hybridMultilevel"/>
    <w:tmpl w:val="28606E00"/>
    <w:lvl w:ilvl="0" w:tplc="B4D84F2A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658D27C3"/>
    <w:multiLevelType w:val="hybridMultilevel"/>
    <w:tmpl w:val="4C0836D8"/>
    <w:lvl w:ilvl="0" w:tplc="45A0783C">
      <w:start w:val="1"/>
      <w:numFmt w:val="bullet"/>
      <w:lvlText w:val="•"/>
      <w:lvlJc w:val="left"/>
      <w:pPr>
        <w:ind w:left="1436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10">
    <w:nsid w:val="754936CF"/>
    <w:multiLevelType w:val="hybridMultilevel"/>
    <w:tmpl w:val="2E40C0A2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6112C8A"/>
    <w:multiLevelType w:val="hybridMultilevel"/>
    <w:tmpl w:val="FF0E5CCA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7A666B14"/>
    <w:multiLevelType w:val="hybridMultilevel"/>
    <w:tmpl w:val="C3C87990"/>
    <w:lvl w:ilvl="0" w:tplc="AB822A86">
      <w:start w:val="1"/>
      <w:numFmt w:val="thaiLetters"/>
      <w:lvlText w:val="%1)"/>
      <w:lvlJc w:val="left"/>
      <w:pPr>
        <w:ind w:left="1973" w:hanging="4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633" w:hanging="360"/>
      </w:pPr>
    </w:lvl>
    <w:lvl w:ilvl="2" w:tplc="0409001B" w:tentative="1">
      <w:start w:val="1"/>
      <w:numFmt w:val="lowerRoman"/>
      <w:lvlText w:val="%3."/>
      <w:lvlJc w:val="right"/>
      <w:pPr>
        <w:ind w:left="3353" w:hanging="180"/>
      </w:pPr>
    </w:lvl>
    <w:lvl w:ilvl="3" w:tplc="0409000F" w:tentative="1">
      <w:start w:val="1"/>
      <w:numFmt w:val="decimal"/>
      <w:lvlText w:val="%4."/>
      <w:lvlJc w:val="left"/>
      <w:pPr>
        <w:ind w:left="4073" w:hanging="360"/>
      </w:pPr>
    </w:lvl>
    <w:lvl w:ilvl="4" w:tplc="04090019" w:tentative="1">
      <w:start w:val="1"/>
      <w:numFmt w:val="lowerLetter"/>
      <w:lvlText w:val="%5."/>
      <w:lvlJc w:val="left"/>
      <w:pPr>
        <w:ind w:left="4793" w:hanging="360"/>
      </w:pPr>
    </w:lvl>
    <w:lvl w:ilvl="5" w:tplc="0409001B" w:tentative="1">
      <w:start w:val="1"/>
      <w:numFmt w:val="lowerRoman"/>
      <w:lvlText w:val="%6."/>
      <w:lvlJc w:val="right"/>
      <w:pPr>
        <w:ind w:left="5513" w:hanging="180"/>
      </w:pPr>
    </w:lvl>
    <w:lvl w:ilvl="6" w:tplc="0409000F" w:tentative="1">
      <w:start w:val="1"/>
      <w:numFmt w:val="decimal"/>
      <w:lvlText w:val="%7."/>
      <w:lvlJc w:val="left"/>
      <w:pPr>
        <w:ind w:left="6233" w:hanging="360"/>
      </w:pPr>
    </w:lvl>
    <w:lvl w:ilvl="7" w:tplc="04090019" w:tentative="1">
      <w:start w:val="1"/>
      <w:numFmt w:val="lowerLetter"/>
      <w:lvlText w:val="%8."/>
      <w:lvlJc w:val="left"/>
      <w:pPr>
        <w:ind w:left="6953" w:hanging="360"/>
      </w:pPr>
    </w:lvl>
    <w:lvl w:ilvl="8" w:tplc="0409001B" w:tentative="1">
      <w:start w:val="1"/>
      <w:numFmt w:val="lowerRoman"/>
      <w:lvlText w:val="%9."/>
      <w:lvlJc w:val="right"/>
      <w:pPr>
        <w:ind w:left="7673" w:hanging="180"/>
      </w:pPr>
    </w:lvl>
  </w:abstractNum>
  <w:abstractNum w:abstractNumId="13">
    <w:nsid w:val="7FA41354"/>
    <w:multiLevelType w:val="hybridMultilevel"/>
    <w:tmpl w:val="01880188"/>
    <w:lvl w:ilvl="0" w:tplc="8FC2A6B6">
      <w:start w:val="1"/>
      <w:numFmt w:val="decimal"/>
      <w:lvlText w:val="%1."/>
      <w:lvlJc w:val="left"/>
      <w:pPr>
        <w:tabs>
          <w:tab w:val="num" w:pos="859"/>
        </w:tabs>
        <w:ind w:left="859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ABAC7A52">
      <w:start w:val="1"/>
      <w:numFmt w:val="decimal"/>
      <w:lvlText w:val="23.%2."/>
      <w:lvlJc w:val="left"/>
      <w:pPr>
        <w:tabs>
          <w:tab w:val="num" w:pos="1579"/>
        </w:tabs>
        <w:ind w:left="1579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num w:numId="1">
    <w:abstractNumId w:val="13"/>
  </w:num>
  <w:num w:numId="2">
    <w:abstractNumId w:val="12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8"/>
  </w:num>
  <w:num w:numId="8">
    <w:abstractNumId w:val="10"/>
  </w:num>
  <w:num w:numId="9">
    <w:abstractNumId w:val="11"/>
  </w:num>
  <w:num w:numId="10">
    <w:abstractNumId w:val="4"/>
  </w:num>
  <w:num w:numId="11">
    <w:abstractNumId w:val="0"/>
  </w:num>
  <w:num w:numId="12">
    <w:abstractNumId w:val="5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388"/>
    <w:rsid w:val="00004439"/>
    <w:rsid w:val="00006C67"/>
    <w:rsid w:val="00013C23"/>
    <w:rsid w:val="000203C6"/>
    <w:rsid w:val="0002687C"/>
    <w:rsid w:val="00030561"/>
    <w:rsid w:val="00033875"/>
    <w:rsid w:val="000412CA"/>
    <w:rsid w:val="000525CB"/>
    <w:rsid w:val="00061394"/>
    <w:rsid w:val="0006239F"/>
    <w:rsid w:val="00064145"/>
    <w:rsid w:val="00082F24"/>
    <w:rsid w:val="000B09F7"/>
    <w:rsid w:val="000D3456"/>
    <w:rsid w:val="000D517E"/>
    <w:rsid w:val="000E2C1B"/>
    <w:rsid w:val="000E550A"/>
    <w:rsid w:val="000F5854"/>
    <w:rsid w:val="00125993"/>
    <w:rsid w:val="001273EE"/>
    <w:rsid w:val="00131E41"/>
    <w:rsid w:val="00145C2C"/>
    <w:rsid w:val="0016082D"/>
    <w:rsid w:val="00176359"/>
    <w:rsid w:val="00183940"/>
    <w:rsid w:val="00193EFE"/>
    <w:rsid w:val="001A03C1"/>
    <w:rsid w:val="001C1ADA"/>
    <w:rsid w:val="001E05A2"/>
    <w:rsid w:val="001E75A5"/>
    <w:rsid w:val="002162E3"/>
    <w:rsid w:val="0022385E"/>
    <w:rsid w:val="002255B6"/>
    <w:rsid w:val="00237983"/>
    <w:rsid w:val="00273816"/>
    <w:rsid w:val="0028385F"/>
    <w:rsid w:val="00293298"/>
    <w:rsid w:val="0029418F"/>
    <w:rsid w:val="00296321"/>
    <w:rsid w:val="002A448C"/>
    <w:rsid w:val="002B2640"/>
    <w:rsid w:val="002C112E"/>
    <w:rsid w:val="002C4455"/>
    <w:rsid w:val="002D5FDE"/>
    <w:rsid w:val="002E0908"/>
    <w:rsid w:val="002E0C91"/>
    <w:rsid w:val="002E37AD"/>
    <w:rsid w:val="002F2CB1"/>
    <w:rsid w:val="002F4C34"/>
    <w:rsid w:val="002F7385"/>
    <w:rsid w:val="002F7B7F"/>
    <w:rsid w:val="00320088"/>
    <w:rsid w:val="00321BEC"/>
    <w:rsid w:val="00327246"/>
    <w:rsid w:val="00327311"/>
    <w:rsid w:val="003407E8"/>
    <w:rsid w:val="003415DC"/>
    <w:rsid w:val="0034299A"/>
    <w:rsid w:val="003433F3"/>
    <w:rsid w:val="00345628"/>
    <w:rsid w:val="00360363"/>
    <w:rsid w:val="003642ED"/>
    <w:rsid w:val="00376172"/>
    <w:rsid w:val="00386100"/>
    <w:rsid w:val="003B0B15"/>
    <w:rsid w:val="003C0E44"/>
    <w:rsid w:val="003C2A1C"/>
    <w:rsid w:val="003D0136"/>
    <w:rsid w:val="003E5BE3"/>
    <w:rsid w:val="003F01E6"/>
    <w:rsid w:val="003F2A63"/>
    <w:rsid w:val="00416DDE"/>
    <w:rsid w:val="004227E1"/>
    <w:rsid w:val="00424DF9"/>
    <w:rsid w:val="00437642"/>
    <w:rsid w:val="00452F14"/>
    <w:rsid w:val="004651E0"/>
    <w:rsid w:val="004660DC"/>
    <w:rsid w:val="004755C1"/>
    <w:rsid w:val="00475F91"/>
    <w:rsid w:val="00482E62"/>
    <w:rsid w:val="00491773"/>
    <w:rsid w:val="00496289"/>
    <w:rsid w:val="004966FF"/>
    <w:rsid w:val="004A299B"/>
    <w:rsid w:val="004A51C9"/>
    <w:rsid w:val="004B0F6B"/>
    <w:rsid w:val="004B10EA"/>
    <w:rsid w:val="004B26A7"/>
    <w:rsid w:val="004C6429"/>
    <w:rsid w:val="004D7526"/>
    <w:rsid w:val="004E5F8D"/>
    <w:rsid w:val="004F497A"/>
    <w:rsid w:val="00500F63"/>
    <w:rsid w:val="00511E18"/>
    <w:rsid w:val="005219C6"/>
    <w:rsid w:val="00521B7F"/>
    <w:rsid w:val="00522EE7"/>
    <w:rsid w:val="00536B2E"/>
    <w:rsid w:val="005606A7"/>
    <w:rsid w:val="00565962"/>
    <w:rsid w:val="005751BF"/>
    <w:rsid w:val="00582FF6"/>
    <w:rsid w:val="005870CD"/>
    <w:rsid w:val="00593062"/>
    <w:rsid w:val="005948DE"/>
    <w:rsid w:val="005949D4"/>
    <w:rsid w:val="005A627A"/>
    <w:rsid w:val="005B755F"/>
    <w:rsid w:val="005D3398"/>
    <w:rsid w:val="005D63FD"/>
    <w:rsid w:val="005E70D1"/>
    <w:rsid w:val="005E70EE"/>
    <w:rsid w:val="005F60B1"/>
    <w:rsid w:val="0060640E"/>
    <w:rsid w:val="00615B88"/>
    <w:rsid w:val="00622C35"/>
    <w:rsid w:val="00624C4C"/>
    <w:rsid w:val="0064486F"/>
    <w:rsid w:val="0067373C"/>
    <w:rsid w:val="00674C5C"/>
    <w:rsid w:val="0068318B"/>
    <w:rsid w:val="00686723"/>
    <w:rsid w:val="00693DCC"/>
    <w:rsid w:val="006973F2"/>
    <w:rsid w:val="006D11C4"/>
    <w:rsid w:val="006D4D1C"/>
    <w:rsid w:val="006F64AA"/>
    <w:rsid w:val="00704972"/>
    <w:rsid w:val="0071488C"/>
    <w:rsid w:val="007173FE"/>
    <w:rsid w:val="00723833"/>
    <w:rsid w:val="00724CA0"/>
    <w:rsid w:val="00730A3A"/>
    <w:rsid w:val="00730E7F"/>
    <w:rsid w:val="0073220E"/>
    <w:rsid w:val="00732F9B"/>
    <w:rsid w:val="00733FCF"/>
    <w:rsid w:val="00736210"/>
    <w:rsid w:val="007443EE"/>
    <w:rsid w:val="00753CCB"/>
    <w:rsid w:val="00765A79"/>
    <w:rsid w:val="00765DEC"/>
    <w:rsid w:val="00774E75"/>
    <w:rsid w:val="00777DFA"/>
    <w:rsid w:val="0078064F"/>
    <w:rsid w:val="00781FDE"/>
    <w:rsid w:val="007A0B8C"/>
    <w:rsid w:val="007A408B"/>
    <w:rsid w:val="007A5AA9"/>
    <w:rsid w:val="007B302E"/>
    <w:rsid w:val="007B4976"/>
    <w:rsid w:val="007C7150"/>
    <w:rsid w:val="007E3388"/>
    <w:rsid w:val="007F1748"/>
    <w:rsid w:val="007F7E94"/>
    <w:rsid w:val="008178E7"/>
    <w:rsid w:val="00830D14"/>
    <w:rsid w:val="0083415D"/>
    <w:rsid w:val="00851A93"/>
    <w:rsid w:val="00867176"/>
    <w:rsid w:val="00877AF6"/>
    <w:rsid w:val="008817C1"/>
    <w:rsid w:val="00884B88"/>
    <w:rsid w:val="00885B3B"/>
    <w:rsid w:val="00885D50"/>
    <w:rsid w:val="008A34E1"/>
    <w:rsid w:val="008A367C"/>
    <w:rsid w:val="008A42DC"/>
    <w:rsid w:val="008A66D6"/>
    <w:rsid w:val="008A6711"/>
    <w:rsid w:val="008B289D"/>
    <w:rsid w:val="008C28B9"/>
    <w:rsid w:val="008C3325"/>
    <w:rsid w:val="008E5D75"/>
    <w:rsid w:val="008E7002"/>
    <w:rsid w:val="008F1028"/>
    <w:rsid w:val="0090028B"/>
    <w:rsid w:val="00923837"/>
    <w:rsid w:val="0095349B"/>
    <w:rsid w:val="00953DE9"/>
    <w:rsid w:val="009711C2"/>
    <w:rsid w:val="009742CB"/>
    <w:rsid w:val="009773D0"/>
    <w:rsid w:val="00985881"/>
    <w:rsid w:val="00997043"/>
    <w:rsid w:val="009B0FAE"/>
    <w:rsid w:val="009E0A1D"/>
    <w:rsid w:val="00A241EE"/>
    <w:rsid w:val="00A27A78"/>
    <w:rsid w:val="00A302CF"/>
    <w:rsid w:val="00A30D83"/>
    <w:rsid w:val="00A4056C"/>
    <w:rsid w:val="00A40BAF"/>
    <w:rsid w:val="00A47720"/>
    <w:rsid w:val="00A56102"/>
    <w:rsid w:val="00A74814"/>
    <w:rsid w:val="00A7654F"/>
    <w:rsid w:val="00A87FCF"/>
    <w:rsid w:val="00A90449"/>
    <w:rsid w:val="00A911A3"/>
    <w:rsid w:val="00AA6BA6"/>
    <w:rsid w:val="00AB65E3"/>
    <w:rsid w:val="00AC064B"/>
    <w:rsid w:val="00AC1FD2"/>
    <w:rsid w:val="00AC32E6"/>
    <w:rsid w:val="00AD30AE"/>
    <w:rsid w:val="00AF42BB"/>
    <w:rsid w:val="00AF622F"/>
    <w:rsid w:val="00B11276"/>
    <w:rsid w:val="00B16844"/>
    <w:rsid w:val="00B21F73"/>
    <w:rsid w:val="00B33785"/>
    <w:rsid w:val="00B47E3B"/>
    <w:rsid w:val="00B50995"/>
    <w:rsid w:val="00B51321"/>
    <w:rsid w:val="00B558D5"/>
    <w:rsid w:val="00B56E85"/>
    <w:rsid w:val="00B576DD"/>
    <w:rsid w:val="00B75668"/>
    <w:rsid w:val="00B85A74"/>
    <w:rsid w:val="00BA4A13"/>
    <w:rsid w:val="00BB5DA1"/>
    <w:rsid w:val="00BB7E9E"/>
    <w:rsid w:val="00BC20C9"/>
    <w:rsid w:val="00BC2D3D"/>
    <w:rsid w:val="00BD69A5"/>
    <w:rsid w:val="00BE1871"/>
    <w:rsid w:val="00BE20EE"/>
    <w:rsid w:val="00BE4CDB"/>
    <w:rsid w:val="00C03C3B"/>
    <w:rsid w:val="00C14750"/>
    <w:rsid w:val="00C21D2B"/>
    <w:rsid w:val="00C34BC8"/>
    <w:rsid w:val="00C40A7E"/>
    <w:rsid w:val="00C4133B"/>
    <w:rsid w:val="00C507C0"/>
    <w:rsid w:val="00C5287D"/>
    <w:rsid w:val="00C52BD7"/>
    <w:rsid w:val="00C70750"/>
    <w:rsid w:val="00C72361"/>
    <w:rsid w:val="00C74DFE"/>
    <w:rsid w:val="00C93196"/>
    <w:rsid w:val="00C94E6F"/>
    <w:rsid w:val="00CA1133"/>
    <w:rsid w:val="00CA6913"/>
    <w:rsid w:val="00CB3938"/>
    <w:rsid w:val="00CB7C03"/>
    <w:rsid w:val="00CD02BA"/>
    <w:rsid w:val="00CE081A"/>
    <w:rsid w:val="00CE315D"/>
    <w:rsid w:val="00D04A9C"/>
    <w:rsid w:val="00D14403"/>
    <w:rsid w:val="00D22DBA"/>
    <w:rsid w:val="00D2455C"/>
    <w:rsid w:val="00D327B6"/>
    <w:rsid w:val="00D43E2C"/>
    <w:rsid w:val="00D47460"/>
    <w:rsid w:val="00D513F6"/>
    <w:rsid w:val="00D530CC"/>
    <w:rsid w:val="00D556CD"/>
    <w:rsid w:val="00D57734"/>
    <w:rsid w:val="00D617AF"/>
    <w:rsid w:val="00D6256A"/>
    <w:rsid w:val="00D6571C"/>
    <w:rsid w:val="00D826D5"/>
    <w:rsid w:val="00D928C4"/>
    <w:rsid w:val="00DA1917"/>
    <w:rsid w:val="00DA46DC"/>
    <w:rsid w:val="00DA4DBD"/>
    <w:rsid w:val="00DA60DE"/>
    <w:rsid w:val="00DC2566"/>
    <w:rsid w:val="00DC29A1"/>
    <w:rsid w:val="00DD307C"/>
    <w:rsid w:val="00DE3918"/>
    <w:rsid w:val="00DE5FCA"/>
    <w:rsid w:val="00DF56F9"/>
    <w:rsid w:val="00DF700F"/>
    <w:rsid w:val="00E0017C"/>
    <w:rsid w:val="00E00B65"/>
    <w:rsid w:val="00E042C4"/>
    <w:rsid w:val="00E152CA"/>
    <w:rsid w:val="00E2797E"/>
    <w:rsid w:val="00E37136"/>
    <w:rsid w:val="00E4711F"/>
    <w:rsid w:val="00E634A9"/>
    <w:rsid w:val="00E72FDD"/>
    <w:rsid w:val="00E756DE"/>
    <w:rsid w:val="00EB3356"/>
    <w:rsid w:val="00EB4183"/>
    <w:rsid w:val="00EB6177"/>
    <w:rsid w:val="00EC3C80"/>
    <w:rsid w:val="00ED29FD"/>
    <w:rsid w:val="00F05B4A"/>
    <w:rsid w:val="00F11E8C"/>
    <w:rsid w:val="00F16817"/>
    <w:rsid w:val="00F17733"/>
    <w:rsid w:val="00F304DD"/>
    <w:rsid w:val="00F37592"/>
    <w:rsid w:val="00F37F53"/>
    <w:rsid w:val="00F4273B"/>
    <w:rsid w:val="00F67B46"/>
    <w:rsid w:val="00F766FD"/>
    <w:rsid w:val="00F82207"/>
    <w:rsid w:val="00F8567E"/>
    <w:rsid w:val="00F86ACD"/>
    <w:rsid w:val="00FA3673"/>
    <w:rsid w:val="00FB3245"/>
    <w:rsid w:val="00FC46FD"/>
    <w:rsid w:val="00FD634B"/>
    <w:rsid w:val="00FE24F4"/>
    <w:rsid w:val="00FE53C9"/>
    <w:rsid w:val="00FE7E33"/>
    <w:rsid w:val="00FF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F7FFED-B17B-4DC5-AD82-D9804B39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388"/>
    <w:pPr>
      <w:spacing w:after="0" w:line="240" w:lineRule="auto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E3388"/>
    <w:pPr>
      <w:spacing w:line="260" w:lineRule="atLeast"/>
      <w:ind w:left="720"/>
      <w:contextualSpacing/>
    </w:pPr>
    <w:rPr>
      <w:rFonts w:ascii="Times New Roman" w:eastAsia="MS Mincho"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E3388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E3388"/>
    <w:rPr>
      <w:rFonts w:ascii="Angsana New" w:eastAsia="Times New Roman" w:hAnsi="Times New Roman" w:cs="Angsana New"/>
      <w:sz w:val="32"/>
      <w:szCs w:val="40"/>
    </w:rPr>
  </w:style>
  <w:style w:type="character" w:styleId="PageNumber">
    <w:name w:val="page number"/>
    <w:basedOn w:val="DefaultParagraphFont"/>
    <w:rsid w:val="007E3388"/>
  </w:style>
  <w:style w:type="paragraph" w:styleId="BlockText">
    <w:name w:val="Block Text"/>
    <w:basedOn w:val="Normal"/>
    <w:uiPriority w:val="99"/>
    <w:unhideWhenUsed/>
    <w:rsid w:val="007E3388"/>
    <w:pPr>
      <w:ind w:left="180" w:right="-693" w:hanging="11"/>
      <w:jc w:val="thaiDistribute"/>
    </w:pPr>
    <w:rPr>
      <w:rFonts w:ascii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3388"/>
    <w:rPr>
      <w:rFonts w:ascii="Times New Roman" w:eastAsia="MS Mincho" w:hAnsi="Times New Roman" w:cs="Angsana New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773D0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9773D0"/>
    <w:rPr>
      <w:rFonts w:ascii="Angsana New" w:eastAsia="Times New Roman" w:hAnsi="Times New Roman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2C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2CA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7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file:///C:\ANS\12.STHAI\2021\STHAI\Q1'2021\FS\Note\&#3619;&#3634;&#3618;&#3621;&#3632;&#3648;&#3629;&#3637;&#3618;&#3604;&#3611;&#3619;&#3632;&#3585;&#3629;&#3610;&#3591;&#3610;%20STHAI%20Q1'2021%20Related.xlsx!Related_BS%20T!R1C1:R10C9" TargetMode="External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oleObject" Target="file:///C:\ANS\12.STHAI\2021\STHAI\Q1'2021\FS\Note\&#3619;&#3634;&#3618;&#3621;&#3632;&#3648;&#3629;&#3637;&#3618;&#3604;&#3611;&#3619;&#3632;&#3585;&#3629;&#3610;&#3591;&#3610;%20STHAI%20Q1'2021%20Employee%20benefits.xlsx!Employee%20benefit!R2C1:R24C8" TargetMode="External"/><Relationship Id="rId3" Type="http://schemas.openxmlformats.org/officeDocument/2006/relationships/styles" Target="styles.xml"/><Relationship Id="rId21" Type="http://schemas.openxmlformats.org/officeDocument/2006/relationships/oleObject" Target="file:///C:\ANS\12.STHAI\2021\STHAI\Q1'2021\FS\Note\&#3619;&#3634;&#3618;&#3621;&#3632;&#3648;&#3629;&#3637;&#3618;&#3604;&#3611;&#3619;&#3632;&#3585;&#3629;&#3610;&#3591;&#3610;%20STHAI%20Q1'2021%20(1).xlsx!AR%20T!R1C1:R19C8" TargetMode="External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oleObject" Target="file:///C:\ANS\12.STHAI\2021\STHAI\Q1'2021\FS\Note\&#3619;&#3634;&#3618;&#3621;&#3632;&#3648;&#3629;&#3637;&#3618;&#3604;&#3611;&#3619;&#3632;&#3585;&#3629;&#3610;&#3591;&#3610;%20STHAI%20Q1'2021%20Segment.xlsx!TH!R1C1:R8C8" TargetMode="External"/><Relationship Id="rId50" Type="http://schemas.openxmlformats.org/officeDocument/2006/relationships/image" Target="media/image22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file:///C:\ANS\12.STHAI\2021\STHAI\Q1'2021\FS\Note\&#3619;&#3634;&#3618;&#3621;&#3632;&#3648;&#3629;&#3637;&#3618;&#3604;&#3611;&#3619;&#3632;&#3585;&#3629;&#3610;&#3591;&#3610;%20STHAI%20Q1'2021%20Related.xlsx!&#3588;&#3656;&#3634;&#3605;&#3629;&#3610;&#3649;&#3607;&#3609;!R2C1:R9C4" TargetMode="External"/><Relationship Id="rId25" Type="http://schemas.openxmlformats.org/officeDocument/2006/relationships/oleObject" Target="file:///C:\ANS\12.STHAI\2021\STHAI\Q1'2021\FS\Note\&#3619;&#3634;&#3618;&#3621;&#3632;&#3648;&#3629;&#3637;&#3618;&#3604;&#3611;&#3619;&#3632;&#3585;&#3629;&#3610;&#3591;&#3610;%20STHAI%20Q1'2021%20(1).xlsx!Inventory!R2C1:R12C8" TargetMode="External"/><Relationship Id="rId33" Type="http://schemas.openxmlformats.org/officeDocument/2006/relationships/oleObject" Target="file:///C:\ANS\12.STHAI\2021\STHAI\Q1'2021\FS\Note\&#3619;&#3634;&#3618;&#3621;&#3632;&#3648;&#3629;&#3637;&#3618;&#3604;&#3611;&#3619;&#3632;&#3585;&#3629;&#3610;&#3591;&#3610;%20STHAI%20Q1'2021%20PPE.xlsx!PPE%20Q!R1C1:R8C2" TargetMode="External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oleObject" Target="file:///C:\ANS\12.STHAI\2021\STHAI\Q1'2021\FS\Note\&#3619;&#3634;&#3618;&#3621;&#3632;&#3648;&#3629;&#3637;&#3618;&#3604;&#3611;&#3619;&#3632;&#3585;&#3629;&#3610;&#3591;&#3610;%20STHAI%20Q1'2021%20IP.xlsx!IP%20Q!R1C1:R8C2" TargetMode="External"/><Relationship Id="rId41" Type="http://schemas.openxmlformats.org/officeDocument/2006/relationships/oleObject" Target="file:///C:\ANS\12.STHAI\2021\STHAI\Q1'2021\FS\Note\&#3619;&#3634;&#3618;&#3621;&#3632;&#3648;&#3629;&#3637;&#3618;&#3604;&#3611;&#3619;&#3632;&#3585;&#3629;&#3610;&#3591;&#3610;%20STHAI%20Q1'2021%20Employee%20benefits.xlsx!benefit%20PL%20YE!R2C1:R8C4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file:///C:\ANS\12.STHAI\2021\STHAI\Q1'2021\FS\Note\&#3619;&#3634;&#3618;&#3621;&#3632;&#3648;&#3629;&#3637;&#3618;&#3604;&#3611;&#3619;&#3632;&#3585;&#3629;&#3610;&#3591;&#3610;%20STHAI%20Q1'2021%20Related.xlsx!Related_PL!R2C1:R11C10" TargetMode="External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file:///C:\ANS\12.STHAI\2021\STHAI\Q1'2021\FS\Note\&#3619;&#3634;&#3618;&#3621;&#3632;&#3648;&#3629;&#3637;&#3618;&#3604;&#3611;&#3619;&#3632;&#3585;&#3629;&#3610;&#3591;&#3610;%20STHAI%20Q1'2021%20(1).xlsx!AP%20T!R1C1:R13C9" TargetMode="External"/><Relationship Id="rId40" Type="http://schemas.openxmlformats.org/officeDocument/2006/relationships/image" Target="media/image17.emf"/><Relationship Id="rId45" Type="http://schemas.openxmlformats.org/officeDocument/2006/relationships/oleObject" Target="file:///C:\ANS\12.STHAI\2021\STHAI\Q1'2021\FS\Note\&#3619;&#3634;&#3618;&#3621;&#3632;&#3648;&#3629;&#3637;&#3618;&#3604;&#3611;&#3619;&#3632;&#3585;&#3629;&#3610;&#3591;&#3610;%20STHAI%20Q1'2021%20EPS.xlsx!EPS!R2C2:R11C9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file:///C:\ANS\12.STHAI\2021\STHAI\Q1'2021\FS\Note\&#3619;&#3634;&#3618;&#3621;&#3632;&#3648;&#3629;&#3637;&#3618;&#3604;&#3611;&#3619;&#3632;&#3585;&#3629;&#3610;&#3591;&#3610;%20STHAI%20Q1'2021%20Related.xlsx!Related_BS%20T!R11C1:R36C9" TargetMode="External"/><Relationship Id="rId23" Type="http://schemas.openxmlformats.org/officeDocument/2006/relationships/oleObject" Target="file:///C:\ANS\12.STHAI\2021\STHAI\Q1'2021\FS\Note\&#3619;&#3634;&#3618;&#3621;&#3632;&#3648;&#3629;&#3637;&#3618;&#3604;&#3611;&#3619;&#3632;&#3585;&#3629;&#3610;&#3591;&#3610;%20STHAI%20Q1'2021%20(1).xlsx!AR%20T!R21C1:R30C8" TargetMode="External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oleObject" Target="file:///C:\ANS\12.STHAI\2021\STHAI\Q1'2021\FS\Note\&#3619;&#3634;&#3618;&#3621;&#3632;&#3648;&#3629;&#3637;&#3618;&#3604;&#3611;&#3619;&#3632;&#3585;&#3629;&#3610;&#3591;&#3610;%20STHAI%20Q1'2021%20Segment.xlsx!TH!R19C1:R26C8" TargetMode="External"/><Relationship Id="rId10" Type="http://schemas.openxmlformats.org/officeDocument/2006/relationships/image" Target="media/image2.emf"/><Relationship Id="rId19" Type="http://schemas.openxmlformats.org/officeDocument/2006/relationships/oleObject" Target="file:///C:\ANS\12.STHAI\2021\STHAI\Q1'2021\FS\Note\&#3619;&#3634;&#3618;&#3621;&#3632;&#3648;&#3629;&#3637;&#3618;&#3604;&#3611;&#3619;&#3632;&#3585;&#3629;&#3610;&#3591;&#3610;%20STHAI%20Q1'2021%20(1).xlsx!Cash!R2C1:R9C8" TargetMode="External"/><Relationship Id="rId31" Type="http://schemas.openxmlformats.org/officeDocument/2006/relationships/oleObject" Target="file:///C:\ANS\12.STHAI\2021\STHAI\Q1'2021\FS\Note\&#3619;&#3634;&#3618;&#3621;&#3632;&#3648;&#3629;&#3637;&#3618;&#3604;&#3611;&#3619;&#3632;&#3585;&#3629;&#3610;&#3591;&#3610;%20STHAI%20Q1'2021%20IP.xlsx!IP%20FV!R2C1:R9C8" TargetMode="External"/><Relationship Id="rId44" Type="http://schemas.openxmlformats.org/officeDocument/2006/relationships/image" Target="media/image19.emf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file:///C:\ANS\12.STHAI\2021\STHAI\Q1'2021\FS\Note\&#3619;&#3634;&#3618;&#3621;&#3632;&#3648;&#3629;&#3637;&#3618;&#3604;&#3611;&#3619;&#3632;&#3585;&#3629;&#3610;&#3591;&#3610;%20STHAI%20Q1'2021%20Related.xlsx!Relationship!R1C1:R8C5" TargetMode="External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file:///C:\ANS\12.STHAI\2021\STHAI\Q1'2021\FS\Note\&#3619;&#3634;&#3618;&#3621;&#3632;&#3648;&#3629;&#3637;&#3618;&#3604;&#3611;&#3619;&#3632;&#3585;&#3629;&#3610;&#3591;&#3610;%20STHAI%20Q1'2021%20(1).xlsx!Investment!R2C1:R10C9" TargetMode="External"/><Relationship Id="rId30" Type="http://schemas.openxmlformats.org/officeDocument/2006/relationships/image" Target="media/image12.emf"/><Relationship Id="rId35" Type="http://schemas.openxmlformats.org/officeDocument/2006/relationships/oleObject" Target="file:///C:\ANS\12.STHAI\2021\STHAI\Q1'2021\FS\Note\&#3619;&#3634;&#3618;&#3621;&#3632;&#3648;&#3629;&#3637;&#3618;&#3604;&#3611;&#3619;&#3632;&#3585;&#3629;&#3610;&#3591;&#3610;%20STHAI%20Q1'2021%20Tax.xlsx!Deferred%20tax%20(TH)!R2C2:R29C9" TargetMode="External"/><Relationship Id="rId43" Type="http://schemas.openxmlformats.org/officeDocument/2006/relationships/oleObject" Target="file:///C:\ANS\12.STHAI\2021\STHAI\Q1'2021\FS\Note\&#3619;&#3634;&#3618;&#3621;&#3632;&#3648;&#3629;&#3637;&#3618;&#3604;&#3611;&#3619;&#3632;&#3585;&#3629;&#3610;&#3591;&#3610;%20STHAI%20Q1'2021%20Tax.xlsx!Tax!R2C2:R10C6" TargetMode="External"/><Relationship Id="rId48" Type="http://schemas.openxmlformats.org/officeDocument/2006/relationships/image" Target="media/image21.emf"/><Relationship Id="rId8" Type="http://schemas.openxmlformats.org/officeDocument/2006/relationships/image" Target="media/image1.emf"/><Relationship Id="rId51" Type="http://schemas.openxmlformats.org/officeDocument/2006/relationships/oleObject" Target="file:///C:\ANS\12.STHAI\2021\STHAI\Q1'2021\FS\Note\&#3619;&#3634;&#3618;&#3621;&#3632;&#3648;&#3629;&#3637;&#3618;&#3604;&#3611;&#3619;&#3632;&#3585;&#3629;&#3610;&#3591;&#3610;%20STHAI%20Q1'2021%20Derivative.xlsx!Sheet1!R3C1:R7C8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A21AD-607E-4C27-8A5A-6826DEB9D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15</Pages>
  <Words>3053</Words>
  <Characters>17407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 Anuchon</dc:creator>
  <cp:keywords/>
  <dc:description/>
  <cp:lastModifiedBy>Mathuros Anuchon</cp:lastModifiedBy>
  <cp:revision>32</cp:revision>
  <cp:lastPrinted>2021-05-13T10:23:00Z</cp:lastPrinted>
  <dcterms:created xsi:type="dcterms:W3CDTF">2021-05-08T07:23:00Z</dcterms:created>
  <dcterms:modified xsi:type="dcterms:W3CDTF">2021-05-14T09:27:00Z</dcterms:modified>
</cp:coreProperties>
</file>