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15938911"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 xml:space="preserve">FOR THE THREE-MONTH PERIOD ENDED MARCH </w:t>
      </w:r>
      <w:r w:rsidRPr="007A0411">
        <w:rPr>
          <w:rFonts w:hAnsi="Angsana New"/>
          <w:b/>
          <w:bCs/>
          <w:sz w:val="30"/>
          <w:szCs w:val="30"/>
          <w:cs/>
        </w:rPr>
        <w:t>31</w:t>
      </w:r>
      <w:r w:rsidRPr="007A0411">
        <w:rPr>
          <w:rFonts w:hAnsi="Angsana New"/>
          <w:b/>
          <w:bCs/>
          <w:sz w:val="30"/>
          <w:szCs w:val="30"/>
        </w:rPr>
        <w:t xml:space="preserve">, </w:t>
      </w:r>
      <w:r w:rsidRPr="007A0411">
        <w:rPr>
          <w:rFonts w:hAnsi="Angsana New"/>
          <w:b/>
          <w:bCs/>
          <w:sz w:val="30"/>
          <w:szCs w:val="30"/>
          <w:cs/>
        </w:rPr>
        <w:t>2021</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278DD077" w14:textId="77777777"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cs/>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Pr="007A0411" w:rsidRDefault="007A0411" w:rsidP="007A0411">
      <w:pPr>
        <w:ind w:left="549"/>
        <w:jc w:val="thaiDistribute"/>
        <w:rPr>
          <w:rFonts w:ascii="Times New Roman" w:eastAsia="Times New Roman" w:cs="Times New Roman"/>
          <w:spacing w:val="-2"/>
          <w:sz w:val="22"/>
          <w:szCs w:val="22"/>
        </w:rPr>
      </w:pPr>
    </w:p>
    <w:p w14:paraId="47C9D17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3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Rental, distribution and rendering service of photocopiers, printer and technology products</w:t>
      </w:r>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 document management solution</w:t>
      </w:r>
    </w:p>
    <w:p w14:paraId="21B6FFE6"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1DD9FF69" w14:textId="77777777" w:rsidR="007A0411" w:rsidRDefault="007A0411" w:rsidP="007A0411">
      <w:pPr>
        <w:ind w:left="549"/>
        <w:jc w:val="thaiDistribute"/>
        <w:rPr>
          <w:rFonts w:ascii="Times New Roman" w:eastAsia="Times New Roman" w:cs="Times New Roman"/>
          <w:spacing w:val="-2"/>
          <w:sz w:val="22"/>
          <w:szCs w:val="22"/>
          <w:lang w:val="en-GB"/>
        </w:rPr>
      </w:pPr>
    </w:p>
    <w:p w14:paraId="05CFF641" w14:textId="60F87F42"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May 14, 2021.</w:t>
      </w:r>
    </w:p>
    <w:p w14:paraId="3836F2CD" w14:textId="0142FB14" w:rsidR="007A0411" w:rsidRDefault="007A0411" w:rsidP="007A0411">
      <w:pPr>
        <w:ind w:left="549"/>
        <w:jc w:val="thaiDistribute"/>
        <w:rPr>
          <w:rFonts w:ascii="Times New Roman" w:cs="Times New Roman"/>
          <w:sz w:val="22"/>
          <w:szCs w:val="22"/>
        </w:rPr>
      </w:pPr>
    </w:p>
    <w:p w14:paraId="22DA3F7E" w14:textId="77777777" w:rsidR="007A0411" w:rsidRPr="007A0411" w:rsidRDefault="007A0411" w:rsidP="007A0411">
      <w:pPr>
        <w:ind w:left="549"/>
        <w:jc w:val="thaiDistribute"/>
        <w:rPr>
          <w:rFonts w:ascii="Times New Roman" w:cs="Times New Roman"/>
          <w:b/>
          <w:bCs/>
          <w:sz w:val="22"/>
          <w:szCs w:val="22"/>
        </w:rPr>
      </w:pPr>
      <w:r w:rsidRPr="007A0411">
        <w:rPr>
          <w:rFonts w:ascii="Times New Roman" w:cs="Times New Roman"/>
          <w:b/>
          <w:bCs/>
          <w:sz w:val="22"/>
          <w:szCs w:val="22"/>
        </w:rPr>
        <w:t>Coronavirus disease 2019 Pandemic</w:t>
      </w:r>
    </w:p>
    <w:p w14:paraId="29C29493" w14:textId="77777777" w:rsidR="007A0411" w:rsidRPr="007A0411" w:rsidRDefault="007A0411" w:rsidP="007A0411">
      <w:pPr>
        <w:ind w:left="549"/>
        <w:jc w:val="thaiDistribute"/>
        <w:rPr>
          <w:rFonts w:ascii="Times New Roman" w:cs="Times New Roman"/>
          <w:sz w:val="22"/>
          <w:szCs w:val="22"/>
        </w:rPr>
      </w:pPr>
    </w:p>
    <w:p w14:paraId="7E0491CB" w14:textId="5B7B62FD" w:rsidR="007A0411" w:rsidRPr="007A0411" w:rsidRDefault="007A0411" w:rsidP="007A0411">
      <w:pPr>
        <w:ind w:left="549"/>
        <w:jc w:val="thaiDistribute"/>
        <w:rPr>
          <w:rFonts w:ascii="Times New Roman" w:cs="Times New Roman"/>
          <w:sz w:val="22"/>
          <w:szCs w:val="22"/>
        </w:rPr>
      </w:pPr>
      <w:r w:rsidRPr="007A0411">
        <w:rPr>
          <w:rFonts w:ascii="Times New Roman" w:cs="Times New Roman"/>
          <w:sz w:val="22"/>
          <w:szCs w:val="22"/>
        </w:rPr>
        <w:t>The situation of Coronavirus disease 2019 Pandemic (COVID-19), a dangerous communicable disease, tends to spread and severe expanding impacts continually, resulting in an economic slowdown and adversely impacting most businesses and industries. This situation may bring uncertainties and have an impact on the environment in which the Group operates. However, the Group’s management has continuously monitored and assessed the financial impact in respect of the valuation of assets, provisions and contingent liabilities.  As the situation has evolved, the management’s judgements and significant accounting estimates will be reviewed.</w:t>
      </w:r>
    </w:p>
    <w:p w14:paraId="01A6D442" w14:textId="27917D72"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p>
    <w:p w14:paraId="659A961E" w14:textId="767DF588" w:rsidR="007A0411" w:rsidRDefault="007A0411" w:rsidP="007A0411">
      <w:pPr>
        <w:ind w:left="549"/>
        <w:jc w:val="thaiDistribute"/>
        <w:rPr>
          <w:rFonts w:ascii="Times New Roman" w:cs="Times New Roman"/>
          <w:sz w:val="22"/>
          <w:szCs w:val="22"/>
        </w:rPr>
      </w:pPr>
    </w:p>
    <w:p w14:paraId="00A05BE4"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financial statements for the year ended December 31, 2020.</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49851EB8" w:rsid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presented in Thai Baht, which is the Group’s functional currency. The preparation of these financial statements is in Thai and English language and issued for Thai reporting purposes.</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w:t>
      </w:r>
      <w:r w:rsidRPr="005F2FCC">
        <w:rPr>
          <w:rFonts w:ascii="Times New Roman" w:cs="Times New Roman"/>
          <w:sz w:val="22"/>
          <w:szCs w:val="22"/>
        </w:rPr>
        <w:lastRenderedPageBreak/>
        <w:t>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7DFEA12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0BF721CC"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subsidiaries (together referred to as the “Group”) basing on the same basis as that applied for the consolidated financial statements for the year ended December 31, 2020.</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24429153"/>
    <w:bookmarkStart w:id="1" w:name="_MON_1524429175"/>
    <w:bookmarkStart w:id="2" w:name="_MON_1530639577"/>
    <w:bookmarkStart w:id="3" w:name="_MON_1530639607"/>
    <w:bookmarkStart w:id="4" w:name="_MON_1530639650"/>
    <w:bookmarkStart w:id="5" w:name="_MON_1530639970"/>
    <w:bookmarkStart w:id="6" w:name="_MON_1531139985"/>
    <w:bookmarkStart w:id="7" w:name="_MON_1531140061"/>
    <w:bookmarkStart w:id="8" w:name="_MON_1531140104"/>
    <w:bookmarkStart w:id="9" w:name="_MON_1531140210"/>
    <w:bookmarkStart w:id="10" w:name="_MON_1531140237"/>
    <w:bookmarkStart w:id="11" w:name="_MON_1531140306"/>
    <w:bookmarkStart w:id="12" w:name="_MON_1531140819"/>
    <w:bookmarkStart w:id="13" w:name="_MON_1531660672"/>
    <w:bookmarkStart w:id="14" w:name="_MON_1531680528"/>
    <w:bookmarkStart w:id="15" w:name="_MON_1531823762"/>
    <w:bookmarkStart w:id="16" w:name="_MON_1531825816"/>
    <w:bookmarkStart w:id="17" w:name="_MON_1531825841"/>
    <w:bookmarkStart w:id="18" w:name="_MON_1531825847"/>
    <w:bookmarkStart w:id="19" w:name="_MON_1531825890"/>
    <w:bookmarkStart w:id="20" w:name="_MON_1532003578"/>
    <w:bookmarkStart w:id="21" w:name="_MON_1532003630"/>
    <w:bookmarkStart w:id="22" w:name="_MON_1532003634"/>
    <w:bookmarkStart w:id="23" w:name="_MON_1532003642"/>
    <w:bookmarkStart w:id="24" w:name="_MON_1532003660"/>
    <w:bookmarkStart w:id="25" w:name="_MON_1532003706"/>
    <w:bookmarkStart w:id="26" w:name="_MON_1532003768"/>
    <w:bookmarkStart w:id="27" w:name="_MON_1532005177"/>
    <w:bookmarkStart w:id="28" w:name="_MON_1532099226"/>
    <w:bookmarkStart w:id="29" w:name="_MON_1532099341"/>
    <w:bookmarkStart w:id="30" w:name="_MON_1532099371"/>
    <w:bookmarkStart w:id="31" w:name="_MON_1532099388"/>
    <w:bookmarkStart w:id="32" w:name="_MON_1532099472"/>
    <w:bookmarkStart w:id="33" w:name="_MON_1532195081"/>
    <w:bookmarkStart w:id="34" w:name="_MON_1532195098"/>
    <w:bookmarkStart w:id="35" w:name="_MON_1532195111"/>
    <w:bookmarkStart w:id="36" w:name="_MON_1532242890"/>
    <w:bookmarkStart w:id="37" w:name="_MON_1534246229"/>
    <w:bookmarkStart w:id="38" w:name="_MON_1534246248"/>
    <w:bookmarkStart w:id="39" w:name="_MON_1539675705"/>
    <w:bookmarkStart w:id="40" w:name="_MON_1539676283"/>
    <w:bookmarkStart w:id="41" w:name="_MON_1540475255"/>
    <w:bookmarkStart w:id="42" w:name="_MON_1547107469"/>
    <w:bookmarkStart w:id="43" w:name="_MON_1547107546"/>
    <w:bookmarkStart w:id="44" w:name="_MON_1547107572"/>
    <w:bookmarkStart w:id="45" w:name="_MON_1547373553"/>
    <w:bookmarkStart w:id="46" w:name="_MON_1548504437"/>
    <w:bookmarkStart w:id="47" w:name="_MON_1549438870"/>
    <w:bookmarkStart w:id="48" w:name="_MON_1549654920"/>
    <w:bookmarkStart w:id="49" w:name="_MON_1554705784"/>
    <w:bookmarkStart w:id="50" w:name="_MON_1554705814"/>
    <w:bookmarkStart w:id="51" w:name="_MON_1554705827"/>
    <w:bookmarkStart w:id="52" w:name="_MON_1554705860"/>
    <w:bookmarkStart w:id="53" w:name="_MON_1554705892"/>
    <w:bookmarkStart w:id="54" w:name="_MON_1554705922"/>
    <w:bookmarkStart w:id="55" w:name="_MON_1523288269"/>
    <w:bookmarkStart w:id="56" w:name="_MON_1523288771"/>
    <w:bookmarkStart w:id="57" w:name="_MON_1523863684"/>
    <w:bookmarkStart w:id="58" w:name="_MON_1523863717"/>
    <w:bookmarkStart w:id="59" w:name="_MON_1523863728"/>
    <w:bookmarkStart w:id="60" w:name="_MON_1523863749"/>
    <w:bookmarkStart w:id="61" w:name="_MON_1523863803"/>
    <w:bookmarkStart w:id="62" w:name="_MON_1523863813"/>
    <w:bookmarkStart w:id="63" w:name="_MON_1523863856"/>
    <w:bookmarkStart w:id="64" w:name="_MON_1523863889"/>
    <w:bookmarkStart w:id="65" w:name="_MON_1524397959"/>
    <w:bookmarkStart w:id="66" w:name="_MON_152442899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24429132"/>
    <w:bookmarkEnd w:id="67"/>
    <w:p w14:paraId="026D450F" w14:textId="5C18ECF5" w:rsidR="005F2FCC" w:rsidRPr="005F2FCC" w:rsidRDefault="00F420D2" w:rsidP="005F2FCC">
      <w:pPr>
        <w:ind w:left="549"/>
        <w:jc w:val="thaiDistribute"/>
        <w:rPr>
          <w:rFonts w:ascii="Times New Roman" w:cstheme="minorBidi"/>
          <w:sz w:val="22"/>
          <w:szCs w:val="22"/>
        </w:rPr>
      </w:pPr>
      <w:r w:rsidRPr="0037510A">
        <w:rPr>
          <w:rFonts w:ascii="Times New Roman" w:cs="Times New Roman"/>
          <w:sz w:val="22"/>
          <w:szCs w:val="22"/>
          <w:cs/>
        </w:rPr>
        <w:object w:dxaOrig="11959" w:dyaOrig="2837"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pt;height:118.8pt" o:ole="">
            <v:imagedata r:id="rId8" o:title=""/>
            <o:lock v:ext="edit" aspectratio="f"/>
          </v:shape>
          <o:OLEObject Type="Embed" ProgID="Excel.Sheet.12" ShapeID="_x0000_i1025" DrawAspect="Content" ObjectID="_1682420297" r:id="rId9"/>
        </w:object>
      </w:r>
    </w:p>
    <w:p w14:paraId="3183515E" w14:textId="1C80BA40" w:rsidR="002A02D7" w:rsidRDefault="002A02D7" w:rsidP="00F420D2">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77777777"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a)</w:t>
      </w:r>
      <w:r w:rsidRPr="001B1068">
        <w:rPr>
          <w:rFonts w:cs="Times New Roman"/>
          <w:b/>
          <w:bCs/>
        </w:rPr>
        <w:tab/>
        <w:t xml:space="preserve">New financial reporting standards that became effective in the current </w:t>
      </w:r>
      <w:r>
        <w:rPr>
          <w:rFonts w:cs="Times New Roman"/>
          <w:b/>
          <w:bCs/>
        </w:rPr>
        <w:t>period</w:t>
      </w:r>
    </w:p>
    <w:p w14:paraId="4F22D607" w14:textId="77777777" w:rsidR="006A5086" w:rsidRPr="006A5086" w:rsidRDefault="006A5086" w:rsidP="006E6467">
      <w:pPr>
        <w:ind w:left="918"/>
        <w:jc w:val="thaiDistribute"/>
        <w:rPr>
          <w:rFonts w:ascii="Times New Roman" w:cstheme="minorBidi"/>
          <w:sz w:val="22"/>
          <w:szCs w:val="22"/>
        </w:rPr>
      </w:pPr>
    </w:p>
    <w:p w14:paraId="0679B2B2" w14:textId="147ED7FB"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During the period, the Group has adopted the revised financial reporting standards and interpretations, including the accounting guidance which are effective for fiscal years beginning on or after January 1, 2021. 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w:t>
      </w:r>
    </w:p>
    <w:p w14:paraId="05C91C93" w14:textId="77777777" w:rsidR="006A5086" w:rsidRPr="006A5086" w:rsidRDefault="006A5086" w:rsidP="006E6467">
      <w:pPr>
        <w:ind w:left="918"/>
        <w:jc w:val="thaiDistribute"/>
        <w:rPr>
          <w:rFonts w:ascii="Times New Roman" w:cstheme="minorBidi"/>
          <w:sz w:val="22"/>
          <w:szCs w:val="22"/>
        </w:rPr>
      </w:pPr>
    </w:p>
    <w:p w14:paraId="0F59F8F0" w14:textId="77777777" w:rsidR="006A5086" w:rsidRPr="001B1068" w:rsidRDefault="006A5086" w:rsidP="006E6467">
      <w:pPr>
        <w:pStyle w:val="BodyText2"/>
        <w:tabs>
          <w:tab w:val="clear" w:pos="360"/>
        </w:tabs>
        <w:ind w:left="918" w:hanging="369"/>
        <w:jc w:val="thaiDistribute"/>
        <w:rPr>
          <w:rFonts w:cs="Times New Roman"/>
          <w:b/>
          <w:bCs/>
        </w:rPr>
      </w:pPr>
      <w:r>
        <w:rPr>
          <w:rFonts w:cs="Times New Roman"/>
          <w:b/>
          <w:bCs/>
        </w:rPr>
        <w:t>b)</w:t>
      </w:r>
      <w:r>
        <w:rPr>
          <w:rFonts w:cs="Times New Roman"/>
          <w:b/>
          <w:bCs/>
        </w:rPr>
        <w:tab/>
      </w:r>
      <w:r w:rsidRPr="001B1068">
        <w:rPr>
          <w:rFonts w:cs="Times New Roman"/>
          <w:b/>
          <w:bCs/>
        </w:rPr>
        <w:t>Financial reporting standard that will become effective in the future</w:t>
      </w:r>
    </w:p>
    <w:p w14:paraId="09AFD83F" w14:textId="77777777" w:rsidR="006A5086" w:rsidRPr="006E6467" w:rsidRDefault="006A5086" w:rsidP="006E6467">
      <w:pPr>
        <w:ind w:left="918"/>
        <w:jc w:val="thaiDistribute"/>
        <w:rPr>
          <w:rFonts w:ascii="Times New Roman" w:cs="Times New Roman"/>
          <w:sz w:val="22"/>
          <w:szCs w:val="22"/>
          <w:cs/>
        </w:rPr>
      </w:pPr>
    </w:p>
    <w:p w14:paraId="3A07A02F" w14:textId="77777777"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The Federation of Accounting Professions announced the revised TFRS 16 Leases, which are effective for fiscal years beginning on or after January 1, 2022, that provide temporary exemptions from the impact of interest rate benchmark reform for a lessee, provided that all specified conditions are to be met.</w:t>
      </w:r>
    </w:p>
    <w:p w14:paraId="519906DC" w14:textId="77777777" w:rsidR="006A5086" w:rsidRPr="006A5086" w:rsidRDefault="006A5086" w:rsidP="006E6467">
      <w:pPr>
        <w:ind w:left="918"/>
        <w:jc w:val="thaiDistribute"/>
        <w:rPr>
          <w:rFonts w:ascii="Times New Roman" w:cstheme="minorBidi"/>
          <w:sz w:val="22"/>
          <w:szCs w:val="22"/>
        </w:rPr>
      </w:pPr>
    </w:p>
    <w:p w14:paraId="76A91350" w14:textId="48A43940"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At present, the management of the Group is evaluating the impact of this standard to the financial statements in the period when it is adopted.</w:t>
      </w:r>
    </w:p>
    <w:p w14:paraId="4F56EBC2" w14:textId="77777777" w:rsidR="006A5086" w:rsidRPr="006A5086" w:rsidRDefault="006A5086" w:rsidP="006E6467">
      <w:pPr>
        <w:ind w:left="918"/>
        <w:jc w:val="thaiDistribute"/>
        <w:rPr>
          <w:rFonts w:ascii="Times New Roman" w:cstheme="minorBidi"/>
          <w:sz w:val="22"/>
          <w:szCs w:val="22"/>
        </w:rPr>
      </w:pPr>
    </w:p>
    <w:p w14:paraId="7A8429AB" w14:textId="77777777" w:rsidR="005B4CD4" w:rsidRDefault="005B4CD4">
      <w:pPr>
        <w:rPr>
          <w:rFonts w:ascii="Times New Roman" w:cs="Times New Roman"/>
          <w:b/>
          <w:bCs/>
          <w:sz w:val="22"/>
          <w:szCs w:val="22"/>
        </w:rPr>
      </w:pPr>
      <w:r>
        <w:rPr>
          <w:rFonts w:ascii="Times New Roman" w:cs="Times New Roman"/>
          <w:b/>
          <w:bCs/>
          <w:sz w:val="22"/>
          <w:szCs w:val="22"/>
        </w:rPr>
        <w:br w:type="page"/>
      </w: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lastRenderedPageBreak/>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 interim financial statements are prepared using the same accounting policies and methods of computation as were used for the financial statements for the year ended December 31, 2020.</w:t>
      </w:r>
    </w:p>
    <w:p w14:paraId="6C660616" w14:textId="77777777" w:rsidR="00EA41A1" w:rsidRPr="00EA41A1" w:rsidRDefault="00EA41A1" w:rsidP="00EA41A1">
      <w:pPr>
        <w:ind w:left="540"/>
        <w:jc w:val="thaiDistribute"/>
        <w:rPr>
          <w:rFonts w:ascii="Times New Roman" w:cstheme="minorBidi"/>
          <w:sz w:val="22"/>
          <w:szCs w:val="22"/>
        </w:rPr>
      </w:pPr>
    </w:p>
    <w:p w14:paraId="6CA2C235" w14:textId="77777777"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Pr="00EA41A1">
        <w:rPr>
          <w:rFonts w:ascii="Times New Roman" w:cstheme="minorBidi"/>
          <w:sz w:val="22"/>
          <w:szCs w:val="22"/>
        </w:rPr>
        <w:t xml:space="preserve">for the three-month period ended March 31, 2021 and 2020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82258877"/>
    <w:bookmarkEnd w:id="69"/>
    <w:p w14:paraId="63B45713" w14:textId="346D1271" w:rsidR="00201B4F" w:rsidRPr="00EA41A1" w:rsidRDefault="006E6467" w:rsidP="00EA41A1">
      <w:pPr>
        <w:ind w:left="540"/>
        <w:jc w:val="thaiDistribute"/>
        <w:rPr>
          <w:rFonts w:ascii="Times New Roman" w:cstheme="minorBidi"/>
          <w:sz w:val="22"/>
          <w:szCs w:val="22"/>
        </w:rPr>
      </w:pPr>
      <w:r w:rsidRPr="00193984">
        <w:rPr>
          <w:rFonts w:hAnsi="Angsana New"/>
          <w:sz w:val="30"/>
          <w:szCs w:val="30"/>
        </w:rPr>
        <w:object w:dxaOrig="10619" w:dyaOrig="9046" w14:anchorId="187D6D37">
          <v:shape id="_x0000_i1026" type="#_x0000_t75" style="width:478.8pt;height:438pt" o:ole="">
            <v:imagedata r:id="rId10" o:title=""/>
          </v:shape>
          <o:OLEObject Type="Embed" ProgID="Excel.Sheet.8" ShapeID="_x0000_i1026" DrawAspect="Content" ObjectID="_1682420298" r:id="rId11"/>
        </w:object>
      </w:r>
    </w:p>
    <w:bookmarkStart w:id="70" w:name="_MON_1495441100"/>
    <w:bookmarkEnd w:id="70"/>
    <w:p w14:paraId="71BC94C7" w14:textId="7672A7AA" w:rsidR="0007207C" w:rsidRPr="00193984" w:rsidRDefault="006E6467" w:rsidP="00193984">
      <w:pPr>
        <w:spacing w:before="120" w:after="120"/>
        <w:ind w:left="540" w:right="9"/>
        <w:jc w:val="thaiDistribute"/>
        <w:rPr>
          <w:rFonts w:hAnsi="Angsana New"/>
          <w:b/>
          <w:bCs/>
          <w:sz w:val="30"/>
          <w:szCs w:val="30"/>
          <w:cs/>
        </w:rPr>
      </w:pPr>
      <w:r w:rsidRPr="00193984">
        <w:rPr>
          <w:rFonts w:hAnsi="Angsana New"/>
          <w:sz w:val="30"/>
          <w:szCs w:val="30"/>
        </w:rPr>
        <w:object w:dxaOrig="10239" w:dyaOrig="2929" w14:anchorId="2D49F9AB">
          <v:shape id="_x0000_i1027" type="#_x0000_t75" style="width:462pt;height:142.8pt" o:ole="">
            <v:imagedata r:id="rId12" o:title=""/>
          </v:shape>
          <o:OLEObject Type="Embed" ProgID="Excel.Sheet.8" ShapeID="_x0000_i1027" DrawAspect="Content" ObjectID="_1682420299" r:id="rId13"/>
        </w:object>
      </w:r>
    </w:p>
    <w:p w14:paraId="78585424" w14:textId="77777777" w:rsidR="00057548" w:rsidRPr="00057548" w:rsidRDefault="00057548" w:rsidP="00057548">
      <w:pPr>
        <w:ind w:left="540"/>
        <w:jc w:val="thaiDistribute"/>
        <w:rPr>
          <w:rFonts w:ascii="Times New Roman" w:cstheme="minorBidi"/>
          <w:sz w:val="22"/>
          <w:szCs w:val="22"/>
        </w:rPr>
      </w:pPr>
    </w:p>
    <w:p w14:paraId="6FA0DFB0" w14:textId="77777777"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77777777"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Key management personnel compensation for the three-month period ended March 31, 2021 and 2020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4C546FFE" w14:textId="697129FA" w:rsidR="004C0D2C" w:rsidRDefault="00057548" w:rsidP="004C0D2C">
      <w:pPr>
        <w:ind w:left="540"/>
        <w:jc w:val="thaiDistribute"/>
        <w:rPr>
          <w:rFonts w:ascii="Times New Roman" w:cstheme="minorBidi"/>
          <w:sz w:val="22"/>
          <w:szCs w:val="22"/>
        </w:rPr>
      </w:pPr>
      <w:r w:rsidRPr="00193984">
        <w:rPr>
          <w:rFonts w:hAnsi="Angsana New"/>
          <w:sz w:val="30"/>
          <w:szCs w:val="30"/>
        </w:rPr>
        <w:object w:dxaOrig="9448" w:dyaOrig="2547" w14:anchorId="0D56257F">
          <v:shape id="_x0000_i1028" type="#_x0000_t75" style="width:481.2pt;height:129.6pt" o:ole="">
            <v:imagedata r:id="rId14" o:title=""/>
          </v:shape>
          <o:OLEObject Type="Embed" ProgID="Excel.Sheet.8" ShapeID="_x0000_i1028" DrawAspect="Content" ObjectID="_1682420300" r:id="rId15"/>
        </w:object>
      </w:r>
    </w:p>
    <w:p w14:paraId="2D347694" w14:textId="77777777"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33DF9600"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 Company Limited Act,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2D8126C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For the three-month period ended March 31, 2021 and 2020, the Group paid directors’ remuneration in the </w:t>
      </w:r>
      <w:proofErr w:type="gramStart"/>
      <w:r w:rsidRPr="00057548">
        <w:rPr>
          <w:rFonts w:ascii="Times New Roman" w:cstheme="minorBidi"/>
          <w:sz w:val="22"/>
          <w:szCs w:val="22"/>
        </w:rPr>
        <w:t>amount</w:t>
      </w:r>
      <w:proofErr w:type="gramEnd"/>
      <w:r w:rsidRPr="00057548">
        <w:rPr>
          <w:rFonts w:ascii="Times New Roman" w:cstheme="minorBidi"/>
          <w:sz w:val="22"/>
          <w:szCs w:val="22"/>
        </w:rPr>
        <w:t xml:space="preserve"> of Baht </w:t>
      </w:r>
      <w:r w:rsidR="009731E6">
        <w:rPr>
          <w:rFonts w:ascii="Times New Roman" w:cstheme="minorBidi"/>
          <w:sz w:val="22"/>
          <w:szCs w:val="22"/>
        </w:rPr>
        <w:t>0.11</w:t>
      </w:r>
      <w:r w:rsidRPr="00057548">
        <w:rPr>
          <w:rFonts w:ascii="Times New Roman" w:cstheme="minorBidi"/>
          <w:sz w:val="22"/>
          <w:szCs w:val="22"/>
        </w:rPr>
        <w:t xml:space="preserve"> million and Baht </w:t>
      </w:r>
      <w:r w:rsidR="009731E6">
        <w:rPr>
          <w:rFonts w:ascii="Times New Roman" w:cstheme="minorBidi"/>
          <w:sz w:val="22"/>
          <w:szCs w:val="22"/>
        </w:rPr>
        <w:t>0.05</w:t>
      </w:r>
      <w:r w:rsidRPr="00057548">
        <w:rPr>
          <w:rFonts w:ascii="Times New Roman" w:cstheme="minorBidi"/>
          <w:sz w:val="22"/>
          <w:szCs w:val="22"/>
        </w:rPr>
        <w:t xml:space="preserve"> million, respectively.</w:t>
      </w:r>
    </w:p>
    <w:p w14:paraId="7C72ADE0" w14:textId="77777777" w:rsidR="00057548" w:rsidRPr="00057548" w:rsidRDefault="00057548" w:rsidP="00057548">
      <w:pPr>
        <w:ind w:left="540"/>
        <w:jc w:val="thaiDistribute"/>
        <w:rPr>
          <w:rFonts w:ascii="Times New Roman" w:cstheme="minorBidi"/>
          <w:sz w:val="22"/>
          <w:szCs w:val="22"/>
        </w:rPr>
      </w:pPr>
    </w:p>
    <w:p w14:paraId="5C6A23CB" w14:textId="77777777"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The significant balances of assets and liabilities with related parties as at March 31, 2021 and December 31, 2020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2" w:name="_MON_1675516371"/>
    <w:bookmarkEnd w:id="72"/>
    <w:p w14:paraId="7058D1F0" w14:textId="297A8078" w:rsidR="004C0D2C" w:rsidRDefault="003B6877" w:rsidP="004C0D2C">
      <w:pPr>
        <w:ind w:left="540"/>
        <w:jc w:val="thaiDistribute"/>
        <w:rPr>
          <w:rFonts w:ascii="Times New Roman" w:cstheme="minorBidi"/>
          <w:sz w:val="22"/>
          <w:szCs w:val="22"/>
        </w:rPr>
      </w:pPr>
      <w:r w:rsidRPr="00934A77">
        <w:rPr>
          <w:rFonts w:hAnsi="Angsana New"/>
          <w:color w:val="000000"/>
          <w:sz w:val="30"/>
          <w:szCs w:val="30"/>
          <w:cs/>
        </w:rPr>
        <w:object w:dxaOrig="10674" w:dyaOrig="4098" w14:anchorId="654B6D80">
          <v:shape id="_x0000_i1029" type="#_x0000_t75" style="width:495pt;height:184.2pt" o:ole="">
            <v:imagedata r:id="rId16" o:title=""/>
            <o:lock v:ext="edit" aspectratio="f"/>
          </v:shape>
          <o:OLEObject Type="Embed" ProgID="Excel.Sheet.12" ShapeID="_x0000_i1029" DrawAspect="Content" ObjectID="_1682420301" r:id="rId17"/>
        </w:object>
      </w:r>
    </w:p>
    <w:bookmarkStart w:id="73" w:name="_MON_1682084706"/>
    <w:bookmarkEnd w:id="73"/>
    <w:p w14:paraId="656FCFCC" w14:textId="19614967" w:rsidR="009731E6" w:rsidRDefault="008221F7" w:rsidP="004C0D2C">
      <w:pPr>
        <w:ind w:left="540"/>
        <w:jc w:val="thaiDistribute"/>
        <w:rPr>
          <w:rFonts w:ascii="Times New Roman" w:cstheme="minorBidi"/>
          <w:sz w:val="22"/>
          <w:szCs w:val="22"/>
        </w:rPr>
      </w:pPr>
      <w:r w:rsidRPr="00934A77">
        <w:rPr>
          <w:rFonts w:hAnsi="Angsana New"/>
          <w:color w:val="000000"/>
          <w:sz w:val="30"/>
          <w:szCs w:val="30"/>
          <w:cs/>
        </w:rPr>
        <w:object w:dxaOrig="10674" w:dyaOrig="7557" w14:anchorId="0D83BF9F">
          <v:shape id="_x0000_i1030" type="#_x0000_t75" style="width:495pt;height:339.6pt" o:ole="">
            <v:imagedata r:id="rId18" o:title=""/>
            <o:lock v:ext="edit" aspectratio="f"/>
          </v:shape>
          <o:OLEObject Type="Embed" ProgID="Excel.Sheet.12" ShapeID="_x0000_i1030" DrawAspect="Content" ObjectID="_1682420302" r:id="rId19"/>
        </w:object>
      </w:r>
    </w:p>
    <w:p w14:paraId="09BC7573" w14:textId="77777777" w:rsidR="009731E6" w:rsidRPr="004C0D2C" w:rsidRDefault="009731E6" w:rsidP="004C0D2C">
      <w:pPr>
        <w:ind w:left="540"/>
        <w:jc w:val="thaiDistribute"/>
        <w:rPr>
          <w:rFonts w:ascii="Times New Roman" w:cstheme="minorBidi"/>
          <w:sz w:val="22"/>
          <w:szCs w:val="22"/>
        </w:rPr>
      </w:pPr>
    </w:p>
    <w:p w14:paraId="4844BA48" w14:textId="77777777" w:rsidR="00303DCC" w:rsidRPr="0037510A" w:rsidRDefault="00303DCC" w:rsidP="00303DCC">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0FAB3C25" w14:textId="77777777" w:rsidR="00303DCC" w:rsidRPr="00303DCC" w:rsidRDefault="00303DCC" w:rsidP="00303DCC">
      <w:pPr>
        <w:ind w:left="540"/>
        <w:jc w:val="thaiDistribute"/>
        <w:rPr>
          <w:rFonts w:ascii="Times New Roman" w:cstheme="minorBidi"/>
          <w:sz w:val="22"/>
          <w:szCs w:val="22"/>
        </w:rPr>
      </w:pPr>
    </w:p>
    <w:p w14:paraId="372EFEB4" w14:textId="06FC123E" w:rsidR="00303DCC" w:rsidRPr="00303DCC" w:rsidRDefault="00303DCC" w:rsidP="00303DCC">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at </w:t>
      </w:r>
      <w:r>
        <w:rPr>
          <w:rFonts w:ascii="Times New Roman" w:cstheme="minorBidi"/>
          <w:sz w:val="22"/>
          <w:szCs w:val="22"/>
        </w:rPr>
        <w:t xml:space="preserve">March 31,2021 and </w:t>
      </w:r>
      <w:r w:rsidRPr="00303DCC">
        <w:rPr>
          <w:rFonts w:ascii="Times New Roman" w:cstheme="minorBidi"/>
          <w:sz w:val="22"/>
          <w:szCs w:val="22"/>
        </w:rPr>
        <w:t>December 31, 2020 consisted of:</w:t>
      </w:r>
    </w:p>
    <w:p w14:paraId="20EE2020" w14:textId="77777777" w:rsidR="00303DCC" w:rsidRPr="00303DCC" w:rsidRDefault="00303DCC" w:rsidP="00303DCC">
      <w:pPr>
        <w:ind w:left="540"/>
        <w:jc w:val="thaiDistribute"/>
        <w:rPr>
          <w:rFonts w:ascii="Times New Roman" w:cstheme="minorBidi"/>
          <w:sz w:val="22"/>
          <w:szCs w:val="22"/>
        </w:rPr>
      </w:pPr>
      <w:bookmarkStart w:id="74" w:name="_MON_1517677756"/>
      <w:bookmarkStart w:id="75" w:name="_MON_1517677805"/>
      <w:bookmarkStart w:id="76" w:name="_MON_1517677821"/>
      <w:bookmarkStart w:id="77" w:name="_MON_1517677872"/>
      <w:bookmarkStart w:id="78" w:name="_MON_1524231768"/>
      <w:bookmarkStart w:id="79" w:name="_MON_1524399417"/>
      <w:bookmarkStart w:id="80" w:name="_MON_1524399464"/>
      <w:bookmarkStart w:id="81" w:name="_MON_1524399470"/>
      <w:bookmarkStart w:id="82" w:name="_MON_1554718546"/>
      <w:bookmarkStart w:id="83" w:name="_MON_1524429352"/>
      <w:bookmarkStart w:id="84" w:name="_MON_1524429378"/>
      <w:bookmarkStart w:id="85" w:name="_MON_1524472066"/>
      <w:bookmarkStart w:id="86" w:name="_MON_1524472079"/>
      <w:bookmarkStart w:id="87" w:name="_MON_1524472114"/>
      <w:bookmarkStart w:id="88" w:name="_MON_1524472176"/>
      <w:bookmarkStart w:id="89" w:name="_MON_1532167883"/>
      <w:bookmarkStart w:id="90" w:name="_MON_1532168230"/>
      <w:bookmarkStart w:id="91" w:name="_MON_1532168274"/>
      <w:bookmarkStart w:id="92" w:name="_MON_1532168293"/>
      <w:bookmarkStart w:id="93" w:name="_MON_1532168333"/>
      <w:bookmarkStart w:id="94" w:name="_MON_1532168348"/>
      <w:bookmarkStart w:id="95" w:name="_MON_1532168852"/>
      <w:bookmarkStart w:id="96" w:name="_MON_1532330912"/>
      <w:bookmarkStart w:id="97" w:name="_MON_1532692425"/>
      <w:bookmarkStart w:id="98" w:name="_MON_1540194279"/>
      <w:bookmarkStart w:id="99" w:name="_MON_1517506608"/>
      <w:bookmarkStart w:id="100" w:name="_MON_1517506681"/>
      <w:bookmarkStart w:id="101" w:name="_MON_1523344341"/>
      <w:bookmarkStart w:id="102" w:name="_MON_1523344350"/>
      <w:bookmarkStart w:id="103" w:name="_MON_1523864605"/>
      <w:bookmarkStart w:id="104" w:name="_MON_152423172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bookmarkStart w:id="105" w:name="_MON_1670174103"/>
    <w:bookmarkEnd w:id="105"/>
    <w:p w14:paraId="72A3711B" w14:textId="20F76840" w:rsidR="00816347" w:rsidRPr="000326B0" w:rsidRDefault="00341A7F" w:rsidP="00816347">
      <w:pPr>
        <w:pStyle w:val="BlockText"/>
        <w:spacing w:before="0"/>
        <w:ind w:left="576" w:right="0"/>
        <w:rPr>
          <w:rFonts w:eastAsia="SimSun" w:hAnsi="Angsana New"/>
          <w:sz w:val="30"/>
          <w:szCs w:val="30"/>
          <w:cs/>
        </w:rPr>
      </w:pPr>
      <w:r w:rsidRPr="00934A77">
        <w:rPr>
          <w:rFonts w:hAnsi="Angsana New"/>
          <w:color w:val="000000"/>
          <w:sz w:val="30"/>
          <w:szCs w:val="30"/>
          <w:cs/>
        </w:rPr>
        <w:object w:dxaOrig="9316" w:dyaOrig="3764" w14:anchorId="4BEF08EB">
          <v:shape id="_x0000_i1031" type="#_x0000_t75" style="width:466.8pt;height:191.4pt" o:ole="">
            <v:imagedata r:id="rId20" o:title=""/>
          </v:shape>
          <o:OLEObject Type="Embed" ProgID="Excel.Sheet.12" ShapeID="_x0000_i1031" DrawAspect="Content" ObjectID="_1682420303" r:id="rId21"/>
        </w:object>
      </w:r>
    </w:p>
    <w:p w14:paraId="427A0855" w14:textId="77777777" w:rsidR="00726D09" w:rsidRPr="00726D09" w:rsidRDefault="00726D09" w:rsidP="00726D09">
      <w:pPr>
        <w:ind w:left="540"/>
        <w:jc w:val="thaiDistribute"/>
        <w:rPr>
          <w:rFonts w:ascii="Times New Roman" w:cstheme="minorBidi"/>
          <w:sz w:val="22"/>
          <w:szCs w:val="22"/>
        </w:rPr>
      </w:pPr>
    </w:p>
    <w:p w14:paraId="57C4C3C0" w14:textId="0697D8AC" w:rsidR="00726D09" w:rsidRPr="00726D09" w:rsidRDefault="00726D09" w:rsidP="00726D09">
      <w:pPr>
        <w:ind w:left="540"/>
        <w:jc w:val="thaiDistribute"/>
        <w:rPr>
          <w:rFonts w:ascii="Times New Roman" w:cstheme="minorBidi"/>
          <w:sz w:val="22"/>
          <w:szCs w:val="22"/>
        </w:rPr>
      </w:pPr>
      <w:r w:rsidRPr="00E652C9">
        <w:rPr>
          <w:rFonts w:ascii="Times New Roman" w:cstheme="minorBidi"/>
          <w:sz w:val="22"/>
          <w:szCs w:val="22"/>
        </w:rPr>
        <w:t>The Company had loan to a related party, by entering into loan agreement, due within April 14, 2021,</w:t>
      </w:r>
      <w:r w:rsidR="00CB7308" w:rsidRPr="00E652C9">
        <w:rPr>
          <w:rFonts w:ascii="Times New Roman" w:cstheme="minorBidi" w:hint="cs"/>
          <w:sz w:val="22"/>
          <w:szCs w:val="22"/>
          <w:cs/>
        </w:rPr>
        <w:t xml:space="preserve"> </w:t>
      </w:r>
      <w:r w:rsidR="00E652C9" w:rsidRPr="00E652C9">
        <w:rPr>
          <w:rFonts w:ascii="Times New Roman" w:cstheme="minorBidi"/>
          <w:sz w:val="22"/>
          <w:szCs w:val="22"/>
        </w:rPr>
        <w:t>subsequently</w:t>
      </w:r>
      <w:r w:rsidR="00CB7308" w:rsidRPr="00E652C9">
        <w:rPr>
          <w:rFonts w:ascii="Times New Roman" w:cstheme="minorBidi"/>
          <w:sz w:val="22"/>
          <w:szCs w:val="22"/>
        </w:rPr>
        <w:t xml:space="preserve"> extend</w:t>
      </w:r>
      <w:r w:rsidR="00E652C9" w:rsidRPr="00E652C9">
        <w:rPr>
          <w:rFonts w:ascii="Times New Roman" w:cstheme="minorBidi"/>
          <w:sz w:val="22"/>
          <w:szCs w:val="22"/>
        </w:rPr>
        <w:t xml:space="preserve">ed to be </w:t>
      </w:r>
      <w:r w:rsidR="00CB7308" w:rsidRPr="00E652C9">
        <w:rPr>
          <w:rFonts w:ascii="Times New Roman" w:cstheme="minorBidi"/>
          <w:sz w:val="22"/>
          <w:szCs w:val="22"/>
        </w:rPr>
        <w:t xml:space="preserve">due </w:t>
      </w:r>
      <w:r w:rsidR="00E652C9" w:rsidRPr="00E652C9">
        <w:rPr>
          <w:rFonts w:ascii="Times New Roman" w:cstheme="minorBidi"/>
          <w:sz w:val="22"/>
          <w:szCs w:val="22"/>
        </w:rPr>
        <w:t>within</w:t>
      </w:r>
      <w:r w:rsidR="00CB7308" w:rsidRPr="00E652C9">
        <w:rPr>
          <w:rFonts w:ascii="Times New Roman" w:cstheme="minorBidi"/>
          <w:sz w:val="22"/>
          <w:szCs w:val="22"/>
        </w:rPr>
        <w:t xml:space="preserve"> April 14, 2022,</w:t>
      </w:r>
      <w:r w:rsidRPr="00726D09">
        <w:rPr>
          <w:rFonts w:ascii="Times New Roman" w:cstheme="minorBidi"/>
          <w:sz w:val="22"/>
          <w:szCs w:val="22"/>
        </w:rPr>
        <w:t xml:space="preserve"> interest charged at the rate of 4.15% per annum and unsecured.</w:t>
      </w:r>
    </w:p>
    <w:p w14:paraId="614DE1D0" w14:textId="77777777" w:rsidR="00726D09" w:rsidRPr="00726D09" w:rsidRDefault="00726D09" w:rsidP="00726D09">
      <w:pPr>
        <w:ind w:left="540"/>
        <w:jc w:val="thaiDistribute"/>
        <w:rPr>
          <w:rFonts w:ascii="Times New Roman" w:cstheme="minorBidi"/>
          <w:sz w:val="22"/>
          <w:szCs w:val="22"/>
        </w:rPr>
      </w:pPr>
    </w:p>
    <w:p w14:paraId="65224516" w14:textId="77777777" w:rsidR="00CB7308" w:rsidRDefault="00CB7308">
      <w:pPr>
        <w:rPr>
          <w:rFonts w:ascii="Times New Roman" w:cstheme="minorBidi"/>
          <w:b/>
          <w:bCs/>
          <w:sz w:val="22"/>
          <w:szCs w:val="22"/>
        </w:rPr>
      </w:pPr>
      <w:r>
        <w:rPr>
          <w:rFonts w:ascii="Times New Roman" w:cstheme="minorBidi"/>
          <w:b/>
          <w:bCs/>
          <w:sz w:val="22"/>
          <w:szCs w:val="22"/>
        </w:rPr>
        <w:br w:type="page"/>
      </w: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lastRenderedPageBreak/>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106" w:name="_MON_1648552115"/>
    <w:bookmarkEnd w:id="106"/>
    <w:p w14:paraId="746574C1" w14:textId="0FEC12F7" w:rsidR="00341A7F" w:rsidRDefault="00341A7F" w:rsidP="00726D09">
      <w:pPr>
        <w:ind w:left="540"/>
        <w:jc w:val="thaiDistribute"/>
        <w:rPr>
          <w:rFonts w:ascii="Times New Roman" w:cstheme="minorBidi"/>
          <w:sz w:val="22"/>
          <w:szCs w:val="22"/>
        </w:rPr>
      </w:pPr>
      <w:r w:rsidRPr="0037510A">
        <w:rPr>
          <w:rFonts w:hAnsi="Angsana New"/>
          <w:sz w:val="28"/>
          <w:szCs w:val="28"/>
          <w:cs/>
        </w:rPr>
        <w:object w:dxaOrig="12788" w:dyaOrig="5727" w14:anchorId="2D532D0F">
          <v:shape id="_x0000_i1032" type="#_x0000_t75" style="width:489pt;height:227.4pt" o:ole="">
            <v:imagedata r:id="rId22" o:title=""/>
            <o:lock v:ext="edit" aspectratio="f"/>
          </v:shape>
          <o:OLEObject Type="Embed" ProgID="Excel.Sheet.8" ShapeID="_x0000_i1032" DrawAspect="Content" ObjectID="_1682420304" r:id="rId23"/>
        </w:object>
      </w:r>
    </w:p>
    <w:p w14:paraId="6D9C66D8" w14:textId="77777777" w:rsidR="00341A7F" w:rsidRPr="0037510A" w:rsidRDefault="00341A7F" w:rsidP="00341A7F">
      <w:pPr>
        <w:tabs>
          <w:tab w:val="num" w:pos="0"/>
        </w:tabs>
        <w:ind w:left="540" w:right="-17"/>
        <w:jc w:val="thaiDistribute"/>
        <w:rPr>
          <w:rFonts w:ascii="Times New Roman" w:cs="Cordia New"/>
          <w:bCs/>
          <w:sz w:val="22"/>
          <w:szCs w:val="22"/>
        </w:rPr>
      </w:pPr>
    </w:p>
    <w:p w14:paraId="24225632" w14:textId="0985C84F"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January 29, 2020, the Company entered into an agreement to development system of execution rhetoric for insurers in criminal cases 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sidR="008221F7">
        <w:rPr>
          <w:rFonts w:ascii="Times New Roman" w:cs="Cordia New"/>
          <w:bCs/>
          <w:sz w:val="22"/>
          <w:szCs w:val="22"/>
        </w:rPr>
        <w:t xml:space="preserve">agreement </w:t>
      </w:r>
      <w:proofErr w:type="gramStart"/>
      <w:r w:rsidRPr="0037510A">
        <w:rPr>
          <w:rFonts w:ascii="Times New Roman" w:cs="Cordia New"/>
          <w:bCs/>
          <w:sz w:val="22"/>
          <w:szCs w:val="22"/>
        </w:rPr>
        <w:t>amount</w:t>
      </w:r>
      <w:proofErr w:type="gramEnd"/>
      <w:r w:rsidRPr="0037510A">
        <w:rPr>
          <w:rFonts w:ascii="Times New Roman" w:cs="Cordia New"/>
          <w:bCs/>
          <w:sz w:val="22"/>
          <w:szCs w:val="22"/>
        </w:rPr>
        <w:t xml:space="preserve"> of Baht 47.03 million.</w:t>
      </w:r>
    </w:p>
    <w:p w14:paraId="54517B07" w14:textId="77777777" w:rsidR="00341A7F" w:rsidRPr="0037510A" w:rsidRDefault="00341A7F" w:rsidP="00341A7F">
      <w:pPr>
        <w:tabs>
          <w:tab w:val="num" w:pos="0"/>
        </w:tabs>
        <w:ind w:left="540" w:right="-17"/>
        <w:jc w:val="thaiDistribute"/>
        <w:rPr>
          <w:rFonts w:ascii="Times New Roman" w:cs="Cordia New"/>
          <w:bCs/>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1D35D50E"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at </w:t>
      </w:r>
      <w:r>
        <w:rPr>
          <w:rFonts w:ascii="Times New Roman" w:cs="Cordia New"/>
          <w:bCs/>
          <w:sz w:val="22"/>
          <w:szCs w:val="22"/>
        </w:rPr>
        <w:t>March</w:t>
      </w:r>
      <w:r w:rsidRPr="0037510A">
        <w:rPr>
          <w:rFonts w:ascii="Times New Roman" w:cs="Cordia New"/>
          <w:bCs/>
          <w:sz w:val="22"/>
          <w:szCs w:val="22"/>
        </w:rPr>
        <w:t xml:space="preserve"> 31, 202</w:t>
      </w:r>
      <w:r>
        <w:rPr>
          <w:rFonts w:ascii="Times New Roman" w:cs="Cordia New"/>
          <w:bCs/>
          <w:sz w:val="22"/>
          <w:szCs w:val="22"/>
        </w:rPr>
        <w:t>1</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2AA29A7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mortgaged certain of its existing land and constructions and to be constructed in the future as collateral for certain of the subsidiary’s loan from financial institution.</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17D6F4E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certain of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5D4F6174"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of the Company pledged their bank deposit as collateral for certain of loan from financial institution of subsidiary.</w:t>
      </w:r>
    </w:p>
    <w:p w14:paraId="608A7323" w14:textId="77777777" w:rsidR="00341A7F" w:rsidRPr="0037510A" w:rsidRDefault="00341A7F" w:rsidP="00341A7F">
      <w:pPr>
        <w:tabs>
          <w:tab w:val="num" w:pos="0"/>
        </w:tabs>
        <w:ind w:left="540" w:right="-17"/>
        <w:jc w:val="thaiDistribute"/>
        <w:rPr>
          <w:rFonts w:ascii="Times New Roman" w:cs="Cordia New"/>
          <w:bCs/>
          <w:sz w:val="22"/>
          <w:szCs w:val="22"/>
        </w:rPr>
      </w:pPr>
    </w:p>
    <w:p w14:paraId="7B52D203" w14:textId="77777777" w:rsidR="00341A7F" w:rsidRDefault="00341A7F">
      <w:pPr>
        <w:rPr>
          <w:rFonts w:ascii="Times New Roman" w:cs="Cordia New"/>
          <w:b/>
          <w:sz w:val="22"/>
          <w:szCs w:val="22"/>
        </w:rPr>
      </w:pPr>
      <w:r>
        <w:rPr>
          <w:rFonts w:ascii="Times New Roman" w:cs="Cordia New"/>
          <w:b/>
          <w:sz w:val="22"/>
          <w:szCs w:val="22"/>
        </w:rPr>
        <w:br w:type="page"/>
      </w:r>
    </w:p>
    <w:p w14:paraId="7AEA6CF7" w14:textId="78FC1F89"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7" w:name="_MON_1615037158"/>
    <w:bookmarkEnd w:id="107"/>
    <w:p w14:paraId="0F2CE5F9" w14:textId="77777777" w:rsidR="00341A7F" w:rsidRPr="0037510A" w:rsidRDefault="00341A7F" w:rsidP="00341A7F">
      <w:pPr>
        <w:pStyle w:val="BlockText"/>
        <w:spacing w:before="0"/>
        <w:ind w:left="540" w:right="-68"/>
        <w:rPr>
          <w:rFonts w:cs="Times New Roman"/>
          <w:sz w:val="22"/>
          <w:szCs w:val="22"/>
          <w:lang w:val="en-GB"/>
        </w:rPr>
      </w:pPr>
      <w:r w:rsidRPr="0037510A">
        <w:rPr>
          <w:rFonts w:cs="Times New Roman"/>
          <w:sz w:val="22"/>
          <w:szCs w:val="22"/>
          <w:cs/>
        </w:rPr>
        <w:object w:dxaOrig="9564" w:dyaOrig="3114" w14:anchorId="13724B02">
          <v:shape id="_x0000_i1033" type="#_x0000_t75" style="width:489.6pt;height:154.2pt" o:ole="" o:preferrelative="f">
            <v:imagedata r:id="rId24" o:title=""/>
            <o:lock v:ext="edit" aspectratio="f"/>
          </v:shape>
          <o:OLEObject Type="Embed" ProgID="Excel.Sheet.8" ShapeID="_x0000_i1033" DrawAspect="Content" ObjectID="_1682420305" r:id="rId25"/>
        </w:object>
      </w:r>
      <w:bookmarkStart w:id="108" w:name="_MON_1532332064"/>
      <w:bookmarkStart w:id="109" w:name="_MON_1532332081"/>
      <w:bookmarkStart w:id="110" w:name="_MON_1532332127"/>
      <w:bookmarkStart w:id="111" w:name="_MON_1532332171"/>
      <w:bookmarkStart w:id="112" w:name="_MON_1532365626"/>
      <w:bookmarkStart w:id="113" w:name="_MON_1532365736"/>
      <w:bookmarkStart w:id="114" w:name="_MON_1532692343"/>
      <w:bookmarkStart w:id="115" w:name="_MON_1540476994"/>
      <w:bookmarkStart w:id="116" w:name="_MON_1540476998"/>
      <w:bookmarkStart w:id="117" w:name="_MON_1524478228"/>
      <w:bookmarkStart w:id="118" w:name="_MON_1524478254"/>
      <w:bookmarkStart w:id="119" w:name="_MON_1524640731"/>
      <w:bookmarkStart w:id="120" w:name="_MON_1532168793"/>
      <w:bookmarkStart w:id="121" w:name="_MON_1532168869"/>
      <w:bookmarkStart w:id="122" w:name="_MON_1532168917"/>
      <w:bookmarkStart w:id="123" w:name="_MON_1532168962"/>
      <w:bookmarkStart w:id="124" w:name="_MON_1532169000"/>
      <w:bookmarkStart w:id="125" w:name="_MON_1532169028"/>
      <w:bookmarkStart w:id="126" w:name="_MON_1554719072"/>
      <w:bookmarkStart w:id="127" w:name="_MON_1554719095"/>
      <w:bookmarkStart w:id="128" w:name="_MON_1532169066"/>
      <w:bookmarkStart w:id="129" w:name="_MON_1532169073"/>
      <w:bookmarkStart w:id="130" w:name="_MON_1532169077"/>
      <w:bookmarkStart w:id="131" w:name="_MON_1532169111"/>
      <w:bookmarkStart w:id="132" w:name="_MON_1532169140"/>
      <w:bookmarkStart w:id="133" w:name="_MON_1532172162"/>
      <w:bookmarkStart w:id="134" w:name="_MON_1532275925"/>
      <w:bookmarkStart w:id="135" w:name="_MON_1532275944"/>
      <w:bookmarkStart w:id="136" w:name="_MON_1532275969"/>
      <w:bookmarkStart w:id="137" w:name="_MON_1532275990"/>
      <w:bookmarkStart w:id="138" w:name="_MON_1532276000"/>
      <w:bookmarkStart w:id="139" w:name="_MON_1532331955"/>
      <w:bookmarkStart w:id="140" w:name="_MON_1461392110"/>
      <w:bookmarkStart w:id="141" w:name="_MON_1476864044"/>
      <w:bookmarkStart w:id="142" w:name="_MON_1476864262"/>
      <w:bookmarkStart w:id="143" w:name="_MON_1476864383"/>
      <w:bookmarkStart w:id="144" w:name="_MON_1476864394"/>
      <w:bookmarkStart w:id="145" w:name="_MON_1476864404"/>
      <w:bookmarkStart w:id="146" w:name="_MON_1476864421"/>
      <w:bookmarkStart w:id="147" w:name="_MON_1476864501"/>
      <w:bookmarkStart w:id="148" w:name="_MON_1477120754"/>
      <w:bookmarkStart w:id="149" w:name="_MON_1477120885"/>
      <w:bookmarkStart w:id="150" w:name="_MON_1477120985"/>
      <w:bookmarkStart w:id="151" w:name="_MON_1477121134"/>
      <w:bookmarkStart w:id="152" w:name="_MON_1477121139"/>
      <w:bookmarkStart w:id="153" w:name="_MON_1488043771"/>
      <w:bookmarkStart w:id="154" w:name="_MON_1488055087"/>
      <w:bookmarkStart w:id="155" w:name="_MON_1488055131"/>
      <w:bookmarkStart w:id="156" w:name="_MON_1488207323"/>
      <w:bookmarkStart w:id="157" w:name="_MON_1490768780"/>
      <w:bookmarkStart w:id="158" w:name="_MON_1504537441"/>
      <w:bookmarkStart w:id="159" w:name="_MON_1504537516"/>
      <w:bookmarkStart w:id="160" w:name="_MON_1504537554"/>
      <w:bookmarkStart w:id="161" w:name="_MON_1504597445"/>
      <w:bookmarkStart w:id="162" w:name="_MON_1504699946"/>
      <w:bookmarkStart w:id="163" w:name="_MON_1504795037"/>
      <w:bookmarkStart w:id="164" w:name="_MON_1504795040"/>
      <w:bookmarkStart w:id="165" w:name="_MON_1504886927"/>
      <w:bookmarkStart w:id="166" w:name="_MON_1504967690"/>
      <w:bookmarkStart w:id="167" w:name="_MON_1510379325"/>
      <w:bookmarkStart w:id="168" w:name="_MON_1510379376"/>
      <w:bookmarkStart w:id="169" w:name="_MON_1510596694"/>
      <w:bookmarkStart w:id="170" w:name="_MON_1510666423"/>
      <w:bookmarkStart w:id="171" w:name="_MON_1510732083"/>
      <w:bookmarkStart w:id="172" w:name="_MON_1510732112"/>
      <w:bookmarkStart w:id="173" w:name="_MON_1510760725"/>
      <w:bookmarkStart w:id="174" w:name="_MON_1510760745"/>
      <w:bookmarkStart w:id="175" w:name="_MON_1510761943"/>
      <w:bookmarkStart w:id="176" w:name="_MON_1510762003"/>
      <w:bookmarkStart w:id="177" w:name="_MON_1510762798"/>
      <w:bookmarkStart w:id="178" w:name="_MON_1510762917"/>
      <w:bookmarkStart w:id="179" w:name="_MON_1511080010"/>
      <w:bookmarkStart w:id="180" w:name="_MON_1511089967"/>
      <w:bookmarkStart w:id="181" w:name="_MON_1511089979"/>
      <w:bookmarkStart w:id="182" w:name="_MON_1511090013"/>
      <w:bookmarkStart w:id="183" w:name="_MON_1511090030"/>
      <w:bookmarkStart w:id="184" w:name="_MON_1511090063"/>
      <w:bookmarkStart w:id="185" w:name="_MON_1511090111"/>
      <w:bookmarkStart w:id="186" w:name="_MON_1511091737"/>
      <w:bookmarkStart w:id="187" w:name="_MON_1517678378"/>
      <w:bookmarkStart w:id="188" w:name="_MON_1517678389"/>
      <w:bookmarkStart w:id="189" w:name="_MON_1517678440"/>
      <w:bookmarkStart w:id="190" w:name="_MON_151767844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487F2F2A" w14:textId="77777777" w:rsidR="00341A7F" w:rsidRPr="0037510A" w:rsidRDefault="00341A7F" w:rsidP="00341A7F">
      <w:pPr>
        <w:tabs>
          <w:tab w:val="num" w:pos="0"/>
        </w:tabs>
        <w:ind w:left="540" w:right="-17"/>
        <w:jc w:val="thaiDistribute"/>
        <w:rPr>
          <w:rFonts w:ascii="Times New Roman" w:cs="Cordia New"/>
          <w:bCs/>
          <w:sz w:val="22"/>
          <w:szCs w:val="22"/>
        </w:rPr>
      </w:pPr>
    </w:p>
    <w:p w14:paraId="52413074" w14:textId="7777777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1" w:name="_MON_1540479964"/>
    <w:bookmarkStart w:id="192" w:name="_MON_1524478310"/>
    <w:bookmarkStart w:id="193" w:name="_MON_1524478341"/>
    <w:bookmarkStart w:id="194" w:name="_MON_1524640748"/>
    <w:bookmarkStart w:id="195" w:name="_MON_1587544496"/>
    <w:bookmarkStart w:id="196" w:name="_MON_1532365708"/>
    <w:bookmarkStart w:id="197" w:name="_MON_1540475650"/>
    <w:bookmarkEnd w:id="191"/>
    <w:bookmarkEnd w:id="192"/>
    <w:bookmarkEnd w:id="193"/>
    <w:bookmarkEnd w:id="194"/>
    <w:bookmarkEnd w:id="195"/>
    <w:bookmarkEnd w:id="196"/>
    <w:bookmarkEnd w:id="197"/>
    <w:bookmarkStart w:id="198" w:name="_MON_1540479923"/>
    <w:bookmarkEnd w:id="198"/>
    <w:p w14:paraId="790CDCA7" w14:textId="77777777" w:rsidR="00341A7F" w:rsidRPr="0037510A" w:rsidRDefault="00341A7F" w:rsidP="00341A7F">
      <w:pPr>
        <w:pStyle w:val="BlockText"/>
        <w:spacing w:before="0"/>
        <w:ind w:left="540" w:right="-68"/>
        <w:rPr>
          <w:rFonts w:ascii="Times New Roman" w:cs="Cordia New"/>
          <w:bCs/>
          <w:sz w:val="22"/>
          <w:szCs w:val="22"/>
        </w:rPr>
      </w:pPr>
      <w:r w:rsidRPr="0037510A">
        <w:rPr>
          <w:rFonts w:hAnsi="Angsana New"/>
        </w:rPr>
        <w:object w:dxaOrig="9720" w:dyaOrig="3969" w14:anchorId="22B4533F">
          <v:shape id="_x0000_i1034" type="#_x0000_t75" style="width:475.2pt;height:206.4pt" o:ole="" o:preferrelative="f">
            <v:imagedata r:id="rId26" o:title=""/>
            <o:lock v:ext="edit" aspectratio="f"/>
          </v:shape>
          <o:OLEObject Type="Embed" ProgID="Excel.Sheet.8" ShapeID="_x0000_i1034" DrawAspect="Content" ObjectID="_1682420306" r:id="rId27"/>
        </w:object>
      </w:r>
    </w:p>
    <w:p w14:paraId="2E4C1DF6" w14:textId="309E547B" w:rsidR="00726D09" w:rsidRPr="00341A7F" w:rsidRDefault="00726D09" w:rsidP="00341A7F">
      <w:pPr>
        <w:tabs>
          <w:tab w:val="num" w:pos="0"/>
        </w:tabs>
        <w:ind w:left="540" w:right="-17"/>
        <w:jc w:val="thaiDistribute"/>
        <w:rPr>
          <w:rFonts w:ascii="Times New Roman" w:cs="Cordia New"/>
          <w:bCs/>
          <w:sz w:val="22"/>
          <w:szCs w:val="22"/>
        </w:rPr>
      </w:pP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4EFEDFE6"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as at </w:t>
      </w:r>
      <w:r>
        <w:rPr>
          <w:rFonts w:ascii="Times New Roman" w:cs="Cordia New"/>
          <w:bCs/>
          <w:sz w:val="22"/>
          <w:szCs w:val="22"/>
        </w:rPr>
        <w:t xml:space="preserve">March 31, 2021 and </w:t>
      </w:r>
      <w:r w:rsidRPr="0037510A">
        <w:rPr>
          <w:rFonts w:ascii="Times New Roman" w:cs="Cordia New"/>
          <w:bCs/>
          <w:sz w:val="22"/>
          <w:szCs w:val="22"/>
        </w:rPr>
        <w:t>December 31, 2020 consisted of:</w:t>
      </w:r>
    </w:p>
    <w:p w14:paraId="2C2E46D1"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9" w:name="_MON_1682087967"/>
    <w:bookmarkEnd w:id="199"/>
    <w:p w14:paraId="077AB0F8" w14:textId="06ADB700" w:rsidR="00726D09" w:rsidRPr="00341A7F" w:rsidRDefault="00427B5A" w:rsidP="00341A7F">
      <w:pPr>
        <w:tabs>
          <w:tab w:val="num" w:pos="0"/>
        </w:tabs>
        <w:ind w:left="540" w:right="-17"/>
        <w:jc w:val="thaiDistribute"/>
        <w:rPr>
          <w:rFonts w:ascii="Times New Roman" w:cs="Cordia New"/>
          <w:bCs/>
          <w:sz w:val="22"/>
          <w:szCs w:val="22"/>
        </w:rPr>
      </w:pPr>
      <w:r w:rsidRPr="000326B0">
        <w:rPr>
          <w:rFonts w:hAnsi="Angsana New"/>
          <w:sz w:val="30"/>
          <w:szCs w:val="30"/>
          <w:cs/>
        </w:rPr>
        <w:object w:dxaOrig="9766" w:dyaOrig="2693" w14:anchorId="43E79B20">
          <v:shape id="_x0000_i1035" type="#_x0000_t75" style="width:477.6pt;height:143.4pt" o:ole="" o:preferrelative="f">
            <v:imagedata r:id="rId28" o:title=""/>
            <o:lock v:ext="edit" aspectratio="f"/>
          </v:shape>
          <o:OLEObject Type="Embed" ProgID="Excel.Sheet.8" ShapeID="_x0000_i1035" DrawAspect="Content" ObjectID="_1682420307" r:id="rId29"/>
        </w:object>
      </w:r>
    </w:p>
    <w:p w14:paraId="766C0C2A" w14:textId="77777777" w:rsidR="001B692E" w:rsidRDefault="001B692E">
      <w:pPr>
        <w:rPr>
          <w:b/>
          <w:bCs/>
          <w:sz w:val="30"/>
          <w:szCs w:val="30"/>
          <w:cs/>
        </w:rPr>
      </w:pPr>
      <w:r>
        <w:rPr>
          <w:b/>
          <w:bCs/>
          <w:sz w:val="30"/>
          <w:szCs w:val="30"/>
          <w:cs/>
        </w:rPr>
        <w:br w:type="page"/>
      </w:r>
    </w:p>
    <w:p w14:paraId="0160679F" w14:textId="042EF5CC"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bookmarkStart w:id="200" w:name="_MON_1548769175"/>
      <w:bookmarkStart w:id="201" w:name="_MON_1515848770"/>
      <w:bookmarkStart w:id="202" w:name="_MON_1547914679"/>
      <w:bookmarkStart w:id="203" w:name="_MON_1548593431"/>
      <w:bookmarkStart w:id="204" w:name="_MON_1546191082"/>
      <w:bookmarkStart w:id="205" w:name="_MON_1515932506"/>
      <w:bookmarkStart w:id="206" w:name="_MON_1515932526"/>
      <w:bookmarkStart w:id="207" w:name="_MON_1548331343"/>
      <w:bookmarkEnd w:id="200"/>
      <w:bookmarkEnd w:id="201"/>
      <w:bookmarkEnd w:id="202"/>
      <w:bookmarkEnd w:id="203"/>
      <w:bookmarkEnd w:id="204"/>
      <w:bookmarkEnd w:id="205"/>
      <w:bookmarkEnd w:id="206"/>
      <w:bookmarkEnd w:id="207"/>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2915B98F" w:rsidR="00427B5A" w:rsidRPr="00427B5A" w:rsidRDefault="00162E25" w:rsidP="00427B5A">
      <w:pPr>
        <w:tabs>
          <w:tab w:val="num" w:pos="0"/>
        </w:tabs>
        <w:ind w:left="540" w:right="-17"/>
        <w:jc w:val="thaiDistribute"/>
        <w:rPr>
          <w:rFonts w:ascii="Times New Roman" w:cs="Cordia New"/>
          <w:bCs/>
          <w:sz w:val="22"/>
          <w:szCs w:val="22"/>
        </w:rPr>
      </w:pPr>
      <w:r>
        <w:rPr>
          <w:rFonts w:ascii="Times New Roman" w:cs="Cordia New"/>
          <w:bCs/>
          <w:sz w:val="22"/>
          <w:szCs w:val="22"/>
        </w:rPr>
        <w:t>Short-term</w:t>
      </w:r>
      <w:r w:rsidR="00427B5A" w:rsidRPr="00427B5A">
        <w:rPr>
          <w:rFonts w:ascii="Times New Roman" w:cs="Cordia New"/>
          <w:bCs/>
          <w:sz w:val="22"/>
          <w:szCs w:val="22"/>
        </w:rPr>
        <w:t xml:space="preserve"> investments as at March 31, 2021 and December 31, 2020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208" w:name="_MON_1669127768"/>
    <w:bookmarkEnd w:id="208"/>
    <w:p w14:paraId="752740DF" w14:textId="6852269F" w:rsidR="00427B5A" w:rsidRDefault="00E652C9"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9592" w:dyaOrig="2970" w14:anchorId="5411E0C0">
          <v:shape id="_x0000_i1036" type="#_x0000_t75" style="width:479.4pt;height:143.4pt" o:ole="">
            <v:imagedata r:id="rId30" o:title=""/>
            <o:lock v:ext="edit" aspectratio="f"/>
          </v:shape>
          <o:OLEObject Type="Embed" ProgID="Excel.Sheet.12" ShapeID="_x0000_i1036" DrawAspect="Content" ObjectID="_1682420308" r:id="rId31"/>
        </w:object>
      </w:r>
    </w:p>
    <w:p w14:paraId="12EB457E" w14:textId="66D5A93F" w:rsidR="00427B5A" w:rsidRDefault="00427B5A" w:rsidP="00427B5A">
      <w:pPr>
        <w:tabs>
          <w:tab w:val="num" w:pos="0"/>
        </w:tabs>
        <w:ind w:left="540" w:right="-17"/>
        <w:jc w:val="thaiDistribute"/>
        <w:rPr>
          <w:rFonts w:ascii="Times New Roman" w:cs="Cordia New"/>
          <w:bCs/>
          <w:sz w:val="22"/>
          <w:szCs w:val="22"/>
        </w:rPr>
      </w:pPr>
    </w:p>
    <w:p w14:paraId="2CE7ABFA" w14:textId="77777777"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2F5D5A35"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as at </w:t>
      </w:r>
      <w:r w:rsidRPr="00427B5A">
        <w:rPr>
          <w:rFonts w:ascii="Times New Roman" w:cs="Cordia New"/>
          <w:bCs/>
          <w:sz w:val="22"/>
          <w:szCs w:val="22"/>
        </w:rPr>
        <w:t xml:space="preserve">March 31, 2021 and December 31, 2020 </w:t>
      </w:r>
      <w:r w:rsidRPr="0037510A">
        <w:rPr>
          <w:rFonts w:ascii="Times New Roman" w:cs="Cordia New"/>
          <w:bCs/>
          <w:sz w:val="22"/>
          <w:szCs w:val="22"/>
        </w:rPr>
        <w:t>consisted of:</w:t>
      </w:r>
    </w:p>
    <w:p w14:paraId="63308DDF" w14:textId="77777777" w:rsidR="00427B5A" w:rsidRPr="0037510A" w:rsidRDefault="00427B5A" w:rsidP="00427B5A">
      <w:pPr>
        <w:tabs>
          <w:tab w:val="num" w:pos="0"/>
        </w:tabs>
        <w:ind w:left="540" w:right="-17"/>
        <w:jc w:val="thaiDistribute"/>
        <w:rPr>
          <w:rFonts w:ascii="Times New Roman" w:cs="Cordia New"/>
          <w:bCs/>
          <w:sz w:val="22"/>
          <w:szCs w:val="22"/>
        </w:rPr>
      </w:pPr>
    </w:p>
    <w:bookmarkStart w:id="209" w:name="_MON_1672578217"/>
    <w:bookmarkEnd w:id="209"/>
    <w:p w14:paraId="2DCAB1C0" w14:textId="1ED357BC" w:rsidR="00427B5A" w:rsidRPr="00427B5A" w:rsidRDefault="005C4309" w:rsidP="00427B5A">
      <w:pPr>
        <w:tabs>
          <w:tab w:val="num" w:pos="0"/>
        </w:tabs>
        <w:ind w:left="540" w:right="-17"/>
        <w:jc w:val="thaiDistribute"/>
        <w:rPr>
          <w:rFonts w:ascii="Times New Roman" w:cs="Cordia New"/>
          <w:bCs/>
          <w:sz w:val="22"/>
          <w:szCs w:val="22"/>
        </w:rPr>
      </w:pPr>
      <w:r w:rsidRPr="005D4AA8">
        <w:rPr>
          <w:rFonts w:hAnsi="Angsana New"/>
          <w:sz w:val="28"/>
          <w:cs/>
        </w:rPr>
        <w:object w:dxaOrig="10770" w:dyaOrig="8031" w14:anchorId="2ED81BA4">
          <v:shape id="_x0000_i1037" type="#_x0000_t75" style="width:468.6pt;height:388.8pt" o:ole="">
            <v:imagedata r:id="rId32" o:title=""/>
          </v:shape>
          <o:OLEObject Type="Embed" ProgID="Excel.Sheet.8" ShapeID="_x0000_i1037" DrawAspect="Content" ObjectID="_1682420309" r:id="rId33"/>
        </w:object>
      </w:r>
    </w:p>
    <w:p w14:paraId="678C5341" w14:textId="05FF8610" w:rsidR="00DD7BB9" w:rsidRDefault="00DD7BB9" w:rsidP="00427B5A">
      <w:pPr>
        <w:tabs>
          <w:tab w:val="num" w:pos="0"/>
        </w:tabs>
        <w:ind w:left="540" w:right="-17"/>
        <w:jc w:val="thaiDistribute"/>
        <w:rPr>
          <w:rFonts w:ascii="Times New Roman" w:cs="Cordia New"/>
          <w:bCs/>
          <w:sz w:val="22"/>
          <w:szCs w:val="22"/>
        </w:rPr>
      </w:pPr>
    </w:p>
    <w:p w14:paraId="30FF5CB6" w14:textId="77777777" w:rsidR="00037849" w:rsidRDefault="00037849">
      <w:pPr>
        <w:rPr>
          <w:rFonts w:ascii="Times New Roman" w:cs="Cordia New"/>
          <w:bCs/>
          <w:sz w:val="22"/>
          <w:szCs w:val="22"/>
        </w:rPr>
      </w:pPr>
      <w:r>
        <w:rPr>
          <w:rFonts w:ascii="Times New Roman" w:cs="Cordia New"/>
          <w:bCs/>
          <w:sz w:val="22"/>
          <w:szCs w:val="22"/>
        </w:rPr>
        <w:br w:type="page"/>
      </w:r>
    </w:p>
    <w:p w14:paraId="13BD5E13" w14:textId="0E8575A8" w:rsidR="00037849" w:rsidRP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Movements of allowance for expected credit loss for the three-month period ended March 31, 2021 were as follows:</w:t>
      </w:r>
    </w:p>
    <w:p w14:paraId="36C6BEBF" w14:textId="0190824D" w:rsidR="00427B5A" w:rsidRDefault="00427B5A" w:rsidP="00427B5A">
      <w:pPr>
        <w:tabs>
          <w:tab w:val="num" w:pos="0"/>
        </w:tabs>
        <w:ind w:left="540" w:right="-17"/>
        <w:jc w:val="thaiDistribute"/>
        <w:rPr>
          <w:rFonts w:ascii="Times New Roman" w:cs="Cordia New"/>
          <w:bCs/>
          <w:sz w:val="22"/>
          <w:szCs w:val="22"/>
        </w:rPr>
      </w:pPr>
    </w:p>
    <w:bookmarkStart w:id="210" w:name="_MON_1591535489"/>
    <w:bookmarkEnd w:id="210"/>
    <w:p w14:paraId="1FE38071" w14:textId="0E5DF9EA" w:rsidR="00427B5A" w:rsidRDefault="00E652C9"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10469" w:dyaOrig="2265" w14:anchorId="353E45F8">
          <v:shape id="_x0000_i1038" type="#_x0000_t75" style="width:497.4pt;height:117pt" o:ole="">
            <v:imagedata r:id="rId34" o:title=""/>
          </v:shape>
          <o:OLEObject Type="Embed" ProgID="Excel.Sheet.8" ShapeID="_x0000_i1038" DrawAspect="Content" ObjectID="_1682420310" r:id="rId35"/>
        </w:object>
      </w:r>
    </w:p>
    <w:p w14:paraId="5D6BEB8C" w14:textId="10383D71" w:rsidR="00427B5A" w:rsidRDefault="00427B5A" w:rsidP="00427B5A">
      <w:pPr>
        <w:tabs>
          <w:tab w:val="num" w:pos="0"/>
        </w:tabs>
        <w:ind w:left="540" w:right="-17"/>
        <w:jc w:val="thaiDistribute"/>
        <w:rPr>
          <w:rFonts w:ascii="Times New Roman" w:cs="Cordia New"/>
          <w:bCs/>
          <w:sz w:val="22"/>
          <w:szCs w:val="22"/>
        </w:rPr>
      </w:pPr>
    </w:p>
    <w:p w14:paraId="67ADD7EA" w14:textId="54C1ADF5"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As at March 31, 2021 and December 31, 2020, the Group had outstanding balances of trade receivables aged by number of months as follows:</w:t>
      </w:r>
    </w:p>
    <w:p w14:paraId="134116B5" w14:textId="77777777" w:rsidR="00D15F40" w:rsidRPr="00D15F40" w:rsidRDefault="00D15F40" w:rsidP="00D15F40">
      <w:pPr>
        <w:tabs>
          <w:tab w:val="num" w:pos="0"/>
        </w:tabs>
        <w:ind w:left="540" w:right="-17"/>
        <w:jc w:val="thaiDistribute"/>
        <w:rPr>
          <w:rFonts w:ascii="Times New Roman" w:cs="Cordia New"/>
          <w:bCs/>
          <w:sz w:val="22"/>
          <w:szCs w:val="22"/>
        </w:rPr>
      </w:pPr>
    </w:p>
    <w:bookmarkStart w:id="211" w:name="_MON_1681570973"/>
    <w:bookmarkEnd w:id="211"/>
    <w:p w14:paraId="5899DAE3" w14:textId="11712779" w:rsidR="00427B5A" w:rsidRDefault="00D15F40" w:rsidP="00427B5A">
      <w:pPr>
        <w:tabs>
          <w:tab w:val="num" w:pos="0"/>
        </w:tabs>
        <w:ind w:left="540" w:right="-17"/>
        <w:jc w:val="thaiDistribute"/>
        <w:rPr>
          <w:rFonts w:ascii="Times New Roman" w:cs="Cordia New"/>
          <w:bCs/>
          <w:sz w:val="22"/>
          <w:szCs w:val="22"/>
        </w:rPr>
      </w:pPr>
      <w:r w:rsidRPr="000326B0">
        <w:rPr>
          <w:rFonts w:hAnsi="Angsana New"/>
          <w:sz w:val="30"/>
          <w:szCs w:val="30"/>
        </w:rPr>
        <w:object w:dxaOrig="10626" w:dyaOrig="6457" w14:anchorId="58C09A82">
          <v:shape id="_x0000_i1039" type="#_x0000_t75" style="width:475.2pt;height:316.2pt" o:ole="">
            <v:imagedata r:id="rId36" o:title=""/>
          </v:shape>
          <o:OLEObject Type="Embed" ProgID="Excel.Sheet.8" ShapeID="_x0000_i1039" DrawAspect="Content" ObjectID="_1682420311" r:id="rId37"/>
        </w:object>
      </w:r>
    </w:p>
    <w:p w14:paraId="271F155E" w14:textId="6E8379AF" w:rsidR="00D15F40" w:rsidRDefault="00D15F40" w:rsidP="00427B5A">
      <w:pPr>
        <w:tabs>
          <w:tab w:val="num" w:pos="0"/>
        </w:tabs>
        <w:ind w:left="540" w:right="-17"/>
        <w:jc w:val="thaiDistribute"/>
        <w:rPr>
          <w:rFonts w:ascii="Times New Roman" w:cs="Cordia New"/>
          <w:bCs/>
          <w:sz w:val="22"/>
          <w:szCs w:val="22"/>
        </w:rPr>
      </w:pPr>
    </w:p>
    <w:p w14:paraId="008B76EC" w14:textId="77777777" w:rsidR="00162E25" w:rsidRDefault="00162E25">
      <w:pPr>
        <w:rPr>
          <w:rFonts w:ascii="Times New Roman" w:cs="Cordia New"/>
          <w:bCs/>
          <w:sz w:val="22"/>
          <w:szCs w:val="22"/>
        </w:rPr>
      </w:pPr>
      <w:r>
        <w:rPr>
          <w:rFonts w:ascii="Times New Roman" w:cs="Cordia New"/>
          <w:bCs/>
          <w:sz w:val="22"/>
          <w:szCs w:val="22"/>
        </w:rPr>
        <w:br w:type="page"/>
      </w:r>
    </w:p>
    <w:p w14:paraId="3C1F2AA4" w14:textId="59E6A66D"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lastRenderedPageBreak/>
        <w:t>As at March 31, 2021 and December 31, 2020, the Group had outstanding balances of accrued income aged by number of revenue recognition days as follows:</w:t>
      </w:r>
    </w:p>
    <w:p w14:paraId="12B3AE39" w14:textId="77777777" w:rsidR="00D15F40" w:rsidRPr="00D15F40" w:rsidRDefault="00D15F40" w:rsidP="00D15F40">
      <w:pPr>
        <w:tabs>
          <w:tab w:val="num" w:pos="0"/>
        </w:tabs>
        <w:ind w:left="540" w:right="-17"/>
        <w:jc w:val="thaiDistribute"/>
        <w:rPr>
          <w:rFonts w:ascii="Times New Roman" w:cs="Cordia New"/>
          <w:bCs/>
          <w:sz w:val="22"/>
          <w:szCs w:val="22"/>
        </w:rPr>
      </w:pPr>
    </w:p>
    <w:bookmarkStart w:id="212" w:name="_MON_1675714787"/>
    <w:bookmarkEnd w:id="212"/>
    <w:p w14:paraId="44E013CD" w14:textId="55D4DB96" w:rsidR="00D15F40" w:rsidRDefault="00162E25" w:rsidP="00427B5A">
      <w:pPr>
        <w:tabs>
          <w:tab w:val="num" w:pos="0"/>
        </w:tabs>
        <w:ind w:left="540" w:right="-17"/>
        <w:jc w:val="thaiDistribute"/>
        <w:rPr>
          <w:rFonts w:ascii="Times New Roman" w:cs="Cordia New"/>
          <w:bCs/>
          <w:sz w:val="22"/>
          <w:szCs w:val="22"/>
        </w:rPr>
      </w:pPr>
      <w:r w:rsidRPr="000326B0">
        <w:rPr>
          <w:rFonts w:hAnsi="Angsana New"/>
          <w:sz w:val="30"/>
          <w:szCs w:val="30"/>
        </w:rPr>
        <w:object w:dxaOrig="10650" w:dyaOrig="3378" w14:anchorId="21A8C3EF">
          <v:shape id="_x0000_i1040" type="#_x0000_t75" style="width:476.4pt;height:166.2pt" o:ole="">
            <v:imagedata r:id="rId38" o:title=""/>
          </v:shape>
          <o:OLEObject Type="Embed" ProgID="Excel.Sheet.8" ShapeID="_x0000_i1040" DrawAspect="Content" ObjectID="_1682420312" r:id="rId39"/>
        </w:object>
      </w:r>
    </w:p>
    <w:p w14:paraId="22D9295B" w14:textId="00143E63" w:rsidR="00D15F40" w:rsidRDefault="00D15F40" w:rsidP="00427B5A">
      <w:pPr>
        <w:tabs>
          <w:tab w:val="num" w:pos="0"/>
        </w:tabs>
        <w:ind w:left="540" w:right="-17"/>
        <w:jc w:val="thaiDistribute"/>
        <w:rPr>
          <w:rFonts w:ascii="Times New Roman" w:cs="Cordia New"/>
          <w:bCs/>
          <w:sz w:val="22"/>
          <w:szCs w:val="22"/>
        </w:rPr>
      </w:pPr>
    </w:p>
    <w:p w14:paraId="42FB8DCB" w14:textId="77777777" w:rsidR="00D15F40" w:rsidRPr="00D15F40" w:rsidRDefault="00D15F40" w:rsidP="00D15F40">
      <w:pPr>
        <w:tabs>
          <w:tab w:val="num" w:pos="0"/>
        </w:tabs>
        <w:ind w:left="540" w:right="-17"/>
        <w:jc w:val="thaiDistribute"/>
        <w:rPr>
          <w:rFonts w:ascii="Times New Roman" w:cs="Cordia New"/>
          <w:b/>
          <w:sz w:val="22"/>
          <w:szCs w:val="22"/>
        </w:rPr>
      </w:pPr>
      <w:r w:rsidRPr="00D15F40">
        <w:rPr>
          <w:rFonts w:ascii="Times New Roman" w:cs="Cordia New"/>
          <w:b/>
          <w:sz w:val="22"/>
          <w:szCs w:val="22"/>
        </w:rPr>
        <w:t>Collateral</w:t>
      </w:r>
    </w:p>
    <w:p w14:paraId="477B8A20" w14:textId="77777777" w:rsidR="00D15F40" w:rsidRPr="00D15F40" w:rsidRDefault="00D15F40" w:rsidP="00D15F40">
      <w:pPr>
        <w:tabs>
          <w:tab w:val="num" w:pos="0"/>
        </w:tabs>
        <w:ind w:left="540" w:right="-17"/>
        <w:jc w:val="thaiDistribute"/>
        <w:rPr>
          <w:rFonts w:ascii="Times New Roman" w:cs="Cordia New"/>
          <w:bCs/>
          <w:sz w:val="22"/>
          <w:szCs w:val="22"/>
        </w:rPr>
      </w:pPr>
    </w:p>
    <w:p w14:paraId="696EBE3F" w14:textId="5BD19774"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w:t>
      </w:r>
      <w:proofErr w:type="gramStart"/>
      <w:r w:rsidRPr="00D15F40">
        <w:rPr>
          <w:rFonts w:ascii="Times New Roman" w:cs="Cordia New"/>
          <w:bCs/>
          <w:sz w:val="22"/>
          <w:szCs w:val="22"/>
        </w:rPr>
        <w:t xml:space="preserve">at </w:t>
      </w:r>
      <w:r>
        <w:rPr>
          <w:rFonts w:ascii="Times New Roman" w:cs="Cordia New"/>
          <w:bCs/>
          <w:sz w:val="22"/>
          <w:szCs w:val="22"/>
        </w:rPr>
        <w:t xml:space="preserve"> March</w:t>
      </w:r>
      <w:proofErr w:type="gramEnd"/>
      <w:r w:rsidRPr="00D15F40">
        <w:rPr>
          <w:rFonts w:ascii="Times New Roman" w:cs="Cordia New"/>
          <w:bCs/>
          <w:sz w:val="22"/>
          <w:szCs w:val="22"/>
        </w:rPr>
        <w:t xml:space="preserve"> 31, 202</w:t>
      </w:r>
      <w:r w:rsidR="004F66D6">
        <w:rPr>
          <w:rFonts w:ascii="Times New Roman" w:cs="Cordia New"/>
          <w:bCs/>
          <w:sz w:val="22"/>
          <w:szCs w:val="22"/>
        </w:rPr>
        <w:t>1</w:t>
      </w:r>
      <w:r w:rsidRPr="00D15F40">
        <w:rPr>
          <w:rFonts w:ascii="Times New Roman" w:cs="Cordia New"/>
          <w:bCs/>
          <w:sz w:val="22"/>
          <w:szCs w:val="22"/>
        </w:rPr>
        <w:t>, the Group had collateral as follows:</w:t>
      </w:r>
    </w:p>
    <w:p w14:paraId="588561CF" w14:textId="77777777" w:rsidR="00D15F40" w:rsidRPr="00D15F40" w:rsidRDefault="00D15F40" w:rsidP="00D15F40">
      <w:pPr>
        <w:tabs>
          <w:tab w:val="num" w:pos="0"/>
        </w:tabs>
        <w:ind w:left="540" w:right="-17"/>
        <w:jc w:val="thaiDistribute"/>
        <w:rPr>
          <w:rFonts w:ascii="Times New Roman" w:cs="Cordia New"/>
          <w:bCs/>
          <w:sz w:val="22"/>
          <w:szCs w:val="22"/>
        </w:rPr>
      </w:pPr>
    </w:p>
    <w:p w14:paraId="23AA0387" w14:textId="0011831C" w:rsidR="00D15F40" w:rsidRPr="00427B5A"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The Company has entered into an agreement to transfer the rights of certain customers as collateral for loans from financial institutions (see note </w:t>
      </w:r>
      <w:r w:rsidR="004F66D6">
        <w:rPr>
          <w:rFonts w:ascii="Times New Roman" w:cs="Cordia New"/>
          <w:bCs/>
          <w:sz w:val="22"/>
          <w:szCs w:val="22"/>
        </w:rPr>
        <w:t>16</w:t>
      </w:r>
      <w:r w:rsidRPr="00D15F40">
        <w:rPr>
          <w:rFonts w:ascii="Times New Roman" w:cs="Cordia New"/>
          <w:bCs/>
          <w:sz w:val="22"/>
          <w:szCs w:val="22"/>
        </w:rPr>
        <w:t>).</w:t>
      </w:r>
    </w:p>
    <w:p w14:paraId="114696FF" w14:textId="36A89914" w:rsidR="000C6456" w:rsidRPr="00D15F40" w:rsidRDefault="000C6456" w:rsidP="00D15F40">
      <w:pPr>
        <w:tabs>
          <w:tab w:val="num" w:pos="0"/>
        </w:tabs>
        <w:ind w:left="540" w:right="-17"/>
        <w:jc w:val="thaiDistribute"/>
        <w:rPr>
          <w:rFonts w:ascii="Times New Roman" w:cs="Cordia New"/>
          <w:bCs/>
          <w:sz w:val="22"/>
          <w:szCs w:val="22"/>
        </w:rPr>
      </w:pPr>
    </w:p>
    <w:p w14:paraId="3C9D82AD" w14:textId="403AFE20" w:rsidR="004F66D6" w:rsidRPr="004F66D6" w:rsidRDefault="004F66D6"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PROJECT</w:t>
      </w:r>
      <w:r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3B05EF1C" w:rsidR="004F66D6" w:rsidRPr="004F66D6" w:rsidRDefault="004F66D6" w:rsidP="004F66D6">
      <w:pPr>
        <w:tabs>
          <w:tab w:val="num" w:pos="0"/>
        </w:tabs>
        <w:ind w:left="540" w:right="-17"/>
        <w:jc w:val="thaiDistribute"/>
        <w:rPr>
          <w:rFonts w:ascii="Times New Roman" w:cs="Cordia New"/>
          <w:bCs/>
          <w:sz w:val="22"/>
          <w:szCs w:val="22"/>
          <w:cs/>
        </w:rPr>
      </w:pPr>
      <w:r w:rsidRPr="004F66D6">
        <w:rPr>
          <w:rFonts w:ascii="Times New Roman" w:cs="Cordia New"/>
          <w:bCs/>
          <w:sz w:val="22"/>
          <w:szCs w:val="22"/>
        </w:rPr>
        <w:t xml:space="preserve">Significant information of </w:t>
      </w:r>
      <w:r>
        <w:rPr>
          <w:rFonts w:ascii="Times New Roman" w:cs="Cordia New"/>
          <w:bCs/>
          <w:sz w:val="22"/>
          <w:szCs w:val="22"/>
        </w:rPr>
        <w:t>project</w:t>
      </w:r>
      <w:r w:rsidRPr="004F66D6">
        <w:rPr>
          <w:rFonts w:ascii="Times New Roman" w:cs="Cordia New"/>
          <w:bCs/>
          <w:sz w:val="22"/>
          <w:szCs w:val="22"/>
        </w:rPr>
        <w:t xml:space="preserve"> contracts as at March 31, 2021 and December 31, 2020 consisted of:</w:t>
      </w:r>
    </w:p>
    <w:p w14:paraId="21149AE3" w14:textId="77777777" w:rsidR="004F66D6" w:rsidRPr="004F66D6" w:rsidRDefault="004F66D6" w:rsidP="004F66D6">
      <w:pPr>
        <w:tabs>
          <w:tab w:val="num" w:pos="0"/>
        </w:tabs>
        <w:ind w:left="540" w:right="-17"/>
        <w:jc w:val="thaiDistribute"/>
        <w:rPr>
          <w:rFonts w:ascii="Times New Roman" w:cs="Cordia New"/>
          <w:bCs/>
          <w:sz w:val="22"/>
          <w:szCs w:val="22"/>
        </w:rPr>
      </w:pPr>
    </w:p>
    <w:bookmarkStart w:id="213" w:name="_MON_1675715708"/>
    <w:bookmarkEnd w:id="213"/>
    <w:p w14:paraId="72A48612" w14:textId="0CAD985E" w:rsidR="00AB2271" w:rsidRDefault="00E652C9" w:rsidP="00D15F40">
      <w:pPr>
        <w:tabs>
          <w:tab w:val="num" w:pos="0"/>
        </w:tabs>
        <w:ind w:left="540" w:right="-17"/>
        <w:jc w:val="thaiDistribute"/>
        <w:rPr>
          <w:rFonts w:ascii="Times New Roman" w:cs="Cordia New"/>
          <w:bCs/>
          <w:sz w:val="22"/>
          <w:szCs w:val="22"/>
        </w:rPr>
      </w:pPr>
      <w:r w:rsidRPr="007D23B0">
        <w:rPr>
          <w:rFonts w:hAnsi="Angsana New"/>
          <w:b/>
          <w:bCs/>
          <w:sz w:val="30"/>
          <w:szCs w:val="30"/>
          <w:cs/>
        </w:rPr>
        <w:object w:dxaOrig="11082" w:dyaOrig="5736" w14:anchorId="676EF2B6">
          <v:shape id="_x0000_i1041" type="#_x0000_t75" style="width:487.8pt;height:275.4pt" o:ole="">
            <v:imagedata r:id="rId40" o:title=""/>
            <o:lock v:ext="edit" aspectratio="f"/>
          </v:shape>
          <o:OLEObject Type="Embed" ProgID="Excel.Sheet.8" ShapeID="_x0000_i1041" DrawAspect="Content" ObjectID="_1682420313" r:id="rId41"/>
        </w:object>
      </w:r>
    </w:p>
    <w:p w14:paraId="1BB7BFA7" w14:textId="73403651" w:rsidR="00D15F40" w:rsidRDefault="00D15F40" w:rsidP="00D15F40">
      <w:pPr>
        <w:tabs>
          <w:tab w:val="num" w:pos="0"/>
        </w:tabs>
        <w:ind w:left="540" w:right="-17"/>
        <w:jc w:val="thaiDistribute"/>
        <w:rPr>
          <w:rFonts w:ascii="Times New Roman" w:cs="Cordia New"/>
          <w:bCs/>
          <w:sz w:val="22"/>
          <w:szCs w:val="22"/>
        </w:rPr>
      </w:pPr>
    </w:p>
    <w:bookmarkStart w:id="214" w:name="_MON_1681573644"/>
    <w:bookmarkEnd w:id="214"/>
    <w:p w14:paraId="0170BAAA" w14:textId="35D5DF69" w:rsidR="00D15F40" w:rsidRDefault="00E652C9"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1180" w:dyaOrig="5153" w14:anchorId="101ED86D">
          <v:shape id="_x0000_i1042" type="#_x0000_t75" style="width:480.6pt;height:241.2pt" o:ole="">
            <v:imagedata r:id="rId42" o:title=""/>
          </v:shape>
          <o:OLEObject Type="Embed" ProgID="Excel.Sheet.8" ShapeID="_x0000_i1042" DrawAspect="Content" ObjectID="_1682420314" r:id="rId43"/>
        </w:object>
      </w:r>
    </w:p>
    <w:p w14:paraId="730CABF0" w14:textId="32A400D4" w:rsidR="0011397D" w:rsidRPr="00707204" w:rsidRDefault="0011397D" w:rsidP="00D15F40">
      <w:pPr>
        <w:tabs>
          <w:tab w:val="num" w:pos="0"/>
        </w:tabs>
        <w:ind w:left="540" w:right="-17"/>
        <w:jc w:val="thaiDistribute"/>
        <w:rPr>
          <w:rFonts w:ascii="Times New Roman" w:cs="Times New Roman"/>
          <w:bCs/>
          <w:sz w:val="22"/>
          <w:szCs w:val="22"/>
        </w:rPr>
      </w:pPr>
    </w:p>
    <w:bookmarkStart w:id="215" w:name="_MON_1675354982"/>
    <w:bookmarkEnd w:id="215"/>
    <w:p w14:paraId="64DF8243" w14:textId="009ABF8E" w:rsidR="0099508A" w:rsidRPr="00707204" w:rsidRDefault="00E652C9" w:rsidP="00707204">
      <w:pPr>
        <w:tabs>
          <w:tab w:val="num" w:pos="0"/>
        </w:tabs>
        <w:ind w:left="540" w:right="-17"/>
        <w:jc w:val="thaiDistribute"/>
        <w:rPr>
          <w:rFonts w:ascii="Times New Roman" w:cs="Times New Roman"/>
          <w:bCs/>
          <w:sz w:val="22"/>
          <w:szCs w:val="22"/>
          <w:cs/>
        </w:rPr>
      </w:pPr>
      <w:r w:rsidRPr="00481CAE">
        <w:rPr>
          <w:rFonts w:hAnsi="Angsana New"/>
          <w:sz w:val="30"/>
          <w:szCs w:val="30"/>
        </w:rPr>
        <w:object w:dxaOrig="10325" w:dyaOrig="4065" w14:anchorId="04996704">
          <v:shape id="_x0000_i1043" type="#_x0000_t75" style="width:492.6pt;height:211.2pt" o:ole="">
            <v:imagedata r:id="rId44" o:title=""/>
          </v:shape>
          <o:OLEObject Type="Embed" ProgID="Excel.Sheet.8" ShapeID="_x0000_i1043" DrawAspect="Content" ObjectID="_1682420315" r:id="rId45"/>
        </w:object>
      </w:r>
    </w:p>
    <w:p w14:paraId="37B4FDEC" w14:textId="799EBEEA"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37B5118C"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as at </w:t>
      </w:r>
      <w:r>
        <w:rPr>
          <w:rFonts w:ascii="Times New Roman" w:cs="Times New Roman"/>
          <w:bCs/>
          <w:sz w:val="22"/>
          <w:szCs w:val="22"/>
        </w:rPr>
        <w:t xml:space="preserve">March 31, 2021 and </w:t>
      </w:r>
      <w:r w:rsidRPr="0005505C">
        <w:rPr>
          <w:rFonts w:ascii="Times New Roman" w:cs="Times New Roman"/>
          <w:bCs/>
          <w:sz w:val="22"/>
          <w:szCs w:val="22"/>
        </w:rPr>
        <w:t>December 31, 2020 consisted of:</w:t>
      </w:r>
    </w:p>
    <w:p w14:paraId="448547F0" w14:textId="189271EC" w:rsidR="0005505C" w:rsidRDefault="0005505C" w:rsidP="0005505C">
      <w:pPr>
        <w:tabs>
          <w:tab w:val="num" w:pos="0"/>
        </w:tabs>
        <w:ind w:left="540" w:right="-17"/>
        <w:jc w:val="thaiDistribute"/>
        <w:rPr>
          <w:rFonts w:ascii="Times New Roman" w:cs="Times New Roman"/>
          <w:bCs/>
          <w:sz w:val="22"/>
          <w:szCs w:val="22"/>
        </w:rPr>
      </w:pPr>
    </w:p>
    <w:bookmarkStart w:id="216" w:name="_MON_1682260622"/>
    <w:bookmarkEnd w:id="216"/>
    <w:p w14:paraId="452921CF" w14:textId="7546D93D" w:rsidR="00162E25" w:rsidRDefault="00162E25" w:rsidP="0005505C">
      <w:pPr>
        <w:tabs>
          <w:tab w:val="num" w:pos="0"/>
        </w:tabs>
        <w:ind w:left="540" w:right="-17"/>
        <w:jc w:val="thaiDistribute"/>
        <w:rPr>
          <w:rFonts w:ascii="Times New Roman" w:cs="Times New Roman"/>
          <w:bCs/>
          <w:sz w:val="22"/>
          <w:szCs w:val="22"/>
        </w:rPr>
      </w:pPr>
      <w:r>
        <w:rPr>
          <w:rFonts w:hAnsi="Angsana New"/>
          <w:sz w:val="30"/>
          <w:szCs w:val="30"/>
          <w:cs/>
        </w:rPr>
        <w:object w:dxaOrig="11551" w:dyaOrig="3659" w14:anchorId="5C660C63">
          <v:shape id="_x0000_i1044" type="#_x0000_t75" style="width:496.2pt;height:163.8pt" o:ole="">
            <v:imagedata r:id="rId46" o:title=""/>
            <o:lock v:ext="edit" aspectratio="f"/>
          </v:shape>
          <o:OLEObject Type="Embed" ProgID="Excel.Sheet.12" ShapeID="_x0000_i1044" DrawAspect="Content" ObjectID="_1682420316" r:id="rId47"/>
        </w:object>
      </w:r>
    </w:p>
    <w:p w14:paraId="43E8FE06" w14:textId="77777777" w:rsidR="00162E25" w:rsidRPr="0005505C" w:rsidRDefault="00162E25" w:rsidP="0005505C">
      <w:pPr>
        <w:tabs>
          <w:tab w:val="num" w:pos="0"/>
        </w:tabs>
        <w:ind w:left="540" w:right="-17"/>
        <w:jc w:val="thaiDistribute"/>
        <w:rPr>
          <w:rFonts w:ascii="Times New Roman" w:cs="Times New Roman"/>
          <w:bCs/>
          <w:sz w:val="22"/>
          <w:szCs w:val="22"/>
        </w:rPr>
      </w:pPr>
    </w:p>
    <w:bookmarkStart w:id="217" w:name="_MON_1675347748"/>
    <w:bookmarkEnd w:id="217"/>
    <w:p w14:paraId="0D7FB334" w14:textId="61830544" w:rsidR="0042664F" w:rsidRDefault="007A7A3F" w:rsidP="0005505C">
      <w:pPr>
        <w:tabs>
          <w:tab w:val="num" w:pos="0"/>
        </w:tabs>
        <w:ind w:left="540" w:right="-17"/>
        <w:jc w:val="thaiDistribute"/>
        <w:rPr>
          <w:rFonts w:ascii="Times New Roman" w:cs="Times New Roman"/>
          <w:bCs/>
          <w:sz w:val="22"/>
          <w:szCs w:val="22"/>
        </w:rPr>
      </w:pPr>
      <w:r>
        <w:rPr>
          <w:rFonts w:hAnsi="Angsana New"/>
          <w:sz w:val="30"/>
          <w:szCs w:val="30"/>
          <w:cs/>
        </w:rPr>
        <w:object w:dxaOrig="11551" w:dyaOrig="9762" w14:anchorId="403A828A">
          <v:shape id="_x0000_i1045" type="#_x0000_t75" style="width:496.2pt;height:435.6pt" o:ole="">
            <v:imagedata r:id="rId48" o:title=""/>
            <o:lock v:ext="edit" aspectratio="f"/>
          </v:shape>
          <o:OLEObject Type="Embed" ProgID="Excel.Sheet.12" ShapeID="_x0000_i1045" DrawAspect="Content" ObjectID="_1682420317" r:id="rId49"/>
        </w:object>
      </w:r>
    </w:p>
    <w:p w14:paraId="1138F9AF" w14:textId="51CF5E74" w:rsidR="0005505C" w:rsidRDefault="0005505C" w:rsidP="0005505C">
      <w:pPr>
        <w:tabs>
          <w:tab w:val="num" w:pos="0"/>
        </w:tabs>
        <w:ind w:left="540" w:right="-17"/>
        <w:jc w:val="thaiDistribute"/>
        <w:rPr>
          <w:rFonts w:ascii="Times New Roman" w:cs="Times New Roman"/>
          <w:bCs/>
          <w:sz w:val="22"/>
          <w:szCs w:val="22"/>
        </w:rPr>
      </w:pPr>
    </w:p>
    <w:p w14:paraId="69295B4C" w14:textId="0286AB5A" w:rsidR="00D72E72" w:rsidRPr="00D72E72" w:rsidRDefault="00D72E72" w:rsidP="00D72E72">
      <w:pPr>
        <w:tabs>
          <w:tab w:val="num" w:pos="0"/>
        </w:tabs>
        <w:ind w:left="540" w:right="-17"/>
        <w:jc w:val="thaiDistribute"/>
        <w:rPr>
          <w:rFonts w:ascii="Times New Roman" w:cs="Times New Roman"/>
          <w:bCs/>
          <w:sz w:val="22"/>
          <w:szCs w:val="22"/>
        </w:rPr>
      </w:pPr>
      <w:r w:rsidRPr="00D72E72">
        <w:rPr>
          <w:rFonts w:ascii="Times New Roman" w:cs="Times New Roman"/>
          <w:bCs/>
          <w:sz w:val="22"/>
          <w:szCs w:val="22"/>
        </w:rPr>
        <w:t>For the three-month period ended March 31, 2021 and 2020, cost of inventories was included in cost of sale</w:t>
      </w:r>
      <w:r>
        <w:rPr>
          <w:rFonts w:ascii="Times New Roman" w:cs="Times New Roman"/>
          <w:bCs/>
          <w:sz w:val="22"/>
          <w:szCs w:val="22"/>
        </w:rPr>
        <w:t xml:space="preserve"> and service</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218" w:name="_MON_1672673666"/>
    <w:bookmarkEnd w:id="218"/>
    <w:p w14:paraId="423C441F" w14:textId="4F39B386" w:rsidR="0005505C" w:rsidRDefault="007A7A3F"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725" w:dyaOrig="3354" w14:anchorId="3C84C9E8">
          <v:shape id="_x0000_i1046" type="#_x0000_t75" style="width:484.8pt;height:167.4pt" o:ole="">
            <v:imagedata r:id="rId50" o:title=""/>
          </v:shape>
          <o:OLEObject Type="Embed" ProgID="Excel.Sheet.12" ShapeID="_x0000_i1046" DrawAspect="Content" ObjectID="_1682420318" r:id="rId51"/>
        </w:object>
      </w:r>
    </w:p>
    <w:p w14:paraId="75FECD4E" w14:textId="77777777" w:rsidR="005C4309" w:rsidRDefault="005C4309">
      <w:pPr>
        <w:rPr>
          <w:rFonts w:ascii="Times New Roman" w:cs="Times New Roman"/>
          <w:bCs/>
          <w:sz w:val="22"/>
          <w:szCs w:val="22"/>
        </w:rPr>
      </w:pPr>
      <w:r>
        <w:rPr>
          <w:rFonts w:ascii="Times New Roman" w:cs="Times New Roman"/>
          <w:bCs/>
          <w:sz w:val="22"/>
          <w:szCs w:val="22"/>
        </w:rPr>
        <w:br w:type="page"/>
      </w:r>
    </w:p>
    <w:p w14:paraId="09161FDF" w14:textId="58B01412"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lastRenderedPageBreak/>
        <w:t>Movements of allowance for devaluation of inventories for the three-month period ended March 31, 2021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219" w:name="_MON_1613597560"/>
    <w:bookmarkEnd w:id="219"/>
    <w:p w14:paraId="17C4CF2B" w14:textId="3B65CB2E" w:rsidR="0005505C" w:rsidRPr="0005505C" w:rsidRDefault="007A7A3F"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586" w:dyaOrig="3063" w14:anchorId="3B3D6053">
          <v:shape id="_x0000_i1047" type="#_x0000_t75" style="width:453.6pt;height:158.4pt" o:ole="">
            <v:imagedata r:id="rId52" o:title=""/>
          </v:shape>
          <o:OLEObject Type="Embed" ProgID="Excel.Sheet.8" ShapeID="_x0000_i1047" DrawAspect="Content" ObjectID="_1682420319" r:id="rId53"/>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77777777"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7B469324"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Other current assets as at</w:t>
      </w:r>
      <w:r>
        <w:rPr>
          <w:rFonts w:ascii="Times New Roman" w:cs="Times New Roman"/>
          <w:bCs/>
          <w:sz w:val="22"/>
          <w:szCs w:val="22"/>
        </w:rPr>
        <w:t xml:space="preserve"> March 31, 2021 and</w:t>
      </w:r>
      <w:r w:rsidRPr="000A319A">
        <w:rPr>
          <w:rFonts w:ascii="Times New Roman" w:cs="Times New Roman"/>
          <w:bCs/>
          <w:sz w:val="22"/>
          <w:szCs w:val="22"/>
        </w:rPr>
        <w:t xml:space="preserve"> December 31, 2020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0" w:name="_MON_1681606642"/>
    <w:bookmarkEnd w:id="220"/>
    <w:p w14:paraId="7A6C5B5B" w14:textId="07959E27" w:rsidR="00477403" w:rsidRDefault="007A7A3F"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402" w:dyaOrig="4075" w14:anchorId="0C0CFCEE">
          <v:shape id="_x0000_i1048" type="#_x0000_t75" style="width:475.8pt;height:202.8pt" o:ole="">
            <v:imagedata r:id="rId54" o:title=""/>
          </v:shape>
          <o:OLEObject Type="Embed" ProgID="Excel.Sheet.8" ShapeID="_x0000_i1048" DrawAspect="Content" ObjectID="_1682420320" r:id="rId55"/>
        </w:object>
      </w:r>
    </w:p>
    <w:p w14:paraId="030EDCF9" w14:textId="6C40006A" w:rsidR="000A319A" w:rsidRPr="005C4309" w:rsidRDefault="000A319A" w:rsidP="000A319A">
      <w:pPr>
        <w:tabs>
          <w:tab w:val="num" w:pos="0"/>
        </w:tabs>
        <w:ind w:left="540" w:right="-17"/>
        <w:jc w:val="thaiDistribute"/>
        <w:rPr>
          <w:rFonts w:ascii="Times New Roman" w:cs="Times New Roman"/>
          <w:bCs/>
          <w:sz w:val="16"/>
          <w:szCs w:val="16"/>
        </w:rPr>
      </w:pPr>
    </w:p>
    <w:p w14:paraId="2F29CCE9" w14:textId="064ADB05" w:rsidR="001E0777" w:rsidRPr="001E0777" w:rsidRDefault="001E0777" w:rsidP="001E0777">
      <w:pPr>
        <w:numPr>
          <w:ilvl w:val="0"/>
          <w:numId w:val="1"/>
        </w:numPr>
        <w:tabs>
          <w:tab w:val="clear" w:pos="862"/>
        </w:tabs>
        <w:ind w:left="533" w:right="14" w:hanging="360"/>
        <w:rPr>
          <w:rFonts w:ascii="Times New Roman" w:cs="Times New Roman"/>
          <w:b/>
          <w:bCs/>
          <w:sz w:val="22"/>
          <w:szCs w:val="22"/>
        </w:rPr>
      </w:pPr>
      <w:r w:rsidRPr="001E0777">
        <w:rPr>
          <w:rFonts w:ascii="Times New Roman" w:cs="Times New Roman"/>
          <w:b/>
          <w:bCs/>
          <w:sz w:val="22"/>
          <w:szCs w:val="22"/>
        </w:rPr>
        <w:t>RESTRICTED BANK DEPOSITS</w:t>
      </w:r>
    </w:p>
    <w:p w14:paraId="71A6D41E" w14:textId="77777777" w:rsidR="001E0777" w:rsidRPr="001E0777" w:rsidRDefault="001E0777" w:rsidP="001E0777">
      <w:pPr>
        <w:tabs>
          <w:tab w:val="num" w:pos="0"/>
        </w:tabs>
        <w:ind w:left="540" w:right="-17"/>
        <w:jc w:val="thaiDistribute"/>
        <w:rPr>
          <w:rFonts w:ascii="Times New Roman" w:cs="Times New Roman"/>
          <w:bCs/>
          <w:sz w:val="22"/>
          <w:szCs w:val="22"/>
          <w:cs/>
        </w:rPr>
      </w:pPr>
    </w:p>
    <w:p w14:paraId="28247C0F" w14:textId="77777777"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Restricted bank deposits as at March 31, 2021 and December 31, 2020 consisted of:</w:t>
      </w:r>
    </w:p>
    <w:p w14:paraId="1AB81A5A"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1" w:name="_MON_1669572364"/>
    <w:bookmarkEnd w:id="221"/>
    <w:p w14:paraId="35E6E81F" w14:textId="2C53F2D8" w:rsidR="000A319A" w:rsidRPr="000A319A" w:rsidRDefault="005C4309" w:rsidP="000A319A">
      <w:pPr>
        <w:tabs>
          <w:tab w:val="num" w:pos="0"/>
        </w:tabs>
        <w:ind w:left="540" w:right="-17"/>
        <w:jc w:val="thaiDistribute"/>
        <w:rPr>
          <w:rFonts w:ascii="Times New Roman" w:cs="Times New Roman"/>
          <w:bCs/>
          <w:sz w:val="22"/>
          <w:szCs w:val="22"/>
        </w:rPr>
      </w:pPr>
      <w:r w:rsidRPr="004E57D5">
        <w:rPr>
          <w:rFonts w:hAnsi="Angsana New"/>
          <w:color w:val="000000"/>
          <w:sz w:val="30"/>
          <w:szCs w:val="30"/>
          <w:cs/>
        </w:rPr>
        <w:object w:dxaOrig="9785" w:dyaOrig="3537" w14:anchorId="456CB4B7">
          <v:shape id="_x0000_i1049" type="#_x0000_t75" style="width:488.4pt;height:177.6pt" o:ole="">
            <v:imagedata r:id="rId56" o:title=""/>
          </v:shape>
          <o:OLEObject Type="Embed" ProgID="Excel.Sheet.12" ShapeID="_x0000_i1049" DrawAspect="Content" ObjectID="_1682420321" r:id="rId57"/>
        </w:object>
      </w:r>
    </w:p>
    <w:p w14:paraId="5C810886" w14:textId="781A6D2F" w:rsidR="00162E25" w:rsidRDefault="00162E25">
      <w:pPr>
        <w:rPr>
          <w:rFonts w:ascii="Times New Roman" w:cs="Times New Roman"/>
          <w:b/>
          <w:bCs/>
          <w:sz w:val="22"/>
          <w:szCs w:val="22"/>
        </w:rPr>
      </w:pPr>
    </w:p>
    <w:p w14:paraId="025720F9" w14:textId="1633CE60"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19FDBFCD"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Investment in subsidiary as at </w:t>
      </w:r>
      <w:r>
        <w:rPr>
          <w:rFonts w:ascii="Times New Roman" w:cs="Times New Roman"/>
          <w:bCs/>
          <w:sz w:val="22"/>
          <w:szCs w:val="22"/>
        </w:rPr>
        <w:t xml:space="preserve">March 31, 2021 and </w:t>
      </w:r>
      <w:r w:rsidRPr="001E0777">
        <w:rPr>
          <w:rFonts w:ascii="Times New Roman" w:cs="Times New Roman"/>
          <w:bCs/>
          <w:sz w:val="22"/>
          <w:szCs w:val="22"/>
        </w:rPr>
        <w:t>December 31, 2020 consisted of:</w:t>
      </w:r>
    </w:p>
    <w:p w14:paraId="57D65111"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2" w:name="_MON_1682095235"/>
    <w:bookmarkEnd w:id="222"/>
    <w:p w14:paraId="67C32DEB" w14:textId="29ADC1DE" w:rsidR="002709D2" w:rsidRDefault="008A5F9A" w:rsidP="000A319A">
      <w:pPr>
        <w:tabs>
          <w:tab w:val="num" w:pos="0"/>
        </w:tabs>
        <w:ind w:left="540" w:right="-17"/>
        <w:jc w:val="thaiDistribute"/>
        <w:rPr>
          <w:rFonts w:ascii="Times New Roman" w:cs="Times New Roman"/>
          <w:bCs/>
          <w:sz w:val="22"/>
          <w:szCs w:val="22"/>
        </w:rPr>
      </w:pPr>
      <w:r w:rsidRPr="0037510A">
        <w:rPr>
          <w:rFonts w:hAnsi="Angsana New"/>
          <w:cs/>
        </w:rPr>
        <w:object w:dxaOrig="14724" w:dyaOrig="3102" w14:anchorId="6FE2DD46">
          <v:shape id="_x0000_i1084" type="#_x0000_t75" style="width:499.2pt;height:112.8pt" o:ole="">
            <v:imagedata r:id="rId58" o:title=""/>
          </v:shape>
          <o:OLEObject Type="Embed" ProgID="Excel.Sheet.8" ShapeID="_x0000_i1084" DrawAspect="Content" ObjectID="_1682420322" r:id="rId59"/>
        </w:object>
      </w:r>
    </w:p>
    <w:p w14:paraId="0C3F5BC2" w14:textId="77777777" w:rsidR="007A5C16" w:rsidRPr="007A5C16" w:rsidRDefault="007A5C16" w:rsidP="007A5C16">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7A5C16" w:rsidRDefault="007A5C16" w:rsidP="007A5C16">
      <w:pPr>
        <w:tabs>
          <w:tab w:val="num" w:pos="0"/>
        </w:tabs>
        <w:ind w:left="540" w:right="-17"/>
        <w:jc w:val="thaiDistribute"/>
        <w:rPr>
          <w:rFonts w:ascii="Times New Roman" w:cs="Times New Roman"/>
          <w:bCs/>
          <w:sz w:val="22"/>
          <w:szCs w:val="22"/>
        </w:rPr>
      </w:pPr>
    </w:p>
    <w:p w14:paraId="759205EC" w14:textId="77777777"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Movements of property, plant and equipment for the three-month period ended March 31, 2021 were summarized as follows:</w:t>
      </w:r>
    </w:p>
    <w:p w14:paraId="7DFA2232" w14:textId="77777777" w:rsidR="007A5C16" w:rsidRPr="007A5C16" w:rsidRDefault="007A5C16" w:rsidP="007A5C16">
      <w:pPr>
        <w:tabs>
          <w:tab w:val="num" w:pos="0"/>
        </w:tabs>
        <w:ind w:left="540" w:right="-17"/>
        <w:jc w:val="thaiDistribute"/>
        <w:rPr>
          <w:rFonts w:ascii="Times New Roman" w:cs="Times New Roman"/>
          <w:bCs/>
          <w:sz w:val="22"/>
          <w:szCs w:val="22"/>
        </w:rPr>
      </w:pPr>
    </w:p>
    <w:bookmarkStart w:id="223" w:name="_MON_1531772466"/>
    <w:bookmarkEnd w:id="223"/>
    <w:p w14:paraId="14A303F1" w14:textId="2E7FDF6E" w:rsidR="001E0777" w:rsidRPr="007A5C16" w:rsidRDefault="00162E25" w:rsidP="000A319A">
      <w:pPr>
        <w:tabs>
          <w:tab w:val="num" w:pos="0"/>
        </w:tabs>
        <w:ind w:left="540" w:right="-17"/>
        <w:jc w:val="thaiDistribute"/>
        <w:rPr>
          <w:rFonts w:ascii="Times New Roman" w:cs="Times New Roman"/>
          <w:bCs/>
          <w:sz w:val="22"/>
          <w:szCs w:val="22"/>
        </w:rPr>
      </w:pPr>
      <w:r w:rsidRPr="00193984">
        <w:rPr>
          <w:rFonts w:hAnsi="Angsana New"/>
          <w:sz w:val="30"/>
          <w:szCs w:val="30"/>
        </w:rPr>
        <w:object w:dxaOrig="10239" w:dyaOrig="6940" w14:anchorId="271F2729">
          <v:shape id="_x0000_i1051" type="#_x0000_t75" style="width:487.8pt;height:354pt" o:ole="">
            <v:imagedata r:id="rId60" o:title=""/>
          </v:shape>
          <o:OLEObject Type="Embed" ProgID="Excel.Sheet.8" ShapeID="_x0000_i1051" DrawAspect="Content" ObjectID="_1682420323" r:id="rId61"/>
        </w:object>
      </w:r>
    </w:p>
    <w:p w14:paraId="08A77C51" w14:textId="1C58E9F3" w:rsidR="001E0777" w:rsidRDefault="001E0777" w:rsidP="000A319A">
      <w:pPr>
        <w:tabs>
          <w:tab w:val="num" w:pos="0"/>
        </w:tabs>
        <w:ind w:left="540" w:right="-17"/>
        <w:jc w:val="thaiDistribute"/>
        <w:rPr>
          <w:rFonts w:ascii="Times New Roman" w:cs="Times New Roman"/>
          <w:bCs/>
          <w:sz w:val="22"/>
          <w:szCs w:val="22"/>
        </w:rPr>
      </w:pPr>
    </w:p>
    <w:p w14:paraId="4FE7CFC9" w14:textId="77777777" w:rsidR="00162E25" w:rsidRDefault="00162E25">
      <w:pPr>
        <w:rPr>
          <w:rFonts w:hAnsi="Angsana New"/>
          <w:color w:val="000000"/>
          <w:sz w:val="30"/>
          <w:szCs w:val="30"/>
          <w:cs/>
        </w:rPr>
      </w:pPr>
      <w:bookmarkStart w:id="224" w:name="_MON_1453933798"/>
      <w:bookmarkStart w:id="225" w:name="_MON_1454279205"/>
      <w:bookmarkStart w:id="226" w:name="_MON_1483619339"/>
      <w:bookmarkStart w:id="227" w:name="_MON_1485028675"/>
      <w:bookmarkStart w:id="228" w:name="_MON_1485430335"/>
      <w:bookmarkStart w:id="229" w:name="_MON_1485506278"/>
      <w:bookmarkStart w:id="230" w:name="_MON_1513344155"/>
      <w:bookmarkStart w:id="231" w:name="_MON_1516651219"/>
      <w:bookmarkStart w:id="232" w:name="_MON_1516905597"/>
      <w:bookmarkStart w:id="233" w:name="_MON_1518592036"/>
      <w:bookmarkStart w:id="234" w:name="_MON_1518592146"/>
      <w:bookmarkStart w:id="235" w:name="_MON_1520946838"/>
      <w:bookmarkStart w:id="236" w:name="_MON_1521024661"/>
      <w:bookmarkStart w:id="237" w:name="_MON_1521024807"/>
      <w:bookmarkStart w:id="238" w:name="_MON_1453754763"/>
      <w:bookmarkStart w:id="239" w:name="_MON_1521959466"/>
      <w:bookmarkStart w:id="240" w:name="_MON_1521959882"/>
      <w:bookmarkStart w:id="241" w:name="_MON_1521960072"/>
      <w:bookmarkStart w:id="242" w:name="_MON_1521960111"/>
      <w:bookmarkStart w:id="243" w:name="_MON_1521960136"/>
      <w:bookmarkStart w:id="244" w:name="_MON_1521960157"/>
      <w:bookmarkStart w:id="245" w:name="_MON_1521960296"/>
      <w:bookmarkStart w:id="246" w:name="_MON_1521960329"/>
      <w:bookmarkStart w:id="247" w:name="_MON_1521960342"/>
      <w:bookmarkStart w:id="248" w:name="_MON_1453754784"/>
      <w:bookmarkStart w:id="249" w:name="_MON_1453756885"/>
      <w:bookmarkStart w:id="250" w:name="_MON_1531772546"/>
      <w:bookmarkStart w:id="251" w:name="_MON_1531772591"/>
      <w:bookmarkStart w:id="252" w:name="_MON_1554381201"/>
      <w:bookmarkStart w:id="253" w:name="_MON_1555952352"/>
      <w:bookmarkStart w:id="254" w:name="_MON_1555952355"/>
      <w:bookmarkStart w:id="255" w:name="_MON_1555952385"/>
      <w:bookmarkStart w:id="256" w:name="_MON_1555952391"/>
      <w:bookmarkStart w:id="257" w:name="_MON_1555952511"/>
      <w:bookmarkStart w:id="258" w:name="_MON_1555952856"/>
      <w:bookmarkStart w:id="259" w:name="_MON_1555952863"/>
      <w:bookmarkStart w:id="260" w:name="_MON_1555955585"/>
      <w:bookmarkStart w:id="261" w:name="_MON_1556036573"/>
      <w:bookmarkStart w:id="262" w:name="_MON_1556046686"/>
      <w:bookmarkStart w:id="263" w:name="_MON_1556046745"/>
      <w:bookmarkStart w:id="264" w:name="_MON_1556046799"/>
      <w:bookmarkStart w:id="265" w:name="_MON_1586889955"/>
      <w:bookmarkStart w:id="266" w:name="_MON_1586889980"/>
      <w:bookmarkStart w:id="267" w:name="_MON_1586947599"/>
      <w:bookmarkStart w:id="268" w:name="_MON_1500365972"/>
      <w:bookmarkStart w:id="269" w:name="_MON_1505721020"/>
      <w:bookmarkStart w:id="270" w:name="_MON_1507740173"/>
      <w:bookmarkStart w:id="271" w:name="_MON_1507740232"/>
      <w:bookmarkStart w:id="272" w:name="_MON_1507740301"/>
      <w:bookmarkStart w:id="273" w:name="_MON_1508055382"/>
      <w:bookmarkStart w:id="274" w:name="_MON_1523799860"/>
      <w:bookmarkStart w:id="275" w:name="_MON_1523873046"/>
      <w:bookmarkStart w:id="276" w:name="_MON_1523873849"/>
      <w:bookmarkStart w:id="277" w:name="_MON_1523874007"/>
      <w:bookmarkStart w:id="278" w:name="_MON_1523874438"/>
      <w:bookmarkStart w:id="279" w:name="_MON_1523901339"/>
      <w:bookmarkStart w:id="280" w:name="_MON_1531758772"/>
      <w:bookmarkStart w:id="281" w:name="_MON_1531758877"/>
      <w:bookmarkStart w:id="282" w:name="_MON_1531758901"/>
      <w:bookmarkStart w:id="283" w:name="_MON_1531759142"/>
      <w:bookmarkStart w:id="284" w:name="_MON_1531759215"/>
      <w:bookmarkStart w:id="285" w:name="_MON_1670167650"/>
      <w:bookmarkStart w:id="286" w:name="_MON_1453758255"/>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r>
        <w:rPr>
          <w:rFonts w:hAnsi="Angsana New"/>
          <w:color w:val="000000"/>
          <w:sz w:val="30"/>
          <w:szCs w:val="30"/>
          <w:cs/>
        </w:rPr>
        <w:br w:type="page"/>
      </w:r>
    </w:p>
    <w:p w14:paraId="0B7FC071" w14:textId="16AEEDDC"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property, plant and equipment for the three-month period ended March </w:t>
      </w:r>
      <w:r w:rsidRPr="006720D3">
        <w:rPr>
          <w:rFonts w:ascii="Times New Roman" w:cs="Times New Roman"/>
          <w:b/>
          <w:sz w:val="22"/>
          <w:szCs w:val="22"/>
          <w:cs/>
        </w:rPr>
        <w:t>31</w:t>
      </w:r>
      <w:r w:rsidRPr="006720D3">
        <w:rPr>
          <w:rFonts w:ascii="Times New Roman" w:cs="Times New Roman"/>
          <w:b/>
          <w:sz w:val="22"/>
          <w:szCs w:val="22"/>
        </w:rPr>
        <w:t xml:space="preserve">, </w:t>
      </w:r>
      <w:r w:rsidRPr="006720D3">
        <w:rPr>
          <w:rFonts w:ascii="Times New Roman" w:cs="Times New Roman"/>
          <w:b/>
          <w:sz w:val="22"/>
          <w:szCs w:val="22"/>
          <w:cs/>
        </w:rPr>
        <w:t>2021</w:t>
      </w:r>
      <w:r w:rsidRPr="00570826">
        <w:rPr>
          <w:rFonts w:ascii="Times New Roman" w:cs="Times New Roman"/>
          <w:bCs/>
          <w:sz w:val="22"/>
          <w:szCs w:val="22"/>
        </w:rPr>
        <w:t xml:space="preserve"> were summarized as follows:</w:t>
      </w:r>
    </w:p>
    <w:p w14:paraId="7F502F20" w14:textId="3F067170" w:rsidR="00570826" w:rsidRPr="00570826" w:rsidRDefault="00570826" w:rsidP="00570826">
      <w:pPr>
        <w:tabs>
          <w:tab w:val="num" w:pos="0"/>
        </w:tabs>
        <w:ind w:left="540" w:right="-17"/>
        <w:jc w:val="thaiDistribute"/>
        <w:rPr>
          <w:rFonts w:ascii="Times New Roman" w:cs="Times New Roman"/>
          <w:bCs/>
          <w:sz w:val="22"/>
          <w:szCs w:val="22"/>
        </w:rPr>
      </w:pPr>
    </w:p>
    <w:bookmarkStart w:id="287" w:name="_Hlk59451734"/>
    <w:bookmarkStart w:id="288" w:name="_MON_1669152712"/>
    <w:bookmarkEnd w:id="288"/>
    <w:p w14:paraId="4EB7F966" w14:textId="6C38894B" w:rsidR="00570826" w:rsidRDefault="008B42D1" w:rsidP="00570826">
      <w:pPr>
        <w:tabs>
          <w:tab w:val="num" w:pos="0"/>
        </w:tabs>
        <w:ind w:left="540" w:right="-17"/>
        <w:jc w:val="thaiDistribute"/>
        <w:rPr>
          <w:rFonts w:ascii="Times New Roman" w:cs="Times New Roman"/>
          <w:bCs/>
          <w:sz w:val="22"/>
          <w:szCs w:val="22"/>
        </w:rPr>
      </w:pPr>
      <w:r w:rsidRPr="00F84873">
        <w:rPr>
          <w:rFonts w:hAnsi="Angsana New"/>
          <w:color w:val="000000"/>
          <w:sz w:val="30"/>
          <w:szCs w:val="30"/>
          <w:cs/>
        </w:rPr>
        <w:object w:dxaOrig="9617" w:dyaOrig="3764" w14:anchorId="64763545">
          <v:shape id="_x0000_i1052" type="#_x0000_t75" style="width:480.6pt;height:190.8pt" o:ole="">
            <v:imagedata r:id="rId62" o:title=""/>
          </v:shape>
          <o:OLEObject Type="Embed" ProgID="Excel.Sheet.12" ShapeID="_x0000_i1052" DrawAspect="Content" ObjectID="_1682420324" r:id="rId63"/>
        </w:object>
      </w:r>
      <w:bookmarkEnd w:id="287"/>
    </w:p>
    <w:p w14:paraId="2DFAABF2" w14:textId="04A3253B" w:rsidR="00570826" w:rsidRDefault="00570826" w:rsidP="00570826">
      <w:pPr>
        <w:tabs>
          <w:tab w:val="num" w:pos="0"/>
        </w:tabs>
        <w:ind w:left="540" w:right="-17"/>
        <w:jc w:val="thaiDistribute"/>
        <w:rPr>
          <w:rFonts w:ascii="Times New Roman" w:cs="Times New Roman"/>
          <w:bCs/>
          <w:sz w:val="22"/>
          <w:szCs w:val="22"/>
        </w:rPr>
      </w:pPr>
    </w:p>
    <w:p w14:paraId="4A7922E7" w14:textId="65493E71" w:rsidR="008B42D1" w:rsidRPr="008B42D1" w:rsidRDefault="008B42D1" w:rsidP="008B42D1">
      <w:pPr>
        <w:tabs>
          <w:tab w:val="num" w:pos="0"/>
        </w:tabs>
        <w:ind w:left="540" w:right="-17"/>
        <w:jc w:val="thaiDistribute"/>
        <w:rPr>
          <w:rFonts w:ascii="Times New Roman" w:cs="Times New Roman"/>
          <w:bCs/>
          <w:sz w:val="22"/>
          <w:szCs w:val="22"/>
        </w:rPr>
      </w:pPr>
      <w:r w:rsidRPr="008B42D1">
        <w:rPr>
          <w:rFonts w:ascii="Times New Roman" w:cs="Times New Roman"/>
          <w:bCs/>
          <w:sz w:val="22"/>
          <w:szCs w:val="22"/>
        </w:rPr>
        <w:t>The Group entered into the lease agreement for office equipment and vehicles with other parties.  The Group recognized the right-of-use assets as part of property, plant and equipment.</w:t>
      </w:r>
    </w:p>
    <w:p w14:paraId="243CCAA4" w14:textId="74A5C51A" w:rsidR="008B42D1" w:rsidRDefault="008B42D1" w:rsidP="008B42D1">
      <w:pPr>
        <w:tabs>
          <w:tab w:val="num" w:pos="0"/>
        </w:tabs>
        <w:ind w:left="540" w:right="-17"/>
        <w:jc w:val="thaiDistribute"/>
        <w:rPr>
          <w:rFonts w:ascii="Times New Roman" w:cs="Times New Roman"/>
          <w:bCs/>
          <w:sz w:val="22"/>
          <w:szCs w:val="22"/>
        </w:rPr>
      </w:pPr>
    </w:p>
    <w:p w14:paraId="6338AF81" w14:textId="77777777" w:rsidR="00DF4757" w:rsidRPr="00DF4757" w:rsidRDefault="00DF4757" w:rsidP="00DF4757">
      <w:pPr>
        <w:numPr>
          <w:ilvl w:val="0"/>
          <w:numId w:val="1"/>
        </w:numPr>
        <w:tabs>
          <w:tab w:val="clear" w:pos="862"/>
        </w:tabs>
        <w:ind w:left="533" w:right="14" w:hanging="360"/>
        <w:rPr>
          <w:rFonts w:ascii="Times New Roman" w:cs="Times New Roman"/>
          <w:b/>
          <w:bCs/>
          <w:sz w:val="22"/>
          <w:szCs w:val="22"/>
        </w:rPr>
      </w:pPr>
      <w:r w:rsidRPr="00DF4757">
        <w:rPr>
          <w:rFonts w:ascii="Times New Roman" w:cs="Times New Roman"/>
          <w:b/>
          <w:bCs/>
          <w:sz w:val="22"/>
          <w:szCs w:val="22"/>
        </w:rPr>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77777777"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Movements of the right-of-use assets for the three-month period ended March 31, 2021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89" w:name="_MON_1650025262"/>
    <w:bookmarkEnd w:id="289"/>
    <w:p w14:paraId="1A9D51D4" w14:textId="0ED130D9" w:rsidR="008B42D1" w:rsidRPr="00DF4757" w:rsidRDefault="007A7A3F" w:rsidP="008B42D1">
      <w:pPr>
        <w:tabs>
          <w:tab w:val="num" w:pos="0"/>
        </w:tabs>
        <w:ind w:left="540" w:right="-17"/>
        <w:jc w:val="thaiDistribute"/>
        <w:rPr>
          <w:rFonts w:ascii="Times New Roman" w:cs="Times New Roman"/>
          <w:bCs/>
          <w:sz w:val="22"/>
          <w:szCs w:val="22"/>
        </w:rPr>
      </w:pPr>
      <w:r w:rsidRPr="00193984">
        <w:rPr>
          <w:rFonts w:hAnsi="Angsana New"/>
          <w:sz w:val="30"/>
          <w:szCs w:val="30"/>
          <w:highlight w:val="yellow"/>
        </w:rPr>
        <w:object w:dxaOrig="10006" w:dyaOrig="3186" w14:anchorId="1A6FF53D">
          <v:shape id="_x0000_i1053" type="#_x0000_t75" style="width:477pt;height:163.2pt" o:ole="" filled="t">
            <v:imagedata r:id="rId64" o:title=""/>
          </v:shape>
          <o:OLEObject Type="Embed" ProgID="Excel.Sheet.8" ShapeID="_x0000_i1053" DrawAspect="Content" ObjectID="_1682420325" r:id="rId65"/>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2E582DAF" w14:textId="77777777" w:rsidR="00855BCF" w:rsidRDefault="00855BCF">
      <w:pPr>
        <w:rPr>
          <w:rFonts w:ascii="Times New Roman" w:cs="Times New Roman"/>
          <w:b/>
          <w:sz w:val="22"/>
          <w:szCs w:val="22"/>
        </w:rPr>
      </w:pPr>
      <w:r>
        <w:rPr>
          <w:rFonts w:ascii="Times New Roman" w:cs="Times New Roman"/>
          <w:b/>
          <w:sz w:val="22"/>
          <w:szCs w:val="22"/>
        </w:rPr>
        <w:br w:type="page"/>
      </w:r>
    </w:p>
    <w:p w14:paraId="041E6B62" w14:textId="6B336936" w:rsidR="00DF4757" w:rsidRPr="00DF4757" w:rsidRDefault="00DF4757" w:rsidP="00DF4757">
      <w:pPr>
        <w:tabs>
          <w:tab w:val="num" w:pos="0"/>
        </w:tabs>
        <w:ind w:left="540" w:right="-17"/>
        <w:jc w:val="thaiDistribute"/>
        <w:rPr>
          <w:rFonts w:ascii="Times New Roman" w:cs="Times New Roman"/>
          <w:b/>
          <w:sz w:val="22"/>
          <w:szCs w:val="22"/>
        </w:rPr>
      </w:pPr>
      <w:proofErr w:type="gramStart"/>
      <w:r w:rsidRPr="00DF4757">
        <w:rPr>
          <w:rFonts w:ascii="Times New Roman" w:cs="Times New Roman"/>
          <w:b/>
          <w:sz w:val="22"/>
          <w:szCs w:val="22"/>
        </w:rPr>
        <w:lastRenderedPageBreak/>
        <w:t>Leases</w:t>
      </w:r>
      <w:proofErr w:type="gramEnd"/>
      <w:r w:rsidRPr="00DF4757">
        <w:rPr>
          <w:rFonts w:ascii="Times New Roman" w:cs="Times New Roman"/>
          <w:b/>
          <w:sz w:val="22"/>
          <w:szCs w:val="22"/>
        </w:rPr>
        <w:t xml:space="preserve">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77777777"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at </w:t>
      </w:r>
      <w:r w:rsidRPr="002C479D">
        <w:rPr>
          <w:rFonts w:ascii="Times New Roman" w:cs="Times New Roman"/>
          <w:bCs/>
          <w:sz w:val="22"/>
          <w:szCs w:val="22"/>
        </w:rPr>
        <w:t>March 31, 2021 and</w:t>
      </w:r>
      <w:r w:rsidRPr="00DF4757">
        <w:rPr>
          <w:rFonts w:ascii="Times New Roman" w:cs="Times New Roman"/>
          <w:bCs/>
          <w:sz w:val="22"/>
          <w:szCs w:val="22"/>
        </w:rPr>
        <w:t xml:space="preserve"> December 31, 2020, leases liabilities consisted of:</w:t>
      </w:r>
    </w:p>
    <w:p w14:paraId="37ED717A"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0" w:name="_MON_1669209317"/>
    <w:bookmarkEnd w:id="290"/>
    <w:p w14:paraId="16F18851" w14:textId="64154F9D" w:rsidR="008B42D1" w:rsidRPr="008B42D1" w:rsidRDefault="007A7A3F"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509" w:dyaOrig="3863" w14:anchorId="5F8A4540">
          <v:shape id="_x0000_i1054" type="#_x0000_t75" style="width:473.4pt;height:190.2pt" o:ole="">
            <v:imagedata r:id="rId66" o:title=""/>
          </v:shape>
          <o:OLEObject Type="Embed" ProgID="Excel.Sheet.12" ShapeID="_x0000_i1054" DrawAspect="Content" ObjectID="_1682420326" r:id="rId67"/>
        </w:object>
      </w:r>
    </w:p>
    <w:p w14:paraId="14044A55" w14:textId="5AE8D93E" w:rsidR="00E51D7D" w:rsidRPr="00DF4757" w:rsidRDefault="00E51D7D" w:rsidP="00DF4757">
      <w:pPr>
        <w:tabs>
          <w:tab w:val="num" w:pos="0"/>
        </w:tabs>
        <w:ind w:left="540" w:right="-17"/>
        <w:jc w:val="thaiDistribute"/>
        <w:rPr>
          <w:rFonts w:ascii="Times New Roman" w:cs="Times New Roman"/>
          <w:bCs/>
          <w:sz w:val="22"/>
          <w:szCs w:val="22"/>
        </w:rPr>
      </w:pPr>
    </w:p>
    <w:p w14:paraId="153B4411" w14:textId="77777777"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Movements of leases liabilities for the three-month period ended March 31, 2021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91" w:name="_MON_1669209544"/>
    <w:bookmarkEnd w:id="291"/>
    <w:p w14:paraId="7473E520" w14:textId="67D816CA" w:rsidR="00DF4757" w:rsidRPr="00DF4757" w:rsidRDefault="006720D3"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437" w:dyaOrig="3382" w14:anchorId="0175D7B1">
          <v:shape id="_x0000_i1055" type="#_x0000_t75" style="width:474pt;height:169.8pt" o:ole="">
            <v:imagedata r:id="rId68" o:title=""/>
          </v:shape>
          <o:OLEObject Type="Embed" ProgID="Excel.Sheet.12" ShapeID="_x0000_i1055" DrawAspect="Content" ObjectID="_1682420327" r:id="rId69"/>
        </w:object>
      </w:r>
    </w:p>
    <w:p w14:paraId="6D7C3247" w14:textId="50A1D051" w:rsidR="00DF4757" w:rsidRPr="00DF4757" w:rsidRDefault="00DF4757" w:rsidP="00DF4757">
      <w:pPr>
        <w:tabs>
          <w:tab w:val="num" w:pos="0"/>
        </w:tabs>
        <w:ind w:left="540" w:right="-17"/>
        <w:jc w:val="thaiDistribute"/>
        <w:rPr>
          <w:rFonts w:ascii="Times New Roman" w:cs="Times New Roman"/>
          <w:bCs/>
          <w:sz w:val="22"/>
          <w:szCs w:val="22"/>
        </w:rPr>
      </w:pPr>
    </w:p>
    <w:p w14:paraId="0D5803AA" w14:textId="77777777" w:rsidR="00855BCF" w:rsidRDefault="00855BCF">
      <w:pPr>
        <w:rPr>
          <w:rFonts w:ascii="Times New Roman" w:cs="Times New Roman"/>
          <w:bCs/>
          <w:sz w:val="22"/>
          <w:szCs w:val="22"/>
        </w:rPr>
      </w:pPr>
      <w:r>
        <w:rPr>
          <w:rFonts w:ascii="Times New Roman" w:cs="Times New Roman"/>
          <w:bCs/>
          <w:sz w:val="22"/>
          <w:szCs w:val="22"/>
        </w:rPr>
        <w:br w:type="page"/>
      </w:r>
    </w:p>
    <w:p w14:paraId="09B17B56" w14:textId="207D98B4"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As at March 31, 2021,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92" w:name="_MON_1675535572"/>
    <w:bookmarkEnd w:id="292"/>
    <w:p w14:paraId="0F22A9C0" w14:textId="2A0A2D7B" w:rsidR="00015505" w:rsidRPr="00DF4757" w:rsidRDefault="00DF4757" w:rsidP="00DF4757">
      <w:pPr>
        <w:tabs>
          <w:tab w:val="num" w:pos="0"/>
        </w:tabs>
        <w:ind w:left="540" w:right="-17"/>
        <w:jc w:val="thaiDistribute"/>
        <w:rPr>
          <w:rFonts w:ascii="Times New Roman" w:cs="Times New Roman"/>
          <w:bCs/>
          <w:sz w:val="22"/>
          <w:szCs w:val="22"/>
          <w:cs/>
        </w:rPr>
      </w:pPr>
      <w:r w:rsidRPr="00E4496B">
        <w:rPr>
          <w:rFonts w:hAnsi="Angsana New"/>
          <w:color w:val="FF0000"/>
          <w:sz w:val="30"/>
          <w:szCs w:val="30"/>
          <w:cs/>
        </w:rPr>
        <w:object w:dxaOrig="11214" w:dyaOrig="6198" w14:anchorId="697C502C">
          <v:shape id="_x0000_i1056" type="#_x0000_t75" style="width:479.4pt;height:289.8pt" o:ole="">
            <v:imagedata r:id="rId70" o:title=""/>
          </v:shape>
          <o:OLEObject Type="Embed" ProgID="Excel.Sheet.8" ShapeID="_x0000_i1056" DrawAspect="Content" ObjectID="_1682420328" r:id="rId71"/>
        </w:object>
      </w:r>
    </w:p>
    <w:p w14:paraId="52BE95CE" w14:textId="23369EC6" w:rsidR="00A9480D" w:rsidRPr="00A43DDD" w:rsidRDefault="00A9480D" w:rsidP="00A43DDD">
      <w:pPr>
        <w:tabs>
          <w:tab w:val="num" w:pos="0"/>
        </w:tabs>
        <w:ind w:left="540" w:right="-17"/>
        <w:jc w:val="thaiDistribute"/>
        <w:rPr>
          <w:rFonts w:ascii="Times New Roman" w:cs="Times New Roman"/>
          <w:bCs/>
          <w:sz w:val="22"/>
          <w:szCs w:val="22"/>
          <w:cs/>
        </w:rPr>
      </w:pPr>
    </w:p>
    <w:p w14:paraId="72364472" w14:textId="25ED42EB"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As at March 31, 2021</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93" w:name="_MON_1675262796"/>
    <w:bookmarkEnd w:id="293"/>
    <w:p w14:paraId="0163EFAC" w14:textId="77432EFC" w:rsidR="00AE5A7A" w:rsidRPr="00A93559" w:rsidRDefault="00A43DDD" w:rsidP="00AE5A7A">
      <w:pPr>
        <w:ind w:left="540"/>
        <w:jc w:val="thaiDistribute"/>
        <w:rPr>
          <w:rFonts w:hAnsi="Angsana New"/>
          <w:b/>
          <w:bCs/>
          <w:color w:val="000000"/>
          <w:sz w:val="12"/>
          <w:szCs w:val="12"/>
          <w:cs/>
        </w:rPr>
      </w:pPr>
      <w:r w:rsidRPr="00FB5AEF">
        <w:rPr>
          <w:rFonts w:hAnsi="Angsana New"/>
          <w:sz w:val="30"/>
          <w:szCs w:val="30"/>
        </w:rPr>
        <w:object w:dxaOrig="9439" w:dyaOrig="2357" w14:anchorId="2C90C126">
          <v:shape id="_x0000_i1057" type="#_x0000_t75" style="width:447pt;height:120pt" o:ole="">
            <v:imagedata r:id="rId72" o:title=""/>
          </v:shape>
          <o:OLEObject Type="Embed" ProgID="Excel.Sheet.8" ShapeID="_x0000_i1057" DrawAspect="Content" ObjectID="_1682420329" r:id="rId73"/>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702CEE32" w14:textId="2DE783A7"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As at March 31, 2021, the Group had the minimum lease payment under short-term lease relating to low-value-assets and non-cancellable agreement other than those lease liabilities as follow:</w:t>
      </w:r>
    </w:p>
    <w:p w14:paraId="5E334A64" w14:textId="77777777" w:rsidR="00A43DDD" w:rsidRPr="00A43DDD" w:rsidRDefault="00A43DDD" w:rsidP="00A43DDD">
      <w:pPr>
        <w:tabs>
          <w:tab w:val="num" w:pos="0"/>
        </w:tabs>
        <w:ind w:left="540" w:right="-17"/>
        <w:jc w:val="thaiDistribute"/>
        <w:rPr>
          <w:rFonts w:ascii="Times New Roman" w:cs="Times New Roman"/>
          <w:bCs/>
          <w:sz w:val="22"/>
          <w:szCs w:val="22"/>
        </w:rPr>
      </w:pPr>
    </w:p>
    <w:bookmarkStart w:id="294" w:name="_MON_1669399651"/>
    <w:bookmarkEnd w:id="294"/>
    <w:p w14:paraId="5ADAFB44" w14:textId="560979E0" w:rsidR="00AE5A7A" w:rsidRPr="000326B0" w:rsidRDefault="00F513B9" w:rsidP="00AE5A7A">
      <w:pPr>
        <w:ind w:left="540"/>
        <w:jc w:val="thaiDistribute"/>
        <w:rPr>
          <w:rFonts w:hAnsi="Angsana New"/>
          <w:sz w:val="30"/>
          <w:szCs w:val="30"/>
        </w:rPr>
      </w:pPr>
      <w:r w:rsidRPr="000D62F5">
        <w:rPr>
          <w:rFonts w:hAnsi="Angsana New"/>
          <w:color w:val="000000"/>
          <w:sz w:val="30"/>
          <w:szCs w:val="30"/>
          <w:cs/>
        </w:rPr>
        <w:object w:dxaOrig="9172" w:dyaOrig="1956" w14:anchorId="484EAABE">
          <v:shape id="_x0000_i1058" type="#_x0000_t75" style="width:460.2pt;height:97.8pt" o:ole="">
            <v:imagedata r:id="rId74" o:title=""/>
          </v:shape>
          <o:OLEObject Type="Embed" ProgID="Excel.Sheet.12" ShapeID="_x0000_i1058" DrawAspect="Content" ObjectID="_1682420330" r:id="rId75"/>
        </w:object>
      </w:r>
    </w:p>
    <w:p w14:paraId="2D1BFD2D" w14:textId="1E9D66B3" w:rsidR="00AC7550" w:rsidRDefault="00AC7550" w:rsidP="00F513B9">
      <w:pPr>
        <w:tabs>
          <w:tab w:val="num" w:pos="0"/>
        </w:tabs>
        <w:ind w:left="540" w:right="-17"/>
        <w:jc w:val="thaiDistribute"/>
        <w:rPr>
          <w:rFonts w:ascii="Times New Roman" w:cs="Times New Roman"/>
          <w:bCs/>
          <w:sz w:val="22"/>
          <w:szCs w:val="22"/>
        </w:rPr>
      </w:pPr>
    </w:p>
    <w:p w14:paraId="598C2A31" w14:textId="77777777" w:rsidR="00F513B9" w:rsidRDefault="00F513B9">
      <w:pPr>
        <w:rPr>
          <w:rFonts w:ascii="Times New Roman" w:cs="Times New Roman"/>
          <w:b/>
          <w:bCs/>
          <w:sz w:val="22"/>
          <w:szCs w:val="22"/>
        </w:rPr>
      </w:pPr>
      <w:r>
        <w:rPr>
          <w:rFonts w:ascii="Times New Roman" w:cs="Times New Roman"/>
          <w:b/>
          <w:bCs/>
          <w:sz w:val="22"/>
          <w:szCs w:val="22"/>
        </w:rPr>
        <w:br w:type="page"/>
      </w:r>
    </w:p>
    <w:p w14:paraId="5A3F2678" w14:textId="64ACF050" w:rsidR="00F513B9" w:rsidRPr="00F513B9" w:rsidRDefault="00F513B9" w:rsidP="00F513B9">
      <w:pPr>
        <w:numPr>
          <w:ilvl w:val="0"/>
          <w:numId w:val="1"/>
        </w:numPr>
        <w:tabs>
          <w:tab w:val="clear" w:pos="862"/>
        </w:tabs>
        <w:ind w:left="533" w:right="14" w:hanging="360"/>
        <w:rPr>
          <w:rFonts w:ascii="Times New Roman" w:cs="Times New Roman"/>
          <w:b/>
          <w:bCs/>
          <w:sz w:val="22"/>
          <w:szCs w:val="22"/>
        </w:rPr>
      </w:pPr>
      <w:r w:rsidRPr="00F513B9">
        <w:rPr>
          <w:rFonts w:ascii="Times New Roman" w:cs="Times New Roman"/>
          <w:b/>
          <w:bCs/>
          <w:sz w:val="22"/>
          <w:szCs w:val="22"/>
        </w:rPr>
        <w:lastRenderedPageBreak/>
        <w:t>INTANGIBLE ASSET</w:t>
      </w:r>
    </w:p>
    <w:p w14:paraId="43B3B8DD" w14:textId="77777777" w:rsidR="00F513B9" w:rsidRPr="00F513B9" w:rsidRDefault="00F513B9" w:rsidP="00F513B9">
      <w:pPr>
        <w:tabs>
          <w:tab w:val="num" w:pos="0"/>
        </w:tabs>
        <w:ind w:left="540" w:right="-17"/>
        <w:jc w:val="thaiDistribute"/>
        <w:rPr>
          <w:rFonts w:ascii="Times New Roman" w:cs="Times New Roman"/>
          <w:bCs/>
          <w:sz w:val="22"/>
          <w:szCs w:val="22"/>
        </w:rPr>
      </w:pPr>
    </w:p>
    <w:p w14:paraId="60C7C602" w14:textId="77777777" w:rsidR="00F513B9" w:rsidRPr="00F513B9" w:rsidRDefault="00F513B9" w:rsidP="00F513B9">
      <w:pPr>
        <w:tabs>
          <w:tab w:val="num" w:pos="0"/>
        </w:tabs>
        <w:ind w:left="540" w:right="-17"/>
        <w:jc w:val="thaiDistribute"/>
        <w:rPr>
          <w:rFonts w:ascii="Times New Roman" w:cs="Times New Roman"/>
          <w:bCs/>
          <w:sz w:val="22"/>
          <w:szCs w:val="22"/>
        </w:rPr>
      </w:pPr>
      <w:r w:rsidRPr="00F513B9">
        <w:rPr>
          <w:rFonts w:ascii="Times New Roman" w:cs="Times New Roman"/>
          <w:bCs/>
          <w:sz w:val="22"/>
          <w:szCs w:val="22"/>
        </w:rPr>
        <w:t>Movements of intangible asset for the three-month period ended March 31, 2021 were summarized as follows:</w:t>
      </w:r>
    </w:p>
    <w:p w14:paraId="1779933B" w14:textId="2E120CBC" w:rsidR="00F513B9" w:rsidRDefault="00F513B9" w:rsidP="00F513B9">
      <w:pPr>
        <w:tabs>
          <w:tab w:val="num" w:pos="0"/>
        </w:tabs>
        <w:ind w:left="540" w:right="-17"/>
        <w:jc w:val="thaiDistribute"/>
        <w:rPr>
          <w:rFonts w:ascii="Times New Roman" w:cs="Times New Roman"/>
          <w:bCs/>
          <w:sz w:val="22"/>
          <w:szCs w:val="22"/>
        </w:rPr>
      </w:pPr>
    </w:p>
    <w:bookmarkStart w:id="295" w:name="_MON_1670069742"/>
    <w:bookmarkEnd w:id="295"/>
    <w:p w14:paraId="057F5B06" w14:textId="2536EA70" w:rsidR="00F513B9" w:rsidRDefault="00F513B9" w:rsidP="00F513B9">
      <w:pPr>
        <w:tabs>
          <w:tab w:val="num" w:pos="0"/>
        </w:tabs>
        <w:ind w:left="540" w:right="-17"/>
        <w:jc w:val="thaiDistribute"/>
        <w:rPr>
          <w:rFonts w:ascii="Times New Roman" w:cs="Times New Roman"/>
          <w:bCs/>
          <w:sz w:val="22"/>
          <w:szCs w:val="22"/>
        </w:rPr>
      </w:pPr>
      <w:r w:rsidRPr="008D704A">
        <w:rPr>
          <w:rFonts w:hAnsi="Angsana New"/>
          <w:color w:val="000000"/>
          <w:sz w:val="30"/>
          <w:szCs w:val="30"/>
          <w:cs/>
        </w:rPr>
        <w:object w:dxaOrig="9160" w:dyaOrig="3020" w14:anchorId="4D4BED8E">
          <v:shape id="_x0000_i1059" type="#_x0000_t75" style="width:457.8pt;height:150pt" o:ole="">
            <v:imagedata r:id="rId76" o:title=""/>
          </v:shape>
          <o:OLEObject Type="Embed" ProgID="Excel.Sheet.12" ShapeID="_x0000_i1059" DrawAspect="Content" ObjectID="_1682420331" r:id="rId77"/>
        </w:object>
      </w:r>
    </w:p>
    <w:p w14:paraId="2D4825BE" w14:textId="43DCBB06" w:rsidR="00F513B9" w:rsidRDefault="00F513B9" w:rsidP="00F513B9">
      <w:pPr>
        <w:tabs>
          <w:tab w:val="num" w:pos="0"/>
        </w:tabs>
        <w:ind w:left="540" w:right="-17"/>
        <w:jc w:val="thaiDistribute"/>
        <w:rPr>
          <w:rFonts w:ascii="Times New Roman" w:cs="Times New Roman"/>
          <w:bCs/>
          <w:sz w:val="22"/>
          <w:szCs w:val="22"/>
        </w:rPr>
      </w:pPr>
    </w:p>
    <w:p w14:paraId="16818082" w14:textId="77777777" w:rsidR="004D43CD" w:rsidRPr="004D43CD" w:rsidRDefault="004D43CD" w:rsidP="004D43CD">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579A86A8"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as at </w:t>
      </w:r>
      <w:r>
        <w:rPr>
          <w:rFonts w:ascii="Times New Roman" w:cs="Times New Roman"/>
          <w:bCs/>
          <w:sz w:val="22"/>
          <w:szCs w:val="22"/>
        </w:rPr>
        <w:t xml:space="preserve">March 31, 2021 and </w:t>
      </w:r>
      <w:r w:rsidRPr="004D43CD">
        <w:rPr>
          <w:rFonts w:ascii="Times New Roman" w:cs="Times New Roman"/>
          <w:bCs/>
          <w:sz w:val="22"/>
          <w:szCs w:val="22"/>
        </w:rPr>
        <w:t>December 31, 2020 consisted of:</w:t>
      </w:r>
    </w:p>
    <w:p w14:paraId="14B97CD0" w14:textId="77777777" w:rsidR="004D43CD" w:rsidRPr="004D43CD" w:rsidRDefault="004D43CD" w:rsidP="004D43CD">
      <w:pPr>
        <w:tabs>
          <w:tab w:val="num" w:pos="0"/>
        </w:tabs>
        <w:ind w:left="540" w:right="-17"/>
        <w:jc w:val="thaiDistribute"/>
        <w:rPr>
          <w:rFonts w:ascii="Times New Roman" w:cs="Times New Roman"/>
          <w:bCs/>
          <w:sz w:val="22"/>
          <w:szCs w:val="22"/>
        </w:rPr>
      </w:pPr>
    </w:p>
    <w:bookmarkStart w:id="296" w:name="_MON_1675185334"/>
    <w:bookmarkEnd w:id="296"/>
    <w:p w14:paraId="05FFAD39" w14:textId="735BAF24" w:rsidR="00F513B9" w:rsidRDefault="004D43CD"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963" w:dyaOrig="3502" w14:anchorId="3C1BCE2F">
          <v:shape id="_x0000_i1060" type="#_x0000_t75" style="width:480pt;height:171.6pt" o:ole="">
            <v:imagedata r:id="rId78" o:title=""/>
          </v:shape>
          <o:OLEObject Type="Embed" ProgID="Excel.Sheet.8" ShapeID="_x0000_i1060" DrawAspect="Content" ObjectID="_1682420332" r:id="rId79"/>
        </w:object>
      </w:r>
    </w:p>
    <w:p w14:paraId="26ECBB6D" w14:textId="77777777" w:rsidR="00F513B9" w:rsidRPr="00F513B9" w:rsidRDefault="00F513B9" w:rsidP="00F513B9">
      <w:pPr>
        <w:tabs>
          <w:tab w:val="num" w:pos="0"/>
        </w:tabs>
        <w:ind w:left="540" w:right="-17"/>
        <w:jc w:val="thaiDistribute"/>
        <w:rPr>
          <w:rFonts w:ascii="Times New Roman" w:cs="Times New Roman"/>
          <w:bCs/>
          <w:sz w:val="22"/>
          <w:szCs w:val="22"/>
        </w:rPr>
      </w:pPr>
    </w:p>
    <w:p w14:paraId="7A6A3060" w14:textId="77777777"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The Group had credit line from financial institutions detailed as follow:</w:t>
      </w:r>
    </w:p>
    <w:p w14:paraId="31C18803" w14:textId="688B9F33" w:rsidR="00F513B9" w:rsidRPr="00F513B9" w:rsidRDefault="00F513B9" w:rsidP="00F513B9">
      <w:pPr>
        <w:tabs>
          <w:tab w:val="num" w:pos="0"/>
        </w:tabs>
        <w:ind w:left="540" w:right="-17"/>
        <w:jc w:val="thaiDistribute"/>
        <w:rPr>
          <w:rFonts w:ascii="Times New Roman" w:cs="Times New Roman"/>
          <w:bCs/>
          <w:sz w:val="22"/>
          <w:szCs w:val="22"/>
        </w:rPr>
      </w:pPr>
    </w:p>
    <w:bookmarkStart w:id="297" w:name="_MON_1345467712"/>
    <w:bookmarkEnd w:id="297"/>
    <w:p w14:paraId="4F6745A3" w14:textId="718AC6D6" w:rsidR="00F513B9" w:rsidRPr="00F513B9" w:rsidRDefault="005C4309" w:rsidP="00F513B9">
      <w:pPr>
        <w:tabs>
          <w:tab w:val="num" w:pos="0"/>
        </w:tabs>
        <w:ind w:left="540" w:right="-17"/>
        <w:jc w:val="thaiDistribute"/>
        <w:rPr>
          <w:rFonts w:ascii="Times New Roman" w:cs="Times New Roman"/>
          <w:bCs/>
          <w:sz w:val="22"/>
          <w:szCs w:val="22"/>
        </w:rPr>
      </w:pPr>
      <w:r w:rsidRPr="00CB449C">
        <w:rPr>
          <w:cs/>
        </w:rPr>
        <w:object w:dxaOrig="11320" w:dyaOrig="2996" w14:anchorId="2AB55BC1">
          <v:shape id="_x0000_i1061" type="#_x0000_t75" style="width:485.4pt;height:140.4pt" o:ole="">
            <v:imagedata r:id="rId80" o:title=""/>
          </v:shape>
          <o:OLEObject Type="Embed" ProgID="Excel.Sheet.8" ShapeID="_x0000_i1061" DrawAspect="Content" ObjectID="_1682420333" r:id="rId81"/>
        </w:object>
      </w:r>
    </w:p>
    <w:p w14:paraId="11F8D973" w14:textId="26544F59" w:rsidR="00F513B9" w:rsidRDefault="00F513B9" w:rsidP="00F513B9">
      <w:pPr>
        <w:tabs>
          <w:tab w:val="num" w:pos="0"/>
        </w:tabs>
        <w:ind w:left="540" w:right="-17"/>
        <w:jc w:val="thaiDistribute"/>
        <w:rPr>
          <w:rFonts w:ascii="Times New Roman" w:cs="Times New Roman"/>
          <w:bCs/>
          <w:sz w:val="22"/>
          <w:szCs w:val="22"/>
        </w:rPr>
      </w:pPr>
    </w:p>
    <w:p w14:paraId="0EA9F8FD" w14:textId="77777777" w:rsidR="00832E45" w:rsidRDefault="00832E45">
      <w:pPr>
        <w:rPr>
          <w:rFonts w:ascii="Times New Roman" w:cs="Cordia New"/>
          <w:b/>
          <w:sz w:val="22"/>
          <w:szCs w:val="22"/>
        </w:rPr>
      </w:pPr>
      <w:r>
        <w:rPr>
          <w:rFonts w:ascii="Times New Roman" w:cs="Cordia New"/>
          <w:b/>
          <w:sz w:val="22"/>
          <w:szCs w:val="22"/>
        </w:rPr>
        <w:br w:type="page"/>
      </w:r>
    </w:p>
    <w:p w14:paraId="5B153189" w14:textId="28DBADDE" w:rsidR="00CD0BD5" w:rsidRPr="0037510A" w:rsidRDefault="00CD0BD5" w:rsidP="00CD0BD5">
      <w:pPr>
        <w:tabs>
          <w:tab w:val="num" w:pos="0"/>
          <w:tab w:val="left" w:pos="990"/>
        </w:tabs>
        <w:ind w:left="990" w:right="-17" w:hanging="450"/>
        <w:jc w:val="thaiDistribute"/>
        <w:rPr>
          <w:rFonts w:ascii="Times New Roman" w:cs="Cordia New"/>
          <w:b/>
          <w:sz w:val="22"/>
          <w:szCs w:val="22"/>
        </w:rPr>
      </w:pPr>
      <w:r w:rsidRPr="0037510A">
        <w:rPr>
          <w:rFonts w:ascii="Times New Roman" w:cs="Cordia New"/>
          <w:b/>
          <w:sz w:val="22"/>
          <w:szCs w:val="22"/>
        </w:rPr>
        <w:lastRenderedPageBreak/>
        <w:t>Collateral</w:t>
      </w:r>
    </w:p>
    <w:p w14:paraId="571A480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6495C81" w14:textId="68CB7249"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mortgaged the existing land and constructions and/or to be constructed in the future as collateral (see note</w:t>
      </w:r>
      <w:r>
        <w:rPr>
          <w:rFonts w:ascii="Times New Roman" w:cs="Cordia New"/>
          <w:bCs/>
          <w:sz w:val="22"/>
          <w:szCs w:val="22"/>
        </w:rPr>
        <w:t>s</w:t>
      </w:r>
      <w:r w:rsidRPr="0037510A">
        <w:rPr>
          <w:rFonts w:ascii="Times New Roman" w:cs="Cordia New"/>
          <w:bCs/>
          <w:sz w:val="22"/>
          <w:szCs w:val="22"/>
        </w:rPr>
        <w:t xml:space="preserve"> </w:t>
      </w:r>
      <w:r>
        <w:rPr>
          <w:rFonts w:ascii="Times New Roman" w:cs="Cordia New"/>
          <w:bCs/>
          <w:sz w:val="22"/>
          <w:szCs w:val="22"/>
        </w:rPr>
        <w:t>4</w:t>
      </w:r>
      <w:r w:rsidRPr="0037510A">
        <w:rPr>
          <w:rFonts w:ascii="Times New Roman" w:cs="Cordia New"/>
          <w:bCs/>
          <w:sz w:val="22"/>
          <w:szCs w:val="22"/>
        </w:rPr>
        <w:t xml:space="preserve"> and </w:t>
      </w:r>
      <w:r>
        <w:rPr>
          <w:rFonts w:ascii="Times New Roman" w:cs="Cordia New"/>
          <w:bCs/>
          <w:sz w:val="22"/>
          <w:szCs w:val="22"/>
        </w:rPr>
        <w:t>13</w:t>
      </w:r>
      <w:r w:rsidRPr="0037510A">
        <w:rPr>
          <w:rFonts w:ascii="Times New Roman" w:cs="Cordia New"/>
          <w:bCs/>
          <w:sz w:val="22"/>
          <w:szCs w:val="22"/>
        </w:rPr>
        <w:t>).</w:t>
      </w:r>
    </w:p>
    <w:p w14:paraId="676E8A4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16BC3963" w14:textId="06EE9913"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related company mortgaged the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4DF25225"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44644B5" w14:textId="002A3D0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and related person mortgaged their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76C6C9D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33A2123" w14:textId="3974D4A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entered into an agreement transferring leasehold rights on land and building as collateral (see note</w:t>
      </w:r>
      <w:r>
        <w:rPr>
          <w:rFonts w:ascii="Times New Roman" w:cs="Cordia New"/>
          <w:bCs/>
          <w:sz w:val="22"/>
          <w:szCs w:val="22"/>
        </w:rPr>
        <w:t>s</w:t>
      </w:r>
      <w:r w:rsidRPr="0037510A">
        <w:rPr>
          <w:rFonts w:ascii="Times New Roman" w:cs="Cordia New"/>
          <w:bCs/>
          <w:sz w:val="22"/>
          <w:szCs w:val="22"/>
        </w:rPr>
        <w:t xml:space="preserve"> 1</w:t>
      </w:r>
      <w:r>
        <w:rPr>
          <w:rFonts w:ascii="Times New Roman" w:cs="Cordia New"/>
          <w:bCs/>
          <w:sz w:val="22"/>
          <w:szCs w:val="22"/>
        </w:rPr>
        <w:t>4</w:t>
      </w:r>
      <w:r w:rsidRPr="0037510A">
        <w:rPr>
          <w:rFonts w:ascii="Times New Roman" w:cs="Cordia New"/>
          <w:bCs/>
          <w:sz w:val="22"/>
          <w:szCs w:val="22"/>
        </w:rPr>
        <w:t>).</w:t>
      </w:r>
    </w:p>
    <w:p w14:paraId="28160213"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5A5BE1" w14:textId="3CA15B8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subsidiary pledged their bank deposit as collateral (see note 1</w:t>
      </w:r>
      <w:r>
        <w:rPr>
          <w:rFonts w:ascii="Times New Roman" w:cs="Cordia New"/>
          <w:bCs/>
          <w:sz w:val="22"/>
          <w:szCs w:val="22"/>
        </w:rPr>
        <w:t>1</w:t>
      </w:r>
      <w:r w:rsidRPr="0037510A">
        <w:rPr>
          <w:rFonts w:ascii="Times New Roman" w:cs="Cordia New"/>
          <w:bCs/>
          <w:sz w:val="22"/>
          <w:szCs w:val="22"/>
        </w:rPr>
        <w:t>).</w:t>
      </w:r>
    </w:p>
    <w:p w14:paraId="7883C3C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1FB22BA" w14:textId="6C27804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pledged their bank deposit as collateral (see note </w:t>
      </w:r>
      <w:r>
        <w:rPr>
          <w:rFonts w:ascii="Times New Roman" w:cs="Cordia New"/>
          <w:bCs/>
          <w:sz w:val="22"/>
          <w:szCs w:val="22"/>
        </w:rPr>
        <w:t>4</w:t>
      </w:r>
      <w:r w:rsidRPr="0037510A">
        <w:rPr>
          <w:rFonts w:ascii="Times New Roman" w:cs="Cordia New"/>
          <w:bCs/>
          <w:sz w:val="22"/>
          <w:szCs w:val="22"/>
        </w:rPr>
        <w:t>).</w:t>
      </w:r>
    </w:p>
    <w:p w14:paraId="4A702DA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C9387A0" w14:textId="245A8A0A"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Company guaranteed for a certain of credit facilities of subsidiary (see note </w:t>
      </w:r>
      <w:r>
        <w:rPr>
          <w:rFonts w:ascii="Times New Roman" w:cs="Cordia New"/>
          <w:bCs/>
          <w:sz w:val="22"/>
          <w:szCs w:val="22"/>
        </w:rPr>
        <w:t>4</w:t>
      </w:r>
      <w:r w:rsidRPr="0037510A">
        <w:rPr>
          <w:rFonts w:ascii="Times New Roman" w:cs="Cordia New"/>
          <w:bCs/>
          <w:sz w:val="22"/>
          <w:szCs w:val="22"/>
        </w:rPr>
        <w:t>).</w:t>
      </w:r>
    </w:p>
    <w:p w14:paraId="52C6F4EB"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35AEB583" w14:textId="6502F67D"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Pr>
          <w:rFonts w:ascii="Times New Roman" w:cs="Cordia New"/>
          <w:bCs/>
          <w:sz w:val="22"/>
          <w:szCs w:val="22"/>
        </w:rPr>
        <w:t>4</w:t>
      </w:r>
      <w:r w:rsidRPr="0037510A">
        <w:rPr>
          <w:rFonts w:ascii="Times New Roman" w:cs="Cordia New"/>
          <w:bCs/>
          <w:sz w:val="22"/>
          <w:szCs w:val="22"/>
        </w:rPr>
        <w:t>).</w:t>
      </w:r>
    </w:p>
    <w:p w14:paraId="0A7629C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22D59D5" w14:textId="77777777"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Thai Credit Guarantee Corporation (TCG) guaranteed for a certain of credit facilities.</w:t>
      </w:r>
    </w:p>
    <w:p w14:paraId="50DC3677"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B225743" w14:textId="7BDA3022"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transferred rights on claim in installation of certain project (see note </w:t>
      </w:r>
      <w:r>
        <w:rPr>
          <w:rFonts w:ascii="Times New Roman" w:cs="Cordia New"/>
          <w:bCs/>
          <w:sz w:val="22"/>
          <w:szCs w:val="22"/>
        </w:rPr>
        <w:t>7</w:t>
      </w:r>
      <w:r w:rsidRPr="0037510A">
        <w:rPr>
          <w:rFonts w:ascii="Times New Roman" w:cs="Cordia New"/>
          <w:bCs/>
          <w:sz w:val="22"/>
          <w:szCs w:val="22"/>
        </w:rPr>
        <w:t>).</w:t>
      </w:r>
    </w:p>
    <w:p w14:paraId="5F7A6B9F"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06167D" w14:textId="77777777" w:rsidR="00CD0BD5" w:rsidRPr="00CD0BD5" w:rsidRDefault="00CD0BD5" w:rsidP="00CD0BD5">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77777777"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Trade and other payables as at March 31, 2021 and December 31, 2020 consisted of</w:t>
      </w:r>
      <w:r w:rsidRPr="00CD0BD5">
        <w:rPr>
          <w:rFonts w:ascii="Times New Roman" w:cs="Times New Roman"/>
          <w:bCs/>
          <w:sz w:val="22"/>
          <w:szCs w:val="22"/>
          <w:cs/>
        </w:rPr>
        <w:t>:</w:t>
      </w:r>
    </w:p>
    <w:p w14:paraId="799B5332" w14:textId="77777777" w:rsidR="00CD0BD5" w:rsidRPr="00CD0BD5" w:rsidRDefault="00CD0BD5" w:rsidP="00CD0BD5">
      <w:pPr>
        <w:tabs>
          <w:tab w:val="num" w:pos="0"/>
        </w:tabs>
        <w:ind w:left="540" w:right="-17"/>
        <w:jc w:val="thaiDistribute"/>
        <w:rPr>
          <w:rFonts w:ascii="Times New Roman" w:cs="Times New Roman"/>
          <w:bCs/>
          <w:sz w:val="22"/>
          <w:szCs w:val="22"/>
        </w:rPr>
      </w:pPr>
    </w:p>
    <w:bookmarkStart w:id="298" w:name="_MON_1669198205"/>
    <w:bookmarkEnd w:id="298"/>
    <w:p w14:paraId="0B74DE3B" w14:textId="4C24F3E3" w:rsidR="00CD0BD5" w:rsidRDefault="007A7A3F" w:rsidP="00F513B9">
      <w:pPr>
        <w:tabs>
          <w:tab w:val="num" w:pos="0"/>
        </w:tabs>
        <w:ind w:left="540" w:right="-17"/>
        <w:jc w:val="thaiDistribute"/>
        <w:rPr>
          <w:rFonts w:ascii="Times New Roman" w:cs="Times New Roman"/>
          <w:bCs/>
          <w:sz w:val="22"/>
          <w:szCs w:val="22"/>
        </w:rPr>
      </w:pPr>
      <w:r w:rsidRPr="008B522F">
        <w:rPr>
          <w:rFonts w:hAnsi="Angsana New"/>
          <w:color w:val="000000"/>
          <w:sz w:val="30"/>
          <w:szCs w:val="30"/>
          <w:cs/>
        </w:rPr>
        <w:object w:dxaOrig="9448" w:dyaOrig="4420" w14:anchorId="5E15150D">
          <v:shape id="_x0000_i1062" type="#_x0000_t75" style="width:475.2pt;height:219.6pt" o:ole="">
            <v:imagedata r:id="rId82" o:title=""/>
          </v:shape>
          <o:OLEObject Type="Embed" ProgID="Excel.Sheet.12" ShapeID="_x0000_i1062" DrawAspect="Content" ObjectID="_1682420334" r:id="rId83"/>
        </w:object>
      </w:r>
    </w:p>
    <w:p w14:paraId="0BFF19A4" w14:textId="54875E13" w:rsidR="00CD0BD5" w:rsidRDefault="00CD0BD5" w:rsidP="00F513B9">
      <w:pPr>
        <w:tabs>
          <w:tab w:val="num" w:pos="0"/>
        </w:tabs>
        <w:ind w:left="540" w:right="-17"/>
        <w:jc w:val="thaiDistribute"/>
        <w:rPr>
          <w:rFonts w:ascii="Times New Roman" w:cs="Times New Roman"/>
          <w:bCs/>
          <w:sz w:val="22"/>
          <w:szCs w:val="22"/>
        </w:rPr>
      </w:pPr>
    </w:p>
    <w:p w14:paraId="659BC2FB" w14:textId="77777777" w:rsidR="007878B1" w:rsidRDefault="007878B1">
      <w:pPr>
        <w:rPr>
          <w:rFonts w:ascii="Times New Roman" w:cs="Times New Roman"/>
          <w:b/>
          <w:bCs/>
          <w:sz w:val="22"/>
          <w:szCs w:val="22"/>
        </w:rPr>
      </w:pPr>
      <w:r>
        <w:rPr>
          <w:rFonts w:ascii="Times New Roman" w:cs="Times New Roman"/>
          <w:b/>
          <w:bCs/>
          <w:sz w:val="22"/>
          <w:szCs w:val="22"/>
        </w:rPr>
        <w:br w:type="page"/>
      </w:r>
    </w:p>
    <w:p w14:paraId="6DE56A03" w14:textId="52A6D73B" w:rsidR="007878B1" w:rsidRPr="007878B1" w:rsidRDefault="007878B1" w:rsidP="007878B1">
      <w:pPr>
        <w:numPr>
          <w:ilvl w:val="0"/>
          <w:numId w:val="1"/>
        </w:numPr>
        <w:tabs>
          <w:tab w:val="clear" w:pos="862"/>
        </w:tabs>
        <w:ind w:left="533" w:right="14" w:hanging="360"/>
        <w:rPr>
          <w:rFonts w:ascii="Times New Roman" w:cs="Times New Roman"/>
          <w:b/>
          <w:bCs/>
          <w:sz w:val="22"/>
          <w:szCs w:val="22"/>
        </w:rPr>
      </w:pPr>
      <w:r w:rsidRPr="007878B1">
        <w:rPr>
          <w:rFonts w:ascii="Times New Roman" w:cs="Times New Roman"/>
          <w:b/>
          <w:bCs/>
          <w:sz w:val="22"/>
          <w:szCs w:val="22"/>
        </w:rPr>
        <w:lastRenderedPageBreak/>
        <w:t>PROVISIONS</w:t>
      </w:r>
    </w:p>
    <w:p w14:paraId="1520F3DF" w14:textId="77777777" w:rsidR="007878B1" w:rsidRPr="007878B1" w:rsidRDefault="007878B1" w:rsidP="007878B1">
      <w:pPr>
        <w:tabs>
          <w:tab w:val="num" w:pos="0"/>
        </w:tabs>
        <w:ind w:left="540" w:right="-17"/>
        <w:jc w:val="thaiDistribute"/>
        <w:rPr>
          <w:rFonts w:ascii="Times New Roman" w:cs="Times New Roman"/>
          <w:bCs/>
          <w:sz w:val="22"/>
          <w:szCs w:val="22"/>
        </w:rPr>
      </w:pPr>
    </w:p>
    <w:p w14:paraId="2C387260" w14:textId="78598594" w:rsidR="007878B1" w:rsidRPr="007878B1" w:rsidRDefault="007878B1" w:rsidP="007878B1">
      <w:pPr>
        <w:tabs>
          <w:tab w:val="num" w:pos="0"/>
        </w:tabs>
        <w:ind w:left="540" w:right="-17"/>
        <w:jc w:val="thaiDistribute"/>
        <w:rPr>
          <w:rFonts w:ascii="Times New Roman" w:cs="Times New Roman"/>
          <w:bCs/>
          <w:sz w:val="22"/>
          <w:szCs w:val="22"/>
        </w:rPr>
      </w:pPr>
      <w:r w:rsidRPr="007878B1">
        <w:rPr>
          <w:rFonts w:ascii="Times New Roman" w:cs="Times New Roman"/>
          <w:bCs/>
          <w:sz w:val="22"/>
          <w:szCs w:val="22"/>
        </w:rPr>
        <w:t>Movements of provisions for the</w:t>
      </w:r>
      <w:r>
        <w:rPr>
          <w:rFonts w:ascii="Times New Roman" w:cs="Times New Roman"/>
          <w:bCs/>
          <w:sz w:val="22"/>
          <w:szCs w:val="22"/>
        </w:rPr>
        <w:t xml:space="preserve"> three-month period</w:t>
      </w:r>
      <w:r w:rsidRPr="007878B1">
        <w:rPr>
          <w:rFonts w:ascii="Times New Roman" w:cs="Times New Roman"/>
          <w:bCs/>
          <w:sz w:val="22"/>
          <w:szCs w:val="22"/>
        </w:rPr>
        <w:t xml:space="preserve"> ended </w:t>
      </w:r>
      <w:r>
        <w:rPr>
          <w:rFonts w:ascii="Times New Roman" w:cs="Times New Roman"/>
          <w:bCs/>
          <w:sz w:val="22"/>
          <w:szCs w:val="22"/>
        </w:rPr>
        <w:t>March 31, 2021</w:t>
      </w:r>
      <w:r w:rsidRPr="007878B1">
        <w:rPr>
          <w:rFonts w:ascii="Times New Roman" w:cs="Times New Roman"/>
          <w:bCs/>
          <w:sz w:val="22"/>
          <w:szCs w:val="22"/>
        </w:rPr>
        <w:t xml:space="preserve"> consisted of:</w:t>
      </w:r>
    </w:p>
    <w:p w14:paraId="0C88A7D7" w14:textId="77777777" w:rsidR="007878B1" w:rsidRPr="007878B1" w:rsidRDefault="007878B1" w:rsidP="007878B1">
      <w:pPr>
        <w:tabs>
          <w:tab w:val="num" w:pos="0"/>
        </w:tabs>
        <w:ind w:left="540" w:right="-17"/>
        <w:jc w:val="thaiDistribute"/>
        <w:rPr>
          <w:rFonts w:ascii="Times New Roman" w:cs="Times New Roman"/>
          <w:bCs/>
          <w:sz w:val="22"/>
          <w:szCs w:val="22"/>
        </w:rPr>
      </w:pPr>
    </w:p>
    <w:bookmarkStart w:id="299" w:name="_MON_1613743451"/>
    <w:bookmarkEnd w:id="299"/>
    <w:p w14:paraId="6830F344" w14:textId="236E24B9" w:rsidR="00CD0BD5" w:rsidRDefault="00232ED8" w:rsidP="00F513B9">
      <w:pPr>
        <w:tabs>
          <w:tab w:val="num" w:pos="0"/>
        </w:tabs>
        <w:ind w:left="540" w:right="-17"/>
        <w:jc w:val="thaiDistribute"/>
        <w:rPr>
          <w:rFonts w:ascii="Times New Roman" w:cs="Times New Roman"/>
          <w:bCs/>
          <w:sz w:val="22"/>
          <w:szCs w:val="22"/>
        </w:rPr>
      </w:pPr>
      <w:r w:rsidRPr="00A60111">
        <w:rPr>
          <w:rFonts w:hAnsi="Angsana New"/>
          <w:sz w:val="30"/>
          <w:szCs w:val="30"/>
          <w:cs/>
        </w:rPr>
        <w:object w:dxaOrig="10359" w:dyaOrig="3181" w14:anchorId="7853C7ED">
          <v:shape id="_x0000_i1063" type="#_x0000_t75" style="width:483pt;height:162.6pt" o:ole="">
            <v:imagedata r:id="rId84" o:title=""/>
            <o:lock v:ext="edit" aspectratio="f"/>
          </v:shape>
          <o:OLEObject Type="Embed" ProgID="Excel.Sheet.8" ShapeID="_x0000_i1063" DrawAspect="Content" ObjectID="_1682420335" r:id="rId85"/>
        </w:object>
      </w:r>
    </w:p>
    <w:p w14:paraId="0CB897E3" w14:textId="77777777" w:rsidR="00982B80" w:rsidRPr="00982B80" w:rsidRDefault="00982B80" w:rsidP="00982B80">
      <w:pPr>
        <w:numPr>
          <w:ilvl w:val="0"/>
          <w:numId w:val="1"/>
        </w:numPr>
        <w:tabs>
          <w:tab w:val="clear" w:pos="862"/>
        </w:tabs>
        <w:ind w:left="533" w:right="14" w:hanging="360"/>
        <w:rPr>
          <w:rFonts w:ascii="Times New Roman" w:cs="Times New Roman"/>
          <w:b/>
          <w:bCs/>
          <w:sz w:val="22"/>
          <w:szCs w:val="22"/>
        </w:rPr>
      </w:pPr>
      <w:r w:rsidRPr="00982B80">
        <w:rPr>
          <w:rFonts w:ascii="Times New Roman" w:cs="Times New Roman"/>
          <w:b/>
          <w:bCs/>
          <w:sz w:val="22"/>
          <w:szCs w:val="22"/>
        </w:rPr>
        <w:t>PROVISIONS FOR EMPLOYEE BENEFIT</w:t>
      </w:r>
    </w:p>
    <w:p w14:paraId="20A7A9A5" w14:textId="77777777" w:rsidR="00982B80" w:rsidRPr="00982B80" w:rsidRDefault="00982B80" w:rsidP="00982B80">
      <w:pPr>
        <w:tabs>
          <w:tab w:val="num" w:pos="0"/>
        </w:tabs>
        <w:ind w:left="540" w:right="-17"/>
        <w:jc w:val="thaiDistribute"/>
        <w:rPr>
          <w:rFonts w:ascii="Times New Roman" w:cs="Times New Roman"/>
          <w:bCs/>
          <w:sz w:val="22"/>
          <w:szCs w:val="22"/>
        </w:rPr>
      </w:pPr>
    </w:p>
    <w:p w14:paraId="5B23F209" w14:textId="77777777"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Provisions for employee benefit as at March 31, 2021 and December 31, 2020 consisted of:</w:t>
      </w:r>
    </w:p>
    <w:p w14:paraId="0D092DF9" w14:textId="77777777" w:rsidR="00982B80" w:rsidRPr="00982B80" w:rsidRDefault="00982B80" w:rsidP="00982B80">
      <w:pPr>
        <w:tabs>
          <w:tab w:val="num" w:pos="0"/>
        </w:tabs>
        <w:ind w:left="540" w:right="-17"/>
        <w:jc w:val="thaiDistribute"/>
        <w:rPr>
          <w:rFonts w:ascii="Times New Roman" w:cs="Times New Roman"/>
          <w:bCs/>
          <w:sz w:val="22"/>
          <w:szCs w:val="22"/>
        </w:rPr>
      </w:pPr>
    </w:p>
    <w:bookmarkStart w:id="300" w:name="_MON_1518973732"/>
    <w:bookmarkEnd w:id="300"/>
    <w:p w14:paraId="5B992213" w14:textId="68CF9984" w:rsidR="007878B1" w:rsidRDefault="00982B80" w:rsidP="00F513B9">
      <w:pPr>
        <w:tabs>
          <w:tab w:val="num" w:pos="0"/>
        </w:tabs>
        <w:ind w:left="540" w:right="-17"/>
        <w:jc w:val="thaiDistribute"/>
        <w:rPr>
          <w:rFonts w:ascii="Times New Roman" w:cs="Times New Roman"/>
          <w:bCs/>
          <w:sz w:val="22"/>
          <w:szCs w:val="22"/>
        </w:rPr>
      </w:pPr>
      <w:r w:rsidRPr="000326B0">
        <w:rPr>
          <w:rFonts w:hAnsi="Angsana New"/>
          <w:sz w:val="30"/>
          <w:szCs w:val="30"/>
        </w:rPr>
        <w:object w:dxaOrig="10431" w:dyaOrig="2705" w14:anchorId="1B96E051">
          <v:shape id="_x0000_i1064" type="#_x0000_t75" style="width:493.8pt;height:136.2pt" o:ole="">
            <v:imagedata r:id="rId86" o:title=""/>
          </v:shape>
          <o:OLEObject Type="Embed" ProgID="Excel.Sheet.8" ShapeID="_x0000_i1064" DrawAspect="Content" ObjectID="_1682420336" r:id="rId87"/>
        </w:object>
      </w:r>
    </w:p>
    <w:p w14:paraId="67693278" w14:textId="30FBA817"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Movements of the present value of provisions for employee benefit for the three-month period ended March 31, 2021 were summarized as follows:</w:t>
      </w:r>
    </w:p>
    <w:p w14:paraId="444109CE" w14:textId="0E21F9A2" w:rsidR="00982B80" w:rsidRDefault="00982B80" w:rsidP="00F513B9">
      <w:pPr>
        <w:tabs>
          <w:tab w:val="num" w:pos="0"/>
        </w:tabs>
        <w:ind w:left="540" w:right="-17"/>
        <w:jc w:val="thaiDistribute"/>
        <w:rPr>
          <w:rFonts w:ascii="Times New Roman" w:cs="Times New Roman"/>
          <w:bCs/>
          <w:sz w:val="22"/>
          <w:szCs w:val="22"/>
        </w:rPr>
      </w:pPr>
    </w:p>
    <w:bookmarkStart w:id="301" w:name="OLE_LINK23"/>
    <w:bookmarkStart w:id="302" w:name="OLE_LINK24"/>
    <w:bookmarkStart w:id="303" w:name="_MON_1607430785"/>
    <w:bookmarkEnd w:id="303"/>
    <w:p w14:paraId="48726E81" w14:textId="690653B1" w:rsidR="00982B80" w:rsidRDefault="005C4309" w:rsidP="00F513B9">
      <w:pPr>
        <w:tabs>
          <w:tab w:val="num" w:pos="0"/>
        </w:tabs>
        <w:ind w:left="540" w:right="-17"/>
        <w:jc w:val="thaiDistribute"/>
        <w:rPr>
          <w:rFonts w:ascii="Times New Roman" w:cs="Times New Roman"/>
          <w:bCs/>
          <w:sz w:val="22"/>
          <w:szCs w:val="22"/>
        </w:rPr>
      </w:pPr>
      <w:r w:rsidRPr="00193984">
        <w:rPr>
          <w:rFonts w:hAnsi="Angsana New"/>
          <w:sz w:val="30"/>
          <w:szCs w:val="30"/>
        </w:rPr>
        <w:object w:dxaOrig="10040" w:dyaOrig="3784" w14:anchorId="76632CC0">
          <v:shape id="_x0000_i1065" type="#_x0000_t75" style="width:448.8pt;height:186.6pt" o:ole="">
            <v:imagedata r:id="rId88" o:title=""/>
            <o:lock v:ext="edit" aspectratio="f"/>
          </v:shape>
          <o:OLEObject Type="Embed" ProgID="Excel.Sheet.8" ShapeID="_x0000_i1065" DrawAspect="Content" ObjectID="_1682420337" r:id="rId89"/>
        </w:object>
      </w:r>
      <w:bookmarkEnd w:id="301"/>
      <w:bookmarkEnd w:id="302"/>
    </w:p>
    <w:p w14:paraId="2A846D08" w14:textId="35579603" w:rsidR="00982B80" w:rsidRDefault="00982B80" w:rsidP="00F513B9">
      <w:pPr>
        <w:tabs>
          <w:tab w:val="num" w:pos="0"/>
        </w:tabs>
        <w:ind w:left="540" w:right="-17"/>
        <w:jc w:val="thaiDistribute"/>
        <w:rPr>
          <w:rFonts w:ascii="Times New Roman" w:cs="Times New Roman"/>
          <w:bCs/>
          <w:sz w:val="22"/>
          <w:szCs w:val="22"/>
        </w:rPr>
      </w:pPr>
    </w:p>
    <w:p w14:paraId="36D9A527" w14:textId="77777777" w:rsidR="005C4309" w:rsidRDefault="005C4309">
      <w:pPr>
        <w:rPr>
          <w:rFonts w:ascii="Times New Roman" w:cs="Times New Roman"/>
          <w:b/>
          <w:bCs/>
          <w:sz w:val="22"/>
          <w:szCs w:val="22"/>
        </w:rPr>
      </w:pPr>
      <w:r>
        <w:rPr>
          <w:rFonts w:ascii="Times New Roman" w:cs="Times New Roman"/>
          <w:b/>
          <w:bCs/>
          <w:sz w:val="22"/>
          <w:szCs w:val="22"/>
        </w:rPr>
        <w:br w:type="page"/>
      </w:r>
    </w:p>
    <w:p w14:paraId="4C53E4B6" w14:textId="77313C0D"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lastRenderedPageBreak/>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77777777"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Movement of share capital for the three-month period ended March 31, 2021 and 2020 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4" w:name="_MON_1669401200"/>
    <w:bookmarkEnd w:id="304"/>
    <w:p w14:paraId="7C22BD37" w14:textId="39A60D06" w:rsidR="00982B80" w:rsidRPr="00F513B9" w:rsidRDefault="00034BB4" w:rsidP="00F513B9">
      <w:pPr>
        <w:tabs>
          <w:tab w:val="num" w:pos="0"/>
        </w:tabs>
        <w:ind w:left="540" w:right="-17"/>
        <w:jc w:val="thaiDistribute"/>
        <w:rPr>
          <w:rFonts w:ascii="Times New Roman" w:cs="Times New Roman"/>
          <w:bCs/>
          <w:sz w:val="22"/>
          <w:szCs w:val="22"/>
          <w:cs/>
        </w:rPr>
      </w:pPr>
      <w:r w:rsidRPr="0092435E">
        <w:rPr>
          <w:rFonts w:hAnsi="Angsana New"/>
          <w:color w:val="000000"/>
          <w:sz w:val="30"/>
          <w:szCs w:val="30"/>
          <w:cs/>
        </w:rPr>
        <w:object w:dxaOrig="10842" w:dyaOrig="4918" w14:anchorId="294E81BE">
          <v:shape id="_x0000_i1066" type="#_x0000_t75" style="width:486.6pt;height:214.8pt" o:ole="">
            <v:imagedata r:id="rId90" o:title=""/>
            <o:lock v:ext="edit" aspectratio="f"/>
          </v:shape>
          <o:OLEObject Type="Embed" ProgID="Excel.Sheet.12" ShapeID="_x0000_i1066" DrawAspect="Content" ObjectID="_1682420338" r:id="rId91"/>
        </w:object>
      </w:r>
    </w:p>
    <w:p w14:paraId="532E09D3" w14:textId="7C757691" w:rsidR="003267BD" w:rsidRPr="00982B80" w:rsidRDefault="003267BD" w:rsidP="00982B80">
      <w:pPr>
        <w:tabs>
          <w:tab w:val="num" w:pos="0"/>
        </w:tabs>
        <w:ind w:left="540" w:right="-17"/>
        <w:jc w:val="thaiDistribute"/>
        <w:rPr>
          <w:rFonts w:ascii="Times New Roman" w:cs="Times New Roman"/>
          <w:bCs/>
          <w:sz w:val="22"/>
          <w:szCs w:val="22"/>
          <w:cs/>
        </w:rPr>
      </w:pPr>
      <w:bookmarkStart w:id="305" w:name="_MON_1345471054"/>
      <w:bookmarkStart w:id="306" w:name="_MON_1351615519"/>
      <w:bookmarkStart w:id="307" w:name="_MON_1351615695"/>
      <w:bookmarkStart w:id="308" w:name="_MON_1351918652"/>
      <w:bookmarkStart w:id="309" w:name="_MON_1352121155"/>
      <w:bookmarkStart w:id="310" w:name="_MON_1352293033"/>
      <w:bookmarkStart w:id="311" w:name="_MON_1357365693"/>
      <w:bookmarkStart w:id="312" w:name="_MON_1360420756"/>
      <w:bookmarkStart w:id="313" w:name="_MON_1360420908"/>
      <w:bookmarkStart w:id="314" w:name="_MON_1421242893"/>
      <w:bookmarkStart w:id="315" w:name="_MON_1421242913"/>
      <w:bookmarkStart w:id="316" w:name="_MON_1421243264"/>
      <w:bookmarkStart w:id="317" w:name="_MON_1421476266"/>
      <w:bookmarkStart w:id="318" w:name="_MON_1454241576"/>
      <w:bookmarkStart w:id="319" w:name="_MON_1483183181"/>
      <w:bookmarkStart w:id="320" w:name="_MON_1484593016"/>
      <w:bookmarkStart w:id="321" w:name="_MON_1509191981"/>
      <w:bookmarkStart w:id="322" w:name="_MON_1509192014"/>
      <w:bookmarkStart w:id="323" w:name="_MON_1516036166"/>
      <w:bookmarkStart w:id="324" w:name="_MON_1517316206"/>
      <w:bookmarkStart w:id="325" w:name="_MON_1517316344"/>
      <w:bookmarkStart w:id="326" w:name="_MON_1517316348"/>
      <w:bookmarkStart w:id="327" w:name="_MON_1517316367"/>
      <w:bookmarkStart w:id="328" w:name="_MON_1517316371"/>
      <w:bookmarkStart w:id="329" w:name="_MON_1517316388"/>
      <w:bookmarkStart w:id="330" w:name="_MON_1517316404"/>
      <w:bookmarkStart w:id="331" w:name="_MON_1517316417"/>
      <w:bookmarkStart w:id="332" w:name="_MON_1517316506"/>
      <w:bookmarkStart w:id="333" w:name="_MON_1517316530"/>
      <w:bookmarkStart w:id="334" w:name="_MON_1517316541"/>
      <w:bookmarkStart w:id="335" w:name="_MON_1517317095"/>
      <w:bookmarkStart w:id="336" w:name="_MON_1517317700"/>
      <w:bookmarkStart w:id="337" w:name="_MON_1517386049"/>
      <w:bookmarkStart w:id="338" w:name="_MON_1517386786"/>
      <w:bookmarkStart w:id="339" w:name="_MON_1517387117"/>
      <w:bookmarkStart w:id="340" w:name="_MON_1517387126"/>
      <w:bookmarkStart w:id="341" w:name="_MON_1517391150"/>
      <w:bookmarkStart w:id="342" w:name="_MON_1517737941"/>
      <w:bookmarkStart w:id="343" w:name="_MON_1517737992"/>
      <w:bookmarkStart w:id="344" w:name="_MON_1517764778"/>
      <w:bookmarkStart w:id="345" w:name="_MON_1517764837"/>
      <w:bookmarkStart w:id="346" w:name="_MON_1517765966"/>
      <w:bookmarkStart w:id="347" w:name="_MON_1517777372"/>
      <w:bookmarkStart w:id="348" w:name="_MON_1547200399"/>
      <w:bookmarkStart w:id="349" w:name="_MON_1547633784"/>
      <w:bookmarkStart w:id="350" w:name="_MON_1547638574"/>
      <w:bookmarkStart w:id="351" w:name="_MON_1547638702"/>
      <w:bookmarkStart w:id="352" w:name="_MON_1547640282"/>
      <w:bookmarkStart w:id="353" w:name="_MON_1547640913"/>
      <w:bookmarkStart w:id="354" w:name="_MON_1548503396"/>
      <w:bookmarkStart w:id="355" w:name="_MON_1548961949"/>
      <w:bookmarkStart w:id="356" w:name="_MON_1548962010"/>
      <w:bookmarkStart w:id="357" w:name="_MON_1548972082"/>
      <w:bookmarkStart w:id="358" w:name="_MON_1549174837"/>
      <w:bookmarkStart w:id="359" w:name="_MON_1580658581"/>
      <w:bookmarkStart w:id="360" w:name="_MON_1581277163"/>
      <w:bookmarkStart w:id="361" w:name="_MON_1581277196"/>
      <w:bookmarkStart w:id="362" w:name="_MON_1610812355"/>
      <w:bookmarkStart w:id="363" w:name="_MON_1610815415"/>
      <w:bookmarkStart w:id="364" w:name="_MON_1611684349"/>
      <w:bookmarkStart w:id="365" w:name="_MON_1612812405"/>
      <w:bookmarkStart w:id="366" w:name="_MON_1612880593"/>
      <w:bookmarkStart w:id="367" w:name="_MON_1342354617"/>
      <w:bookmarkStart w:id="368" w:name="_MON_1342354726"/>
      <w:bookmarkStart w:id="369" w:name="_MON_1342354832"/>
      <w:bookmarkStart w:id="370" w:name="_MON_1342354918"/>
      <w:bookmarkStart w:id="371" w:name="_MON_1342354979"/>
      <w:bookmarkStart w:id="372" w:name="_MON_1342355167"/>
      <w:bookmarkStart w:id="373" w:name="_MON_1342355179"/>
      <w:bookmarkStart w:id="374" w:name="_MON_1342355346"/>
      <w:bookmarkStart w:id="375" w:name="_MON_1342440127"/>
      <w:bookmarkStart w:id="376" w:name="_MON_1342440288"/>
      <w:bookmarkStart w:id="377" w:name="_MON_1342707023"/>
      <w:bookmarkStart w:id="378" w:name="_MON_1345270357"/>
      <w:bookmarkStart w:id="379" w:name="_MON_1345270712"/>
      <w:bookmarkStart w:id="380" w:name="_MON_1345271146"/>
      <w:bookmarkStart w:id="381" w:name="_MON_1345271436"/>
      <w:bookmarkStart w:id="382" w:name="_MON_1345271467"/>
      <w:bookmarkStart w:id="383" w:name="_MON_1345271603"/>
      <w:bookmarkStart w:id="384" w:name="_MON_1345275108"/>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3F57C7D6" w:rsidR="00210008" w:rsidRPr="004C0CF3" w:rsidRDefault="00210008" w:rsidP="00982B80">
      <w:pPr>
        <w:tabs>
          <w:tab w:val="num" w:pos="0"/>
        </w:tabs>
        <w:ind w:left="540" w:right="-17"/>
        <w:jc w:val="thaiDistribute"/>
        <w:rPr>
          <w:rFonts w:ascii="Times New Roman" w:cs="Times New Roman"/>
          <w:bCs/>
          <w:sz w:val="22"/>
          <w:szCs w:val="22"/>
        </w:rPr>
      </w:pPr>
    </w:p>
    <w:p w14:paraId="7ADCFC24" w14:textId="324E72F3"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bookmarkStart w:id="385" w:name="_MON_1517504266"/>
      <w:bookmarkStart w:id="386" w:name="_MON_1517504275"/>
      <w:bookmarkStart w:id="387" w:name="_MON_1517504283"/>
      <w:bookmarkStart w:id="388" w:name="_MON_1517508889"/>
      <w:bookmarkStart w:id="389" w:name="_MON_1517508978"/>
      <w:bookmarkEnd w:id="385"/>
      <w:bookmarkEnd w:id="386"/>
      <w:bookmarkEnd w:id="387"/>
      <w:bookmarkEnd w:id="388"/>
      <w:bookmarkEnd w:id="389"/>
      <w:r w:rsidRPr="004C0CF3">
        <w:rPr>
          <w:rFonts w:ascii="Times New Roman" w:cs="Times New Roman"/>
          <w:b/>
          <w:bCs/>
          <w:sz w:val="22"/>
          <w:szCs w:val="22"/>
        </w:rPr>
        <w:t>DIVIDEND</w:t>
      </w:r>
    </w:p>
    <w:p w14:paraId="0AC1E871"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90" w:name="_MON_1682145111"/>
    <w:bookmarkEnd w:id="390"/>
    <w:p w14:paraId="5BF01DAB" w14:textId="255C53DE" w:rsidR="00F93DB1" w:rsidRPr="00982B80" w:rsidRDefault="007A7A3F" w:rsidP="00982B80">
      <w:pPr>
        <w:tabs>
          <w:tab w:val="num" w:pos="0"/>
        </w:tabs>
        <w:ind w:left="540" w:right="-17"/>
        <w:jc w:val="thaiDistribute"/>
        <w:rPr>
          <w:rFonts w:ascii="Times New Roman" w:cs="Times New Roman"/>
          <w:bCs/>
          <w:sz w:val="22"/>
          <w:szCs w:val="22"/>
        </w:rPr>
      </w:pPr>
      <w:r w:rsidRPr="0037510A">
        <w:rPr>
          <w:rFonts w:hAnsi="Angsana New"/>
          <w:sz w:val="28"/>
          <w:szCs w:val="28"/>
          <w:cs/>
        </w:rPr>
        <w:object w:dxaOrig="10998" w:dyaOrig="3279" w14:anchorId="5FCB8C41">
          <v:shape id="_x0000_i1067" type="#_x0000_t75" style="width:489pt;height:145.8pt" o:ole="">
            <v:imagedata r:id="rId92" o:title=""/>
          </v:shape>
          <o:OLEObject Type="Embed" ProgID="Excel.Sheet.12" ShapeID="_x0000_i1067" DrawAspect="Content" ObjectID="_1682420339" r:id="rId93"/>
        </w:object>
      </w:r>
    </w:p>
    <w:p w14:paraId="25AF1791" w14:textId="77777777" w:rsidR="002113D3" w:rsidRPr="00982B80" w:rsidRDefault="002113D3" w:rsidP="00982B80">
      <w:pPr>
        <w:tabs>
          <w:tab w:val="num" w:pos="0"/>
        </w:tabs>
        <w:ind w:left="540" w:right="-17"/>
        <w:jc w:val="thaiDistribute"/>
        <w:rPr>
          <w:rFonts w:ascii="Times New Roman" w:cs="Times New Roman"/>
          <w:bCs/>
          <w:sz w:val="22"/>
          <w:szCs w:val="22"/>
        </w:rPr>
      </w:pPr>
    </w:p>
    <w:p w14:paraId="050C8AD4" w14:textId="77777777" w:rsidR="00270F49" w:rsidRDefault="00270F49">
      <w:pPr>
        <w:rPr>
          <w:rFonts w:ascii="Times New Roman" w:cs="Times New Roman"/>
          <w:b/>
          <w:bCs/>
          <w:sz w:val="22"/>
          <w:szCs w:val="22"/>
        </w:rPr>
      </w:pPr>
      <w:bookmarkStart w:id="391" w:name="_MON_1520941603"/>
      <w:bookmarkStart w:id="392" w:name="_MON_1520948554"/>
      <w:bookmarkStart w:id="393" w:name="_MON_1453761013"/>
      <w:bookmarkStart w:id="394" w:name="_MON_1521997380"/>
      <w:bookmarkStart w:id="395" w:name="_MON_1453761028"/>
      <w:bookmarkStart w:id="396" w:name="_MON_1453761067"/>
      <w:bookmarkStart w:id="397" w:name="_MON_1453808536"/>
      <w:bookmarkStart w:id="398" w:name="_MON_1549099479"/>
      <w:bookmarkStart w:id="399" w:name="_MON_1549099542"/>
      <w:bookmarkStart w:id="400" w:name="_MON_1549299086"/>
      <w:bookmarkStart w:id="401" w:name="_MON_1549299099"/>
      <w:bookmarkStart w:id="402" w:name="_MON_1549467221"/>
      <w:bookmarkStart w:id="403" w:name="_MON_1549494334"/>
      <w:bookmarkStart w:id="404" w:name="_MON_1549622073"/>
      <w:bookmarkStart w:id="405" w:name="_MON_1549622086"/>
      <w:bookmarkStart w:id="406" w:name="_MON_1549622670"/>
      <w:bookmarkStart w:id="407" w:name="_MON_1453850007"/>
      <w:bookmarkStart w:id="408" w:name="_MON_1453850017"/>
      <w:bookmarkStart w:id="409" w:name="_MON_1485206454"/>
      <w:bookmarkStart w:id="410" w:name="_MON_1485332160"/>
      <w:bookmarkStart w:id="411" w:name="_MON_1485507485"/>
      <w:bookmarkStart w:id="412" w:name="_MON_1485507497"/>
      <w:bookmarkStart w:id="413" w:name="_MON_1485507508"/>
      <w:bookmarkStart w:id="414" w:name="_MON_1485507513"/>
      <w:bookmarkStart w:id="415" w:name="_MON_1485507529"/>
      <w:bookmarkStart w:id="416" w:name="_MON_1485507552"/>
      <w:bookmarkStart w:id="417" w:name="_MON_1485724603"/>
      <w:bookmarkStart w:id="418" w:name="_MON_1513345574"/>
      <w:bookmarkStart w:id="419" w:name="_MON_1516652183"/>
      <w:bookmarkStart w:id="420" w:name="_MON_1516907221"/>
      <w:bookmarkStart w:id="421" w:name="_MON_1516907270"/>
      <w:bookmarkStart w:id="422" w:name="_MON_1516958430"/>
      <w:bookmarkStart w:id="423" w:name="_MON_1516958465"/>
      <w:bookmarkStart w:id="424" w:name="_MON_1517230428"/>
      <w:bookmarkStart w:id="425" w:name="_MON_1518972649"/>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Pr>
          <w:rFonts w:ascii="Times New Roman" w:cs="Times New Roman"/>
          <w:b/>
          <w:bCs/>
          <w:sz w:val="22"/>
          <w:szCs w:val="22"/>
        </w:rPr>
        <w:br w:type="page"/>
      </w:r>
    </w:p>
    <w:p w14:paraId="513B8EE7" w14:textId="557BAF9A" w:rsidR="00034BB4" w:rsidRPr="002C31F0" w:rsidRDefault="00034BB4" w:rsidP="00034BB4">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77777777" w:rsidR="00034BB4" w:rsidRPr="002C31F0" w:rsidRDefault="00034BB4" w:rsidP="00034BB4">
      <w:pPr>
        <w:tabs>
          <w:tab w:val="num" w:pos="0"/>
        </w:tabs>
        <w:ind w:left="540" w:right="-17"/>
        <w:jc w:val="thaiDistribute"/>
        <w:rPr>
          <w:rFonts w:ascii="Times New Roman" w:cs="Times New Roman"/>
          <w:bCs/>
          <w:sz w:val="22"/>
          <w:szCs w:val="22"/>
        </w:rPr>
      </w:pPr>
      <w:r w:rsidRPr="002C31F0">
        <w:rPr>
          <w:rFonts w:ascii="Times New Roman" w:cs="Times New Roman"/>
          <w:bCs/>
          <w:sz w:val="22"/>
          <w:szCs w:val="22"/>
        </w:rPr>
        <w:t>Disaggregation of revenue</w:t>
      </w:r>
    </w:p>
    <w:p w14:paraId="709BFCE9" w14:textId="77777777" w:rsidR="00034BB4" w:rsidRPr="002C31F0" w:rsidRDefault="00034BB4" w:rsidP="00034BB4">
      <w:pPr>
        <w:tabs>
          <w:tab w:val="num" w:pos="0"/>
        </w:tabs>
        <w:ind w:left="540" w:right="-17"/>
        <w:jc w:val="thaiDistribute"/>
        <w:rPr>
          <w:rFonts w:ascii="Times New Roman" w:cs="Times New Roman"/>
          <w:bCs/>
          <w:sz w:val="22"/>
          <w:szCs w:val="22"/>
        </w:rPr>
      </w:pPr>
    </w:p>
    <w:bookmarkStart w:id="426" w:name="_MON_1669215540"/>
    <w:bookmarkEnd w:id="426"/>
    <w:p w14:paraId="2B427679" w14:textId="0BD97ABB" w:rsidR="00034BB4" w:rsidRPr="002C31F0" w:rsidRDefault="00273D24" w:rsidP="00034BB4">
      <w:pPr>
        <w:tabs>
          <w:tab w:val="num" w:pos="0"/>
        </w:tabs>
        <w:ind w:left="540" w:right="-17"/>
        <w:jc w:val="thaiDistribute"/>
        <w:rPr>
          <w:rFonts w:ascii="Times New Roman" w:cs="Times New Roman"/>
          <w:bCs/>
          <w:sz w:val="22"/>
          <w:szCs w:val="22"/>
        </w:rPr>
      </w:pPr>
      <w:r w:rsidRPr="00BA0AF1">
        <w:rPr>
          <w:rFonts w:hAnsi="Angsana New"/>
          <w:color w:val="000000"/>
          <w:sz w:val="30"/>
          <w:szCs w:val="30"/>
          <w:cs/>
        </w:rPr>
        <w:object w:dxaOrig="11695" w:dyaOrig="10608" w14:anchorId="17D7EA13">
          <v:shape id="_x0000_i1068" type="#_x0000_t75" style="width:491.4pt;height:429pt" o:ole="">
            <v:imagedata r:id="rId94" o:title=""/>
            <o:lock v:ext="edit" aspectratio="f"/>
          </v:shape>
          <o:OLEObject Type="Embed" ProgID="Excel.Sheet.12" ShapeID="_x0000_i1068" DrawAspect="Content" ObjectID="_1682420340" r:id="rId95"/>
        </w:object>
      </w:r>
    </w:p>
    <w:p w14:paraId="63F3495A" w14:textId="4D369F5C" w:rsidR="007C3CEB" w:rsidRDefault="007C3CEB">
      <w:pPr>
        <w:rPr>
          <w:rFonts w:ascii="Times New Roman" w:cs="Times New Roman"/>
          <w:b/>
          <w:bCs/>
          <w:sz w:val="22"/>
          <w:szCs w:val="22"/>
        </w:rPr>
      </w:pPr>
    </w:p>
    <w:p w14:paraId="0B327296" w14:textId="034407FE" w:rsidR="00477E4C" w:rsidRPr="00477E4C" w:rsidRDefault="00477E4C" w:rsidP="00477E4C">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3DDE2EC0"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The Group recognized income tax expense for the three-month period ended March 31, 2021 and 2020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7FA5C2B1" w14:textId="77777777" w:rsidR="00270F49" w:rsidRDefault="00270F49">
      <w:pPr>
        <w:rPr>
          <w:rFonts w:ascii="Times New Roman" w:cs="Times New Roman"/>
          <w:bCs/>
          <w:sz w:val="22"/>
          <w:szCs w:val="22"/>
        </w:rPr>
      </w:pPr>
      <w:r>
        <w:rPr>
          <w:rFonts w:ascii="Times New Roman" w:cs="Times New Roman"/>
          <w:bCs/>
          <w:sz w:val="22"/>
          <w:szCs w:val="22"/>
        </w:rPr>
        <w:br w:type="page"/>
      </w:r>
    </w:p>
    <w:p w14:paraId="3CD3FEC3" w14:textId="438C7D0A"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Tax expense for the three-month period ended March 31, 2021 and 2020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p w14:paraId="556A9CBE" w14:textId="30923DF8" w:rsidR="0011263E" w:rsidRPr="004C0CF3" w:rsidRDefault="00C80BB4" w:rsidP="004C0CF3">
      <w:pPr>
        <w:tabs>
          <w:tab w:val="num" w:pos="0"/>
        </w:tabs>
        <w:ind w:left="540" w:right="-17"/>
        <w:jc w:val="thaiDistribute"/>
        <w:rPr>
          <w:rFonts w:ascii="Times New Roman" w:cs="Times New Roman"/>
          <w:bCs/>
          <w:sz w:val="22"/>
          <w:szCs w:val="22"/>
          <w:cs/>
        </w:rPr>
      </w:pPr>
      <w:bookmarkStart w:id="427" w:name="_MON_1489475809"/>
      <w:bookmarkEnd w:id="427"/>
      <w:r>
        <w:rPr>
          <w:sz w:val="30"/>
          <w:szCs w:val="30"/>
        </w:rPr>
        <w:pict w14:anchorId="6FD96BA7">
          <v:shape id="_x0000_i1069" type="#_x0000_t75" style="width:498pt;height:179.4pt">
            <v:imagedata r:id="rId96" o:title=""/>
          </v:shape>
        </w:pict>
      </w:r>
      <w:bookmarkStart w:id="428" w:name="_MON_1516617242"/>
      <w:bookmarkStart w:id="429" w:name="_MON_1517053821"/>
      <w:bookmarkStart w:id="430" w:name="_MON_1517150172"/>
      <w:bookmarkStart w:id="431" w:name="_MON_1517150254"/>
      <w:bookmarkStart w:id="432" w:name="_MON_1517150269"/>
      <w:bookmarkStart w:id="433" w:name="_MON_1517150313"/>
      <w:bookmarkStart w:id="434" w:name="_MON_1517150321"/>
      <w:bookmarkStart w:id="435" w:name="_MON_1517500124"/>
      <w:bookmarkStart w:id="436" w:name="_MON_1517500148"/>
      <w:bookmarkStart w:id="437" w:name="_MON_1517500176"/>
      <w:bookmarkStart w:id="438" w:name="_MON_1517500190"/>
      <w:bookmarkStart w:id="439" w:name="_MON_1517500224"/>
      <w:bookmarkStart w:id="440" w:name="_MON_1517500957"/>
      <w:bookmarkStart w:id="441" w:name="_MON_1517501071"/>
      <w:bookmarkStart w:id="442" w:name="_MON_1517501130"/>
      <w:bookmarkStart w:id="443" w:name="_MON_1517501181"/>
      <w:bookmarkStart w:id="444" w:name="_MON_1517504705"/>
      <w:bookmarkStart w:id="445" w:name="_MON_1517675319"/>
      <w:bookmarkStart w:id="446" w:name="_MON_1517754358"/>
      <w:bookmarkStart w:id="447" w:name="_MON_1517754466"/>
      <w:bookmarkStart w:id="448" w:name="_MON_1517754499"/>
      <w:bookmarkStart w:id="449" w:name="_MON_1517754548"/>
      <w:bookmarkStart w:id="450" w:name="_MON_1517754598"/>
      <w:bookmarkStart w:id="451" w:name="_MON_1520941790"/>
      <w:bookmarkStart w:id="452" w:name="_MON_1521117114"/>
      <w:bookmarkStart w:id="453" w:name="_MON_1515148179"/>
      <w:bookmarkStart w:id="454" w:name="_MON_1516617195"/>
      <w:bookmarkStart w:id="455" w:name="_MON_1516617224"/>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39F65FB" w14:textId="77777777"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Reconciliation of effective tax rate</w:t>
      </w:r>
    </w:p>
    <w:p w14:paraId="38303AFB" w14:textId="19DA2100" w:rsidR="007C05F8" w:rsidRDefault="007C05F8" w:rsidP="004C0CF3">
      <w:pPr>
        <w:tabs>
          <w:tab w:val="num" w:pos="0"/>
        </w:tabs>
        <w:ind w:left="540" w:right="-17"/>
        <w:jc w:val="thaiDistribute"/>
        <w:rPr>
          <w:rFonts w:ascii="Times New Roman" w:cs="Times New Roman"/>
          <w:bCs/>
          <w:sz w:val="22"/>
          <w:szCs w:val="22"/>
        </w:rPr>
      </w:pPr>
    </w:p>
    <w:bookmarkStart w:id="456" w:name="_MON_1504537959"/>
    <w:bookmarkEnd w:id="456"/>
    <w:p w14:paraId="6030CF6B" w14:textId="7429A6A5" w:rsidR="00477E4C" w:rsidRDefault="00273D24" w:rsidP="004C0CF3">
      <w:pPr>
        <w:tabs>
          <w:tab w:val="num" w:pos="0"/>
        </w:tabs>
        <w:ind w:left="540" w:right="-17"/>
        <w:jc w:val="thaiDistribute"/>
        <w:rPr>
          <w:rFonts w:ascii="Times New Roman" w:cs="Times New Roman"/>
          <w:bCs/>
          <w:sz w:val="22"/>
          <w:szCs w:val="22"/>
        </w:rPr>
      </w:pPr>
      <w:r w:rsidRPr="00980DAE">
        <w:rPr>
          <w:rFonts w:hAnsi="Angsana New"/>
          <w:sz w:val="30"/>
          <w:szCs w:val="30"/>
        </w:rPr>
        <w:object w:dxaOrig="10176" w:dyaOrig="5076" w14:anchorId="0AA39800">
          <v:shape id="_x0000_i1070" type="#_x0000_t75" style="width:453.6pt;height:245.4pt" o:ole="">
            <v:imagedata r:id="rId97" o:title=""/>
            <o:lock v:ext="edit" aspectratio="f"/>
          </v:shape>
          <o:OLEObject Type="Embed" ProgID="Excel.Sheet.8" ShapeID="_x0000_i1070" DrawAspect="Content" ObjectID="_1682420341" r:id="rId98"/>
        </w:object>
      </w:r>
    </w:p>
    <w:p w14:paraId="42F80382" w14:textId="77777777" w:rsidR="00477E4C" w:rsidRPr="004C0CF3" w:rsidRDefault="00477E4C" w:rsidP="004C0CF3">
      <w:pPr>
        <w:tabs>
          <w:tab w:val="num" w:pos="0"/>
        </w:tabs>
        <w:ind w:left="540" w:right="-17"/>
        <w:jc w:val="thaiDistribute"/>
        <w:rPr>
          <w:rFonts w:ascii="Times New Roman" w:cs="Times New Roman"/>
          <w:bCs/>
          <w:sz w:val="22"/>
          <w:szCs w:val="22"/>
          <w:cs/>
        </w:rPr>
      </w:pPr>
    </w:p>
    <w:bookmarkStart w:id="457" w:name="_MON_1681621834"/>
    <w:bookmarkEnd w:id="457"/>
    <w:p w14:paraId="22837DAF" w14:textId="6E4ADD2B" w:rsidR="00C0166B" w:rsidRDefault="00273D24" w:rsidP="004C0CF3">
      <w:pPr>
        <w:tabs>
          <w:tab w:val="num" w:pos="0"/>
        </w:tabs>
        <w:ind w:left="540" w:right="-17"/>
        <w:jc w:val="thaiDistribute"/>
        <w:rPr>
          <w:rFonts w:ascii="Times New Roman" w:cs="Times New Roman"/>
          <w:bCs/>
          <w:sz w:val="22"/>
          <w:szCs w:val="22"/>
        </w:rPr>
      </w:pPr>
      <w:r w:rsidRPr="00980DAE">
        <w:rPr>
          <w:rFonts w:hAnsi="Angsana New"/>
          <w:sz w:val="30"/>
          <w:szCs w:val="30"/>
        </w:rPr>
        <w:object w:dxaOrig="10176" w:dyaOrig="4749" w14:anchorId="471A65D2">
          <v:shape id="_x0000_i1071" type="#_x0000_t75" style="width:453.6pt;height:229.8pt" o:ole="">
            <v:imagedata r:id="rId99" o:title=""/>
            <o:lock v:ext="edit" aspectratio="f"/>
          </v:shape>
          <o:OLEObject Type="Embed" ProgID="Excel.Sheet.8" ShapeID="_x0000_i1071" DrawAspect="Content" ObjectID="_1682420342" r:id="rId100"/>
        </w:object>
      </w:r>
    </w:p>
    <w:p w14:paraId="2E704381" w14:textId="23DA6BB4" w:rsidR="00477E4C" w:rsidRDefault="00477E4C" w:rsidP="004C0CF3">
      <w:pPr>
        <w:tabs>
          <w:tab w:val="num" w:pos="0"/>
        </w:tabs>
        <w:ind w:left="540" w:right="-17"/>
        <w:jc w:val="thaiDistribute"/>
        <w:rPr>
          <w:rFonts w:ascii="Times New Roman" w:cs="Times New Roman"/>
          <w:bCs/>
          <w:sz w:val="22"/>
          <w:szCs w:val="22"/>
        </w:rPr>
      </w:pPr>
    </w:p>
    <w:p w14:paraId="355E3A7A" w14:textId="50369CD1"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Deferred tax as at March 31, 2021 and December 31, 2020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58" w:name="_MON_1518090639"/>
    <w:bookmarkEnd w:id="458"/>
    <w:p w14:paraId="6CD1C1C1" w14:textId="6DC5F848" w:rsidR="00477E4C" w:rsidRDefault="00537E7A" w:rsidP="004C0CF3">
      <w:pPr>
        <w:tabs>
          <w:tab w:val="num" w:pos="0"/>
        </w:tabs>
        <w:ind w:left="540" w:right="-17"/>
        <w:jc w:val="thaiDistribute"/>
        <w:rPr>
          <w:rFonts w:ascii="Times New Roman" w:cs="Times New Roman"/>
          <w:bCs/>
          <w:sz w:val="22"/>
          <w:szCs w:val="22"/>
        </w:rPr>
      </w:pPr>
      <w:r w:rsidRPr="0021128B">
        <w:rPr>
          <w:rFonts w:hAnsi="Angsana New"/>
          <w:sz w:val="30"/>
          <w:szCs w:val="30"/>
          <w:cs/>
        </w:rPr>
        <w:object w:dxaOrig="10592" w:dyaOrig="3154" w14:anchorId="0FB36FE0">
          <v:shape id="_x0000_i1072" type="#_x0000_t75" style="width:475.2pt;height:155.4pt;mso-position-vertical:absolute" o:ole="">
            <v:imagedata r:id="rId101" o:title=""/>
            <o:lock v:ext="edit" aspectratio="f"/>
          </v:shape>
          <o:OLEObject Type="Embed" ProgID="Excel.Sheet.8" ShapeID="_x0000_i1072" DrawAspect="Content" ObjectID="_1682420343" r:id="rId102"/>
        </w:object>
      </w:r>
    </w:p>
    <w:p w14:paraId="7A953C1B" w14:textId="4A2FE13A" w:rsidR="00477E4C" w:rsidRDefault="00477E4C" w:rsidP="004C0CF3">
      <w:pPr>
        <w:tabs>
          <w:tab w:val="num" w:pos="0"/>
        </w:tabs>
        <w:ind w:left="540" w:right="-17"/>
        <w:jc w:val="thaiDistribute"/>
        <w:rPr>
          <w:rFonts w:ascii="Times New Roman" w:cs="Times New Roman"/>
          <w:bCs/>
          <w:sz w:val="22"/>
          <w:szCs w:val="22"/>
        </w:rPr>
      </w:pPr>
    </w:p>
    <w:p w14:paraId="33E8D417" w14:textId="77777777" w:rsidR="00537E7A" w:rsidRPr="00537E7A" w:rsidRDefault="00537E7A" w:rsidP="00537E7A">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printer and technology </w:t>
      </w:r>
      <w:r>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F5434F">
          <w:headerReference w:type="default" r:id="rId103"/>
          <w:footerReference w:type="default" r:id="rId104"/>
          <w:pgSz w:w="11906" w:h="16838" w:code="9"/>
          <w:pgMar w:top="1152" w:right="662" w:bottom="1152" w:left="1152" w:header="432" w:footer="720" w:gutter="0"/>
          <w:pgNumType w:start="9"/>
          <w:cols w:space="708"/>
          <w:docGrid w:linePitch="435"/>
        </w:sectPr>
      </w:pPr>
    </w:p>
    <w:p w14:paraId="682E5BEB" w14:textId="2E33FC4B" w:rsidR="008D6F0F" w:rsidRPr="008D6F0F" w:rsidRDefault="008D6F0F" w:rsidP="008D6F0F">
      <w:pPr>
        <w:tabs>
          <w:tab w:val="num" w:pos="0"/>
        </w:tabs>
        <w:ind w:left="270" w:right="-17"/>
        <w:jc w:val="thaiDistribute"/>
        <w:rPr>
          <w:rFonts w:ascii="Times New Roman" w:cs="Times New Roman"/>
          <w:bCs/>
          <w:sz w:val="22"/>
          <w:szCs w:val="22"/>
        </w:rPr>
      </w:pPr>
      <w:r w:rsidRPr="008D6F0F">
        <w:rPr>
          <w:rFonts w:ascii="Times New Roman" w:cs="Times New Roman"/>
          <w:bCs/>
          <w:sz w:val="22"/>
          <w:szCs w:val="22"/>
        </w:rPr>
        <w:lastRenderedPageBreak/>
        <w:t>Operating segment information for the three-month period ended March 31, 2021 and 2020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59" w:name="_MON_1531845294"/>
    <w:bookmarkStart w:id="460" w:name="_MON_1531845403"/>
    <w:bookmarkStart w:id="461" w:name="_MON_1531845468"/>
    <w:bookmarkStart w:id="462" w:name="_MON_1531845523"/>
    <w:bookmarkStart w:id="463" w:name="_MON_1531845698"/>
    <w:bookmarkStart w:id="464" w:name="_MON_1531845895"/>
    <w:bookmarkStart w:id="465" w:name="_MON_1531845991"/>
    <w:bookmarkStart w:id="466" w:name="_MON_1531902111"/>
    <w:bookmarkStart w:id="467" w:name="_MON_1532015696"/>
    <w:bookmarkStart w:id="468" w:name="_MON_1532015754"/>
    <w:bookmarkStart w:id="469" w:name="_MON_1532015876"/>
    <w:bookmarkStart w:id="470" w:name="_MON_1532103917"/>
    <w:bookmarkStart w:id="471" w:name="_MON_1532103949"/>
    <w:bookmarkStart w:id="472" w:name="_MON_1532103958"/>
    <w:bookmarkStart w:id="473" w:name="_MON_1532197529"/>
    <w:bookmarkStart w:id="474" w:name="_MON_1532243976"/>
    <w:bookmarkStart w:id="475" w:name="_MON_1532245376"/>
    <w:bookmarkStart w:id="476" w:name="_MON_1532245863"/>
    <w:bookmarkStart w:id="477" w:name="_MON_1532246190"/>
    <w:bookmarkStart w:id="478" w:name="_MON_1532374151"/>
    <w:bookmarkStart w:id="479" w:name="_MON_1532374167"/>
    <w:bookmarkStart w:id="480" w:name="_MON_1532374186"/>
    <w:bookmarkStart w:id="481" w:name="_MON_1532777292"/>
    <w:bookmarkStart w:id="482" w:name="_MON_1532777359"/>
    <w:bookmarkStart w:id="483" w:name="_MON_1532777367"/>
    <w:bookmarkStart w:id="484" w:name="_MON_1532777387"/>
    <w:bookmarkStart w:id="485" w:name="_MON_1532777412"/>
    <w:bookmarkStart w:id="486" w:name="_MON_1532777429"/>
    <w:bookmarkStart w:id="487" w:name="_MON_1532777455"/>
    <w:bookmarkStart w:id="488" w:name="_MON_1540054429"/>
    <w:bookmarkStart w:id="489" w:name="_MON_1540054636"/>
    <w:bookmarkStart w:id="490" w:name="_MON_1540109269"/>
    <w:bookmarkStart w:id="491" w:name="_MON_1540109302"/>
    <w:bookmarkStart w:id="492" w:name="_MON_1540142910"/>
    <w:bookmarkStart w:id="493" w:name="_MON_1540468462"/>
    <w:bookmarkStart w:id="494" w:name="_MON_1540468761"/>
    <w:bookmarkStart w:id="495" w:name="_MON_1547128938"/>
    <w:bookmarkStart w:id="496" w:name="_MON_1547129122"/>
    <w:bookmarkStart w:id="497" w:name="_MON_1547129142"/>
    <w:bookmarkStart w:id="498" w:name="_MON_1547129172"/>
    <w:bookmarkStart w:id="499" w:name="_MON_1547129183"/>
    <w:bookmarkStart w:id="500" w:name="_MON_1547129214"/>
    <w:bookmarkStart w:id="501" w:name="_MON_1547129235"/>
    <w:bookmarkStart w:id="502" w:name="_MON_1547129283"/>
    <w:bookmarkStart w:id="503" w:name="_MON_1547129366"/>
    <w:bookmarkStart w:id="504" w:name="_MON_1547129468"/>
    <w:bookmarkStart w:id="505" w:name="_MON_1547129475"/>
    <w:bookmarkStart w:id="506" w:name="_MON_1548519359"/>
    <w:bookmarkStart w:id="507" w:name="_MON_1548519430"/>
    <w:bookmarkStart w:id="508" w:name="_MON_1549614982"/>
    <w:bookmarkStart w:id="509" w:name="_MON_1549615044"/>
    <w:bookmarkStart w:id="510" w:name="_MON_1549615072"/>
    <w:bookmarkStart w:id="511" w:name="_MON_1549615106"/>
    <w:bookmarkStart w:id="512" w:name="_MON_1549615172"/>
    <w:bookmarkStart w:id="513" w:name="_MON_1549615368"/>
    <w:bookmarkStart w:id="514" w:name="_MON_1549615407"/>
    <w:bookmarkStart w:id="515" w:name="_MON_1549660608"/>
    <w:bookmarkStart w:id="516" w:name="_MON_1549784038"/>
    <w:bookmarkStart w:id="517" w:name="_MON_1549786317"/>
    <w:bookmarkStart w:id="518" w:name="_MON_1549786608"/>
    <w:bookmarkStart w:id="519" w:name="_MON_1549788582"/>
    <w:bookmarkStart w:id="520" w:name="_MON_1554710716"/>
    <w:bookmarkStart w:id="521" w:name="_MON_1554710831"/>
    <w:bookmarkStart w:id="522" w:name="_MON_1556007509"/>
    <w:bookmarkStart w:id="523" w:name="_MON_1556007517"/>
    <w:bookmarkStart w:id="524" w:name="_MON_1556007845"/>
    <w:bookmarkStart w:id="525" w:name="_MON_1556007865"/>
    <w:bookmarkStart w:id="526" w:name="_MON_1556007879"/>
    <w:bookmarkStart w:id="527" w:name="_MON_1556007916"/>
    <w:bookmarkStart w:id="528" w:name="_MON_1556026729"/>
    <w:bookmarkStart w:id="529" w:name="_MON_1556049677"/>
    <w:bookmarkStart w:id="530" w:name="_MON_1556049795"/>
    <w:bookmarkStart w:id="531" w:name="_MON_1556088140"/>
    <w:bookmarkStart w:id="532" w:name="_MON_1556088156"/>
    <w:bookmarkStart w:id="533" w:name="_MON_1556088185"/>
    <w:bookmarkStart w:id="534" w:name="_MON_1562072667"/>
    <w:bookmarkStart w:id="535" w:name="_MON_1562072744"/>
    <w:bookmarkStart w:id="536" w:name="_MON_1563815398"/>
    <w:bookmarkStart w:id="537" w:name="_MON_1563815766"/>
    <w:bookmarkStart w:id="538" w:name="_MON_1563815980"/>
    <w:bookmarkStart w:id="539" w:name="_MON_1563816279"/>
    <w:bookmarkStart w:id="540" w:name="_MON_1563817435"/>
    <w:bookmarkStart w:id="541" w:name="_MON_1563817441"/>
    <w:bookmarkStart w:id="542" w:name="_MON_1563817460"/>
    <w:bookmarkStart w:id="543" w:name="_MON_1563817503"/>
    <w:bookmarkStart w:id="544" w:name="_MON_1563817512"/>
    <w:bookmarkStart w:id="545" w:name="_MON_1563817530"/>
    <w:bookmarkStart w:id="546" w:name="_MON_1563817561"/>
    <w:bookmarkStart w:id="547" w:name="_MON_1563817735"/>
    <w:bookmarkStart w:id="548" w:name="_MON_1563817794"/>
    <w:bookmarkStart w:id="549" w:name="_MON_1563818105"/>
    <w:bookmarkStart w:id="550" w:name="_MON_1563818444"/>
    <w:bookmarkStart w:id="551" w:name="_MON_1563819097"/>
    <w:bookmarkStart w:id="552" w:name="_MON_1563819648"/>
    <w:bookmarkStart w:id="553" w:name="_MON_1563819659"/>
    <w:bookmarkStart w:id="554" w:name="_MON_1563819667"/>
    <w:bookmarkStart w:id="555" w:name="_MON_1563820672"/>
    <w:bookmarkStart w:id="556" w:name="_MON_1563905199"/>
    <w:bookmarkStart w:id="557" w:name="_MON_1563912788"/>
    <w:bookmarkStart w:id="558" w:name="_MON_1563983251"/>
    <w:bookmarkStart w:id="559" w:name="_MON_1564169262"/>
    <w:bookmarkStart w:id="560" w:name="_MON_1564169306"/>
    <w:bookmarkStart w:id="561" w:name="_MON_1566720073"/>
    <w:bookmarkStart w:id="562" w:name="_MON_1571501743"/>
    <w:bookmarkStart w:id="563" w:name="_MON_1571502224"/>
    <w:bookmarkStart w:id="564" w:name="_MON_1571502482"/>
    <w:bookmarkStart w:id="565" w:name="_MON_1571549450"/>
    <w:bookmarkStart w:id="566" w:name="_MON_1571669690"/>
    <w:bookmarkStart w:id="567" w:name="_MON_1571669767"/>
    <w:bookmarkStart w:id="568" w:name="_MON_1571669795"/>
    <w:bookmarkStart w:id="569" w:name="_MON_1571669804"/>
    <w:bookmarkStart w:id="570" w:name="_MON_1571669963"/>
    <w:bookmarkStart w:id="571" w:name="_MON_1571759885"/>
    <w:bookmarkStart w:id="572" w:name="_MON_1571759959"/>
    <w:bookmarkStart w:id="573" w:name="_MON_1571760002"/>
    <w:bookmarkStart w:id="574" w:name="_MON_1571760050"/>
    <w:bookmarkStart w:id="575" w:name="_MON_1571852706"/>
    <w:bookmarkStart w:id="576" w:name="_MON_1587311773"/>
    <w:bookmarkStart w:id="577" w:name="_MON_1587475042"/>
    <w:bookmarkStart w:id="578" w:name="_MON_1588754249"/>
    <w:bookmarkStart w:id="579" w:name="_MON_1588759679"/>
    <w:bookmarkStart w:id="580" w:name="_MON_1588760046"/>
    <w:bookmarkStart w:id="581" w:name="_MON_1602655378"/>
    <w:bookmarkStart w:id="582" w:name="_MON_1602656959"/>
    <w:bookmarkStart w:id="583" w:name="_MON_1602657039"/>
    <w:bookmarkStart w:id="584" w:name="_MON_1602657124"/>
    <w:bookmarkStart w:id="585" w:name="_MON_1602657190"/>
    <w:bookmarkStart w:id="586" w:name="_MON_1602657540"/>
    <w:bookmarkStart w:id="587" w:name="_MON_1602657557"/>
    <w:bookmarkStart w:id="588" w:name="_MON_1602657634"/>
    <w:bookmarkStart w:id="589" w:name="_MON_1602657762"/>
    <w:bookmarkStart w:id="590" w:name="_MON_1602677855"/>
    <w:bookmarkStart w:id="591" w:name="_MON_1602677893"/>
    <w:bookmarkStart w:id="592" w:name="_MON_1602687401"/>
    <w:bookmarkStart w:id="593" w:name="_MON_1602697426"/>
    <w:bookmarkStart w:id="594" w:name="_MON_1602698811"/>
    <w:bookmarkStart w:id="595" w:name="_MON_1602934806"/>
    <w:bookmarkStart w:id="596" w:name="_MON_1602936996"/>
    <w:bookmarkStart w:id="597" w:name="_MON_1602941954"/>
    <w:bookmarkStart w:id="598" w:name="_MON_1602942249"/>
    <w:bookmarkStart w:id="599" w:name="_MON_1603119322"/>
    <w:bookmarkStart w:id="600" w:name="_MON_1603119364"/>
    <w:bookmarkStart w:id="601" w:name="_MON_1603119543"/>
    <w:bookmarkStart w:id="602" w:name="_MON_1611502991"/>
    <w:bookmarkStart w:id="603" w:name="_MON_1611503611"/>
    <w:bookmarkStart w:id="604" w:name="_MON_1611594452"/>
    <w:bookmarkStart w:id="605" w:name="_MON_1611594999"/>
    <w:bookmarkStart w:id="606" w:name="_MON_1611650860"/>
    <w:bookmarkStart w:id="607" w:name="_MON_1612139159"/>
    <w:bookmarkStart w:id="608" w:name="_MON_1612205443"/>
    <w:bookmarkStart w:id="609" w:name="_MON_1612613835"/>
    <w:bookmarkStart w:id="610" w:name="_MON_1612643192"/>
    <w:bookmarkStart w:id="611" w:name="_MON_1612643625"/>
    <w:bookmarkStart w:id="612" w:name="_MON_1612647547"/>
    <w:bookmarkStart w:id="613" w:name="_MON_1612647584"/>
    <w:bookmarkStart w:id="614" w:name="_MON_1612803823"/>
    <w:bookmarkStart w:id="615" w:name="_MON_1612823497"/>
    <w:bookmarkStart w:id="616" w:name="_MON_1612824958"/>
    <w:bookmarkStart w:id="617" w:name="_MON_1612880953"/>
    <w:bookmarkStart w:id="618" w:name="_MON_1612887642"/>
    <w:bookmarkStart w:id="619" w:name="_MON_1612887684"/>
    <w:bookmarkStart w:id="620" w:name="_MON_1612887699"/>
    <w:bookmarkStart w:id="621" w:name="_MON_1612889631"/>
    <w:bookmarkStart w:id="622" w:name="_MON_1612889728"/>
    <w:bookmarkStart w:id="623" w:name="_MON_1523348114"/>
    <w:bookmarkStart w:id="624" w:name="_MON_1523348140"/>
    <w:bookmarkStart w:id="625" w:name="_MON_1523348171"/>
    <w:bookmarkStart w:id="626" w:name="_MON_1523876369"/>
    <w:bookmarkStart w:id="627" w:name="_MON_1523876411"/>
    <w:bookmarkStart w:id="628" w:name="_MON_1523876422"/>
    <w:bookmarkStart w:id="629" w:name="_MON_1523876427"/>
    <w:bookmarkStart w:id="630" w:name="_MON_1524296457"/>
    <w:bookmarkStart w:id="631" w:name="_MON_1524296690"/>
    <w:bookmarkStart w:id="632" w:name="_MON_1524296704"/>
    <w:bookmarkStart w:id="633" w:name="_MON_1524296911"/>
    <w:bookmarkStart w:id="634" w:name="_MON_1524297574"/>
    <w:bookmarkStart w:id="635" w:name="_MON_1524297757"/>
    <w:bookmarkStart w:id="636" w:name="_MON_1524297882"/>
    <w:bookmarkStart w:id="637" w:name="_MON_1524298085"/>
    <w:bookmarkStart w:id="638" w:name="_MON_1524299104"/>
    <w:bookmarkStart w:id="639" w:name="_MON_1524316265"/>
    <w:bookmarkStart w:id="640" w:name="_MON_1524316537"/>
    <w:bookmarkStart w:id="641" w:name="_MON_1524316565"/>
    <w:bookmarkStart w:id="642" w:name="_MON_1524332458"/>
    <w:bookmarkStart w:id="643" w:name="_MON_1524332509"/>
    <w:bookmarkStart w:id="644" w:name="_MON_1524413318"/>
    <w:bookmarkStart w:id="645" w:name="_MON_1524417549"/>
    <w:bookmarkStart w:id="646" w:name="_MON_1524464060"/>
    <w:bookmarkStart w:id="647" w:name="_MON_1524518832"/>
    <w:bookmarkStart w:id="648" w:name="_MON_1524518902"/>
    <w:bookmarkStart w:id="649" w:name="_MON_1524518909"/>
    <w:bookmarkStart w:id="650" w:name="_MON_1524518929"/>
    <w:bookmarkStart w:id="651" w:name="_MON_1524518942"/>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Start w:id="652" w:name="_MON_1524556257"/>
    <w:bookmarkEnd w:id="652"/>
    <w:p w14:paraId="2B822703" w14:textId="06EF7098" w:rsidR="007D2567" w:rsidRPr="00193984" w:rsidRDefault="0012124D" w:rsidP="00193984">
      <w:pPr>
        <w:spacing w:before="120"/>
        <w:ind w:left="284" w:right="9"/>
        <w:jc w:val="thaiDistribute"/>
        <w:rPr>
          <w:rFonts w:hAnsi="Angsana New"/>
          <w:b/>
          <w:bCs/>
          <w:sz w:val="30"/>
          <w:szCs w:val="30"/>
        </w:rPr>
      </w:pPr>
      <w:r w:rsidRPr="00193984">
        <w:rPr>
          <w:rFonts w:hAnsi="Angsana New"/>
          <w:sz w:val="30"/>
          <w:szCs w:val="30"/>
        </w:rPr>
        <w:object w:dxaOrig="17563" w:dyaOrig="8117" w14:anchorId="143B1EE1">
          <v:shape id="_x0000_i1073" type="#_x0000_t75" style="width:765.6pt;height:367.8pt" o:ole="">
            <v:imagedata r:id="rId105" o:title=""/>
            <o:lock v:ext="edit" aspectratio="f"/>
          </v:shape>
          <o:OLEObject Type="Embed" ProgID="Excel.Sheet.12" ShapeID="_x0000_i1073" DrawAspect="Content" ObjectID="_1682420344" r:id="rId106"/>
        </w:object>
      </w:r>
    </w:p>
    <w:p w14:paraId="3B1F753B" w14:textId="5EE921B5"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as at </w:t>
      </w:r>
      <w:r w:rsidR="00270F49">
        <w:rPr>
          <w:rFonts w:ascii="Times New Roman" w:cs="Times New Roman"/>
          <w:bCs/>
          <w:sz w:val="22"/>
          <w:szCs w:val="22"/>
        </w:rPr>
        <w:t>March</w:t>
      </w:r>
      <w:r w:rsidR="00BE627E" w:rsidRPr="00BE627E">
        <w:rPr>
          <w:rFonts w:ascii="Times New Roman" w:cs="Times New Roman"/>
          <w:bCs/>
          <w:sz w:val="22"/>
          <w:szCs w:val="22"/>
        </w:rPr>
        <w:t xml:space="preserve"> </w:t>
      </w:r>
      <w:r w:rsidR="00BE627E" w:rsidRPr="00BE627E">
        <w:rPr>
          <w:rFonts w:ascii="Times New Roman" w:cs="Times New Roman"/>
          <w:b/>
          <w:sz w:val="22"/>
          <w:szCs w:val="22"/>
          <w:cs/>
        </w:rPr>
        <w:t>31</w:t>
      </w:r>
      <w:r w:rsidR="00BE627E" w:rsidRPr="00BE627E">
        <w:rPr>
          <w:rFonts w:ascii="Times New Roman" w:cs="Times New Roman"/>
          <w:b/>
          <w:sz w:val="22"/>
          <w:szCs w:val="22"/>
        </w:rPr>
        <w:t xml:space="preserve">, </w:t>
      </w:r>
      <w:r w:rsidR="00BE627E" w:rsidRPr="00BE627E">
        <w:rPr>
          <w:rFonts w:ascii="Times New Roman" w:cs="Times New Roman"/>
          <w:b/>
          <w:sz w:val="22"/>
          <w:szCs w:val="22"/>
          <w:cs/>
        </w:rPr>
        <w:t>20</w:t>
      </w:r>
      <w:r w:rsidR="00270F49">
        <w:rPr>
          <w:rFonts w:ascii="Times New Roman" w:cs="Times New Roman"/>
          <w:bCs/>
          <w:sz w:val="22"/>
          <w:szCs w:val="22"/>
        </w:rPr>
        <w:t>21 and December 31, 2020</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653" w:name="_MON_1613896048"/>
    <w:bookmarkEnd w:id="653"/>
    <w:p w14:paraId="1BD51F0E" w14:textId="5471DF7D" w:rsidR="00BE627E" w:rsidRDefault="00066D5F" w:rsidP="00066D5F">
      <w:pPr>
        <w:ind w:left="284" w:right="9"/>
        <w:jc w:val="thaiDistribute"/>
        <w:rPr>
          <w:rFonts w:ascii="Times New Roman" w:cs="Times New Roman"/>
          <w:bCs/>
          <w:sz w:val="22"/>
          <w:szCs w:val="22"/>
        </w:rPr>
      </w:pPr>
      <w:r w:rsidRPr="00A3030A">
        <w:rPr>
          <w:rFonts w:hAnsi="Angsana New"/>
          <w:b/>
          <w:bCs/>
          <w:sz w:val="30"/>
          <w:szCs w:val="30"/>
          <w:cs/>
        </w:rPr>
        <w:object w:dxaOrig="17148" w:dyaOrig="5355" w14:anchorId="3B1C5E41">
          <v:shape id="_x0000_i1074" type="#_x0000_t75" style="width:762pt;height:246.6pt" o:ole="">
            <v:imagedata r:id="rId107" o:title=""/>
            <o:lock v:ext="edit" aspectratio="f"/>
          </v:shape>
          <o:OLEObject Type="Embed" ProgID="Excel.Sheet.12" ShapeID="_x0000_i1074" DrawAspect="Content" ObjectID="_1682420345" r:id="rId108"/>
        </w:object>
      </w:r>
    </w:p>
    <w:p w14:paraId="1BBF88AE" w14:textId="27F9238A" w:rsidR="00B20C45" w:rsidRPr="00BE627E" w:rsidRDefault="00BE627E" w:rsidP="00BE627E">
      <w:pPr>
        <w:tabs>
          <w:tab w:val="num" w:pos="0"/>
        </w:tabs>
        <w:ind w:left="270" w:right="-17"/>
        <w:jc w:val="thaiDistribute"/>
        <w:rPr>
          <w:rFonts w:ascii="Times New Roman" w:cs="Times New Roman"/>
          <w:bCs/>
          <w:sz w:val="22"/>
          <w:szCs w:val="22"/>
        </w:rPr>
      </w:pPr>
      <w:r w:rsidRPr="00BE627E">
        <w:rPr>
          <w:rFonts w:ascii="Times New Roman" w:cs="Times New Roman"/>
          <w:bCs/>
          <w:sz w:val="22"/>
          <w:szCs w:val="22"/>
        </w:rPr>
        <w:t>There were shared assets between the segment of rental, distribution and rendering service of photocopiers, printer and technology products and the segment of distribution and rendering service of document management solution.</w:t>
      </w:r>
    </w:p>
    <w:p w14:paraId="78662548" w14:textId="77777777" w:rsidR="00BE627E" w:rsidRPr="00BE627E" w:rsidRDefault="001A21F9" w:rsidP="00BE627E">
      <w:pPr>
        <w:tabs>
          <w:tab w:val="num" w:pos="0"/>
        </w:tabs>
        <w:ind w:left="270" w:right="-17"/>
        <w:jc w:val="thaiDistribute"/>
        <w:rPr>
          <w:rFonts w:ascii="Times New Roman" w:cs="Times New Roman"/>
          <w:b/>
          <w:sz w:val="22"/>
          <w:szCs w:val="22"/>
        </w:rPr>
      </w:pPr>
      <w:r>
        <w:rPr>
          <w:b/>
          <w:bCs/>
          <w:sz w:val="30"/>
          <w:szCs w:val="30"/>
          <w:cs/>
        </w:rPr>
        <w:br w:type="page"/>
      </w:r>
      <w:r w:rsidR="00BE627E" w:rsidRPr="00BE627E">
        <w:rPr>
          <w:rFonts w:ascii="Times New Roman" w:cs="Times New Roman"/>
          <w:b/>
          <w:sz w:val="22"/>
          <w:szCs w:val="22"/>
        </w:rPr>
        <w:lastRenderedPageBreak/>
        <w:t>Major customers</w:t>
      </w:r>
    </w:p>
    <w:p w14:paraId="01B12C27"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654" w:name="_MON_1613901905"/>
    <w:bookmarkEnd w:id="654"/>
    <w:p w14:paraId="1F268358" w14:textId="3B0F679B" w:rsidR="00C146BD" w:rsidRDefault="00ED6034" w:rsidP="001A21F9">
      <w:pPr>
        <w:spacing w:before="120"/>
        <w:ind w:left="284" w:right="9"/>
        <w:jc w:val="thaiDistribute"/>
        <w:rPr>
          <w:rFonts w:hAnsi="Angsana New"/>
          <w:sz w:val="30"/>
          <w:szCs w:val="30"/>
        </w:rPr>
      </w:pPr>
      <w:r w:rsidRPr="00AF0FC7">
        <w:rPr>
          <w:rFonts w:hAnsi="Angsana New"/>
          <w:sz w:val="30"/>
          <w:szCs w:val="30"/>
        </w:rPr>
        <w:object w:dxaOrig="14974" w:dyaOrig="2366" w14:anchorId="4A58A626">
          <v:shape id="_x0000_i1075" type="#_x0000_t75" style="width:742.2pt;height:125.4pt" o:ole="" o:preferrelative="f">
            <v:imagedata r:id="rId109" o:title=""/>
            <o:lock v:ext="edit" aspectratio="f"/>
          </v:shape>
          <o:OLEObject Type="Embed" ProgID="Excel.Sheet.8" ShapeID="_x0000_i1075" DrawAspect="Content" ObjectID="_1682420346" r:id="rId110"/>
        </w:object>
      </w:r>
    </w:p>
    <w:p w14:paraId="66D90CC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77777777"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p>
    <w:p w14:paraId="2384767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B1218EE" w14:textId="77777777" w:rsidR="006C415D" w:rsidRPr="00C146BD" w:rsidRDefault="006C415D" w:rsidP="00C146BD">
      <w:pPr>
        <w:tabs>
          <w:tab w:val="num" w:pos="0"/>
        </w:tabs>
        <w:ind w:left="270" w:right="-17"/>
        <w:jc w:val="thaiDistribute"/>
        <w:rPr>
          <w:rFonts w:ascii="Times New Roman" w:cs="Times New Roman"/>
          <w:bCs/>
          <w:sz w:val="22"/>
          <w:szCs w:val="22"/>
        </w:rPr>
      </w:pPr>
    </w:p>
    <w:p w14:paraId="705324C5" w14:textId="77777777" w:rsidR="006C415D" w:rsidRPr="00C146BD" w:rsidRDefault="006C415D" w:rsidP="00C146BD">
      <w:pPr>
        <w:tabs>
          <w:tab w:val="num" w:pos="0"/>
        </w:tabs>
        <w:ind w:left="270" w:right="-17"/>
        <w:jc w:val="thaiDistribute"/>
        <w:rPr>
          <w:rFonts w:ascii="Times New Roman" w:cs="Times New Roman"/>
          <w:bCs/>
          <w:sz w:val="22"/>
          <w:szCs w:val="22"/>
        </w:rPr>
        <w:sectPr w:rsidR="006C415D" w:rsidRPr="00C146BD" w:rsidSect="00E32A26">
          <w:pgSz w:w="16838" w:h="11906" w:orient="landscape" w:code="9"/>
          <w:pgMar w:top="1276" w:right="1134" w:bottom="991" w:left="907" w:header="431" w:footer="720" w:gutter="0"/>
          <w:cols w:space="708"/>
          <w:docGrid w:linePitch="435"/>
        </w:sectPr>
      </w:pPr>
    </w:p>
    <w:p w14:paraId="21D02840" w14:textId="77777777" w:rsidR="001A40F8" w:rsidRPr="001A40F8" w:rsidRDefault="001A40F8" w:rsidP="001A40F8">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lastRenderedPageBreak/>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77777777" w:rsidR="001A40F8" w:rsidRPr="001A40F8" w:rsidRDefault="001A40F8" w:rsidP="001A40F8">
      <w:pPr>
        <w:tabs>
          <w:tab w:val="num" w:pos="0"/>
        </w:tabs>
        <w:ind w:left="540" w:right="-17"/>
        <w:jc w:val="thaiDistribute"/>
        <w:rPr>
          <w:rFonts w:ascii="Times New Roman" w:cs="Times New Roman"/>
          <w:bCs/>
          <w:sz w:val="22"/>
          <w:szCs w:val="22"/>
        </w:rPr>
      </w:pPr>
      <w:r w:rsidRPr="001A40F8">
        <w:rPr>
          <w:rFonts w:ascii="Times New Roman" w:cs="Times New Roman"/>
          <w:bCs/>
          <w:sz w:val="22"/>
          <w:szCs w:val="22"/>
        </w:rPr>
        <w:t>As at March 31, 2021 and December 31, 2020,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159B544A" w:rsidR="00C77F58" w:rsidRPr="00C77F58" w:rsidRDefault="00C77F58" w:rsidP="00C77F58">
      <w:pPr>
        <w:pStyle w:val="ListParagraph"/>
        <w:numPr>
          <w:ilvl w:val="0"/>
          <w:numId w:val="17"/>
        </w:numPr>
        <w:tabs>
          <w:tab w:val="left" w:pos="990"/>
        </w:tabs>
        <w:autoSpaceDE/>
        <w:autoSpaceDN/>
        <w:spacing w:line="240" w:lineRule="auto"/>
        <w:ind w:left="990" w:hanging="450"/>
        <w:jc w:val="thaiDistribute"/>
        <w:rPr>
          <w:rFonts w:cs="Times New Roman"/>
        </w:rPr>
      </w:pPr>
      <w:r w:rsidRPr="00C77F58">
        <w:rPr>
          <w:rFonts w:cs="Times New Roman"/>
        </w:rPr>
        <w:t>As at March 31, 2021 and December 31, 2020,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55" w:name="_MON_1670746943"/>
    <w:bookmarkEnd w:id="655"/>
    <w:p w14:paraId="3274E9E8" w14:textId="6EB993BF" w:rsidR="002C31F0" w:rsidRDefault="0012124D"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10553" w:dyaOrig="4495" w14:anchorId="08ACE656">
          <v:shape id="_x0000_i1076" type="#_x0000_t75" style="width:462.6pt;height:192pt" o:ole="">
            <v:imagedata r:id="rId111" o:title=""/>
            <o:lock v:ext="edit" aspectratio="f"/>
          </v:shape>
          <o:OLEObject Type="Embed" ProgID="Excel.Sheet.12" ShapeID="_x0000_i1076" DrawAspect="Content" ObjectID="_1682420347" r:id="rId112"/>
        </w:object>
      </w:r>
    </w:p>
    <w:p w14:paraId="4D05CE55" w14:textId="6AF194AA"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 xml:space="preserve">As at </w:t>
      </w:r>
      <w:r>
        <w:rPr>
          <w:rFonts w:cs="Times New Roman"/>
        </w:rPr>
        <w:t xml:space="preserve">March 31, 2021 and </w:t>
      </w:r>
      <w:r w:rsidRPr="0037510A">
        <w:rPr>
          <w:rFonts w:cs="Times New Roman"/>
        </w:rPr>
        <w:t xml:space="preserve">December 31, 2020, the Group has commitments regarding to the </w:t>
      </w:r>
      <w:r w:rsidRPr="00F5434F">
        <w:rPr>
          <w:rFonts w:cs="Times New Roman"/>
        </w:rPr>
        <w:t>agreements</w:t>
      </w:r>
      <w:r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56" w:name="_MON_1669409843"/>
    <w:bookmarkEnd w:id="656"/>
    <w:p w14:paraId="0CE30322" w14:textId="3D14FD58" w:rsidR="002C31F0" w:rsidRDefault="0012124D" w:rsidP="00F5434F">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049" w:dyaOrig="4247" w14:anchorId="79532D6B">
          <v:shape id="_x0000_i1077" type="#_x0000_t75" style="width:462pt;height:189pt" o:ole="">
            <v:imagedata r:id="rId113" o:title=""/>
            <o:lock v:ext="edit" aspectratio="f"/>
          </v:shape>
          <o:OLEObject Type="Embed" ProgID="Excel.Sheet.12" ShapeID="_x0000_i1077" DrawAspect="Content" ObjectID="_1682420348" r:id="rId114"/>
        </w:object>
      </w:r>
    </w:p>
    <w:p w14:paraId="05B3DD8B" w14:textId="6046D34B" w:rsidR="00F5434F" w:rsidRDefault="00F5434F" w:rsidP="002C31F0">
      <w:pPr>
        <w:tabs>
          <w:tab w:val="num" w:pos="0"/>
        </w:tabs>
        <w:ind w:left="540" w:right="-17"/>
        <w:jc w:val="thaiDistribute"/>
        <w:rPr>
          <w:rFonts w:ascii="Times New Roman" w:cs="Times New Roman"/>
          <w:bCs/>
          <w:sz w:val="22"/>
          <w:szCs w:val="22"/>
        </w:rPr>
      </w:pPr>
    </w:p>
    <w:p w14:paraId="25D645FE" w14:textId="3E444D8A"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F5434F">
        <w:rPr>
          <w:rFonts w:cs="Times New Roman"/>
        </w:rPr>
        <w:t>As at March 31, 2021, the</w:t>
      </w:r>
      <w:r w:rsidRPr="0037510A">
        <w:rPr>
          <w:rFonts w:cs="Times New Roman"/>
        </w:rPr>
        <w:t xml:space="preserve"> Group has forward foreign currency contract as follow:</w:t>
      </w:r>
    </w:p>
    <w:p w14:paraId="2847E888" w14:textId="77777777" w:rsidR="00F5434F" w:rsidRPr="00F5434F" w:rsidRDefault="00F5434F" w:rsidP="00F5434F">
      <w:pPr>
        <w:tabs>
          <w:tab w:val="num" w:pos="0"/>
          <w:tab w:val="left" w:pos="6300"/>
        </w:tabs>
        <w:ind w:left="540" w:right="-17"/>
        <w:jc w:val="thaiDistribute"/>
        <w:rPr>
          <w:rFonts w:ascii="Times New Roman" w:cs="Times New Roman"/>
          <w:bCs/>
          <w:sz w:val="22"/>
          <w:szCs w:val="22"/>
          <w:lang w:val="en-GB"/>
        </w:rPr>
      </w:pPr>
    </w:p>
    <w:bookmarkStart w:id="657" w:name="_MON_1682157157"/>
    <w:bookmarkEnd w:id="657"/>
    <w:p w14:paraId="1824CE1F" w14:textId="1678C347" w:rsidR="00F5434F" w:rsidRPr="00F5434F" w:rsidRDefault="007041FC" w:rsidP="00F5434F">
      <w:pPr>
        <w:tabs>
          <w:tab w:val="num" w:pos="0"/>
        </w:tabs>
        <w:ind w:left="990" w:right="-17"/>
        <w:jc w:val="thaiDistribute"/>
        <w:rPr>
          <w:rFonts w:ascii="Times New Roman" w:cs="Times New Roman"/>
          <w:bCs/>
          <w:sz w:val="22"/>
          <w:szCs w:val="22"/>
          <w:lang w:val="en-GB"/>
        </w:rPr>
      </w:pPr>
      <w:r w:rsidRPr="0037510A">
        <w:rPr>
          <w:rFonts w:hAnsi="Angsana New"/>
          <w:sz w:val="28"/>
          <w:szCs w:val="28"/>
        </w:rPr>
        <w:object w:dxaOrig="9819" w:dyaOrig="1627" w14:anchorId="6B5F8568">
          <v:shape id="_x0000_i1078" type="#_x0000_t75" style="width:436.8pt;height:78.6pt" o:ole="">
            <v:imagedata r:id="rId115" o:title=""/>
          </v:shape>
          <o:OLEObject Type="Embed" ProgID="Excel.Sheet.8" ShapeID="_x0000_i1078" DrawAspect="Content" ObjectID="_1682420349" r:id="rId116"/>
        </w:object>
      </w:r>
    </w:p>
    <w:p w14:paraId="43DE4EC6" w14:textId="77777777" w:rsidR="008A5F9A" w:rsidRDefault="008A5F9A">
      <w:pPr>
        <w:rPr>
          <w:rFonts w:ascii="Times New Roman" w:eastAsia="Times New Roman" w:cs="Times New Roman"/>
          <w:sz w:val="22"/>
          <w:szCs w:val="28"/>
          <w:lang w:val="en-GB"/>
        </w:rPr>
      </w:pPr>
      <w:r>
        <w:rPr>
          <w:rFonts w:cs="Times New Roman"/>
        </w:rPr>
        <w:br w:type="page"/>
      </w:r>
    </w:p>
    <w:p w14:paraId="1D62F8A7" w14:textId="6065FE6C" w:rsidR="007041FC" w:rsidRPr="0037510A" w:rsidRDefault="007041FC" w:rsidP="007041FC">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F5434F">
        <w:rPr>
          <w:rFonts w:cs="Times New Roman"/>
        </w:rPr>
        <w:lastRenderedPageBreak/>
        <w:t>As at March 31, 2021, the</w:t>
      </w:r>
      <w:r w:rsidRPr="0037510A">
        <w:rPr>
          <w:rFonts w:cs="Times New Roman"/>
        </w:rPr>
        <w:t xml:space="preserve"> Group has </w:t>
      </w:r>
      <w:r>
        <w:rPr>
          <w:rFonts w:cs="Times New Roman"/>
        </w:rPr>
        <w:t>u</w:t>
      </w:r>
      <w:r w:rsidRPr="007041FC">
        <w:rPr>
          <w:rFonts w:cs="Times New Roman"/>
        </w:rPr>
        <w:t>nused</w:t>
      </w:r>
      <w:r w:rsidRPr="0037510A">
        <w:rPr>
          <w:rFonts w:cs="Cordia New"/>
          <w:bCs/>
          <w:szCs w:val="22"/>
        </w:rPr>
        <w:t xml:space="preserve"> letter of credit </w:t>
      </w:r>
      <w:r w:rsidRPr="007041FC">
        <w:rPr>
          <w:rFonts w:cs="Cordia New"/>
          <w:bCs/>
          <w:szCs w:val="22"/>
        </w:rPr>
        <w:t xml:space="preserve">as </w:t>
      </w:r>
      <w:proofErr w:type="gramStart"/>
      <w:r w:rsidRPr="007041FC">
        <w:rPr>
          <w:rFonts w:cs="Cordia New"/>
          <w:bCs/>
          <w:szCs w:val="22"/>
        </w:rPr>
        <w:t>follow:</w:t>
      </w:r>
      <w:r w:rsidRPr="0037510A">
        <w:rPr>
          <w:rFonts w:cs="Cordia New"/>
          <w:bCs/>
          <w:szCs w:val="22"/>
        </w:rPr>
        <w:t>.</w:t>
      </w:r>
      <w:proofErr w:type="gramEnd"/>
    </w:p>
    <w:p w14:paraId="3517CC7C" w14:textId="32D98386" w:rsidR="00717139" w:rsidRPr="007041FC" w:rsidRDefault="00717139" w:rsidP="00F5434F">
      <w:pPr>
        <w:tabs>
          <w:tab w:val="num" w:pos="0"/>
        </w:tabs>
        <w:ind w:left="540" w:right="-17"/>
        <w:jc w:val="thaiDistribute"/>
        <w:rPr>
          <w:rFonts w:ascii="Times New Roman" w:cs="Times New Roman"/>
          <w:bCs/>
          <w:sz w:val="22"/>
          <w:szCs w:val="22"/>
          <w:lang w:val="en-GB"/>
        </w:rPr>
      </w:pPr>
    </w:p>
    <w:bookmarkStart w:id="658" w:name="_MON_1682157413"/>
    <w:bookmarkEnd w:id="658"/>
    <w:p w14:paraId="5D978418" w14:textId="7E4236F8" w:rsidR="007041FC" w:rsidRDefault="007041FC" w:rsidP="007041FC">
      <w:pPr>
        <w:tabs>
          <w:tab w:val="num" w:pos="0"/>
        </w:tabs>
        <w:ind w:left="972" w:right="-17"/>
        <w:jc w:val="thaiDistribute"/>
        <w:rPr>
          <w:rFonts w:ascii="Times New Roman" w:cs="Times New Roman"/>
          <w:bCs/>
          <w:sz w:val="22"/>
          <w:szCs w:val="22"/>
        </w:rPr>
      </w:pPr>
      <w:r w:rsidRPr="0037510A">
        <w:rPr>
          <w:rFonts w:hAnsi="Angsana New"/>
          <w:sz w:val="28"/>
          <w:szCs w:val="28"/>
        </w:rPr>
        <w:object w:dxaOrig="9215" w:dyaOrig="1975" w14:anchorId="3AE13C29">
          <v:shape id="_x0000_i1079" type="#_x0000_t75" style="width:409.8pt;height:96pt" o:ole="">
            <v:imagedata r:id="rId117" o:title=""/>
          </v:shape>
          <o:OLEObject Type="Embed" ProgID="Excel.Sheet.8" ShapeID="_x0000_i1079" DrawAspect="Content" ObjectID="_1682420350" r:id="rId118"/>
        </w:object>
      </w:r>
    </w:p>
    <w:p w14:paraId="3760B761" w14:textId="1467CB59" w:rsidR="007041FC" w:rsidRDefault="007041FC" w:rsidP="00F5434F">
      <w:pPr>
        <w:tabs>
          <w:tab w:val="num" w:pos="0"/>
        </w:tabs>
        <w:ind w:left="540" w:right="-17"/>
        <w:jc w:val="thaiDistribute"/>
        <w:rPr>
          <w:rFonts w:ascii="Times New Roman" w:cs="Times New Roman"/>
          <w:bCs/>
          <w:sz w:val="22"/>
          <w:szCs w:val="22"/>
        </w:rPr>
      </w:pPr>
    </w:p>
    <w:p w14:paraId="55CADCB2" w14:textId="77777777"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6F0AB285" w:rsidR="007041FC" w:rsidRPr="007041FC" w:rsidRDefault="007041FC" w:rsidP="007041FC">
      <w:pPr>
        <w:pStyle w:val="ListParagraph"/>
        <w:numPr>
          <w:ilvl w:val="0"/>
          <w:numId w:val="18"/>
        </w:numPr>
        <w:autoSpaceDE/>
        <w:autoSpaceDN/>
        <w:spacing w:line="240" w:lineRule="auto"/>
        <w:ind w:left="999" w:hanging="459"/>
        <w:jc w:val="thaiDistribute"/>
        <w:rPr>
          <w:rFonts w:cs="Times New Roman"/>
          <w:szCs w:val="22"/>
        </w:rPr>
      </w:pPr>
      <w:r w:rsidRPr="007041FC">
        <w:rPr>
          <w:rFonts w:cs="Times New Roman"/>
          <w:szCs w:val="22"/>
        </w:rPr>
        <w:t xml:space="preserve">As at </w:t>
      </w:r>
      <w:r w:rsidRPr="007041FC">
        <w:rPr>
          <w:rFonts w:cs="Times New Roman"/>
        </w:rPr>
        <w:t>March 31, 2021 and December 31, 2020</w:t>
      </w:r>
      <w:r w:rsidRPr="007041FC">
        <w:rPr>
          <w:rFonts w:cs="Times New Roman"/>
          <w:szCs w:val="22"/>
        </w:rPr>
        <w:t xml:space="preserve">, the Group </w:t>
      </w:r>
      <w:r w:rsidR="0012124D">
        <w:rPr>
          <w:rFonts w:cs="Times New Roman"/>
          <w:szCs w:val="22"/>
        </w:rPr>
        <w:t>has contingent liabilities for liabilities guarantees</w:t>
      </w:r>
      <w:r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59" w:name="_MON_1682161064"/>
    <w:bookmarkEnd w:id="659"/>
    <w:p w14:paraId="3B39F60E" w14:textId="4280DE17" w:rsidR="00197983" w:rsidRPr="007041FC" w:rsidRDefault="0012124D"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0698" w:dyaOrig="6440" w14:anchorId="39A13F8B">
          <v:shape id="_x0000_i1080" type="#_x0000_t75" style="width:480.6pt;height:279pt" o:ole="">
            <v:imagedata r:id="rId119" o:title=""/>
            <o:lock v:ext="edit" aspectratio="f"/>
          </v:shape>
          <o:OLEObject Type="Embed" ProgID="Excel.Sheet.12" ShapeID="_x0000_i1080" DrawAspect="Content" ObjectID="_1682420351" r:id="rId120"/>
        </w:object>
      </w:r>
    </w:p>
    <w:p w14:paraId="530A91F0"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Financial instruments of the Group</w:t>
      </w:r>
      <w:r w:rsidRPr="007B1A03">
        <w:rPr>
          <w:rFonts w:ascii="Times New Roman" w:cs="Times New Roman" w:hint="cs"/>
          <w:bCs/>
          <w:sz w:val="22"/>
          <w:szCs w:val="22"/>
          <w:cs/>
        </w:rPr>
        <w:t xml:space="preserve"> </w:t>
      </w:r>
      <w:r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loan from other companies and lease liabilities.</w:t>
      </w:r>
    </w:p>
    <w:p w14:paraId="75FED4CA" w14:textId="77777777" w:rsidR="007B1A03" w:rsidRPr="007B1A03" w:rsidRDefault="007B1A03" w:rsidP="007B1A03">
      <w:pPr>
        <w:tabs>
          <w:tab w:val="num" w:pos="0"/>
        </w:tabs>
        <w:ind w:left="540" w:right="-17"/>
        <w:jc w:val="thaiDistribute"/>
        <w:rPr>
          <w:rFonts w:ascii="Times New Roman" w:cs="Times New Roman"/>
          <w:bCs/>
          <w:sz w:val="22"/>
          <w:szCs w:val="22"/>
        </w:rPr>
      </w:pPr>
    </w:p>
    <w:p w14:paraId="2980AD32" w14:textId="793FED22"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lastRenderedPageBreak/>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4C49309B"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EVENT AFTER THE REPORTING PERIOD</w:t>
      </w:r>
    </w:p>
    <w:p w14:paraId="2EDA9888" w14:textId="77777777" w:rsidR="007B1A03" w:rsidRPr="007B1A03" w:rsidRDefault="007B1A03" w:rsidP="007B1A03">
      <w:pPr>
        <w:tabs>
          <w:tab w:val="num" w:pos="0"/>
        </w:tabs>
        <w:ind w:left="540" w:right="-17"/>
        <w:jc w:val="thaiDistribute"/>
        <w:rPr>
          <w:rFonts w:ascii="Times New Roman" w:cs="Times New Roman"/>
          <w:bCs/>
          <w:sz w:val="22"/>
          <w:szCs w:val="22"/>
        </w:rPr>
      </w:pPr>
    </w:p>
    <w:p w14:paraId="47A14E6C" w14:textId="22A91F76" w:rsidR="007B1A03" w:rsidRDefault="007F7143" w:rsidP="007041FC">
      <w:pPr>
        <w:tabs>
          <w:tab w:val="num" w:pos="0"/>
        </w:tabs>
        <w:ind w:left="540" w:right="-17"/>
        <w:jc w:val="thaiDistribute"/>
        <w:rPr>
          <w:rFonts w:ascii="Times New Roman"/>
          <w:bCs/>
          <w:sz w:val="22"/>
          <w:szCs w:val="28"/>
        </w:rPr>
      </w:pPr>
      <w:r>
        <w:rPr>
          <w:rFonts w:ascii="Times New Roman"/>
          <w:bCs/>
          <w:sz w:val="22"/>
          <w:szCs w:val="28"/>
        </w:rPr>
        <w:t xml:space="preserve">During April 23 – 27, 2021, the Company offered the share capital in the amount </w:t>
      </w:r>
      <w:r w:rsidR="0012124D">
        <w:rPr>
          <w:rFonts w:ascii="Times New Roman"/>
          <w:bCs/>
          <w:sz w:val="22"/>
          <w:szCs w:val="28"/>
        </w:rPr>
        <w:t xml:space="preserve">of </w:t>
      </w:r>
      <w:r>
        <w:rPr>
          <w:rFonts w:ascii="Times New Roman"/>
          <w:bCs/>
          <w:sz w:val="22"/>
          <w:szCs w:val="28"/>
        </w:rPr>
        <w:t>80 million shares to the</w:t>
      </w:r>
      <w:r w:rsidR="00861253">
        <w:rPr>
          <w:rFonts w:ascii="Times New Roman"/>
          <w:bCs/>
          <w:sz w:val="22"/>
          <w:szCs w:val="28"/>
        </w:rPr>
        <w:t xml:space="preserve"> initial </w:t>
      </w:r>
      <w:r>
        <w:rPr>
          <w:rFonts w:ascii="Times New Roman"/>
          <w:bCs/>
          <w:sz w:val="22"/>
          <w:szCs w:val="28"/>
        </w:rPr>
        <w:t>public for subscription shares at the offering price of Baht 7.5 per share.</w:t>
      </w:r>
    </w:p>
    <w:p w14:paraId="64B38540" w14:textId="03561F34" w:rsidR="007F7143" w:rsidRPr="007F7143" w:rsidRDefault="007F7143" w:rsidP="007041FC">
      <w:pPr>
        <w:tabs>
          <w:tab w:val="num" w:pos="0"/>
        </w:tabs>
        <w:ind w:left="540" w:right="-17"/>
        <w:jc w:val="thaiDistribute"/>
        <w:rPr>
          <w:rFonts w:ascii="Times New Roman"/>
          <w:bCs/>
          <w:sz w:val="22"/>
          <w:szCs w:val="28"/>
        </w:rPr>
      </w:pPr>
    </w:p>
    <w:p w14:paraId="740F1512" w14:textId="0D20F284" w:rsidR="007B1A03" w:rsidRDefault="007F7143" w:rsidP="007041FC">
      <w:pPr>
        <w:tabs>
          <w:tab w:val="num" w:pos="0"/>
        </w:tabs>
        <w:ind w:left="540" w:right="-17"/>
        <w:jc w:val="thaiDistribute"/>
        <w:rPr>
          <w:rFonts w:ascii="Times New Roman" w:cstheme="minorBidi"/>
          <w:bCs/>
          <w:sz w:val="22"/>
          <w:szCs w:val="22"/>
        </w:rPr>
      </w:pPr>
      <w:r>
        <w:rPr>
          <w:rFonts w:ascii="Times New Roman" w:cs="Times New Roman"/>
          <w:bCs/>
          <w:sz w:val="22"/>
          <w:szCs w:val="22"/>
        </w:rPr>
        <w:t xml:space="preserve">The Company received </w:t>
      </w:r>
      <w:r w:rsidR="0012124D">
        <w:rPr>
          <w:rFonts w:ascii="Times New Roman" w:cs="Times New Roman"/>
          <w:bCs/>
          <w:sz w:val="22"/>
          <w:szCs w:val="22"/>
        </w:rPr>
        <w:t>the share subscriptions totaling</w:t>
      </w:r>
      <w:r>
        <w:rPr>
          <w:rFonts w:ascii="Times New Roman" w:cs="Times New Roman"/>
          <w:bCs/>
          <w:sz w:val="22"/>
          <w:szCs w:val="22"/>
        </w:rPr>
        <w:t xml:space="preserve"> of Baht 600 million </w:t>
      </w:r>
      <w:r w:rsidR="0012124D">
        <w:rPr>
          <w:rFonts w:ascii="Times New Roman" w:cs="Times New Roman"/>
          <w:bCs/>
          <w:sz w:val="22"/>
          <w:szCs w:val="22"/>
        </w:rPr>
        <w:t xml:space="preserve">and </w:t>
      </w:r>
      <w:r>
        <w:rPr>
          <w:rFonts w:ascii="Times New Roman" w:cs="Times New Roman"/>
          <w:bCs/>
          <w:sz w:val="22"/>
          <w:szCs w:val="22"/>
        </w:rPr>
        <w:t xml:space="preserve">recorded </w:t>
      </w:r>
      <w:r w:rsidR="0012124D">
        <w:rPr>
          <w:rFonts w:ascii="Times New Roman" w:cs="Times New Roman"/>
          <w:bCs/>
          <w:sz w:val="22"/>
          <w:szCs w:val="22"/>
        </w:rPr>
        <w:t>the share issuing cost</w:t>
      </w:r>
      <w:r>
        <w:rPr>
          <w:rFonts w:ascii="Times New Roman" w:cs="Times New Roman"/>
          <w:bCs/>
          <w:sz w:val="22"/>
          <w:szCs w:val="22"/>
        </w:rPr>
        <w:t xml:space="preserve"> of Baht </w:t>
      </w:r>
      <w:r w:rsidR="00861253">
        <w:rPr>
          <w:rFonts w:ascii="Times New Roman" w:cstheme="minorBidi"/>
          <w:bCs/>
          <w:sz w:val="22"/>
          <w:szCs w:val="22"/>
        </w:rPr>
        <w:t>18.83</w:t>
      </w:r>
      <w:r>
        <w:rPr>
          <w:rFonts w:ascii="Times New Roman" w:cstheme="minorBidi"/>
          <w:bCs/>
          <w:sz w:val="22"/>
          <w:szCs w:val="22"/>
        </w:rPr>
        <w:t xml:space="preserve"> million</w:t>
      </w:r>
      <w:r w:rsidR="00CB0285">
        <w:rPr>
          <w:rFonts w:ascii="Times New Roman" w:cstheme="minorBidi"/>
          <w:bCs/>
          <w:sz w:val="22"/>
          <w:szCs w:val="22"/>
        </w:rPr>
        <w:t xml:space="preserve"> by</w:t>
      </w:r>
      <w:r>
        <w:rPr>
          <w:rFonts w:ascii="Times New Roman" w:cstheme="minorBidi"/>
          <w:bCs/>
          <w:sz w:val="22"/>
          <w:szCs w:val="22"/>
        </w:rPr>
        <w:t xml:space="preserve"> deduct</w:t>
      </w:r>
      <w:r w:rsidR="00CB0285">
        <w:rPr>
          <w:rFonts w:ascii="Times New Roman" w:cstheme="minorBidi"/>
          <w:bCs/>
          <w:sz w:val="22"/>
          <w:szCs w:val="22"/>
        </w:rPr>
        <w:t>ing</w:t>
      </w:r>
      <w:r>
        <w:rPr>
          <w:rFonts w:ascii="Times New Roman" w:cstheme="minorBidi"/>
          <w:bCs/>
          <w:sz w:val="22"/>
          <w:szCs w:val="22"/>
        </w:rPr>
        <w:t xml:space="preserve"> from share premium account.</w:t>
      </w:r>
    </w:p>
    <w:p w14:paraId="17A065F2" w14:textId="1C496694" w:rsidR="007F7143" w:rsidRDefault="007F7143" w:rsidP="007041FC">
      <w:pPr>
        <w:tabs>
          <w:tab w:val="num" w:pos="0"/>
        </w:tabs>
        <w:ind w:left="540" w:right="-17"/>
        <w:jc w:val="thaiDistribute"/>
        <w:rPr>
          <w:rFonts w:ascii="Times New Roman" w:cstheme="minorBidi"/>
          <w:bCs/>
          <w:sz w:val="22"/>
          <w:szCs w:val="22"/>
        </w:rPr>
      </w:pPr>
    </w:p>
    <w:p w14:paraId="46F1099E" w14:textId="65AB6EAD" w:rsidR="007F7143" w:rsidRPr="007F7143" w:rsidRDefault="007F7143" w:rsidP="007041FC">
      <w:pPr>
        <w:tabs>
          <w:tab w:val="num" w:pos="0"/>
        </w:tabs>
        <w:ind w:left="540" w:right="-17"/>
        <w:jc w:val="thaiDistribute"/>
        <w:rPr>
          <w:rFonts w:ascii="Times New Roman" w:cstheme="minorBidi"/>
          <w:bCs/>
          <w:sz w:val="22"/>
          <w:szCs w:val="22"/>
        </w:rPr>
      </w:pPr>
      <w:r>
        <w:rPr>
          <w:rFonts w:ascii="Times New Roman" w:cstheme="minorBidi"/>
          <w:bCs/>
          <w:sz w:val="22"/>
          <w:szCs w:val="22"/>
        </w:rPr>
        <w:t xml:space="preserve">The Company had already registered the change in its paid-up share capital </w:t>
      </w:r>
      <w:r w:rsidR="00CB0285">
        <w:rPr>
          <w:rFonts w:ascii="Times New Roman" w:cstheme="minorBidi"/>
          <w:bCs/>
          <w:sz w:val="22"/>
          <w:szCs w:val="22"/>
        </w:rPr>
        <w:t xml:space="preserve">from Baht 180 million to Baht 220 million </w:t>
      </w:r>
      <w:r>
        <w:rPr>
          <w:rFonts w:ascii="Times New Roman" w:cstheme="minorBidi"/>
          <w:bCs/>
          <w:sz w:val="22"/>
          <w:szCs w:val="22"/>
        </w:rPr>
        <w:t>with the Ministry of Commerce on April 29, 2021 due to the Company had received share subscription for the increased ordinary shares.</w:t>
      </w:r>
    </w:p>
    <w:p w14:paraId="732CF702" w14:textId="77777777" w:rsidR="008D0E3F" w:rsidRPr="007B1A03" w:rsidRDefault="008D0E3F" w:rsidP="007B1A03">
      <w:pPr>
        <w:tabs>
          <w:tab w:val="num" w:pos="0"/>
        </w:tabs>
        <w:ind w:left="540" w:right="-17"/>
        <w:jc w:val="thaiDistribute"/>
        <w:rPr>
          <w:rFonts w:ascii="Times New Roman" w:cs="Times New Roman"/>
          <w:bCs/>
          <w:sz w:val="22"/>
          <w:szCs w:val="22"/>
          <w:cs/>
        </w:rPr>
      </w:pPr>
    </w:p>
    <w:sectPr w:rsidR="008D0E3F" w:rsidRPr="007B1A03"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68376" w14:textId="77777777" w:rsidR="00C80BB4" w:rsidRDefault="00C80BB4">
      <w:r>
        <w:separator/>
      </w:r>
    </w:p>
  </w:endnote>
  <w:endnote w:type="continuationSeparator" w:id="0">
    <w:p w14:paraId="4075E489" w14:textId="77777777" w:rsidR="00C80BB4" w:rsidRDefault="00C80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B0503020000020004"/>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51148" w:rsidRPr="00EF1706" w:rsidRDefault="0045114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232ED8">
      <w:rPr>
        <w:rStyle w:val="PageNumber"/>
        <w:rFonts w:hAnsi="Angsana New"/>
        <w:noProof/>
        <w:sz w:val="28"/>
        <w:szCs w:val="28"/>
      </w:rPr>
      <w:t>30</w:t>
    </w:r>
    <w:r w:rsidRPr="00EF1706">
      <w:rPr>
        <w:rStyle w:val="PageNumber"/>
        <w:rFonts w:hAnsi="Angsana New"/>
        <w:sz w:val="28"/>
        <w:szCs w:val="28"/>
      </w:rPr>
      <w:fldChar w:fldCharType="end"/>
    </w:r>
  </w:p>
  <w:p w14:paraId="55792A1D" w14:textId="77777777" w:rsidR="00451148" w:rsidRDefault="0045114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712DB" w14:textId="77777777" w:rsidR="00C80BB4" w:rsidRDefault="00C80BB4">
      <w:r>
        <w:separator/>
      </w:r>
    </w:p>
  </w:footnote>
  <w:footnote w:type="continuationSeparator" w:id="0">
    <w:p w14:paraId="1161D0C1" w14:textId="77777777" w:rsidR="00C80BB4" w:rsidRDefault="00C80B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A67FE3" w:rsidRDefault="00A67FE3" w:rsidP="00927607">
    <w:pPr>
      <w:pStyle w:val="Header"/>
      <w:jc w:val="both"/>
      <w:rPr>
        <w:cs/>
      </w:rPr>
    </w:pPr>
  </w:p>
  <w:p w14:paraId="39617DA8" w14:textId="77777777" w:rsidR="00A67FE3" w:rsidRDefault="00A67F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5"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3"/>
  </w:num>
  <w:num w:numId="2">
    <w:abstractNumId w:val="0"/>
  </w:num>
  <w:num w:numId="3">
    <w:abstractNumId w:val="5"/>
  </w:num>
  <w:num w:numId="4">
    <w:abstractNumId w:val="15"/>
  </w:num>
  <w:num w:numId="5">
    <w:abstractNumId w:val="8"/>
  </w:num>
  <w:num w:numId="6">
    <w:abstractNumId w:val="13"/>
  </w:num>
  <w:num w:numId="7">
    <w:abstractNumId w:val="9"/>
  </w:num>
  <w:num w:numId="8">
    <w:abstractNumId w:val="17"/>
  </w:num>
  <w:num w:numId="9">
    <w:abstractNumId w:val="6"/>
  </w:num>
  <w:num w:numId="10">
    <w:abstractNumId w:val="1"/>
  </w:num>
  <w:num w:numId="11">
    <w:abstractNumId w:val="7"/>
  </w:num>
  <w:num w:numId="12">
    <w:abstractNumId w:val="11"/>
  </w:num>
  <w:num w:numId="13">
    <w:abstractNumId w:val="14"/>
  </w:num>
  <w:num w:numId="14">
    <w:abstractNumId w:val="10"/>
  </w:num>
  <w:num w:numId="15">
    <w:abstractNumId w:val="2"/>
  </w:num>
  <w:num w:numId="16">
    <w:abstractNumId w:val="4"/>
  </w:num>
  <w:num w:numId="17">
    <w:abstractNumId w:val="12"/>
  </w:num>
  <w:num w:numId="18">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137A"/>
    <w:rsid w:val="00041A41"/>
    <w:rsid w:val="00041C9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53"/>
    <w:rsid w:val="00053CA6"/>
    <w:rsid w:val="00054D96"/>
    <w:rsid w:val="00054DA3"/>
    <w:rsid w:val="00054E51"/>
    <w:rsid w:val="0005505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6D5F"/>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24D"/>
    <w:rsid w:val="00121511"/>
    <w:rsid w:val="00121564"/>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1940"/>
    <w:rsid w:val="00171DC0"/>
    <w:rsid w:val="00171E1C"/>
    <w:rsid w:val="00171EE1"/>
    <w:rsid w:val="0017218B"/>
    <w:rsid w:val="00172794"/>
    <w:rsid w:val="0017330D"/>
    <w:rsid w:val="00173C23"/>
    <w:rsid w:val="00174A3B"/>
    <w:rsid w:val="00174EE6"/>
    <w:rsid w:val="00175A15"/>
    <w:rsid w:val="00176982"/>
    <w:rsid w:val="00176F1B"/>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249"/>
    <w:rsid w:val="001964E0"/>
    <w:rsid w:val="001969E4"/>
    <w:rsid w:val="00196ECB"/>
    <w:rsid w:val="00196EE9"/>
    <w:rsid w:val="00196F58"/>
    <w:rsid w:val="001974C5"/>
    <w:rsid w:val="0019757D"/>
    <w:rsid w:val="00197931"/>
    <w:rsid w:val="00197983"/>
    <w:rsid w:val="00197CC0"/>
    <w:rsid w:val="001A0082"/>
    <w:rsid w:val="001A127A"/>
    <w:rsid w:val="001A17FB"/>
    <w:rsid w:val="001A1E45"/>
    <w:rsid w:val="001A2028"/>
    <w:rsid w:val="001A2120"/>
    <w:rsid w:val="001A21F9"/>
    <w:rsid w:val="001A256E"/>
    <w:rsid w:val="001A29D7"/>
    <w:rsid w:val="001A31D7"/>
    <w:rsid w:val="001A3532"/>
    <w:rsid w:val="001A40F8"/>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CB1"/>
    <w:rsid w:val="001E3DC3"/>
    <w:rsid w:val="001E3E83"/>
    <w:rsid w:val="001E4074"/>
    <w:rsid w:val="001E4BF4"/>
    <w:rsid w:val="001E4EB5"/>
    <w:rsid w:val="001E5296"/>
    <w:rsid w:val="001E5497"/>
    <w:rsid w:val="001E64CD"/>
    <w:rsid w:val="001E67FD"/>
    <w:rsid w:val="001E6B84"/>
    <w:rsid w:val="001E7813"/>
    <w:rsid w:val="001E7BF0"/>
    <w:rsid w:val="001E7E21"/>
    <w:rsid w:val="001F216F"/>
    <w:rsid w:val="001F39B7"/>
    <w:rsid w:val="001F4803"/>
    <w:rsid w:val="001F4F55"/>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6005"/>
    <w:rsid w:val="00216147"/>
    <w:rsid w:val="002161E9"/>
    <w:rsid w:val="00217A52"/>
    <w:rsid w:val="00217A76"/>
    <w:rsid w:val="00217BD2"/>
    <w:rsid w:val="00217CE1"/>
    <w:rsid w:val="00217DE2"/>
    <w:rsid w:val="00217E10"/>
    <w:rsid w:val="002200C2"/>
    <w:rsid w:val="002203E3"/>
    <w:rsid w:val="002204D0"/>
    <w:rsid w:val="00220650"/>
    <w:rsid w:val="00221F44"/>
    <w:rsid w:val="00222001"/>
    <w:rsid w:val="00222259"/>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97F"/>
    <w:rsid w:val="00303DCC"/>
    <w:rsid w:val="003042AB"/>
    <w:rsid w:val="00304490"/>
    <w:rsid w:val="0030452C"/>
    <w:rsid w:val="00306649"/>
    <w:rsid w:val="003066BB"/>
    <w:rsid w:val="003068BC"/>
    <w:rsid w:val="00307AB3"/>
    <w:rsid w:val="003113E3"/>
    <w:rsid w:val="003122B5"/>
    <w:rsid w:val="0031243C"/>
    <w:rsid w:val="00312896"/>
    <w:rsid w:val="0031315B"/>
    <w:rsid w:val="00313C57"/>
    <w:rsid w:val="003143FC"/>
    <w:rsid w:val="00314D1E"/>
    <w:rsid w:val="003150A4"/>
    <w:rsid w:val="00316A8E"/>
    <w:rsid w:val="00316F55"/>
    <w:rsid w:val="00317942"/>
    <w:rsid w:val="003179B0"/>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66A4"/>
    <w:rsid w:val="003368AE"/>
    <w:rsid w:val="00336B5E"/>
    <w:rsid w:val="003373A8"/>
    <w:rsid w:val="0033770A"/>
    <w:rsid w:val="00337801"/>
    <w:rsid w:val="00337BF7"/>
    <w:rsid w:val="003401A4"/>
    <w:rsid w:val="0034055E"/>
    <w:rsid w:val="003406B5"/>
    <w:rsid w:val="0034142A"/>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9AC"/>
    <w:rsid w:val="00366A1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73E2"/>
    <w:rsid w:val="003E04EF"/>
    <w:rsid w:val="003E079C"/>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E1"/>
    <w:rsid w:val="0042327D"/>
    <w:rsid w:val="0042356B"/>
    <w:rsid w:val="0042356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203E"/>
    <w:rsid w:val="004329AF"/>
    <w:rsid w:val="00433394"/>
    <w:rsid w:val="0043360D"/>
    <w:rsid w:val="00433C05"/>
    <w:rsid w:val="004344BD"/>
    <w:rsid w:val="00434DFC"/>
    <w:rsid w:val="004351A0"/>
    <w:rsid w:val="00435A47"/>
    <w:rsid w:val="00437760"/>
    <w:rsid w:val="00440FE9"/>
    <w:rsid w:val="0044119E"/>
    <w:rsid w:val="00441264"/>
    <w:rsid w:val="00441510"/>
    <w:rsid w:val="004423F1"/>
    <w:rsid w:val="00442B56"/>
    <w:rsid w:val="00442CC1"/>
    <w:rsid w:val="00443466"/>
    <w:rsid w:val="00443584"/>
    <w:rsid w:val="0044399C"/>
    <w:rsid w:val="0044439F"/>
    <w:rsid w:val="004446E9"/>
    <w:rsid w:val="00444B13"/>
    <w:rsid w:val="00444FA3"/>
    <w:rsid w:val="004452BC"/>
    <w:rsid w:val="00445815"/>
    <w:rsid w:val="00446054"/>
    <w:rsid w:val="004460D4"/>
    <w:rsid w:val="004466D6"/>
    <w:rsid w:val="0044728C"/>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4C"/>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5E7B"/>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2037"/>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F52"/>
    <w:rsid w:val="0052527E"/>
    <w:rsid w:val="00525357"/>
    <w:rsid w:val="00525653"/>
    <w:rsid w:val="00525DBE"/>
    <w:rsid w:val="0052612B"/>
    <w:rsid w:val="0052630D"/>
    <w:rsid w:val="00526726"/>
    <w:rsid w:val="0052683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29AC"/>
    <w:rsid w:val="0056487C"/>
    <w:rsid w:val="00564A29"/>
    <w:rsid w:val="005653BE"/>
    <w:rsid w:val="005654EB"/>
    <w:rsid w:val="00566135"/>
    <w:rsid w:val="00566BAA"/>
    <w:rsid w:val="00566D24"/>
    <w:rsid w:val="005678D8"/>
    <w:rsid w:val="00567BA9"/>
    <w:rsid w:val="00567C39"/>
    <w:rsid w:val="00570035"/>
    <w:rsid w:val="005706C5"/>
    <w:rsid w:val="00570706"/>
    <w:rsid w:val="0057082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C4"/>
    <w:rsid w:val="006446E4"/>
    <w:rsid w:val="00644AC5"/>
    <w:rsid w:val="006452C6"/>
    <w:rsid w:val="00645428"/>
    <w:rsid w:val="006458B0"/>
    <w:rsid w:val="006468A8"/>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7BDB"/>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B88"/>
    <w:rsid w:val="00666016"/>
    <w:rsid w:val="00666235"/>
    <w:rsid w:val="0066638E"/>
    <w:rsid w:val="00666514"/>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7064"/>
    <w:rsid w:val="006772D0"/>
    <w:rsid w:val="0067790C"/>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6D7"/>
    <w:rsid w:val="006A4798"/>
    <w:rsid w:val="006A5086"/>
    <w:rsid w:val="006A5359"/>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6540"/>
    <w:rsid w:val="006D65B6"/>
    <w:rsid w:val="006D6A9C"/>
    <w:rsid w:val="006D6B63"/>
    <w:rsid w:val="006D6C80"/>
    <w:rsid w:val="006D78CE"/>
    <w:rsid w:val="006D7C1F"/>
    <w:rsid w:val="006D7D36"/>
    <w:rsid w:val="006E095F"/>
    <w:rsid w:val="006E13DD"/>
    <w:rsid w:val="006E2263"/>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9E8"/>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6BE8"/>
    <w:rsid w:val="00756C2D"/>
    <w:rsid w:val="00756E00"/>
    <w:rsid w:val="00757209"/>
    <w:rsid w:val="00757799"/>
    <w:rsid w:val="00757AF0"/>
    <w:rsid w:val="00760614"/>
    <w:rsid w:val="0076068A"/>
    <w:rsid w:val="00760E9D"/>
    <w:rsid w:val="007613AB"/>
    <w:rsid w:val="0076177F"/>
    <w:rsid w:val="00762BB5"/>
    <w:rsid w:val="00762CED"/>
    <w:rsid w:val="00762E42"/>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418"/>
    <w:rsid w:val="007C1EA8"/>
    <w:rsid w:val="007C24C0"/>
    <w:rsid w:val="007C2B51"/>
    <w:rsid w:val="007C2C6D"/>
    <w:rsid w:val="007C3330"/>
    <w:rsid w:val="007C35A3"/>
    <w:rsid w:val="007C3C0D"/>
    <w:rsid w:val="007C3CEB"/>
    <w:rsid w:val="007C45E7"/>
    <w:rsid w:val="007C4710"/>
    <w:rsid w:val="007C5D35"/>
    <w:rsid w:val="007C5E42"/>
    <w:rsid w:val="007C6795"/>
    <w:rsid w:val="007C700D"/>
    <w:rsid w:val="007C7E62"/>
    <w:rsid w:val="007C7FCC"/>
    <w:rsid w:val="007D0119"/>
    <w:rsid w:val="007D0570"/>
    <w:rsid w:val="007D0596"/>
    <w:rsid w:val="007D076B"/>
    <w:rsid w:val="007D10C6"/>
    <w:rsid w:val="007D2567"/>
    <w:rsid w:val="007D2674"/>
    <w:rsid w:val="007D2CA9"/>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4AB"/>
    <w:rsid w:val="00806A86"/>
    <w:rsid w:val="0080778B"/>
    <w:rsid w:val="00807CF7"/>
    <w:rsid w:val="008111AB"/>
    <w:rsid w:val="00811271"/>
    <w:rsid w:val="00811485"/>
    <w:rsid w:val="00811888"/>
    <w:rsid w:val="008119A8"/>
    <w:rsid w:val="00811A1C"/>
    <w:rsid w:val="00811CD2"/>
    <w:rsid w:val="0081264A"/>
    <w:rsid w:val="00812ABC"/>
    <w:rsid w:val="00812D23"/>
    <w:rsid w:val="00813843"/>
    <w:rsid w:val="00813D1E"/>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5F9A"/>
    <w:rsid w:val="008A62F2"/>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5D86"/>
    <w:rsid w:val="008E615B"/>
    <w:rsid w:val="008E62B5"/>
    <w:rsid w:val="008E6B04"/>
    <w:rsid w:val="008E6C92"/>
    <w:rsid w:val="008F0062"/>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5254"/>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12F3"/>
    <w:rsid w:val="00981CB1"/>
    <w:rsid w:val="009820A7"/>
    <w:rsid w:val="009822D9"/>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534C"/>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75"/>
    <w:rsid w:val="00A70382"/>
    <w:rsid w:val="00A70550"/>
    <w:rsid w:val="00A70C8C"/>
    <w:rsid w:val="00A70EF3"/>
    <w:rsid w:val="00A71635"/>
    <w:rsid w:val="00A7197F"/>
    <w:rsid w:val="00A72AA2"/>
    <w:rsid w:val="00A72FC0"/>
    <w:rsid w:val="00A732DE"/>
    <w:rsid w:val="00A73579"/>
    <w:rsid w:val="00A736BC"/>
    <w:rsid w:val="00A73872"/>
    <w:rsid w:val="00A73A3E"/>
    <w:rsid w:val="00A73FE3"/>
    <w:rsid w:val="00A7423E"/>
    <w:rsid w:val="00A74AEB"/>
    <w:rsid w:val="00A750FA"/>
    <w:rsid w:val="00A7542F"/>
    <w:rsid w:val="00A75BA5"/>
    <w:rsid w:val="00A76CE1"/>
    <w:rsid w:val="00A76EA9"/>
    <w:rsid w:val="00A7776A"/>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1F57"/>
    <w:rsid w:val="00B021A8"/>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51EF"/>
    <w:rsid w:val="00B25B95"/>
    <w:rsid w:val="00B25C9F"/>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36E7"/>
    <w:rsid w:val="00B84076"/>
    <w:rsid w:val="00B84513"/>
    <w:rsid w:val="00B849E5"/>
    <w:rsid w:val="00B85200"/>
    <w:rsid w:val="00B85B5A"/>
    <w:rsid w:val="00B868C8"/>
    <w:rsid w:val="00B87603"/>
    <w:rsid w:val="00B8766F"/>
    <w:rsid w:val="00B9013E"/>
    <w:rsid w:val="00B9034B"/>
    <w:rsid w:val="00B908A1"/>
    <w:rsid w:val="00B90BD5"/>
    <w:rsid w:val="00B91456"/>
    <w:rsid w:val="00B91AD8"/>
    <w:rsid w:val="00B91CD9"/>
    <w:rsid w:val="00B91E6F"/>
    <w:rsid w:val="00B91F29"/>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7D6"/>
    <w:rsid w:val="00B97CC0"/>
    <w:rsid w:val="00BA0768"/>
    <w:rsid w:val="00BA0A26"/>
    <w:rsid w:val="00BA128B"/>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6EB"/>
    <w:rsid w:val="00BC4C3D"/>
    <w:rsid w:val="00BC5345"/>
    <w:rsid w:val="00BC5F11"/>
    <w:rsid w:val="00BC5F15"/>
    <w:rsid w:val="00BC658F"/>
    <w:rsid w:val="00BC6AC4"/>
    <w:rsid w:val="00BC6B06"/>
    <w:rsid w:val="00BC6B70"/>
    <w:rsid w:val="00BC78EB"/>
    <w:rsid w:val="00BD095F"/>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F46"/>
    <w:rsid w:val="00BD60CF"/>
    <w:rsid w:val="00BD6238"/>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4E8"/>
    <w:rsid w:val="00C0566F"/>
    <w:rsid w:val="00C05A74"/>
    <w:rsid w:val="00C05AC7"/>
    <w:rsid w:val="00C05F74"/>
    <w:rsid w:val="00C060AE"/>
    <w:rsid w:val="00C060CA"/>
    <w:rsid w:val="00C06C24"/>
    <w:rsid w:val="00C070C3"/>
    <w:rsid w:val="00C07D10"/>
    <w:rsid w:val="00C11251"/>
    <w:rsid w:val="00C115C3"/>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7182"/>
    <w:rsid w:val="00C47211"/>
    <w:rsid w:val="00C474AA"/>
    <w:rsid w:val="00C47BDC"/>
    <w:rsid w:val="00C47DAA"/>
    <w:rsid w:val="00C47DD7"/>
    <w:rsid w:val="00C50D1E"/>
    <w:rsid w:val="00C518F6"/>
    <w:rsid w:val="00C51E9F"/>
    <w:rsid w:val="00C53790"/>
    <w:rsid w:val="00C53843"/>
    <w:rsid w:val="00C53A3F"/>
    <w:rsid w:val="00C54A6D"/>
    <w:rsid w:val="00C556BD"/>
    <w:rsid w:val="00C55A3C"/>
    <w:rsid w:val="00C565DB"/>
    <w:rsid w:val="00C568D2"/>
    <w:rsid w:val="00C56D30"/>
    <w:rsid w:val="00C56F4C"/>
    <w:rsid w:val="00C575A8"/>
    <w:rsid w:val="00C57E69"/>
    <w:rsid w:val="00C60E26"/>
    <w:rsid w:val="00C6142B"/>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F52"/>
    <w:rsid w:val="00C87F6E"/>
    <w:rsid w:val="00C90100"/>
    <w:rsid w:val="00C9083A"/>
    <w:rsid w:val="00C9088B"/>
    <w:rsid w:val="00C91D92"/>
    <w:rsid w:val="00C92402"/>
    <w:rsid w:val="00C92C77"/>
    <w:rsid w:val="00C92DB7"/>
    <w:rsid w:val="00C93303"/>
    <w:rsid w:val="00C9332C"/>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B7308"/>
    <w:rsid w:val="00CC0FA4"/>
    <w:rsid w:val="00CC1DFE"/>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C51"/>
    <w:rsid w:val="00CD5ED6"/>
    <w:rsid w:val="00CD654A"/>
    <w:rsid w:val="00CD743E"/>
    <w:rsid w:val="00CD798A"/>
    <w:rsid w:val="00CE08C0"/>
    <w:rsid w:val="00CE09EC"/>
    <w:rsid w:val="00CE13DE"/>
    <w:rsid w:val="00CE1CBC"/>
    <w:rsid w:val="00CE23BC"/>
    <w:rsid w:val="00CE243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0F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1483"/>
    <w:rsid w:val="00D5227A"/>
    <w:rsid w:val="00D52507"/>
    <w:rsid w:val="00D52B14"/>
    <w:rsid w:val="00D5374D"/>
    <w:rsid w:val="00D5445D"/>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C70"/>
    <w:rsid w:val="00D94DC5"/>
    <w:rsid w:val="00D95423"/>
    <w:rsid w:val="00D957F5"/>
    <w:rsid w:val="00D95BA5"/>
    <w:rsid w:val="00D96CE6"/>
    <w:rsid w:val="00D96EAC"/>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69F"/>
    <w:rsid w:val="00DF1723"/>
    <w:rsid w:val="00DF20AA"/>
    <w:rsid w:val="00DF264A"/>
    <w:rsid w:val="00DF37DB"/>
    <w:rsid w:val="00DF452F"/>
    <w:rsid w:val="00DF4757"/>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32C9"/>
    <w:rsid w:val="00E1335F"/>
    <w:rsid w:val="00E13DF5"/>
    <w:rsid w:val="00E143A7"/>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67A9"/>
    <w:rsid w:val="00E267D6"/>
    <w:rsid w:val="00E2699D"/>
    <w:rsid w:val="00E26A59"/>
    <w:rsid w:val="00E26F48"/>
    <w:rsid w:val="00E27631"/>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C9D"/>
    <w:rsid w:val="00E34F17"/>
    <w:rsid w:val="00E34F93"/>
    <w:rsid w:val="00E3551F"/>
    <w:rsid w:val="00E35692"/>
    <w:rsid w:val="00E35CF4"/>
    <w:rsid w:val="00E375FF"/>
    <w:rsid w:val="00E37A61"/>
    <w:rsid w:val="00E405C0"/>
    <w:rsid w:val="00E40824"/>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C2C"/>
    <w:rsid w:val="00ED6034"/>
    <w:rsid w:val="00ED6062"/>
    <w:rsid w:val="00ED713A"/>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202B4"/>
    <w:rsid w:val="00F216FD"/>
    <w:rsid w:val="00F21D55"/>
    <w:rsid w:val="00F21DCF"/>
    <w:rsid w:val="00F22321"/>
    <w:rsid w:val="00F2279C"/>
    <w:rsid w:val="00F22831"/>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2E8"/>
    <w:rsid w:val="00F449F0"/>
    <w:rsid w:val="00F4608D"/>
    <w:rsid w:val="00F4615C"/>
    <w:rsid w:val="00F46277"/>
    <w:rsid w:val="00F46FDF"/>
    <w:rsid w:val="00F4757C"/>
    <w:rsid w:val="00F47689"/>
    <w:rsid w:val="00F47CA0"/>
    <w:rsid w:val="00F5015C"/>
    <w:rsid w:val="00F5030F"/>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567B"/>
    <w:rsid w:val="00F65769"/>
    <w:rsid w:val="00F6576D"/>
    <w:rsid w:val="00F660CB"/>
    <w:rsid w:val="00F66305"/>
    <w:rsid w:val="00F67141"/>
    <w:rsid w:val="00F67170"/>
    <w:rsid w:val="00F67622"/>
    <w:rsid w:val="00F677D7"/>
    <w:rsid w:val="00F7056C"/>
    <w:rsid w:val="00F70AC3"/>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B1"/>
    <w:rsid w:val="00F80E2B"/>
    <w:rsid w:val="00F81E16"/>
    <w:rsid w:val="00F82063"/>
    <w:rsid w:val="00F8211D"/>
    <w:rsid w:val="00F826D8"/>
    <w:rsid w:val="00F82AA5"/>
    <w:rsid w:val="00F82BAD"/>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529"/>
    <w:rsid w:val="00F97BA2"/>
    <w:rsid w:val="00F97F28"/>
    <w:rsid w:val="00FA0126"/>
    <w:rsid w:val="00FA02FA"/>
    <w:rsid w:val="00FA15FD"/>
    <w:rsid w:val="00FA1787"/>
    <w:rsid w:val="00FA3F03"/>
    <w:rsid w:val="00FA4118"/>
    <w:rsid w:val="00FA4DE9"/>
    <w:rsid w:val="00FA5BFF"/>
    <w:rsid w:val="00FA604E"/>
    <w:rsid w:val="00FA64BE"/>
    <w:rsid w:val="00FA72BC"/>
    <w:rsid w:val="00FB009A"/>
    <w:rsid w:val="00FB07CF"/>
    <w:rsid w:val="00FB0C58"/>
    <w:rsid w:val="00FB28C6"/>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BF0"/>
    <w:rsid w:val="00FC3C39"/>
    <w:rsid w:val="00FC3F1B"/>
    <w:rsid w:val="00FC4916"/>
    <w:rsid w:val="00FC4B5C"/>
    <w:rsid w:val="00FC4D70"/>
    <w:rsid w:val="00FC5413"/>
    <w:rsid w:val="00FC677F"/>
    <w:rsid w:val="00FC7014"/>
    <w:rsid w:val="00FC74F6"/>
    <w:rsid w:val="00FC77D6"/>
    <w:rsid w:val="00FD02D1"/>
    <w:rsid w:val="00FD0627"/>
    <w:rsid w:val="00FD0789"/>
    <w:rsid w:val="00FD0997"/>
    <w:rsid w:val="00FD0ABD"/>
    <w:rsid w:val="00FD0DFE"/>
    <w:rsid w:val="00FD1275"/>
    <w:rsid w:val="00FD136F"/>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AA2"/>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2B975"/>
  <w15:docId w15:val="{E430949C-1646-42A9-B0E7-6A4091C6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package" Target="embeddings/Microsoft_Excel_Worksheet5.xlsx"/><Relationship Id="rId63" Type="http://schemas.openxmlformats.org/officeDocument/2006/relationships/package" Target="embeddings/Microsoft_Excel_Worksheet9.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5.xls"/><Relationship Id="rId112" Type="http://schemas.openxmlformats.org/officeDocument/2006/relationships/package" Target="embeddings/Microsoft_Excel_Worksheet20.xls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oleObject" Target="embeddings/Microsoft_Excel_97-2003_Worksheet14.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1.xls"/><Relationship Id="rId102" Type="http://schemas.openxmlformats.org/officeDocument/2006/relationships/oleObject" Target="embeddings/Microsoft_Excel_97-2003_Worksheet28.xls"/><Relationship Id="rId5" Type="http://schemas.openxmlformats.org/officeDocument/2006/relationships/webSettings" Target="webSettings.xml"/><Relationship Id="rId61" Type="http://schemas.openxmlformats.org/officeDocument/2006/relationships/oleObject" Target="embeddings/Microsoft_Excel_97-2003_Worksheet17.xls"/><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Excel_Worksheet17.xlsx"/><Relationship Id="rId19" Type="http://schemas.openxmlformats.org/officeDocument/2006/relationships/package" Target="embeddings/Microsoft_Excel_Worksheet2.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5.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oleObject" Target="embeddings/Microsoft_Excel_97-2003_Worksheet12.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Excel_Worksheet11.xlsx"/><Relationship Id="rId77" Type="http://schemas.openxmlformats.org/officeDocument/2006/relationships/package" Target="embeddings/Microsoft_Excel_Worksheet13.xlsx"/><Relationship Id="rId100" Type="http://schemas.openxmlformats.org/officeDocument/2006/relationships/oleObject" Target="embeddings/Microsoft_Excel_97-2003_Worksheet27.xls"/><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Excel_97-2003_Worksheet31.xls"/><Relationship Id="rId8" Type="http://schemas.openxmlformats.org/officeDocument/2006/relationships/image" Target="media/image1.emf"/><Relationship Id="rId51" Type="http://schemas.openxmlformats.org/officeDocument/2006/relationships/package" Target="embeddings/Microsoft_Excel_Worksheet7.xls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Excel_97-2003_Worksheet23.xls"/><Relationship Id="rId93" Type="http://schemas.openxmlformats.org/officeDocument/2006/relationships/package" Target="embeddings/Microsoft_Excel_Worksheet16.xlsx"/><Relationship Id="rId98" Type="http://schemas.openxmlformats.org/officeDocument/2006/relationships/oleObject" Target="embeddings/Microsoft_Excel_97-2003_Worksheet26.xls"/><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1.xlsx"/><Relationship Id="rId25" Type="http://schemas.openxmlformats.org/officeDocument/2006/relationships/oleObject" Target="embeddings/Microsoft_Excel_97-2003_Worksheet4.xls"/><Relationship Id="rId33" Type="http://schemas.openxmlformats.org/officeDocument/2006/relationships/oleObject" Target="embeddings/Microsoft_Excel_97-2003_Worksheet7.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16.xls"/><Relationship Id="rId67" Type="http://schemas.openxmlformats.org/officeDocument/2006/relationships/package" Target="embeddings/Microsoft_Excel_Worksheet10.xlsx"/><Relationship Id="rId103" Type="http://schemas.openxmlformats.org/officeDocument/2006/relationships/header" Target="header1.xml"/><Relationship Id="rId108" Type="http://schemas.openxmlformats.org/officeDocument/2006/relationships/package" Target="embeddings/Microsoft_Excel_Worksheet19.xlsx"/><Relationship Id="rId116" Type="http://schemas.openxmlformats.org/officeDocument/2006/relationships/oleObject" Target="embeddings/Microsoft_Excel_97-2003_Worksheet30.xls"/><Relationship Id="rId20" Type="http://schemas.openxmlformats.org/officeDocument/2006/relationships/image" Target="media/image7.emf"/><Relationship Id="rId41" Type="http://schemas.openxmlformats.org/officeDocument/2006/relationships/oleObject" Target="embeddings/Microsoft_Excel_97-2003_Worksheet11.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Excel_Worksheet12.xlsx"/><Relationship Id="rId83" Type="http://schemas.openxmlformats.org/officeDocument/2006/relationships/package" Target="embeddings/Microsoft_Excel_Worksheet14.xlsx"/><Relationship Id="rId88" Type="http://schemas.openxmlformats.org/officeDocument/2006/relationships/image" Target="media/image41.emf"/><Relationship Id="rId91" Type="http://schemas.openxmlformats.org/officeDocument/2006/relationships/package" Target="embeddings/Microsoft_Excel_Worksheet15.xlsx"/><Relationship Id="rId96" Type="http://schemas.openxmlformats.org/officeDocument/2006/relationships/image" Target="media/image45.emf"/><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3.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6.xlsx"/><Relationship Id="rId57" Type="http://schemas.openxmlformats.org/officeDocument/2006/relationships/package" Target="embeddings/Microsoft_Excel_Worksheet8.xlsx"/><Relationship Id="rId106" Type="http://schemas.openxmlformats.org/officeDocument/2006/relationships/package" Target="embeddings/Microsoft_Excel_Worksheet18.xlsx"/><Relationship Id="rId114" Type="http://schemas.openxmlformats.org/officeDocument/2006/relationships/package" Target="embeddings/Microsoft_Excel_Worksheet21.xlsx"/><Relationship Id="rId119"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package" Target="embeddings/Microsoft_Excel_Worksheet4.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18.xls"/><Relationship Id="rId73" Type="http://schemas.openxmlformats.org/officeDocument/2006/relationships/oleObject" Target="embeddings/Microsoft_Excel_97-2003_Worksheet20.xls"/><Relationship Id="rId78" Type="http://schemas.openxmlformats.org/officeDocument/2006/relationships/image" Target="media/image36.emf"/><Relationship Id="rId81" Type="http://schemas.openxmlformats.org/officeDocument/2006/relationships/oleObject" Target="embeddings/Microsoft_Excel_97-2003_Worksheet22.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5.xls"/><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footer" Target="footer1.xml"/><Relationship Id="rId120" Type="http://schemas.openxmlformats.org/officeDocument/2006/relationships/package" Target="embeddings/Microsoft_Excel_Worksheet22.xlsx"/><Relationship Id="rId7" Type="http://schemas.openxmlformats.org/officeDocument/2006/relationships/endnotes" Target="endnotes.xml"/><Relationship Id="rId71" Type="http://schemas.openxmlformats.org/officeDocument/2006/relationships/oleObject" Target="embeddings/Microsoft_Excel_97-2003_Worksheet19.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oleObject" Target="embeddings/Microsoft_Excel_97-2003_Worksheet24.xls"/><Relationship Id="rId110" Type="http://schemas.openxmlformats.org/officeDocument/2006/relationships/oleObject" Target="embeddings/Microsoft_Excel_97-2003_Worksheet29.xls"/><Relationship Id="rId115"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6F9DE9-6BA8-48A8-83FC-89E0C692A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2178</TotalTime>
  <Pages>30</Pages>
  <Words>3122</Words>
  <Characters>17797</Characters>
  <Application>Microsoft Office Word</Application>
  <DocSecurity>0</DocSecurity>
  <Lines>148</Lines>
  <Paragraphs>41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79</cp:revision>
  <cp:lastPrinted>2021-05-13T06:54:00Z</cp:lastPrinted>
  <dcterms:created xsi:type="dcterms:W3CDTF">2021-05-05T14:21:00Z</dcterms:created>
  <dcterms:modified xsi:type="dcterms:W3CDTF">2021-05-13T07:07:00Z</dcterms:modified>
</cp:coreProperties>
</file>