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three-month period ended </w:t>
      </w:r>
      <w:r w:rsidR="00D53D8E" w:rsidRPr="0080601A">
        <w:rPr>
          <w:rFonts w:cs="Arial"/>
          <w:b/>
          <w:bCs/>
          <w:sz w:val="22"/>
          <w:szCs w:val="22"/>
        </w:rPr>
        <w:t>31 March</w:t>
      </w:r>
      <w:r w:rsidR="00F53C71" w:rsidRPr="0080601A">
        <w:rPr>
          <w:rFonts w:cs="Arial"/>
          <w:b/>
          <w:bCs/>
          <w:sz w:val="22"/>
          <w:szCs w:val="22"/>
        </w:rPr>
        <w:t xml:space="preserve"> </w:t>
      </w:r>
      <w:r w:rsidR="00303EF8" w:rsidRPr="0080601A">
        <w:rPr>
          <w:rFonts w:cs="Arial"/>
          <w:b/>
          <w:bCs/>
          <w:sz w:val="22"/>
          <w:szCs w:val="22"/>
        </w:rPr>
        <w:t>202</w:t>
      </w:r>
      <w:r w:rsidR="001C3C37">
        <w:rPr>
          <w:rFonts w:cs="Arial"/>
          <w:b/>
          <w:bCs/>
          <w:sz w:val="22"/>
          <w:szCs w:val="22"/>
        </w:rPr>
        <w:t>1</w:t>
      </w:r>
    </w:p>
    <w:p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r w:rsidR="000171FC" w:rsidRPr="0080601A">
        <w:rPr>
          <w:rFonts w:cs="Arial"/>
          <w:sz w:val="22"/>
          <w:szCs w:val="22"/>
        </w:rPr>
        <w:t xml:space="preserve">Khet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Company registered in the Stock Exchange of Thailand on </w:t>
      </w:r>
      <w:r w:rsidR="008F604F" w:rsidRPr="0080601A">
        <w:rPr>
          <w:rFonts w:cs="Arial"/>
          <w:sz w:val="22"/>
          <w:szCs w:val="22"/>
        </w:rPr>
        <w:t xml:space="preserve">29 </w:t>
      </w:r>
      <w:r w:rsidR="00F53C71" w:rsidRPr="0080601A">
        <w:rPr>
          <w:rFonts w:cs="Arial"/>
          <w:sz w:val="22"/>
          <w:szCs w:val="22"/>
        </w:rPr>
        <w:t xml:space="preserve">October 2013 and its </w:t>
      </w:r>
      <w:r w:rsidR="00E05061" w:rsidRPr="0080601A">
        <w:rPr>
          <w:rFonts w:cs="Arial"/>
          <w:sz w:val="22"/>
          <w:szCs w:val="22"/>
        </w:rPr>
        <w:t>ordinary</w:t>
      </w:r>
      <w:r w:rsidR="00F53C71" w:rsidRPr="0080601A">
        <w:rPr>
          <w:rFonts w:cs="Arial"/>
          <w:sz w:val="22"/>
          <w:szCs w:val="22"/>
        </w:rPr>
        <w:t xml:space="preserve"> shares had been approved to be listed in the </w:t>
      </w:r>
      <w:proofErr w:type="spellStart"/>
      <w:r w:rsidR="00450D52" w:rsidRPr="0080601A">
        <w:rPr>
          <w:rFonts w:cs="Arial"/>
          <w:sz w:val="22"/>
          <w:szCs w:val="22"/>
        </w:rPr>
        <w:t>mai</w:t>
      </w:r>
      <w:proofErr w:type="spellEnd"/>
      <w:r w:rsidR="00F53C71" w:rsidRPr="0080601A">
        <w:rPr>
          <w:rFonts w:cs="Arial"/>
          <w:sz w:val="22"/>
          <w:szCs w:val="22"/>
        </w:rPr>
        <w:t xml:space="preserve"> (</w:t>
      </w:r>
      <w:proofErr w:type="spellStart"/>
      <w:r w:rsidR="00450D52" w:rsidRPr="0080601A">
        <w:rPr>
          <w:rFonts w:cs="Arial"/>
          <w:sz w:val="22"/>
          <w:szCs w:val="22"/>
        </w:rPr>
        <w:t>mai</w:t>
      </w:r>
      <w:proofErr w:type="spellEnd"/>
      <w:r w:rsidR="00F53C71" w:rsidRPr="0080601A">
        <w:rPr>
          <w:rFonts w:cs="Arial"/>
          <w:sz w:val="22"/>
          <w:szCs w:val="22"/>
        </w:rPr>
        <w:t>: Market for Alternative Investment).</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w:t>
      </w:r>
      <w:r w:rsidR="001F32F7">
        <w:rPr>
          <w:rFonts w:cs="Arial"/>
          <w:sz w:val="22"/>
          <w:szCs w:val="22"/>
        </w:rPr>
        <w:t>s</w:t>
      </w:r>
      <w:r w:rsidR="00F53C71" w:rsidRPr="0080601A">
        <w:rPr>
          <w:rFonts w:cs="Arial"/>
          <w:sz w:val="22"/>
          <w:szCs w:val="22"/>
        </w:rPr>
        <w:t xml:space="preserve"> in Thailand and principally engage</w:t>
      </w:r>
      <w:r w:rsidR="001F32F7">
        <w:rPr>
          <w:rFonts w:cs="Arial"/>
          <w:sz w:val="22"/>
          <w:szCs w:val="22"/>
        </w:rPr>
        <w:t>s</w:t>
      </w:r>
      <w:r w:rsidR="00F53C71" w:rsidRPr="0080601A">
        <w:rPr>
          <w:rFonts w:cs="Arial"/>
          <w:sz w:val="22"/>
          <w:szCs w:val="22"/>
        </w:rPr>
        <w:t xml:space="preserv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rsidR="00656091" w:rsidRPr="006A5099" w:rsidRDefault="00656091" w:rsidP="00656091">
      <w:pPr>
        <w:spacing w:before="120" w:after="120" w:line="380" w:lineRule="exact"/>
        <w:ind w:left="547" w:hanging="547"/>
        <w:jc w:val="thaiDistribute"/>
        <w:rPr>
          <w:rFonts w:cstheme="minorBidi"/>
          <w:b/>
          <w:bCs/>
          <w:sz w:val="22"/>
          <w:szCs w:val="22"/>
          <w:lang w:val="en-US"/>
        </w:rPr>
      </w:pPr>
      <w:r w:rsidRPr="00C0563E">
        <w:rPr>
          <w:rFonts w:cs="Arial"/>
          <w:b/>
          <w:bCs/>
          <w:sz w:val="22"/>
          <w:szCs w:val="22"/>
          <w:lang w:val="en-US"/>
        </w:rPr>
        <w:t>1.</w:t>
      </w:r>
      <w:r>
        <w:rPr>
          <w:rFonts w:cs="Arial"/>
          <w:b/>
          <w:bCs/>
          <w:sz w:val="22"/>
          <w:szCs w:val="22"/>
          <w:lang w:val="en-US"/>
        </w:rPr>
        <w:t>1</w:t>
      </w:r>
      <w:r>
        <w:rPr>
          <w:rFonts w:cs="Arial"/>
          <w:b/>
          <w:bCs/>
          <w:sz w:val="22"/>
          <w:szCs w:val="22"/>
          <w:lang w:val="en-US"/>
        </w:rPr>
        <w:tab/>
      </w:r>
      <w:r w:rsidRPr="00C0563E">
        <w:rPr>
          <w:rFonts w:cs="Arial"/>
          <w:b/>
          <w:bCs/>
          <w:sz w:val="22"/>
          <w:szCs w:val="22"/>
          <w:lang w:val="en-US"/>
        </w:rPr>
        <w:t>Discontinue operations</w:t>
      </w:r>
      <w:r>
        <w:rPr>
          <w:rFonts w:cstheme="minorBidi" w:hint="cs"/>
          <w:b/>
          <w:bCs/>
          <w:sz w:val="22"/>
          <w:szCs w:val="22"/>
          <w:cs/>
          <w:lang w:val="en-US"/>
        </w:rPr>
        <w:t xml:space="preserve"> </w:t>
      </w:r>
      <w:r>
        <w:rPr>
          <w:rFonts w:cstheme="minorBidi"/>
          <w:b/>
          <w:bCs/>
          <w:sz w:val="22"/>
          <w:szCs w:val="22"/>
          <w:lang w:val="en-US"/>
        </w:rPr>
        <w:t xml:space="preserve">and change in basis for preparation of </w:t>
      </w:r>
      <w:r w:rsidR="001F32F7">
        <w:rPr>
          <w:rFonts w:cstheme="minorBidi"/>
          <w:b/>
          <w:bCs/>
          <w:sz w:val="22"/>
          <w:szCs w:val="22"/>
          <w:lang w:val="en-US"/>
        </w:rPr>
        <w:t>a</w:t>
      </w:r>
      <w:r>
        <w:rPr>
          <w:rFonts w:cstheme="minorBidi"/>
          <w:b/>
          <w:bCs/>
          <w:sz w:val="22"/>
          <w:szCs w:val="22"/>
          <w:lang w:val="en-US"/>
        </w:rPr>
        <w:t xml:space="preserve"> subsidiary</w:t>
      </w:r>
    </w:p>
    <w:p w:rsidR="00656091" w:rsidRDefault="00656091" w:rsidP="00656091">
      <w:pPr>
        <w:tabs>
          <w:tab w:val="left" w:pos="900"/>
        </w:tabs>
        <w:spacing w:before="120" w:after="120" w:line="380" w:lineRule="exact"/>
        <w:ind w:left="547" w:right="115" w:hanging="547"/>
        <w:jc w:val="thaiDistribute"/>
        <w:rPr>
          <w:rFonts w:cs="Arial"/>
          <w:sz w:val="22"/>
          <w:szCs w:val="22"/>
        </w:rPr>
      </w:pPr>
      <w:r>
        <w:rPr>
          <w:rFonts w:cs="Arial"/>
          <w:sz w:val="22"/>
          <w:szCs w:val="22"/>
        </w:rPr>
        <w:tab/>
      </w:r>
      <w:r w:rsidRPr="000B2809">
        <w:rPr>
          <w:rFonts w:cs="Arial"/>
          <w:sz w:val="22"/>
          <w:szCs w:val="22"/>
        </w:rPr>
        <w:t xml:space="preserve">On 8 and 29 December 2020, a </w:t>
      </w:r>
      <w:r>
        <w:rPr>
          <w:rFonts w:cs="Arial"/>
          <w:sz w:val="22"/>
          <w:szCs w:val="22"/>
        </w:rPr>
        <w:t xml:space="preserve">meeting of </w:t>
      </w:r>
      <w:r w:rsidRPr="000B2809">
        <w:rPr>
          <w:rFonts w:cs="Arial"/>
          <w:sz w:val="22"/>
          <w:szCs w:val="22"/>
        </w:rPr>
        <w:t xml:space="preserve">Board of Directors of Hi Healthcare </w:t>
      </w:r>
      <w:proofErr w:type="spellStart"/>
      <w:r w:rsidRPr="000B2809">
        <w:rPr>
          <w:rFonts w:cs="Arial"/>
          <w:sz w:val="22"/>
          <w:szCs w:val="22"/>
        </w:rPr>
        <w:t>Center</w:t>
      </w:r>
      <w:proofErr w:type="spellEnd"/>
      <w:r w:rsidRPr="000B2809">
        <w:rPr>
          <w:rFonts w:cs="Arial"/>
          <w:sz w:val="22"/>
          <w:szCs w:val="22"/>
        </w:rPr>
        <w:t xml:space="preserve"> Company Limited (“HHC”) </w:t>
      </w:r>
      <w:r>
        <w:rPr>
          <w:rFonts w:cs="Arial"/>
          <w:sz w:val="22"/>
          <w:szCs w:val="22"/>
        </w:rPr>
        <w:t xml:space="preserve">(“subsidiary”) </w:t>
      </w:r>
      <w:r w:rsidRPr="000B2809">
        <w:rPr>
          <w:rFonts w:cs="Arial"/>
          <w:sz w:val="22"/>
          <w:szCs w:val="22"/>
        </w:rPr>
        <w:t>approved the</w:t>
      </w:r>
      <w:r>
        <w:rPr>
          <w:rFonts w:cstheme="minorBidi" w:hint="cs"/>
          <w:sz w:val="22"/>
          <w:szCs w:val="22"/>
          <w:cs/>
        </w:rPr>
        <w:t xml:space="preserve"> </w:t>
      </w:r>
      <w:r>
        <w:rPr>
          <w:rFonts w:cstheme="minorBidi"/>
          <w:sz w:val="22"/>
          <w:szCs w:val="22"/>
          <w:lang w:val="en-US"/>
        </w:rPr>
        <w:t xml:space="preserve">temporary </w:t>
      </w:r>
      <w:r w:rsidRPr="000B2809">
        <w:rPr>
          <w:rFonts w:cs="Arial"/>
          <w:sz w:val="22"/>
          <w:szCs w:val="22"/>
        </w:rPr>
        <w:t xml:space="preserve">cessation </w:t>
      </w:r>
      <w:r>
        <w:rPr>
          <w:rFonts w:cs="Arial"/>
          <w:sz w:val="22"/>
          <w:szCs w:val="22"/>
        </w:rPr>
        <w:t xml:space="preserve">of all existing branches </w:t>
      </w:r>
      <w:r w:rsidRPr="000B2809">
        <w:rPr>
          <w:rFonts w:cs="Arial"/>
          <w:sz w:val="22"/>
          <w:szCs w:val="22"/>
        </w:rPr>
        <w:t xml:space="preserve">of the </w:t>
      </w:r>
      <w:r>
        <w:rPr>
          <w:rFonts w:cs="Arial"/>
          <w:sz w:val="22"/>
          <w:szCs w:val="22"/>
        </w:rPr>
        <w:t xml:space="preserve">sales and services of </w:t>
      </w:r>
      <w:r w:rsidRPr="000B2809">
        <w:rPr>
          <w:rFonts w:cs="Arial"/>
          <w:sz w:val="22"/>
          <w:szCs w:val="22"/>
        </w:rPr>
        <w:t xml:space="preserve">medical beauty treatment service </w:t>
      </w:r>
      <w:r>
        <w:rPr>
          <w:rFonts w:cs="Arial"/>
          <w:sz w:val="22"/>
          <w:szCs w:val="22"/>
        </w:rPr>
        <w:t xml:space="preserve">business </w:t>
      </w:r>
      <w:r w:rsidRPr="000B2809">
        <w:rPr>
          <w:rFonts w:cs="Arial"/>
          <w:sz w:val="22"/>
          <w:szCs w:val="22"/>
        </w:rPr>
        <w:t xml:space="preserve">which </w:t>
      </w:r>
      <w:r w:rsidR="001F32F7">
        <w:rPr>
          <w:rFonts w:cs="Arial"/>
          <w:sz w:val="22"/>
          <w:szCs w:val="22"/>
        </w:rPr>
        <w:t>is</w:t>
      </w:r>
      <w:r w:rsidRPr="000B2809">
        <w:rPr>
          <w:rFonts w:cs="Arial"/>
          <w:sz w:val="22"/>
          <w:szCs w:val="22"/>
        </w:rPr>
        <w:t xml:space="preserve"> its solely business, effective from 31 December 2020</w:t>
      </w:r>
      <w:r>
        <w:rPr>
          <w:rFonts w:cs="Arial"/>
          <w:sz w:val="22"/>
          <w:szCs w:val="22"/>
        </w:rPr>
        <w:t xml:space="preserve">, but not dissolved, </w:t>
      </w:r>
      <w:r w:rsidRPr="000B2809">
        <w:rPr>
          <w:rFonts w:cs="Arial"/>
          <w:sz w:val="22"/>
          <w:szCs w:val="22"/>
        </w:rPr>
        <w:t xml:space="preserve">due to the </w:t>
      </w:r>
      <w:r>
        <w:rPr>
          <w:rFonts w:cs="Arial"/>
          <w:sz w:val="22"/>
          <w:szCs w:val="22"/>
        </w:rPr>
        <w:t xml:space="preserve">continued </w:t>
      </w:r>
      <w:r w:rsidRPr="000B2809">
        <w:rPr>
          <w:rFonts w:cs="Arial"/>
          <w:sz w:val="22"/>
          <w:szCs w:val="22"/>
        </w:rPr>
        <w:t xml:space="preserve">loss </w:t>
      </w:r>
      <w:r>
        <w:rPr>
          <w:rFonts w:cs="Arial"/>
          <w:sz w:val="22"/>
          <w:szCs w:val="22"/>
          <w:lang w:val="en-US"/>
        </w:rPr>
        <w:t xml:space="preserve">from </w:t>
      </w:r>
      <w:r w:rsidRPr="000B2809">
        <w:rPr>
          <w:rFonts w:cs="Arial"/>
          <w:sz w:val="22"/>
          <w:szCs w:val="22"/>
        </w:rPr>
        <w:t xml:space="preserve">operations and uncertainty in the future operations. </w:t>
      </w:r>
      <w:r>
        <w:rPr>
          <w:rFonts w:cs="Arial"/>
          <w:sz w:val="22"/>
          <w:szCs w:val="22"/>
        </w:rPr>
        <w:t xml:space="preserve">As a result, the subsidiary has changed the basis used for the preparation of the </w:t>
      </w:r>
      <w:r w:rsidRPr="000B2809">
        <w:rPr>
          <w:rFonts w:cs="Arial"/>
          <w:sz w:val="22"/>
          <w:szCs w:val="22"/>
        </w:rPr>
        <w:t>financial statements for the year ended</w:t>
      </w:r>
      <w:r>
        <w:rPr>
          <w:rFonts w:cs="Arial"/>
          <w:sz w:val="22"/>
          <w:szCs w:val="22"/>
        </w:rPr>
        <w:t xml:space="preserve">  </w:t>
      </w:r>
      <w:r w:rsidRPr="000B2809">
        <w:rPr>
          <w:rFonts w:cs="Arial"/>
          <w:sz w:val="22"/>
          <w:szCs w:val="22"/>
        </w:rPr>
        <w:t xml:space="preserve">31 December 2020 </w:t>
      </w:r>
      <w:r>
        <w:rPr>
          <w:rFonts w:cs="Browallia New"/>
          <w:sz w:val="22"/>
          <w:szCs w:val="28"/>
          <w:lang w:val="en-US"/>
        </w:rPr>
        <w:t>from the going concern basis of accounting to another</w:t>
      </w:r>
      <w:r w:rsidRPr="000B2809">
        <w:rPr>
          <w:rFonts w:cs="Arial"/>
          <w:sz w:val="22"/>
          <w:szCs w:val="22"/>
        </w:rPr>
        <w:t xml:space="preserve"> basis whereby assets are </w:t>
      </w:r>
      <w:r>
        <w:rPr>
          <w:rFonts w:cs="Arial"/>
          <w:sz w:val="22"/>
          <w:szCs w:val="22"/>
        </w:rPr>
        <w:t>stated</w:t>
      </w:r>
      <w:r w:rsidRPr="000B2809">
        <w:rPr>
          <w:rFonts w:cs="Arial"/>
          <w:sz w:val="22"/>
          <w:szCs w:val="22"/>
        </w:rPr>
        <w:t xml:space="preserve"> at the lower of carrying amount and</w:t>
      </w:r>
      <w:r w:rsidRPr="00F25B33">
        <w:rPr>
          <w:rFonts w:cs="Arial"/>
          <w:sz w:val="22"/>
          <w:szCs w:val="22"/>
        </w:rPr>
        <w:t xml:space="preserve"> </w:t>
      </w:r>
      <w:r>
        <w:rPr>
          <w:rFonts w:cs="Arial"/>
          <w:sz w:val="22"/>
          <w:szCs w:val="22"/>
        </w:rPr>
        <w:t>net realisable values</w:t>
      </w:r>
      <w:r w:rsidRPr="00F25B33">
        <w:rPr>
          <w:rFonts w:cs="Arial"/>
          <w:sz w:val="22"/>
          <w:szCs w:val="22"/>
        </w:rPr>
        <w:t xml:space="preserve"> and liabilities are </w:t>
      </w:r>
      <w:r>
        <w:rPr>
          <w:rFonts w:cs="Arial"/>
          <w:sz w:val="22"/>
          <w:szCs w:val="22"/>
        </w:rPr>
        <w:t>stated</w:t>
      </w:r>
      <w:r w:rsidRPr="00F25B33">
        <w:rPr>
          <w:rFonts w:cs="Arial"/>
          <w:sz w:val="22"/>
          <w:szCs w:val="22"/>
        </w:rPr>
        <w:t xml:space="preserve"> at their estimated settlement amounts </w:t>
      </w:r>
      <w:r>
        <w:rPr>
          <w:rFonts w:cs="Arial"/>
          <w:sz w:val="22"/>
          <w:szCs w:val="22"/>
        </w:rPr>
        <w:t>from continuing operation, adjusted to reflect the estimated obligation under onerous contracts from cessation</w:t>
      </w:r>
      <w:r w:rsidRPr="00F25B33">
        <w:rPr>
          <w:rFonts w:cs="Arial"/>
          <w:sz w:val="22"/>
          <w:szCs w:val="22"/>
        </w:rPr>
        <w:t xml:space="preserve">. All assets and </w:t>
      </w:r>
      <w:r w:rsidRPr="00AB123D">
        <w:rPr>
          <w:rFonts w:cs="Arial"/>
          <w:sz w:val="22"/>
          <w:szCs w:val="22"/>
        </w:rPr>
        <w:t xml:space="preserve">liabilities outstanding as at </w:t>
      </w:r>
      <w:r w:rsidR="00AB123D" w:rsidRPr="00AB123D">
        <w:rPr>
          <w:rFonts w:cs="Arial"/>
          <w:sz w:val="22"/>
          <w:szCs w:val="22"/>
        </w:rPr>
        <w:t xml:space="preserve">31 March 2021 and </w:t>
      </w:r>
      <w:r w:rsidRPr="00AB123D">
        <w:rPr>
          <w:rFonts w:cs="Arial"/>
          <w:sz w:val="22"/>
          <w:szCs w:val="22"/>
        </w:rPr>
        <w:t>31 December 2020 are</w:t>
      </w:r>
      <w:r w:rsidRPr="00F25B33">
        <w:rPr>
          <w:rFonts w:cs="Arial"/>
          <w:sz w:val="22"/>
          <w:szCs w:val="22"/>
        </w:rPr>
        <w:t xml:space="preserve"> classified as current.</w:t>
      </w:r>
    </w:p>
    <w:p w:rsidR="001C517C" w:rsidRDefault="001C517C">
      <w:pPr>
        <w:spacing w:after="200" w:line="276" w:lineRule="auto"/>
        <w:rPr>
          <w:rFonts w:cs="Arial"/>
          <w:b/>
          <w:bCs/>
          <w:sz w:val="22"/>
          <w:szCs w:val="22"/>
          <w:lang w:val="en-US"/>
        </w:rPr>
      </w:pPr>
      <w:r>
        <w:rPr>
          <w:rFonts w:cs="Arial"/>
          <w:b/>
          <w:bCs/>
          <w:sz w:val="22"/>
          <w:szCs w:val="22"/>
          <w:lang w:val="en-US"/>
        </w:rPr>
        <w:br w:type="page"/>
      </w:r>
    </w:p>
    <w:p w:rsidR="001141ED" w:rsidRPr="001C517C" w:rsidRDefault="001141ED" w:rsidP="0080601A">
      <w:pPr>
        <w:spacing w:before="120" w:after="120" w:line="380" w:lineRule="exact"/>
        <w:ind w:left="540" w:hanging="540"/>
        <w:jc w:val="thaiDistribute"/>
        <w:rPr>
          <w:rFonts w:cs="Arial"/>
          <w:b/>
          <w:bCs/>
          <w:sz w:val="22"/>
          <w:szCs w:val="22"/>
          <w:lang w:val="en-US"/>
        </w:rPr>
      </w:pPr>
      <w:r w:rsidRPr="001C517C">
        <w:rPr>
          <w:rFonts w:cs="Arial"/>
          <w:b/>
          <w:bCs/>
          <w:sz w:val="22"/>
          <w:szCs w:val="22"/>
          <w:lang w:val="en-US"/>
        </w:rPr>
        <w:lastRenderedPageBreak/>
        <w:t>1.2</w:t>
      </w:r>
      <w:r w:rsidRPr="001C517C">
        <w:rPr>
          <w:rFonts w:cs="Arial"/>
          <w:b/>
          <w:bCs/>
          <w:sz w:val="22"/>
          <w:szCs w:val="22"/>
          <w:lang w:val="en-US"/>
        </w:rPr>
        <w:tab/>
        <w:t xml:space="preserve">Coronavirus disease 2019 </w:t>
      </w:r>
      <w:r w:rsidR="00D20360" w:rsidRPr="001C517C">
        <w:rPr>
          <w:rFonts w:cs="Arial"/>
          <w:b/>
          <w:bCs/>
          <w:sz w:val="22"/>
          <w:szCs w:val="22"/>
          <w:lang w:val="en-US"/>
        </w:rPr>
        <w:t>p</w:t>
      </w:r>
      <w:r w:rsidRPr="001C517C">
        <w:rPr>
          <w:rFonts w:cs="Arial"/>
          <w:b/>
          <w:bCs/>
          <w:sz w:val="22"/>
          <w:szCs w:val="22"/>
          <w:lang w:val="en-US"/>
        </w:rPr>
        <w:t xml:space="preserve">andemic </w:t>
      </w:r>
    </w:p>
    <w:p w:rsidR="001141ED" w:rsidRPr="001C517C" w:rsidRDefault="0080601A" w:rsidP="00674E5D">
      <w:pPr>
        <w:tabs>
          <w:tab w:val="left" w:pos="540"/>
        </w:tabs>
        <w:spacing w:before="120" w:after="120" w:line="380" w:lineRule="exact"/>
        <w:ind w:left="540" w:hanging="540"/>
        <w:jc w:val="thaiDistribute"/>
        <w:rPr>
          <w:rFonts w:cs="Arial"/>
          <w:sz w:val="22"/>
          <w:szCs w:val="22"/>
        </w:rPr>
      </w:pPr>
      <w:r w:rsidRPr="001C517C">
        <w:rPr>
          <w:rFonts w:cs="Arial"/>
          <w:sz w:val="22"/>
          <w:szCs w:val="22"/>
        </w:rPr>
        <w:tab/>
      </w:r>
      <w:r w:rsidR="00674E5D" w:rsidRPr="001C517C">
        <w:rPr>
          <w:rFonts w:cs="Browallia New"/>
          <w:sz w:val="22"/>
          <w:szCs w:val="22"/>
        </w:rPr>
        <w:t>A second wave of the Coronavirus disease 2019 pandemic has slowed down the economic recovery,</w:t>
      </w:r>
      <w:r w:rsidR="00674E5D" w:rsidRPr="001C517C">
        <w:rPr>
          <w:rFonts w:cs="Arial"/>
          <w:sz w:val="22"/>
          <w:szCs w:val="22"/>
        </w:rPr>
        <w:t xml:space="preserve"> adversely impacting most businesses and industries</w:t>
      </w:r>
      <w:r w:rsidR="00674E5D" w:rsidRPr="001C517C">
        <w:rPr>
          <w:rFonts w:cstheme="minorBidi"/>
          <w:sz w:val="22"/>
          <w:szCs w:val="22"/>
        </w:rPr>
        <w:t>.</w:t>
      </w:r>
      <w:r w:rsidR="00674E5D" w:rsidRPr="001C517C">
        <w:rPr>
          <w:rFonts w:cs="Arial"/>
          <w:sz w:val="22"/>
          <w:szCs w:val="22"/>
        </w:rPr>
        <w:t xml:space="preserve"> This situation significantly affects the Group’s business activities in terms of </w:t>
      </w:r>
      <w:r w:rsidR="001F32F7">
        <w:rPr>
          <w:rFonts w:cs="Arial"/>
          <w:sz w:val="22"/>
          <w:szCs w:val="22"/>
        </w:rPr>
        <w:t>s</w:t>
      </w:r>
      <w:r w:rsidR="00674E5D" w:rsidRPr="001C517C">
        <w:rPr>
          <w:rFonts w:cs="Arial"/>
          <w:sz w:val="22"/>
          <w:szCs w:val="22"/>
        </w:rPr>
        <w:t>ales and services of medical beauty treatment service,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provisions and contingent liabilities</w:t>
      </w:r>
      <w:r w:rsidR="00674E5D" w:rsidRPr="001C517C">
        <w:rPr>
          <w:sz w:val="22"/>
          <w:szCs w:val="22"/>
        </w:rPr>
        <w:t>, and has used estimates and judgement in respect of various issues as the situation has evolved</w:t>
      </w:r>
      <w:r w:rsidR="001141ED" w:rsidRPr="001C517C">
        <w:rPr>
          <w:rFonts w:cs="Arial"/>
          <w:sz w:val="22"/>
          <w:szCs w:val="22"/>
        </w:rPr>
        <w:t>.</w:t>
      </w:r>
    </w:p>
    <w:p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656091">
        <w:rPr>
          <w:rFonts w:cs="Arial"/>
          <w:sz w:val="22"/>
          <w:szCs w:val="22"/>
        </w:rPr>
        <w:t>2020</w:t>
      </w:r>
      <w:r w:rsidR="00230A0B" w:rsidRPr="0080601A">
        <w:rPr>
          <w:rFonts w:cs="Arial"/>
          <w:sz w:val="22"/>
          <w:szCs w:val="22"/>
        </w:rPr>
        <w:t xml:space="preserve">. </w:t>
      </w:r>
    </w:p>
    <w:p w:rsidR="00656091" w:rsidRPr="004D2D1D" w:rsidRDefault="00656091" w:rsidP="00656091">
      <w:pPr>
        <w:tabs>
          <w:tab w:val="decimal" w:pos="450"/>
        </w:tabs>
        <w:spacing w:before="120" w:after="120" w:line="380" w:lineRule="exact"/>
        <w:ind w:left="540" w:hanging="540"/>
        <w:jc w:val="thaiDistribute"/>
        <w:rPr>
          <w:rFonts w:cs="Arial"/>
          <w:sz w:val="22"/>
          <w:szCs w:val="22"/>
        </w:rPr>
      </w:pPr>
      <w:r>
        <w:rPr>
          <w:rFonts w:cs="Arial"/>
          <w:sz w:val="22"/>
          <w:szCs w:val="22"/>
        </w:rPr>
        <w:tab/>
      </w:r>
      <w:r>
        <w:rPr>
          <w:rFonts w:cs="Arial"/>
          <w:sz w:val="22"/>
          <w:szCs w:val="22"/>
        </w:rPr>
        <w:tab/>
      </w:r>
      <w:r w:rsidRPr="004D2D1D">
        <w:rPr>
          <w:rFonts w:cs="Arial"/>
          <w:sz w:val="22"/>
          <w:szCs w:val="22"/>
        </w:rPr>
        <w:t>The consolidated financial statements include the financial statements of Filter Vision Public Company Limited (“the Company”) and the following subsidiary companies (“the subsidiaries”)</w:t>
      </w:r>
      <w:r>
        <w:rPr>
          <w:rFonts w:cs="Arial"/>
          <w:sz w:val="22"/>
          <w:szCs w:val="22"/>
        </w:rPr>
        <w:t xml:space="preserve"> (collectively as “the Group”)</w:t>
      </w:r>
      <w:r w:rsidRPr="004D2D1D">
        <w:rPr>
          <w:rFonts w:cs="Arial"/>
          <w:sz w:val="22"/>
          <w:szCs w:val="22"/>
        </w:rPr>
        <w:t>:</w:t>
      </w:r>
    </w:p>
    <w:p w:rsidR="001C517C" w:rsidRDefault="001C517C">
      <w:r>
        <w:br w:type="page"/>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656091" w:rsidRPr="0080601A" w:rsidTr="00656091">
        <w:trPr>
          <w:gridAfter w:val="1"/>
          <w:wAfter w:w="6" w:type="dxa"/>
          <w:tblHeader/>
        </w:trPr>
        <w:tc>
          <w:tcPr>
            <w:tcW w:w="2430" w:type="dxa"/>
          </w:tcPr>
          <w:p w:rsidR="00656091" w:rsidRPr="0080601A" w:rsidRDefault="00656091" w:rsidP="00656091">
            <w:pPr>
              <w:spacing w:line="280" w:lineRule="exact"/>
              <w:jc w:val="center"/>
              <w:rPr>
                <w:rFonts w:cs="Arial"/>
                <w:sz w:val="16"/>
                <w:szCs w:val="16"/>
              </w:rPr>
            </w:pPr>
            <w:r w:rsidRPr="0080601A">
              <w:rPr>
                <w:rFonts w:cs="Arial"/>
                <w:sz w:val="16"/>
                <w:szCs w:val="16"/>
              </w:rPr>
              <w:lastRenderedPageBreak/>
              <w:tab/>
            </w:r>
          </w:p>
        </w:tc>
        <w:tc>
          <w:tcPr>
            <w:tcW w:w="3240" w:type="dxa"/>
          </w:tcPr>
          <w:p w:rsidR="00656091" w:rsidRPr="0080601A" w:rsidRDefault="00656091" w:rsidP="00656091">
            <w:pPr>
              <w:spacing w:line="280" w:lineRule="exact"/>
              <w:jc w:val="center"/>
              <w:rPr>
                <w:rFonts w:cs="Arial"/>
                <w:sz w:val="16"/>
                <w:szCs w:val="16"/>
              </w:rPr>
            </w:pPr>
          </w:p>
        </w:tc>
        <w:tc>
          <w:tcPr>
            <w:tcW w:w="1170" w:type="dxa"/>
            <w:hideMark/>
          </w:tcPr>
          <w:p w:rsidR="00656091" w:rsidRPr="0080601A" w:rsidRDefault="00656091" w:rsidP="00656091">
            <w:pPr>
              <w:spacing w:line="280" w:lineRule="exact"/>
              <w:jc w:val="center"/>
              <w:rPr>
                <w:rFonts w:cs="Arial"/>
                <w:sz w:val="16"/>
                <w:szCs w:val="16"/>
              </w:rPr>
            </w:pPr>
            <w:r w:rsidRPr="0080601A">
              <w:rPr>
                <w:rFonts w:cs="Arial"/>
                <w:sz w:val="16"/>
                <w:szCs w:val="16"/>
              </w:rPr>
              <w:t>Country of</w:t>
            </w:r>
          </w:p>
        </w:tc>
        <w:tc>
          <w:tcPr>
            <w:tcW w:w="2559" w:type="dxa"/>
            <w:gridSpan w:val="2"/>
            <w:hideMark/>
          </w:tcPr>
          <w:p w:rsidR="00656091" w:rsidRPr="0080601A" w:rsidRDefault="00656091" w:rsidP="00656091">
            <w:pPr>
              <w:spacing w:line="280" w:lineRule="exact"/>
              <w:jc w:val="center"/>
              <w:rPr>
                <w:rFonts w:cs="Arial"/>
                <w:sz w:val="16"/>
                <w:szCs w:val="16"/>
              </w:rPr>
            </w:pPr>
            <w:r w:rsidRPr="0080601A">
              <w:rPr>
                <w:rFonts w:cs="Arial"/>
                <w:sz w:val="16"/>
                <w:szCs w:val="16"/>
              </w:rPr>
              <w:t>Percentage of</w:t>
            </w:r>
          </w:p>
        </w:tc>
      </w:tr>
      <w:tr w:rsidR="00656091" w:rsidRPr="0080601A" w:rsidTr="00656091">
        <w:trPr>
          <w:gridAfter w:val="1"/>
          <w:wAfter w:w="6" w:type="dxa"/>
          <w:tblHeader/>
        </w:trPr>
        <w:tc>
          <w:tcPr>
            <w:tcW w:w="2430" w:type="dxa"/>
            <w:hideMark/>
          </w:tcPr>
          <w:p w:rsidR="00656091" w:rsidRPr="00E87680" w:rsidRDefault="00E87680" w:rsidP="00656091">
            <w:pPr>
              <w:pBdr>
                <w:bottom w:val="single" w:sz="4" w:space="1" w:color="auto"/>
              </w:pBdr>
              <w:spacing w:line="280" w:lineRule="exact"/>
              <w:jc w:val="center"/>
              <w:rPr>
                <w:rFonts w:cs="Browallia New"/>
                <w:sz w:val="16"/>
                <w:lang w:val="en-US"/>
              </w:rPr>
            </w:pPr>
            <w:r>
              <w:rPr>
                <w:rFonts w:cs="Browallia New"/>
                <w:sz w:val="16"/>
              </w:rPr>
              <w:t>Subsidiaries</w:t>
            </w:r>
          </w:p>
        </w:tc>
        <w:tc>
          <w:tcPr>
            <w:tcW w:w="3240" w:type="dxa"/>
            <w:hideMark/>
          </w:tcPr>
          <w:p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shareholding</w:t>
            </w:r>
          </w:p>
        </w:tc>
      </w:tr>
      <w:tr w:rsidR="00656091" w:rsidRPr="0080601A" w:rsidTr="00656091">
        <w:trPr>
          <w:tblHeader/>
        </w:trPr>
        <w:tc>
          <w:tcPr>
            <w:tcW w:w="2430" w:type="dxa"/>
          </w:tcPr>
          <w:p w:rsidR="00656091" w:rsidRPr="0080601A" w:rsidRDefault="00656091" w:rsidP="00656091">
            <w:pPr>
              <w:spacing w:line="280" w:lineRule="exact"/>
              <w:jc w:val="both"/>
              <w:rPr>
                <w:rFonts w:cs="Arial"/>
                <w:sz w:val="16"/>
                <w:szCs w:val="16"/>
              </w:rPr>
            </w:pPr>
          </w:p>
        </w:tc>
        <w:tc>
          <w:tcPr>
            <w:tcW w:w="3240" w:type="dxa"/>
          </w:tcPr>
          <w:p w:rsidR="00656091" w:rsidRPr="0080601A" w:rsidRDefault="00656091" w:rsidP="00656091">
            <w:pPr>
              <w:spacing w:line="280" w:lineRule="exact"/>
              <w:jc w:val="both"/>
              <w:rPr>
                <w:rFonts w:cs="Arial"/>
                <w:sz w:val="16"/>
                <w:szCs w:val="16"/>
              </w:rPr>
            </w:pPr>
          </w:p>
        </w:tc>
        <w:tc>
          <w:tcPr>
            <w:tcW w:w="1170" w:type="dxa"/>
          </w:tcPr>
          <w:p w:rsidR="00656091" w:rsidRPr="0080601A" w:rsidRDefault="00656091" w:rsidP="00656091">
            <w:pPr>
              <w:spacing w:line="280" w:lineRule="exact"/>
              <w:jc w:val="both"/>
              <w:rPr>
                <w:rFonts w:cs="Arial"/>
                <w:sz w:val="16"/>
                <w:szCs w:val="16"/>
              </w:rPr>
            </w:pPr>
          </w:p>
        </w:tc>
        <w:tc>
          <w:tcPr>
            <w:tcW w:w="1282" w:type="dxa"/>
            <w:hideMark/>
          </w:tcPr>
          <w:p w:rsidR="00656091" w:rsidRPr="0080601A" w:rsidRDefault="00656091" w:rsidP="00656091">
            <w:pPr>
              <w:pBdr>
                <w:bottom w:val="single" w:sz="4" w:space="1" w:color="auto"/>
              </w:pBdr>
              <w:spacing w:line="280" w:lineRule="exact"/>
              <w:jc w:val="center"/>
              <w:rPr>
                <w:rFonts w:cs="Arial"/>
                <w:sz w:val="16"/>
                <w:szCs w:val="16"/>
              </w:rPr>
            </w:pPr>
            <w:r>
              <w:rPr>
                <w:rFonts w:cs="Arial"/>
                <w:sz w:val="16"/>
                <w:szCs w:val="16"/>
              </w:rPr>
              <w:t xml:space="preserve">31 March </w:t>
            </w:r>
            <w:r w:rsidRPr="0080601A">
              <w:rPr>
                <w:rFonts w:cs="Arial"/>
                <w:sz w:val="16"/>
                <w:szCs w:val="16"/>
              </w:rPr>
              <w:t>202</w:t>
            </w:r>
            <w:r>
              <w:rPr>
                <w:rFonts w:cs="Arial"/>
                <w:sz w:val="16"/>
                <w:szCs w:val="16"/>
              </w:rPr>
              <w:t>1</w:t>
            </w:r>
          </w:p>
        </w:tc>
        <w:tc>
          <w:tcPr>
            <w:tcW w:w="1283" w:type="dxa"/>
            <w:gridSpan w:val="2"/>
            <w:hideMark/>
          </w:tcPr>
          <w:p w:rsidR="00656091" w:rsidRPr="0080601A" w:rsidRDefault="00656091" w:rsidP="00656091">
            <w:pPr>
              <w:pBdr>
                <w:bottom w:val="single" w:sz="4" w:space="1" w:color="auto"/>
              </w:pBdr>
              <w:spacing w:line="280" w:lineRule="exact"/>
              <w:jc w:val="center"/>
              <w:rPr>
                <w:rFonts w:cs="Arial"/>
                <w:sz w:val="16"/>
                <w:szCs w:val="16"/>
              </w:rPr>
            </w:pPr>
            <w:r>
              <w:rPr>
                <w:rFonts w:cs="Arial"/>
                <w:sz w:val="16"/>
                <w:szCs w:val="16"/>
              </w:rPr>
              <w:t xml:space="preserve">31 December </w:t>
            </w:r>
            <w:r w:rsidRPr="0080601A">
              <w:rPr>
                <w:rFonts w:cs="Arial"/>
                <w:sz w:val="16"/>
                <w:szCs w:val="16"/>
              </w:rPr>
              <w:t>20</w:t>
            </w:r>
            <w:r>
              <w:rPr>
                <w:rFonts w:cs="Arial"/>
                <w:sz w:val="16"/>
                <w:szCs w:val="16"/>
              </w:rPr>
              <w:t>20</w:t>
            </w:r>
          </w:p>
        </w:tc>
      </w:tr>
      <w:tr w:rsidR="00656091" w:rsidRPr="0080601A" w:rsidTr="00656091">
        <w:trPr>
          <w:tblHeader/>
        </w:trPr>
        <w:tc>
          <w:tcPr>
            <w:tcW w:w="2430" w:type="dxa"/>
          </w:tcPr>
          <w:p w:rsidR="00656091" w:rsidRPr="0080601A" w:rsidRDefault="00656091" w:rsidP="00656091">
            <w:pPr>
              <w:spacing w:line="280" w:lineRule="exact"/>
              <w:jc w:val="both"/>
              <w:rPr>
                <w:rFonts w:cs="Arial"/>
                <w:sz w:val="16"/>
                <w:szCs w:val="16"/>
              </w:rPr>
            </w:pPr>
          </w:p>
        </w:tc>
        <w:tc>
          <w:tcPr>
            <w:tcW w:w="3240" w:type="dxa"/>
          </w:tcPr>
          <w:p w:rsidR="00656091" w:rsidRPr="0080601A" w:rsidRDefault="00656091" w:rsidP="00656091">
            <w:pPr>
              <w:spacing w:line="280" w:lineRule="exact"/>
              <w:jc w:val="both"/>
              <w:rPr>
                <w:rFonts w:cs="Arial"/>
                <w:sz w:val="16"/>
                <w:szCs w:val="16"/>
              </w:rPr>
            </w:pPr>
          </w:p>
        </w:tc>
        <w:tc>
          <w:tcPr>
            <w:tcW w:w="1170" w:type="dxa"/>
          </w:tcPr>
          <w:p w:rsidR="00656091" w:rsidRPr="0080601A" w:rsidRDefault="00656091" w:rsidP="00656091">
            <w:pPr>
              <w:spacing w:line="280" w:lineRule="exact"/>
              <w:jc w:val="both"/>
              <w:rPr>
                <w:rFonts w:cs="Arial"/>
                <w:sz w:val="16"/>
                <w:szCs w:val="16"/>
              </w:rPr>
            </w:pPr>
          </w:p>
        </w:tc>
        <w:tc>
          <w:tcPr>
            <w:tcW w:w="1282" w:type="dxa"/>
            <w:hideMark/>
          </w:tcPr>
          <w:p w:rsidR="00656091" w:rsidRPr="0080601A" w:rsidRDefault="00656091" w:rsidP="00656091">
            <w:pPr>
              <w:spacing w:line="280" w:lineRule="exact"/>
              <w:jc w:val="center"/>
              <w:rPr>
                <w:rFonts w:cs="Arial"/>
                <w:sz w:val="16"/>
                <w:szCs w:val="16"/>
              </w:rPr>
            </w:pPr>
            <w:r w:rsidRPr="0080601A">
              <w:rPr>
                <w:rFonts w:cs="Arial"/>
                <w:sz w:val="16"/>
                <w:szCs w:val="16"/>
              </w:rPr>
              <w:t>%</w:t>
            </w:r>
          </w:p>
        </w:tc>
        <w:tc>
          <w:tcPr>
            <w:tcW w:w="1283" w:type="dxa"/>
            <w:gridSpan w:val="2"/>
            <w:hideMark/>
          </w:tcPr>
          <w:p w:rsidR="00656091" w:rsidRPr="0080601A" w:rsidRDefault="00656091" w:rsidP="00656091">
            <w:pPr>
              <w:spacing w:line="280" w:lineRule="exact"/>
              <w:jc w:val="center"/>
              <w:rPr>
                <w:rFonts w:cs="Arial"/>
                <w:sz w:val="16"/>
                <w:szCs w:val="16"/>
              </w:rPr>
            </w:pPr>
            <w:r w:rsidRPr="0080601A">
              <w:rPr>
                <w:rFonts w:cs="Arial"/>
                <w:sz w:val="16"/>
                <w:szCs w:val="16"/>
              </w:rPr>
              <w:t>%</w:t>
            </w:r>
          </w:p>
        </w:tc>
      </w:tr>
      <w:tr w:rsidR="00656091" w:rsidRPr="0080601A" w:rsidTr="00656091">
        <w:tc>
          <w:tcPr>
            <w:tcW w:w="5670" w:type="dxa"/>
            <w:gridSpan w:val="2"/>
          </w:tcPr>
          <w:p w:rsidR="00656091" w:rsidRPr="00857BB7" w:rsidRDefault="00656091" w:rsidP="00656091">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rsidR="00656091" w:rsidRPr="0080601A" w:rsidRDefault="00656091" w:rsidP="00656091">
            <w:pPr>
              <w:spacing w:line="280" w:lineRule="exact"/>
              <w:jc w:val="both"/>
              <w:rPr>
                <w:rFonts w:cs="Arial"/>
                <w:sz w:val="16"/>
                <w:szCs w:val="16"/>
              </w:rPr>
            </w:pPr>
          </w:p>
        </w:tc>
        <w:tc>
          <w:tcPr>
            <w:tcW w:w="1282" w:type="dxa"/>
          </w:tcPr>
          <w:p w:rsidR="00656091" w:rsidRPr="0080601A" w:rsidRDefault="00656091" w:rsidP="00656091">
            <w:pPr>
              <w:spacing w:line="280" w:lineRule="exact"/>
              <w:jc w:val="center"/>
              <w:rPr>
                <w:rFonts w:cs="Arial"/>
                <w:sz w:val="16"/>
                <w:szCs w:val="16"/>
              </w:rPr>
            </w:pPr>
          </w:p>
        </w:tc>
        <w:tc>
          <w:tcPr>
            <w:tcW w:w="1283" w:type="dxa"/>
            <w:gridSpan w:val="2"/>
          </w:tcPr>
          <w:p w:rsidR="00656091" w:rsidRPr="0080601A" w:rsidRDefault="00656091" w:rsidP="00656091">
            <w:pPr>
              <w:spacing w:line="280" w:lineRule="exact"/>
              <w:jc w:val="center"/>
              <w:rPr>
                <w:rFonts w:cs="Arial"/>
                <w:sz w:val="16"/>
                <w:szCs w:val="16"/>
              </w:rPr>
            </w:pPr>
          </w:p>
        </w:tc>
      </w:tr>
      <w:tr w:rsidR="001C517C" w:rsidRPr="0080601A" w:rsidTr="00656091">
        <w:tc>
          <w:tcPr>
            <w:tcW w:w="2430" w:type="dxa"/>
            <w:hideMark/>
          </w:tcPr>
          <w:p w:rsidR="001C517C" w:rsidRPr="0080601A" w:rsidRDefault="001C517C" w:rsidP="001C517C">
            <w:pPr>
              <w:spacing w:line="280" w:lineRule="exact"/>
              <w:rPr>
                <w:rFonts w:cs="Arial"/>
                <w:sz w:val="16"/>
                <w:szCs w:val="16"/>
              </w:rPr>
            </w:pPr>
            <w:r w:rsidRPr="0080601A">
              <w:rPr>
                <w:rFonts w:cs="Arial"/>
                <w:sz w:val="16"/>
                <w:szCs w:val="16"/>
              </w:rPr>
              <w:t>KT Medical Service Co., Ltd.</w:t>
            </w:r>
          </w:p>
        </w:tc>
        <w:tc>
          <w:tcPr>
            <w:tcW w:w="3240" w:type="dxa"/>
            <w:hideMark/>
          </w:tcPr>
          <w:p w:rsidR="001C517C" w:rsidRPr="0080601A" w:rsidRDefault="001C517C" w:rsidP="001C517C">
            <w:pPr>
              <w:spacing w:line="280" w:lineRule="exact"/>
              <w:ind w:left="165" w:hanging="165"/>
              <w:jc w:val="both"/>
              <w:rPr>
                <w:rFonts w:cs="Arial"/>
                <w:sz w:val="16"/>
                <w:szCs w:val="16"/>
              </w:rPr>
            </w:pPr>
            <w:r w:rsidRPr="0080601A">
              <w:rPr>
                <w:rFonts w:cs="Arial"/>
                <w:sz w:val="16"/>
                <w:szCs w:val="16"/>
              </w:rPr>
              <w:t>Clinic for dialysis service</w:t>
            </w:r>
          </w:p>
        </w:tc>
        <w:tc>
          <w:tcPr>
            <w:tcW w:w="1170" w:type="dxa"/>
            <w:hideMark/>
          </w:tcPr>
          <w:p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rsidR="001C517C" w:rsidRPr="0080601A" w:rsidRDefault="001C517C" w:rsidP="001C517C">
            <w:pPr>
              <w:tabs>
                <w:tab w:val="decimal" w:pos="705"/>
              </w:tabs>
              <w:spacing w:line="280" w:lineRule="exact"/>
              <w:rPr>
                <w:rFonts w:cs="Arial"/>
                <w:sz w:val="16"/>
                <w:szCs w:val="16"/>
              </w:rPr>
            </w:pPr>
            <w:r>
              <w:rPr>
                <w:rFonts w:cs="Arial"/>
                <w:sz w:val="16"/>
                <w:szCs w:val="16"/>
              </w:rPr>
              <w:t>87.25</w:t>
            </w:r>
          </w:p>
        </w:tc>
        <w:tc>
          <w:tcPr>
            <w:tcW w:w="1283" w:type="dxa"/>
            <w:gridSpan w:val="2"/>
            <w:hideMark/>
          </w:tcPr>
          <w:p w:rsidR="001C517C" w:rsidRPr="0080601A" w:rsidRDefault="001C517C" w:rsidP="001C517C">
            <w:pPr>
              <w:tabs>
                <w:tab w:val="decimal" w:pos="705"/>
              </w:tabs>
              <w:spacing w:line="280" w:lineRule="exact"/>
              <w:rPr>
                <w:rFonts w:cs="Arial"/>
                <w:sz w:val="16"/>
                <w:szCs w:val="16"/>
              </w:rPr>
            </w:pPr>
            <w:r>
              <w:rPr>
                <w:rFonts w:cs="Arial"/>
                <w:sz w:val="16"/>
                <w:szCs w:val="16"/>
              </w:rPr>
              <w:t>87.25</w:t>
            </w:r>
          </w:p>
        </w:tc>
      </w:tr>
      <w:tr w:rsidR="001C517C" w:rsidRPr="0080601A" w:rsidTr="00656091">
        <w:tc>
          <w:tcPr>
            <w:tcW w:w="2430" w:type="dxa"/>
          </w:tcPr>
          <w:p w:rsidR="001C517C" w:rsidRPr="0080601A" w:rsidRDefault="001C517C" w:rsidP="001C517C">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rsidR="001C517C" w:rsidRPr="0080601A" w:rsidRDefault="001C517C" w:rsidP="001C517C">
            <w:pPr>
              <w:spacing w:line="280" w:lineRule="exact"/>
              <w:ind w:left="165" w:hanging="165"/>
              <w:rPr>
                <w:rFonts w:cs="Arial"/>
                <w:sz w:val="16"/>
                <w:szCs w:val="16"/>
              </w:rPr>
            </w:pPr>
            <w:r w:rsidRPr="0080601A">
              <w:rPr>
                <w:rFonts w:cs="Arial"/>
                <w:sz w:val="16"/>
                <w:szCs w:val="16"/>
              </w:rPr>
              <w:t xml:space="preserve">Medical </w:t>
            </w:r>
            <w:r w:rsidR="001F32F7">
              <w:rPr>
                <w:rFonts w:cs="Arial"/>
                <w:sz w:val="16"/>
                <w:szCs w:val="16"/>
              </w:rPr>
              <w:t>s</w:t>
            </w:r>
            <w:r w:rsidRPr="0080601A">
              <w:rPr>
                <w:rFonts w:cs="Arial"/>
                <w:sz w:val="16"/>
                <w:szCs w:val="16"/>
              </w:rPr>
              <w:t>ervices and medical beauty treatment services</w:t>
            </w:r>
            <w:r w:rsidR="00E87680">
              <w:rPr>
                <w:rFonts w:cs="Arial"/>
                <w:sz w:val="16"/>
                <w:szCs w:val="16"/>
              </w:rPr>
              <w:t xml:space="preserve"> (temporary cessation of operations since 31 December 2020)</w:t>
            </w:r>
          </w:p>
        </w:tc>
        <w:tc>
          <w:tcPr>
            <w:tcW w:w="1170" w:type="dxa"/>
          </w:tcPr>
          <w:p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rsidR="001C517C" w:rsidRPr="0080601A" w:rsidRDefault="001C517C" w:rsidP="001C517C">
            <w:pPr>
              <w:tabs>
                <w:tab w:val="decimal" w:pos="705"/>
              </w:tabs>
              <w:spacing w:line="280" w:lineRule="exact"/>
              <w:rPr>
                <w:rFonts w:cs="Arial"/>
                <w:sz w:val="16"/>
                <w:szCs w:val="16"/>
              </w:rPr>
            </w:pPr>
            <w:r>
              <w:rPr>
                <w:rFonts w:cs="Arial"/>
                <w:sz w:val="16"/>
                <w:szCs w:val="16"/>
              </w:rPr>
              <w:t>100.00</w:t>
            </w:r>
          </w:p>
        </w:tc>
        <w:tc>
          <w:tcPr>
            <w:tcW w:w="1283" w:type="dxa"/>
            <w:gridSpan w:val="2"/>
          </w:tcPr>
          <w:p w:rsidR="001C517C" w:rsidRPr="0080601A" w:rsidRDefault="001C517C" w:rsidP="001C517C">
            <w:pPr>
              <w:tabs>
                <w:tab w:val="decimal" w:pos="705"/>
              </w:tabs>
              <w:spacing w:line="280" w:lineRule="exact"/>
              <w:rPr>
                <w:rFonts w:cs="Arial"/>
                <w:sz w:val="16"/>
                <w:szCs w:val="16"/>
              </w:rPr>
            </w:pPr>
            <w:r>
              <w:rPr>
                <w:rFonts w:cs="Arial"/>
                <w:sz w:val="16"/>
                <w:szCs w:val="16"/>
              </w:rPr>
              <w:t>100.00</w:t>
            </w:r>
          </w:p>
        </w:tc>
      </w:tr>
      <w:tr w:rsidR="001C517C" w:rsidRPr="0080601A" w:rsidTr="00656091">
        <w:tc>
          <w:tcPr>
            <w:tcW w:w="5670" w:type="dxa"/>
            <w:gridSpan w:val="2"/>
          </w:tcPr>
          <w:p w:rsidR="001C517C" w:rsidRPr="005D79E1" w:rsidRDefault="001C517C" w:rsidP="001C517C">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rsidR="001C517C" w:rsidRPr="0080601A" w:rsidRDefault="001C517C" w:rsidP="001C517C">
            <w:pPr>
              <w:spacing w:line="280" w:lineRule="exact"/>
              <w:jc w:val="center"/>
              <w:rPr>
                <w:rFonts w:cs="Arial"/>
                <w:sz w:val="16"/>
                <w:szCs w:val="16"/>
              </w:rPr>
            </w:pPr>
          </w:p>
        </w:tc>
        <w:tc>
          <w:tcPr>
            <w:tcW w:w="1282" w:type="dxa"/>
          </w:tcPr>
          <w:p w:rsidR="001C517C" w:rsidRPr="0080601A" w:rsidRDefault="001C517C" w:rsidP="001C517C">
            <w:pPr>
              <w:tabs>
                <w:tab w:val="decimal" w:pos="705"/>
              </w:tabs>
              <w:spacing w:line="280" w:lineRule="exact"/>
              <w:rPr>
                <w:rFonts w:cs="Arial"/>
                <w:sz w:val="16"/>
                <w:szCs w:val="16"/>
              </w:rPr>
            </w:pPr>
          </w:p>
        </w:tc>
        <w:tc>
          <w:tcPr>
            <w:tcW w:w="1283" w:type="dxa"/>
            <w:gridSpan w:val="2"/>
          </w:tcPr>
          <w:p w:rsidR="001C517C" w:rsidRPr="0080601A" w:rsidRDefault="001C517C" w:rsidP="001C517C">
            <w:pPr>
              <w:tabs>
                <w:tab w:val="decimal" w:pos="705"/>
              </w:tabs>
              <w:spacing w:line="280" w:lineRule="exact"/>
              <w:rPr>
                <w:rFonts w:cs="Arial"/>
                <w:sz w:val="16"/>
                <w:szCs w:val="16"/>
              </w:rPr>
            </w:pPr>
          </w:p>
        </w:tc>
      </w:tr>
      <w:tr w:rsidR="001C517C" w:rsidRPr="0080601A" w:rsidTr="00656091">
        <w:tc>
          <w:tcPr>
            <w:tcW w:w="5670" w:type="dxa"/>
            <w:gridSpan w:val="2"/>
          </w:tcPr>
          <w:p w:rsidR="001C517C" w:rsidRPr="005D79E1" w:rsidRDefault="001C517C" w:rsidP="001C517C">
            <w:pPr>
              <w:spacing w:line="280" w:lineRule="exact"/>
              <w:ind w:left="165" w:hanging="165"/>
              <w:rPr>
                <w:rFonts w:cs="Arial"/>
                <w:b/>
                <w:bCs/>
                <w:sz w:val="16"/>
                <w:szCs w:val="16"/>
              </w:rPr>
            </w:pPr>
            <w:r w:rsidRPr="005D79E1">
              <w:rPr>
                <w:rFonts w:cs="Arial"/>
                <w:b/>
                <w:bCs/>
                <w:sz w:val="16"/>
                <w:szCs w:val="16"/>
              </w:rPr>
              <w:t>Held by KT Medical Service Co., Ltd.</w:t>
            </w:r>
          </w:p>
        </w:tc>
        <w:tc>
          <w:tcPr>
            <w:tcW w:w="1170" w:type="dxa"/>
          </w:tcPr>
          <w:p w:rsidR="001C517C" w:rsidRPr="0080601A" w:rsidRDefault="001C517C" w:rsidP="001C517C">
            <w:pPr>
              <w:spacing w:line="280" w:lineRule="exact"/>
              <w:jc w:val="center"/>
              <w:rPr>
                <w:rFonts w:cs="Arial"/>
                <w:sz w:val="16"/>
                <w:szCs w:val="16"/>
              </w:rPr>
            </w:pPr>
          </w:p>
        </w:tc>
        <w:tc>
          <w:tcPr>
            <w:tcW w:w="1282" w:type="dxa"/>
          </w:tcPr>
          <w:p w:rsidR="001C517C" w:rsidRPr="0080601A" w:rsidRDefault="001C517C" w:rsidP="001C517C">
            <w:pPr>
              <w:tabs>
                <w:tab w:val="decimal" w:pos="705"/>
              </w:tabs>
              <w:spacing w:line="280" w:lineRule="exact"/>
              <w:rPr>
                <w:rFonts w:cs="Arial"/>
                <w:sz w:val="16"/>
                <w:szCs w:val="16"/>
              </w:rPr>
            </w:pPr>
          </w:p>
        </w:tc>
        <w:tc>
          <w:tcPr>
            <w:tcW w:w="1283" w:type="dxa"/>
            <w:gridSpan w:val="2"/>
          </w:tcPr>
          <w:p w:rsidR="001C517C" w:rsidRPr="0080601A" w:rsidRDefault="001C517C" w:rsidP="001C517C">
            <w:pPr>
              <w:tabs>
                <w:tab w:val="decimal" w:pos="705"/>
              </w:tabs>
              <w:spacing w:line="280" w:lineRule="exact"/>
              <w:rPr>
                <w:rFonts w:cs="Arial"/>
                <w:sz w:val="16"/>
                <w:szCs w:val="16"/>
              </w:rPr>
            </w:pPr>
          </w:p>
        </w:tc>
      </w:tr>
      <w:tr w:rsidR="001C517C" w:rsidRPr="0080601A" w:rsidTr="00656091">
        <w:tc>
          <w:tcPr>
            <w:tcW w:w="2430" w:type="dxa"/>
          </w:tcPr>
          <w:p w:rsidR="001C517C" w:rsidRPr="0080601A" w:rsidRDefault="001C517C" w:rsidP="001C517C">
            <w:pPr>
              <w:spacing w:line="280" w:lineRule="exact"/>
              <w:rPr>
                <w:rFonts w:cs="Arial"/>
                <w:sz w:val="16"/>
                <w:szCs w:val="16"/>
              </w:rPr>
            </w:pPr>
            <w:r w:rsidRPr="0080601A">
              <w:rPr>
                <w:rFonts w:cs="Arial"/>
                <w:sz w:val="16"/>
                <w:szCs w:val="16"/>
              </w:rPr>
              <w:t>Irving Corporation Ltd.</w:t>
            </w:r>
          </w:p>
        </w:tc>
        <w:tc>
          <w:tcPr>
            <w:tcW w:w="3240" w:type="dxa"/>
          </w:tcPr>
          <w:p w:rsidR="001C517C" w:rsidRPr="0080601A" w:rsidRDefault="001C517C" w:rsidP="001C517C">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rsidR="001C517C" w:rsidRPr="0080601A" w:rsidRDefault="001C517C" w:rsidP="001C517C">
            <w:pPr>
              <w:tabs>
                <w:tab w:val="decimal" w:pos="885"/>
              </w:tabs>
              <w:spacing w:line="280" w:lineRule="exact"/>
              <w:rPr>
                <w:rFonts w:cs="Arial"/>
                <w:sz w:val="16"/>
                <w:szCs w:val="16"/>
              </w:rPr>
            </w:pPr>
            <w:r>
              <w:rPr>
                <w:rFonts w:cs="Browallia New"/>
                <w:sz w:val="16"/>
                <w:lang w:val="en-US"/>
              </w:rPr>
              <w:t>100.00</w:t>
            </w:r>
          </w:p>
        </w:tc>
        <w:tc>
          <w:tcPr>
            <w:tcW w:w="1283" w:type="dxa"/>
            <w:gridSpan w:val="2"/>
          </w:tcPr>
          <w:p w:rsidR="001C517C" w:rsidRPr="0080601A" w:rsidRDefault="001C517C" w:rsidP="001C517C">
            <w:pPr>
              <w:tabs>
                <w:tab w:val="decimal" w:pos="885"/>
              </w:tabs>
              <w:spacing w:line="280" w:lineRule="exact"/>
              <w:rPr>
                <w:rFonts w:cs="Arial"/>
                <w:sz w:val="16"/>
                <w:szCs w:val="16"/>
              </w:rPr>
            </w:pPr>
            <w:r>
              <w:rPr>
                <w:rFonts w:cs="Browallia New"/>
                <w:sz w:val="16"/>
                <w:lang w:val="en-US"/>
              </w:rPr>
              <w:t>100.00</w:t>
            </w:r>
          </w:p>
        </w:tc>
      </w:tr>
      <w:tr w:rsidR="001C517C" w:rsidRPr="0080601A" w:rsidTr="00656091">
        <w:tc>
          <w:tcPr>
            <w:tcW w:w="2430" w:type="dxa"/>
            <w:hideMark/>
          </w:tcPr>
          <w:p w:rsidR="001C517C" w:rsidRPr="0080601A" w:rsidRDefault="001C517C" w:rsidP="001C517C">
            <w:pPr>
              <w:spacing w:line="280" w:lineRule="exact"/>
              <w:rPr>
                <w:rFonts w:cs="Arial"/>
                <w:sz w:val="16"/>
                <w:szCs w:val="16"/>
              </w:rPr>
            </w:pPr>
            <w:r w:rsidRPr="0080601A">
              <w:rPr>
                <w:rFonts w:cs="Arial"/>
                <w:sz w:val="16"/>
                <w:szCs w:val="16"/>
              </w:rPr>
              <w:t>Medical Vision Co., Ltd.</w:t>
            </w:r>
          </w:p>
        </w:tc>
        <w:tc>
          <w:tcPr>
            <w:tcW w:w="3240" w:type="dxa"/>
            <w:hideMark/>
          </w:tcPr>
          <w:p w:rsidR="001C517C" w:rsidRPr="0080601A" w:rsidRDefault="001C517C" w:rsidP="001C517C">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rsidR="001C517C" w:rsidRPr="006A58B4" w:rsidRDefault="001C517C" w:rsidP="001C517C">
            <w:pPr>
              <w:tabs>
                <w:tab w:val="decimal" w:pos="885"/>
              </w:tabs>
              <w:spacing w:line="280" w:lineRule="exact"/>
              <w:rPr>
                <w:rFonts w:cs="Browallia New"/>
                <w:sz w:val="16"/>
                <w:lang w:val="en-US"/>
              </w:rPr>
            </w:pPr>
            <w:r>
              <w:rPr>
                <w:rFonts w:cs="Browallia New"/>
                <w:sz w:val="16"/>
                <w:lang w:val="en-US"/>
              </w:rPr>
              <w:t>100.00</w:t>
            </w:r>
          </w:p>
        </w:tc>
        <w:tc>
          <w:tcPr>
            <w:tcW w:w="1283" w:type="dxa"/>
            <w:gridSpan w:val="2"/>
            <w:hideMark/>
          </w:tcPr>
          <w:p w:rsidR="001C517C" w:rsidRPr="006A58B4" w:rsidRDefault="001C517C" w:rsidP="001C517C">
            <w:pPr>
              <w:tabs>
                <w:tab w:val="decimal" w:pos="885"/>
              </w:tabs>
              <w:spacing w:line="280" w:lineRule="exact"/>
              <w:rPr>
                <w:rFonts w:cs="Browallia New"/>
                <w:sz w:val="16"/>
                <w:lang w:val="en-US"/>
              </w:rPr>
            </w:pPr>
            <w:r>
              <w:rPr>
                <w:rFonts w:cs="Browallia New"/>
                <w:sz w:val="16"/>
                <w:lang w:val="en-US"/>
              </w:rPr>
              <w:t>100.00</w:t>
            </w:r>
          </w:p>
        </w:tc>
      </w:tr>
    </w:tbl>
    <w:p w:rsidR="00656091" w:rsidRPr="00656091" w:rsidRDefault="00656091" w:rsidP="00656091">
      <w:pPr>
        <w:pStyle w:val="Heading2"/>
        <w:spacing w:before="240" w:after="120" w:line="380" w:lineRule="exact"/>
        <w:ind w:left="547" w:hanging="547"/>
        <w:rPr>
          <w:rFonts w:cs="Arial"/>
          <w:b w:val="0"/>
          <w:bCs w:val="0"/>
          <w:color w:val="000000" w:themeColor="text1"/>
          <w:sz w:val="22"/>
          <w:szCs w:val="22"/>
        </w:rPr>
      </w:pPr>
      <w:r w:rsidRPr="00656091">
        <w:rPr>
          <w:rFonts w:cs="Arial"/>
          <w:color w:val="000000" w:themeColor="text1"/>
          <w:sz w:val="22"/>
          <w:szCs w:val="22"/>
        </w:rPr>
        <w:t>1.5</w:t>
      </w:r>
      <w:r w:rsidRPr="00656091">
        <w:rPr>
          <w:rFonts w:cs="Arial"/>
          <w:color w:val="000000" w:themeColor="text1"/>
          <w:sz w:val="22"/>
          <w:szCs w:val="22"/>
        </w:rPr>
        <w:tab/>
        <w:t>New</w:t>
      </w:r>
      <w:r w:rsidRPr="00656091">
        <w:rPr>
          <w:rFonts w:cs="Arial"/>
          <w:color w:val="000000" w:themeColor="text1"/>
          <w:sz w:val="22"/>
          <w:szCs w:val="22"/>
          <w:cs/>
        </w:rPr>
        <w:t xml:space="preserve"> </w:t>
      </w:r>
      <w:r w:rsidRPr="00656091">
        <w:rPr>
          <w:rFonts w:cs="Arial"/>
          <w:color w:val="000000" w:themeColor="text1"/>
          <w:sz w:val="22"/>
          <w:szCs w:val="22"/>
        </w:rPr>
        <w:t>financial reporting standards</w:t>
      </w:r>
    </w:p>
    <w:p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a)</w:t>
      </w:r>
      <w:r w:rsidRPr="00656091">
        <w:rPr>
          <w:rFonts w:cs="Arial"/>
          <w:b/>
          <w:bCs/>
          <w:color w:val="000000" w:themeColor="text1"/>
          <w:sz w:val="22"/>
          <w:szCs w:val="22"/>
        </w:rPr>
        <w:tab/>
        <w:t>Financial reporting standards that became effective in the current period</w:t>
      </w:r>
    </w:p>
    <w:p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56091">
        <w:rPr>
          <w:rFonts w:cs="Arial"/>
          <w:sz w:val="22"/>
          <w:szCs w:val="22"/>
          <w:cs/>
        </w:rPr>
        <w:t xml:space="preserve"> </w:t>
      </w:r>
      <w:r w:rsidRPr="00656091">
        <w:rPr>
          <w:rFonts w:cs="Arial"/>
          <w:sz w:val="22"/>
          <w:szCs w:val="22"/>
        </w:rPr>
        <w:t xml:space="preserve">directed towards clarifying accounting treatment and providing accounting guidance for users of the standards. </w:t>
      </w:r>
    </w:p>
    <w:p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 xml:space="preserve">The adoption of these financial reporting standards does not have any significant impact on the Group’s financial statements. </w:t>
      </w:r>
    </w:p>
    <w:p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D0D0D" w:themeColor="text1" w:themeTint="F2"/>
          <w:sz w:val="22"/>
          <w:szCs w:val="22"/>
        </w:rPr>
        <w:tab/>
      </w:r>
      <w:r w:rsidRPr="00656091">
        <w:rPr>
          <w:rFonts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2021; and there is no substantive change to other terms and conditions of the lease.</w:t>
      </w:r>
    </w:p>
    <w:p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00000" w:themeColor="text1"/>
          <w:sz w:val="22"/>
          <w:szCs w:val="22"/>
        </w:rPr>
        <w:lastRenderedPageBreak/>
        <w:tab/>
      </w:r>
      <w:r w:rsidRPr="00656091">
        <w:rPr>
          <w:rFonts w:cs="Arial"/>
          <w:color w:val="000000" w:themeColor="text1"/>
          <w:sz w:val="22"/>
          <w:szCs w:val="22"/>
        </w:rPr>
        <w:t xml:space="preserve">The Group apply the practical expedient </w:t>
      </w:r>
      <w:r w:rsidRPr="008C4097">
        <w:rPr>
          <w:rFonts w:cs="Arial"/>
          <w:color w:val="000000" w:themeColor="text1"/>
          <w:sz w:val="22"/>
          <w:szCs w:val="22"/>
        </w:rPr>
        <w:t xml:space="preserve">all </w:t>
      </w:r>
      <w:bookmarkStart w:id="0" w:name="_Hlk67946112"/>
      <w:r w:rsidRPr="008C4097">
        <w:rPr>
          <w:rFonts w:cs="Arial"/>
          <w:color w:val="000000" w:themeColor="text1"/>
          <w:sz w:val="22"/>
          <w:szCs w:val="22"/>
        </w:rPr>
        <w:t>to rent</w:t>
      </w:r>
      <w:r w:rsidRPr="00656091">
        <w:rPr>
          <w:rFonts w:cs="Arial"/>
          <w:color w:val="0D0D0D" w:themeColor="text1" w:themeTint="F2"/>
          <w:sz w:val="22"/>
          <w:szCs w:val="22"/>
        </w:rPr>
        <w:t xml:space="preserve"> concessions that meet the above conditions and  the impact of this application, amounting to Baht </w:t>
      </w:r>
      <w:r w:rsidR="008C4097">
        <w:rPr>
          <w:rFonts w:cs="Arial"/>
          <w:color w:val="0D0D0D" w:themeColor="text1" w:themeTint="F2"/>
          <w:sz w:val="22"/>
          <w:szCs w:val="22"/>
        </w:rPr>
        <w:t>0.2</w:t>
      </w:r>
      <w:r w:rsidRPr="00656091">
        <w:rPr>
          <w:rFonts w:cs="Arial"/>
          <w:color w:val="0D0D0D" w:themeColor="text1" w:themeTint="F2"/>
          <w:sz w:val="22"/>
          <w:szCs w:val="22"/>
        </w:rPr>
        <w:t xml:space="preserve"> million</w:t>
      </w:r>
      <w:r w:rsidR="00D031D4">
        <w:rPr>
          <w:rFonts w:cs="Arial"/>
          <w:color w:val="0D0D0D" w:themeColor="text1" w:themeTint="F2"/>
          <w:sz w:val="22"/>
          <w:szCs w:val="22"/>
        </w:rPr>
        <w:t xml:space="preserve">, </w:t>
      </w:r>
      <w:r w:rsidR="001F32F7">
        <w:rPr>
          <w:rFonts w:cs="Arial"/>
          <w:color w:val="0D0D0D" w:themeColor="text1" w:themeTint="F2"/>
          <w:sz w:val="22"/>
          <w:szCs w:val="22"/>
        </w:rPr>
        <w:t xml:space="preserve">                                     (</w:t>
      </w:r>
      <w:r w:rsidR="00AB123D">
        <w:rPr>
          <w:rFonts w:cs="Arial"/>
          <w:color w:val="0D0D0D" w:themeColor="text1" w:themeTint="F2"/>
          <w:sz w:val="22"/>
          <w:szCs w:val="22"/>
        </w:rPr>
        <w:t xml:space="preserve">the Company only: </w:t>
      </w:r>
      <w:r w:rsidR="003D5F58">
        <w:rPr>
          <w:rFonts w:cs="Arial"/>
          <w:color w:val="0D0D0D" w:themeColor="text1" w:themeTint="F2"/>
          <w:sz w:val="22"/>
          <w:szCs w:val="22"/>
        </w:rPr>
        <w:t>N</w:t>
      </w:r>
      <w:r w:rsidR="00AB123D">
        <w:rPr>
          <w:rFonts w:cs="Arial"/>
          <w:color w:val="0D0D0D" w:themeColor="text1" w:themeTint="F2"/>
          <w:sz w:val="22"/>
          <w:szCs w:val="22"/>
        </w:rPr>
        <w:t>il</w:t>
      </w:r>
      <w:r w:rsidR="001F32F7">
        <w:rPr>
          <w:rFonts w:cs="Arial"/>
          <w:color w:val="0D0D0D" w:themeColor="text1" w:themeTint="F2"/>
          <w:sz w:val="22"/>
          <w:szCs w:val="22"/>
        </w:rPr>
        <w:t>)</w:t>
      </w:r>
      <w:r w:rsidRPr="00656091">
        <w:rPr>
          <w:rFonts w:cs="Arial"/>
          <w:color w:val="0D0D0D" w:themeColor="text1" w:themeTint="F2"/>
          <w:sz w:val="22"/>
          <w:szCs w:val="22"/>
        </w:rPr>
        <w:t>, due to changes in lease payments resulting from rent concessions, was recognised in profit or loss for the three-month period ended 31 March 2021. There was no impact on the opening balance of retained earnings.</w:t>
      </w:r>
    </w:p>
    <w:bookmarkEnd w:id="0"/>
    <w:p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b)</w:t>
      </w:r>
      <w:r w:rsidRPr="00656091">
        <w:rPr>
          <w:rFonts w:cs="Arial"/>
          <w:b/>
          <w:bCs/>
          <w:color w:val="000000" w:themeColor="text1"/>
          <w:sz w:val="22"/>
          <w:szCs w:val="22"/>
        </w:rPr>
        <w:tab/>
        <w:t>Financial reporting standards that will become effective for fiscal years beginning on or after 1 January 2022</w:t>
      </w:r>
    </w:p>
    <w:p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D0D0D" w:themeColor="text1" w:themeTint="F2"/>
          <w:sz w:val="22"/>
          <w:szCs w:val="22"/>
        </w:rPr>
        <w:tab/>
      </w:r>
      <w:r w:rsidRPr="00656091">
        <w:rPr>
          <w:rFonts w:cs="Arial"/>
          <w:color w:val="0D0D0D" w:themeColor="text1" w:themeTint="F2"/>
          <w:sz w:val="22"/>
          <w:szCs w:val="22"/>
        </w:rPr>
        <w:t>The Federation of Accounting Professions issued amendments to Thai Financial Reporting Standard</w:t>
      </w:r>
      <w:r w:rsidRPr="00656091">
        <w:rPr>
          <w:rFonts w:cs="Arial"/>
          <w:color w:val="0D0D0D" w:themeColor="text1" w:themeTint="F2"/>
          <w:sz w:val="22"/>
          <w:szCs w:val="22"/>
          <w:cs/>
        </w:rPr>
        <w:t xml:space="preserve"> </w:t>
      </w:r>
      <w:r w:rsidRPr="00656091">
        <w:rPr>
          <w:rFonts w:cs="Arial"/>
          <w:color w:val="0D0D0D" w:themeColor="text1" w:themeTint="F2"/>
          <w:sz w:val="22"/>
          <w:szCs w:val="22"/>
        </w:rPr>
        <w:t>16 Leases that provide temporary exemptions from the impact of interest rate benchmark reform for a lessee,</w:t>
      </w:r>
      <w:r w:rsidRPr="00656091">
        <w:rPr>
          <w:rFonts w:cs="Arial"/>
          <w:color w:val="0D0D0D" w:themeColor="text1" w:themeTint="F2"/>
          <w:sz w:val="22"/>
          <w:szCs w:val="22"/>
          <w:cs/>
        </w:rPr>
        <w:t xml:space="preserve"> </w:t>
      </w:r>
      <w:r w:rsidRPr="00656091">
        <w:rPr>
          <w:rFonts w:cs="Arial"/>
          <w:color w:val="0D0D0D" w:themeColor="text1" w:themeTint="F2"/>
          <w:sz w:val="22"/>
          <w:szCs w:val="22"/>
        </w:rPr>
        <w:t>provided that all specified conditions are to be met.</w:t>
      </w:r>
    </w:p>
    <w:p w:rsidR="00656091" w:rsidRPr="00656091" w:rsidRDefault="00656091" w:rsidP="00656091">
      <w:pPr>
        <w:spacing w:before="120" w:after="120" w:line="380" w:lineRule="exact"/>
        <w:ind w:left="900" w:hanging="360"/>
        <w:jc w:val="thaiDistribute"/>
        <w:rPr>
          <w:rFonts w:cs="Arial"/>
          <w:color w:val="000000" w:themeColor="text1"/>
          <w:sz w:val="22"/>
          <w:szCs w:val="22"/>
        </w:rPr>
      </w:pPr>
      <w:r>
        <w:rPr>
          <w:rFonts w:cs="Arial"/>
          <w:color w:val="000000" w:themeColor="text1"/>
          <w:sz w:val="22"/>
          <w:szCs w:val="22"/>
        </w:rPr>
        <w:tab/>
      </w:r>
      <w:r w:rsidR="00EE3FFA" w:rsidRPr="00EE3FFA">
        <w:rPr>
          <w:rFonts w:cs="Arial"/>
          <w:color w:val="000000" w:themeColor="text1"/>
          <w:sz w:val="22"/>
          <w:szCs w:val="22"/>
        </w:rPr>
        <w:t>The management of the Group believes that adoption of these amendments will not have any significant impact on the Group’s financial statements</w:t>
      </w:r>
      <w:r w:rsidRPr="00656091">
        <w:rPr>
          <w:rFonts w:cs="Arial"/>
          <w:color w:val="000000" w:themeColor="text1"/>
          <w:sz w:val="22"/>
          <w:szCs w:val="22"/>
        </w:rPr>
        <w:t>.</w:t>
      </w:r>
    </w:p>
    <w:p w:rsidR="00656091" w:rsidRPr="00656091" w:rsidRDefault="00656091" w:rsidP="00656091">
      <w:pPr>
        <w:tabs>
          <w:tab w:val="left" w:pos="1440"/>
          <w:tab w:val="left" w:pos="2160"/>
          <w:tab w:val="right" w:pos="7920"/>
        </w:tabs>
        <w:spacing w:before="120" w:after="120" w:line="380" w:lineRule="exact"/>
        <w:ind w:left="540" w:hanging="540"/>
        <w:jc w:val="thaiDistribute"/>
        <w:rPr>
          <w:rFonts w:cs="Arial"/>
          <w:b/>
          <w:bCs/>
          <w:sz w:val="22"/>
          <w:szCs w:val="22"/>
        </w:rPr>
      </w:pPr>
      <w:r w:rsidRPr="00656091">
        <w:rPr>
          <w:rFonts w:cs="Arial"/>
          <w:b/>
          <w:bCs/>
          <w:sz w:val="22"/>
          <w:szCs w:val="22"/>
        </w:rPr>
        <w:t>1.6</w:t>
      </w:r>
      <w:r>
        <w:rPr>
          <w:rFonts w:cs="Arial"/>
          <w:b/>
          <w:bCs/>
          <w:sz w:val="22"/>
          <w:szCs w:val="22"/>
        </w:rPr>
        <w:tab/>
      </w:r>
      <w:r w:rsidR="008C4097" w:rsidRPr="008C4097">
        <w:rPr>
          <w:rFonts w:cs="Arial"/>
          <w:b/>
          <w:bCs/>
          <w:sz w:val="22"/>
          <w:szCs w:val="22"/>
        </w:rPr>
        <w:t>Significant accounting policies</w:t>
      </w:r>
    </w:p>
    <w:p w:rsidR="00656091" w:rsidRPr="00656091" w:rsidRDefault="008C4097" w:rsidP="00656091">
      <w:pPr>
        <w:spacing w:before="120" w:after="12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by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20.</w:t>
      </w:r>
    </w:p>
    <w:p w:rsidR="00722023" w:rsidRPr="0080601A" w:rsidRDefault="00656091" w:rsidP="0080601A">
      <w:pPr>
        <w:tabs>
          <w:tab w:val="left" w:pos="1440"/>
          <w:tab w:val="left" w:pos="2160"/>
          <w:tab w:val="right" w:pos="7920"/>
        </w:tabs>
        <w:spacing w:before="120" w:after="120" w:line="380" w:lineRule="exact"/>
        <w:ind w:left="540" w:hanging="540"/>
        <w:jc w:val="thaiDistribute"/>
        <w:rPr>
          <w:rFonts w:cs="Arial"/>
          <w:b/>
          <w:bCs/>
          <w:sz w:val="22"/>
          <w:szCs w:val="22"/>
        </w:rPr>
      </w:pPr>
      <w:r>
        <w:rPr>
          <w:rFonts w:cs="Arial"/>
          <w:b/>
          <w:bCs/>
          <w:sz w:val="22"/>
          <w:szCs w:val="22"/>
        </w:rPr>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rsidR="00101471" w:rsidRPr="0080601A" w:rsidRDefault="007A6B3E"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9180" w:type="dxa"/>
        <w:tblInd w:w="450" w:type="dxa"/>
        <w:tblLayout w:type="fixed"/>
        <w:tblLook w:val="01E0" w:firstRow="1" w:lastRow="1" w:firstColumn="1" w:lastColumn="1" w:noHBand="0" w:noVBand="0"/>
      </w:tblPr>
      <w:tblGrid>
        <w:gridCol w:w="5310"/>
        <w:gridCol w:w="3870"/>
      </w:tblGrid>
      <w:tr w:rsidR="00797B24" w:rsidRPr="0080601A" w:rsidTr="00797B24">
        <w:trPr>
          <w:trHeight w:val="288"/>
          <w:tblHeader/>
        </w:trPr>
        <w:tc>
          <w:tcPr>
            <w:tcW w:w="5310" w:type="dxa"/>
            <w:vAlign w:val="bottom"/>
          </w:tcPr>
          <w:p w:rsidR="00797B24" w:rsidRPr="00E9375D" w:rsidRDefault="001F32F7" w:rsidP="00E9375D">
            <w:pPr>
              <w:pBdr>
                <w:bottom w:val="single" w:sz="4" w:space="1" w:color="auto"/>
              </w:pBdr>
              <w:spacing w:line="380" w:lineRule="exact"/>
              <w:ind w:left="158" w:hanging="158"/>
              <w:jc w:val="center"/>
              <w:rPr>
                <w:rFonts w:cs="Arial"/>
                <w:sz w:val="18"/>
                <w:szCs w:val="18"/>
                <w:cs/>
              </w:rPr>
            </w:pPr>
            <w:r>
              <w:rPr>
                <w:rFonts w:cs="Arial"/>
                <w:sz w:val="18"/>
                <w:szCs w:val="18"/>
              </w:rPr>
              <w:t>Name of companies</w:t>
            </w:r>
          </w:p>
        </w:tc>
        <w:tc>
          <w:tcPr>
            <w:tcW w:w="3870" w:type="dxa"/>
            <w:vAlign w:val="bottom"/>
          </w:tcPr>
          <w:p w:rsidR="00797B24" w:rsidRPr="00E9375D" w:rsidRDefault="00797B24"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797B24" w:rsidRPr="0080601A" w:rsidTr="00797B24">
        <w:trPr>
          <w:trHeight w:val="288"/>
        </w:trPr>
        <w:tc>
          <w:tcPr>
            <w:tcW w:w="5310" w:type="dxa"/>
          </w:tcPr>
          <w:p w:rsidR="00797B24" w:rsidRPr="00E9375D" w:rsidRDefault="00797B24" w:rsidP="00656091">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870" w:type="dxa"/>
          </w:tcPr>
          <w:p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p>
        </w:tc>
      </w:tr>
      <w:tr w:rsidR="00797B24" w:rsidRPr="0080601A" w:rsidTr="00797B24">
        <w:trPr>
          <w:trHeight w:val="288"/>
        </w:trPr>
        <w:tc>
          <w:tcPr>
            <w:tcW w:w="531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KT Medical Service Co., Ltd.</w:t>
            </w:r>
          </w:p>
        </w:tc>
        <w:tc>
          <w:tcPr>
            <w:tcW w:w="387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p>
        </w:tc>
      </w:tr>
      <w:tr w:rsidR="00797B24" w:rsidRPr="0080601A" w:rsidTr="00797B24">
        <w:trPr>
          <w:trHeight w:val="288"/>
        </w:trPr>
        <w:tc>
          <w:tcPr>
            <w:tcW w:w="531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Irving Corporation Ltd.</w:t>
            </w:r>
          </w:p>
        </w:tc>
        <w:tc>
          <w:tcPr>
            <w:tcW w:w="3870" w:type="dxa"/>
          </w:tcPr>
          <w:p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r>
              <w:rPr>
                <w:rFonts w:cs="Arial"/>
                <w:sz w:val="18"/>
                <w:szCs w:val="18"/>
              </w:rPr>
              <w:t xml:space="preserve"> of KT Medical Service Co., Ltd.</w:t>
            </w:r>
          </w:p>
        </w:tc>
      </w:tr>
      <w:tr w:rsidR="00797B24" w:rsidRPr="0080601A" w:rsidTr="00797B24">
        <w:trPr>
          <w:trHeight w:val="288"/>
        </w:trPr>
        <w:tc>
          <w:tcPr>
            <w:tcW w:w="531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Medical Vision Co., Ltd.</w:t>
            </w:r>
          </w:p>
        </w:tc>
        <w:tc>
          <w:tcPr>
            <w:tcW w:w="387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r>
              <w:rPr>
                <w:rFonts w:cs="Arial"/>
                <w:sz w:val="18"/>
                <w:szCs w:val="18"/>
              </w:rPr>
              <w:t xml:space="preserve"> of KT Medical Service Co., Ltd.</w:t>
            </w:r>
          </w:p>
        </w:tc>
      </w:tr>
      <w:tr w:rsidR="00797B24" w:rsidRPr="0080601A" w:rsidTr="00797B24">
        <w:tc>
          <w:tcPr>
            <w:tcW w:w="5310" w:type="dxa"/>
          </w:tcPr>
          <w:p w:rsidR="00797B24" w:rsidRDefault="00797B24" w:rsidP="00656091">
            <w:pPr>
              <w:spacing w:line="380" w:lineRule="exact"/>
              <w:ind w:left="158" w:hanging="158"/>
              <w:rPr>
                <w:rFonts w:cs="Arial"/>
                <w:sz w:val="18"/>
                <w:szCs w:val="18"/>
              </w:rPr>
            </w:pPr>
            <w:r w:rsidRPr="00E9375D">
              <w:rPr>
                <w:rFonts w:cs="Arial"/>
                <w:sz w:val="18"/>
                <w:szCs w:val="18"/>
              </w:rPr>
              <w:t>PMAV. Marketing Co., Ltd.</w:t>
            </w:r>
          </w:p>
          <w:p w:rsidR="00797B24" w:rsidRPr="00E9375D" w:rsidRDefault="00797B24" w:rsidP="00797B24">
            <w:pPr>
              <w:spacing w:line="380" w:lineRule="exact"/>
              <w:ind w:left="347" w:hanging="347"/>
              <w:rPr>
                <w:rFonts w:cs="Arial"/>
                <w:sz w:val="18"/>
                <w:szCs w:val="18"/>
              </w:rPr>
            </w:pPr>
            <w:r>
              <w:rPr>
                <w:rFonts w:cs="Arial"/>
                <w:sz w:val="18"/>
                <w:szCs w:val="18"/>
              </w:rPr>
              <w:t xml:space="preserve">   (</w:t>
            </w:r>
            <w:r w:rsidRPr="00E9375D">
              <w:rPr>
                <w:rFonts w:cs="Arial"/>
                <w:sz w:val="18"/>
                <w:szCs w:val="18"/>
              </w:rPr>
              <w:t>Import and export of retail supplementary food and chemical</w:t>
            </w:r>
            <w:r>
              <w:rPr>
                <w:rFonts w:cs="Arial"/>
                <w:sz w:val="18"/>
                <w:szCs w:val="18"/>
              </w:rPr>
              <w:t>)</w:t>
            </w:r>
          </w:p>
        </w:tc>
        <w:tc>
          <w:tcPr>
            <w:tcW w:w="3870" w:type="dxa"/>
          </w:tcPr>
          <w:p w:rsidR="00797B24" w:rsidRPr="00E9375D" w:rsidRDefault="00797B24" w:rsidP="00656091">
            <w:pPr>
              <w:spacing w:line="380" w:lineRule="exact"/>
              <w:ind w:left="158" w:hanging="158"/>
              <w:rPr>
                <w:rFonts w:cs="Arial"/>
                <w:sz w:val="18"/>
                <w:szCs w:val="18"/>
              </w:rPr>
            </w:pPr>
            <w:r w:rsidRPr="00E9375D">
              <w:rPr>
                <w:rFonts w:cs="Arial"/>
                <w:sz w:val="18"/>
                <w:szCs w:val="18"/>
              </w:rPr>
              <w:t>Common directors</w:t>
            </w:r>
          </w:p>
        </w:tc>
      </w:tr>
    </w:tbl>
    <w:p w:rsidR="00101471" w:rsidRPr="0080601A" w:rsidRDefault="003903A9" w:rsidP="0083671E">
      <w:pPr>
        <w:tabs>
          <w:tab w:val="left" w:pos="2160"/>
          <w:tab w:val="right" w:pos="7920"/>
        </w:tabs>
        <w:spacing w:after="120" w:line="380" w:lineRule="exact"/>
        <w:ind w:left="547" w:hanging="547"/>
        <w:jc w:val="thaiDistribute"/>
        <w:rPr>
          <w:rFonts w:cs="Arial"/>
          <w:color w:val="000000"/>
          <w:sz w:val="22"/>
          <w:szCs w:val="22"/>
        </w:rPr>
      </w:pPr>
      <w:r w:rsidRPr="0080601A">
        <w:rPr>
          <w:rFonts w:cs="Arial"/>
          <w:color w:val="000000"/>
          <w:sz w:val="22"/>
          <w:szCs w:val="22"/>
        </w:rPr>
        <w:tab/>
      </w:r>
      <w:r w:rsidR="00101471" w:rsidRPr="0080601A">
        <w:rPr>
          <w:rFonts w:cs="Arial"/>
          <w:color w:val="000000"/>
          <w:sz w:val="22"/>
          <w:szCs w:val="22"/>
        </w:rPr>
        <w:t>Pricing policies for each transaction are described as follows:</w:t>
      </w:r>
    </w:p>
    <w:tbl>
      <w:tblPr>
        <w:tblW w:w="9180" w:type="dxa"/>
        <w:tblInd w:w="450" w:type="dxa"/>
        <w:tblLook w:val="04A0" w:firstRow="1" w:lastRow="0" w:firstColumn="1" w:lastColumn="0" w:noHBand="0" w:noVBand="1"/>
      </w:tblPr>
      <w:tblGrid>
        <w:gridCol w:w="4320"/>
        <w:gridCol w:w="4860"/>
      </w:tblGrid>
      <w:tr w:rsidR="00101471" w:rsidRPr="0083671E" w:rsidTr="00B06B1B">
        <w:tc>
          <w:tcPr>
            <w:tcW w:w="4320" w:type="dxa"/>
            <w:hideMark/>
          </w:tcPr>
          <w:p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Type of transaction</w:t>
            </w:r>
          </w:p>
        </w:tc>
        <w:tc>
          <w:tcPr>
            <w:tcW w:w="4860" w:type="dxa"/>
            <w:hideMark/>
          </w:tcPr>
          <w:p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Pricing policy</w:t>
            </w:r>
          </w:p>
        </w:tc>
      </w:tr>
      <w:tr w:rsidR="00101471" w:rsidRPr="0083671E" w:rsidTr="00B06B1B">
        <w:tc>
          <w:tcPr>
            <w:tcW w:w="4320" w:type="dxa"/>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sales </w:t>
            </w:r>
          </w:p>
        </w:tc>
        <w:tc>
          <w:tcPr>
            <w:tcW w:w="4860" w:type="dxa"/>
            <w:vAlign w:val="center"/>
            <w:hideMark/>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101471" w:rsidRPr="0083671E" w:rsidTr="00B06B1B">
        <w:tc>
          <w:tcPr>
            <w:tcW w:w="4320" w:type="dxa"/>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services </w:t>
            </w:r>
          </w:p>
        </w:tc>
        <w:tc>
          <w:tcPr>
            <w:tcW w:w="4860" w:type="dxa"/>
            <w:vAlign w:val="center"/>
            <w:hideMark/>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Price approximate to third party </w:t>
            </w:r>
          </w:p>
        </w:tc>
      </w:tr>
      <w:tr w:rsidR="00101471" w:rsidRPr="0083671E" w:rsidTr="00B06B1B">
        <w:tc>
          <w:tcPr>
            <w:tcW w:w="4320" w:type="dxa"/>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Rental and utilities </w:t>
            </w:r>
            <w:r w:rsidR="00E05061" w:rsidRPr="0083671E">
              <w:rPr>
                <w:rFonts w:ascii="Arial" w:hAnsi="Arial" w:cs="Arial"/>
                <w:color w:val="auto"/>
                <w:sz w:val="22"/>
                <w:szCs w:val="22"/>
              </w:rPr>
              <w:t xml:space="preserve">service </w:t>
            </w:r>
            <w:r w:rsidRPr="0083671E">
              <w:rPr>
                <w:rFonts w:ascii="Arial" w:hAnsi="Arial" w:cs="Arial"/>
                <w:color w:val="auto"/>
                <w:sz w:val="22"/>
                <w:szCs w:val="22"/>
              </w:rPr>
              <w:t>income</w:t>
            </w:r>
          </w:p>
        </w:tc>
        <w:tc>
          <w:tcPr>
            <w:tcW w:w="4860" w:type="dxa"/>
            <w:vAlign w:val="center"/>
            <w:hideMark/>
          </w:tcPr>
          <w:p w:rsidR="00101471" w:rsidRPr="0083671E" w:rsidRDefault="00101471" w:rsidP="00E9375D">
            <w:pPr>
              <w:pStyle w:val="1"/>
              <w:widowControl/>
              <w:spacing w:line="380" w:lineRule="exact"/>
              <w:ind w:left="158" w:right="0" w:hanging="158"/>
              <w:rPr>
                <w:rFonts w:ascii="Arial" w:hAnsi="Arial" w:cs="Arial"/>
                <w:color w:val="auto"/>
                <w:sz w:val="22"/>
                <w:szCs w:val="22"/>
                <w:cs/>
              </w:rPr>
            </w:pPr>
            <w:r w:rsidRPr="0083671E">
              <w:rPr>
                <w:rFonts w:ascii="Arial" w:hAnsi="Arial" w:cs="Arial"/>
                <w:color w:val="auto"/>
                <w:sz w:val="22"/>
                <w:szCs w:val="22"/>
              </w:rPr>
              <w:t xml:space="preserve">Contract price </w:t>
            </w:r>
          </w:p>
        </w:tc>
      </w:tr>
      <w:tr w:rsidR="00101471" w:rsidRPr="0083671E" w:rsidTr="00B06B1B">
        <w:tc>
          <w:tcPr>
            <w:tcW w:w="4320" w:type="dxa"/>
          </w:tcPr>
          <w:p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Interest income</w:t>
            </w:r>
          </w:p>
        </w:tc>
        <w:tc>
          <w:tcPr>
            <w:tcW w:w="4860" w:type="dxa"/>
            <w:vAlign w:val="center"/>
            <w:hideMark/>
          </w:tcPr>
          <w:p w:rsidR="00101471" w:rsidRPr="0083671E" w:rsidRDefault="0069099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At rate</w:t>
            </w:r>
            <w:r w:rsidR="001F32F7">
              <w:rPr>
                <w:rFonts w:ascii="Arial" w:hAnsi="Arial" w:cs="Arial"/>
                <w:color w:val="auto"/>
                <w:sz w:val="22"/>
                <w:szCs w:val="22"/>
              </w:rPr>
              <w:t>s</w:t>
            </w:r>
            <w:r w:rsidRPr="0083671E">
              <w:rPr>
                <w:rFonts w:ascii="Arial" w:hAnsi="Arial" w:cs="Arial"/>
                <w:color w:val="auto"/>
                <w:sz w:val="22"/>
                <w:szCs w:val="22"/>
              </w:rPr>
              <w:t xml:space="preserve"> </w:t>
            </w:r>
            <w:r w:rsidR="001C517C" w:rsidRPr="0083671E">
              <w:rPr>
                <w:rFonts w:ascii="Arial" w:hAnsi="Arial" w:cs="Arial"/>
                <w:color w:val="auto"/>
                <w:sz w:val="22"/>
                <w:szCs w:val="22"/>
              </w:rPr>
              <w:t>5.32</w:t>
            </w:r>
            <w:r w:rsidR="00F518E7" w:rsidRPr="0083671E">
              <w:rPr>
                <w:rFonts w:ascii="Arial" w:hAnsi="Arial" w:cs="Arial"/>
                <w:color w:val="auto"/>
                <w:sz w:val="22"/>
                <w:szCs w:val="22"/>
              </w:rPr>
              <w:t xml:space="preserve">% - </w:t>
            </w:r>
            <w:r w:rsidR="001C517C" w:rsidRPr="0083671E">
              <w:rPr>
                <w:rFonts w:ascii="Arial" w:hAnsi="Arial" w:cs="Arial"/>
                <w:color w:val="auto"/>
                <w:sz w:val="22"/>
                <w:szCs w:val="22"/>
              </w:rPr>
              <w:t>6.62</w:t>
            </w:r>
            <w:r w:rsidR="00F518E7" w:rsidRPr="0083671E">
              <w:rPr>
                <w:rFonts w:ascii="Arial" w:hAnsi="Arial" w:cs="Arial"/>
                <w:color w:val="auto"/>
                <w:sz w:val="22"/>
                <w:szCs w:val="22"/>
              </w:rPr>
              <w:t>%</w:t>
            </w:r>
            <w:r w:rsidR="00101471" w:rsidRPr="0083671E">
              <w:rPr>
                <w:rFonts w:ascii="Arial" w:hAnsi="Arial" w:cs="Arial"/>
                <w:color w:val="auto"/>
                <w:sz w:val="22"/>
                <w:szCs w:val="22"/>
              </w:rPr>
              <w:t xml:space="preserve"> </w:t>
            </w:r>
            <w:r w:rsidR="00F14277" w:rsidRPr="0083671E">
              <w:rPr>
                <w:rFonts w:ascii="Arial" w:hAnsi="Arial" w:cs="Arial"/>
                <w:color w:val="auto"/>
                <w:sz w:val="22"/>
                <w:szCs w:val="22"/>
              </w:rPr>
              <w:t>per annum</w:t>
            </w:r>
            <w:r w:rsidR="00656091" w:rsidRPr="0083671E">
              <w:rPr>
                <w:rFonts w:ascii="Arial" w:hAnsi="Arial" w:cs="Arial"/>
                <w:color w:val="auto"/>
                <w:sz w:val="22"/>
                <w:szCs w:val="22"/>
              </w:rPr>
              <w:t xml:space="preserve"> </w:t>
            </w:r>
            <w:r w:rsidR="00101471" w:rsidRPr="0083671E">
              <w:rPr>
                <w:rFonts w:ascii="Arial" w:hAnsi="Arial" w:cs="Arial"/>
                <w:color w:val="auto"/>
                <w:sz w:val="22"/>
                <w:szCs w:val="22"/>
              </w:rPr>
              <w:t>(</w:t>
            </w:r>
            <w:r w:rsidR="00656091" w:rsidRPr="0083671E">
              <w:rPr>
                <w:rFonts w:ascii="Arial" w:hAnsi="Arial" w:cs="Arial"/>
                <w:color w:val="auto"/>
                <w:sz w:val="22"/>
                <w:szCs w:val="22"/>
              </w:rPr>
              <w:t>2020</w:t>
            </w:r>
            <w:r w:rsidR="00F14277" w:rsidRPr="0083671E">
              <w:rPr>
                <w:rFonts w:ascii="Arial" w:hAnsi="Arial" w:cs="Arial"/>
                <w:color w:val="auto"/>
                <w:sz w:val="22"/>
                <w:szCs w:val="22"/>
              </w:rPr>
              <w:t xml:space="preserve">: </w:t>
            </w:r>
            <w:r w:rsidR="0097724C" w:rsidRPr="0083671E">
              <w:rPr>
                <w:rFonts w:ascii="Arial" w:hAnsi="Arial" w:cs="Arial"/>
                <w:color w:val="auto"/>
                <w:sz w:val="22"/>
                <w:szCs w:val="22"/>
              </w:rPr>
              <w:t>4</w:t>
            </w:r>
            <w:r w:rsidR="00656091" w:rsidRPr="0083671E">
              <w:rPr>
                <w:rFonts w:ascii="Arial" w:hAnsi="Arial" w:cs="Arial"/>
                <w:color w:val="auto"/>
                <w:sz w:val="22"/>
                <w:szCs w:val="22"/>
              </w:rPr>
              <w:t>.</w:t>
            </w:r>
            <w:r w:rsidR="0097724C" w:rsidRPr="0083671E">
              <w:rPr>
                <w:rFonts w:ascii="Arial" w:hAnsi="Arial" w:cs="Arial"/>
                <w:color w:val="auto"/>
                <w:sz w:val="22"/>
                <w:szCs w:val="22"/>
              </w:rPr>
              <w:t>53</w:t>
            </w:r>
            <w:r w:rsidR="00925F04" w:rsidRPr="0083671E">
              <w:rPr>
                <w:rFonts w:ascii="Arial" w:hAnsi="Arial" w:cs="Arial"/>
                <w:color w:val="auto"/>
                <w:sz w:val="22"/>
                <w:szCs w:val="22"/>
              </w:rPr>
              <w:t>% - 6.62</w:t>
            </w:r>
            <w:r w:rsidR="001D5817" w:rsidRPr="0083671E">
              <w:rPr>
                <w:rFonts w:ascii="Arial" w:hAnsi="Arial" w:cs="Arial"/>
                <w:color w:val="auto"/>
                <w:sz w:val="22"/>
                <w:szCs w:val="22"/>
              </w:rPr>
              <w:t xml:space="preserve">% </w:t>
            </w:r>
            <w:r w:rsidR="00E05061" w:rsidRPr="0083671E">
              <w:rPr>
                <w:rFonts w:ascii="Arial" w:hAnsi="Arial" w:cs="Arial"/>
                <w:color w:val="auto"/>
                <w:sz w:val="22"/>
                <w:szCs w:val="22"/>
              </w:rPr>
              <w:t xml:space="preserve">per </w:t>
            </w:r>
            <w:r w:rsidR="00F14277" w:rsidRPr="0083671E">
              <w:rPr>
                <w:rFonts w:ascii="Arial" w:hAnsi="Arial" w:cs="Arial"/>
                <w:color w:val="auto"/>
                <w:sz w:val="22"/>
                <w:szCs w:val="22"/>
              </w:rPr>
              <w:t>annum</w:t>
            </w:r>
            <w:r w:rsidR="00101471" w:rsidRPr="0083671E">
              <w:rPr>
                <w:rFonts w:ascii="Arial" w:hAnsi="Arial" w:cs="Arial"/>
                <w:color w:val="auto"/>
                <w:sz w:val="22"/>
                <w:szCs w:val="22"/>
              </w:rPr>
              <w:t>)</w:t>
            </w:r>
          </w:p>
        </w:tc>
      </w:tr>
      <w:tr w:rsidR="00AD0592" w:rsidRPr="0083671E" w:rsidTr="00B06B1B">
        <w:tc>
          <w:tcPr>
            <w:tcW w:w="4320" w:type="dxa"/>
          </w:tcPr>
          <w:p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Water analysis service expenses</w:t>
            </w:r>
          </w:p>
        </w:tc>
        <w:tc>
          <w:tcPr>
            <w:tcW w:w="4860" w:type="dxa"/>
            <w:vAlign w:val="center"/>
            <w:hideMark/>
          </w:tcPr>
          <w:p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AD0592" w:rsidRPr="0083671E" w:rsidTr="00B06B1B">
        <w:tc>
          <w:tcPr>
            <w:tcW w:w="4320" w:type="dxa"/>
          </w:tcPr>
          <w:p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Purchases of goods</w:t>
            </w:r>
          </w:p>
        </w:tc>
        <w:tc>
          <w:tcPr>
            <w:tcW w:w="4860" w:type="dxa"/>
            <w:vAlign w:val="center"/>
            <w:hideMark/>
          </w:tcPr>
          <w:p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bl>
    <w:p w:rsidR="00722023" w:rsidRPr="0080601A" w:rsidRDefault="00E9375D" w:rsidP="0080601A">
      <w:pPr>
        <w:tabs>
          <w:tab w:val="left" w:pos="2160"/>
          <w:tab w:val="right" w:pos="7920"/>
        </w:tabs>
        <w:spacing w:before="120" w:after="120" w:line="380" w:lineRule="exact"/>
        <w:ind w:left="540" w:hanging="540"/>
        <w:jc w:val="thaiDistribute"/>
        <w:rPr>
          <w:rFonts w:cs="Arial"/>
          <w:sz w:val="22"/>
          <w:szCs w:val="22"/>
        </w:rPr>
      </w:pPr>
      <w:r>
        <w:rPr>
          <w:rFonts w:cstheme="minorBidi"/>
          <w:sz w:val="22"/>
          <w:szCs w:val="22"/>
          <w:cs/>
        </w:rPr>
        <w:lastRenderedPageBreak/>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business and were concluded on commercial terms and bases </w:t>
      </w:r>
      <w:r w:rsidR="009758EC" w:rsidRPr="0080601A">
        <w:rPr>
          <w:rFonts w:cs="Arial"/>
          <w:sz w:val="22"/>
          <w:szCs w:val="22"/>
        </w:rPr>
        <w:t>agreed upon</w:t>
      </w:r>
      <w:r w:rsidR="001F32F7">
        <w:rPr>
          <w:rFonts w:cs="Arial"/>
          <w:sz w:val="22"/>
          <w:szCs w:val="22"/>
        </w:rPr>
        <w:t xml:space="preserve"> between the parties, as follows:</w:t>
      </w:r>
    </w:p>
    <w:tbl>
      <w:tblPr>
        <w:tblW w:w="9098" w:type="dxa"/>
        <w:tblInd w:w="450" w:type="dxa"/>
        <w:tblLayout w:type="fixed"/>
        <w:tblLook w:val="0000" w:firstRow="0" w:lastRow="0" w:firstColumn="0" w:lastColumn="0" w:noHBand="0" w:noVBand="0"/>
      </w:tblPr>
      <w:tblGrid>
        <w:gridCol w:w="4230"/>
        <w:gridCol w:w="1215"/>
        <w:gridCol w:w="405"/>
        <w:gridCol w:w="810"/>
        <w:gridCol w:w="7"/>
        <w:gridCol w:w="803"/>
        <w:gridCol w:w="405"/>
        <w:gridCol w:w="1215"/>
        <w:gridCol w:w="8"/>
      </w:tblGrid>
      <w:tr w:rsidR="00E9375D" w:rsidRPr="00E9375D" w:rsidTr="00B06B1B">
        <w:trPr>
          <w:gridAfter w:val="1"/>
          <w:wAfter w:w="8" w:type="dxa"/>
          <w:tblHeader/>
        </w:trPr>
        <w:tc>
          <w:tcPr>
            <w:tcW w:w="4230" w:type="dxa"/>
            <w:vAlign w:val="bottom"/>
          </w:tcPr>
          <w:p w:rsidR="00F14277" w:rsidRPr="00E9375D" w:rsidRDefault="00F14277" w:rsidP="00E9375D">
            <w:pPr>
              <w:spacing w:line="380" w:lineRule="exact"/>
              <w:jc w:val="center"/>
              <w:rPr>
                <w:rFonts w:cs="Arial"/>
              </w:rPr>
            </w:pPr>
          </w:p>
        </w:tc>
        <w:tc>
          <w:tcPr>
            <w:tcW w:w="4860" w:type="dxa"/>
            <w:gridSpan w:val="7"/>
            <w:vAlign w:val="bottom"/>
          </w:tcPr>
          <w:p w:rsidR="00F14277" w:rsidRPr="00377691" w:rsidRDefault="00377691" w:rsidP="00377691">
            <w:pPr>
              <w:pStyle w:val="Heading8"/>
              <w:spacing w:line="380" w:lineRule="exact"/>
              <w:jc w:val="right"/>
              <w:rPr>
                <w:rFonts w:ascii="Arial" w:hAnsi="Arial" w:cs="Arial"/>
                <w:b w:val="0"/>
                <w:bCs w:val="0"/>
              </w:rPr>
            </w:pPr>
            <w:r w:rsidRPr="00377691">
              <w:rPr>
                <w:rFonts w:ascii="Arial" w:hAnsi="Arial" w:cs="Arial"/>
                <w:b w:val="0"/>
                <w:bCs w:val="0"/>
              </w:rPr>
              <w:t>(Unit: Thousand Baht)</w:t>
            </w:r>
          </w:p>
        </w:tc>
      </w:tr>
      <w:tr w:rsidR="00377691" w:rsidRPr="00E9375D" w:rsidTr="00B06B1B">
        <w:trPr>
          <w:gridAfter w:val="1"/>
          <w:wAfter w:w="8" w:type="dxa"/>
          <w:tblHeader/>
        </w:trPr>
        <w:tc>
          <w:tcPr>
            <w:tcW w:w="4230" w:type="dxa"/>
            <w:vAlign w:val="bottom"/>
          </w:tcPr>
          <w:p w:rsidR="00377691" w:rsidRPr="00E9375D" w:rsidRDefault="00377691" w:rsidP="00E9375D">
            <w:pPr>
              <w:spacing w:line="380" w:lineRule="exact"/>
              <w:jc w:val="center"/>
              <w:rPr>
                <w:rFonts w:cs="Arial"/>
              </w:rPr>
            </w:pPr>
          </w:p>
        </w:tc>
        <w:tc>
          <w:tcPr>
            <w:tcW w:w="4860" w:type="dxa"/>
            <w:gridSpan w:val="7"/>
            <w:vAlign w:val="bottom"/>
          </w:tcPr>
          <w:p w:rsidR="00377691" w:rsidRPr="00E9375D" w:rsidRDefault="00377691" w:rsidP="00E9375D">
            <w:pPr>
              <w:pStyle w:val="Heading8"/>
              <w:pBdr>
                <w:bottom w:val="single" w:sz="4" w:space="1" w:color="auto"/>
              </w:pBdr>
              <w:spacing w:line="380" w:lineRule="exact"/>
              <w:jc w:val="center"/>
              <w:rPr>
                <w:rFonts w:ascii="Arial" w:hAnsi="Arial" w:cs="Arial"/>
                <w:b w:val="0"/>
                <w:bCs w:val="0"/>
              </w:rPr>
            </w:pPr>
            <w:r w:rsidRPr="00E9375D">
              <w:rPr>
                <w:rFonts w:ascii="Arial" w:hAnsi="Arial" w:cs="Arial"/>
                <w:b w:val="0"/>
                <w:bCs w:val="0"/>
              </w:rPr>
              <w:t>For the three-month periods ended 31 March</w:t>
            </w:r>
          </w:p>
        </w:tc>
      </w:tr>
      <w:tr w:rsidR="00E9375D" w:rsidRPr="00E9375D" w:rsidTr="00B06B1B">
        <w:trPr>
          <w:gridAfter w:val="1"/>
          <w:wAfter w:w="8" w:type="dxa"/>
          <w:tblHeader/>
        </w:trPr>
        <w:tc>
          <w:tcPr>
            <w:tcW w:w="4230" w:type="dxa"/>
            <w:vAlign w:val="bottom"/>
          </w:tcPr>
          <w:p w:rsidR="00F14277" w:rsidRPr="00E9375D" w:rsidRDefault="00F14277" w:rsidP="00E9375D">
            <w:pPr>
              <w:spacing w:line="380" w:lineRule="exact"/>
              <w:jc w:val="center"/>
              <w:rPr>
                <w:rFonts w:cs="Arial"/>
              </w:rPr>
            </w:pPr>
          </w:p>
        </w:tc>
        <w:tc>
          <w:tcPr>
            <w:tcW w:w="2430" w:type="dxa"/>
            <w:gridSpan w:val="3"/>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Consolidated</w:t>
            </w:r>
            <w:r w:rsidR="000171FC" w:rsidRPr="00E9375D">
              <w:rPr>
                <w:rFonts w:ascii="Arial" w:hAnsi="Arial" w:cs="Arial"/>
                <w:b w:val="0"/>
                <w:bCs w:val="0"/>
              </w:rPr>
              <w:t xml:space="preserve">              </w:t>
            </w:r>
            <w:r w:rsidRPr="00E9375D">
              <w:rPr>
                <w:rFonts w:ascii="Arial" w:hAnsi="Arial" w:cs="Arial"/>
                <w:b w:val="0"/>
                <w:bCs w:val="0"/>
              </w:rPr>
              <w:t xml:space="preserve"> financial statements</w:t>
            </w:r>
          </w:p>
        </w:tc>
        <w:tc>
          <w:tcPr>
            <w:tcW w:w="2430" w:type="dxa"/>
            <w:gridSpan w:val="4"/>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 xml:space="preserve">Separate </w:t>
            </w:r>
          </w:p>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financial statements</w:t>
            </w:r>
          </w:p>
        </w:tc>
      </w:tr>
      <w:tr w:rsidR="001C3C37" w:rsidRPr="00E9375D" w:rsidTr="00B06B1B">
        <w:trPr>
          <w:gridAfter w:val="1"/>
          <w:wAfter w:w="8" w:type="dxa"/>
          <w:tblHeader/>
        </w:trPr>
        <w:tc>
          <w:tcPr>
            <w:tcW w:w="4230" w:type="dxa"/>
          </w:tcPr>
          <w:p w:rsidR="001C3C37" w:rsidRPr="00E9375D" w:rsidRDefault="001C3C37" w:rsidP="001C3C37">
            <w:pPr>
              <w:spacing w:line="380" w:lineRule="exact"/>
              <w:rPr>
                <w:rFonts w:cs="Arial"/>
              </w:rPr>
            </w:pPr>
          </w:p>
        </w:tc>
        <w:tc>
          <w:tcPr>
            <w:tcW w:w="1215" w:type="dxa"/>
          </w:tcPr>
          <w:p w:rsidR="001C3C37" w:rsidRPr="00A8619C" w:rsidRDefault="001C3C37" w:rsidP="00A8619C">
            <w:pPr>
              <w:pBdr>
                <w:bottom w:val="single" w:sz="4" w:space="1" w:color="auto"/>
              </w:pBdr>
              <w:tabs>
                <w:tab w:val="center" w:pos="8100"/>
              </w:tabs>
              <w:spacing w:line="380" w:lineRule="exact"/>
              <w:jc w:val="center"/>
              <w:rPr>
                <w:rFonts w:cs="Arial"/>
              </w:rPr>
            </w:pPr>
            <w:r w:rsidRPr="00A8619C">
              <w:rPr>
                <w:rFonts w:cs="Arial"/>
              </w:rPr>
              <w:t>2021</w:t>
            </w:r>
          </w:p>
        </w:tc>
        <w:tc>
          <w:tcPr>
            <w:tcW w:w="1215" w:type="dxa"/>
            <w:gridSpan w:val="2"/>
          </w:tcPr>
          <w:p w:rsidR="001C3C37" w:rsidRPr="00A8619C" w:rsidRDefault="001C3C37" w:rsidP="00A8619C">
            <w:pPr>
              <w:pBdr>
                <w:bottom w:val="single" w:sz="4" w:space="1" w:color="auto"/>
              </w:pBdr>
              <w:tabs>
                <w:tab w:val="center" w:pos="8100"/>
              </w:tabs>
              <w:spacing w:line="380" w:lineRule="exact"/>
              <w:jc w:val="center"/>
              <w:rPr>
                <w:rFonts w:cs="Arial"/>
              </w:rPr>
            </w:pPr>
            <w:r w:rsidRPr="00A8619C">
              <w:rPr>
                <w:rFonts w:cs="Arial"/>
              </w:rPr>
              <w:t>202</w:t>
            </w:r>
            <w:r w:rsidR="00656091" w:rsidRPr="00A8619C">
              <w:rPr>
                <w:rFonts w:cs="Arial"/>
              </w:rPr>
              <w:t>0</w:t>
            </w:r>
          </w:p>
        </w:tc>
        <w:tc>
          <w:tcPr>
            <w:tcW w:w="1215" w:type="dxa"/>
            <w:gridSpan w:val="3"/>
          </w:tcPr>
          <w:p w:rsidR="001C3C37" w:rsidRPr="00A8619C" w:rsidRDefault="001C3C37" w:rsidP="00A8619C">
            <w:pPr>
              <w:pBdr>
                <w:bottom w:val="single" w:sz="4" w:space="1" w:color="auto"/>
              </w:pBdr>
              <w:tabs>
                <w:tab w:val="center" w:pos="8100"/>
              </w:tabs>
              <w:spacing w:line="380" w:lineRule="exact"/>
              <w:jc w:val="center"/>
              <w:rPr>
                <w:rFonts w:cs="Arial"/>
              </w:rPr>
            </w:pPr>
            <w:r w:rsidRPr="00A8619C">
              <w:rPr>
                <w:rFonts w:cs="Arial"/>
              </w:rPr>
              <w:t>2021</w:t>
            </w:r>
          </w:p>
        </w:tc>
        <w:tc>
          <w:tcPr>
            <w:tcW w:w="1215" w:type="dxa"/>
          </w:tcPr>
          <w:p w:rsidR="001C3C37" w:rsidRPr="00A8619C" w:rsidRDefault="001C3C37" w:rsidP="00A8619C">
            <w:pPr>
              <w:pBdr>
                <w:bottom w:val="single" w:sz="4" w:space="1" w:color="auto"/>
              </w:pBdr>
              <w:tabs>
                <w:tab w:val="center" w:pos="8100"/>
              </w:tabs>
              <w:spacing w:line="380" w:lineRule="exact"/>
              <w:jc w:val="center"/>
              <w:rPr>
                <w:rFonts w:cs="Arial"/>
              </w:rPr>
            </w:pPr>
            <w:r w:rsidRPr="00A8619C">
              <w:rPr>
                <w:rFonts w:cs="Arial"/>
              </w:rPr>
              <w:t>202</w:t>
            </w:r>
            <w:r w:rsidR="00656091" w:rsidRPr="00A8619C">
              <w:rPr>
                <w:rFonts w:cs="Arial"/>
              </w:rPr>
              <w:t>0</w:t>
            </w:r>
          </w:p>
        </w:tc>
      </w:tr>
      <w:tr w:rsidR="001C3C37" w:rsidRPr="00E9375D" w:rsidTr="00B06B1B">
        <w:trPr>
          <w:gridAfter w:val="1"/>
          <w:wAfter w:w="8" w:type="dxa"/>
        </w:trPr>
        <w:tc>
          <w:tcPr>
            <w:tcW w:w="4230" w:type="dxa"/>
          </w:tcPr>
          <w:p w:rsidR="001C3C37" w:rsidRPr="00E9375D" w:rsidRDefault="001C3C37" w:rsidP="001C3C37">
            <w:pPr>
              <w:tabs>
                <w:tab w:val="decimal" w:pos="467"/>
              </w:tabs>
              <w:spacing w:line="380" w:lineRule="exact"/>
              <w:jc w:val="both"/>
              <w:rPr>
                <w:rFonts w:cs="Arial"/>
                <w:b/>
                <w:bCs/>
                <w:lang w:val="en-US"/>
              </w:rPr>
            </w:pPr>
            <w:r w:rsidRPr="00E9375D">
              <w:rPr>
                <w:rFonts w:cs="Arial"/>
                <w:b/>
                <w:bCs/>
                <w:u w:val="single"/>
              </w:rPr>
              <w:t xml:space="preserve">Transactions with subsidiaries </w:t>
            </w:r>
          </w:p>
        </w:tc>
        <w:tc>
          <w:tcPr>
            <w:tcW w:w="1620" w:type="dxa"/>
            <w:gridSpan w:val="2"/>
          </w:tcPr>
          <w:p w:rsidR="001C3C37" w:rsidRPr="00E9375D" w:rsidRDefault="001C3C37" w:rsidP="001C3C37">
            <w:pPr>
              <w:tabs>
                <w:tab w:val="decimal" w:pos="467"/>
              </w:tabs>
              <w:spacing w:line="380" w:lineRule="exact"/>
              <w:jc w:val="both"/>
              <w:rPr>
                <w:rFonts w:cs="Arial"/>
              </w:rPr>
            </w:pPr>
          </w:p>
        </w:tc>
        <w:tc>
          <w:tcPr>
            <w:tcW w:w="1620" w:type="dxa"/>
            <w:gridSpan w:val="3"/>
          </w:tcPr>
          <w:p w:rsidR="001C3C37" w:rsidRPr="00E9375D" w:rsidRDefault="001C3C37" w:rsidP="001C3C37">
            <w:pPr>
              <w:tabs>
                <w:tab w:val="decimal" w:pos="467"/>
              </w:tabs>
              <w:spacing w:line="380" w:lineRule="exact"/>
              <w:jc w:val="both"/>
              <w:rPr>
                <w:rFonts w:cs="Arial"/>
              </w:rPr>
            </w:pPr>
          </w:p>
        </w:tc>
        <w:tc>
          <w:tcPr>
            <w:tcW w:w="1620" w:type="dxa"/>
            <w:gridSpan w:val="2"/>
          </w:tcPr>
          <w:p w:rsidR="001C3C37" w:rsidRPr="00E9375D" w:rsidRDefault="001C3C37" w:rsidP="001C3C37">
            <w:pPr>
              <w:tabs>
                <w:tab w:val="decimal" w:pos="467"/>
              </w:tabs>
              <w:spacing w:line="380" w:lineRule="exact"/>
              <w:jc w:val="both"/>
              <w:rPr>
                <w:rFonts w:cs="Arial"/>
              </w:rPr>
            </w:pPr>
          </w:p>
        </w:tc>
      </w:tr>
      <w:tr w:rsidR="001C3C37" w:rsidRPr="00E9375D" w:rsidTr="001C517C">
        <w:tc>
          <w:tcPr>
            <w:tcW w:w="6667" w:type="dxa"/>
            <w:gridSpan w:val="5"/>
          </w:tcPr>
          <w:p w:rsidR="001C3C37" w:rsidRPr="00E9375D" w:rsidRDefault="001C3C37" w:rsidP="001C3C37">
            <w:pPr>
              <w:tabs>
                <w:tab w:val="decimal" w:pos="612"/>
              </w:tabs>
              <w:spacing w:line="380" w:lineRule="exact"/>
              <w:jc w:val="both"/>
              <w:rPr>
                <w:rFonts w:cs="Arial"/>
              </w:rPr>
            </w:pPr>
            <w:r w:rsidRPr="00E9375D">
              <w:rPr>
                <w:rFonts w:cs="Arial"/>
              </w:rPr>
              <w:t>(being eliminated in the consolidated financial statements)</w:t>
            </w:r>
          </w:p>
        </w:tc>
        <w:tc>
          <w:tcPr>
            <w:tcW w:w="2431" w:type="dxa"/>
            <w:gridSpan w:val="4"/>
          </w:tcPr>
          <w:p w:rsidR="001C3C37" w:rsidRPr="00E9375D" w:rsidRDefault="001C3C37" w:rsidP="001C3C37">
            <w:pPr>
              <w:tabs>
                <w:tab w:val="decimal" w:pos="612"/>
              </w:tabs>
              <w:spacing w:line="380" w:lineRule="exact"/>
              <w:jc w:val="both"/>
              <w:rPr>
                <w:rFonts w:cs="Arial"/>
              </w:rPr>
            </w:pP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rPr>
            </w:pPr>
            <w:r w:rsidRPr="00E9375D">
              <w:rPr>
                <w:rFonts w:cs="Arial"/>
              </w:rPr>
              <w:t>Sales of goods</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1,</w:t>
            </w:r>
            <w:r w:rsidR="001F32F7">
              <w:rPr>
                <w:rFonts w:cs="Arial"/>
              </w:rPr>
              <w:t>477</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1,339</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rPr>
            </w:pPr>
            <w:r w:rsidRPr="00E9375D">
              <w:rPr>
                <w:rFonts w:cs="Arial"/>
              </w:rPr>
              <w:t>Service income</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78</w:t>
            </w:r>
            <w:r w:rsidR="001F32F7">
              <w:rPr>
                <w:rFonts w:cs="Arial"/>
              </w:rPr>
              <w:t>4</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988</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rPr>
            </w:pPr>
            <w:r w:rsidRPr="00E9375D">
              <w:rPr>
                <w:rFonts w:cs="Arial"/>
              </w:rPr>
              <w:t>Rental and utilities service income</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682</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723</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cs/>
              </w:rPr>
            </w:pPr>
            <w:r w:rsidRPr="00E9375D">
              <w:rPr>
                <w:rFonts w:cs="Arial"/>
              </w:rPr>
              <w:t>Interest income</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2,161</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4,498</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strike/>
              </w:rPr>
            </w:pPr>
            <w:bookmarkStart w:id="1" w:name="_Hlk8411819"/>
            <w:r w:rsidRPr="00E9375D">
              <w:rPr>
                <w:rFonts w:cs="Arial"/>
              </w:rPr>
              <w:t>Water analysis service expenses</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53</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74</w:t>
            </w:r>
          </w:p>
        </w:tc>
      </w:tr>
      <w:bookmarkEnd w:id="1"/>
      <w:tr w:rsidR="001C517C" w:rsidRPr="00E9375D" w:rsidTr="00B06B1B">
        <w:trPr>
          <w:gridAfter w:val="1"/>
          <w:wAfter w:w="8" w:type="dxa"/>
        </w:trPr>
        <w:tc>
          <w:tcPr>
            <w:tcW w:w="4230" w:type="dxa"/>
          </w:tcPr>
          <w:p w:rsidR="001C517C" w:rsidRPr="00E9375D" w:rsidRDefault="001C517C" w:rsidP="001C517C">
            <w:pPr>
              <w:spacing w:line="380" w:lineRule="exact"/>
              <w:rPr>
                <w:rFonts w:cs="Arial"/>
              </w:rPr>
            </w:pPr>
            <w:r w:rsidRPr="00E9375D">
              <w:rPr>
                <w:rFonts w:cs="Arial"/>
              </w:rPr>
              <w:t>Purchases of goods</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73</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32</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rPr>
            </w:pPr>
            <w:r w:rsidRPr="00E9375D">
              <w:rPr>
                <w:rFonts w:cs="Arial"/>
              </w:rPr>
              <w:t>Service expenses</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433</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347</w:t>
            </w:r>
          </w:p>
        </w:tc>
      </w:tr>
      <w:tr w:rsidR="001C517C" w:rsidRPr="00E9375D" w:rsidTr="00B06B1B">
        <w:trPr>
          <w:gridAfter w:val="1"/>
          <w:wAfter w:w="8" w:type="dxa"/>
        </w:trPr>
        <w:tc>
          <w:tcPr>
            <w:tcW w:w="4230" w:type="dxa"/>
          </w:tcPr>
          <w:p w:rsidR="001C517C" w:rsidRPr="00E9375D" w:rsidRDefault="001C517C" w:rsidP="001C517C">
            <w:pPr>
              <w:spacing w:line="380" w:lineRule="exact"/>
              <w:rPr>
                <w:rFonts w:cs="Arial"/>
                <w:u w:val="single"/>
              </w:rPr>
            </w:pPr>
            <w:r w:rsidRPr="00E9375D">
              <w:rPr>
                <w:rFonts w:cs="Arial"/>
              </w:rPr>
              <w:t>Other expenses</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2"/>
          </w:tcPr>
          <w:p w:rsidR="001C517C" w:rsidRPr="00E9375D" w:rsidRDefault="001C517C" w:rsidP="001C517C">
            <w:pPr>
              <w:tabs>
                <w:tab w:val="decimal" w:pos="882"/>
              </w:tabs>
              <w:spacing w:line="380" w:lineRule="exact"/>
              <w:jc w:val="both"/>
              <w:rPr>
                <w:rFonts w:cs="Arial"/>
              </w:rPr>
            </w:pPr>
            <w:r w:rsidRPr="00E9375D">
              <w:rPr>
                <w:rFonts w:cs="Arial"/>
              </w:rPr>
              <w:t>-</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10</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14</w:t>
            </w:r>
          </w:p>
        </w:tc>
      </w:tr>
      <w:tr w:rsidR="001C3C37" w:rsidRPr="00E9375D" w:rsidTr="001C517C">
        <w:trPr>
          <w:gridAfter w:val="1"/>
          <w:wAfter w:w="8" w:type="dxa"/>
        </w:trPr>
        <w:tc>
          <w:tcPr>
            <w:tcW w:w="4230" w:type="dxa"/>
          </w:tcPr>
          <w:p w:rsidR="001C3C37" w:rsidRPr="00E9375D" w:rsidRDefault="001C3C37" w:rsidP="001C3C37">
            <w:pPr>
              <w:spacing w:line="380" w:lineRule="exact"/>
              <w:rPr>
                <w:rFonts w:cs="Arial"/>
                <w:b/>
                <w:bCs/>
              </w:rPr>
            </w:pPr>
            <w:r w:rsidRPr="00E9375D">
              <w:rPr>
                <w:rFonts w:cs="Arial"/>
                <w:b/>
                <w:bCs/>
                <w:u w:val="single"/>
              </w:rPr>
              <w:t>Transactions with related companies</w:t>
            </w:r>
          </w:p>
        </w:tc>
        <w:tc>
          <w:tcPr>
            <w:tcW w:w="1215" w:type="dxa"/>
          </w:tcPr>
          <w:p w:rsidR="001C3C37" w:rsidRPr="00E9375D" w:rsidRDefault="001C3C37" w:rsidP="001C3C37">
            <w:pPr>
              <w:tabs>
                <w:tab w:val="decimal" w:pos="882"/>
              </w:tabs>
              <w:spacing w:line="380" w:lineRule="exact"/>
              <w:jc w:val="both"/>
              <w:rPr>
                <w:rFonts w:cs="Arial"/>
              </w:rPr>
            </w:pPr>
          </w:p>
        </w:tc>
        <w:tc>
          <w:tcPr>
            <w:tcW w:w="1215" w:type="dxa"/>
            <w:gridSpan w:val="2"/>
          </w:tcPr>
          <w:p w:rsidR="001C3C37" w:rsidRPr="00E9375D" w:rsidRDefault="001C3C37" w:rsidP="001C3C37">
            <w:pPr>
              <w:tabs>
                <w:tab w:val="decimal" w:pos="882"/>
              </w:tabs>
              <w:spacing w:line="380" w:lineRule="exact"/>
              <w:jc w:val="both"/>
              <w:rPr>
                <w:rFonts w:cs="Arial"/>
              </w:rPr>
            </w:pPr>
          </w:p>
        </w:tc>
        <w:tc>
          <w:tcPr>
            <w:tcW w:w="1215" w:type="dxa"/>
            <w:gridSpan w:val="3"/>
          </w:tcPr>
          <w:p w:rsidR="001C3C37" w:rsidRPr="00E9375D" w:rsidRDefault="001C3C37" w:rsidP="001C3C37">
            <w:pPr>
              <w:tabs>
                <w:tab w:val="decimal" w:pos="882"/>
              </w:tabs>
              <w:spacing w:line="380" w:lineRule="exact"/>
              <w:ind w:right="-36"/>
              <w:jc w:val="both"/>
              <w:rPr>
                <w:rFonts w:cs="Arial"/>
              </w:rPr>
            </w:pPr>
          </w:p>
        </w:tc>
        <w:tc>
          <w:tcPr>
            <w:tcW w:w="1215" w:type="dxa"/>
          </w:tcPr>
          <w:p w:rsidR="001C3C37" w:rsidRPr="00E9375D" w:rsidRDefault="001C3C37" w:rsidP="001C3C37">
            <w:pPr>
              <w:tabs>
                <w:tab w:val="decimal" w:pos="882"/>
              </w:tabs>
              <w:spacing w:line="380" w:lineRule="exact"/>
              <w:ind w:right="-36"/>
              <w:jc w:val="both"/>
              <w:rPr>
                <w:rFonts w:cs="Arial"/>
              </w:rPr>
            </w:pPr>
          </w:p>
        </w:tc>
      </w:tr>
      <w:tr w:rsidR="001C517C" w:rsidRPr="00E9375D" w:rsidTr="001C517C">
        <w:trPr>
          <w:gridAfter w:val="1"/>
          <w:wAfter w:w="8" w:type="dxa"/>
        </w:trPr>
        <w:tc>
          <w:tcPr>
            <w:tcW w:w="4230" w:type="dxa"/>
          </w:tcPr>
          <w:p w:rsidR="001C517C" w:rsidRPr="00E9375D" w:rsidRDefault="001C517C" w:rsidP="001C517C">
            <w:pPr>
              <w:spacing w:line="380" w:lineRule="exact"/>
              <w:rPr>
                <w:rFonts w:cs="Arial"/>
              </w:rPr>
            </w:pPr>
            <w:r w:rsidRPr="00E9375D">
              <w:rPr>
                <w:rFonts w:cs="Arial"/>
              </w:rPr>
              <w:t>Sales of goods</w:t>
            </w:r>
          </w:p>
        </w:tc>
        <w:tc>
          <w:tcPr>
            <w:tcW w:w="1215" w:type="dxa"/>
          </w:tcPr>
          <w:p w:rsidR="001C517C" w:rsidRPr="001C517C" w:rsidRDefault="001C517C" w:rsidP="001C517C">
            <w:pPr>
              <w:tabs>
                <w:tab w:val="decimal" w:pos="882"/>
              </w:tabs>
              <w:spacing w:line="380" w:lineRule="exact"/>
              <w:jc w:val="both"/>
              <w:rPr>
                <w:rFonts w:cs="Arial"/>
              </w:rPr>
            </w:pPr>
            <w:r w:rsidRPr="001C517C">
              <w:rPr>
                <w:rFonts w:cs="Arial"/>
              </w:rPr>
              <w:t>-</w:t>
            </w:r>
          </w:p>
        </w:tc>
        <w:tc>
          <w:tcPr>
            <w:tcW w:w="1215" w:type="dxa"/>
            <w:gridSpan w:val="2"/>
          </w:tcPr>
          <w:p w:rsidR="001C517C" w:rsidRPr="001C517C" w:rsidRDefault="001C517C" w:rsidP="001C517C">
            <w:pPr>
              <w:tabs>
                <w:tab w:val="decimal" w:pos="882"/>
              </w:tabs>
              <w:spacing w:line="380" w:lineRule="exact"/>
              <w:jc w:val="both"/>
              <w:rPr>
                <w:rFonts w:cs="Arial"/>
              </w:rPr>
            </w:pPr>
            <w:r w:rsidRPr="001C517C">
              <w:rPr>
                <w:rFonts w:cs="Arial"/>
              </w:rPr>
              <w:t>8</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8</w:t>
            </w:r>
          </w:p>
        </w:tc>
      </w:tr>
      <w:tr w:rsidR="001C517C" w:rsidRPr="00E9375D" w:rsidTr="001C517C">
        <w:trPr>
          <w:gridAfter w:val="1"/>
          <w:wAfter w:w="8" w:type="dxa"/>
        </w:trPr>
        <w:tc>
          <w:tcPr>
            <w:tcW w:w="4230" w:type="dxa"/>
          </w:tcPr>
          <w:p w:rsidR="001C517C" w:rsidRPr="00E9375D" w:rsidRDefault="001C517C" w:rsidP="001C517C">
            <w:pPr>
              <w:spacing w:line="380" w:lineRule="exact"/>
              <w:rPr>
                <w:rFonts w:cs="Arial"/>
              </w:rPr>
            </w:pPr>
            <w:r w:rsidRPr="00E9375D">
              <w:rPr>
                <w:rFonts w:cs="Arial"/>
              </w:rPr>
              <w:t>Service income</w:t>
            </w:r>
          </w:p>
        </w:tc>
        <w:tc>
          <w:tcPr>
            <w:tcW w:w="1215" w:type="dxa"/>
          </w:tcPr>
          <w:p w:rsidR="001C517C" w:rsidRPr="001C517C" w:rsidRDefault="001C517C" w:rsidP="001C517C">
            <w:pPr>
              <w:tabs>
                <w:tab w:val="decimal" w:pos="882"/>
              </w:tabs>
              <w:spacing w:line="380" w:lineRule="exact"/>
              <w:jc w:val="both"/>
              <w:rPr>
                <w:rFonts w:cs="Arial"/>
                <w:cs/>
              </w:rPr>
            </w:pPr>
            <w:r w:rsidRPr="001C517C">
              <w:rPr>
                <w:rFonts w:cs="Arial"/>
              </w:rPr>
              <w:t>5</w:t>
            </w:r>
          </w:p>
        </w:tc>
        <w:tc>
          <w:tcPr>
            <w:tcW w:w="1215" w:type="dxa"/>
            <w:gridSpan w:val="2"/>
          </w:tcPr>
          <w:p w:rsidR="001C517C" w:rsidRPr="001C517C" w:rsidRDefault="001C517C" w:rsidP="001C517C">
            <w:pPr>
              <w:tabs>
                <w:tab w:val="decimal" w:pos="882"/>
              </w:tabs>
              <w:spacing w:line="380" w:lineRule="exact"/>
              <w:jc w:val="both"/>
              <w:rPr>
                <w:rFonts w:cs="Arial"/>
                <w:cs/>
              </w:rPr>
            </w:pPr>
            <w:r w:rsidRPr="001C517C">
              <w:rPr>
                <w:rFonts w:cs="Arial"/>
              </w:rPr>
              <w:t>10</w:t>
            </w:r>
          </w:p>
        </w:tc>
        <w:tc>
          <w:tcPr>
            <w:tcW w:w="1215" w:type="dxa"/>
            <w:gridSpan w:val="3"/>
          </w:tcPr>
          <w:p w:rsidR="001C517C" w:rsidRPr="001C517C" w:rsidRDefault="001C517C" w:rsidP="001C517C">
            <w:pPr>
              <w:tabs>
                <w:tab w:val="decimal" w:pos="882"/>
              </w:tabs>
              <w:spacing w:line="380" w:lineRule="exact"/>
              <w:jc w:val="both"/>
              <w:rPr>
                <w:rFonts w:cs="Arial"/>
                <w:cs/>
              </w:rPr>
            </w:pPr>
            <w:r w:rsidRPr="001C517C">
              <w:rPr>
                <w:rFonts w:cs="Arial"/>
              </w:rPr>
              <w:t>5</w:t>
            </w:r>
          </w:p>
        </w:tc>
        <w:tc>
          <w:tcPr>
            <w:tcW w:w="1215" w:type="dxa"/>
          </w:tcPr>
          <w:p w:rsidR="001C517C" w:rsidRPr="00E9375D" w:rsidRDefault="001C517C" w:rsidP="001C517C">
            <w:pPr>
              <w:tabs>
                <w:tab w:val="decimal" w:pos="882"/>
              </w:tabs>
              <w:spacing w:line="380" w:lineRule="exact"/>
              <w:jc w:val="both"/>
              <w:rPr>
                <w:rFonts w:cs="Arial"/>
                <w:cs/>
              </w:rPr>
            </w:pPr>
            <w:r w:rsidRPr="00E9375D">
              <w:rPr>
                <w:rFonts w:cs="Arial"/>
              </w:rPr>
              <w:t>10</w:t>
            </w:r>
          </w:p>
        </w:tc>
      </w:tr>
      <w:tr w:rsidR="001C517C" w:rsidRPr="00E9375D" w:rsidTr="001C517C">
        <w:trPr>
          <w:gridAfter w:val="1"/>
          <w:wAfter w:w="8" w:type="dxa"/>
        </w:trPr>
        <w:tc>
          <w:tcPr>
            <w:tcW w:w="4230" w:type="dxa"/>
          </w:tcPr>
          <w:p w:rsidR="001C517C" w:rsidRPr="00E9375D" w:rsidRDefault="001C517C" w:rsidP="001C517C">
            <w:pPr>
              <w:spacing w:line="380" w:lineRule="exact"/>
              <w:rPr>
                <w:rFonts w:cs="Arial"/>
                <w:b/>
                <w:bCs/>
              </w:rPr>
            </w:pPr>
            <w:r w:rsidRPr="00E9375D">
              <w:rPr>
                <w:rFonts w:cs="Arial"/>
                <w:b/>
                <w:bCs/>
                <w:u w:val="single"/>
              </w:rPr>
              <w:t>Transactions with directors</w:t>
            </w:r>
          </w:p>
        </w:tc>
        <w:tc>
          <w:tcPr>
            <w:tcW w:w="1215" w:type="dxa"/>
          </w:tcPr>
          <w:p w:rsidR="001C517C" w:rsidRPr="001C517C" w:rsidRDefault="001C517C" w:rsidP="001C517C">
            <w:pPr>
              <w:tabs>
                <w:tab w:val="decimal" w:pos="882"/>
              </w:tabs>
              <w:spacing w:line="380" w:lineRule="exact"/>
              <w:jc w:val="both"/>
              <w:rPr>
                <w:rFonts w:cs="Arial"/>
              </w:rPr>
            </w:pPr>
          </w:p>
        </w:tc>
        <w:tc>
          <w:tcPr>
            <w:tcW w:w="1215" w:type="dxa"/>
            <w:gridSpan w:val="2"/>
          </w:tcPr>
          <w:p w:rsidR="001C517C" w:rsidRPr="001C517C" w:rsidRDefault="001C517C" w:rsidP="001C517C">
            <w:pPr>
              <w:tabs>
                <w:tab w:val="decimal" w:pos="882"/>
              </w:tabs>
              <w:spacing w:line="380" w:lineRule="exact"/>
              <w:jc w:val="both"/>
              <w:rPr>
                <w:rFonts w:cs="Arial"/>
              </w:rPr>
            </w:pPr>
          </w:p>
        </w:tc>
        <w:tc>
          <w:tcPr>
            <w:tcW w:w="1215" w:type="dxa"/>
            <w:gridSpan w:val="3"/>
          </w:tcPr>
          <w:p w:rsidR="001C517C" w:rsidRPr="001C517C" w:rsidRDefault="001C517C" w:rsidP="001C517C">
            <w:pPr>
              <w:tabs>
                <w:tab w:val="decimal" w:pos="882"/>
              </w:tabs>
              <w:spacing w:line="380" w:lineRule="exact"/>
              <w:jc w:val="both"/>
              <w:rPr>
                <w:rFonts w:cs="Arial"/>
              </w:rPr>
            </w:pPr>
          </w:p>
        </w:tc>
        <w:tc>
          <w:tcPr>
            <w:tcW w:w="1215" w:type="dxa"/>
          </w:tcPr>
          <w:p w:rsidR="001C517C" w:rsidRPr="00E9375D" w:rsidRDefault="001C517C" w:rsidP="001C517C">
            <w:pPr>
              <w:tabs>
                <w:tab w:val="decimal" w:pos="882"/>
              </w:tabs>
              <w:spacing w:line="380" w:lineRule="exact"/>
              <w:jc w:val="both"/>
              <w:rPr>
                <w:rFonts w:cs="Arial"/>
              </w:rPr>
            </w:pPr>
          </w:p>
        </w:tc>
      </w:tr>
      <w:tr w:rsidR="001C517C" w:rsidRPr="00E9375D" w:rsidTr="001C517C">
        <w:trPr>
          <w:gridAfter w:val="1"/>
          <w:wAfter w:w="8" w:type="dxa"/>
        </w:trPr>
        <w:tc>
          <w:tcPr>
            <w:tcW w:w="4230" w:type="dxa"/>
          </w:tcPr>
          <w:p w:rsidR="001C517C" w:rsidRPr="00E9375D" w:rsidRDefault="001C517C" w:rsidP="001C517C">
            <w:pPr>
              <w:spacing w:line="380" w:lineRule="exact"/>
              <w:rPr>
                <w:rFonts w:cs="Arial"/>
              </w:rPr>
            </w:pPr>
            <w:r w:rsidRPr="00E9375D">
              <w:rPr>
                <w:rFonts w:cs="Arial"/>
              </w:rPr>
              <w:t>Rental expenses</w:t>
            </w:r>
          </w:p>
        </w:tc>
        <w:tc>
          <w:tcPr>
            <w:tcW w:w="1215" w:type="dxa"/>
          </w:tcPr>
          <w:p w:rsidR="001C517C" w:rsidRPr="001C517C" w:rsidRDefault="001C517C" w:rsidP="001C517C">
            <w:pPr>
              <w:tabs>
                <w:tab w:val="decimal" w:pos="882"/>
              </w:tabs>
              <w:spacing w:line="380" w:lineRule="exact"/>
              <w:jc w:val="both"/>
              <w:rPr>
                <w:rFonts w:cs="Arial"/>
              </w:rPr>
            </w:pPr>
            <w:r w:rsidRPr="001C517C">
              <w:rPr>
                <w:rFonts w:cs="Arial"/>
              </w:rPr>
              <w:t>270</w:t>
            </w:r>
          </w:p>
        </w:tc>
        <w:tc>
          <w:tcPr>
            <w:tcW w:w="1215" w:type="dxa"/>
            <w:gridSpan w:val="2"/>
          </w:tcPr>
          <w:p w:rsidR="001C517C" w:rsidRPr="001C517C" w:rsidRDefault="001C517C" w:rsidP="001C517C">
            <w:pPr>
              <w:tabs>
                <w:tab w:val="decimal" w:pos="882"/>
              </w:tabs>
              <w:spacing w:line="380" w:lineRule="exact"/>
              <w:jc w:val="both"/>
              <w:rPr>
                <w:rFonts w:cs="Arial"/>
              </w:rPr>
            </w:pPr>
            <w:r w:rsidRPr="001C517C">
              <w:rPr>
                <w:rFonts w:cs="Arial"/>
              </w:rPr>
              <w:t>270</w:t>
            </w:r>
          </w:p>
        </w:tc>
        <w:tc>
          <w:tcPr>
            <w:tcW w:w="1215" w:type="dxa"/>
            <w:gridSpan w:val="3"/>
          </w:tcPr>
          <w:p w:rsidR="001C517C" w:rsidRPr="001C517C" w:rsidRDefault="001C517C" w:rsidP="001C517C">
            <w:pPr>
              <w:tabs>
                <w:tab w:val="decimal" w:pos="882"/>
              </w:tabs>
              <w:spacing w:line="380" w:lineRule="exact"/>
              <w:jc w:val="both"/>
              <w:rPr>
                <w:rFonts w:cs="Arial"/>
              </w:rPr>
            </w:pPr>
            <w:r w:rsidRPr="001C517C">
              <w:rPr>
                <w:rFonts w:cs="Arial"/>
              </w:rPr>
              <w:t>-</w:t>
            </w:r>
          </w:p>
        </w:tc>
        <w:tc>
          <w:tcPr>
            <w:tcW w:w="1215" w:type="dxa"/>
          </w:tcPr>
          <w:p w:rsidR="001C517C" w:rsidRPr="00E9375D" w:rsidRDefault="001C517C" w:rsidP="001C517C">
            <w:pPr>
              <w:tabs>
                <w:tab w:val="decimal" w:pos="882"/>
              </w:tabs>
              <w:spacing w:line="380" w:lineRule="exact"/>
              <w:jc w:val="both"/>
              <w:rPr>
                <w:rFonts w:cs="Arial"/>
              </w:rPr>
            </w:pPr>
            <w:r w:rsidRPr="00E9375D">
              <w:rPr>
                <w:rFonts w:cs="Arial"/>
              </w:rPr>
              <w:t>-</w:t>
            </w:r>
          </w:p>
        </w:tc>
      </w:tr>
    </w:tbl>
    <w:p w:rsidR="00E06B50" w:rsidRPr="0080601A" w:rsidRDefault="00E9375D" w:rsidP="00656091">
      <w:pPr>
        <w:spacing w:before="240" w:after="120" w:line="380" w:lineRule="exact"/>
        <w:ind w:left="547" w:right="-14" w:hanging="547"/>
        <w:jc w:val="thaiDistribute"/>
        <w:rPr>
          <w:rFonts w:cs="Arial"/>
          <w:sz w:val="22"/>
          <w:szCs w:val="22"/>
        </w:rPr>
      </w:pPr>
      <w:r>
        <w:rPr>
          <w:rFonts w:cstheme="minorBidi"/>
          <w:sz w:val="22"/>
          <w:szCs w:val="22"/>
          <w:cs/>
        </w:rPr>
        <w:tab/>
      </w:r>
      <w:r w:rsidR="00F14277" w:rsidRPr="0080601A">
        <w:rPr>
          <w:rFonts w:cs="Arial"/>
          <w:sz w:val="22"/>
          <w:szCs w:val="22"/>
        </w:rPr>
        <w:t xml:space="preserve">As at </w:t>
      </w:r>
      <w:r w:rsidR="00D53D8E" w:rsidRPr="0080601A">
        <w:rPr>
          <w:rFonts w:cs="Arial"/>
          <w:sz w:val="22"/>
          <w:szCs w:val="22"/>
        </w:rPr>
        <w:t>31 March</w:t>
      </w:r>
      <w:r w:rsidR="00F14277" w:rsidRPr="0080601A">
        <w:rPr>
          <w:rFonts w:cs="Arial"/>
          <w:sz w:val="22"/>
          <w:szCs w:val="22"/>
        </w:rPr>
        <w:t xml:space="preserve"> </w:t>
      </w:r>
      <w:r w:rsidR="00303EF8" w:rsidRPr="0080601A">
        <w:rPr>
          <w:rFonts w:cs="Arial"/>
          <w:sz w:val="22"/>
          <w:szCs w:val="22"/>
        </w:rPr>
        <w:t>202</w:t>
      </w:r>
      <w:r w:rsidR="001C3C37">
        <w:rPr>
          <w:rFonts w:cs="Arial"/>
          <w:sz w:val="22"/>
          <w:szCs w:val="22"/>
        </w:rPr>
        <w:t>1</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20</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rsidTr="00333C7A">
        <w:trPr>
          <w:gridAfter w:val="1"/>
          <w:wAfter w:w="11" w:type="dxa"/>
          <w:tblHeader/>
        </w:trPr>
        <w:tc>
          <w:tcPr>
            <w:tcW w:w="4410" w:type="dxa"/>
            <w:vAlign w:val="bottom"/>
          </w:tcPr>
          <w:p w:rsidR="00A8619C" w:rsidRPr="00960429" w:rsidRDefault="00A8619C" w:rsidP="00960429">
            <w:pPr>
              <w:spacing w:line="320" w:lineRule="exact"/>
              <w:jc w:val="center"/>
              <w:rPr>
                <w:rFonts w:cs="Arial"/>
                <w:sz w:val="16"/>
                <w:szCs w:val="16"/>
              </w:rPr>
            </w:pPr>
          </w:p>
        </w:tc>
        <w:tc>
          <w:tcPr>
            <w:tcW w:w="4770" w:type="dxa"/>
            <w:gridSpan w:val="6"/>
            <w:vAlign w:val="bottom"/>
          </w:tcPr>
          <w:p w:rsidR="00A8619C" w:rsidRPr="00960429" w:rsidRDefault="00A8619C" w:rsidP="00A8619C">
            <w:pPr>
              <w:spacing w:line="320" w:lineRule="exact"/>
              <w:jc w:val="right"/>
              <w:rPr>
                <w:rFonts w:cs="Arial"/>
                <w:sz w:val="16"/>
                <w:szCs w:val="16"/>
              </w:rPr>
            </w:pPr>
            <w:r w:rsidRPr="00960429">
              <w:rPr>
                <w:rFonts w:cs="Arial"/>
                <w:sz w:val="16"/>
                <w:szCs w:val="16"/>
              </w:rPr>
              <w:t>(Unit: Thousand Baht)</w:t>
            </w:r>
          </w:p>
        </w:tc>
      </w:tr>
      <w:tr w:rsidR="00A8619C" w:rsidRPr="00960429" w:rsidTr="001C517C">
        <w:trPr>
          <w:gridAfter w:val="1"/>
          <w:wAfter w:w="11" w:type="dxa"/>
          <w:tblHeader/>
        </w:trPr>
        <w:tc>
          <w:tcPr>
            <w:tcW w:w="4410" w:type="dxa"/>
            <w:vAlign w:val="bottom"/>
          </w:tcPr>
          <w:p w:rsidR="00A8619C" w:rsidRPr="00960429" w:rsidRDefault="00A8619C" w:rsidP="00A8619C">
            <w:pPr>
              <w:spacing w:line="320" w:lineRule="exact"/>
              <w:jc w:val="center"/>
              <w:rPr>
                <w:rFonts w:cs="Arial"/>
                <w:sz w:val="16"/>
                <w:szCs w:val="16"/>
              </w:rPr>
            </w:pPr>
          </w:p>
        </w:tc>
        <w:tc>
          <w:tcPr>
            <w:tcW w:w="2385" w:type="dxa"/>
            <w:gridSpan w:val="3"/>
            <w:vAlign w:val="bottom"/>
          </w:tcPr>
          <w:p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Consolidated</w:t>
            </w:r>
          </w:p>
          <w:p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Separate</w:t>
            </w:r>
          </w:p>
          <w:p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A8619C" w:rsidRPr="00960429" w:rsidTr="001C517C">
        <w:trPr>
          <w:gridAfter w:val="1"/>
          <w:wAfter w:w="11" w:type="dxa"/>
          <w:tblHeader/>
        </w:trPr>
        <w:tc>
          <w:tcPr>
            <w:tcW w:w="4410" w:type="dxa"/>
            <w:vAlign w:val="bottom"/>
          </w:tcPr>
          <w:p w:rsidR="00A8619C" w:rsidRPr="00960429" w:rsidRDefault="00A8619C" w:rsidP="00A8619C">
            <w:pPr>
              <w:spacing w:line="320" w:lineRule="exact"/>
              <w:jc w:val="thaiDistribute"/>
              <w:rPr>
                <w:rFonts w:cs="Arial"/>
                <w:sz w:val="16"/>
                <w:szCs w:val="16"/>
              </w:rPr>
            </w:pPr>
          </w:p>
        </w:tc>
        <w:tc>
          <w:tcPr>
            <w:tcW w:w="1192" w:type="dxa"/>
            <w:gridSpan w:val="2"/>
            <w:vAlign w:val="bottom"/>
          </w:tcPr>
          <w:p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 xml:space="preserve">31 </w:t>
            </w:r>
            <w:r w:rsidRPr="00960429">
              <w:rPr>
                <w:rFonts w:cs="Arial"/>
                <w:sz w:val="16"/>
                <w:szCs w:val="16"/>
              </w:rPr>
              <w:t>March</w:t>
            </w:r>
          </w:p>
        </w:tc>
        <w:tc>
          <w:tcPr>
            <w:tcW w:w="1193" w:type="dxa"/>
            <w:vAlign w:val="bottom"/>
          </w:tcPr>
          <w:p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 xml:space="preserve">31 </w:t>
            </w:r>
            <w:r w:rsidRPr="00960429">
              <w:rPr>
                <w:rFonts w:cs="Arial"/>
                <w:sz w:val="16"/>
                <w:szCs w:val="16"/>
              </w:rPr>
              <w:t>March</w:t>
            </w:r>
          </w:p>
        </w:tc>
        <w:tc>
          <w:tcPr>
            <w:tcW w:w="1193" w:type="dxa"/>
            <w:vAlign w:val="bottom"/>
          </w:tcPr>
          <w:p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A8619C" w:rsidRPr="00960429" w:rsidTr="001C517C">
        <w:trPr>
          <w:gridAfter w:val="1"/>
          <w:wAfter w:w="11" w:type="dxa"/>
          <w:tblHeader/>
        </w:trPr>
        <w:tc>
          <w:tcPr>
            <w:tcW w:w="4410" w:type="dxa"/>
            <w:vAlign w:val="bottom"/>
          </w:tcPr>
          <w:p w:rsidR="00A8619C" w:rsidRPr="00960429" w:rsidRDefault="00A8619C" w:rsidP="00A8619C">
            <w:pPr>
              <w:spacing w:line="320" w:lineRule="exact"/>
              <w:jc w:val="thaiDistribute"/>
              <w:rPr>
                <w:rFonts w:cs="Arial"/>
                <w:sz w:val="16"/>
                <w:szCs w:val="16"/>
              </w:rPr>
            </w:pPr>
          </w:p>
        </w:tc>
        <w:tc>
          <w:tcPr>
            <w:tcW w:w="1192" w:type="dxa"/>
            <w:gridSpan w:val="2"/>
            <w:vAlign w:val="bottom"/>
          </w:tcPr>
          <w:p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c>
          <w:tcPr>
            <w:tcW w:w="1192" w:type="dxa"/>
            <w:gridSpan w:val="2"/>
            <w:vAlign w:val="bottom"/>
          </w:tcPr>
          <w:p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r>
      <w:tr w:rsidR="00A8619C" w:rsidRPr="00960429" w:rsidTr="001C517C">
        <w:trPr>
          <w:gridAfter w:val="1"/>
          <w:wAfter w:w="11" w:type="dxa"/>
        </w:trPr>
        <w:tc>
          <w:tcPr>
            <w:tcW w:w="4410" w:type="dxa"/>
            <w:vAlign w:val="bottom"/>
          </w:tcPr>
          <w:p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w:t>
            </w:r>
            <w:r>
              <w:rPr>
                <w:rFonts w:cs="Arial"/>
                <w:b/>
                <w:bCs/>
                <w:sz w:val="16"/>
                <w:szCs w:val="16"/>
              </w:rPr>
              <w:t>3</w:t>
            </w:r>
            <w:r w:rsidRPr="00960429">
              <w:rPr>
                <w:rFonts w:cs="Arial"/>
                <w:b/>
                <w:bCs/>
                <w:sz w:val="16"/>
                <w:szCs w:val="16"/>
              </w:rPr>
              <w:t>)</w:t>
            </w:r>
          </w:p>
        </w:tc>
        <w:tc>
          <w:tcPr>
            <w:tcW w:w="1192" w:type="dxa"/>
            <w:gridSpan w:val="2"/>
            <w:vAlign w:val="bottom"/>
          </w:tcPr>
          <w:p w:rsidR="00A8619C" w:rsidRPr="00960429" w:rsidRDefault="00A8619C" w:rsidP="00A8619C">
            <w:pPr>
              <w:tabs>
                <w:tab w:val="decimal" w:pos="792"/>
              </w:tabs>
              <w:spacing w:line="320" w:lineRule="exact"/>
              <w:jc w:val="both"/>
              <w:rPr>
                <w:rFonts w:cs="Arial"/>
                <w:sz w:val="16"/>
                <w:szCs w:val="16"/>
              </w:rPr>
            </w:pPr>
          </w:p>
        </w:tc>
        <w:tc>
          <w:tcPr>
            <w:tcW w:w="1193" w:type="dxa"/>
            <w:vAlign w:val="bottom"/>
          </w:tcPr>
          <w:p w:rsidR="00A8619C" w:rsidRPr="00960429" w:rsidRDefault="00A8619C" w:rsidP="00A8619C">
            <w:pPr>
              <w:tabs>
                <w:tab w:val="decimal" w:pos="792"/>
              </w:tabs>
              <w:spacing w:line="320" w:lineRule="exact"/>
              <w:jc w:val="both"/>
              <w:rPr>
                <w:rFonts w:cs="Arial"/>
                <w:sz w:val="16"/>
                <w:szCs w:val="16"/>
              </w:rPr>
            </w:pPr>
          </w:p>
        </w:tc>
        <w:tc>
          <w:tcPr>
            <w:tcW w:w="1192" w:type="dxa"/>
            <w:gridSpan w:val="2"/>
            <w:vAlign w:val="bottom"/>
          </w:tcPr>
          <w:p w:rsidR="00A8619C" w:rsidRPr="00960429" w:rsidRDefault="00A8619C" w:rsidP="00A8619C">
            <w:pPr>
              <w:tabs>
                <w:tab w:val="decimal" w:pos="792"/>
                <w:tab w:val="decimal" w:pos="972"/>
              </w:tabs>
              <w:spacing w:line="320" w:lineRule="exact"/>
              <w:jc w:val="both"/>
              <w:rPr>
                <w:rFonts w:cs="Arial"/>
                <w:sz w:val="16"/>
                <w:szCs w:val="16"/>
              </w:rPr>
            </w:pPr>
          </w:p>
        </w:tc>
        <w:tc>
          <w:tcPr>
            <w:tcW w:w="1193" w:type="dxa"/>
            <w:vAlign w:val="bottom"/>
          </w:tcPr>
          <w:p w:rsidR="00A8619C" w:rsidRPr="00960429" w:rsidRDefault="00A8619C" w:rsidP="00A8619C">
            <w:pPr>
              <w:tabs>
                <w:tab w:val="decimal" w:pos="792"/>
                <w:tab w:val="decimal" w:pos="972"/>
              </w:tabs>
              <w:spacing w:line="320" w:lineRule="exact"/>
              <w:jc w:val="both"/>
              <w:rPr>
                <w:rFonts w:cs="Arial"/>
                <w:sz w:val="16"/>
                <w:szCs w:val="16"/>
              </w:rPr>
            </w:pP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3" w:type="dxa"/>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rsidR="00A8619C" w:rsidRPr="001C517C" w:rsidRDefault="00A8619C" w:rsidP="00A8619C">
            <w:pPr>
              <w:pBdr>
                <w:bottom w:val="single" w:sz="4" w:space="1" w:color="auto"/>
              </w:pBdr>
              <w:tabs>
                <w:tab w:val="decimal" w:pos="886"/>
              </w:tabs>
              <w:spacing w:line="340" w:lineRule="exact"/>
              <w:ind w:right="-36"/>
              <w:jc w:val="thaiDistribute"/>
              <w:rPr>
                <w:rFonts w:cs="Arial"/>
                <w:sz w:val="16"/>
                <w:szCs w:val="16"/>
              </w:rPr>
            </w:pPr>
            <w:r w:rsidRPr="001C517C">
              <w:rPr>
                <w:rFonts w:cs="Arial"/>
                <w:sz w:val="16"/>
                <w:szCs w:val="16"/>
              </w:rPr>
              <w:t>2,000</w:t>
            </w:r>
          </w:p>
        </w:tc>
        <w:tc>
          <w:tcPr>
            <w:tcW w:w="1193" w:type="dxa"/>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2,456</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w:t>
            </w:r>
          </w:p>
        </w:tc>
        <w:tc>
          <w:tcPr>
            <w:tcW w:w="1193" w:type="dxa"/>
            <w:vAlign w:val="bottom"/>
          </w:tcPr>
          <w:p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rsidR="00A8619C" w:rsidRPr="001C517C" w:rsidRDefault="00A8619C" w:rsidP="00A8619C">
            <w:pPr>
              <w:tabs>
                <w:tab w:val="decimal" w:pos="886"/>
              </w:tabs>
              <w:spacing w:line="340" w:lineRule="exact"/>
              <w:ind w:right="-36"/>
              <w:jc w:val="thaiDistribute"/>
              <w:rPr>
                <w:rFonts w:cs="Arial"/>
                <w:sz w:val="16"/>
                <w:szCs w:val="16"/>
              </w:rPr>
            </w:pPr>
            <w:r w:rsidRPr="001C517C">
              <w:rPr>
                <w:rFonts w:cs="Arial"/>
                <w:sz w:val="16"/>
                <w:szCs w:val="16"/>
              </w:rPr>
              <w:t>2,000</w:t>
            </w:r>
          </w:p>
        </w:tc>
        <w:tc>
          <w:tcPr>
            <w:tcW w:w="1193" w:type="dxa"/>
            <w:vAlign w:val="bottom"/>
          </w:tcPr>
          <w:p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2,456</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3" w:type="dxa"/>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rsidR="00A8619C" w:rsidRPr="001C517C" w:rsidRDefault="00A8619C" w:rsidP="00A8619C">
            <w:pPr>
              <w:pBdr>
                <w:bottom w:val="single" w:sz="4" w:space="1" w:color="auto"/>
              </w:pBdr>
              <w:tabs>
                <w:tab w:val="decimal" w:pos="886"/>
              </w:tabs>
              <w:spacing w:line="340" w:lineRule="exact"/>
              <w:ind w:right="-36"/>
              <w:jc w:val="thaiDistribute"/>
              <w:rPr>
                <w:rFonts w:cs="Arial"/>
                <w:sz w:val="16"/>
                <w:szCs w:val="16"/>
              </w:rPr>
            </w:pPr>
            <w:r w:rsidRPr="001C517C">
              <w:rPr>
                <w:rFonts w:cs="Arial"/>
                <w:sz w:val="16"/>
                <w:szCs w:val="16"/>
              </w:rPr>
              <w:t>(502)</w:t>
            </w:r>
          </w:p>
        </w:tc>
        <w:tc>
          <w:tcPr>
            <w:tcW w:w="1193" w:type="dxa"/>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(15)</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c>
          <w:tcPr>
            <w:tcW w:w="1193" w:type="dxa"/>
            <w:vAlign w:val="bottom"/>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rsidR="00A8619C" w:rsidRPr="001C517C" w:rsidRDefault="00A8619C" w:rsidP="00A8619C">
            <w:pPr>
              <w:pBdr>
                <w:bottom w:val="double" w:sz="4" w:space="1" w:color="auto"/>
              </w:pBdr>
              <w:tabs>
                <w:tab w:val="decimal" w:pos="886"/>
              </w:tabs>
              <w:spacing w:line="340" w:lineRule="exact"/>
              <w:ind w:right="-36"/>
              <w:jc w:val="thaiDistribute"/>
              <w:rPr>
                <w:rFonts w:cs="Arial"/>
                <w:sz w:val="16"/>
                <w:szCs w:val="16"/>
              </w:rPr>
            </w:pPr>
            <w:r w:rsidRPr="001C517C">
              <w:rPr>
                <w:rFonts w:cs="Arial"/>
                <w:sz w:val="16"/>
                <w:szCs w:val="16"/>
              </w:rPr>
              <w:t>1,498</w:t>
            </w:r>
          </w:p>
        </w:tc>
        <w:tc>
          <w:tcPr>
            <w:tcW w:w="1193" w:type="dxa"/>
            <w:vAlign w:val="bottom"/>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2,441</w:t>
            </w:r>
          </w:p>
        </w:tc>
      </w:tr>
      <w:tr w:rsidR="00A8619C" w:rsidRPr="00960429" w:rsidTr="001C517C">
        <w:trPr>
          <w:gridAfter w:val="1"/>
          <w:wAfter w:w="11" w:type="dxa"/>
          <w:trHeight w:val="80"/>
        </w:trPr>
        <w:tc>
          <w:tcPr>
            <w:tcW w:w="4410" w:type="dxa"/>
            <w:vAlign w:val="bottom"/>
          </w:tcPr>
          <w:p w:rsidR="00A8619C" w:rsidRDefault="00A8619C" w:rsidP="00A8619C">
            <w:pPr>
              <w:spacing w:line="320" w:lineRule="exact"/>
              <w:jc w:val="thaiDistribute"/>
              <w:rPr>
                <w:rFonts w:cstheme="minorBidi"/>
                <w:b/>
                <w:bCs/>
                <w:sz w:val="16"/>
                <w:szCs w:val="16"/>
                <w:u w:val="single"/>
              </w:rPr>
            </w:pPr>
          </w:p>
          <w:p w:rsidR="00A8619C" w:rsidRDefault="00A8619C" w:rsidP="00A8619C">
            <w:pPr>
              <w:spacing w:line="320" w:lineRule="exact"/>
              <w:jc w:val="thaiDistribute"/>
              <w:rPr>
                <w:rFonts w:cstheme="minorBidi"/>
                <w:b/>
                <w:bCs/>
                <w:sz w:val="16"/>
                <w:szCs w:val="16"/>
                <w:u w:val="single"/>
              </w:rPr>
            </w:pPr>
          </w:p>
          <w:p w:rsidR="00A8619C" w:rsidRPr="00960429" w:rsidRDefault="00A8619C" w:rsidP="00A8619C">
            <w:pPr>
              <w:spacing w:line="320" w:lineRule="exact"/>
              <w:jc w:val="thaiDistribute"/>
              <w:rPr>
                <w:rFonts w:cs="Arial"/>
                <w:b/>
                <w:bCs/>
                <w:sz w:val="16"/>
                <w:szCs w:val="16"/>
                <w:u w:val="single"/>
              </w:rPr>
            </w:pPr>
            <w:r w:rsidRPr="00960429">
              <w:rPr>
                <w:rFonts w:cs="Arial"/>
                <w:b/>
                <w:bCs/>
                <w:sz w:val="16"/>
                <w:szCs w:val="16"/>
                <w:u w:val="single"/>
              </w:rPr>
              <w:lastRenderedPageBreak/>
              <w:t>Short-term loans to related parties</w:t>
            </w:r>
          </w:p>
        </w:tc>
        <w:tc>
          <w:tcPr>
            <w:tcW w:w="1192" w:type="dxa"/>
            <w:gridSpan w:val="2"/>
          </w:tcPr>
          <w:p w:rsidR="00A8619C" w:rsidRPr="00960429" w:rsidRDefault="00A8619C" w:rsidP="00A8619C">
            <w:pPr>
              <w:tabs>
                <w:tab w:val="decimal" w:pos="792"/>
              </w:tabs>
              <w:spacing w:line="320" w:lineRule="exact"/>
              <w:jc w:val="both"/>
              <w:rPr>
                <w:rFonts w:cs="Arial"/>
                <w:sz w:val="16"/>
                <w:szCs w:val="16"/>
              </w:rPr>
            </w:pPr>
          </w:p>
        </w:tc>
        <w:tc>
          <w:tcPr>
            <w:tcW w:w="1193" w:type="dxa"/>
          </w:tcPr>
          <w:p w:rsidR="00A8619C" w:rsidRPr="0040033C" w:rsidRDefault="00A8619C" w:rsidP="00A8619C">
            <w:pPr>
              <w:tabs>
                <w:tab w:val="decimal" w:pos="792"/>
              </w:tabs>
              <w:spacing w:line="320" w:lineRule="exact"/>
              <w:jc w:val="both"/>
              <w:rPr>
                <w:rFonts w:cs="Arial"/>
                <w:sz w:val="16"/>
                <w:szCs w:val="16"/>
              </w:rPr>
            </w:pPr>
          </w:p>
        </w:tc>
        <w:tc>
          <w:tcPr>
            <w:tcW w:w="1192" w:type="dxa"/>
            <w:gridSpan w:val="2"/>
          </w:tcPr>
          <w:p w:rsidR="00A8619C" w:rsidRPr="0040033C" w:rsidRDefault="00A8619C" w:rsidP="00A8619C">
            <w:pPr>
              <w:tabs>
                <w:tab w:val="decimal" w:pos="792"/>
              </w:tabs>
              <w:spacing w:line="320" w:lineRule="exact"/>
              <w:jc w:val="both"/>
              <w:rPr>
                <w:rFonts w:cs="Arial"/>
                <w:sz w:val="16"/>
                <w:szCs w:val="16"/>
              </w:rPr>
            </w:pPr>
          </w:p>
        </w:tc>
        <w:tc>
          <w:tcPr>
            <w:tcW w:w="1193" w:type="dxa"/>
          </w:tcPr>
          <w:p w:rsidR="00A8619C" w:rsidRPr="0040033C" w:rsidRDefault="00A8619C" w:rsidP="00A8619C">
            <w:pPr>
              <w:tabs>
                <w:tab w:val="decimal" w:pos="792"/>
              </w:tabs>
              <w:spacing w:line="320" w:lineRule="exact"/>
              <w:jc w:val="both"/>
              <w:rPr>
                <w:rFonts w:cs="Arial"/>
                <w:sz w:val="16"/>
                <w:szCs w:val="16"/>
              </w:rPr>
            </w:pP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3" w:type="dxa"/>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150,839</w:t>
            </w:r>
          </w:p>
        </w:tc>
        <w:tc>
          <w:tcPr>
            <w:tcW w:w="1193" w:type="dxa"/>
          </w:tcPr>
          <w:p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132,79</w:t>
            </w:r>
            <w:r>
              <w:rPr>
                <w:rFonts w:cs="Arial"/>
                <w:sz w:val="16"/>
                <w:szCs w:val="16"/>
              </w:rPr>
              <w:t>8</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w:t>
            </w:r>
          </w:p>
        </w:tc>
        <w:tc>
          <w:tcPr>
            <w:tcW w:w="1193" w:type="dxa"/>
            <w:vAlign w:val="bottom"/>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vAlign w:val="bottom"/>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(37,152)</w:t>
            </w:r>
          </w:p>
        </w:tc>
        <w:tc>
          <w:tcPr>
            <w:tcW w:w="1193" w:type="dxa"/>
            <w:vAlign w:val="bottom"/>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(37,152)</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rPr>
                <w:rFonts w:cs="Arial"/>
                <w:sz w:val="16"/>
                <w:szCs w:val="16"/>
              </w:rPr>
            </w:pPr>
            <w:r w:rsidRPr="00960429">
              <w:rPr>
                <w:rFonts w:cs="Arial"/>
                <w:sz w:val="16"/>
                <w:szCs w:val="16"/>
              </w:rPr>
              <w:t>Total short-term loans to related parties - net</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w:t>
            </w:r>
          </w:p>
        </w:tc>
        <w:tc>
          <w:tcPr>
            <w:tcW w:w="1193" w:type="dxa"/>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113,687</w:t>
            </w:r>
          </w:p>
        </w:tc>
        <w:tc>
          <w:tcPr>
            <w:tcW w:w="1193" w:type="dxa"/>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95,64</w:t>
            </w:r>
            <w:r>
              <w:rPr>
                <w:rFonts w:cs="Arial"/>
                <w:sz w:val="16"/>
                <w:szCs w:val="16"/>
              </w:rPr>
              <w:t>6</w:t>
            </w:r>
          </w:p>
        </w:tc>
      </w:tr>
      <w:tr w:rsidR="00A8619C" w:rsidRPr="00960429" w:rsidTr="001C517C">
        <w:tc>
          <w:tcPr>
            <w:tcW w:w="4410" w:type="dxa"/>
            <w:vAlign w:val="bottom"/>
          </w:tcPr>
          <w:p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(Note </w:t>
            </w:r>
            <w:r>
              <w:rPr>
                <w:rFonts w:cstheme="minorBidi"/>
                <w:b/>
                <w:bCs/>
                <w:sz w:val="16"/>
                <w:szCs w:val="16"/>
                <w:lang w:val="en-US"/>
              </w:rPr>
              <w:t>12</w:t>
            </w:r>
            <w:r w:rsidRPr="00960429">
              <w:rPr>
                <w:rFonts w:cs="Arial"/>
                <w:b/>
                <w:bCs/>
                <w:sz w:val="16"/>
                <w:szCs w:val="16"/>
              </w:rPr>
              <w:t>)</w:t>
            </w:r>
          </w:p>
        </w:tc>
        <w:tc>
          <w:tcPr>
            <w:tcW w:w="239" w:type="dxa"/>
            <w:vAlign w:val="bottom"/>
          </w:tcPr>
          <w:p w:rsidR="00A8619C" w:rsidRPr="00960429" w:rsidRDefault="00A8619C" w:rsidP="00A8619C">
            <w:pPr>
              <w:tabs>
                <w:tab w:val="decimal" w:pos="792"/>
              </w:tabs>
              <w:spacing w:line="320" w:lineRule="exact"/>
              <w:jc w:val="both"/>
              <w:rPr>
                <w:rFonts w:cs="Arial"/>
                <w:sz w:val="16"/>
                <w:szCs w:val="16"/>
              </w:rPr>
            </w:pPr>
          </w:p>
        </w:tc>
        <w:tc>
          <w:tcPr>
            <w:tcW w:w="2271" w:type="dxa"/>
            <w:gridSpan w:val="3"/>
            <w:vAlign w:val="bottom"/>
          </w:tcPr>
          <w:p w:rsidR="00A8619C" w:rsidRPr="00960429" w:rsidRDefault="00A8619C" w:rsidP="00A8619C">
            <w:pPr>
              <w:tabs>
                <w:tab w:val="decimal" w:pos="792"/>
                <w:tab w:val="decimal" w:pos="972"/>
              </w:tabs>
              <w:spacing w:line="320" w:lineRule="exact"/>
              <w:jc w:val="both"/>
              <w:rPr>
                <w:rFonts w:cs="Arial"/>
                <w:sz w:val="16"/>
                <w:szCs w:val="16"/>
              </w:rPr>
            </w:pPr>
          </w:p>
        </w:tc>
        <w:tc>
          <w:tcPr>
            <w:tcW w:w="2271" w:type="dxa"/>
            <w:gridSpan w:val="3"/>
            <w:vAlign w:val="bottom"/>
          </w:tcPr>
          <w:p w:rsidR="00A8619C" w:rsidRPr="00960429" w:rsidRDefault="00A8619C" w:rsidP="00A8619C">
            <w:pPr>
              <w:tabs>
                <w:tab w:val="decimal" w:pos="792"/>
                <w:tab w:val="decimal" w:pos="972"/>
              </w:tabs>
              <w:spacing w:line="320" w:lineRule="exact"/>
              <w:jc w:val="both"/>
              <w:rPr>
                <w:rFonts w:cs="Arial"/>
                <w:sz w:val="16"/>
                <w:szCs w:val="16"/>
              </w:rPr>
            </w:pP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3" w:type="dxa"/>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533</w:t>
            </w:r>
          </w:p>
        </w:tc>
        <w:tc>
          <w:tcPr>
            <w:tcW w:w="1193" w:type="dxa"/>
          </w:tcPr>
          <w:p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410</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Directors</w:t>
            </w:r>
          </w:p>
        </w:tc>
        <w:tc>
          <w:tcPr>
            <w:tcW w:w="1192" w:type="dxa"/>
            <w:gridSpan w:val="2"/>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8,018</w:t>
            </w:r>
          </w:p>
        </w:tc>
        <w:tc>
          <w:tcPr>
            <w:tcW w:w="1193" w:type="dxa"/>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6,733</w:t>
            </w:r>
          </w:p>
        </w:tc>
        <w:tc>
          <w:tcPr>
            <w:tcW w:w="1193" w:type="dxa"/>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6,080</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sidRPr="00960429">
              <w:rPr>
                <w:rFonts w:cs="Arial"/>
                <w:sz w:val="16"/>
                <w:szCs w:val="16"/>
              </w:rPr>
              <w:t>Total</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8,018</w:t>
            </w:r>
          </w:p>
        </w:tc>
        <w:tc>
          <w:tcPr>
            <w:tcW w:w="1193" w:type="dxa"/>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7,266</w:t>
            </w:r>
          </w:p>
        </w:tc>
        <w:tc>
          <w:tcPr>
            <w:tcW w:w="1193" w:type="dxa"/>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6,490</w:t>
            </w:r>
          </w:p>
        </w:tc>
      </w:tr>
      <w:tr w:rsidR="00A8619C" w:rsidRPr="00960429" w:rsidTr="001C517C">
        <w:trPr>
          <w:gridAfter w:val="1"/>
          <w:wAfter w:w="11" w:type="dxa"/>
        </w:trPr>
        <w:tc>
          <w:tcPr>
            <w:tcW w:w="5602" w:type="dxa"/>
            <w:gridSpan w:val="3"/>
            <w:vAlign w:val="bottom"/>
          </w:tcPr>
          <w:p w:rsidR="00A8619C" w:rsidRPr="0040033C" w:rsidRDefault="00A8619C" w:rsidP="00A8619C">
            <w:pPr>
              <w:tabs>
                <w:tab w:val="decimal" w:pos="792"/>
              </w:tabs>
              <w:spacing w:line="340" w:lineRule="exact"/>
              <w:jc w:val="thaiDistribute"/>
              <w:rPr>
                <w:rFonts w:cs="Arial"/>
                <w:sz w:val="18"/>
                <w:szCs w:val="18"/>
              </w:rPr>
            </w:pPr>
            <w:r>
              <w:rPr>
                <w:rFonts w:cs="Arial"/>
                <w:b/>
                <w:bCs/>
                <w:sz w:val="18"/>
                <w:szCs w:val="18"/>
                <w:u w:val="single"/>
              </w:rPr>
              <w:t>Long-term lease liabilities - related parties</w:t>
            </w:r>
            <w:r>
              <w:rPr>
                <w:rFonts w:cs="Arial"/>
                <w:b/>
                <w:bCs/>
                <w:sz w:val="18"/>
                <w:szCs w:val="18"/>
              </w:rPr>
              <w:t xml:space="preserve"> </w:t>
            </w:r>
          </w:p>
        </w:tc>
        <w:tc>
          <w:tcPr>
            <w:tcW w:w="1193" w:type="dxa"/>
          </w:tcPr>
          <w:p w:rsidR="00A8619C" w:rsidRPr="0040033C" w:rsidRDefault="00A8619C" w:rsidP="00A8619C">
            <w:pPr>
              <w:tabs>
                <w:tab w:val="decimal" w:pos="792"/>
              </w:tabs>
              <w:spacing w:line="320" w:lineRule="exact"/>
              <w:jc w:val="both"/>
              <w:rPr>
                <w:rFonts w:cs="Arial"/>
                <w:sz w:val="16"/>
                <w:szCs w:val="16"/>
              </w:rPr>
            </w:pPr>
          </w:p>
        </w:tc>
        <w:tc>
          <w:tcPr>
            <w:tcW w:w="1192" w:type="dxa"/>
            <w:gridSpan w:val="2"/>
          </w:tcPr>
          <w:p w:rsidR="00A8619C" w:rsidRPr="0040033C" w:rsidRDefault="00A8619C" w:rsidP="00A8619C">
            <w:pPr>
              <w:tabs>
                <w:tab w:val="decimal" w:pos="792"/>
              </w:tabs>
              <w:spacing w:line="320" w:lineRule="exact"/>
              <w:jc w:val="both"/>
              <w:rPr>
                <w:rFonts w:cs="Arial"/>
                <w:sz w:val="16"/>
                <w:szCs w:val="16"/>
              </w:rPr>
            </w:pPr>
          </w:p>
        </w:tc>
        <w:tc>
          <w:tcPr>
            <w:tcW w:w="1193" w:type="dxa"/>
          </w:tcPr>
          <w:p w:rsidR="00A8619C" w:rsidRPr="0040033C" w:rsidRDefault="00A8619C" w:rsidP="00A8619C">
            <w:pPr>
              <w:tabs>
                <w:tab w:val="decimal" w:pos="792"/>
              </w:tabs>
              <w:spacing w:line="320" w:lineRule="exact"/>
              <w:jc w:val="both"/>
              <w:rPr>
                <w:rFonts w:cs="Arial"/>
                <w:sz w:val="16"/>
                <w:szCs w:val="16"/>
              </w:rPr>
            </w:pP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Pr>
                <w:rFonts w:cs="Arial"/>
                <w:sz w:val="18"/>
                <w:szCs w:val="18"/>
              </w:rPr>
              <w:t>Directors</w:t>
            </w:r>
          </w:p>
        </w:tc>
        <w:tc>
          <w:tcPr>
            <w:tcW w:w="1192" w:type="dxa"/>
            <w:gridSpan w:val="2"/>
          </w:tcPr>
          <w:p w:rsidR="00A8619C" w:rsidRPr="001C517C" w:rsidRDefault="00A8619C" w:rsidP="00A8619C">
            <w:pPr>
              <w:pBdr>
                <w:bottom w:val="single" w:sz="4" w:space="1" w:color="auto"/>
              </w:pBdr>
              <w:tabs>
                <w:tab w:val="decimal" w:pos="792"/>
              </w:tabs>
              <w:spacing w:line="320" w:lineRule="exact"/>
              <w:jc w:val="both"/>
              <w:rPr>
                <w:rFonts w:cs="Arial"/>
                <w:sz w:val="16"/>
                <w:szCs w:val="16"/>
                <w:cs/>
              </w:rPr>
            </w:pPr>
            <w:r w:rsidRPr="001C517C">
              <w:rPr>
                <w:rFonts w:cs="Arial"/>
                <w:sz w:val="16"/>
                <w:szCs w:val="16"/>
              </w:rPr>
              <w:t>3,044</w:t>
            </w:r>
          </w:p>
        </w:tc>
        <w:tc>
          <w:tcPr>
            <w:tcW w:w="1193" w:type="dxa"/>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w:t>
            </w:r>
          </w:p>
        </w:tc>
        <w:tc>
          <w:tcPr>
            <w:tcW w:w="1193" w:type="dxa"/>
          </w:tcPr>
          <w:p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r>
      <w:tr w:rsidR="00A8619C" w:rsidRPr="00960429" w:rsidTr="001C517C">
        <w:trPr>
          <w:gridAfter w:val="1"/>
          <w:wAfter w:w="11" w:type="dxa"/>
        </w:trPr>
        <w:tc>
          <w:tcPr>
            <w:tcW w:w="4410" w:type="dxa"/>
            <w:vAlign w:val="bottom"/>
          </w:tcPr>
          <w:p w:rsidR="00A8619C" w:rsidRPr="00960429" w:rsidRDefault="00A8619C" w:rsidP="00A8619C">
            <w:pPr>
              <w:spacing w:line="320" w:lineRule="exact"/>
              <w:jc w:val="thaiDistribute"/>
              <w:rPr>
                <w:rFonts w:cs="Arial"/>
                <w:sz w:val="16"/>
                <w:szCs w:val="16"/>
              </w:rPr>
            </w:pPr>
            <w:r>
              <w:rPr>
                <w:rFonts w:cs="Arial"/>
                <w:sz w:val="18"/>
                <w:szCs w:val="18"/>
              </w:rPr>
              <w:t>Total</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cs/>
              </w:rPr>
            </w:pPr>
            <w:r w:rsidRPr="001C517C">
              <w:rPr>
                <w:rFonts w:cs="Arial"/>
                <w:sz w:val="16"/>
                <w:szCs w:val="16"/>
              </w:rPr>
              <w:t>3,044</w:t>
            </w:r>
          </w:p>
        </w:tc>
        <w:tc>
          <w:tcPr>
            <w:tcW w:w="1193" w:type="dxa"/>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w:t>
            </w:r>
          </w:p>
        </w:tc>
        <w:tc>
          <w:tcPr>
            <w:tcW w:w="1193" w:type="dxa"/>
          </w:tcPr>
          <w:p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r>
    </w:tbl>
    <w:p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at </w:t>
      </w:r>
      <w:r w:rsidR="00D53D8E" w:rsidRPr="0080601A">
        <w:rPr>
          <w:rFonts w:cs="Arial"/>
          <w:sz w:val="22"/>
          <w:szCs w:val="22"/>
        </w:rPr>
        <w:t>31 March</w:t>
      </w:r>
      <w:r w:rsidRPr="0080601A">
        <w:rPr>
          <w:rFonts w:cs="Arial"/>
          <w:sz w:val="22"/>
          <w:szCs w:val="22"/>
        </w:rPr>
        <w:t xml:space="preserve"> </w:t>
      </w:r>
      <w:r w:rsidR="00303EF8" w:rsidRPr="0080601A">
        <w:rPr>
          <w:rFonts w:cs="Arial"/>
          <w:sz w:val="22"/>
          <w:szCs w:val="22"/>
        </w:rPr>
        <w:t>202</w:t>
      </w:r>
      <w:r w:rsidR="0040033C">
        <w:rPr>
          <w:rFonts w:cs="Arial"/>
          <w:sz w:val="22"/>
          <w:szCs w:val="22"/>
        </w:rPr>
        <w:t>1</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20</w:t>
      </w:r>
      <w:r w:rsidRPr="0080601A">
        <w:rPr>
          <w:rFonts w:cs="Arial"/>
          <w:sz w:val="22"/>
          <w:szCs w:val="22"/>
        </w:rPr>
        <w:t>, the balances of short-term loans to related parties and the movement are as follows:</w:t>
      </w:r>
    </w:p>
    <w:p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rsidTr="001C517C">
        <w:trPr>
          <w:cantSplit/>
          <w:trHeight w:val="80"/>
        </w:trPr>
        <w:tc>
          <w:tcPr>
            <w:tcW w:w="4050" w:type="dxa"/>
            <w:tcBorders>
              <w:top w:val="nil"/>
              <w:left w:val="nil"/>
              <w:bottom w:val="nil"/>
              <w:right w:val="nil"/>
            </w:tcBorders>
          </w:tcPr>
          <w:p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rsidTr="001C517C">
        <w:trPr>
          <w:cantSplit/>
          <w:trHeight w:val="80"/>
        </w:trPr>
        <w:tc>
          <w:tcPr>
            <w:tcW w:w="4050" w:type="dxa"/>
            <w:tcBorders>
              <w:top w:val="nil"/>
              <w:left w:val="nil"/>
              <w:bottom w:val="nil"/>
              <w:right w:val="nil"/>
            </w:tcBorders>
          </w:tcPr>
          <w:p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rsidR="001F32F7" w:rsidRDefault="001F32F7" w:rsidP="001C517C">
            <w:pPr>
              <w:spacing w:line="300" w:lineRule="exact"/>
              <w:jc w:val="center"/>
              <w:rPr>
                <w:rFonts w:cs="Arial"/>
                <w:sz w:val="18"/>
                <w:szCs w:val="18"/>
              </w:rPr>
            </w:pPr>
          </w:p>
          <w:p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proofErr w:type="spellStart"/>
            <w:r w:rsidR="007012F3" w:rsidRPr="00960429">
              <w:rPr>
                <w:rFonts w:cs="Arial"/>
                <w:sz w:val="18"/>
                <w:szCs w:val="18"/>
                <w:cs/>
              </w:rPr>
              <w:t>uring</w:t>
            </w:r>
            <w:proofErr w:type="spellEnd"/>
            <w:r w:rsidR="007012F3" w:rsidRPr="00960429">
              <w:rPr>
                <w:rFonts w:cs="Arial"/>
                <w:sz w:val="18"/>
                <w:szCs w:val="18"/>
                <w:cs/>
              </w:rPr>
              <w:t xml:space="preserve"> </w:t>
            </w:r>
            <w:proofErr w:type="spellStart"/>
            <w:r w:rsidR="007012F3" w:rsidRPr="00960429">
              <w:rPr>
                <w:rFonts w:cs="Arial"/>
                <w:sz w:val="18"/>
                <w:szCs w:val="18"/>
                <w:cs/>
              </w:rPr>
              <w:t>the</w:t>
            </w:r>
            <w:proofErr w:type="spellEnd"/>
            <w:r w:rsidR="007012F3" w:rsidRPr="00960429">
              <w:rPr>
                <w:rFonts w:cs="Arial"/>
                <w:sz w:val="18"/>
                <w:szCs w:val="18"/>
                <w:cs/>
              </w:rPr>
              <w:t xml:space="preserve"> </w:t>
            </w:r>
            <w:r w:rsidR="007012F3" w:rsidRPr="00960429">
              <w:rPr>
                <w:rFonts w:cs="Arial"/>
                <w:sz w:val="18"/>
                <w:szCs w:val="18"/>
              </w:rPr>
              <w:t>period</w:t>
            </w:r>
          </w:p>
        </w:tc>
        <w:tc>
          <w:tcPr>
            <w:tcW w:w="1350" w:type="dxa"/>
            <w:tcBorders>
              <w:top w:val="nil"/>
              <w:left w:val="nil"/>
              <w:bottom w:val="nil"/>
              <w:right w:val="nil"/>
            </w:tcBorders>
          </w:tcPr>
          <w:p w:rsidR="001F32F7" w:rsidRDefault="001F32F7" w:rsidP="001C517C">
            <w:pPr>
              <w:pStyle w:val="Footer"/>
              <w:tabs>
                <w:tab w:val="clear" w:pos="4153"/>
                <w:tab w:val="clear" w:pos="8306"/>
              </w:tabs>
              <w:spacing w:line="300" w:lineRule="exact"/>
              <w:jc w:val="center"/>
              <w:rPr>
                <w:rFonts w:cs="Arial"/>
                <w:sz w:val="18"/>
                <w:szCs w:val="18"/>
              </w:rPr>
            </w:pPr>
          </w:p>
          <w:p w:rsidR="007012F3" w:rsidRPr="00960429" w:rsidRDefault="00D53D8E" w:rsidP="001C517C">
            <w:pPr>
              <w:pStyle w:val="Footer"/>
              <w:tabs>
                <w:tab w:val="clear" w:pos="4153"/>
                <w:tab w:val="clear" w:pos="8306"/>
              </w:tabs>
              <w:spacing w:line="300" w:lineRule="exact"/>
              <w:jc w:val="center"/>
              <w:rPr>
                <w:rFonts w:cs="Arial"/>
                <w:sz w:val="18"/>
                <w:szCs w:val="18"/>
              </w:rPr>
            </w:pPr>
            <w:r w:rsidRPr="00960429">
              <w:rPr>
                <w:rFonts w:cs="Arial"/>
                <w:sz w:val="18"/>
                <w:szCs w:val="18"/>
              </w:rPr>
              <w:t>31 March</w:t>
            </w:r>
          </w:p>
        </w:tc>
      </w:tr>
      <w:tr w:rsidR="007012F3" w:rsidRPr="00960429" w:rsidTr="001C517C">
        <w:trPr>
          <w:trHeight w:val="80"/>
        </w:trPr>
        <w:tc>
          <w:tcPr>
            <w:tcW w:w="4050" w:type="dxa"/>
            <w:tcBorders>
              <w:top w:val="nil"/>
              <w:left w:val="nil"/>
              <w:bottom w:val="nil"/>
              <w:right w:val="nil"/>
            </w:tcBorders>
          </w:tcPr>
          <w:p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20</w:t>
            </w:r>
          </w:p>
        </w:tc>
        <w:tc>
          <w:tcPr>
            <w:tcW w:w="1260" w:type="dxa"/>
            <w:tcBorders>
              <w:top w:val="nil"/>
              <w:left w:val="nil"/>
              <w:bottom w:val="nil"/>
              <w:right w:val="nil"/>
            </w:tcBorders>
          </w:tcPr>
          <w:p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40033C">
              <w:rPr>
                <w:rFonts w:cs="Arial"/>
                <w:sz w:val="18"/>
                <w:szCs w:val="18"/>
              </w:rPr>
              <w:t>1</w:t>
            </w:r>
          </w:p>
        </w:tc>
      </w:tr>
      <w:tr w:rsidR="00960429" w:rsidRPr="00960429" w:rsidTr="001C517C">
        <w:trPr>
          <w:trHeight w:val="80"/>
        </w:trPr>
        <w:tc>
          <w:tcPr>
            <w:tcW w:w="4050" w:type="dxa"/>
            <w:tcBorders>
              <w:top w:val="nil"/>
              <w:left w:val="nil"/>
              <w:bottom w:val="nil"/>
              <w:right w:val="nil"/>
            </w:tcBorders>
          </w:tcPr>
          <w:p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rsidTr="00B06B1B">
        <w:trPr>
          <w:trHeight w:val="207"/>
        </w:trPr>
        <w:tc>
          <w:tcPr>
            <w:tcW w:w="4050" w:type="dxa"/>
            <w:tcBorders>
              <w:top w:val="nil"/>
              <w:left w:val="nil"/>
              <w:bottom w:val="nil"/>
              <w:right w:val="nil"/>
            </w:tcBorders>
          </w:tcPr>
          <w:p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rsidR="007012F3" w:rsidRPr="00960429" w:rsidRDefault="007012F3" w:rsidP="001C517C">
            <w:pPr>
              <w:tabs>
                <w:tab w:val="decimal" w:pos="1221"/>
              </w:tabs>
              <w:spacing w:line="300" w:lineRule="exact"/>
              <w:rPr>
                <w:rFonts w:cs="Arial"/>
                <w:sz w:val="18"/>
                <w:szCs w:val="18"/>
                <w:cs/>
              </w:rPr>
            </w:pPr>
          </w:p>
        </w:tc>
      </w:tr>
      <w:tr w:rsidR="001C517C" w:rsidRPr="00960429" w:rsidTr="00B06B1B">
        <w:tc>
          <w:tcPr>
            <w:tcW w:w="4050" w:type="dxa"/>
            <w:tcBorders>
              <w:top w:val="nil"/>
              <w:left w:val="nil"/>
              <w:bottom w:val="nil"/>
              <w:right w:val="nil"/>
            </w:tcBorders>
          </w:tcPr>
          <w:p w:rsidR="001C517C" w:rsidRPr="00960429" w:rsidRDefault="001C517C" w:rsidP="001C517C">
            <w:pPr>
              <w:pStyle w:val="Heading1"/>
              <w:spacing w:before="0" w:after="0" w:line="30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Pr>
          <w:p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22,008</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6,500</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(6,971)</w:t>
            </w:r>
          </w:p>
        </w:tc>
        <w:tc>
          <w:tcPr>
            <w:tcW w:w="135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21,537</w:t>
            </w:r>
          </w:p>
        </w:tc>
      </w:tr>
      <w:tr w:rsidR="001C517C" w:rsidRPr="00960429" w:rsidTr="00B06B1B">
        <w:tc>
          <w:tcPr>
            <w:tcW w:w="4050" w:type="dxa"/>
            <w:tcBorders>
              <w:top w:val="nil"/>
              <w:left w:val="nil"/>
              <w:bottom w:val="nil"/>
              <w:right w:val="nil"/>
            </w:tcBorders>
          </w:tcPr>
          <w:p w:rsidR="001C517C" w:rsidRPr="00960429" w:rsidRDefault="001C517C" w:rsidP="001C517C">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 xml:space="preserve">  </w:t>
            </w:r>
            <w:r w:rsidRPr="00960429">
              <w:rPr>
                <w:rFonts w:eastAsia="MS Mincho" w:cs="Arial"/>
                <w:b w:val="0"/>
                <w:bCs w:val="0"/>
                <w:kern w:val="0"/>
                <w:sz w:val="18"/>
                <w:szCs w:val="18"/>
              </w:rPr>
              <w:t>KT Medical Service Co., Ltd.</w:t>
            </w:r>
          </w:p>
        </w:tc>
        <w:tc>
          <w:tcPr>
            <w:tcW w:w="1350" w:type="dxa"/>
          </w:tcPr>
          <w:p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57,233</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lang w:val="en-US"/>
              </w:rPr>
            </w:pPr>
            <w:r w:rsidRPr="001C517C">
              <w:rPr>
                <w:rFonts w:eastAsia="MS Mincho" w:cs="Arial"/>
                <w:sz w:val="18"/>
                <w:szCs w:val="18"/>
                <w:lang w:val="en-US"/>
              </w:rPr>
              <w:t>32,670</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lang w:val="en-US"/>
              </w:rPr>
            </w:pPr>
            <w:r w:rsidRPr="001C517C">
              <w:rPr>
                <w:rFonts w:eastAsia="MS Mincho" w:cs="Arial"/>
                <w:sz w:val="18"/>
                <w:szCs w:val="18"/>
                <w:lang w:val="en-US"/>
              </w:rPr>
              <w:t>(16,730)</w:t>
            </w:r>
          </w:p>
        </w:tc>
        <w:tc>
          <w:tcPr>
            <w:tcW w:w="135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lang w:val="en-US"/>
              </w:rPr>
            </w:pPr>
            <w:r w:rsidRPr="001C517C">
              <w:rPr>
                <w:rFonts w:eastAsia="MS Mincho" w:cs="Arial"/>
                <w:sz w:val="18"/>
                <w:szCs w:val="18"/>
                <w:lang w:val="en-US"/>
              </w:rPr>
              <w:t>73,173</w:t>
            </w:r>
          </w:p>
        </w:tc>
      </w:tr>
      <w:tr w:rsidR="001C517C" w:rsidRPr="00960429" w:rsidTr="00B06B1B">
        <w:tc>
          <w:tcPr>
            <w:tcW w:w="4050" w:type="dxa"/>
            <w:tcBorders>
              <w:top w:val="nil"/>
              <w:left w:val="nil"/>
              <w:bottom w:val="nil"/>
              <w:right w:val="nil"/>
            </w:tcBorders>
          </w:tcPr>
          <w:p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Pr>
          <w:p w:rsidR="001C517C" w:rsidRPr="001D7E8A" w:rsidRDefault="001C517C" w:rsidP="001C517C">
            <w:pPr>
              <w:tabs>
                <w:tab w:val="decimal" w:pos="1065"/>
              </w:tabs>
              <w:spacing w:line="300" w:lineRule="exact"/>
              <w:rPr>
                <w:rFonts w:eastAsia="MS Mincho" w:cs="Arial"/>
                <w:sz w:val="18"/>
                <w:szCs w:val="18"/>
                <w:cs/>
                <w:lang w:val="en-US"/>
              </w:rPr>
            </w:pPr>
            <w:r w:rsidRPr="001D7E8A">
              <w:rPr>
                <w:rFonts w:eastAsia="MS Mincho" w:cs="Arial"/>
                <w:sz w:val="18"/>
                <w:szCs w:val="18"/>
                <w:lang w:val="en-US"/>
              </w:rPr>
              <w:t>16,405</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6,800</w:t>
            </w:r>
          </w:p>
        </w:tc>
        <w:tc>
          <w:tcPr>
            <w:tcW w:w="126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(4,228)</w:t>
            </w:r>
          </w:p>
        </w:tc>
        <w:tc>
          <w:tcPr>
            <w:tcW w:w="135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18,977</w:t>
            </w:r>
          </w:p>
        </w:tc>
      </w:tr>
      <w:tr w:rsidR="001C517C" w:rsidRPr="00960429" w:rsidTr="00B06B1B">
        <w:tc>
          <w:tcPr>
            <w:tcW w:w="4050" w:type="dxa"/>
            <w:tcBorders>
              <w:top w:val="nil"/>
              <w:left w:val="nil"/>
              <w:bottom w:val="nil"/>
              <w:right w:val="nil"/>
            </w:tcBorders>
          </w:tcPr>
          <w:p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rsidR="001C517C" w:rsidRPr="001D7E8A" w:rsidRDefault="001C517C" w:rsidP="001C517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rsidR="001C517C" w:rsidRPr="001C517C" w:rsidRDefault="001C517C" w:rsidP="001C517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w:t>
            </w:r>
          </w:p>
        </w:tc>
        <w:tc>
          <w:tcPr>
            <w:tcW w:w="1260" w:type="dxa"/>
            <w:tcBorders>
              <w:top w:val="nil"/>
              <w:left w:val="nil"/>
              <w:bottom w:val="nil"/>
              <w:right w:val="nil"/>
            </w:tcBorders>
          </w:tcPr>
          <w:p w:rsidR="001C517C" w:rsidRPr="001C517C" w:rsidRDefault="001C517C" w:rsidP="001C517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w:t>
            </w:r>
          </w:p>
        </w:tc>
        <w:tc>
          <w:tcPr>
            <w:tcW w:w="1350" w:type="dxa"/>
            <w:tcBorders>
              <w:top w:val="nil"/>
              <w:left w:val="nil"/>
              <w:bottom w:val="nil"/>
              <w:right w:val="nil"/>
            </w:tcBorders>
          </w:tcPr>
          <w:p w:rsidR="001C517C" w:rsidRPr="001C517C" w:rsidRDefault="001C517C" w:rsidP="001C517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37,152</w:t>
            </w:r>
          </w:p>
        </w:tc>
      </w:tr>
      <w:tr w:rsidR="001C517C" w:rsidRPr="00960429" w:rsidTr="001C517C">
        <w:trPr>
          <w:trHeight w:val="80"/>
        </w:trPr>
        <w:tc>
          <w:tcPr>
            <w:tcW w:w="4050" w:type="dxa"/>
            <w:tcBorders>
              <w:top w:val="nil"/>
              <w:left w:val="nil"/>
              <w:bottom w:val="nil"/>
              <w:right w:val="nil"/>
            </w:tcBorders>
          </w:tcPr>
          <w:p w:rsidR="001C517C" w:rsidRPr="00960429" w:rsidRDefault="001C517C" w:rsidP="001C517C">
            <w:pPr>
              <w:pStyle w:val="Heading1"/>
              <w:spacing w:before="0" w:after="0" w:line="30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Pr>
          <w:p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132,798</w:t>
            </w:r>
          </w:p>
        </w:tc>
        <w:tc>
          <w:tcPr>
            <w:tcW w:w="1260" w:type="dxa"/>
            <w:tcBorders>
              <w:top w:val="nil"/>
              <w:left w:val="nil"/>
              <w:bottom w:val="nil"/>
              <w:right w:val="nil"/>
            </w:tcBorders>
          </w:tcPr>
          <w:p w:rsidR="001C517C" w:rsidRPr="001C517C" w:rsidRDefault="001C517C" w:rsidP="00A8619C">
            <w:pPr>
              <w:tabs>
                <w:tab w:val="decimal" w:pos="1065"/>
              </w:tabs>
              <w:spacing w:line="300" w:lineRule="exact"/>
              <w:rPr>
                <w:rFonts w:eastAsia="MS Mincho" w:cs="Arial"/>
                <w:sz w:val="18"/>
                <w:szCs w:val="18"/>
                <w:lang w:val="en-US"/>
              </w:rPr>
            </w:pPr>
            <w:r w:rsidRPr="001C517C">
              <w:rPr>
                <w:rFonts w:eastAsia="MS Mincho" w:cs="Arial"/>
                <w:sz w:val="18"/>
                <w:szCs w:val="18"/>
                <w:lang w:val="en-US"/>
              </w:rPr>
              <w:t>45,970</w:t>
            </w:r>
          </w:p>
        </w:tc>
        <w:tc>
          <w:tcPr>
            <w:tcW w:w="1260" w:type="dxa"/>
            <w:tcBorders>
              <w:top w:val="nil"/>
              <w:left w:val="nil"/>
              <w:bottom w:val="nil"/>
              <w:right w:val="nil"/>
            </w:tcBorders>
          </w:tcPr>
          <w:p w:rsidR="001C517C" w:rsidRPr="001C517C" w:rsidRDefault="001C517C" w:rsidP="00A8619C">
            <w:pPr>
              <w:tabs>
                <w:tab w:val="decimal" w:pos="1065"/>
              </w:tabs>
              <w:spacing w:line="300" w:lineRule="exact"/>
              <w:rPr>
                <w:rFonts w:eastAsia="MS Mincho" w:cs="Arial"/>
                <w:sz w:val="18"/>
                <w:szCs w:val="18"/>
                <w:lang w:val="en-US"/>
              </w:rPr>
            </w:pPr>
            <w:r w:rsidRPr="001C517C">
              <w:rPr>
                <w:rFonts w:eastAsia="MS Mincho" w:cs="Arial"/>
                <w:sz w:val="18"/>
                <w:szCs w:val="18"/>
                <w:lang w:val="en-US"/>
              </w:rPr>
              <w:t>(27,929)</w:t>
            </w:r>
          </w:p>
        </w:tc>
        <w:tc>
          <w:tcPr>
            <w:tcW w:w="1350" w:type="dxa"/>
            <w:tcBorders>
              <w:top w:val="nil"/>
              <w:left w:val="nil"/>
              <w:bottom w:val="nil"/>
              <w:right w:val="nil"/>
            </w:tcBorders>
          </w:tcPr>
          <w:p w:rsidR="001C517C" w:rsidRPr="001C517C" w:rsidRDefault="001C517C" w:rsidP="001C517C">
            <w:pPr>
              <w:tabs>
                <w:tab w:val="decimal" w:pos="1065"/>
              </w:tabs>
              <w:spacing w:line="300" w:lineRule="exact"/>
              <w:rPr>
                <w:rFonts w:eastAsia="MS Mincho" w:cs="Arial"/>
                <w:sz w:val="18"/>
                <w:szCs w:val="18"/>
                <w:cs/>
                <w:lang w:val="en-US"/>
              </w:rPr>
            </w:pPr>
            <w:r w:rsidRPr="001C517C">
              <w:rPr>
                <w:rFonts w:eastAsia="MS Mincho" w:cs="Arial"/>
                <w:sz w:val="18"/>
                <w:szCs w:val="18"/>
                <w:lang w:val="en-US"/>
              </w:rPr>
              <w:t>150,839</w:t>
            </w:r>
          </w:p>
        </w:tc>
      </w:tr>
      <w:tr w:rsidR="00A8619C" w:rsidRPr="00960429" w:rsidTr="001C517C">
        <w:trPr>
          <w:trHeight w:val="80"/>
        </w:trPr>
        <w:tc>
          <w:tcPr>
            <w:tcW w:w="4050" w:type="dxa"/>
            <w:tcBorders>
              <w:top w:val="nil"/>
              <w:left w:val="nil"/>
              <w:bottom w:val="nil"/>
              <w:right w:val="nil"/>
            </w:tcBorders>
          </w:tcPr>
          <w:p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rsidR="00A8619C" w:rsidRPr="001D7E8A" w:rsidRDefault="00A8619C" w:rsidP="00A8619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rsidR="00A8619C" w:rsidRPr="001C517C" w:rsidRDefault="00A8619C" w:rsidP="00A8619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w:t>
            </w:r>
          </w:p>
        </w:tc>
        <w:tc>
          <w:tcPr>
            <w:tcW w:w="1260" w:type="dxa"/>
            <w:tcBorders>
              <w:top w:val="nil"/>
              <w:left w:val="nil"/>
              <w:bottom w:val="nil"/>
              <w:right w:val="nil"/>
            </w:tcBorders>
          </w:tcPr>
          <w:p w:rsidR="00A8619C" w:rsidRPr="001C517C" w:rsidRDefault="00A8619C" w:rsidP="00A8619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w:t>
            </w:r>
          </w:p>
        </w:tc>
        <w:tc>
          <w:tcPr>
            <w:tcW w:w="1350" w:type="dxa"/>
            <w:tcBorders>
              <w:top w:val="nil"/>
              <w:left w:val="nil"/>
              <w:bottom w:val="nil"/>
              <w:right w:val="nil"/>
            </w:tcBorders>
          </w:tcPr>
          <w:p w:rsidR="00A8619C" w:rsidRPr="001C517C" w:rsidRDefault="00A8619C" w:rsidP="00A8619C">
            <w:pPr>
              <w:pBdr>
                <w:bottom w:val="sing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(37,152)</w:t>
            </w:r>
          </w:p>
        </w:tc>
      </w:tr>
      <w:tr w:rsidR="00A8619C" w:rsidRPr="00960429" w:rsidTr="00B06B1B">
        <w:tc>
          <w:tcPr>
            <w:tcW w:w="4050" w:type="dxa"/>
            <w:tcBorders>
              <w:top w:val="nil"/>
              <w:left w:val="nil"/>
              <w:bottom w:val="nil"/>
              <w:right w:val="nil"/>
            </w:tcBorders>
          </w:tcPr>
          <w:p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vAlign w:val="bottom"/>
          </w:tcPr>
          <w:p w:rsidR="00A8619C" w:rsidRPr="001D7E8A" w:rsidRDefault="00A8619C" w:rsidP="00A8619C">
            <w:pPr>
              <w:pBdr>
                <w:bottom w:val="doub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95,646</w:t>
            </w:r>
          </w:p>
        </w:tc>
        <w:tc>
          <w:tcPr>
            <w:tcW w:w="1260" w:type="dxa"/>
            <w:tcBorders>
              <w:top w:val="nil"/>
              <w:left w:val="nil"/>
              <w:bottom w:val="nil"/>
              <w:right w:val="nil"/>
            </w:tcBorders>
          </w:tcPr>
          <w:p w:rsidR="00A8619C" w:rsidRPr="001C517C" w:rsidRDefault="00A8619C" w:rsidP="00A8619C">
            <w:pPr>
              <w:pBdr>
                <w:bottom w:val="doub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45,970</w:t>
            </w:r>
          </w:p>
        </w:tc>
        <w:tc>
          <w:tcPr>
            <w:tcW w:w="1260" w:type="dxa"/>
            <w:tcBorders>
              <w:top w:val="nil"/>
              <w:left w:val="nil"/>
              <w:bottom w:val="nil"/>
              <w:right w:val="nil"/>
            </w:tcBorders>
          </w:tcPr>
          <w:p w:rsidR="00A8619C" w:rsidRPr="001C517C" w:rsidRDefault="00A8619C" w:rsidP="00A8619C">
            <w:pPr>
              <w:pBdr>
                <w:bottom w:val="doub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(27,929)</w:t>
            </w:r>
          </w:p>
        </w:tc>
        <w:tc>
          <w:tcPr>
            <w:tcW w:w="1350" w:type="dxa"/>
            <w:tcBorders>
              <w:top w:val="nil"/>
              <w:left w:val="nil"/>
              <w:bottom w:val="nil"/>
              <w:right w:val="nil"/>
            </w:tcBorders>
          </w:tcPr>
          <w:p w:rsidR="00A8619C" w:rsidRPr="001C517C" w:rsidRDefault="00A8619C" w:rsidP="00A8619C">
            <w:pPr>
              <w:pBdr>
                <w:bottom w:val="double" w:sz="4" w:space="1" w:color="auto"/>
              </w:pBdr>
              <w:tabs>
                <w:tab w:val="decimal" w:pos="1065"/>
              </w:tabs>
              <w:spacing w:line="300" w:lineRule="exact"/>
              <w:rPr>
                <w:rFonts w:eastAsia="MS Mincho" w:cs="Arial"/>
                <w:sz w:val="18"/>
                <w:szCs w:val="18"/>
                <w:lang w:val="en-US"/>
              </w:rPr>
            </w:pPr>
            <w:r w:rsidRPr="001C517C">
              <w:rPr>
                <w:rFonts w:eastAsia="MS Mincho" w:cs="Arial"/>
                <w:sz w:val="18"/>
                <w:szCs w:val="18"/>
                <w:lang w:val="en-US"/>
              </w:rPr>
              <w:t>113,687</w:t>
            </w:r>
          </w:p>
        </w:tc>
      </w:tr>
    </w:tbl>
    <w:p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w:t>
      </w:r>
      <w:r w:rsidR="001F32F7">
        <w:rPr>
          <w:rFonts w:eastAsia="Arial Unicode MS" w:cs="Arial"/>
          <w:sz w:val="22"/>
          <w:szCs w:val="22"/>
        </w:rPr>
        <w:t xml:space="preserve">unsecured </w:t>
      </w:r>
      <w:r w:rsidR="007012F3" w:rsidRPr="0080601A">
        <w:rPr>
          <w:rFonts w:eastAsia="Arial Unicode MS" w:cs="Arial"/>
          <w:sz w:val="22"/>
          <w:szCs w:val="22"/>
        </w:rPr>
        <w:t>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 </w:t>
      </w:r>
      <w:r w:rsidR="001C517C">
        <w:rPr>
          <w:rFonts w:eastAsia="Arial Unicode MS" w:cs="Arial"/>
          <w:sz w:val="22"/>
          <w:szCs w:val="22"/>
        </w:rPr>
        <w:t>5.32</w:t>
      </w:r>
      <w:r>
        <w:rPr>
          <w:rFonts w:eastAsia="Arial Unicode MS" w:cs="Arial"/>
          <w:sz w:val="22"/>
          <w:szCs w:val="22"/>
        </w:rPr>
        <w:t xml:space="preserve">% to </w:t>
      </w:r>
      <w:r w:rsidR="001C517C">
        <w:rPr>
          <w:rFonts w:eastAsia="Arial Unicode MS" w:cs="Arial"/>
          <w:sz w:val="22"/>
          <w:szCs w:val="22"/>
        </w:rPr>
        <w:t>6.62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20</w:t>
      </w:r>
      <w:r w:rsidR="00656091">
        <w:rPr>
          <w:rFonts w:eastAsia="Arial Unicode MS" w:cs="Arial"/>
          <w:sz w:val="22"/>
          <w:szCs w:val="22"/>
        </w:rPr>
        <w:t>: 5.32</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rsidR="00973CBF" w:rsidRDefault="00960429" w:rsidP="0080601A">
      <w:pPr>
        <w:tabs>
          <w:tab w:val="left" w:pos="900"/>
          <w:tab w:val="left" w:pos="1440"/>
        </w:tabs>
        <w:spacing w:before="120" w:after="120" w:line="380" w:lineRule="exact"/>
        <w:ind w:left="540" w:hanging="540"/>
        <w:jc w:val="thaiDistribute"/>
        <w:rPr>
          <w:rFonts w:cs="Arial"/>
          <w:sz w:val="22"/>
          <w:szCs w:val="22"/>
        </w:rPr>
      </w:pPr>
      <w:r w:rsidRPr="00960429">
        <w:rPr>
          <w:rFonts w:cs="Arial"/>
          <w:sz w:val="22"/>
          <w:szCs w:val="22"/>
        </w:rPr>
        <w:tab/>
      </w:r>
    </w:p>
    <w:p w:rsidR="00973CBF" w:rsidRDefault="00973CBF">
      <w:pPr>
        <w:spacing w:after="200" w:line="276" w:lineRule="auto"/>
        <w:rPr>
          <w:rFonts w:cs="Arial"/>
          <w:sz w:val="22"/>
          <w:szCs w:val="22"/>
        </w:rPr>
      </w:pPr>
      <w:r>
        <w:rPr>
          <w:rFonts w:cs="Arial"/>
          <w:sz w:val="22"/>
          <w:szCs w:val="22"/>
        </w:rPr>
        <w:br w:type="page"/>
      </w:r>
    </w:p>
    <w:p w:rsidR="00381280" w:rsidRPr="0080601A" w:rsidRDefault="00973CBF" w:rsidP="0080601A">
      <w:pPr>
        <w:tabs>
          <w:tab w:val="left" w:pos="900"/>
          <w:tab w:val="left" w:pos="1440"/>
        </w:tabs>
        <w:spacing w:before="120" w:after="120" w:line="380" w:lineRule="exact"/>
        <w:ind w:left="540" w:hanging="540"/>
        <w:jc w:val="thaiDistribute"/>
        <w:rPr>
          <w:rFonts w:cs="Arial"/>
          <w:sz w:val="22"/>
          <w:szCs w:val="22"/>
          <w:u w:val="single"/>
        </w:rPr>
      </w:pPr>
      <w:r>
        <w:rPr>
          <w:rFonts w:cs="Arial"/>
          <w:sz w:val="22"/>
          <w:szCs w:val="22"/>
        </w:rPr>
        <w:lastRenderedPageBreak/>
        <w:tab/>
      </w:r>
      <w:r w:rsidR="00381280" w:rsidRPr="0080601A">
        <w:rPr>
          <w:rFonts w:cs="Arial"/>
          <w:sz w:val="22"/>
          <w:szCs w:val="22"/>
          <w:u w:val="single"/>
        </w:rPr>
        <w:t>Directors and management’s benefits</w:t>
      </w:r>
    </w:p>
    <w:p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the three-month period</w:t>
      </w:r>
      <w:r w:rsidR="00C5340F" w:rsidRPr="0080601A">
        <w:rPr>
          <w:rFonts w:cs="Arial"/>
          <w:sz w:val="22"/>
          <w:szCs w:val="22"/>
        </w:rPr>
        <w:t>s</w:t>
      </w:r>
      <w:r w:rsidR="00573337" w:rsidRPr="0080601A">
        <w:rPr>
          <w:rFonts w:cs="Arial"/>
          <w:sz w:val="22"/>
          <w:szCs w:val="22"/>
        </w:rPr>
        <w:t xml:space="preserve"> ended </w:t>
      </w:r>
      <w:r w:rsidR="00D53D8E" w:rsidRPr="0080601A">
        <w:rPr>
          <w:rFonts w:cs="Arial"/>
          <w:sz w:val="22"/>
          <w:szCs w:val="22"/>
        </w:rPr>
        <w:t>31 March</w:t>
      </w:r>
      <w:r w:rsidR="007012F3" w:rsidRPr="0080601A">
        <w:rPr>
          <w:rFonts w:cs="Arial"/>
          <w:sz w:val="22"/>
          <w:szCs w:val="22"/>
        </w:rPr>
        <w:t xml:space="preserve"> </w:t>
      </w:r>
      <w:r w:rsidR="00303EF8" w:rsidRPr="0080601A">
        <w:rPr>
          <w:rFonts w:cs="Arial"/>
          <w:sz w:val="22"/>
          <w:szCs w:val="22"/>
        </w:rPr>
        <w:t>202</w:t>
      </w:r>
      <w:r w:rsidR="001D7E8A">
        <w:rPr>
          <w:rFonts w:cs="Arial"/>
          <w:sz w:val="22"/>
          <w:szCs w:val="22"/>
        </w:rPr>
        <w:t>1</w:t>
      </w:r>
      <w:r w:rsidR="00587767" w:rsidRPr="0080601A">
        <w:rPr>
          <w:rFonts w:cs="Arial"/>
          <w:sz w:val="22"/>
          <w:szCs w:val="22"/>
        </w:rPr>
        <w:t xml:space="preserve"> and </w:t>
      </w:r>
      <w:r w:rsidR="00303EF8" w:rsidRPr="0080601A">
        <w:rPr>
          <w:rFonts w:cs="Arial"/>
          <w:sz w:val="22"/>
          <w:szCs w:val="22"/>
        </w:rPr>
        <w:t>20</w:t>
      </w:r>
      <w:r w:rsidR="001D7E8A">
        <w:rPr>
          <w:rFonts w:cs="Arial"/>
          <w:sz w:val="22"/>
          <w:szCs w:val="22"/>
        </w:rPr>
        <w:t>20</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rsidR="00C352B5" w:rsidRPr="0080601A" w:rsidRDefault="00BC4041" w:rsidP="0080601A">
      <w:pPr>
        <w:tabs>
          <w:tab w:val="left" w:pos="900"/>
          <w:tab w:val="left" w:pos="1440"/>
        </w:tabs>
        <w:spacing w:before="120" w:after="120" w:line="380" w:lineRule="exact"/>
        <w:ind w:left="540" w:hanging="540"/>
        <w:jc w:val="right"/>
        <w:rPr>
          <w:rFonts w:cs="Arial"/>
          <w:sz w:val="22"/>
          <w:szCs w:val="22"/>
        </w:rPr>
      </w:pPr>
      <w:r w:rsidRPr="0080601A">
        <w:rPr>
          <w:rFonts w:cs="Arial"/>
          <w:sz w:val="22"/>
          <w:szCs w:val="22"/>
        </w:rPr>
        <w:t xml:space="preserve"> </w:t>
      </w:r>
      <w:r w:rsidR="00C352B5" w:rsidRPr="0080601A">
        <w:rPr>
          <w:rFonts w:cs="Arial"/>
          <w:sz w:val="22"/>
          <w:szCs w:val="22"/>
        </w:rPr>
        <w:t xml:space="preserve">(Unit: </w:t>
      </w:r>
      <w:r w:rsidR="001446C5" w:rsidRPr="0080601A">
        <w:rPr>
          <w:rFonts w:cs="Arial"/>
          <w:sz w:val="22"/>
          <w:szCs w:val="22"/>
        </w:rPr>
        <w:t>Thousand</w:t>
      </w:r>
      <w:r w:rsidR="00C352B5" w:rsidRPr="0080601A">
        <w:rPr>
          <w:rFonts w:cs="Arial"/>
          <w:sz w:val="22"/>
          <w:szCs w:val="22"/>
        </w:rPr>
        <w:t xml:space="preserve"> Baht)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9B3016" w:rsidRPr="0080601A" w:rsidTr="00B06B1B">
        <w:tc>
          <w:tcPr>
            <w:tcW w:w="4050" w:type="dxa"/>
            <w:tcBorders>
              <w:top w:val="nil"/>
              <w:left w:val="nil"/>
              <w:bottom w:val="nil"/>
              <w:right w:val="nil"/>
            </w:tcBorders>
          </w:tcPr>
          <w:p w:rsidR="009B3016" w:rsidRPr="0080601A" w:rsidRDefault="009B3016" w:rsidP="00960429">
            <w:pPr>
              <w:tabs>
                <w:tab w:val="left" w:pos="600"/>
                <w:tab w:val="left" w:pos="900"/>
                <w:tab w:val="right" w:pos="7280"/>
                <w:tab w:val="right" w:pos="8540"/>
              </w:tabs>
              <w:spacing w:line="380" w:lineRule="exact"/>
              <w:jc w:val="center"/>
              <w:rPr>
                <w:rFonts w:cs="Arial"/>
                <w:sz w:val="22"/>
                <w:szCs w:val="22"/>
              </w:rPr>
            </w:pPr>
          </w:p>
        </w:tc>
        <w:tc>
          <w:tcPr>
            <w:tcW w:w="5074" w:type="dxa"/>
            <w:gridSpan w:val="4"/>
            <w:tcBorders>
              <w:top w:val="nil"/>
              <w:left w:val="nil"/>
              <w:bottom w:val="nil"/>
              <w:right w:val="nil"/>
            </w:tcBorders>
          </w:tcPr>
          <w:p w:rsidR="009B3016" w:rsidRPr="0080601A" w:rsidRDefault="009B3016"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For the three-month period</w:t>
            </w:r>
            <w:r w:rsidR="00D06977" w:rsidRPr="0080601A">
              <w:rPr>
                <w:rFonts w:cs="Arial"/>
                <w:sz w:val="22"/>
                <w:szCs w:val="22"/>
              </w:rPr>
              <w:t>s</w:t>
            </w:r>
            <w:r w:rsidRPr="0080601A">
              <w:rPr>
                <w:rFonts w:cs="Arial"/>
                <w:sz w:val="22"/>
                <w:szCs w:val="22"/>
              </w:rPr>
              <w:t xml:space="preserve"> ended </w:t>
            </w:r>
            <w:r w:rsidR="00D53D8E" w:rsidRPr="0080601A">
              <w:rPr>
                <w:rFonts w:cs="Arial"/>
                <w:sz w:val="22"/>
                <w:szCs w:val="22"/>
              </w:rPr>
              <w:t>31 March</w:t>
            </w:r>
          </w:p>
        </w:tc>
      </w:tr>
      <w:tr w:rsidR="00381280" w:rsidRPr="0080601A" w:rsidTr="00B06B1B">
        <w:tc>
          <w:tcPr>
            <w:tcW w:w="4050" w:type="dxa"/>
            <w:tcBorders>
              <w:top w:val="nil"/>
              <w:left w:val="nil"/>
              <w:bottom w:val="nil"/>
              <w:right w:val="nil"/>
            </w:tcBorders>
          </w:tcPr>
          <w:p w:rsidR="00381280" w:rsidRPr="0080601A" w:rsidRDefault="00381280" w:rsidP="00960429">
            <w:pPr>
              <w:tabs>
                <w:tab w:val="left" w:pos="600"/>
                <w:tab w:val="left" w:pos="900"/>
                <w:tab w:val="right" w:pos="7280"/>
                <w:tab w:val="right" w:pos="8540"/>
              </w:tabs>
              <w:spacing w:line="380" w:lineRule="exact"/>
              <w:jc w:val="center"/>
              <w:rPr>
                <w:rFonts w:cs="Arial"/>
                <w:sz w:val="22"/>
                <w:szCs w:val="22"/>
              </w:rPr>
            </w:pPr>
          </w:p>
        </w:tc>
        <w:tc>
          <w:tcPr>
            <w:tcW w:w="2551"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Consolidated</w:t>
            </w:r>
            <w:r w:rsidR="000171FC" w:rsidRPr="0080601A">
              <w:rPr>
                <w:rFonts w:cs="Arial"/>
                <w:sz w:val="22"/>
                <w:szCs w:val="22"/>
              </w:rPr>
              <w:t xml:space="preserve">               </w:t>
            </w:r>
            <w:r w:rsidRPr="0080601A">
              <w:rPr>
                <w:rFonts w:cs="Arial"/>
                <w:sz w:val="22"/>
                <w:szCs w:val="22"/>
              </w:rPr>
              <w:t xml:space="preserve"> financial statements</w:t>
            </w:r>
          </w:p>
        </w:tc>
        <w:tc>
          <w:tcPr>
            <w:tcW w:w="2523"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Separate</w:t>
            </w:r>
            <w:r w:rsidR="000171FC" w:rsidRPr="0080601A">
              <w:rPr>
                <w:rFonts w:cs="Arial"/>
                <w:sz w:val="22"/>
                <w:szCs w:val="22"/>
              </w:rPr>
              <w:t xml:space="preserve">                </w:t>
            </w:r>
            <w:r w:rsidRPr="0080601A">
              <w:rPr>
                <w:rFonts w:cs="Arial"/>
                <w:sz w:val="22"/>
                <w:szCs w:val="22"/>
              </w:rPr>
              <w:t xml:space="preserve"> financial statements</w:t>
            </w:r>
          </w:p>
        </w:tc>
      </w:tr>
      <w:tr w:rsidR="001D7E8A" w:rsidRPr="0080601A" w:rsidTr="00656091">
        <w:tc>
          <w:tcPr>
            <w:tcW w:w="4050" w:type="dxa"/>
            <w:tcBorders>
              <w:top w:val="nil"/>
              <w:left w:val="nil"/>
              <w:bottom w:val="nil"/>
              <w:right w:val="nil"/>
            </w:tcBorders>
          </w:tcPr>
          <w:p w:rsidR="001D7E8A" w:rsidRPr="0080601A" w:rsidRDefault="001D7E8A" w:rsidP="001D7E8A">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tcPr>
          <w:p w:rsidR="001D7E8A" w:rsidRPr="0080601A" w:rsidRDefault="001D7E8A" w:rsidP="001D7E8A">
            <w:pPr>
              <w:pBdr>
                <w:bottom w:val="single" w:sz="4" w:space="1" w:color="auto"/>
              </w:pBdr>
              <w:spacing w:line="380" w:lineRule="exact"/>
              <w:jc w:val="center"/>
              <w:rPr>
                <w:rFonts w:cs="Arial"/>
                <w:sz w:val="22"/>
                <w:szCs w:val="22"/>
              </w:rPr>
            </w:pPr>
            <w:r w:rsidRPr="0080601A">
              <w:rPr>
                <w:rFonts w:cs="Arial"/>
                <w:sz w:val="22"/>
                <w:szCs w:val="22"/>
              </w:rPr>
              <w:t>20</w:t>
            </w:r>
            <w:r>
              <w:rPr>
                <w:rFonts w:cs="Arial"/>
                <w:sz w:val="22"/>
                <w:szCs w:val="22"/>
              </w:rPr>
              <w:t>21</w:t>
            </w:r>
          </w:p>
        </w:tc>
        <w:tc>
          <w:tcPr>
            <w:tcW w:w="1275" w:type="dxa"/>
            <w:tcBorders>
              <w:top w:val="nil"/>
              <w:left w:val="nil"/>
              <w:bottom w:val="nil"/>
              <w:right w:val="nil"/>
            </w:tcBorders>
          </w:tcPr>
          <w:p w:rsidR="001D7E8A" w:rsidRPr="0080601A" w:rsidRDefault="001D7E8A" w:rsidP="001D7E8A">
            <w:pPr>
              <w:pBdr>
                <w:bottom w:val="single" w:sz="4" w:space="1" w:color="auto"/>
              </w:pBdr>
              <w:spacing w:line="380" w:lineRule="exact"/>
              <w:jc w:val="center"/>
              <w:rPr>
                <w:rFonts w:cs="Arial"/>
                <w:sz w:val="22"/>
                <w:szCs w:val="22"/>
              </w:rPr>
            </w:pPr>
            <w:r w:rsidRPr="0080601A">
              <w:rPr>
                <w:rFonts w:cs="Arial"/>
                <w:sz w:val="22"/>
                <w:szCs w:val="22"/>
              </w:rPr>
              <w:t>20</w:t>
            </w:r>
            <w:r>
              <w:rPr>
                <w:rFonts w:cs="Arial"/>
                <w:sz w:val="22"/>
                <w:szCs w:val="22"/>
              </w:rPr>
              <w:t>20</w:t>
            </w:r>
          </w:p>
        </w:tc>
        <w:tc>
          <w:tcPr>
            <w:tcW w:w="1276" w:type="dxa"/>
            <w:tcBorders>
              <w:top w:val="nil"/>
              <w:left w:val="nil"/>
              <w:bottom w:val="nil"/>
              <w:right w:val="nil"/>
            </w:tcBorders>
          </w:tcPr>
          <w:p w:rsidR="001D7E8A" w:rsidRPr="0080601A" w:rsidRDefault="001D7E8A" w:rsidP="001D7E8A">
            <w:pPr>
              <w:pBdr>
                <w:bottom w:val="single" w:sz="4" w:space="1" w:color="auto"/>
              </w:pBdr>
              <w:spacing w:line="380" w:lineRule="exact"/>
              <w:jc w:val="center"/>
              <w:rPr>
                <w:rFonts w:cs="Arial"/>
                <w:sz w:val="22"/>
                <w:szCs w:val="22"/>
              </w:rPr>
            </w:pPr>
            <w:r w:rsidRPr="0080601A">
              <w:rPr>
                <w:rFonts w:cs="Arial"/>
                <w:sz w:val="22"/>
                <w:szCs w:val="22"/>
              </w:rPr>
              <w:t>20</w:t>
            </w:r>
            <w:r>
              <w:rPr>
                <w:rFonts w:cs="Arial"/>
                <w:sz w:val="22"/>
                <w:szCs w:val="22"/>
              </w:rPr>
              <w:t>21</w:t>
            </w:r>
          </w:p>
        </w:tc>
        <w:tc>
          <w:tcPr>
            <w:tcW w:w="1247" w:type="dxa"/>
            <w:tcBorders>
              <w:top w:val="nil"/>
              <w:left w:val="nil"/>
              <w:bottom w:val="nil"/>
              <w:right w:val="nil"/>
            </w:tcBorders>
          </w:tcPr>
          <w:p w:rsidR="001D7E8A" w:rsidRPr="0080601A" w:rsidRDefault="001D7E8A" w:rsidP="001D7E8A">
            <w:pPr>
              <w:pBdr>
                <w:bottom w:val="single" w:sz="4" w:space="1" w:color="auto"/>
              </w:pBdr>
              <w:spacing w:line="380" w:lineRule="exact"/>
              <w:jc w:val="center"/>
              <w:rPr>
                <w:rFonts w:cs="Arial"/>
                <w:sz w:val="22"/>
                <w:szCs w:val="22"/>
              </w:rPr>
            </w:pPr>
            <w:r w:rsidRPr="0080601A">
              <w:rPr>
                <w:rFonts w:cs="Arial"/>
                <w:sz w:val="22"/>
                <w:szCs w:val="22"/>
              </w:rPr>
              <w:t>20</w:t>
            </w:r>
            <w:r>
              <w:rPr>
                <w:rFonts w:cs="Arial"/>
                <w:sz w:val="22"/>
                <w:szCs w:val="22"/>
              </w:rPr>
              <w:t>20</w:t>
            </w:r>
          </w:p>
        </w:tc>
      </w:tr>
      <w:tr w:rsidR="001C517C" w:rsidRPr="0080601A" w:rsidTr="00656091">
        <w:tc>
          <w:tcPr>
            <w:tcW w:w="4050" w:type="dxa"/>
            <w:tcBorders>
              <w:top w:val="nil"/>
              <w:left w:val="nil"/>
              <w:bottom w:val="nil"/>
              <w:right w:val="nil"/>
            </w:tcBorders>
          </w:tcPr>
          <w:p w:rsidR="001C517C" w:rsidRPr="0080601A" w:rsidRDefault="001C517C" w:rsidP="001C517C">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Short-term employee benefits</w:t>
            </w:r>
          </w:p>
        </w:tc>
        <w:tc>
          <w:tcPr>
            <w:tcW w:w="1276" w:type="dxa"/>
            <w:tcBorders>
              <w:top w:val="nil"/>
              <w:left w:val="nil"/>
              <w:bottom w:val="nil"/>
              <w:right w:val="nil"/>
            </w:tcBorders>
          </w:tcPr>
          <w:p w:rsidR="001C517C" w:rsidRPr="001C517C" w:rsidRDefault="001C517C" w:rsidP="001C517C">
            <w:pPr>
              <w:tabs>
                <w:tab w:val="decimal" w:pos="882"/>
              </w:tabs>
              <w:spacing w:line="380" w:lineRule="exact"/>
              <w:rPr>
                <w:rFonts w:cs="Arial"/>
                <w:sz w:val="22"/>
                <w:szCs w:val="22"/>
              </w:rPr>
            </w:pPr>
            <w:r w:rsidRPr="001C517C">
              <w:rPr>
                <w:rFonts w:cs="Arial"/>
                <w:sz w:val="22"/>
                <w:szCs w:val="22"/>
              </w:rPr>
              <w:t>9,567</w:t>
            </w:r>
          </w:p>
        </w:tc>
        <w:tc>
          <w:tcPr>
            <w:tcW w:w="1275" w:type="dxa"/>
            <w:tcBorders>
              <w:top w:val="nil"/>
              <w:left w:val="nil"/>
              <w:bottom w:val="nil"/>
              <w:right w:val="nil"/>
            </w:tcBorders>
          </w:tcPr>
          <w:p w:rsidR="001C517C" w:rsidRPr="001C517C" w:rsidRDefault="001C517C" w:rsidP="001C517C">
            <w:pPr>
              <w:tabs>
                <w:tab w:val="decimal" w:pos="882"/>
              </w:tabs>
              <w:spacing w:line="380" w:lineRule="exact"/>
              <w:rPr>
                <w:rFonts w:cs="Arial"/>
                <w:sz w:val="22"/>
                <w:szCs w:val="22"/>
              </w:rPr>
            </w:pPr>
            <w:r w:rsidRPr="001C517C">
              <w:rPr>
                <w:rFonts w:cs="Arial"/>
                <w:sz w:val="22"/>
                <w:szCs w:val="22"/>
              </w:rPr>
              <w:t>9,645</w:t>
            </w:r>
          </w:p>
        </w:tc>
        <w:tc>
          <w:tcPr>
            <w:tcW w:w="1276" w:type="dxa"/>
            <w:tcBorders>
              <w:top w:val="nil"/>
              <w:left w:val="nil"/>
              <w:bottom w:val="nil"/>
              <w:right w:val="nil"/>
            </w:tcBorders>
          </w:tcPr>
          <w:p w:rsidR="001C517C" w:rsidRPr="001C517C" w:rsidRDefault="001C517C" w:rsidP="001C517C">
            <w:pPr>
              <w:tabs>
                <w:tab w:val="decimal" w:pos="882"/>
              </w:tabs>
              <w:spacing w:line="380" w:lineRule="exact"/>
              <w:rPr>
                <w:rFonts w:cs="Arial"/>
                <w:sz w:val="22"/>
                <w:szCs w:val="22"/>
                <w:cs/>
              </w:rPr>
            </w:pPr>
            <w:r w:rsidRPr="001C517C">
              <w:rPr>
                <w:rFonts w:cs="Arial"/>
                <w:sz w:val="22"/>
                <w:szCs w:val="22"/>
              </w:rPr>
              <w:t>6,679</w:t>
            </w:r>
          </w:p>
        </w:tc>
        <w:tc>
          <w:tcPr>
            <w:tcW w:w="1247" w:type="dxa"/>
            <w:tcBorders>
              <w:top w:val="nil"/>
              <w:left w:val="nil"/>
              <w:bottom w:val="nil"/>
              <w:right w:val="nil"/>
            </w:tcBorders>
          </w:tcPr>
          <w:p w:rsidR="001C517C" w:rsidRPr="00B51707" w:rsidRDefault="001C517C" w:rsidP="001C517C">
            <w:pPr>
              <w:tabs>
                <w:tab w:val="decimal" w:pos="882"/>
              </w:tabs>
              <w:spacing w:line="380" w:lineRule="exact"/>
              <w:rPr>
                <w:rFonts w:cs="Arial"/>
                <w:sz w:val="22"/>
                <w:szCs w:val="22"/>
                <w:cs/>
              </w:rPr>
            </w:pPr>
            <w:r w:rsidRPr="00B51707">
              <w:rPr>
                <w:rFonts w:cs="Arial"/>
                <w:sz w:val="22"/>
                <w:szCs w:val="22"/>
              </w:rPr>
              <w:t>7,034</w:t>
            </w:r>
          </w:p>
        </w:tc>
      </w:tr>
      <w:tr w:rsidR="001C517C" w:rsidRPr="0080601A" w:rsidTr="00656091">
        <w:tc>
          <w:tcPr>
            <w:tcW w:w="4050" w:type="dxa"/>
            <w:tcBorders>
              <w:top w:val="nil"/>
              <w:left w:val="nil"/>
              <w:bottom w:val="nil"/>
              <w:right w:val="nil"/>
            </w:tcBorders>
          </w:tcPr>
          <w:p w:rsidR="001C517C" w:rsidRPr="0080601A" w:rsidRDefault="001C517C" w:rsidP="001C517C">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Post-employment benefits</w:t>
            </w:r>
          </w:p>
        </w:tc>
        <w:tc>
          <w:tcPr>
            <w:tcW w:w="1276" w:type="dxa"/>
            <w:tcBorders>
              <w:top w:val="nil"/>
              <w:left w:val="nil"/>
              <w:bottom w:val="nil"/>
              <w:right w:val="nil"/>
            </w:tcBorders>
          </w:tcPr>
          <w:p w:rsidR="001C517C" w:rsidRPr="001C517C" w:rsidRDefault="001C517C" w:rsidP="001C517C">
            <w:pPr>
              <w:pBdr>
                <w:bottom w:val="single" w:sz="4" w:space="1" w:color="auto"/>
              </w:pBdr>
              <w:tabs>
                <w:tab w:val="decimal" w:pos="882"/>
              </w:tabs>
              <w:spacing w:line="380" w:lineRule="exact"/>
              <w:rPr>
                <w:rFonts w:cs="Arial"/>
                <w:sz w:val="22"/>
                <w:szCs w:val="22"/>
              </w:rPr>
            </w:pPr>
            <w:r w:rsidRPr="001C517C">
              <w:rPr>
                <w:rFonts w:cs="Arial"/>
                <w:sz w:val="22"/>
                <w:szCs w:val="22"/>
              </w:rPr>
              <w:t>223</w:t>
            </w:r>
          </w:p>
        </w:tc>
        <w:tc>
          <w:tcPr>
            <w:tcW w:w="1275" w:type="dxa"/>
            <w:tcBorders>
              <w:top w:val="nil"/>
              <w:left w:val="nil"/>
              <w:bottom w:val="nil"/>
              <w:right w:val="nil"/>
            </w:tcBorders>
          </w:tcPr>
          <w:p w:rsidR="001C517C" w:rsidRPr="001C517C" w:rsidRDefault="001C517C" w:rsidP="001C517C">
            <w:pPr>
              <w:pBdr>
                <w:bottom w:val="single" w:sz="4" w:space="1" w:color="auto"/>
              </w:pBdr>
              <w:tabs>
                <w:tab w:val="decimal" w:pos="882"/>
              </w:tabs>
              <w:spacing w:line="380" w:lineRule="exact"/>
              <w:rPr>
                <w:rFonts w:cs="Arial"/>
                <w:sz w:val="22"/>
                <w:szCs w:val="22"/>
              </w:rPr>
            </w:pPr>
            <w:r w:rsidRPr="001C517C">
              <w:rPr>
                <w:rFonts w:cs="Arial"/>
                <w:sz w:val="22"/>
                <w:szCs w:val="22"/>
              </w:rPr>
              <w:t>225</w:t>
            </w:r>
          </w:p>
        </w:tc>
        <w:tc>
          <w:tcPr>
            <w:tcW w:w="1276" w:type="dxa"/>
            <w:tcBorders>
              <w:top w:val="nil"/>
              <w:left w:val="nil"/>
              <w:bottom w:val="nil"/>
              <w:right w:val="nil"/>
            </w:tcBorders>
          </w:tcPr>
          <w:p w:rsidR="001C517C" w:rsidRPr="001C517C" w:rsidRDefault="001C517C" w:rsidP="001C517C">
            <w:pPr>
              <w:pBdr>
                <w:bottom w:val="single" w:sz="4" w:space="1" w:color="auto"/>
              </w:pBdr>
              <w:tabs>
                <w:tab w:val="decimal" w:pos="882"/>
              </w:tabs>
              <w:spacing w:line="380" w:lineRule="exact"/>
              <w:rPr>
                <w:rFonts w:cs="Arial"/>
                <w:sz w:val="22"/>
                <w:szCs w:val="22"/>
              </w:rPr>
            </w:pPr>
            <w:r w:rsidRPr="001C517C">
              <w:rPr>
                <w:rFonts w:cs="Arial"/>
                <w:sz w:val="22"/>
                <w:szCs w:val="22"/>
              </w:rPr>
              <w:t>198</w:t>
            </w:r>
          </w:p>
        </w:tc>
        <w:tc>
          <w:tcPr>
            <w:tcW w:w="1247" w:type="dxa"/>
            <w:tcBorders>
              <w:top w:val="nil"/>
              <w:left w:val="nil"/>
              <w:bottom w:val="nil"/>
              <w:right w:val="nil"/>
            </w:tcBorders>
          </w:tcPr>
          <w:p w:rsidR="001C517C" w:rsidRPr="00B51707" w:rsidRDefault="001C517C" w:rsidP="001C517C">
            <w:pPr>
              <w:pBdr>
                <w:bottom w:val="single" w:sz="4" w:space="1" w:color="auto"/>
              </w:pBdr>
              <w:tabs>
                <w:tab w:val="decimal" w:pos="882"/>
              </w:tabs>
              <w:spacing w:line="380" w:lineRule="exact"/>
              <w:rPr>
                <w:rFonts w:cs="Arial"/>
                <w:sz w:val="22"/>
                <w:szCs w:val="22"/>
              </w:rPr>
            </w:pPr>
            <w:r w:rsidRPr="00B51707">
              <w:rPr>
                <w:rFonts w:cs="Arial"/>
                <w:sz w:val="22"/>
                <w:szCs w:val="22"/>
              </w:rPr>
              <w:t>189</w:t>
            </w:r>
          </w:p>
        </w:tc>
      </w:tr>
      <w:tr w:rsidR="001C517C" w:rsidRPr="0080601A" w:rsidTr="00656091">
        <w:tc>
          <w:tcPr>
            <w:tcW w:w="4050" w:type="dxa"/>
            <w:tcBorders>
              <w:top w:val="nil"/>
              <w:left w:val="nil"/>
              <w:bottom w:val="nil"/>
              <w:right w:val="nil"/>
            </w:tcBorders>
          </w:tcPr>
          <w:p w:rsidR="001C517C" w:rsidRPr="0080601A" w:rsidRDefault="001C517C" w:rsidP="001C517C">
            <w:pPr>
              <w:tabs>
                <w:tab w:val="left" w:pos="600"/>
                <w:tab w:val="left" w:pos="900"/>
                <w:tab w:val="right" w:pos="7280"/>
                <w:tab w:val="right" w:pos="8540"/>
              </w:tabs>
              <w:spacing w:line="380" w:lineRule="exact"/>
              <w:jc w:val="thaiDistribute"/>
              <w:rPr>
                <w:rFonts w:cs="Arial"/>
                <w:sz w:val="22"/>
                <w:szCs w:val="22"/>
                <w:cs/>
              </w:rPr>
            </w:pPr>
            <w:r w:rsidRPr="0080601A">
              <w:rPr>
                <w:rFonts w:cs="Arial"/>
                <w:sz w:val="22"/>
                <w:szCs w:val="22"/>
              </w:rPr>
              <w:t>Total</w:t>
            </w:r>
          </w:p>
        </w:tc>
        <w:tc>
          <w:tcPr>
            <w:tcW w:w="1276" w:type="dxa"/>
            <w:tcBorders>
              <w:top w:val="nil"/>
              <w:left w:val="nil"/>
              <w:bottom w:val="nil"/>
              <w:right w:val="nil"/>
            </w:tcBorders>
          </w:tcPr>
          <w:p w:rsidR="001C517C" w:rsidRPr="001C517C" w:rsidRDefault="001C517C" w:rsidP="001C517C">
            <w:pPr>
              <w:pBdr>
                <w:bottom w:val="double" w:sz="4" w:space="1" w:color="auto"/>
              </w:pBdr>
              <w:tabs>
                <w:tab w:val="decimal" w:pos="882"/>
              </w:tabs>
              <w:spacing w:line="380" w:lineRule="exact"/>
              <w:rPr>
                <w:rFonts w:cs="Arial"/>
                <w:sz w:val="22"/>
                <w:szCs w:val="22"/>
              </w:rPr>
            </w:pPr>
            <w:r w:rsidRPr="001C517C">
              <w:rPr>
                <w:rFonts w:cs="Arial"/>
                <w:sz w:val="22"/>
                <w:szCs w:val="22"/>
              </w:rPr>
              <w:t>9,790</w:t>
            </w:r>
          </w:p>
        </w:tc>
        <w:tc>
          <w:tcPr>
            <w:tcW w:w="1275" w:type="dxa"/>
            <w:tcBorders>
              <w:top w:val="nil"/>
              <w:left w:val="nil"/>
              <w:bottom w:val="nil"/>
              <w:right w:val="nil"/>
            </w:tcBorders>
          </w:tcPr>
          <w:p w:rsidR="001C517C" w:rsidRPr="001C517C" w:rsidRDefault="001C517C" w:rsidP="001C517C">
            <w:pPr>
              <w:pBdr>
                <w:bottom w:val="double" w:sz="4" w:space="1" w:color="auto"/>
              </w:pBdr>
              <w:tabs>
                <w:tab w:val="decimal" w:pos="882"/>
              </w:tabs>
              <w:spacing w:line="380" w:lineRule="exact"/>
              <w:rPr>
                <w:rFonts w:cs="Arial"/>
                <w:sz w:val="22"/>
                <w:szCs w:val="22"/>
              </w:rPr>
            </w:pPr>
            <w:r w:rsidRPr="001C517C">
              <w:rPr>
                <w:rFonts w:cs="Arial"/>
                <w:sz w:val="22"/>
                <w:szCs w:val="22"/>
              </w:rPr>
              <w:t>9,870</w:t>
            </w:r>
          </w:p>
        </w:tc>
        <w:tc>
          <w:tcPr>
            <w:tcW w:w="1276" w:type="dxa"/>
            <w:tcBorders>
              <w:top w:val="nil"/>
              <w:left w:val="nil"/>
              <w:bottom w:val="nil"/>
              <w:right w:val="nil"/>
            </w:tcBorders>
          </w:tcPr>
          <w:p w:rsidR="001C517C" w:rsidRPr="001C517C" w:rsidRDefault="001C517C" w:rsidP="001C517C">
            <w:pPr>
              <w:pBdr>
                <w:bottom w:val="double" w:sz="4" w:space="1" w:color="auto"/>
              </w:pBdr>
              <w:tabs>
                <w:tab w:val="decimal" w:pos="882"/>
              </w:tabs>
              <w:spacing w:line="380" w:lineRule="exact"/>
              <w:rPr>
                <w:rFonts w:cs="Arial"/>
                <w:sz w:val="22"/>
                <w:szCs w:val="22"/>
              </w:rPr>
            </w:pPr>
            <w:r w:rsidRPr="001C517C">
              <w:rPr>
                <w:rFonts w:cs="Arial"/>
                <w:sz w:val="22"/>
                <w:szCs w:val="22"/>
              </w:rPr>
              <w:t>6,877</w:t>
            </w:r>
          </w:p>
        </w:tc>
        <w:tc>
          <w:tcPr>
            <w:tcW w:w="1247" w:type="dxa"/>
            <w:tcBorders>
              <w:top w:val="nil"/>
              <w:left w:val="nil"/>
              <w:bottom w:val="nil"/>
              <w:right w:val="nil"/>
            </w:tcBorders>
          </w:tcPr>
          <w:p w:rsidR="001C517C" w:rsidRPr="00B51707" w:rsidRDefault="001C517C" w:rsidP="001C517C">
            <w:pPr>
              <w:pBdr>
                <w:bottom w:val="double" w:sz="4" w:space="1" w:color="auto"/>
              </w:pBdr>
              <w:tabs>
                <w:tab w:val="decimal" w:pos="882"/>
              </w:tabs>
              <w:spacing w:line="380" w:lineRule="exact"/>
              <w:rPr>
                <w:rFonts w:cs="Arial"/>
                <w:sz w:val="22"/>
                <w:szCs w:val="22"/>
              </w:rPr>
            </w:pPr>
            <w:r w:rsidRPr="00B51707">
              <w:rPr>
                <w:rFonts w:cs="Arial"/>
                <w:sz w:val="22"/>
                <w:szCs w:val="22"/>
              </w:rPr>
              <w:t>7,223</w:t>
            </w:r>
          </w:p>
        </w:tc>
      </w:tr>
    </w:tbl>
    <w:p w:rsidR="00E05061" w:rsidRPr="0080601A" w:rsidRDefault="00960429" w:rsidP="00960429">
      <w:pPr>
        <w:tabs>
          <w:tab w:val="left" w:pos="900"/>
          <w:tab w:val="left" w:pos="1440"/>
        </w:tabs>
        <w:spacing w:before="240" w:after="120" w:line="380" w:lineRule="exact"/>
        <w:ind w:left="547" w:hanging="547"/>
        <w:jc w:val="thaiDistribute"/>
        <w:rPr>
          <w:rFonts w:cs="Arial"/>
          <w:sz w:val="22"/>
          <w:szCs w:val="22"/>
          <w:u w:val="single"/>
        </w:rPr>
      </w:pPr>
      <w:r w:rsidRPr="00960429">
        <w:rPr>
          <w:rFonts w:cs="Arial"/>
          <w:sz w:val="22"/>
          <w:szCs w:val="22"/>
        </w:rPr>
        <w:tab/>
      </w:r>
      <w:r w:rsidR="00E05061" w:rsidRPr="0080601A">
        <w:rPr>
          <w:rFonts w:cs="Arial"/>
          <w:sz w:val="22"/>
          <w:szCs w:val="22"/>
          <w:u w:val="single"/>
        </w:rPr>
        <w:t>Guarantee obligations with related party</w:t>
      </w:r>
    </w:p>
    <w:p w:rsidR="00E05061"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w:t>
      </w:r>
      <w:r w:rsidR="00414134">
        <w:rPr>
          <w:rFonts w:cs="Arial"/>
          <w:sz w:val="22"/>
          <w:szCs w:val="22"/>
        </w:rPr>
        <w:t>Group</w:t>
      </w:r>
      <w:r w:rsidR="00E05061" w:rsidRPr="0080601A">
        <w:rPr>
          <w:rFonts w:cs="Arial"/>
          <w:sz w:val="22"/>
          <w:szCs w:val="22"/>
        </w:rPr>
        <w:t xml:space="preserve"> has outstanding guarantee obligations with its related party, as described in Note </w:t>
      </w:r>
      <w:r w:rsidR="00656091">
        <w:rPr>
          <w:rFonts w:cs="Arial"/>
          <w:sz w:val="22"/>
          <w:szCs w:val="22"/>
        </w:rPr>
        <w:t xml:space="preserve">to interim consolidated financial statements </w:t>
      </w:r>
      <w:r w:rsidR="00973CBF">
        <w:rPr>
          <w:rFonts w:cs="Arial"/>
          <w:sz w:val="22"/>
          <w:szCs w:val="22"/>
        </w:rPr>
        <w:t>19</w:t>
      </w:r>
      <w:r w:rsidR="00656091">
        <w:rPr>
          <w:rFonts w:cs="Arial"/>
          <w:sz w:val="22"/>
          <w:szCs w:val="22"/>
        </w:rPr>
        <w:t>.5</w:t>
      </w:r>
      <w:r w:rsidR="00E05061" w:rsidRPr="0080601A">
        <w:rPr>
          <w:rFonts w:cs="Arial"/>
          <w:sz w:val="22"/>
          <w:szCs w:val="22"/>
        </w:rPr>
        <w:t>.</w:t>
      </w:r>
    </w:p>
    <w:p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5220" w:type="dxa"/>
            <w:gridSpan w:val="4"/>
            <w:vAlign w:val="bottom"/>
          </w:tcPr>
          <w:p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b/>
                <w:bCs/>
                <w:sz w:val="18"/>
                <w:szCs w:val="18"/>
                <w:u w:val="single"/>
              </w:rPr>
            </w:pP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31 March</w:t>
            </w:r>
          </w:p>
        </w:tc>
        <w:tc>
          <w:tcPr>
            <w:tcW w:w="1305" w:type="dxa"/>
          </w:tcPr>
          <w:p w:rsidR="00303EF8" w:rsidRPr="00960429" w:rsidRDefault="00960429" w:rsidP="00960429">
            <w:pPr>
              <w:spacing w:line="340" w:lineRule="exact"/>
              <w:jc w:val="center"/>
              <w:rPr>
                <w:rFonts w:cs="Arial"/>
                <w:sz w:val="18"/>
                <w:szCs w:val="18"/>
                <w:cs/>
              </w:rPr>
            </w:pPr>
            <w:r>
              <w:rPr>
                <w:rFonts w:cs="Arial"/>
                <w:sz w:val="18"/>
                <w:szCs w:val="18"/>
              </w:rPr>
              <w:t xml:space="preserve">31 </w:t>
            </w:r>
            <w:r w:rsidR="00303EF8" w:rsidRPr="00960429">
              <w:rPr>
                <w:rFonts w:cs="Arial"/>
                <w:sz w:val="18"/>
                <w:szCs w:val="18"/>
              </w:rPr>
              <w:t xml:space="preserve">December </w:t>
            </w: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31 March</w:t>
            </w: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 xml:space="preserve">31 December </w:t>
            </w:r>
          </w:p>
        </w:tc>
      </w:tr>
      <w:tr w:rsidR="00B51707" w:rsidRPr="0080601A" w:rsidTr="00960429">
        <w:trPr>
          <w:tblHeader/>
        </w:trPr>
        <w:tc>
          <w:tcPr>
            <w:tcW w:w="3870" w:type="dxa"/>
          </w:tcPr>
          <w:p w:rsidR="00B51707" w:rsidRPr="00960429" w:rsidRDefault="00B51707" w:rsidP="00B51707">
            <w:pPr>
              <w:spacing w:line="340" w:lineRule="exact"/>
              <w:jc w:val="thaiDistribute"/>
              <w:rPr>
                <w:rFonts w:cs="Arial"/>
                <w:b/>
                <w:bCs/>
                <w:sz w:val="18"/>
                <w:szCs w:val="18"/>
                <w:u w:val="single"/>
              </w:rPr>
            </w:pPr>
          </w:p>
        </w:tc>
        <w:tc>
          <w:tcPr>
            <w:tcW w:w="1305" w:type="dxa"/>
          </w:tcPr>
          <w:p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c>
          <w:tcPr>
            <w:tcW w:w="1305" w:type="dxa"/>
          </w:tcPr>
          <w:p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r>
      <w:tr w:rsidR="00B51707" w:rsidRPr="0080601A" w:rsidTr="00960429">
        <w:trPr>
          <w:cantSplit/>
        </w:trPr>
        <w:tc>
          <w:tcPr>
            <w:tcW w:w="3870"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B51707" w:rsidRPr="0080601A" w:rsidTr="00960429">
        <w:trPr>
          <w:cantSplit/>
          <w:trHeight w:val="279"/>
        </w:trPr>
        <w:tc>
          <w:tcPr>
            <w:tcW w:w="3870" w:type="dxa"/>
            <w:vAlign w:val="bottom"/>
          </w:tcPr>
          <w:p w:rsidR="00B51707" w:rsidRPr="00960429" w:rsidRDefault="00B51707" w:rsidP="00B51707">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1C517C" w:rsidRPr="0080601A" w:rsidTr="00960429">
        <w:trPr>
          <w:cantSplit/>
        </w:trPr>
        <w:tc>
          <w:tcPr>
            <w:tcW w:w="3870" w:type="dxa"/>
            <w:vAlign w:val="bottom"/>
          </w:tcPr>
          <w:p w:rsidR="001C517C" w:rsidRPr="00960429" w:rsidRDefault="001C517C" w:rsidP="001C517C">
            <w:pPr>
              <w:spacing w:line="340" w:lineRule="exact"/>
              <w:jc w:val="thaiDistribute"/>
              <w:rPr>
                <w:rFonts w:cs="Arial"/>
                <w:sz w:val="18"/>
                <w:szCs w:val="18"/>
                <w:cs/>
              </w:rPr>
            </w:pPr>
            <w:r w:rsidRPr="00960429">
              <w:rPr>
                <w:rFonts w:cs="Arial"/>
                <w:sz w:val="18"/>
                <w:szCs w:val="18"/>
              </w:rPr>
              <w:t>Not yet due</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329</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586</w:t>
            </w:r>
          </w:p>
        </w:tc>
      </w:tr>
      <w:tr w:rsidR="001C517C" w:rsidRPr="0080601A" w:rsidTr="00960429">
        <w:trPr>
          <w:cantSplit/>
        </w:trPr>
        <w:tc>
          <w:tcPr>
            <w:tcW w:w="3870" w:type="dxa"/>
            <w:vAlign w:val="bottom"/>
          </w:tcPr>
          <w:p w:rsidR="001C517C" w:rsidRPr="00960429" w:rsidRDefault="001C517C" w:rsidP="001C517C">
            <w:pPr>
              <w:spacing w:line="340" w:lineRule="exact"/>
              <w:jc w:val="thaiDistribute"/>
              <w:rPr>
                <w:rFonts w:cs="Arial"/>
                <w:sz w:val="18"/>
                <w:szCs w:val="18"/>
              </w:rPr>
            </w:pPr>
            <w:r w:rsidRPr="00960429">
              <w:rPr>
                <w:rFonts w:cs="Arial"/>
                <w:sz w:val="18"/>
                <w:szCs w:val="18"/>
              </w:rPr>
              <w:t>Past due</w:t>
            </w: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1C517C"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r>
      <w:tr w:rsidR="001C517C" w:rsidRPr="0080601A" w:rsidTr="00960429">
        <w:trPr>
          <w:cantSplit/>
        </w:trPr>
        <w:tc>
          <w:tcPr>
            <w:tcW w:w="3870" w:type="dxa"/>
            <w:vAlign w:val="bottom"/>
          </w:tcPr>
          <w:p w:rsidR="001C517C" w:rsidRPr="00960429" w:rsidRDefault="001C517C" w:rsidP="001C517C">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394</w:t>
            </w:r>
          </w:p>
        </w:tc>
        <w:tc>
          <w:tcPr>
            <w:tcW w:w="1305" w:type="dxa"/>
            <w:vAlign w:val="bottom"/>
          </w:tcPr>
          <w:p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359</w:t>
            </w:r>
          </w:p>
        </w:tc>
      </w:tr>
      <w:tr w:rsidR="001C517C" w:rsidRPr="0080601A" w:rsidTr="00960429">
        <w:trPr>
          <w:cantSplit/>
        </w:trPr>
        <w:tc>
          <w:tcPr>
            <w:tcW w:w="3870" w:type="dxa"/>
            <w:vAlign w:val="bottom"/>
          </w:tcPr>
          <w:p w:rsidR="001C517C" w:rsidRPr="00960429" w:rsidRDefault="001C517C" w:rsidP="001C517C">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723</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945</w:t>
            </w:r>
          </w:p>
        </w:tc>
      </w:tr>
      <w:tr w:rsidR="001C517C" w:rsidRPr="0080601A" w:rsidTr="00960429">
        <w:tc>
          <w:tcPr>
            <w:tcW w:w="3870" w:type="dxa"/>
          </w:tcPr>
          <w:p w:rsidR="001C517C" w:rsidRPr="00960429" w:rsidRDefault="001C517C" w:rsidP="001C517C">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rsidR="001C517C" w:rsidRPr="001C517C" w:rsidRDefault="001C517C" w:rsidP="001C517C">
            <w:pPr>
              <w:tabs>
                <w:tab w:val="decimal" w:pos="1002"/>
              </w:tabs>
              <w:spacing w:line="340" w:lineRule="exact"/>
              <w:rPr>
                <w:rFonts w:cs="Arial"/>
                <w:sz w:val="18"/>
                <w:szCs w:val="18"/>
                <w:cs/>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r>
      <w:tr w:rsidR="001C517C" w:rsidRPr="0080601A" w:rsidTr="00960429">
        <w:tc>
          <w:tcPr>
            <w:tcW w:w="3870" w:type="dxa"/>
          </w:tcPr>
          <w:p w:rsidR="001C517C" w:rsidRPr="00960429" w:rsidRDefault="001C517C" w:rsidP="001C517C">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rsidR="001C517C" w:rsidRPr="00960429"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r>
      <w:tr w:rsidR="001C517C" w:rsidRPr="0080601A" w:rsidTr="00960429">
        <w:tc>
          <w:tcPr>
            <w:tcW w:w="3870" w:type="dxa"/>
          </w:tcPr>
          <w:p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55,649</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44,810</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35,665</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31,135</w:t>
            </w:r>
          </w:p>
        </w:tc>
      </w:tr>
      <w:tr w:rsidR="001C517C" w:rsidRPr="0080601A" w:rsidTr="00960429">
        <w:tc>
          <w:tcPr>
            <w:tcW w:w="3870" w:type="dxa"/>
          </w:tcPr>
          <w:p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rsidR="001C517C" w:rsidRPr="001C517C" w:rsidRDefault="001C517C" w:rsidP="001C517C">
            <w:pPr>
              <w:tabs>
                <w:tab w:val="decimal" w:pos="1002"/>
              </w:tabs>
              <w:spacing w:line="340" w:lineRule="exact"/>
              <w:rPr>
                <w:rFonts w:cs="Arial"/>
                <w:sz w:val="18"/>
                <w:szCs w:val="18"/>
              </w:rPr>
            </w:pPr>
          </w:p>
        </w:tc>
        <w:tc>
          <w:tcPr>
            <w:tcW w:w="1305" w:type="dxa"/>
            <w:vAlign w:val="bottom"/>
          </w:tcPr>
          <w:p w:rsidR="001C517C" w:rsidRPr="001C517C" w:rsidRDefault="001C517C" w:rsidP="001C517C">
            <w:pPr>
              <w:tabs>
                <w:tab w:val="decimal" w:pos="1002"/>
              </w:tabs>
              <w:spacing w:line="340" w:lineRule="exact"/>
              <w:rPr>
                <w:rFonts w:cs="Arial"/>
                <w:sz w:val="18"/>
                <w:szCs w:val="18"/>
              </w:rPr>
            </w:pPr>
          </w:p>
        </w:tc>
        <w:tc>
          <w:tcPr>
            <w:tcW w:w="1305" w:type="dxa"/>
            <w:vAlign w:val="bottom"/>
          </w:tcPr>
          <w:p w:rsidR="001C517C" w:rsidRPr="001C517C" w:rsidRDefault="001C517C" w:rsidP="001C517C">
            <w:pPr>
              <w:tabs>
                <w:tab w:val="decimal" w:pos="1002"/>
              </w:tabs>
              <w:spacing w:line="340" w:lineRule="exact"/>
              <w:rPr>
                <w:rFonts w:cs="Arial"/>
                <w:sz w:val="18"/>
                <w:szCs w:val="18"/>
              </w:rPr>
            </w:pPr>
          </w:p>
        </w:tc>
        <w:tc>
          <w:tcPr>
            <w:tcW w:w="1305" w:type="dxa"/>
            <w:vAlign w:val="bottom"/>
          </w:tcPr>
          <w:p w:rsidR="001C517C" w:rsidRPr="00B51707" w:rsidRDefault="001C517C" w:rsidP="001C517C">
            <w:pPr>
              <w:tabs>
                <w:tab w:val="decimal" w:pos="1002"/>
              </w:tabs>
              <w:spacing w:line="340" w:lineRule="exact"/>
              <w:rPr>
                <w:rFonts w:cs="Arial"/>
                <w:sz w:val="18"/>
                <w:szCs w:val="18"/>
              </w:rPr>
            </w:pPr>
          </w:p>
        </w:tc>
      </w:tr>
      <w:tr w:rsidR="001C517C" w:rsidRPr="0080601A" w:rsidTr="00960429">
        <w:tc>
          <w:tcPr>
            <w:tcW w:w="3870" w:type="dxa"/>
          </w:tcPr>
          <w:p w:rsidR="001C517C" w:rsidRPr="00960429" w:rsidRDefault="001C517C" w:rsidP="001C517C">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68,637</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80,041</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13,446</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24,216</w:t>
            </w:r>
          </w:p>
        </w:tc>
      </w:tr>
      <w:tr w:rsidR="001C517C" w:rsidRPr="0080601A" w:rsidTr="00960429">
        <w:tc>
          <w:tcPr>
            <w:tcW w:w="3870" w:type="dxa"/>
          </w:tcPr>
          <w:p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24,652</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15,468</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1,296</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1,217</w:t>
            </w:r>
          </w:p>
        </w:tc>
      </w:tr>
      <w:tr w:rsidR="001C517C" w:rsidRPr="0080601A" w:rsidTr="00960429">
        <w:tc>
          <w:tcPr>
            <w:tcW w:w="3870" w:type="dxa"/>
          </w:tcPr>
          <w:p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12,957</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19,163</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469</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436</w:t>
            </w:r>
          </w:p>
        </w:tc>
      </w:tr>
      <w:tr w:rsidR="001C517C" w:rsidRPr="0080601A" w:rsidTr="00960429">
        <w:tc>
          <w:tcPr>
            <w:tcW w:w="3870" w:type="dxa"/>
          </w:tcPr>
          <w:p w:rsidR="001C517C" w:rsidRPr="00960429" w:rsidRDefault="001C517C" w:rsidP="001C517C">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104,639</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96,745</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1,212</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1,390</w:t>
            </w:r>
          </w:p>
        </w:tc>
      </w:tr>
      <w:tr w:rsidR="001C517C" w:rsidRPr="0080601A" w:rsidTr="00960429">
        <w:tc>
          <w:tcPr>
            <w:tcW w:w="3870" w:type="dxa"/>
          </w:tcPr>
          <w:p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266,534</w:t>
            </w:r>
          </w:p>
        </w:tc>
        <w:tc>
          <w:tcPr>
            <w:tcW w:w="1305" w:type="dxa"/>
            <w:vAlign w:val="bottom"/>
          </w:tcPr>
          <w:p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256,227</w:t>
            </w:r>
          </w:p>
        </w:tc>
        <w:tc>
          <w:tcPr>
            <w:tcW w:w="1305" w:type="dxa"/>
            <w:vAlign w:val="bottom"/>
          </w:tcPr>
          <w:p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52,088</w:t>
            </w:r>
          </w:p>
        </w:tc>
        <w:tc>
          <w:tcPr>
            <w:tcW w:w="1305" w:type="dxa"/>
            <w:vAlign w:val="bottom"/>
          </w:tcPr>
          <w:p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58,394</w:t>
            </w:r>
          </w:p>
        </w:tc>
      </w:tr>
      <w:tr w:rsidR="001C517C" w:rsidRPr="0080601A" w:rsidTr="00960429">
        <w:tc>
          <w:tcPr>
            <w:tcW w:w="3870" w:type="dxa"/>
          </w:tcPr>
          <w:p w:rsidR="00973CBF" w:rsidRDefault="00973CBF" w:rsidP="001C517C">
            <w:pPr>
              <w:tabs>
                <w:tab w:val="decimal" w:pos="1002"/>
              </w:tabs>
              <w:spacing w:line="340" w:lineRule="exact"/>
              <w:ind w:left="165" w:hanging="165"/>
              <w:rPr>
                <w:rFonts w:cstheme="minorBidi"/>
                <w:sz w:val="18"/>
                <w:szCs w:val="18"/>
                <w:u w:val="single"/>
              </w:rPr>
            </w:pPr>
          </w:p>
          <w:p w:rsidR="001C517C" w:rsidRPr="00960429" w:rsidRDefault="001C517C" w:rsidP="001C517C">
            <w:pPr>
              <w:tabs>
                <w:tab w:val="decimal" w:pos="1002"/>
              </w:tabs>
              <w:spacing w:line="340" w:lineRule="exact"/>
              <w:ind w:left="165" w:hanging="165"/>
              <w:rPr>
                <w:rFonts w:cs="Arial"/>
                <w:sz w:val="18"/>
                <w:szCs w:val="18"/>
                <w:highlight w:val="yellow"/>
              </w:rPr>
            </w:pPr>
            <w:r w:rsidRPr="00960429">
              <w:rPr>
                <w:rFonts w:cs="Arial"/>
                <w:sz w:val="18"/>
                <w:szCs w:val="18"/>
                <w:u w:val="single"/>
              </w:rPr>
              <w:lastRenderedPageBreak/>
              <w:t xml:space="preserve">Other receivables </w:t>
            </w:r>
          </w:p>
        </w:tc>
        <w:tc>
          <w:tcPr>
            <w:tcW w:w="1305" w:type="dxa"/>
          </w:tcPr>
          <w:p w:rsidR="001C517C" w:rsidRPr="00960429" w:rsidRDefault="001C517C" w:rsidP="001C517C">
            <w:pPr>
              <w:tabs>
                <w:tab w:val="decimal" w:pos="1002"/>
              </w:tabs>
              <w:spacing w:line="340" w:lineRule="exact"/>
              <w:rPr>
                <w:rFonts w:cs="Arial"/>
                <w:sz w:val="18"/>
                <w:szCs w:val="18"/>
              </w:rPr>
            </w:pPr>
          </w:p>
        </w:tc>
        <w:tc>
          <w:tcPr>
            <w:tcW w:w="1305" w:type="dxa"/>
            <w:vAlign w:val="bottom"/>
          </w:tcPr>
          <w:p w:rsidR="001C517C" w:rsidRPr="00960429" w:rsidRDefault="001C517C" w:rsidP="001C517C">
            <w:pPr>
              <w:tabs>
                <w:tab w:val="decimal" w:pos="882"/>
              </w:tabs>
              <w:snapToGrid w:val="0"/>
              <w:spacing w:line="340" w:lineRule="exact"/>
              <w:jc w:val="thaiDistribute"/>
              <w:rPr>
                <w:rFonts w:cs="Arial"/>
                <w:sz w:val="18"/>
                <w:szCs w:val="18"/>
              </w:rPr>
            </w:pPr>
          </w:p>
        </w:tc>
        <w:tc>
          <w:tcPr>
            <w:tcW w:w="1305" w:type="dxa"/>
            <w:vAlign w:val="bottom"/>
          </w:tcPr>
          <w:p w:rsidR="001C517C" w:rsidRPr="00960429" w:rsidRDefault="001C517C" w:rsidP="001C517C">
            <w:pPr>
              <w:tabs>
                <w:tab w:val="decimal" w:pos="1002"/>
              </w:tabs>
              <w:spacing w:line="340" w:lineRule="exact"/>
              <w:rPr>
                <w:rFonts w:cs="Arial"/>
                <w:sz w:val="18"/>
                <w:szCs w:val="18"/>
              </w:rPr>
            </w:pPr>
          </w:p>
        </w:tc>
        <w:tc>
          <w:tcPr>
            <w:tcW w:w="1305" w:type="dxa"/>
            <w:vAlign w:val="bottom"/>
          </w:tcPr>
          <w:p w:rsidR="001C517C" w:rsidRPr="00960429" w:rsidRDefault="001C517C" w:rsidP="001C517C">
            <w:pPr>
              <w:tabs>
                <w:tab w:val="decimal" w:pos="882"/>
              </w:tabs>
              <w:snapToGrid w:val="0"/>
              <w:spacing w:line="340" w:lineRule="exact"/>
              <w:jc w:val="thaiDistribute"/>
              <w:rPr>
                <w:rFonts w:cs="Arial"/>
                <w:sz w:val="18"/>
                <w:szCs w:val="18"/>
              </w:rPr>
            </w:pPr>
          </w:p>
        </w:tc>
      </w:tr>
      <w:tr w:rsidR="001C517C" w:rsidRPr="0080601A" w:rsidTr="00960429">
        <w:tc>
          <w:tcPr>
            <w:tcW w:w="3870" w:type="dxa"/>
          </w:tcPr>
          <w:p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618</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549</w:t>
            </w:r>
          </w:p>
        </w:tc>
      </w:tr>
      <w:tr w:rsidR="001C517C" w:rsidRPr="0080601A" w:rsidTr="00960429">
        <w:tc>
          <w:tcPr>
            <w:tcW w:w="3870" w:type="dxa"/>
          </w:tcPr>
          <w:p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18</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28</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10</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24</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659</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962</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21,674</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22,062</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53</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32</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21,692</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22,090</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1,340</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1,567</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288,226</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278,317</w:t>
            </w:r>
          </w:p>
        </w:tc>
        <w:tc>
          <w:tcPr>
            <w:tcW w:w="1305" w:type="dxa"/>
            <w:vAlign w:val="bottom"/>
          </w:tcPr>
          <w:p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54,151</w:t>
            </w:r>
          </w:p>
        </w:tc>
        <w:tc>
          <w:tcPr>
            <w:tcW w:w="1305" w:type="dxa"/>
            <w:vAlign w:val="bottom"/>
          </w:tcPr>
          <w:p w:rsidR="001C517C" w:rsidRPr="00B51707" w:rsidRDefault="001C517C" w:rsidP="001C517C">
            <w:pPr>
              <w:tabs>
                <w:tab w:val="decimal" w:pos="1002"/>
              </w:tabs>
              <w:spacing w:line="340" w:lineRule="exact"/>
              <w:rPr>
                <w:rFonts w:cs="Arial"/>
                <w:sz w:val="18"/>
                <w:szCs w:val="18"/>
              </w:rPr>
            </w:pPr>
            <w:r w:rsidRPr="00B51707">
              <w:rPr>
                <w:rFonts w:cs="Arial"/>
                <w:sz w:val="18"/>
                <w:szCs w:val="18"/>
              </w:rPr>
              <w:t>60,906</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(129,521)</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(127,946)</w:t>
            </w:r>
          </w:p>
        </w:tc>
        <w:tc>
          <w:tcPr>
            <w:tcW w:w="1305" w:type="dxa"/>
            <w:vAlign w:val="bottom"/>
          </w:tcPr>
          <w:p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(2,942)</w:t>
            </w:r>
          </w:p>
        </w:tc>
        <w:tc>
          <w:tcPr>
            <w:tcW w:w="1305" w:type="dxa"/>
            <w:vAlign w:val="bottom"/>
          </w:tcPr>
          <w:p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(2,694)</w:t>
            </w:r>
          </w:p>
        </w:tc>
      </w:tr>
      <w:tr w:rsidR="001C517C" w:rsidRPr="0080601A" w:rsidTr="00960429">
        <w:tc>
          <w:tcPr>
            <w:tcW w:w="3870" w:type="dxa"/>
          </w:tcPr>
          <w:p w:rsidR="001C517C" w:rsidRPr="00960429" w:rsidRDefault="001C517C" w:rsidP="001C517C">
            <w:pPr>
              <w:spacing w:line="340" w:lineRule="exact"/>
              <w:ind w:left="165" w:hanging="165"/>
              <w:rPr>
                <w:rFonts w:cs="Arial"/>
                <w:sz w:val="18"/>
                <w:szCs w:val="18"/>
                <w:cs/>
              </w:rPr>
            </w:pPr>
            <w:r w:rsidRPr="00960429">
              <w:rPr>
                <w:rFonts w:cs="Arial"/>
                <w:sz w:val="18"/>
                <w:szCs w:val="18"/>
              </w:rPr>
              <w:t>Trade and other receivables - net</w:t>
            </w:r>
          </w:p>
        </w:tc>
        <w:tc>
          <w:tcPr>
            <w:tcW w:w="1305" w:type="dxa"/>
            <w:vAlign w:val="bottom"/>
          </w:tcPr>
          <w:p w:rsidR="001C517C" w:rsidRPr="001C517C" w:rsidRDefault="001C517C" w:rsidP="001C517C">
            <w:pPr>
              <w:pBdr>
                <w:bottom w:val="double" w:sz="4" w:space="1" w:color="auto"/>
              </w:pBdr>
              <w:tabs>
                <w:tab w:val="decimal" w:pos="1002"/>
              </w:tabs>
              <w:spacing w:line="340" w:lineRule="exact"/>
              <w:rPr>
                <w:rFonts w:cs="Arial"/>
                <w:sz w:val="18"/>
                <w:szCs w:val="18"/>
              </w:rPr>
            </w:pPr>
            <w:r w:rsidRPr="001C517C">
              <w:rPr>
                <w:rFonts w:cs="Arial" w:hint="cs"/>
                <w:sz w:val="18"/>
                <w:szCs w:val="18"/>
              </w:rPr>
              <w:t>158,705</w:t>
            </w:r>
          </w:p>
        </w:tc>
        <w:tc>
          <w:tcPr>
            <w:tcW w:w="1305" w:type="dxa"/>
            <w:vAlign w:val="bottom"/>
          </w:tcPr>
          <w:p w:rsidR="001C517C" w:rsidRPr="001C517C" w:rsidRDefault="001C517C" w:rsidP="001C517C">
            <w:pPr>
              <w:pBdr>
                <w:bottom w:val="double" w:sz="4" w:space="1" w:color="auto"/>
              </w:pBdr>
              <w:tabs>
                <w:tab w:val="decimal" w:pos="1002"/>
              </w:tabs>
              <w:spacing w:line="340" w:lineRule="exact"/>
              <w:rPr>
                <w:rFonts w:cs="Arial"/>
                <w:sz w:val="18"/>
                <w:szCs w:val="18"/>
              </w:rPr>
            </w:pPr>
            <w:r w:rsidRPr="001C517C">
              <w:rPr>
                <w:rFonts w:cs="Arial" w:hint="cs"/>
                <w:sz w:val="18"/>
                <w:szCs w:val="18"/>
              </w:rPr>
              <w:t>150,371</w:t>
            </w:r>
          </w:p>
        </w:tc>
        <w:tc>
          <w:tcPr>
            <w:tcW w:w="1305" w:type="dxa"/>
            <w:vAlign w:val="bottom"/>
          </w:tcPr>
          <w:p w:rsidR="001C517C" w:rsidRPr="001C517C" w:rsidRDefault="001C517C" w:rsidP="001C517C">
            <w:pPr>
              <w:pBdr>
                <w:bottom w:val="double" w:sz="4" w:space="1" w:color="auto"/>
              </w:pBdr>
              <w:tabs>
                <w:tab w:val="decimal" w:pos="1002"/>
              </w:tabs>
              <w:spacing w:line="340" w:lineRule="exact"/>
              <w:rPr>
                <w:rFonts w:cs="Arial"/>
                <w:sz w:val="18"/>
                <w:szCs w:val="18"/>
              </w:rPr>
            </w:pPr>
            <w:r w:rsidRPr="001C517C">
              <w:rPr>
                <w:rFonts w:cs="Arial" w:hint="cs"/>
                <w:sz w:val="18"/>
                <w:szCs w:val="18"/>
              </w:rPr>
              <w:t>51,209</w:t>
            </w:r>
          </w:p>
        </w:tc>
        <w:tc>
          <w:tcPr>
            <w:tcW w:w="1305" w:type="dxa"/>
            <w:vAlign w:val="bottom"/>
          </w:tcPr>
          <w:p w:rsidR="001C517C" w:rsidRPr="00B51707" w:rsidRDefault="001C517C" w:rsidP="001C517C">
            <w:pPr>
              <w:pBdr>
                <w:bottom w:val="double" w:sz="4" w:space="1" w:color="auto"/>
              </w:pBdr>
              <w:tabs>
                <w:tab w:val="decimal" w:pos="1002"/>
              </w:tabs>
              <w:spacing w:line="340" w:lineRule="exact"/>
              <w:rPr>
                <w:rFonts w:cs="Arial"/>
                <w:sz w:val="18"/>
                <w:szCs w:val="18"/>
              </w:rPr>
            </w:pPr>
            <w:r w:rsidRPr="00B51707">
              <w:rPr>
                <w:rFonts w:cs="Arial"/>
                <w:sz w:val="18"/>
                <w:szCs w:val="18"/>
              </w:rPr>
              <w:t>58,212</w:t>
            </w:r>
          </w:p>
        </w:tc>
      </w:tr>
    </w:tbl>
    <w:p w:rsidR="00292B48" w:rsidRPr="0080601A" w:rsidRDefault="00334E56" w:rsidP="00973CBF">
      <w:pPr>
        <w:spacing w:before="120" w:after="120" w:line="380" w:lineRule="exact"/>
        <w:ind w:left="547" w:hanging="547"/>
        <w:jc w:val="thaiDistribute"/>
        <w:rPr>
          <w:rFonts w:cs="Arial"/>
          <w:b/>
          <w:bCs/>
          <w:sz w:val="22"/>
          <w:szCs w:val="22"/>
        </w:rPr>
      </w:pPr>
      <w:r>
        <w:rPr>
          <w:rFonts w:cs="Arial"/>
          <w:b/>
          <w:bCs/>
          <w:sz w:val="22"/>
          <w:szCs w:val="22"/>
        </w:rPr>
        <w:t>4</w:t>
      </w:r>
      <w:r w:rsidR="00292B48" w:rsidRPr="0080601A">
        <w:rPr>
          <w:rFonts w:cs="Arial"/>
          <w:b/>
          <w:bCs/>
          <w:sz w:val="22"/>
          <w:szCs w:val="22"/>
        </w:rPr>
        <w:t>.</w:t>
      </w:r>
      <w:r w:rsidR="00292B48" w:rsidRPr="0080601A">
        <w:rPr>
          <w:rFonts w:cs="Arial"/>
          <w:b/>
          <w:bCs/>
          <w:sz w:val="22"/>
          <w:szCs w:val="22"/>
        </w:rPr>
        <w:tab/>
        <w:t>Receivables from financial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rsidR="00303EF8" w:rsidRPr="00973CBF" w:rsidRDefault="00334E56" w:rsidP="00973CBF">
      <w:pPr>
        <w:pStyle w:val="BodyTextIndent3"/>
        <w:spacing w:before="120" w:after="120" w:line="380" w:lineRule="exact"/>
        <w:ind w:left="540" w:hanging="540"/>
        <w:jc w:val="thaiDistribute"/>
        <w:rPr>
          <w:rFonts w:ascii="Arial" w:hAnsi="Arial" w:cs="Arial"/>
          <w:sz w:val="22"/>
          <w:szCs w:val="22"/>
        </w:rPr>
      </w:pPr>
      <w:r>
        <w:rPr>
          <w:rFonts w:ascii="Arial" w:hAnsi="Arial" w:cs="Arial"/>
          <w:sz w:val="22"/>
          <w:szCs w:val="22"/>
        </w:rPr>
        <w:t>4</w:t>
      </w:r>
      <w:r w:rsidR="00B713D7" w:rsidRPr="0080601A">
        <w:rPr>
          <w:rFonts w:ascii="Arial" w:hAnsi="Arial" w:cs="Arial"/>
          <w:sz w:val="22"/>
          <w:szCs w:val="22"/>
        </w:rPr>
        <w:t>.1</w:t>
      </w:r>
      <w:r w:rsidR="00B713D7" w:rsidRPr="0080601A">
        <w:rPr>
          <w:rFonts w:ascii="Arial" w:hAnsi="Arial" w:cs="Arial"/>
          <w:sz w:val="22"/>
          <w:szCs w:val="22"/>
        </w:rPr>
        <w:tab/>
        <w:t xml:space="preserve">As at </w:t>
      </w:r>
      <w:r w:rsidR="00D53D8E" w:rsidRPr="0080601A">
        <w:rPr>
          <w:rFonts w:ascii="Arial" w:hAnsi="Arial" w:cs="Arial"/>
          <w:sz w:val="22"/>
          <w:szCs w:val="22"/>
        </w:rPr>
        <w:t>31 March</w:t>
      </w:r>
      <w:r w:rsidR="00B713D7" w:rsidRPr="0080601A">
        <w:rPr>
          <w:rFonts w:ascii="Arial" w:hAnsi="Arial" w:cs="Arial"/>
          <w:sz w:val="22"/>
          <w:szCs w:val="22"/>
        </w:rPr>
        <w:t xml:space="preserve"> </w:t>
      </w:r>
      <w:r w:rsidR="00303EF8" w:rsidRPr="0080601A">
        <w:rPr>
          <w:rFonts w:ascii="Arial" w:hAnsi="Arial" w:cs="Arial"/>
          <w:sz w:val="22"/>
          <w:szCs w:val="22"/>
        </w:rPr>
        <w:t>202</w:t>
      </w:r>
      <w:r w:rsidR="00B51707">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B51707">
        <w:rPr>
          <w:rFonts w:ascii="Arial" w:hAnsi="Arial" w:cs="Arial"/>
          <w:sz w:val="22"/>
          <w:szCs w:val="22"/>
        </w:rPr>
        <w:t>20</w:t>
      </w:r>
      <w:r w:rsidR="00B713D7" w:rsidRPr="0080601A">
        <w:rPr>
          <w:rFonts w:ascii="Arial" w:hAnsi="Arial" w:cs="Arial"/>
          <w:sz w:val="22"/>
          <w:szCs w:val="22"/>
        </w:rPr>
        <w:t xml:space="preserve">, the balances of receivables from financial lease agreements </w:t>
      </w:r>
      <w:r w:rsidR="00E84957" w:rsidRPr="0080601A">
        <w:rPr>
          <w:rFonts w:ascii="Arial" w:hAnsi="Arial" w:cs="Arial"/>
          <w:sz w:val="22"/>
          <w:szCs w:val="22"/>
        </w:rPr>
        <w:t xml:space="preserve">and installment sales </w:t>
      </w:r>
      <w:r w:rsidR="00B713D7" w:rsidRPr="0080601A">
        <w:rPr>
          <w:rFonts w:ascii="Arial" w:hAnsi="Arial" w:cs="Arial"/>
          <w:sz w:val="22"/>
          <w:szCs w:val="22"/>
        </w:rPr>
        <w:t>are as follows:</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1F32F7">
            <w:pPr>
              <w:pStyle w:val="BodyText"/>
              <w:tabs>
                <w:tab w:val="decimal" w:pos="834"/>
              </w:tabs>
              <w:spacing w:line="260" w:lineRule="exact"/>
              <w:rPr>
                <w:rFonts w:eastAsia="Arial Unicode MS" w:cs="Arial"/>
                <w:sz w:val="14"/>
                <w:szCs w:val="14"/>
              </w:rPr>
            </w:pPr>
          </w:p>
        </w:tc>
        <w:tc>
          <w:tcPr>
            <w:tcW w:w="6480" w:type="dxa"/>
            <w:gridSpan w:val="6"/>
            <w:vAlign w:val="bottom"/>
          </w:tcPr>
          <w:p w:rsidR="00303EF8" w:rsidRPr="00973CBF" w:rsidRDefault="00303EF8" w:rsidP="001F32F7">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w:t>
            </w:r>
            <w:r w:rsidR="00973CBF" w:rsidRPr="00973CBF">
              <w:rPr>
                <w:rFonts w:eastAsia="Arial Unicode MS" w:cs="Arial"/>
                <w:b w:val="0"/>
                <w:bCs w:val="0"/>
                <w:sz w:val="14"/>
                <w:szCs w:val="14"/>
              </w:rPr>
              <w:t>(Unit:  Thousand Baht)</w:t>
            </w:r>
          </w:p>
        </w:tc>
      </w:tr>
      <w:tr w:rsidR="00973CBF" w:rsidRPr="00960429" w:rsidTr="00960429">
        <w:tc>
          <w:tcPr>
            <w:tcW w:w="3042" w:type="dxa"/>
            <w:vAlign w:val="bottom"/>
          </w:tcPr>
          <w:p w:rsidR="00973CBF" w:rsidRPr="00960429" w:rsidRDefault="00973CBF" w:rsidP="001C517C">
            <w:pPr>
              <w:pStyle w:val="BodyText"/>
              <w:tabs>
                <w:tab w:val="decimal" w:pos="834"/>
              </w:tabs>
              <w:spacing w:line="260" w:lineRule="exact"/>
              <w:rPr>
                <w:rFonts w:eastAsia="Arial Unicode MS" w:cs="Arial"/>
                <w:sz w:val="14"/>
                <w:szCs w:val="14"/>
              </w:rPr>
            </w:pPr>
          </w:p>
        </w:tc>
        <w:tc>
          <w:tcPr>
            <w:tcW w:w="6480" w:type="dxa"/>
            <w:gridSpan w:val="6"/>
            <w:vAlign w:val="bottom"/>
          </w:tcPr>
          <w:p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Consolidated financial statements</w:t>
            </w:r>
          </w:p>
        </w:tc>
      </w:tr>
      <w:tr w:rsidR="00303EF8" w:rsidRPr="00960429" w:rsidTr="00960429">
        <w:tc>
          <w:tcPr>
            <w:tcW w:w="3042" w:type="dxa"/>
            <w:vAlign w:val="bottom"/>
          </w:tcPr>
          <w:p w:rsidR="00303EF8" w:rsidRPr="00960429" w:rsidRDefault="00303EF8"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303EF8" w:rsidRPr="00960429" w:rsidRDefault="00303EF8"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303EF8" w:rsidRPr="00960429" w:rsidRDefault="00303EF8"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 xml:space="preserve">Long-term portion of </w:t>
            </w:r>
          </w:p>
        </w:tc>
        <w:tc>
          <w:tcPr>
            <w:tcW w:w="2160" w:type="dxa"/>
            <w:gridSpan w:val="2"/>
            <w:vAlign w:val="bottom"/>
          </w:tcPr>
          <w:p w:rsidR="00303EF8" w:rsidRPr="00960429" w:rsidRDefault="00303EF8" w:rsidP="001C517C">
            <w:pPr>
              <w:pStyle w:val="BodyText"/>
              <w:tabs>
                <w:tab w:val="decimal" w:pos="834"/>
              </w:tabs>
              <w:spacing w:line="26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303EF8" w:rsidRPr="00960429" w:rsidRDefault="00303EF8"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1C517C">
            <w:pPr>
              <w:pStyle w:val="BodyText"/>
              <w:tabs>
                <w:tab w:val="decimal" w:pos="834"/>
              </w:tabs>
              <w:spacing w:line="26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303EF8" w:rsidRPr="00960429" w:rsidRDefault="00303EF8"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1C517C">
            <w:pPr>
              <w:pStyle w:val="BodyText5"/>
              <w:spacing w:after="0" w:line="260" w:lineRule="exact"/>
              <w:ind w:left="0"/>
              <w:rPr>
                <w:rFonts w:ascii="Arial" w:eastAsia="Arial Unicode MS" w:hAnsi="Arial" w:cs="Arial"/>
                <w:sz w:val="14"/>
                <w:szCs w:val="14"/>
              </w:rPr>
            </w:pPr>
          </w:p>
        </w:tc>
        <w:tc>
          <w:tcPr>
            <w:tcW w:w="1080" w:type="dxa"/>
            <w:vAlign w:val="bottom"/>
          </w:tcPr>
          <w:p w:rsidR="00303EF8" w:rsidRPr="00960429" w:rsidRDefault="00303EF8" w:rsidP="001C517C">
            <w:pPr>
              <w:pStyle w:val="InsideAddress"/>
              <w:spacing w:line="26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1C517C">
            <w:pPr>
              <w:pStyle w:val="InsideAddress"/>
              <w:spacing w:line="26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r>
      <w:tr w:rsidR="00656091" w:rsidRPr="00960429" w:rsidTr="00960429">
        <w:trPr>
          <w:trHeight w:val="227"/>
        </w:trPr>
        <w:tc>
          <w:tcPr>
            <w:tcW w:w="3042" w:type="dxa"/>
            <w:vAlign w:val="bottom"/>
          </w:tcPr>
          <w:p w:rsidR="00656091" w:rsidRPr="00960429" w:rsidRDefault="00656091" w:rsidP="001C517C">
            <w:pPr>
              <w:pStyle w:val="BodyText5"/>
              <w:spacing w:after="0" w:line="260" w:lineRule="exact"/>
              <w:ind w:left="0"/>
              <w:rPr>
                <w:rFonts w:ascii="Arial" w:eastAsia="Arial Unicode MS" w:hAnsi="Arial" w:cs="Arial"/>
                <w:sz w:val="14"/>
                <w:szCs w:val="14"/>
              </w:rPr>
            </w:pPr>
          </w:p>
        </w:tc>
        <w:tc>
          <w:tcPr>
            <w:tcW w:w="1080" w:type="dxa"/>
            <w:vAlign w:val="bottom"/>
          </w:tcPr>
          <w:p w:rsidR="00656091" w:rsidRPr="00960429" w:rsidRDefault="00656091"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656091" w:rsidRPr="00960429" w:rsidRDefault="00656091"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rsidR="00656091" w:rsidRPr="00960429" w:rsidRDefault="00656091"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656091" w:rsidRPr="00960429" w:rsidRDefault="00656091"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rsidR="00656091" w:rsidRPr="00960429" w:rsidRDefault="00656091"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656091" w:rsidRPr="00960429" w:rsidRDefault="00656091"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1C517C" w:rsidRPr="00960429" w:rsidTr="00960429">
        <w:trPr>
          <w:trHeight w:val="333"/>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agreements </w:t>
            </w:r>
          </w:p>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6,446</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7,278</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8,232</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7,204</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14,678</w:t>
            </w:r>
          </w:p>
        </w:tc>
        <w:tc>
          <w:tcPr>
            <w:tcW w:w="1080" w:type="dxa"/>
            <w:vAlign w:val="bottom"/>
          </w:tcPr>
          <w:p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14,482</w:t>
            </w:r>
          </w:p>
        </w:tc>
      </w:tr>
      <w:tr w:rsidR="001C517C" w:rsidRPr="00960429" w:rsidTr="00960429">
        <w:trPr>
          <w:trHeight w:val="227"/>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(1,621)</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(1,786)</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(2,669)</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(2,535)</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(4,290)</w:t>
            </w:r>
          </w:p>
        </w:tc>
        <w:tc>
          <w:tcPr>
            <w:tcW w:w="1080" w:type="dxa"/>
            <w:vAlign w:val="bottom"/>
          </w:tcPr>
          <w:p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(4,321)</w:t>
            </w:r>
          </w:p>
        </w:tc>
      </w:tr>
      <w:tr w:rsidR="001C517C" w:rsidRPr="00960429" w:rsidTr="00960429">
        <w:trPr>
          <w:trHeight w:val="227"/>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(854)</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(766)</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(1,075)</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(785)</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(1,929)</w:t>
            </w:r>
          </w:p>
        </w:tc>
        <w:tc>
          <w:tcPr>
            <w:tcW w:w="1080" w:type="dxa"/>
            <w:vAlign w:val="bottom"/>
          </w:tcPr>
          <w:p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(1,551)</w:t>
            </w:r>
          </w:p>
        </w:tc>
      </w:tr>
      <w:tr w:rsidR="001C517C" w:rsidRPr="00960429" w:rsidTr="00960429">
        <w:trPr>
          <w:trHeight w:val="227"/>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3,971</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4,726</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4,488</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8,459</w:t>
            </w:r>
          </w:p>
        </w:tc>
        <w:tc>
          <w:tcPr>
            <w:tcW w:w="1080" w:type="dxa"/>
            <w:vAlign w:val="bottom"/>
          </w:tcPr>
          <w:p w:rsidR="001C517C" w:rsidRPr="00E006D4" w:rsidRDefault="001C517C" w:rsidP="001C517C">
            <w:pPr>
              <w:pStyle w:val="InsideAddress"/>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8,610</w:t>
            </w:r>
          </w:p>
        </w:tc>
      </w:tr>
      <w:tr w:rsidR="001C517C" w:rsidRPr="00960429" w:rsidTr="00960429">
        <w:trPr>
          <w:trHeight w:val="227"/>
        </w:trPr>
        <w:tc>
          <w:tcPr>
            <w:tcW w:w="3042" w:type="dxa"/>
            <w:vAlign w:val="bottom"/>
          </w:tcPr>
          <w:p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(507)</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(919)</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(507)</w:t>
            </w:r>
          </w:p>
        </w:tc>
        <w:tc>
          <w:tcPr>
            <w:tcW w:w="1080" w:type="dxa"/>
            <w:vAlign w:val="bottom"/>
          </w:tcPr>
          <w:p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(919)</w:t>
            </w:r>
          </w:p>
        </w:tc>
      </w:tr>
      <w:tr w:rsidR="001C517C" w:rsidRPr="00960429" w:rsidTr="00960429">
        <w:trPr>
          <w:trHeight w:val="80"/>
        </w:trPr>
        <w:tc>
          <w:tcPr>
            <w:tcW w:w="3042" w:type="dxa"/>
            <w:vAlign w:val="bottom"/>
          </w:tcPr>
          <w:p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w:t>
            </w: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r>
      <w:tr w:rsidR="001C517C" w:rsidRPr="00960429" w:rsidTr="00960429">
        <w:trPr>
          <w:trHeight w:val="227"/>
        </w:trPr>
        <w:tc>
          <w:tcPr>
            <w:tcW w:w="3042" w:type="dxa"/>
            <w:vAlign w:val="bottom"/>
          </w:tcPr>
          <w:p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3,464</w:t>
            </w:r>
          </w:p>
        </w:tc>
        <w:tc>
          <w:tcPr>
            <w:tcW w:w="1080" w:type="dxa"/>
            <w:vAlign w:val="bottom"/>
          </w:tcPr>
          <w:p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3,807</w:t>
            </w:r>
          </w:p>
        </w:tc>
        <w:tc>
          <w:tcPr>
            <w:tcW w:w="1080" w:type="dxa"/>
            <w:vAlign w:val="bottom"/>
          </w:tcPr>
          <w:p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4,488</w:t>
            </w:r>
          </w:p>
        </w:tc>
        <w:tc>
          <w:tcPr>
            <w:tcW w:w="1080" w:type="dxa"/>
            <w:vAlign w:val="bottom"/>
          </w:tcPr>
          <w:p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7,952</w:t>
            </w:r>
          </w:p>
        </w:tc>
        <w:tc>
          <w:tcPr>
            <w:tcW w:w="1080" w:type="dxa"/>
            <w:vAlign w:val="bottom"/>
          </w:tcPr>
          <w:p w:rsidR="001C517C" w:rsidRPr="00E006D4"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7,691</w:t>
            </w:r>
          </w:p>
        </w:tc>
      </w:tr>
      <w:tr w:rsidR="001F32F7" w:rsidRPr="00960429" w:rsidTr="00164B51">
        <w:tc>
          <w:tcPr>
            <w:tcW w:w="3042" w:type="dxa"/>
            <w:vAlign w:val="bottom"/>
          </w:tcPr>
          <w:p w:rsidR="001F32F7" w:rsidRPr="00960429" w:rsidRDefault="001F32F7" w:rsidP="00164B51">
            <w:pPr>
              <w:pStyle w:val="BodyText"/>
              <w:tabs>
                <w:tab w:val="decimal" w:pos="834"/>
              </w:tabs>
              <w:spacing w:line="260" w:lineRule="exact"/>
              <w:rPr>
                <w:rFonts w:eastAsia="Arial Unicode MS" w:cs="Arial"/>
                <w:sz w:val="14"/>
                <w:szCs w:val="14"/>
              </w:rPr>
            </w:pPr>
          </w:p>
        </w:tc>
        <w:tc>
          <w:tcPr>
            <w:tcW w:w="6480" w:type="dxa"/>
            <w:gridSpan w:val="6"/>
            <w:vAlign w:val="bottom"/>
          </w:tcPr>
          <w:p w:rsidR="001F32F7" w:rsidRPr="00973CBF" w:rsidRDefault="001F32F7" w:rsidP="00164B51">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(Unit:  Thousand Baht)</w:t>
            </w:r>
          </w:p>
        </w:tc>
      </w:tr>
      <w:tr w:rsidR="00973CBF" w:rsidRPr="00960429" w:rsidTr="00960429">
        <w:tc>
          <w:tcPr>
            <w:tcW w:w="3042" w:type="dxa"/>
            <w:vAlign w:val="bottom"/>
          </w:tcPr>
          <w:p w:rsidR="00973CBF" w:rsidRPr="00960429" w:rsidRDefault="00973CBF" w:rsidP="001C517C">
            <w:pPr>
              <w:pStyle w:val="BodyText"/>
              <w:tabs>
                <w:tab w:val="decimal" w:pos="834"/>
              </w:tabs>
              <w:spacing w:line="260" w:lineRule="exact"/>
              <w:rPr>
                <w:rFonts w:eastAsia="Arial Unicode MS" w:cs="Arial"/>
                <w:b w:val="0"/>
                <w:bCs w:val="0"/>
                <w:sz w:val="14"/>
                <w:szCs w:val="14"/>
              </w:rPr>
            </w:pPr>
          </w:p>
        </w:tc>
        <w:tc>
          <w:tcPr>
            <w:tcW w:w="6480" w:type="dxa"/>
            <w:gridSpan w:val="6"/>
            <w:vAlign w:val="bottom"/>
          </w:tcPr>
          <w:p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Separate financial statements</w:t>
            </w:r>
          </w:p>
        </w:tc>
      </w:tr>
      <w:tr w:rsidR="00510590" w:rsidRPr="00960429" w:rsidTr="00510590">
        <w:trPr>
          <w:trHeight w:val="80"/>
        </w:trPr>
        <w:tc>
          <w:tcPr>
            <w:tcW w:w="3042" w:type="dxa"/>
            <w:vAlign w:val="bottom"/>
          </w:tcPr>
          <w:p w:rsidR="00510590" w:rsidRPr="00960429" w:rsidRDefault="00510590"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510590" w:rsidRPr="00960429" w:rsidRDefault="00510590"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510590" w:rsidRPr="00960429" w:rsidRDefault="00510590" w:rsidP="001C517C">
            <w:pPr>
              <w:pStyle w:val="BodyText"/>
              <w:spacing w:line="260" w:lineRule="exact"/>
              <w:jc w:val="center"/>
              <w:rPr>
                <w:rFonts w:eastAsia="Arial Unicode MS" w:cs="Arial"/>
                <w:b w:val="0"/>
                <w:bCs w:val="0"/>
                <w:sz w:val="14"/>
                <w:szCs w:val="14"/>
              </w:rPr>
            </w:pPr>
          </w:p>
        </w:tc>
        <w:tc>
          <w:tcPr>
            <w:tcW w:w="2160" w:type="dxa"/>
            <w:gridSpan w:val="2"/>
            <w:vAlign w:val="bottom"/>
          </w:tcPr>
          <w:p w:rsidR="00510590" w:rsidRPr="00960429" w:rsidRDefault="00510590" w:rsidP="001C517C">
            <w:pPr>
              <w:pStyle w:val="BodyText"/>
              <w:tabs>
                <w:tab w:val="decimal" w:pos="834"/>
              </w:tabs>
              <w:spacing w:line="26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510590" w:rsidRPr="00960429" w:rsidRDefault="00510590"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510590" w:rsidRPr="00960429" w:rsidRDefault="00510590" w:rsidP="001C517C">
            <w:pPr>
              <w:pStyle w:val="BodyText"/>
              <w:spacing w:line="260" w:lineRule="exact"/>
              <w:jc w:val="center"/>
              <w:rPr>
                <w:rFonts w:eastAsia="Arial Unicode MS" w:cs="Arial"/>
                <w:b w:val="0"/>
                <w:bCs w:val="0"/>
                <w:sz w:val="14"/>
                <w:szCs w:val="14"/>
              </w:rPr>
            </w:pPr>
            <w:r w:rsidRPr="00960429">
              <w:rPr>
                <w:rFonts w:eastAsia="Arial Unicode MS" w:cs="Arial"/>
                <w:b w:val="0"/>
                <w:bCs w:val="0"/>
                <w:sz w:val="14"/>
                <w:szCs w:val="14"/>
              </w:rPr>
              <w:t>Long-term portion of</w:t>
            </w:r>
          </w:p>
        </w:tc>
        <w:tc>
          <w:tcPr>
            <w:tcW w:w="2160" w:type="dxa"/>
            <w:gridSpan w:val="2"/>
            <w:vAlign w:val="bottom"/>
          </w:tcPr>
          <w:p w:rsidR="00510590" w:rsidRPr="00960429" w:rsidRDefault="00510590" w:rsidP="001C517C">
            <w:pPr>
              <w:pStyle w:val="BodyText"/>
              <w:tabs>
                <w:tab w:val="decimal" w:pos="834"/>
              </w:tabs>
              <w:spacing w:line="26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rsidR="00510590" w:rsidRPr="00960429" w:rsidRDefault="00510590"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 xml:space="preserve">receivable from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1C517C">
            <w:pPr>
              <w:pStyle w:val="BodyText5"/>
              <w:spacing w:after="0" w:line="260" w:lineRule="exact"/>
              <w:ind w:left="0"/>
              <w:rPr>
                <w:rFonts w:ascii="Arial" w:eastAsia="Arial Unicode MS" w:hAnsi="Arial" w:cs="Arial"/>
                <w:sz w:val="14"/>
                <w:szCs w:val="14"/>
              </w:rPr>
            </w:pPr>
          </w:p>
        </w:tc>
        <w:tc>
          <w:tcPr>
            <w:tcW w:w="1080" w:type="dxa"/>
            <w:vAlign w:val="bottom"/>
          </w:tcPr>
          <w:p w:rsidR="00303EF8" w:rsidRPr="00960429" w:rsidRDefault="00303EF8" w:rsidP="001C517C">
            <w:pPr>
              <w:pStyle w:val="InsideAddress"/>
              <w:spacing w:line="26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1C517C">
            <w:pPr>
              <w:pStyle w:val="InsideAddress"/>
              <w:spacing w:line="26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1C517C">
            <w:pPr>
              <w:spacing w:line="260" w:lineRule="exact"/>
              <w:jc w:val="center"/>
              <w:rPr>
                <w:rFonts w:eastAsia="Arial Unicode MS" w:cs="Arial"/>
                <w:sz w:val="14"/>
                <w:szCs w:val="14"/>
              </w:rPr>
            </w:pPr>
            <w:r w:rsidRPr="00960429">
              <w:rPr>
                <w:rFonts w:eastAsia="Arial Unicode MS" w:cs="Arial"/>
                <w:sz w:val="14"/>
                <w:szCs w:val="14"/>
              </w:rPr>
              <w:t>31 December</w:t>
            </w:r>
          </w:p>
        </w:tc>
      </w:tr>
      <w:tr w:rsidR="00E006D4" w:rsidRPr="00960429" w:rsidTr="00960429">
        <w:trPr>
          <w:trHeight w:val="227"/>
        </w:trPr>
        <w:tc>
          <w:tcPr>
            <w:tcW w:w="3042" w:type="dxa"/>
            <w:vAlign w:val="bottom"/>
          </w:tcPr>
          <w:p w:rsidR="00E006D4" w:rsidRPr="00960429" w:rsidRDefault="00E006D4" w:rsidP="001C517C">
            <w:pPr>
              <w:pStyle w:val="BodyText5"/>
              <w:spacing w:after="0" w:line="260" w:lineRule="exact"/>
              <w:ind w:left="0"/>
              <w:rPr>
                <w:rFonts w:ascii="Arial" w:eastAsia="Arial Unicode MS" w:hAnsi="Arial" w:cs="Arial"/>
                <w:sz w:val="14"/>
                <w:szCs w:val="14"/>
              </w:rPr>
            </w:pPr>
          </w:p>
        </w:tc>
        <w:tc>
          <w:tcPr>
            <w:tcW w:w="1080" w:type="dxa"/>
            <w:vAlign w:val="bottom"/>
          </w:tcPr>
          <w:p w:rsidR="00E006D4" w:rsidRPr="00960429" w:rsidRDefault="00E006D4"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E006D4" w:rsidRPr="00960429" w:rsidRDefault="00E006D4"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rsidR="00E006D4" w:rsidRPr="00960429" w:rsidRDefault="00E006D4"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E006D4" w:rsidRPr="00960429" w:rsidRDefault="00E006D4"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rsidR="00E006D4" w:rsidRPr="00960429" w:rsidRDefault="00E006D4"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rsidR="00E006D4" w:rsidRPr="00960429" w:rsidRDefault="00E006D4"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1C517C" w:rsidRPr="00960429" w:rsidTr="001C517C">
        <w:trPr>
          <w:trHeight w:val="80"/>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397</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597</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397</w:t>
            </w:r>
          </w:p>
        </w:tc>
        <w:tc>
          <w:tcPr>
            <w:tcW w:w="1080" w:type="dxa"/>
            <w:vAlign w:val="bottom"/>
          </w:tcPr>
          <w:p w:rsidR="001C517C" w:rsidRPr="00E006D4" w:rsidRDefault="001C517C" w:rsidP="001C517C">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597</w:t>
            </w:r>
          </w:p>
        </w:tc>
      </w:tr>
      <w:tr w:rsidR="001C517C" w:rsidRPr="00960429" w:rsidTr="00960429">
        <w:trPr>
          <w:trHeight w:val="227"/>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rsidR="001C517C" w:rsidRPr="001C517C"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(6)</w:t>
            </w:r>
          </w:p>
        </w:tc>
        <w:tc>
          <w:tcPr>
            <w:tcW w:w="1080" w:type="dxa"/>
            <w:vAlign w:val="bottom"/>
          </w:tcPr>
          <w:p w:rsidR="001C517C" w:rsidRPr="001C517C"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(12)</w:t>
            </w:r>
          </w:p>
        </w:tc>
        <w:tc>
          <w:tcPr>
            <w:tcW w:w="1080" w:type="dxa"/>
            <w:vAlign w:val="bottom"/>
          </w:tcPr>
          <w:p w:rsidR="001C517C" w:rsidRPr="001C517C"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(6)</w:t>
            </w:r>
          </w:p>
        </w:tc>
        <w:tc>
          <w:tcPr>
            <w:tcW w:w="1080" w:type="dxa"/>
            <w:vAlign w:val="bottom"/>
          </w:tcPr>
          <w:p w:rsidR="001C517C" w:rsidRPr="00E006D4" w:rsidRDefault="001C517C" w:rsidP="001C517C">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(12)</w:t>
            </w:r>
          </w:p>
        </w:tc>
      </w:tr>
      <w:tr w:rsidR="001C517C" w:rsidRPr="00960429" w:rsidTr="00960429">
        <w:trPr>
          <w:trHeight w:val="227"/>
        </w:trPr>
        <w:tc>
          <w:tcPr>
            <w:tcW w:w="3042" w:type="dxa"/>
            <w:vAlign w:val="bottom"/>
          </w:tcPr>
          <w:p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391</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391</w:t>
            </w:r>
          </w:p>
        </w:tc>
        <w:tc>
          <w:tcPr>
            <w:tcW w:w="1080" w:type="dxa"/>
            <w:vAlign w:val="bottom"/>
          </w:tcPr>
          <w:p w:rsidR="001C517C" w:rsidRPr="00E006D4" w:rsidRDefault="001C517C" w:rsidP="001C517C">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r w:rsidR="001C517C" w:rsidRPr="00960429" w:rsidTr="00960429">
        <w:trPr>
          <w:trHeight w:val="227"/>
        </w:trPr>
        <w:tc>
          <w:tcPr>
            <w:tcW w:w="3042" w:type="dxa"/>
            <w:vAlign w:val="bottom"/>
          </w:tcPr>
          <w:p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1C517C" w:rsidRPr="001C517C"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rsidR="001C517C" w:rsidRPr="00E006D4" w:rsidRDefault="001C517C" w:rsidP="001C517C">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w:t>
            </w:r>
          </w:p>
        </w:tc>
      </w:tr>
      <w:tr w:rsidR="001C517C" w:rsidRPr="00960429" w:rsidTr="00960429">
        <w:trPr>
          <w:trHeight w:val="227"/>
        </w:trPr>
        <w:tc>
          <w:tcPr>
            <w:tcW w:w="3042" w:type="dxa"/>
            <w:vAlign w:val="bottom"/>
          </w:tcPr>
          <w:p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rsidR="001C517C" w:rsidRPr="001C517C"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391</w:t>
            </w:r>
          </w:p>
        </w:tc>
        <w:tc>
          <w:tcPr>
            <w:tcW w:w="1080" w:type="dxa"/>
            <w:vAlign w:val="bottom"/>
          </w:tcPr>
          <w:p w:rsidR="001C517C" w:rsidRPr="001C517C"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rsidR="001C517C" w:rsidRPr="001C517C"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rsidR="001C517C" w:rsidRPr="001C517C"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391</w:t>
            </w:r>
          </w:p>
        </w:tc>
        <w:tc>
          <w:tcPr>
            <w:tcW w:w="1080" w:type="dxa"/>
            <w:vAlign w:val="bottom"/>
          </w:tcPr>
          <w:p w:rsidR="001C517C" w:rsidRPr="00E006D4" w:rsidRDefault="001C517C" w:rsidP="001C517C">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bl>
    <w:p w:rsidR="00B713D7" w:rsidRPr="0080601A" w:rsidRDefault="00656091" w:rsidP="001C517C">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4</w:t>
      </w:r>
      <w:r w:rsidR="00B713D7" w:rsidRPr="0080601A">
        <w:rPr>
          <w:rFonts w:ascii="Arial" w:hAnsi="Arial" w:cs="Arial"/>
          <w:sz w:val="22"/>
          <w:szCs w:val="22"/>
        </w:rPr>
        <w:t>.2</w:t>
      </w:r>
      <w:r w:rsidR="00B713D7" w:rsidRPr="0080601A">
        <w:rPr>
          <w:rFonts w:ascii="Arial" w:hAnsi="Arial" w:cs="Arial"/>
          <w:sz w:val="22"/>
          <w:szCs w:val="22"/>
        </w:rPr>
        <w:tab/>
        <w:t xml:space="preserve">As at </w:t>
      </w:r>
      <w:r w:rsidR="00D53D8E" w:rsidRPr="0080601A">
        <w:rPr>
          <w:rFonts w:ascii="Arial" w:hAnsi="Arial" w:cs="Arial"/>
          <w:sz w:val="22"/>
          <w:szCs w:val="22"/>
        </w:rPr>
        <w:t>31 March</w:t>
      </w:r>
      <w:r w:rsidR="00B713D7" w:rsidRPr="0080601A">
        <w:rPr>
          <w:rFonts w:ascii="Arial" w:hAnsi="Arial" w:cs="Arial"/>
          <w:sz w:val="22"/>
          <w:szCs w:val="22"/>
        </w:rPr>
        <w:t xml:space="preserve"> </w:t>
      </w:r>
      <w:r w:rsidR="00303EF8" w:rsidRPr="0080601A">
        <w:rPr>
          <w:rFonts w:ascii="Arial" w:hAnsi="Arial" w:cs="Arial"/>
          <w:sz w:val="22"/>
          <w:szCs w:val="22"/>
        </w:rPr>
        <w:t>202</w:t>
      </w:r>
      <w:r w:rsidR="00E006D4">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E006D4">
        <w:rPr>
          <w:rFonts w:ascii="Arial" w:hAnsi="Arial" w:cs="Arial"/>
          <w:sz w:val="22"/>
          <w:szCs w:val="22"/>
        </w:rPr>
        <w:t>20</w:t>
      </w:r>
      <w:r w:rsidR="00B713D7" w:rsidRPr="0080601A">
        <w:rPr>
          <w:rFonts w:ascii="Arial" w:hAnsi="Arial" w:cs="Arial"/>
          <w:sz w:val="22"/>
          <w:szCs w:val="22"/>
        </w:rPr>
        <w:t>, the balances of receivables</w:t>
      </w:r>
      <w:r w:rsidR="005C0CD7" w:rsidRPr="0080601A">
        <w:rPr>
          <w:rFonts w:ascii="Arial" w:hAnsi="Arial" w:cs="Arial"/>
          <w:sz w:val="22"/>
          <w:szCs w:val="22"/>
        </w:rPr>
        <w:t xml:space="preserve"> from financial lease agreements</w:t>
      </w:r>
      <w:r w:rsidR="00B713D7"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00B713D7"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00B713D7"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00B713D7" w:rsidRPr="0080601A">
        <w:rPr>
          <w:rFonts w:ascii="Arial" w:hAnsi="Arial" w:cs="Arial"/>
          <w:sz w:val="22"/>
          <w:szCs w:val="22"/>
        </w:rPr>
        <w:t xml:space="preserve"> aged </w:t>
      </w:r>
      <w:proofErr w:type="gramStart"/>
      <w:r w:rsidR="00B713D7" w:rsidRPr="0080601A">
        <w:rPr>
          <w:rFonts w:ascii="Arial" w:hAnsi="Arial" w:cs="Arial"/>
          <w:sz w:val="22"/>
          <w:szCs w:val="22"/>
        </w:rPr>
        <w:t>on the basis of</w:t>
      </w:r>
      <w:proofErr w:type="gramEnd"/>
      <w:r w:rsidR="00B713D7" w:rsidRPr="0080601A">
        <w:rPr>
          <w:rFonts w:ascii="Arial" w:hAnsi="Arial" w:cs="Arial"/>
          <w:sz w:val="22"/>
          <w:szCs w:val="22"/>
        </w:rPr>
        <w:t xml:space="preserve"> due dates, are </w:t>
      </w:r>
      <w:proofErr w:type="spellStart"/>
      <w:r w:rsidR="00B713D7" w:rsidRPr="0080601A">
        <w:rPr>
          <w:rFonts w:ascii="Arial" w:hAnsi="Arial" w:cs="Arial"/>
          <w:sz w:val="22"/>
          <w:szCs w:val="22"/>
        </w:rPr>
        <w:t>summarised</w:t>
      </w:r>
      <w:proofErr w:type="spellEnd"/>
      <w:r w:rsidR="00B713D7" w:rsidRPr="0080601A">
        <w:rPr>
          <w:rFonts w:ascii="Arial" w:hAnsi="Arial" w:cs="Arial"/>
          <w:sz w:val="22"/>
          <w:szCs w:val="22"/>
        </w:rPr>
        <w:t xml:space="preserve"> below.</w:t>
      </w:r>
    </w:p>
    <w:p w:rsidR="008D31A6" w:rsidRPr="00960429" w:rsidRDefault="008D31A6" w:rsidP="00960429">
      <w:pPr>
        <w:tabs>
          <w:tab w:val="left" w:pos="360"/>
          <w:tab w:val="left" w:pos="1440"/>
          <w:tab w:val="left" w:pos="2160"/>
          <w:tab w:val="left" w:pos="4140"/>
        </w:tabs>
        <w:spacing w:line="300" w:lineRule="exact"/>
        <w:jc w:val="right"/>
        <w:rPr>
          <w:rFonts w:cs="Arial"/>
          <w:sz w:val="14"/>
          <w:szCs w:val="14"/>
        </w:rPr>
      </w:pPr>
    </w:p>
    <w:tbl>
      <w:tblPr>
        <w:tblW w:w="9097" w:type="dxa"/>
        <w:tblInd w:w="450" w:type="dxa"/>
        <w:tblLayout w:type="fixed"/>
        <w:tblLook w:val="0000" w:firstRow="0" w:lastRow="0" w:firstColumn="0" w:lastColumn="0" w:noHBand="0" w:noVBand="0"/>
      </w:tblPr>
      <w:tblGrid>
        <w:gridCol w:w="1620"/>
        <w:gridCol w:w="1245"/>
        <w:gridCol w:w="1245"/>
        <w:gridCol w:w="1245"/>
        <w:gridCol w:w="1245"/>
        <w:gridCol w:w="1245"/>
        <w:gridCol w:w="1252"/>
      </w:tblGrid>
      <w:tr w:rsidR="0005458F" w:rsidRPr="00960429" w:rsidTr="001F32F7">
        <w:tc>
          <w:tcPr>
            <w:tcW w:w="9097" w:type="dxa"/>
            <w:gridSpan w:val="7"/>
            <w:vAlign w:val="bottom"/>
          </w:tcPr>
          <w:p w:rsidR="0005458F" w:rsidRPr="000F45D0" w:rsidRDefault="000F45D0" w:rsidP="000F45D0">
            <w:pPr>
              <w:pStyle w:val="BodyText"/>
              <w:spacing w:line="300" w:lineRule="exact"/>
              <w:jc w:val="right"/>
              <w:rPr>
                <w:rFonts w:eastAsia="Arial Unicode MS" w:cs="Arial"/>
                <w:b w:val="0"/>
                <w:bCs w:val="0"/>
                <w:sz w:val="14"/>
                <w:szCs w:val="14"/>
              </w:rPr>
            </w:pPr>
            <w:r w:rsidRPr="000F45D0">
              <w:rPr>
                <w:rFonts w:cs="Arial"/>
                <w:b w:val="0"/>
                <w:bCs w:val="0"/>
                <w:sz w:val="14"/>
                <w:szCs w:val="14"/>
              </w:rPr>
              <w:t>(Unit: Thousand Baht)</w:t>
            </w:r>
          </w:p>
        </w:tc>
      </w:tr>
      <w:tr w:rsidR="000F45D0" w:rsidRPr="00960429" w:rsidTr="001F32F7">
        <w:tc>
          <w:tcPr>
            <w:tcW w:w="9097" w:type="dxa"/>
            <w:gridSpan w:val="7"/>
            <w:vAlign w:val="bottom"/>
          </w:tcPr>
          <w:p w:rsidR="000F45D0" w:rsidRPr="00960429" w:rsidRDefault="000F45D0"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rsidTr="001F32F7">
        <w:tc>
          <w:tcPr>
            <w:tcW w:w="1620" w:type="dxa"/>
            <w:vAlign w:val="bottom"/>
          </w:tcPr>
          <w:p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Receivables from financial</w:t>
            </w:r>
            <w:r>
              <w:rPr>
                <w:rFonts w:cs="Arial"/>
                <w:sz w:val="14"/>
                <w:szCs w:val="14"/>
              </w:rPr>
              <w:t xml:space="preserve"> </w:t>
            </w:r>
            <w:r w:rsidRPr="00960429">
              <w:rPr>
                <w:rFonts w:cs="Arial"/>
                <w:sz w:val="14"/>
                <w:szCs w:val="14"/>
              </w:rPr>
              <w:t xml:space="preserve">lease              </w:t>
            </w:r>
          </w:p>
        </w:tc>
        <w:tc>
          <w:tcPr>
            <w:tcW w:w="2490" w:type="dxa"/>
            <w:gridSpan w:val="2"/>
            <w:vAlign w:val="bottom"/>
          </w:tcPr>
          <w:p w:rsidR="0005458F" w:rsidRPr="00960429" w:rsidRDefault="0005458F" w:rsidP="0005458F">
            <w:pPr>
              <w:spacing w:line="300" w:lineRule="exact"/>
              <w:jc w:val="center"/>
              <w:rPr>
                <w:rFonts w:cs="Arial"/>
                <w:sz w:val="14"/>
                <w:szCs w:val="14"/>
              </w:rPr>
            </w:pPr>
          </w:p>
        </w:tc>
        <w:tc>
          <w:tcPr>
            <w:tcW w:w="2497"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 xml:space="preserve">Receivables from financial lease agreements </w:t>
            </w:r>
          </w:p>
        </w:tc>
      </w:tr>
      <w:tr w:rsidR="0005458F" w:rsidRPr="00960429" w:rsidTr="001F32F7">
        <w:tc>
          <w:tcPr>
            <w:tcW w:w="1620" w:type="dxa"/>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rsidTr="001F32F7">
        <w:tc>
          <w:tcPr>
            <w:tcW w:w="162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52"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E006D4" w:rsidRPr="00960429" w:rsidTr="001F32F7">
        <w:tc>
          <w:tcPr>
            <w:tcW w:w="1620" w:type="dxa"/>
            <w:vAlign w:val="bottom"/>
          </w:tcPr>
          <w:p w:rsidR="00E006D4" w:rsidRPr="00960429" w:rsidRDefault="00E006D4" w:rsidP="00E006D4">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05458F" w:rsidRPr="00960429" w:rsidTr="001F32F7">
        <w:tc>
          <w:tcPr>
            <w:tcW w:w="162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p>
        </w:tc>
        <w:tc>
          <w:tcPr>
            <w:tcW w:w="1252" w:type="dxa"/>
            <w:vAlign w:val="bottom"/>
          </w:tcPr>
          <w:p w:rsidR="0005458F" w:rsidRPr="00960429" w:rsidRDefault="0005458F" w:rsidP="0005458F">
            <w:pPr>
              <w:pStyle w:val="InsideAddress"/>
              <w:tabs>
                <w:tab w:val="decimal" w:pos="882"/>
              </w:tabs>
              <w:spacing w:line="300" w:lineRule="exact"/>
              <w:rPr>
                <w:rFonts w:ascii="Arial" w:hAnsi="Arial" w:cs="Arial"/>
                <w:sz w:val="14"/>
                <w:szCs w:val="14"/>
              </w:rPr>
            </w:pPr>
          </w:p>
        </w:tc>
      </w:tr>
      <w:tr w:rsidR="001C517C" w:rsidRPr="00960429" w:rsidTr="001F32F7">
        <w:tc>
          <w:tcPr>
            <w:tcW w:w="1620" w:type="dxa"/>
            <w:vAlign w:val="bottom"/>
          </w:tcPr>
          <w:p w:rsidR="001C517C" w:rsidRPr="00960429" w:rsidRDefault="001C517C" w:rsidP="001C517C">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5,284</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3,179</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5,284</w:t>
            </w:r>
          </w:p>
        </w:tc>
        <w:tc>
          <w:tcPr>
            <w:tcW w:w="1252" w:type="dxa"/>
            <w:vAlign w:val="bottom"/>
          </w:tcPr>
          <w:p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3,179</w:t>
            </w:r>
          </w:p>
        </w:tc>
      </w:tr>
      <w:tr w:rsidR="001C517C" w:rsidRPr="00960429" w:rsidTr="001F32F7">
        <w:tc>
          <w:tcPr>
            <w:tcW w:w="1620" w:type="dxa"/>
            <w:vAlign w:val="bottom"/>
          </w:tcPr>
          <w:p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1,116</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2,812</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1,116</w:t>
            </w:r>
          </w:p>
        </w:tc>
        <w:tc>
          <w:tcPr>
            <w:tcW w:w="1252" w:type="dxa"/>
            <w:vAlign w:val="bottom"/>
          </w:tcPr>
          <w:p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2,812</w:t>
            </w:r>
          </w:p>
        </w:tc>
      </w:tr>
      <w:tr w:rsidR="001C517C" w:rsidRPr="00960429" w:rsidTr="001F32F7">
        <w:tc>
          <w:tcPr>
            <w:tcW w:w="1620" w:type="dxa"/>
            <w:vAlign w:val="bottom"/>
          </w:tcPr>
          <w:p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2,059</w:t>
            </w:r>
          </w:p>
        </w:tc>
        <w:tc>
          <w:tcPr>
            <w:tcW w:w="1245" w:type="dxa"/>
            <w:vAlign w:val="bottom"/>
          </w:tcPr>
          <w:p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rPr>
            </w:pPr>
            <w:r w:rsidRPr="001C517C">
              <w:rPr>
                <w:rFonts w:ascii="Arial" w:hAnsi="Arial" w:cs="Arial"/>
                <w:sz w:val="14"/>
                <w:szCs w:val="14"/>
              </w:rPr>
              <w:t>2,619</w:t>
            </w:r>
          </w:p>
        </w:tc>
        <w:tc>
          <w:tcPr>
            <w:tcW w:w="1245" w:type="dxa"/>
            <w:vAlign w:val="bottom"/>
          </w:tcPr>
          <w:p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(507)</w:t>
            </w:r>
          </w:p>
        </w:tc>
        <w:tc>
          <w:tcPr>
            <w:tcW w:w="1245" w:type="dxa"/>
            <w:vAlign w:val="bottom"/>
          </w:tcPr>
          <w:p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(919)</w:t>
            </w:r>
          </w:p>
        </w:tc>
        <w:tc>
          <w:tcPr>
            <w:tcW w:w="1245" w:type="dxa"/>
            <w:vAlign w:val="bottom"/>
          </w:tcPr>
          <w:p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1,552</w:t>
            </w:r>
          </w:p>
        </w:tc>
        <w:tc>
          <w:tcPr>
            <w:tcW w:w="1252" w:type="dxa"/>
            <w:vAlign w:val="bottom"/>
          </w:tcPr>
          <w:p w:rsidR="001C517C" w:rsidRPr="00E006D4"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E006D4">
              <w:rPr>
                <w:rFonts w:ascii="Arial" w:hAnsi="Arial" w:cs="Arial"/>
                <w:sz w:val="14"/>
                <w:szCs w:val="14"/>
              </w:rPr>
              <w:t>1,700</w:t>
            </w:r>
          </w:p>
        </w:tc>
      </w:tr>
      <w:tr w:rsidR="001C517C" w:rsidRPr="00960429" w:rsidTr="001F32F7">
        <w:tc>
          <w:tcPr>
            <w:tcW w:w="1620" w:type="dxa"/>
            <w:vAlign w:val="bottom"/>
          </w:tcPr>
          <w:p w:rsidR="001C517C" w:rsidRPr="00960429" w:rsidRDefault="001C517C" w:rsidP="001C517C">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8,459</w:t>
            </w:r>
          </w:p>
        </w:tc>
        <w:tc>
          <w:tcPr>
            <w:tcW w:w="1245" w:type="dxa"/>
            <w:vAlign w:val="bottom"/>
          </w:tcPr>
          <w:p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cs/>
              </w:rPr>
            </w:pPr>
            <w:r w:rsidRPr="001C517C">
              <w:rPr>
                <w:rFonts w:ascii="Arial" w:hAnsi="Arial" w:cs="Arial"/>
                <w:sz w:val="14"/>
                <w:szCs w:val="14"/>
              </w:rPr>
              <w:t>8,610</w:t>
            </w:r>
          </w:p>
        </w:tc>
        <w:tc>
          <w:tcPr>
            <w:tcW w:w="1245" w:type="dxa"/>
            <w:vAlign w:val="bottom"/>
          </w:tcPr>
          <w:p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(507)</w:t>
            </w:r>
          </w:p>
        </w:tc>
        <w:tc>
          <w:tcPr>
            <w:tcW w:w="1245" w:type="dxa"/>
            <w:vAlign w:val="bottom"/>
          </w:tcPr>
          <w:p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(919)</w:t>
            </w:r>
          </w:p>
        </w:tc>
        <w:tc>
          <w:tcPr>
            <w:tcW w:w="1245" w:type="dxa"/>
            <w:vAlign w:val="bottom"/>
          </w:tcPr>
          <w:p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7,952</w:t>
            </w:r>
          </w:p>
        </w:tc>
        <w:tc>
          <w:tcPr>
            <w:tcW w:w="1252" w:type="dxa"/>
            <w:vAlign w:val="bottom"/>
          </w:tcPr>
          <w:p w:rsidR="001C517C" w:rsidRPr="00E006D4"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E006D4">
              <w:rPr>
                <w:rFonts w:ascii="Arial" w:hAnsi="Arial" w:cs="Arial"/>
                <w:sz w:val="14"/>
                <w:szCs w:val="14"/>
              </w:rPr>
              <w:t>7,691</w:t>
            </w:r>
          </w:p>
        </w:tc>
      </w:tr>
      <w:tr w:rsidR="001F32F7" w:rsidRPr="00960429" w:rsidTr="001F32F7">
        <w:tc>
          <w:tcPr>
            <w:tcW w:w="1620" w:type="dxa"/>
            <w:vAlign w:val="bottom"/>
          </w:tcPr>
          <w:p w:rsidR="001F32F7" w:rsidRPr="00960429" w:rsidRDefault="001F32F7" w:rsidP="001F32F7">
            <w:pPr>
              <w:tabs>
                <w:tab w:val="left" w:pos="162"/>
              </w:tabs>
              <w:spacing w:line="300" w:lineRule="exact"/>
              <w:jc w:val="both"/>
              <w:rPr>
                <w:rFonts w:eastAsia="Arial Unicode MS" w:cs="Arial"/>
                <w:sz w:val="14"/>
                <w:szCs w:val="14"/>
              </w:rPr>
            </w:pP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cs/>
              </w:rPr>
            </w:pP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rPr>
            </w:pPr>
          </w:p>
        </w:tc>
        <w:tc>
          <w:tcPr>
            <w:tcW w:w="1245" w:type="dxa"/>
            <w:vAlign w:val="bottom"/>
          </w:tcPr>
          <w:p w:rsidR="001F32F7" w:rsidRPr="0005458F" w:rsidRDefault="001F32F7" w:rsidP="001F32F7">
            <w:pPr>
              <w:pStyle w:val="InsideAddress"/>
              <w:tabs>
                <w:tab w:val="decimal" w:pos="792"/>
              </w:tabs>
              <w:spacing w:line="300" w:lineRule="exact"/>
              <w:rPr>
                <w:rFonts w:ascii="Arial" w:hAnsi="Arial" w:cs="Arial"/>
                <w:sz w:val="14"/>
                <w:szCs w:val="14"/>
              </w:rPr>
            </w:pPr>
          </w:p>
        </w:tc>
        <w:tc>
          <w:tcPr>
            <w:tcW w:w="1245" w:type="dxa"/>
            <w:vAlign w:val="bottom"/>
          </w:tcPr>
          <w:p w:rsidR="001F32F7" w:rsidRPr="0005458F" w:rsidRDefault="001F32F7" w:rsidP="001F32F7">
            <w:pPr>
              <w:pStyle w:val="InsideAddress"/>
              <w:tabs>
                <w:tab w:val="decimal" w:pos="792"/>
              </w:tabs>
              <w:spacing w:line="300" w:lineRule="exact"/>
              <w:rPr>
                <w:rFonts w:ascii="Arial" w:hAnsi="Arial" w:cs="Arial"/>
                <w:sz w:val="14"/>
                <w:szCs w:val="14"/>
              </w:rPr>
            </w:pP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rPr>
            </w:pPr>
          </w:p>
        </w:tc>
        <w:tc>
          <w:tcPr>
            <w:tcW w:w="1252" w:type="dxa"/>
            <w:vAlign w:val="bottom"/>
          </w:tcPr>
          <w:p w:rsidR="001F32F7" w:rsidRPr="00960429" w:rsidRDefault="001F32F7" w:rsidP="001F32F7">
            <w:pPr>
              <w:pStyle w:val="InsideAddress"/>
              <w:tabs>
                <w:tab w:val="decimal" w:pos="882"/>
              </w:tabs>
              <w:spacing w:line="300" w:lineRule="exact"/>
              <w:rPr>
                <w:rFonts w:ascii="Arial" w:hAnsi="Arial" w:cs="Arial"/>
                <w:sz w:val="14"/>
                <w:szCs w:val="14"/>
              </w:rPr>
            </w:pPr>
          </w:p>
        </w:tc>
      </w:tr>
      <w:tr w:rsidR="001F32F7" w:rsidRPr="00960429" w:rsidTr="001F32F7">
        <w:tc>
          <w:tcPr>
            <w:tcW w:w="9097" w:type="dxa"/>
            <w:gridSpan w:val="7"/>
            <w:vAlign w:val="bottom"/>
          </w:tcPr>
          <w:p w:rsidR="001F32F7" w:rsidRPr="000F45D0" w:rsidRDefault="001F32F7" w:rsidP="001F32F7">
            <w:pPr>
              <w:pStyle w:val="BodyText"/>
              <w:spacing w:line="300" w:lineRule="exact"/>
              <w:jc w:val="right"/>
              <w:rPr>
                <w:rFonts w:eastAsia="Arial Unicode MS" w:cs="Arial"/>
                <w:b w:val="0"/>
                <w:bCs w:val="0"/>
                <w:sz w:val="14"/>
                <w:szCs w:val="14"/>
              </w:rPr>
            </w:pPr>
            <w:r w:rsidRPr="000F45D0">
              <w:rPr>
                <w:rFonts w:cs="Arial"/>
                <w:b w:val="0"/>
                <w:bCs w:val="0"/>
                <w:sz w:val="14"/>
                <w:szCs w:val="14"/>
              </w:rPr>
              <w:t>(Unit: Thousand Baht)</w:t>
            </w:r>
          </w:p>
        </w:tc>
      </w:tr>
      <w:tr w:rsidR="001F32F7" w:rsidRPr="00960429" w:rsidTr="000F45D0">
        <w:tc>
          <w:tcPr>
            <w:tcW w:w="9097" w:type="dxa"/>
            <w:gridSpan w:val="7"/>
          </w:tcPr>
          <w:p w:rsidR="001F32F7" w:rsidRPr="00960429" w:rsidRDefault="001F32F7" w:rsidP="001F32F7">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1F32F7" w:rsidRPr="00960429" w:rsidTr="001F32F7">
        <w:tc>
          <w:tcPr>
            <w:tcW w:w="1620" w:type="dxa"/>
            <w:vAlign w:val="bottom"/>
          </w:tcPr>
          <w:p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1F32F7" w:rsidRPr="00C23D70" w:rsidRDefault="001F32F7" w:rsidP="001F32F7">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1F32F7" w:rsidRPr="00960429" w:rsidTr="001F32F7">
        <w:tc>
          <w:tcPr>
            <w:tcW w:w="1620" w:type="dxa"/>
            <w:vAlign w:val="bottom"/>
          </w:tcPr>
          <w:p w:rsidR="001F32F7" w:rsidRPr="00960429" w:rsidRDefault="001F32F7" w:rsidP="001F32F7">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1F32F7" w:rsidRPr="00960429" w:rsidRDefault="001F32F7" w:rsidP="001F32F7">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1F32F7" w:rsidRPr="00960429" w:rsidRDefault="001F32F7" w:rsidP="001F32F7">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1F32F7" w:rsidRPr="00960429" w:rsidRDefault="001F32F7" w:rsidP="001F32F7">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1F32F7" w:rsidRPr="00960429" w:rsidRDefault="001F32F7" w:rsidP="001F32F7">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1F32F7" w:rsidRPr="00960429" w:rsidRDefault="001F32F7" w:rsidP="001F32F7">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52" w:type="dxa"/>
            <w:vAlign w:val="bottom"/>
          </w:tcPr>
          <w:p w:rsidR="001F32F7" w:rsidRPr="00960429" w:rsidRDefault="001F32F7" w:rsidP="001F32F7">
            <w:pPr>
              <w:spacing w:line="300" w:lineRule="exact"/>
              <w:jc w:val="center"/>
              <w:rPr>
                <w:rFonts w:eastAsia="Arial Unicode MS" w:cs="Arial"/>
                <w:sz w:val="14"/>
                <w:szCs w:val="14"/>
              </w:rPr>
            </w:pPr>
            <w:r w:rsidRPr="00960429">
              <w:rPr>
                <w:rFonts w:eastAsia="Arial Unicode MS" w:cs="Arial"/>
                <w:sz w:val="14"/>
                <w:szCs w:val="14"/>
              </w:rPr>
              <w:t>31 December</w:t>
            </w:r>
          </w:p>
        </w:tc>
      </w:tr>
      <w:tr w:rsidR="001F32F7" w:rsidRPr="00960429" w:rsidTr="001F32F7">
        <w:tc>
          <w:tcPr>
            <w:tcW w:w="1620" w:type="dxa"/>
            <w:vAlign w:val="bottom"/>
          </w:tcPr>
          <w:p w:rsidR="001F32F7" w:rsidRPr="00960429" w:rsidRDefault="001F32F7" w:rsidP="001F32F7">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rsidR="001F32F7" w:rsidRPr="00960429" w:rsidRDefault="001F32F7" w:rsidP="001F32F7">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1F32F7" w:rsidRPr="00960429" w:rsidTr="001F32F7">
        <w:tc>
          <w:tcPr>
            <w:tcW w:w="1620" w:type="dxa"/>
            <w:vAlign w:val="bottom"/>
          </w:tcPr>
          <w:p w:rsidR="001F32F7" w:rsidRPr="00960429" w:rsidRDefault="001F32F7" w:rsidP="001F32F7">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cs/>
              </w:rPr>
            </w:pP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cs/>
              </w:rPr>
            </w:pPr>
          </w:p>
        </w:tc>
        <w:tc>
          <w:tcPr>
            <w:tcW w:w="1245" w:type="dxa"/>
            <w:vAlign w:val="bottom"/>
          </w:tcPr>
          <w:p w:rsidR="001F32F7" w:rsidRPr="0005458F" w:rsidRDefault="001F32F7" w:rsidP="001F32F7">
            <w:pPr>
              <w:pStyle w:val="InsideAddress"/>
              <w:tabs>
                <w:tab w:val="decimal" w:pos="688"/>
                <w:tab w:val="decimal" w:pos="792"/>
              </w:tabs>
              <w:spacing w:line="300" w:lineRule="exact"/>
              <w:rPr>
                <w:rFonts w:ascii="Arial" w:hAnsi="Arial" w:cs="Arial"/>
                <w:sz w:val="14"/>
                <w:szCs w:val="14"/>
                <w:cs/>
              </w:rPr>
            </w:pPr>
          </w:p>
        </w:tc>
        <w:tc>
          <w:tcPr>
            <w:tcW w:w="1245" w:type="dxa"/>
            <w:vAlign w:val="bottom"/>
          </w:tcPr>
          <w:p w:rsidR="001F32F7" w:rsidRPr="0005458F" w:rsidRDefault="001F32F7" w:rsidP="001F32F7">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1F32F7" w:rsidRPr="0005458F" w:rsidRDefault="001F32F7" w:rsidP="001F32F7">
            <w:pPr>
              <w:pStyle w:val="InsideAddress"/>
              <w:tabs>
                <w:tab w:val="decimal" w:pos="882"/>
              </w:tabs>
              <w:spacing w:line="300" w:lineRule="exact"/>
              <w:rPr>
                <w:rFonts w:ascii="Arial" w:hAnsi="Arial" w:cs="Arial"/>
                <w:sz w:val="14"/>
                <w:szCs w:val="14"/>
              </w:rPr>
            </w:pPr>
          </w:p>
        </w:tc>
        <w:tc>
          <w:tcPr>
            <w:tcW w:w="1252" w:type="dxa"/>
            <w:vAlign w:val="bottom"/>
          </w:tcPr>
          <w:p w:rsidR="001F32F7" w:rsidRPr="00960429" w:rsidRDefault="001F32F7" w:rsidP="001F32F7">
            <w:pPr>
              <w:pStyle w:val="InsideAddress"/>
              <w:tabs>
                <w:tab w:val="decimal" w:pos="882"/>
              </w:tabs>
              <w:spacing w:line="300" w:lineRule="exact"/>
              <w:rPr>
                <w:rFonts w:ascii="Arial" w:hAnsi="Arial" w:cs="Arial"/>
                <w:sz w:val="14"/>
                <w:szCs w:val="14"/>
                <w:cs/>
              </w:rPr>
            </w:pPr>
          </w:p>
        </w:tc>
      </w:tr>
      <w:tr w:rsidR="001F32F7" w:rsidRPr="00960429" w:rsidTr="001F32F7">
        <w:tc>
          <w:tcPr>
            <w:tcW w:w="1620" w:type="dxa"/>
            <w:vAlign w:val="bottom"/>
          </w:tcPr>
          <w:p w:rsidR="001F32F7" w:rsidRPr="00960429" w:rsidRDefault="001F32F7" w:rsidP="001F32F7">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1F32F7" w:rsidRPr="001C517C" w:rsidRDefault="001F32F7" w:rsidP="001F32F7">
            <w:pPr>
              <w:pStyle w:val="InsideAddress"/>
              <w:pBdr>
                <w:bottom w:val="sing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391</w:t>
            </w:r>
          </w:p>
        </w:tc>
        <w:tc>
          <w:tcPr>
            <w:tcW w:w="1245" w:type="dxa"/>
            <w:vAlign w:val="bottom"/>
          </w:tcPr>
          <w:p w:rsidR="001F32F7" w:rsidRPr="001C517C" w:rsidRDefault="001F32F7" w:rsidP="001F32F7">
            <w:pPr>
              <w:pStyle w:val="InsideAddress"/>
              <w:pBdr>
                <w:bottom w:val="sing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rsidR="001F32F7" w:rsidRPr="001C517C" w:rsidRDefault="001F32F7" w:rsidP="001F32F7">
            <w:pPr>
              <w:pStyle w:val="InsideAddress"/>
              <w:pBdr>
                <w:bottom w:val="sing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F32F7" w:rsidRPr="001C517C" w:rsidRDefault="001F32F7" w:rsidP="001F32F7">
            <w:pPr>
              <w:pStyle w:val="InsideAddress"/>
              <w:pBdr>
                <w:bottom w:val="sing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F32F7" w:rsidRPr="001C517C" w:rsidRDefault="001F32F7" w:rsidP="001F32F7">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391</w:t>
            </w:r>
          </w:p>
        </w:tc>
        <w:tc>
          <w:tcPr>
            <w:tcW w:w="1252" w:type="dxa"/>
            <w:vAlign w:val="bottom"/>
          </w:tcPr>
          <w:p w:rsidR="001F32F7" w:rsidRPr="0005458F" w:rsidRDefault="001F32F7" w:rsidP="001F32F7">
            <w:pPr>
              <w:pStyle w:val="InsideAddress"/>
              <w:pBdr>
                <w:bottom w:val="sing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r w:rsidR="001F32F7" w:rsidRPr="00960429" w:rsidTr="001F32F7">
        <w:tc>
          <w:tcPr>
            <w:tcW w:w="1620" w:type="dxa"/>
            <w:vAlign w:val="bottom"/>
          </w:tcPr>
          <w:p w:rsidR="001F32F7" w:rsidRPr="00960429" w:rsidRDefault="001F32F7" w:rsidP="001F32F7">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1F32F7" w:rsidRPr="001C517C" w:rsidRDefault="001F32F7" w:rsidP="001F32F7">
            <w:pPr>
              <w:pStyle w:val="InsideAddress"/>
              <w:pBdr>
                <w:bottom w:val="doub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391</w:t>
            </w:r>
          </w:p>
        </w:tc>
        <w:tc>
          <w:tcPr>
            <w:tcW w:w="1245" w:type="dxa"/>
            <w:vAlign w:val="bottom"/>
          </w:tcPr>
          <w:p w:rsidR="001F32F7" w:rsidRPr="001C517C" w:rsidRDefault="001F32F7" w:rsidP="001F32F7">
            <w:pPr>
              <w:pStyle w:val="InsideAddress"/>
              <w:pBdr>
                <w:bottom w:val="doub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rsidR="001F32F7" w:rsidRPr="001C517C" w:rsidRDefault="001F32F7" w:rsidP="001F32F7">
            <w:pPr>
              <w:pStyle w:val="InsideAddress"/>
              <w:pBdr>
                <w:bottom w:val="doub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F32F7" w:rsidRPr="001C517C" w:rsidRDefault="001F32F7" w:rsidP="001F32F7">
            <w:pPr>
              <w:pStyle w:val="InsideAddress"/>
              <w:pBdr>
                <w:bottom w:val="doub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rsidR="001F32F7" w:rsidRPr="001C517C" w:rsidRDefault="001F32F7" w:rsidP="001F32F7">
            <w:pPr>
              <w:pStyle w:val="InsideAddress"/>
              <w:pBdr>
                <w:bottom w:val="doub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391</w:t>
            </w:r>
          </w:p>
        </w:tc>
        <w:tc>
          <w:tcPr>
            <w:tcW w:w="1252" w:type="dxa"/>
            <w:vAlign w:val="bottom"/>
          </w:tcPr>
          <w:p w:rsidR="001F32F7" w:rsidRPr="00E006D4" w:rsidRDefault="001F32F7" w:rsidP="001F32F7">
            <w:pPr>
              <w:pStyle w:val="InsideAddress"/>
              <w:pBdr>
                <w:bottom w:val="doub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bl>
    <w:p w:rsidR="00D851FA" w:rsidRPr="0080601A" w:rsidRDefault="00656091" w:rsidP="0005458F">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t>4</w:t>
      </w:r>
      <w:r w:rsidR="00D851FA" w:rsidRPr="0080601A">
        <w:rPr>
          <w:rFonts w:ascii="Arial" w:hAnsi="Arial" w:cs="Arial"/>
          <w:sz w:val="22"/>
          <w:szCs w:val="22"/>
        </w:rPr>
        <w:t>.3</w:t>
      </w:r>
      <w:r w:rsidR="00D851FA" w:rsidRPr="0080601A">
        <w:rPr>
          <w:rFonts w:ascii="Arial" w:hAnsi="Arial" w:cs="Arial"/>
          <w:sz w:val="22"/>
          <w:szCs w:val="22"/>
        </w:rPr>
        <w:tab/>
        <w:t xml:space="preserve">The </w:t>
      </w:r>
      <w:r w:rsidR="009F484D" w:rsidRPr="0080601A">
        <w:rPr>
          <w:rFonts w:ascii="Arial" w:hAnsi="Arial" w:cs="Arial"/>
          <w:sz w:val="22"/>
          <w:szCs w:val="22"/>
        </w:rPr>
        <w:t>Group</w:t>
      </w:r>
      <w:r w:rsidR="00D851FA" w:rsidRPr="0080601A">
        <w:rPr>
          <w:rFonts w:ascii="Arial" w:hAnsi="Arial" w:cs="Arial"/>
          <w:sz w:val="22"/>
          <w:szCs w:val="22"/>
        </w:rPr>
        <w:t>’s receivables from financial lease agreements and installment sales have terms of 5 - 8 years and require settlement in equal installments.</w:t>
      </w:r>
    </w:p>
    <w:p w:rsidR="00982F15" w:rsidRDefault="00656091" w:rsidP="0080601A">
      <w:pPr>
        <w:spacing w:before="120" w:after="120" w:line="380" w:lineRule="exact"/>
        <w:ind w:left="540" w:hanging="540"/>
        <w:jc w:val="thaiDistribute"/>
        <w:rPr>
          <w:rFonts w:cs="Browallia New"/>
          <w:b/>
          <w:bCs/>
          <w:sz w:val="22"/>
          <w:szCs w:val="28"/>
        </w:rPr>
      </w:pPr>
      <w:r>
        <w:rPr>
          <w:rFonts w:cs="Arial"/>
          <w:b/>
          <w:bCs/>
          <w:sz w:val="22"/>
          <w:szCs w:val="22"/>
        </w:rPr>
        <w:t>5</w:t>
      </w:r>
      <w:r w:rsidR="00982F15" w:rsidRPr="0080601A">
        <w:rPr>
          <w:rFonts w:cs="Arial"/>
          <w:b/>
          <w:bCs/>
          <w:sz w:val="22"/>
          <w:szCs w:val="22"/>
        </w:rPr>
        <w:t>.</w:t>
      </w:r>
      <w:r w:rsidR="00982F15" w:rsidRPr="0080601A">
        <w:rPr>
          <w:rFonts w:cs="Arial"/>
          <w:b/>
          <w:bCs/>
          <w:sz w:val="22"/>
          <w:szCs w:val="22"/>
          <w:cs/>
        </w:rPr>
        <w:tab/>
      </w:r>
      <w:r w:rsidR="00333C7A">
        <w:rPr>
          <w:rFonts w:cs="Browallia New"/>
          <w:b/>
          <w:bCs/>
          <w:sz w:val="22"/>
          <w:szCs w:val="28"/>
        </w:rPr>
        <w:t>Reducing cost to net realisable value</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61"/>
      </w:tblGrid>
      <w:tr w:rsidR="00333C7A" w:rsidRPr="00EA733A" w:rsidTr="00333C7A">
        <w:tc>
          <w:tcPr>
            <w:tcW w:w="9081" w:type="dxa"/>
            <w:gridSpan w:val="3"/>
          </w:tcPr>
          <w:p w:rsidR="00333C7A" w:rsidRPr="00EA733A" w:rsidRDefault="00EA733A" w:rsidP="00EA733A">
            <w:pPr>
              <w:widowControl/>
              <w:overflowPunct/>
              <w:autoSpaceDE/>
              <w:autoSpaceDN/>
              <w:adjustRightInd/>
              <w:spacing w:line="380" w:lineRule="exact"/>
              <w:ind w:left="165"/>
              <w:jc w:val="right"/>
              <w:textAlignment w:val="auto"/>
              <w:rPr>
                <w:rFonts w:eastAsia="Arial Unicode MS" w:cs="Arial"/>
              </w:rPr>
            </w:pPr>
            <w:r w:rsidRPr="00EA733A">
              <w:rPr>
                <w:rFonts w:eastAsia="Arial Unicode MS" w:cs="Arial"/>
              </w:rPr>
              <w:t xml:space="preserve"> </w:t>
            </w:r>
            <w:r w:rsidR="00333C7A" w:rsidRPr="00EA733A">
              <w:rPr>
                <w:rFonts w:eastAsia="Arial Unicode MS" w:cs="Arial"/>
              </w:rPr>
              <w:t>(Unit: Thousand Baht)</w:t>
            </w:r>
          </w:p>
        </w:tc>
      </w:tr>
      <w:tr w:rsidR="00333C7A" w:rsidRPr="00EA733A" w:rsidTr="00333C7A">
        <w:tc>
          <w:tcPr>
            <w:tcW w:w="4950" w:type="dxa"/>
          </w:tcPr>
          <w:p w:rsidR="00333C7A" w:rsidRPr="00EA733A" w:rsidRDefault="00333C7A" w:rsidP="00EA733A">
            <w:pPr>
              <w:widowControl/>
              <w:overflowPunct/>
              <w:autoSpaceDE/>
              <w:autoSpaceDN/>
              <w:adjustRightInd/>
              <w:spacing w:line="380" w:lineRule="exact"/>
              <w:ind w:left="165"/>
              <w:jc w:val="both"/>
              <w:textAlignment w:val="auto"/>
              <w:rPr>
                <w:rFonts w:eastAsia="Arial Unicode MS" w:cs="Arial"/>
              </w:rPr>
            </w:pPr>
          </w:p>
        </w:tc>
        <w:tc>
          <w:tcPr>
            <w:tcW w:w="2070" w:type="dxa"/>
          </w:tcPr>
          <w:p w:rsidR="00333C7A" w:rsidRPr="00EA733A" w:rsidRDefault="00333C7A" w:rsidP="00EA733A">
            <w:pPr>
              <w:widowControl/>
              <w:pBdr>
                <w:bottom w:val="single" w:sz="4" w:space="1" w:color="auto"/>
              </w:pBdr>
              <w:overflowPunct/>
              <w:autoSpaceDE/>
              <w:autoSpaceDN/>
              <w:adjustRightInd/>
              <w:spacing w:line="380" w:lineRule="exact"/>
              <w:ind w:left="-105"/>
              <w:jc w:val="center"/>
              <w:textAlignment w:val="auto"/>
              <w:rPr>
                <w:rFonts w:eastAsia="Arial Unicode MS" w:cs="Arial"/>
              </w:rPr>
            </w:pPr>
            <w:r w:rsidRPr="00EA733A">
              <w:rPr>
                <w:rFonts w:eastAsia="Arial Unicode MS" w:cs="Arial"/>
              </w:rPr>
              <w:t>Consolidated financial statements</w:t>
            </w:r>
          </w:p>
        </w:tc>
        <w:tc>
          <w:tcPr>
            <w:tcW w:w="2061" w:type="dxa"/>
          </w:tcPr>
          <w:p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 xml:space="preserve">Separate </w:t>
            </w:r>
          </w:p>
          <w:p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financial statements</w:t>
            </w:r>
          </w:p>
        </w:tc>
      </w:tr>
      <w:tr w:rsidR="00333C7A" w:rsidRPr="00EA733A" w:rsidTr="00333C7A">
        <w:tc>
          <w:tcPr>
            <w:tcW w:w="4950" w:type="dxa"/>
          </w:tcPr>
          <w:p w:rsidR="00333C7A" w:rsidRPr="00EA733A" w:rsidRDefault="00333C7A" w:rsidP="00EA733A">
            <w:pPr>
              <w:spacing w:line="380" w:lineRule="exact"/>
              <w:ind w:left="-15"/>
              <w:jc w:val="both"/>
              <w:rPr>
                <w:rFonts w:eastAsia="Arial Unicode MS" w:cs="Arial"/>
              </w:rPr>
            </w:pPr>
            <w:r w:rsidRPr="00EA733A">
              <w:rPr>
                <w:rFonts w:eastAsia="Arial Unicode MS" w:cs="Arial"/>
              </w:rPr>
              <w:t>Balance as at 1 January 2021</w:t>
            </w:r>
          </w:p>
        </w:tc>
        <w:tc>
          <w:tcPr>
            <w:tcW w:w="2070" w:type="dxa"/>
          </w:tcPr>
          <w:p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rPr>
              <w:t>20,471</w:t>
            </w:r>
          </w:p>
        </w:tc>
        <w:tc>
          <w:tcPr>
            <w:tcW w:w="2061" w:type="dxa"/>
          </w:tcPr>
          <w:p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cs/>
              </w:rPr>
              <w:t>8</w:t>
            </w:r>
            <w:r w:rsidRPr="00EA733A">
              <w:rPr>
                <w:rFonts w:ascii="Arial" w:hAnsi="Arial" w:cs="Arial"/>
                <w:sz w:val="20"/>
                <w:szCs w:val="20"/>
              </w:rPr>
              <w:t>,</w:t>
            </w:r>
            <w:r w:rsidRPr="00EA733A">
              <w:rPr>
                <w:rFonts w:ascii="Arial" w:hAnsi="Arial" w:cs="Arial"/>
                <w:sz w:val="20"/>
                <w:szCs w:val="20"/>
                <w:cs/>
              </w:rPr>
              <w:t>029</w:t>
            </w:r>
          </w:p>
        </w:tc>
      </w:tr>
      <w:tr w:rsidR="00333C7A" w:rsidRPr="00EA733A" w:rsidTr="00333C7A">
        <w:tc>
          <w:tcPr>
            <w:tcW w:w="4950" w:type="dxa"/>
          </w:tcPr>
          <w:p w:rsidR="00333C7A" w:rsidRPr="00EA733A" w:rsidRDefault="00333C7A" w:rsidP="00EA733A">
            <w:pPr>
              <w:spacing w:line="380" w:lineRule="exact"/>
              <w:ind w:left="-15"/>
              <w:jc w:val="both"/>
              <w:rPr>
                <w:rFonts w:eastAsia="Arial Unicode MS" w:cs="Arial"/>
              </w:rPr>
            </w:pPr>
            <w:r w:rsidRPr="00EA733A">
              <w:rPr>
                <w:rFonts w:eastAsia="Arial Unicode MS" w:cs="Arial"/>
              </w:rPr>
              <w:t>Add: Increase in reducing cost to net realisable value</w:t>
            </w:r>
          </w:p>
        </w:tc>
        <w:tc>
          <w:tcPr>
            <w:tcW w:w="2070" w:type="dxa"/>
          </w:tcPr>
          <w:p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rPr>
              <w:t>47</w:t>
            </w:r>
          </w:p>
        </w:tc>
        <w:tc>
          <w:tcPr>
            <w:tcW w:w="2061" w:type="dxa"/>
          </w:tcPr>
          <w:p w:rsidR="00333C7A" w:rsidRPr="00EA733A" w:rsidRDefault="00333C7A" w:rsidP="00EA733A">
            <w:pPr>
              <w:pStyle w:val="InsideAddress"/>
              <w:tabs>
                <w:tab w:val="decimal" w:pos="1603"/>
              </w:tabs>
              <w:spacing w:line="380" w:lineRule="exact"/>
              <w:rPr>
                <w:rFonts w:ascii="Arial" w:hAnsi="Arial" w:cs="Arial"/>
                <w:sz w:val="20"/>
                <w:szCs w:val="20"/>
                <w:cs/>
              </w:rPr>
            </w:pPr>
            <w:r w:rsidRPr="00EA733A">
              <w:rPr>
                <w:rFonts w:ascii="Arial" w:hAnsi="Arial" w:cs="Arial"/>
                <w:sz w:val="20"/>
                <w:szCs w:val="20"/>
              </w:rPr>
              <w:t>-</w:t>
            </w:r>
          </w:p>
        </w:tc>
      </w:tr>
      <w:tr w:rsidR="00333C7A" w:rsidRPr="00EA733A" w:rsidTr="00333C7A">
        <w:tc>
          <w:tcPr>
            <w:tcW w:w="4950" w:type="dxa"/>
          </w:tcPr>
          <w:p w:rsidR="00333C7A" w:rsidRPr="00EA733A" w:rsidRDefault="00333C7A" w:rsidP="00EA733A">
            <w:pPr>
              <w:spacing w:line="380" w:lineRule="exact"/>
              <w:ind w:left="-15"/>
              <w:jc w:val="both"/>
              <w:rPr>
                <w:rFonts w:eastAsia="Arial Unicode MS" w:cs="Arial"/>
              </w:rPr>
            </w:pPr>
            <w:r w:rsidRPr="00EA733A">
              <w:rPr>
                <w:rFonts w:eastAsia="Arial Unicode MS" w:cs="Arial"/>
              </w:rPr>
              <w:t>Less: Reversal of reducing cost to net realisable value</w:t>
            </w:r>
          </w:p>
        </w:tc>
        <w:tc>
          <w:tcPr>
            <w:tcW w:w="2070" w:type="dxa"/>
          </w:tcPr>
          <w:p w:rsidR="00333C7A" w:rsidRPr="00EA733A" w:rsidRDefault="00333C7A" w:rsidP="00EA733A">
            <w:pPr>
              <w:pStyle w:val="InsideAddress"/>
              <w:pBdr>
                <w:bottom w:val="single" w:sz="4" w:space="1" w:color="auto"/>
              </w:pBdr>
              <w:tabs>
                <w:tab w:val="decimal" w:pos="1603"/>
              </w:tabs>
              <w:spacing w:line="380" w:lineRule="exact"/>
              <w:rPr>
                <w:rFonts w:ascii="Arial" w:hAnsi="Arial" w:cs="Arial"/>
                <w:sz w:val="20"/>
                <w:szCs w:val="20"/>
              </w:rPr>
            </w:pPr>
            <w:r w:rsidRPr="00EA733A">
              <w:rPr>
                <w:rFonts w:ascii="Arial" w:hAnsi="Arial" w:cs="Arial"/>
                <w:sz w:val="20"/>
                <w:szCs w:val="20"/>
              </w:rPr>
              <w:t>(386)</w:t>
            </w:r>
          </w:p>
        </w:tc>
        <w:tc>
          <w:tcPr>
            <w:tcW w:w="2061" w:type="dxa"/>
          </w:tcPr>
          <w:p w:rsidR="00333C7A" w:rsidRPr="00EA733A" w:rsidRDefault="00333C7A" w:rsidP="00EA733A">
            <w:pPr>
              <w:pStyle w:val="InsideAddress"/>
              <w:pBdr>
                <w:bottom w:val="single" w:sz="4" w:space="1" w:color="auto"/>
              </w:pBdr>
              <w:tabs>
                <w:tab w:val="decimal" w:pos="1603"/>
              </w:tabs>
              <w:spacing w:line="380" w:lineRule="exact"/>
              <w:rPr>
                <w:rFonts w:ascii="Arial" w:hAnsi="Arial" w:cs="Arial"/>
                <w:sz w:val="20"/>
                <w:szCs w:val="20"/>
              </w:rPr>
            </w:pPr>
            <w:r w:rsidRPr="00EA733A">
              <w:rPr>
                <w:rFonts w:ascii="Arial" w:hAnsi="Arial" w:cs="Arial"/>
                <w:sz w:val="20"/>
                <w:szCs w:val="20"/>
              </w:rPr>
              <w:t>(208)</w:t>
            </w:r>
          </w:p>
        </w:tc>
      </w:tr>
      <w:tr w:rsidR="00333C7A" w:rsidRPr="00EA733A" w:rsidTr="00333C7A">
        <w:tc>
          <w:tcPr>
            <w:tcW w:w="4950" w:type="dxa"/>
          </w:tcPr>
          <w:p w:rsidR="00333C7A" w:rsidRPr="00EA733A" w:rsidRDefault="00333C7A" w:rsidP="00EA733A">
            <w:pPr>
              <w:spacing w:line="380" w:lineRule="exact"/>
              <w:ind w:left="-15"/>
              <w:jc w:val="both"/>
              <w:rPr>
                <w:rFonts w:eastAsia="Arial Unicode MS" w:cs="Arial"/>
              </w:rPr>
            </w:pPr>
            <w:r w:rsidRPr="00EA733A">
              <w:rPr>
                <w:rFonts w:eastAsia="Arial Unicode MS" w:cs="Arial"/>
              </w:rPr>
              <w:t>Balance as at 31 March 2021</w:t>
            </w:r>
          </w:p>
        </w:tc>
        <w:tc>
          <w:tcPr>
            <w:tcW w:w="2070" w:type="dxa"/>
          </w:tcPr>
          <w:p w:rsidR="00333C7A" w:rsidRPr="00EA733A" w:rsidRDefault="00333C7A" w:rsidP="00EA733A">
            <w:pPr>
              <w:pStyle w:val="InsideAddress"/>
              <w:pBdr>
                <w:bottom w:val="double" w:sz="4" w:space="1" w:color="auto"/>
              </w:pBdr>
              <w:tabs>
                <w:tab w:val="decimal" w:pos="1603"/>
              </w:tabs>
              <w:spacing w:line="380" w:lineRule="exact"/>
              <w:rPr>
                <w:rFonts w:ascii="Arial" w:hAnsi="Arial" w:cs="Arial"/>
                <w:sz w:val="20"/>
                <w:szCs w:val="20"/>
                <w:cs/>
              </w:rPr>
            </w:pPr>
            <w:r w:rsidRPr="00EA733A">
              <w:rPr>
                <w:rFonts w:ascii="Arial" w:hAnsi="Arial" w:cs="Arial"/>
                <w:sz w:val="20"/>
                <w:szCs w:val="20"/>
              </w:rPr>
              <w:t>20,132</w:t>
            </w:r>
          </w:p>
        </w:tc>
        <w:tc>
          <w:tcPr>
            <w:tcW w:w="2061" w:type="dxa"/>
          </w:tcPr>
          <w:p w:rsidR="00333C7A" w:rsidRPr="00EA733A" w:rsidRDefault="00333C7A" w:rsidP="00EA733A">
            <w:pPr>
              <w:pStyle w:val="InsideAddress"/>
              <w:pBdr>
                <w:bottom w:val="double" w:sz="4" w:space="1" w:color="auto"/>
              </w:pBdr>
              <w:tabs>
                <w:tab w:val="decimal" w:pos="1603"/>
              </w:tabs>
              <w:spacing w:line="380" w:lineRule="exact"/>
              <w:rPr>
                <w:rFonts w:ascii="Arial" w:hAnsi="Arial" w:cs="Arial"/>
                <w:sz w:val="20"/>
                <w:szCs w:val="20"/>
              </w:rPr>
            </w:pPr>
            <w:r w:rsidRPr="00EA733A">
              <w:rPr>
                <w:rFonts w:ascii="Arial" w:hAnsi="Arial" w:cs="Arial"/>
                <w:sz w:val="20"/>
                <w:szCs w:val="20"/>
                <w:cs/>
              </w:rPr>
              <w:t>7</w:t>
            </w:r>
            <w:r w:rsidRPr="00EA733A">
              <w:rPr>
                <w:rFonts w:ascii="Arial" w:hAnsi="Arial" w:cs="Arial"/>
                <w:sz w:val="20"/>
                <w:szCs w:val="20"/>
              </w:rPr>
              <w:t>,</w:t>
            </w:r>
            <w:r w:rsidRPr="00EA733A">
              <w:rPr>
                <w:rFonts w:ascii="Arial" w:hAnsi="Arial" w:cs="Arial"/>
                <w:sz w:val="20"/>
                <w:szCs w:val="20"/>
                <w:cs/>
              </w:rPr>
              <w:t>821</w:t>
            </w:r>
          </w:p>
        </w:tc>
      </w:tr>
    </w:tbl>
    <w:p w:rsidR="00333C7A" w:rsidRPr="00333C7A" w:rsidRDefault="00333C7A" w:rsidP="0080601A">
      <w:pPr>
        <w:spacing w:before="120" w:after="120" w:line="380" w:lineRule="exact"/>
        <w:ind w:left="540" w:hanging="540"/>
        <w:jc w:val="thaiDistribute"/>
        <w:rPr>
          <w:rFonts w:cs="Browallia New"/>
          <w:b/>
          <w:bCs/>
          <w:sz w:val="22"/>
          <w:szCs w:val="28"/>
          <w:lang w:val="en-US"/>
        </w:rPr>
      </w:pPr>
    </w:p>
    <w:p w:rsidR="00333C7A" w:rsidRDefault="00333C7A">
      <w:pPr>
        <w:spacing w:after="200" w:line="276" w:lineRule="auto"/>
        <w:rPr>
          <w:rFonts w:cs="Arial"/>
          <w:b/>
          <w:bCs/>
          <w:sz w:val="22"/>
          <w:szCs w:val="22"/>
        </w:rPr>
      </w:pPr>
      <w:r>
        <w:rPr>
          <w:rFonts w:cs="Arial"/>
          <w:b/>
          <w:bCs/>
          <w:sz w:val="22"/>
          <w:szCs w:val="22"/>
        </w:rPr>
        <w:br w:type="page"/>
      </w:r>
    </w:p>
    <w:p w:rsidR="00CA6B70" w:rsidRPr="0080601A" w:rsidRDefault="00656091" w:rsidP="0005458F">
      <w:pPr>
        <w:spacing w:before="240" w:after="120" w:line="380" w:lineRule="exact"/>
        <w:ind w:left="547" w:hanging="547"/>
        <w:jc w:val="thaiDistribute"/>
        <w:rPr>
          <w:rFonts w:cs="Arial"/>
          <w:b/>
          <w:bCs/>
          <w:sz w:val="22"/>
          <w:szCs w:val="22"/>
        </w:rPr>
      </w:pPr>
      <w:r>
        <w:rPr>
          <w:rFonts w:cs="Arial"/>
          <w:b/>
          <w:bCs/>
          <w:sz w:val="22"/>
          <w:szCs w:val="22"/>
        </w:rPr>
        <w:lastRenderedPageBreak/>
        <w:t>6</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85791F" w:rsidRPr="0080601A">
        <w:rPr>
          <w:rFonts w:eastAsia="Arial Unicode MS" w:cs="Arial"/>
          <w:sz w:val="22"/>
          <w:szCs w:val="22"/>
        </w:rPr>
        <w:t>.</w:t>
      </w:r>
    </w:p>
    <w:p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7</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rsidTr="0005458F">
        <w:tc>
          <w:tcPr>
            <w:tcW w:w="1890" w:type="dxa"/>
            <w:vAlign w:val="bottom"/>
          </w:tcPr>
          <w:p w:rsidR="008D31A6" w:rsidRPr="00333C7A" w:rsidRDefault="00552DFE"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theme="minorBidi"/>
                <w:sz w:val="12"/>
                <w:szCs w:val="12"/>
              </w:rPr>
            </w:pPr>
            <w:r w:rsidRPr="0080601A">
              <w:rPr>
                <w:rFonts w:cs="Arial"/>
                <w:sz w:val="22"/>
                <w:szCs w:val="22"/>
                <w:cs/>
              </w:rPr>
              <w:tab/>
            </w:r>
          </w:p>
        </w:tc>
        <w:tc>
          <w:tcPr>
            <w:tcW w:w="1557"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p>
        </w:tc>
        <w:tc>
          <w:tcPr>
            <w:tcW w:w="1558" w:type="dxa"/>
            <w:gridSpan w:val="2"/>
            <w:vAlign w:val="bottom"/>
          </w:tcPr>
          <w:p w:rsidR="008D31A6" w:rsidRPr="0005458F" w:rsidRDefault="00333C7A" w:rsidP="00333C7A">
            <w:pPr>
              <w:tabs>
                <w:tab w:val="right" w:pos="7200"/>
                <w:tab w:val="right" w:pos="8540"/>
              </w:tabs>
              <w:spacing w:line="200" w:lineRule="exact"/>
              <w:jc w:val="right"/>
              <w:rPr>
                <w:rFonts w:cs="Arial"/>
                <w:sz w:val="12"/>
                <w:szCs w:val="12"/>
                <w:lang w:val="en-US"/>
              </w:rPr>
            </w:pPr>
            <w:r w:rsidRPr="0005458F">
              <w:rPr>
                <w:rFonts w:cs="Arial"/>
                <w:sz w:val="12"/>
                <w:szCs w:val="12"/>
                <w:lang w:val="en-US"/>
              </w:rPr>
              <w:t>(Unit: Thousand Baht)</w:t>
            </w:r>
          </w:p>
        </w:tc>
      </w:tr>
      <w:tr w:rsidR="00333C7A" w:rsidRPr="0005458F" w:rsidTr="0005458F">
        <w:tc>
          <w:tcPr>
            <w:tcW w:w="1890" w:type="dxa"/>
            <w:vAlign w:val="bottom"/>
          </w:tcPr>
          <w:p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333C7A" w:rsidRPr="0005458F" w:rsidTr="0005458F">
        <w:tc>
          <w:tcPr>
            <w:tcW w:w="1890" w:type="dxa"/>
            <w:vAlign w:val="bottom"/>
          </w:tcPr>
          <w:p w:rsidR="00333C7A" w:rsidRPr="0005458F" w:rsidRDefault="001F32F7" w:rsidP="00333C7A">
            <w:pPr>
              <w:pBdr>
                <w:bottom w:val="single" w:sz="4" w:space="1" w:color="auto"/>
              </w:pBdr>
              <w:spacing w:line="200" w:lineRule="exact"/>
              <w:jc w:val="center"/>
              <w:rPr>
                <w:rFonts w:cs="Arial"/>
                <w:sz w:val="12"/>
                <w:szCs w:val="12"/>
                <w:cs/>
              </w:rPr>
            </w:pPr>
            <w:r>
              <w:rPr>
                <w:rFonts w:cs="Arial"/>
                <w:sz w:val="12"/>
                <w:szCs w:val="12"/>
              </w:rPr>
              <w:t>Subsidiaries’ name</w:t>
            </w:r>
          </w:p>
        </w:tc>
        <w:tc>
          <w:tcPr>
            <w:tcW w:w="1557" w:type="dxa"/>
            <w:gridSpan w:val="2"/>
            <w:vAlign w:val="bottom"/>
          </w:tcPr>
          <w:p w:rsidR="00333C7A" w:rsidRPr="0005458F" w:rsidRDefault="00333C7A" w:rsidP="00333C7A">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rsidR="00333C7A" w:rsidRPr="0005458F" w:rsidRDefault="001F32F7" w:rsidP="00333C7A">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p</w:t>
            </w:r>
            <w:r w:rsidR="00333C7A" w:rsidRPr="0005458F">
              <w:rPr>
                <w:rFonts w:cs="Arial"/>
                <w:sz w:val="12"/>
                <w:szCs w:val="12"/>
              </w:rPr>
              <w:t>ercentage</w:t>
            </w:r>
          </w:p>
        </w:tc>
        <w:tc>
          <w:tcPr>
            <w:tcW w:w="1558" w:type="dxa"/>
            <w:gridSpan w:val="2"/>
            <w:vAlign w:val="bottom"/>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333C7A" w:rsidRPr="0005458F" w:rsidTr="0005458F">
        <w:tc>
          <w:tcPr>
            <w:tcW w:w="1890" w:type="dxa"/>
          </w:tcPr>
          <w:p w:rsidR="00333C7A" w:rsidRPr="0005458F" w:rsidRDefault="00333C7A" w:rsidP="00333C7A">
            <w:pPr>
              <w:spacing w:line="200" w:lineRule="exact"/>
              <w:jc w:val="thaiDistribute"/>
              <w:rPr>
                <w:rFonts w:cs="Arial"/>
                <w:sz w:val="12"/>
                <w:szCs w:val="12"/>
                <w:cs/>
              </w:rPr>
            </w:pPr>
          </w:p>
        </w:tc>
        <w:tc>
          <w:tcPr>
            <w:tcW w:w="778"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vAlign w:val="bottom"/>
          </w:tcPr>
          <w:p w:rsidR="00333C7A" w:rsidRPr="0005458F" w:rsidRDefault="00333C7A" w:rsidP="00333C7A">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333C7A" w:rsidRPr="0005458F" w:rsidTr="0005458F">
        <w:tc>
          <w:tcPr>
            <w:tcW w:w="1890" w:type="dxa"/>
          </w:tcPr>
          <w:p w:rsidR="00333C7A" w:rsidRPr="0005458F" w:rsidRDefault="00333C7A" w:rsidP="00333C7A">
            <w:pPr>
              <w:spacing w:line="200" w:lineRule="exact"/>
              <w:jc w:val="thaiDistribute"/>
              <w:rPr>
                <w:rFonts w:cs="Arial"/>
                <w:sz w:val="12"/>
                <w:szCs w:val="12"/>
                <w:cs/>
              </w:rPr>
            </w:pPr>
          </w:p>
        </w:tc>
        <w:tc>
          <w:tcPr>
            <w:tcW w:w="778"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r>
      <w:tr w:rsidR="00333C7A" w:rsidRPr="0005458F" w:rsidTr="0005458F">
        <w:tc>
          <w:tcPr>
            <w:tcW w:w="1890" w:type="dxa"/>
          </w:tcPr>
          <w:p w:rsidR="00333C7A" w:rsidRPr="0005458F" w:rsidRDefault="00333C7A" w:rsidP="00333C7A">
            <w:pPr>
              <w:spacing w:line="200" w:lineRule="exact"/>
              <w:jc w:val="thaiDistribute"/>
              <w:rPr>
                <w:rFonts w:cs="Arial"/>
                <w:sz w:val="12"/>
                <w:szCs w:val="12"/>
                <w:cs/>
              </w:rPr>
            </w:pPr>
          </w:p>
        </w:tc>
        <w:tc>
          <w:tcPr>
            <w:tcW w:w="778" w:type="dxa"/>
            <w:shd w:val="clear" w:color="auto" w:fill="auto"/>
          </w:tcPr>
          <w:p w:rsidR="00333C7A" w:rsidRPr="0005458F" w:rsidRDefault="00333C7A" w:rsidP="00333C7A">
            <w:pPr>
              <w:spacing w:line="200" w:lineRule="exact"/>
              <w:jc w:val="thaiDistribute"/>
              <w:rPr>
                <w:rFonts w:cs="Arial"/>
                <w:sz w:val="12"/>
                <w:szCs w:val="12"/>
              </w:rPr>
            </w:pPr>
          </w:p>
        </w:tc>
        <w:tc>
          <w:tcPr>
            <w:tcW w:w="779" w:type="dxa"/>
            <w:shd w:val="clear" w:color="auto" w:fill="auto"/>
          </w:tcPr>
          <w:p w:rsidR="00333C7A" w:rsidRPr="0005458F" w:rsidRDefault="00333C7A" w:rsidP="00333C7A">
            <w:pPr>
              <w:spacing w:line="200" w:lineRule="exact"/>
              <w:jc w:val="thaiDistribute"/>
              <w:rPr>
                <w:rFonts w:cs="Arial"/>
                <w:sz w:val="12"/>
                <w:szCs w:val="12"/>
              </w:rPr>
            </w:pPr>
          </w:p>
        </w:tc>
        <w:tc>
          <w:tcPr>
            <w:tcW w:w="779" w:type="dxa"/>
            <w:shd w:val="clear" w:color="auto" w:fill="auto"/>
          </w:tcPr>
          <w:p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333C7A" w:rsidRPr="0005458F" w:rsidRDefault="00333C7A" w:rsidP="00333C7A">
            <w:pPr>
              <w:spacing w:line="200" w:lineRule="exact"/>
              <w:jc w:val="thaiDistribute"/>
              <w:rPr>
                <w:rFonts w:cs="Arial"/>
                <w:sz w:val="12"/>
                <w:szCs w:val="12"/>
              </w:rPr>
            </w:pPr>
          </w:p>
        </w:tc>
        <w:tc>
          <w:tcPr>
            <w:tcW w:w="779" w:type="dxa"/>
            <w:shd w:val="clear" w:color="auto" w:fill="auto"/>
          </w:tcPr>
          <w:p w:rsidR="00333C7A" w:rsidRPr="0005458F" w:rsidRDefault="00333C7A" w:rsidP="00333C7A">
            <w:pPr>
              <w:spacing w:line="200" w:lineRule="exact"/>
              <w:jc w:val="thaiDistribute"/>
              <w:rPr>
                <w:rFonts w:cs="Arial"/>
                <w:sz w:val="12"/>
                <w:szCs w:val="12"/>
              </w:rPr>
            </w:pPr>
          </w:p>
        </w:tc>
        <w:tc>
          <w:tcPr>
            <w:tcW w:w="779" w:type="dxa"/>
          </w:tcPr>
          <w:p w:rsidR="00333C7A" w:rsidRPr="0005458F" w:rsidRDefault="00333C7A" w:rsidP="00333C7A">
            <w:pPr>
              <w:spacing w:line="200" w:lineRule="exact"/>
              <w:jc w:val="thaiDistribute"/>
              <w:rPr>
                <w:rFonts w:cs="Arial"/>
                <w:sz w:val="12"/>
                <w:szCs w:val="12"/>
              </w:rPr>
            </w:pPr>
          </w:p>
        </w:tc>
        <w:tc>
          <w:tcPr>
            <w:tcW w:w="779" w:type="dxa"/>
          </w:tcPr>
          <w:p w:rsidR="00333C7A" w:rsidRPr="0005458F" w:rsidRDefault="00333C7A" w:rsidP="00333C7A">
            <w:pPr>
              <w:spacing w:line="200" w:lineRule="exact"/>
              <w:jc w:val="thaiDistribute"/>
              <w:rPr>
                <w:rFonts w:cs="Arial"/>
                <w:sz w:val="12"/>
                <w:szCs w:val="12"/>
              </w:rPr>
            </w:pPr>
          </w:p>
        </w:tc>
        <w:tc>
          <w:tcPr>
            <w:tcW w:w="779" w:type="dxa"/>
          </w:tcPr>
          <w:p w:rsidR="00333C7A" w:rsidRPr="0005458F" w:rsidRDefault="00333C7A" w:rsidP="00333C7A">
            <w:pPr>
              <w:spacing w:line="200" w:lineRule="exact"/>
              <w:jc w:val="thaiDistribute"/>
              <w:rPr>
                <w:rFonts w:cs="Arial"/>
                <w:sz w:val="12"/>
                <w:szCs w:val="12"/>
              </w:rPr>
            </w:pPr>
          </w:p>
        </w:tc>
        <w:tc>
          <w:tcPr>
            <w:tcW w:w="779" w:type="dxa"/>
          </w:tcPr>
          <w:p w:rsidR="00333C7A" w:rsidRPr="0005458F" w:rsidRDefault="00333C7A" w:rsidP="00333C7A">
            <w:pPr>
              <w:spacing w:line="200" w:lineRule="exact"/>
              <w:jc w:val="thaiDistribute"/>
              <w:rPr>
                <w:rFonts w:cs="Arial"/>
                <w:sz w:val="12"/>
                <w:szCs w:val="12"/>
              </w:rPr>
            </w:pPr>
          </w:p>
        </w:tc>
      </w:tr>
      <w:tr w:rsidR="00333C7A" w:rsidRPr="0005458F" w:rsidTr="0005458F">
        <w:tc>
          <w:tcPr>
            <w:tcW w:w="1890" w:type="dxa"/>
            <w:vAlign w:val="bottom"/>
          </w:tcPr>
          <w:p w:rsidR="00333C7A" w:rsidRPr="0005458F" w:rsidRDefault="00333C7A" w:rsidP="00333C7A">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rsidR="00333C7A" w:rsidRPr="0005458F" w:rsidRDefault="00333C7A" w:rsidP="00333C7A">
            <w:pPr>
              <w:tabs>
                <w:tab w:val="decimal" w:pos="465"/>
              </w:tabs>
              <w:spacing w:line="200" w:lineRule="exact"/>
              <w:rPr>
                <w:rFonts w:cs="Arial"/>
                <w:sz w:val="12"/>
                <w:szCs w:val="12"/>
              </w:rPr>
            </w:pPr>
            <w:r w:rsidRPr="0005458F">
              <w:rPr>
                <w:rFonts w:cs="Arial"/>
                <w:sz w:val="12"/>
                <w:szCs w:val="12"/>
              </w:rPr>
              <w:t>55,432</w:t>
            </w:r>
          </w:p>
        </w:tc>
        <w:tc>
          <w:tcPr>
            <w:tcW w:w="779" w:type="dxa"/>
            <w:shd w:val="clear" w:color="auto" w:fill="auto"/>
          </w:tcPr>
          <w:p w:rsidR="00333C7A" w:rsidRPr="0005458F" w:rsidRDefault="00333C7A" w:rsidP="00333C7A">
            <w:pPr>
              <w:tabs>
                <w:tab w:val="decimal" w:pos="465"/>
              </w:tabs>
              <w:spacing w:line="200" w:lineRule="exact"/>
              <w:rPr>
                <w:rFonts w:cs="Arial"/>
                <w:sz w:val="12"/>
                <w:szCs w:val="12"/>
              </w:rPr>
            </w:pPr>
            <w:r w:rsidRPr="0005458F">
              <w:rPr>
                <w:rFonts w:cs="Arial"/>
                <w:sz w:val="12"/>
                <w:szCs w:val="12"/>
              </w:rPr>
              <w:t>55,432</w:t>
            </w:r>
          </w:p>
        </w:tc>
        <w:tc>
          <w:tcPr>
            <w:tcW w:w="779" w:type="dxa"/>
            <w:shd w:val="clear" w:color="auto" w:fill="auto"/>
          </w:tcPr>
          <w:p w:rsidR="00333C7A" w:rsidRPr="0005458F" w:rsidRDefault="00333C7A" w:rsidP="00333C7A">
            <w:pPr>
              <w:tabs>
                <w:tab w:val="decimal" w:pos="375"/>
              </w:tabs>
              <w:spacing w:line="200" w:lineRule="exact"/>
              <w:rPr>
                <w:rFonts w:cs="Arial"/>
                <w:sz w:val="12"/>
                <w:szCs w:val="12"/>
              </w:rPr>
            </w:pPr>
            <w:r>
              <w:rPr>
                <w:rFonts w:cs="Arial"/>
                <w:sz w:val="12"/>
                <w:szCs w:val="12"/>
              </w:rPr>
              <w:t>87</w:t>
            </w:r>
          </w:p>
        </w:tc>
        <w:tc>
          <w:tcPr>
            <w:tcW w:w="779" w:type="dxa"/>
            <w:shd w:val="clear" w:color="auto" w:fill="auto"/>
          </w:tcPr>
          <w:p w:rsidR="00333C7A" w:rsidRPr="0005458F" w:rsidRDefault="00333C7A" w:rsidP="00333C7A">
            <w:pPr>
              <w:tabs>
                <w:tab w:val="decimal" w:pos="375"/>
              </w:tabs>
              <w:spacing w:line="200" w:lineRule="exact"/>
              <w:rPr>
                <w:rFonts w:cs="Arial"/>
                <w:sz w:val="12"/>
                <w:szCs w:val="12"/>
              </w:rPr>
            </w:pPr>
            <w:r>
              <w:rPr>
                <w:rFonts w:cs="Arial"/>
                <w:sz w:val="12"/>
                <w:szCs w:val="12"/>
              </w:rPr>
              <w:t>87</w:t>
            </w:r>
          </w:p>
        </w:tc>
        <w:tc>
          <w:tcPr>
            <w:tcW w:w="779" w:type="dxa"/>
            <w:shd w:val="clear" w:color="auto" w:fill="auto"/>
          </w:tcPr>
          <w:p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c>
          <w:tcPr>
            <w:tcW w:w="779" w:type="dxa"/>
            <w:shd w:val="clear" w:color="auto" w:fill="auto"/>
          </w:tcPr>
          <w:p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c>
          <w:tcPr>
            <w:tcW w:w="779" w:type="dxa"/>
          </w:tcPr>
          <w:p w:rsidR="00333C7A" w:rsidRPr="0005458F" w:rsidRDefault="00333C7A" w:rsidP="00333C7A">
            <w:pPr>
              <w:tabs>
                <w:tab w:val="decimal" w:pos="570"/>
              </w:tabs>
              <w:spacing w:line="200" w:lineRule="exact"/>
              <w:jc w:val="both"/>
              <w:rPr>
                <w:rFonts w:cs="Arial"/>
                <w:sz w:val="12"/>
                <w:szCs w:val="12"/>
              </w:rPr>
            </w:pPr>
            <w:r>
              <w:rPr>
                <w:rFonts w:cs="Arial"/>
                <w:sz w:val="12"/>
                <w:szCs w:val="12"/>
              </w:rPr>
              <w:t>-</w:t>
            </w:r>
          </w:p>
        </w:tc>
        <w:tc>
          <w:tcPr>
            <w:tcW w:w="779" w:type="dxa"/>
          </w:tcPr>
          <w:p w:rsidR="00333C7A" w:rsidRPr="0005458F" w:rsidRDefault="00333C7A" w:rsidP="00333C7A">
            <w:pPr>
              <w:tabs>
                <w:tab w:val="decimal" w:pos="570"/>
              </w:tabs>
              <w:spacing w:line="200" w:lineRule="exact"/>
              <w:jc w:val="both"/>
              <w:rPr>
                <w:rFonts w:cs="Arial"/>
                <w:sz w:val="12"/>
                <w:szCs w:val="12"/>
              </w:rPr>
            </w:pPr>
            <w:r>
              <w:rPr>
                <w:rFonts w:cs="Arial"/>
                <w:sz w:val="12"/>
                <w:szCs w:val="12"/>
              </w:rPr>
              <w:t>-</w:t>
            </w:r>
          </w:p>
        </w:tc>
        <w:tc>
          <w:tcPr>
            <w:tcW w:w="779" w:type="dxa"/>
          </w:tcPr>
          <w:p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c>
          <w:tcPr>
            <w:tcW w:w="779" w:type="dxa"/>
          </w:tcPr>
          <w:p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r>
      <w:tr w:rsidR="00333C7A" w:rsidRPr="0005458F" w:rsidTr="0005458F">
        <w:tc>
          <w:tcPr>
            <w:tcW w:w="1890" w:type="dxa"/>
            <w:vAlign w:val="bottom"/>
          </w:tcPr>
          <w:p w:rsidR="00333C7A" w:rsidRPr="0005458F" w:rsidRDefault="00333C7A" w:rsidP="00333C7A">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rsidR="00333C7A" w:rsidRPr="0005458F" w:rsidRDefault="00333C7A" w:rsidP="00333C7A">
            <w:pPr>
              <w:tabs>
                <w:tab w:val="decimal" w:pos="465"/>
              </w:tabs>
              <w:spacing w:line="200" w:lineRule="exact"/>
              <w:rPr>
                <w:rFonts w:cs="Arial"/>
                <w:sz w:val="12"/>
                <w:szCs w:val="12"/>
              </w:rPr>
            </w:pPr>
            <w:r>
              <w:rPr>
                <w:rFonts w:cs="Arial"/>
                <w:sz w:val="12"/>
                <w:szCs w:val="12"/>
              </w:rPr>
              <w:t>360</w:t>
            </w:r>
            <w:r w:rsidRPr="0005458F">
              <w:rPr>
                <w:rFonts w:cs="Arial"/>
                <w:sz w:val="12"/>
                <w:szCs w:val="12"/>
              </w:rPr>
              <w:t>,000</w:t>
            </w:r>
          </w:p>
        </w:tc>
        <w:tc>
          <w:tcPr>
            <w:tcW w:w="779" w:type="dxa"/>
            <w:shd w:val="clear" w:color="auto" w:fill="auto"/>
          </w:tcPr>
          <w:p w:rsidR="00333C7A" w:rsidRPr="0005458F" w:rsidRDefault="00333C7A" w:rsidP="00333C7A">
            <w:pPr>
              <w:tabs>
                <w:tab w:val="decimal" w:pos="465"/>
              </w:tabs>
              <w:spacing w:line="200" w:lineRule="exact"/>
              <w:rPr>
                <w:rFonts w:cs="Arial"/>
                <w:sz w:val="12"/>
                <w:szCs w:val="12"/>
              </w:rPr>
            </w:pPr>
            <w:r>
              <w:rPr>
                <w:rFonts w:cs="Arial"/>
                <w:sz w:val="12"/>
                <w:szCs w:val="12"/>
              </w:rPr>
              <w:t>360</w:t>
            </w:r>
            <w:r w:rsidRPr="0005458F">
              <w:rPr>
                <w:rFonts w:cs="Arial"/>
                <w:sz w:val="12"/>
                <w:szCs w:val="12"/>
              </w:rPr>
              <w:t>,000</w:t>
            </w:r>
          </w:p>
        </w:tc>
        <w:tc>
          <w:tcPr>
            <w:tcW w:w="779" w:type="dxa"/>
            <w:shd w:val="clear" w:color="auto" w:fill="auto"/>
          </w:tcPr>
          <w:p w:rsidR="00333C7A" w:rsidRPr="0005458F" w:rsidRDefault="00333C7A" w:rsidP="00333C7A">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333C7A" w:rsidRPr="0005458F" w:rsidRDefault="00333C7A" w:rsidP="00333C7A">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shd w:val="clear" w:color="auto" w:fill="auto"/>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c>
          <w:tcPr>
            <w:tcW w:w="779" w:type="dxa"/>
          </w:tcPr>
          <w:p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r>
      <w:tr w:rsidR="00333C7A" w:rsidRPr="0005458F" w:rsidTr="0005458F">
        <w:tc>
          <w:tcPr>
            <w:tcW w:w="1890" w:type="dxa"/>
            <w:vAlign w:val="bottom"/>
          </w:tcPr>
          <w:p w:rsidR="00333C7A" w:rsidRPr="0005458F" w:rsidRDefault="00333C7A" w:rsidP="00333C7A">
            <w:pPr>
              <w:spacing w:line="200" w:lineRule="exact"/>
              <w:jc w:val="center"/>
              <w:rPr>
                <w:rFonts w:cs="Arial"/>
                <w:sz w:val="12"/>
                <w:szCs w:val="12"/>
              </w:rPr>
            </w:pPr>
          </w:p>
        </w:tc>
        <w:tc>
          <w:tcPr>
            <w:tcW w:w="778" w:type="dxa"/>
            <w:shd w:val="clear" w:color="auto" w:fill="auto"/>
          </w:tcPr>
          <w:p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rsidR="00333C7A" w:rsidRPr="0005458F" w:rsidRDefault="00333C7A" w:rsidP="00333C7A">
            <w:pPr>
              <w:spacing w:line="200" w:lineRule="exact"/>
              <w:jc w:val="thaiDistribute"/>
              <w:rPr>
                <w:rFonts w:cs="Arial"/>
                <w:sz w:val="12"/>
                <w:szCs w:val="12"/>
              </w:rPr>
            </w:pPr>
          </w:p>
        </w:tc>
        <w:tc>
          <w:tcPr>
            <w:tcW w:w="779" w:type="dxa"/>
            <w:shd w:val="clear" w:color="auto" w:fill="auto"/>
          </w:tcPr>
          <w:p w:rsidR="00333C7A" w:rsidRPr="0005458F" w:rsidRDefault="00333C7A" w:rsidP="00333C7A">
            <w:pPr>
              <w:spacing w:line="200" w:lineRule="exact"/>
              <w:jc w:val="thaiDistribute"/>
              <w:rPr>
                <w:rFonts w:cs="Arial"/>
                <w:sz w:val="12"/>
                <w:szCs w:val="12"/>
              </w:rPr>
            </w:pPr>
          </w:p>
        </w:tc>
        <w:tc>
          <w:tcPr>
            <w:tcW w:w="779" w:type="dxa"/>
            <w:shd w:val="clear" w:color="auto" w:fill="auto"/>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412,319</w:t>
            </w:r>
          </w:p>
        </w:tc>
        <w:tc>
          <w:tcPr>
            <w:tcW w:w="779" w:type="dxa"/>
            <w:shd w:val="clear" w:color="auto" w:fill="auto"/>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412,319</w:t>
            </w:r>
          </w:p>
        </w:tc>
        <w:tc>
          <w:tcPr>
            <w:tcW w:w="779" w:type="dxa"/>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52,319</w:t>
            </w:r>
          </w:p>
        </w:tc>
        <w:tc>
          <w:tcPr>
            <w:tcW w:w="779" w:type="dxa"/>
          </w:tcPr>
          <w:p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52,319</w:t>
            </w:r>
          </w:p>
        </w:tc>
      </w:tr>
    </w:tbl>
    <w:p w:rsidR="00552DFE" w:rsidRPr="0080601A" w:rsidRDefault="00656091" w:rsidP="00656091">
      <w:pPr>
        <w:spacing w:before="240" w:after="120" w:line="380" w:lineRule="exact"/>
        <w:ind w:left="547" w:hanging="547"/>
        <w:jc w:val="thaiDistribute"/>
        <w:rPr>
          <w:rFonts w:cs="Arial"/>
          <w:b/>
          <w:bCs/>
          <w:sz w:val="22"/>
          <w:szCs w:val="22"/>
        </w:rPr>
      </w:pPr>
      <w:r>
        <w:rPr>
          <w:rFonts w:cs="Arial"/>
          <w:b/>
          <w:bCs/>
          <w:sz w:val="22"/>
          <w:szCs w:val="22"/>
        </w:rPr>
        <w:t>8</w:t>
      </w:r>
      <w:r w:rsidR="00A05FD3" w:rsidRPr="0080601A">
        <w:rPr>
          <w:rFonts w:cs="Arial"/>
          <w:b/>
          <w:bCs/>
          <w:sz w:val="22"/>
          <w:szCs w:val="22"/>
        </w:rPr>
        <w:t>.</w:t>
      </w:r>
      <w:r w:rsidR="00A05FD3"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333C7A" w:rsidRPr="0080601A" w:rsidTr="00333C7A">
        <w:trPr>
          <w:cantSplit/>
          <w:trHeight w:val="80"/>
        </w:trPr>
        <w:tc>
          <w:tcPr>
            <w:tcW w:w="4320" w:type="dxa"/>
          </w:tcPr>
          <w:p w:rsidR="00333C7A" w:rsidRPr="0080601A" w:rsidRDefault="00333C7A" w:rsidP="00E20D3C">
            <w:pPr>
              <w:pStyle w:val="BodyText2"/>
              <w:tabs>
                <w:tab w:val="clear" w:pos="478"/>
              </w:tabs>
              <w:spacing w:line="380" w:lineRule="exact"/>
              <w:ind w:left="547" w:hanging="547"/>
              <w:jc w:val="distribute"/>
              <w:rPr>
                <w:rFonts w:cs="Arial"/>
                <w:b/>
                <w:bCs/>
                <w:sz w:val="22"/>
                <w:szCs w:val="22"/>
              </w:rPr>
            </w:pPr>
          </w:p>
        </w:tc>
        <w:tc>
          <w:tcPr>
            <w:tcW w:w="4860" w:type="dxa"/>
            <w:gridSpan w:val="2"/>
          </w:tcPr>
          <w:p w:rsidR="00333C7A" w:rsidRPr="0080601A" w:rsidRDefault="00333C7A" w:rsidP="00333C7A">
            <w:pPr>
              <w:spacing w:line="380" w:lineRule="exact"/>
              <w:jc w:val="right"/>
              <w:rPr>
                <w:rFonts w:cs="Arial"/>
                <w:sz w:val="22"/>
                <w:szCs w:val="22"/>
              </w:rPr>
            </w:pPr>
            <w:r w:rsidRPr="0080601A">
              <w:rPr>
                <w:rFonts w:cs="Arial"/>
                <w:sz w:val="22"/>
                <w:szCs w:val="22"/>
              </w:rPr>
              <w:t>(Unit: Thousand Baht)</w:t>
            </w:r>
          </w:p>
        </w:tc>
      </w:tr>
      <w:tr w:rsidR="00333C7A" w:rsidRPr="0080601A" w:rsidTr="00E20D3C">
        <w:trPr>
          <w:cantSplit/>
          <w:trHeight w:val="80"/>
        </w:trPr>
        <w:tc>
          <w:tcPr>
            <w:tcW w:w="4320" w:type="dxa"/>
          </w:tcPr>
          <w:p w:rsidR="00333C7A" w:rsidRPr="0080601A" w:rsidRDefault="00333C7A" w:rsidP="00333C7A">
            <w:pPr>
              <w:pStyle w:val="BodyText2"/>
              <w:tabs>
                <w:tab w:val="clear" w:pos="478"/>
              </w:tabs>
              <w:spacing w:line="380" w:lineRule="exact"/>
              <w:ind w:left="547" w:hanging="547"/>
              <w:jc w:val="distribute"/>
              <w:rPr>
                <w:rFonts w:cs="Arial"/>
                <w:b/>
                <w:bCs/>
                <w:sz w:val="22"/>
                <w:szCs w:val="22"/>
              </w:rPr>
            </w:pPr>
          </w:p>
        </w:tc>
        <w:tc>
          <w:tcPr>
            <w:tcW w:w="2430" w:type="dxa"/>
          </w:tcPr>
          <w:p w:rsidR="00333C7A" w:rsidRPr="0080601A" w:rsidRDefault="00333C7A" w:rsidP="00333C7A">
            <w:pPr>
              <w:pBdr>
                <w:bottom w:val="single" w:sz="4" w:space="1" w:color="auto"/>
              </w:pBdr>
              <w:spacing w:line="38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rsidR="00333C7A" w:rsidRPr="0080601A" w:rsidRDefault="00333C7A" w:rsidP="00333C7A">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333C7A" w:rsidRPr="0080601A" w:rsidTr="00E20D3C">
        <w:tc>
          <w:tcPr>
            <w:tcW w:w="4320" w:type="dxa"/>
          </w:tcPr>
          <w:p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Net book value as at 1 January 202</w:t>
            </w:r>
            <w:r>
              <w:rPr>
                <w:rFonts w:cs="Arial"/>
                <w:sz w:val="22"/>
                <w:szCs w:val="22"/>
              </w:rPr>
              <w:t>1</w:t>
            </w:r>
          </w:p>
        </w:tc>
        <w:tc>
          <w:tcPr>
            <w:tcW w:w="2430" w:type="dxa"/>
          </w:tcPr>
          <w:p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56,584</w:t>
            </w:r>
          </w:p>
        </w:tc>
      </w:tr>
      <w:tr w:rsidR="00333C7A" w:rsidRPr="0080601A" w:rsidTr="00E20D3C">
        <w:tc>
          <w:tcPr>
            <w:tcW w:w="4320" w:type="dxa"/>
          </w:tcPr>
          <w:p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rsidR="00333C7A" w:rsidRPr="001C517C" w:rsidRDefault="00333C7A"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1C517C">
              <w:rPr>
                <w:rFonts w:cs="Arial"/>
                <w:sz w:val="22"/>
                <w:szCs w:val="22"/>
                <w:lang w:val="en-US"/>
              </w:rPr>
              <w:t>-</w:t>
            </w:r>
          </w:p>
        </w:tc>
        <w:tc>
          <w:tcPr>
            <w:tcW w:w="2430" w:type="dxa"/>
          </w:tcPr>
          <w:p w:rsidR="00333C7A" w:rsidRPr="001C517C" w:rsidRDefault="00333C7A"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1C517C">
              <w:rPr>
                <w:rFonts w:cs="Arial"/>
                <w:sz w:val="22"/>
                <w:szCs w:val="22"/>
                <w:lang w:val="en-US"/>
              </w:rPr>
              <w:t>(242)</w:t>
            </w:r>
          </w:p>
        </w:tc>
      </w:tr>
      <w:tr w:rsidR="00333C7A" w:rsidRPr="0080601A" w:rsidTr="00E20D3C">
        <w:tc>
          <w:tcPr>
            <w:tcW w:w="4320" w:type="dxa"/>
          </w:tcPr>
          <w:p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Net book value as at 31 March 202</w:t>
            </w:r>
            <w:r>
              <w:rPr>
                <w:rFonts w:cs="Arial"/>
                <w:sz w:val="22"/>
                <w:szCs w:val="22"/>
              </w:rPr>
              <w:t>1</w:t>
            </w:r>
          </w:p>
        </w:tc>
        <w:tc>
          <w:tcPr>
            <w:tcW w:w="2430" w:type="dxa"/>
          </w:tcPr>
          <w:p w:rsidR="00333C7A" w:rsidRPr="001C517C" w:rsidRDefault="00333C7A"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1C517C">
              <w:rPr>
                <w:rFonts w:cs="Arial"/>
                <w:sz w:val="22"/>
                <w:szCs w:val="22"/>
                <w:lang w:val="en-US"/>
              </w:rPr>
              <w:t>30,481</w:t>
            </w:r>
          </w:p>
        </w:tc>
        <w:tc>
          <w:tcPr>
            <w:tcW w:w="2430" w:type="dxa"/>
          </w:tcPr>
          <w:p w:rsidR="00333C7A" w:rsidRPr="001C517C" w:rsidRDefault="00333C7A"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sidRPr="001C517C">
              <w:rPr>
                <w:rFonts w:cs="Arial"/>
                <w:sz w:val="22"/>
                <w:szCs w:val="22"/>
                <w:lang w:val="en-US"/>
              </w:rPr>
              <w:t>56,342</w:t>
            </w:r>
          </w:p>
        </w:tc>
      </w:tr>
    </w:tbl>
    <w:p w:rsidR="00A05FD3" w:rsidRPr="0080601A" w:rsidRDefault="0005458F" w:rsidP="0005458F">
      <w:pPr>
        <w:spacing w:before="240" w:after="120" w:line="380" w:lineRule="exact"/>
        <w:ind w:left="547" w:hanging="547"/>
        <w:jc w:val="both"/>
        <w:rPr>
          <w:rFonts w:cs="Arial"/>
          <w:sz w:val="22"/>
          <w:szCs w:val="22"/>
          <w:cs/>
        </w:rPr>
      </w:pPr>
      <w:r>
        <w:rPr>
          <w:rFonts w:cs="Arial"/>
          <w:sz w:val="22"/>
          <w:szCs w:val="22"/>
          <w:lang w:bidi="ar-SA"/>
        </w:rPr>
        <w:tab/>
      </w:r>
      <w:r w:rsidR="00BF37B8" w:rsidRPr="00BF37B8">
        <w:rPr>
          <w:rFonts w:cs="Arial"/>
          <w:sz w:val="22"/>
          <w:szCs w:val="22"/>
          <w:lang w:bidi="ar-SA"/>
        </w:rPr>
        <w:t>The investment propert</w:t>
      </w:r>
      <w:r w:rsidR="001F32F7">
        <w:rPr>
          <w:rFonts w:cs="Arial"/>
          <w:sz w:val="22"/>
          <w:szCs w:val="22"/>
          <w:lang w:bidi="ar-SA"/>
        </w:rPr>
        <w:t>ies</w:t>
      </w:r>
      <w:r w:rsidR="00BF37B8" w:rsidRPr="00BF37B8">
        <w:rPr>
          <w:rFonts w:cs="Arial"/>
          <w:sz w:val="22"/>
          <w:szCs w:val="22"/>
          <w:lang w:bidi="ar-SA"/>
        </w:rPr>
        <w:t xml:space="preserve"> in separate financial statements represent</w:t>
      </w:r>
      <w:r w:rsidR="001F32F7">
        <w:rPr>
          <w:rFonts w:cs="Arial"/>
          <w:sz w:val="22"/>
          <w:szCs w:val="22"/>
          <w:lang w:bidi="ar-SA"/>
        </w:rPr>
        <w:t xml:space="preserve"> </w:t>
      </w:r>
      <w:r w:rsidR="00BF37B8" w:rsidRPr="00BF37B8">
        <w:rPr>
          <w:rFonts w:cs="Arial"/>
          <w:sz w:val="22"/>
          <w:szCs w:val="22"/>
          <w:lang w:bidi="ar-SA"/>
        </w:rPr>
        <w:t xml:space="preserve">vacant </w:t>
      </w:r>
      <w:r w:rsidR="001F32F7">
        <w:rPr>
          <w:rFonts w:cs="Arial"/>
          <w:sz w:val="22"/>
          <w:szCs w:val="22"/>
          <w:lang w:bidi="ar-SA"/>
        </w:rPr>
        <w:t>land,</w:t>
      </w:r>
      <w:r w:rsidR="00BF37B8" w:rsidRPr="00BF37B8">
        <w:rPr>
          <w:rFonts w:cs="Arial"/>
          <w:sz w:val="22"/>
          <w:szCs w:val="22"/>
          <w:lang w:bidi="ar-SA"/>
        </w:rPr>
        <w:t xml:space="preserve"> land, buildings and building improvements leased to a subsidiary to operate clinic for dialysis service</w:t>
      </w:r>
      <w:r w:rsidR="000171FC" w:rsidRPr="0080601A">
        <w:rPr>
          <w:rFonts w:cs="Arial"/>
          <w:sz w:val="22"/>
          <w:szCs w:val="22"/>
          <w:lang w:bidi="ar-SA"/>
        </w:rPr>
        <w:t xml:space="preserve"> (the land, building and building improvement is classified as property, plant and equipment in the consolidated financial statements)</w:t>
      </w:r>
      <w:r w:rsidR="00A05FD3" w:rsidRPr="0080601A">
        <w:rPr>
          <w:rFonts w:cs="Arial"/>
          <w:sz w:val="22"/>
          <w:szCs w:val="22"/>
          <w:lang w:bidi="ar-SA"/>
        </w:rPr>
        <w:t xml:space="preserve">. Total rental income </w:t>
      </w:r>
      <w:r w:rsidR="005F4CFD" w:rsidRPr="0080601A">
        <w:rPr>
          <w:rFonts w:cs="Arial"/>
          <w:sz w:val="22"/>
          <w:szCs w:val="22"/>
          <w:lang w:bidi="ar-SA"/>
        </w:rPr>
        <w:t>for the</w:t>
      </w:r>
      <w:r w:rsidR="00BB7E6A" w:rsidRPr="0080601A">
        <w:rPr>
          <w:rFonts w:cs="Arial"/>
          <w:sz w:val="22"/>
          <w:szCs w:val="22"/>
          <w:lang w:bidi="ar-SA"/>
        </w:rPr>
        <w:t xml:space="preserve"> three-month </w:t>
      </w:r>
      <w:r w:rsidR="005F4CFD" w:rsidRPr="0080601A">
        <w:rPr>
          <w:rFonts w:cs="Arial"/>
          <w:sz w:val="22"/>
          <w:szCs w:val="22"/>
          <w:lang w:bidi="ar-SA"/>
        </w:rPr>
        <w:t xml:space="preserve">period ended </w:t>
      </w:r>
      <w:r w:rsidR="00D53D8E" w:rsidRPr="0080601A">
        <w:rPr>
          <w:rFonts w:cs="Arial"/>
          <w:sz w:val="22"/>
          <w:szCs w:val="22"/>
          <w:lang w:bidi="ar-SA"/>
        </w:rPr>
        <w:t>31 March</w:t>
      </w:r>
      <w:r w:rsidR="00A05FD3" w:rsidRPr="0080601A">
        <w:rPr>
          <w:rFonts w:cs="Arial"/>
          <w:sz w:val="22"/>
          <w:szCs w:val="22"/>
          <w:lang w:bidi="ar-SA"/>
        </w:rPr>
        <w:t xml:space="preserve"> </w:t>
      </w:r>
      <w:r w:rsidR="00303EF8" w:rsidRPr="0080601A">
        <w:rPr>
          <w:rFonts w:cs="Arial"/>
          <w:sz w:val="22"/>
          <w:szCs w:val="22"/>
          <w:lang w:bidi="ar-SA"/>
        </w:rPr>
        <w:t>202</w:t>
      </w:r>
      <w:r w:rsidR="00E20D3C">
        <w:rPr>
          <w:rFonts w:cs="Arial"/>
          <w:sz w:val="22"/>
          <w:szCs w:val="22"/>
          <w:lang w:bidi="ar-SA"/>
        </w:rPr>
        <w:t>1</w:t>
      </w:r>
      <w:r w:rsidR="00A05FD3" w:rsidRPr="0080601A">
        <w:rPr>
          <w:rFonts w:cs="Arial"/>
          <w:sz w:val="22"/>
          <w:szCs w:val="22"/>
          <w:lang w:bidi="ar-SA"/>
        </w:rPr>
        <w:t xml:space="preserve"> was Baht </w:t>
      </w:r>
      <w:r w:rsidR="001C517C">
        <w:rPr>
          <w:rFonts w:cs="Arial"/>
          <w:sz w:val="22"/>
          <w:szCs w:val="22"/>
          <w:lang w:bidi="ar-SA"/>
        </w:rPr>
        <w:t>0.5</w:t>
      </w:r>
      <w:r w:rsidR="00A05FD3" w:rsidRPr="0080601A">
        <w:rPr>
          <w:rFonts w:cs="Arial"/>
          <w:sz w:val="22"/>
          <w:szCs w:val="22"/>
          <w:lang w:bidi="ar-SA"/>
        </w:rPr>
        <w:t xml:space="preserve"> </w:t>
      </w:r>
      <w:r w:rsidR="00304B85" w:rsidRPr="0080601A">
        <w:rPr>
          <w:rFonts w:cs="Arial"/>
          <w:sz w:val="22"/>
          <w:szCs w:val="22"/>
          <w:lang w:bidi="ar-SA"/>
        </w:rPr>
        <w:t>m</w:t>
      </w:r>
      <w:r w:rsidR="00A05FD3" w:rsidRPr="0080601A">
        <w:rPr>
          <w:rFonts w:cs="Arial"/>
          <w:sz w:val="22"/>
          <w:szCs w:val="22"/>
          <w:lang w:bidi="ar-SA"/>
        </w:rPr>
        <w:t>illion</w:t>
      </w:r>
      <w:r w:rsidR="00511C08" w:rsidRPr="0080601A">
        <w:rPr>
          <w:rFonts w:cs="Arial"/>
          <w:sz w:val="22"/>
          <w:szCs w:val="22"/>
          <w:lang w:bidi="ar-SA"/>
        </w:rPr>
        <w:t xml:space="preserve"> (</w:t>
      </w:r>
      <w:r w:rsidR="00E20D3C">
        <w:rPr>
          <w:rFonts w:cs="Arial"/>
          <w:sz w:val="22"/>
          <w:szCs w:val="22"/>
          <w:lang w:bidi="ar-SA"/>
        </w:rPr>
        <w:t>2020</w:t>
      </w:r>
      <w:r w:rsidR="00511C08" w:rsidRPr="0080601A">
        <w:rPr>
          <w:rFonts w:cs="Arial"/>
          <w:sz w:val="22"/>
          <w:szCs w:val="22"/>
          <w:lang w:bidi="ar-SA"/>
        </w:rPr>
        <w:t>:</w:t>
      </w:r>
      <w:r w:rsidR="00E20D3C">
        <w:rPr>
          <w:rFonts w:cs="Arial"/>
          <w:sz w:val="22"/>
          <w:szCs w:val="22"/>
          <w:lang w:bidi="ar-SA"/>
        </w:rPr>
        <w:t xml:space="preserve"> </w:t>
      </w:r>
      <w:r w:rsidR="00511C08" w:rsidRPr="0080601A">
        <w:rPr>
          <w:rFonts w:cs="Arial"/>
          <w:sz w:val="22"/>
          <w:szCs w:val="22"/>
          <w:lang w:bidi="ar-SA"/>
        </w:rPr>
        <w:t xml:space="preserve">Baht </w:t>
      </w:r>
      <w:r w:rsidR="001914D9" w:rsidRPr="0080601A">
        <w:rPr>
          <w:rFonts w:cs="Arial"/>
          <w:sz w:val="22"/>
          <w:szCs w:val="22"/>
          <w:lang w:bidi="ar-SA"/>
        </w:rPr>
        <w:t>0.</w:t>
      </w:r>
      <w:r w:rsidR="003936B7" w:rsidRPr="0080601A">
        <w:rPr>
          <w:rFonts w:cs="Arial"/>
          <w:sz w:val="22"/>
          <w:szCs w:val="22"/>
          <w:lang w:bidi="ar-SA"/>
        </w:rPr>
        <w:t>5</w:t>
      </w:r>
      <w:r w:rsidR="00511C08" w:rsidRPr="0080601A">
        <w:rPr>
          <w:rFonts w:cs="Arial"/>
          <w:sz w:val="22"/>
          <w:szCs w:val="22"/>
          <w:lang w:bidi="ar-SA"/>
        </w:rPr>
        <w:t xml:space="preserve"> </w:t>
      </w:r>
      <w:r w:rsidR="00304B85" w:rsidRPr="0080601A">
        <w:rPr>
          <w:rFonts w:cs="Arial"/>
          <w:sz w:val="22"/>
          <w:szCs w:val="22"/>
          <w:lang w:bidi="ar-SA"/>
        </w:rPr>
        <w:t>m</w:t>
      </w:r>
      <w:r w:rsidR="00511C08" w:rsidRPr="0080601A">
        <w:rPr>
          <w:rFonts w:cs="Arial"/>
          <w:sz w:val="22"/>
          <w:szCs w:val="22"/>
          <w:lang w:bidi="ar-SA"/>
        </w:rPr>
        <w:t>illion)</w:t>
      </w:r>
      <w:r w:rsidR="00A05FD3" w:rsidRPr="0080601A">
        <w:rPr>
          <w:rFonts w:cs="Arial"/>
          <w:sz w:val="22"/>
          <w:szCs w:val="22"/>
          <w:lang w:bidi="ar-SA"/>
        </w:rPr>
        <w:t xml:space="preserve">. Such lease agreement covering for one year, </w:t>
      </w:r>
      <w:r w:rsidR="001F32F7">
        <w:rPr>
          <w:rFonts w:cs="Arial"/>
          <w:sz w:val="22"/>
          <w:szCs w:val="22"/>
          <w:lang w:bidi="ar-SA"/>
        </w:rPr>
        <w:t>ends</w:t>
      </w:r>
      <w:r w:rsidR="00A05FD3" w:rsidRPr="0080601A">
        <w:rPr>
          <w:rFonts w:cs="Arial"/>
          <w:sz w:val="22"/>
          <w:szCs w:val="22"/>
          <w:lang w:bidi="ar-SA"/>
        </w:rPr>
        <w:t xml:space="preserve"> in </w:t>
      </w:r>
      <w:r w:rsidR="001C517C">
        <w:rPr>
          <w:rFonts w:cs="Arial"/>
          <w:sz w:val="22"/>
          <w:szCs w:val="22"/>
          <w:lang w:bidi="ar-SA"/>
        </w:rPr>
        <w:t>September 2021</w:t>
      </w:r>
      <w:r w:rsidR="003936B7" w:rsidRPr="0080601A">
        <w:rPr>
          <w:rFonts w:cs="Arial"/>
          <w:sz w:val="22"/>
          <w:szCs w:val="22"/>
          <w:lang w:bidi="ar-SA"/>
        </w:rPr>
        <w:t xml:space="preserve"> and </w:t>
      </w:r>
      <w:r w:rsidR="001C517C">
        <w:rPr>
          <w:rFonts w:cs="Arial"/>
          <w:sz w:val="22"/>
          <w:szCs w:val="22"/>
          <w:lang w:bidi="ar-SA"/>
        </w:rPr>
        <w:t>December 202</w:t>
      </w:r>
      <w:r w:rsidR="00333C7A">
        <w:rPr>
          <w:rFonts w:cs="Browallia New"/>
          <w:sz w:val="22"/>
          <w:szCs w:val="28"/>
          <w:lang w:val="en-US"/>
        </w:rPr>
        <w:t>1</w:t>
      </w:r>
      <w:r w:rsidR="001F32F7">
        <w:rPr>
          <w:rFonts w:cs="Arial"/>
          <w:sz w:val="22"/>
          <w:szCs w:val="22"/>
          <w:lang w:bidi="ar-SA"/>
        </w:rPr>
        <w:t>. T</w:t>
      </w:r>
      <w:r w:rsidR="00A05FD3" w:rsidRPr="0080601A">
        <w:rPr>
          <w:rFonts w:cs="Arial"/>
          <w:sz w:val="22"/>
          <w:szCs w:val="22"/>
          <w:lang w:bidi="ar-SA"/>
        </w:rPr>
        <w:t>he lessee can renew its lease agreement by inform</w:t>
      </w:r>
      <w:r w:rsidR="001F32F7">
        <w:rPr>
          <w:rFonts w:cs="Arial"/>
          <w:sz w:val="22"/>
          <w:szCs w:val="22"/>
          <w:lang w:bidi="ar-SA"/>
        </w:rPr>
        <w:t>ing</w:t>
      </w:r>
      <w:r w:rsidR="00A05FD3" w:rsidRPr="0080601A">
        <w:rPr>
          <w:rFonts w:cs="Arial"/>
          <w:sz w:val="22"/>
          <w:szCs w:val="22"/>
          <w:lang w:bidi="ar-SA"/>
        </w:rPr>
        <w:t xml:space="preserve"> the Company within a period of three months before maturity date.  </w:t>
      </w:r>
    </w:p>
    <w:p w:rsidR="005F4CFD" w:rsidRPr="0080601A" w:rsidRDefault="0005458F" w:rsidP="0080601A">
      <w:pPr>
        <w:spacing w:before="120" w:after="120" w:line="380" w:lineRule="exact"/>
        <w:ind w:left="540" w:hanging="540"/>
        <w:jc w:val="thaiDistribute"/>
        <w:rPr>
          <w:rFonts w:cs="Arial"/>
          <w:sz w:val="22"/>
          <w:szCs w:val="22"/>
          <w:lang w:bidi="ar-SA"/>
        </w:rPr>
      </w:pPr>
      <w:r>
        <w:rPr>
          <w:rFonts w:cs="Arial"/>
          <w:sz w:val="22"/>
          <w:szCs w:val="22"/>
        </w:rPr>
        <w:tab/>
      </w:r>
      <w:r w:rsidR="005F4CFD" w:rsidRPr="0080601A">
        <w:rPr>
          <w:rFonts w:cs="Arial"/>
          <w:sz w:val="22"/>
          <w:szCs w:val="22"/>
        </w:rPr>
        <w:t>The Company</w:t>
      </w:r>
      <w:r w:rsidR="001F32F7">
        <w:rPr>
          <w:rFonts w:cs="Arial"/>
          <w:sz w:val="22"/>
          <w:szCs w:val="22"/>
        </w:rPr>
        <w:t xml:space="preserve"> mortgaged its</w:t>
      </w:r>
      <w:r w:rsidR="005F4CFD" w:rsidRPr="0080601A">
        <w:rPr>
          <w:rFonts w:cs="Arial"/>
          <w:sz w:val="22"/>
          <w:szCs w:val="22"/>
        </w:rPr>
        <w:t xml:space="preserve"> </w:t>
      </w:r>
      <w:r w:rsidR="00D851FA" w:rsidRPr="0080601A">
        <w:rPr>
          <w:rFonts w:cs="Arial"/>
          <w:sz w:val="22"/>
          <w:szCs w:val="22"/>
        </w:rPr>
        <w:t>investment properties</w:t>
      </w:r>
      <w:r w:rsidR="005F4CFD" w:rsidRPr="0080601A">
        <w:rPr>
          <w:rFonts w:cs="Arial"/>
          <w:sz w:val="22"/>
          <w:szCs w:val="22"/>
        </w:rPr>
        <w:t xml:space="preserve"> with the financial institution to secur</w:t>
      </w:r>
      <w:r w:rsidR="00D851FA" w:rsidRPr="0080601A">
        <w:rPr>
          <w:rFonts w:cs="Arial"/>
          <w:sz w:val="22"/>
          <w:szCs w:val="22"/>
        </w:rPr>
        <w:t>e long-term loan</w:t>
      </w:r>
      <w:r w:rsidR="00E05061" w:rsidRPr="0080601A">
        <w:rPr>
          <w:rFonts w:cs="Arial"/>
          <w:sz w:val="22"/>
          <w:szCs w:val="22"/>
        </w:rPr>
        <w:t>s</w:t>
      </w:r>
      <w:r w:rsidR="00195B30">
        <w:rPr>
          <w:rFonts w:cs="Arial"/>
          <w:sz w:val="22"/>
          <w:szCs w:val="22"/>
        </w:rPr>
        <w:t>.</w:t>
      </w:r>
    </w:p>
    <w:p w:rsidR="00E20D3C" w:rsidRDefault="00E20D3C">
      <w:pPr>
        <w:spacing w:after="200" w:line="276" w:lineRule="auto"/>
        <w:rPr>
          <w:rFonts w:cs="Arial"/>
          <w:b/>
          <w:bCs/>
          <w:sz w:val="22"/>
          <w:szCs w:val="22"/>
        </w:rPr>
      </w:pPr>
      <w:r>
        <w:rPr>
          <w:rFonts w:cs="Arial"/>
          <w:b/>
          <w:bCs/>
          <w:sz w:val="22"/>
          <w:szCs w:val="22"/>
        </w:rPr>
        <w:br w:type="page"/>
      </w:r>
    </w:p>
    <w:p w:rsidR="00CB08D0" w:rsidRPr="0080601A" w:rsidRDefault="00E20D3C" w:rsidP="0080601A">
      <w:pPr>
        <w:spacing w:before="120" w:after="120" w:line="380" w:lineRule="exact"/>
        <w:ind w:left="540" w:hanging="540"/>
        <w:jc w:val="thaiDistribute"/>
        <w:rPr>
          <w:rFonts w:cs="Arial"/>
          <w:b/>
          <w:bCs/>
          <w:sz w:val="22"/>
          <w:szCs w:val="22"/>
        </w:rPr>
      </w:pPr>
      <w:r>
        <w:rPr>
          <w:rFonts w:cs="Arial"/>
          <w:b/>
          <w:bCs/>
          <w:sz w:val="22"/>
          <w:szCs w:val="22"/>
        </w:rPr>
        <w:lastRenderedPageBreak/>
        <w:t>9</w:t>
      </w:r>
      <w:r w:rsidR="00CB08D0" w:rsidRPr="0080601A">
        <w:rPr>
          <w:rFonts w:cs="Arial"/>
          <w:b/>
          <w:bCs/>
          <w:sz w:val="22"/>
          <w:szCs w:val="22"/>
        </w:rPr>
        <w:t>.</w:t>
      </w:r>
      <w:r w:rsidR="00CB08D0" w:rsidRPr="0080601A">
        <w:rPr>
          <w:rFonts w:cs="Arial"/>
          <w:b/>
          <w:bCs/>
          <w:sz w:val="22"/>
          <w:szCs w:val="22"/>
        </w:rPr>
        <w:tab/>
        <w:t>Property, plant and equipment</w:t>
      </w:r>
    </w:p>
    <w:tbl>
      <w:tblPr>
        <w:tblW w:w="9180" w:type="dxa"/>
        <w:tblInd w:w="450" w:type="dxa"/>
        <w:tblLayout w:type="fixed"/>
        <w:tblLook w:val="0000" w:firstRow="0" w:lastRow="0" w:firstColumn="0" w:lastColumn="0" w:noHBand="0" w:noVBand="0"/>
      </w:tblPr>
      <w:tblGrid>
        <w:gridCol w:w="5220"/>
        <w:gridCol w:w="1980"/>
        <w:gridCol w:w="1980"/>
      </w:tblGrid>
      <w:tr w:rsidR="00195B30" w:rsidRPr="0080601A" w:rsidTr="00164B51">
        <w:trPr>
          <w:cantSplit/>
        </w:trPr>
        <w:tc>
          <w:tcPr>
            <w:tcW w:w="9180" w:type="dxa"/>
            <w:gridSpan w:val="3"/>
          </w:tcPr>
          <w:p w:rsidR="00195B30" w:rsidRPr="0080601A" w:rsidRDefault="00195B30" w:rsidP="00195B30">
            <w:pPr>
              <w:spacing w:line="380" w:lineRule="exact"/>
              <w:jc w:val="right"/>
              <w:rPr>
                <w:rFonts w:cs="Arial"/>
                <w:sz w:val="22"/>
                <w:szCs w:val="22"/>
              </w:rPr>
            </w:pPr>
            <w:r w:rsidRPr="0080601A">
              <w:rPr>
                <w:rFonts w:cs="Arial"/>
                <w:sz w:val="22"/>
                <w:szCs w:val="22"/>
              </w:rPr>
              <w:t>(Unit: Thousand Baht)</w:t>
            </w:r>
          </w:p>
        </w:tc>
      </w:tr>
      <w:tr w:rsidR="00195B30" w:rsidRPr="0080601A" w:rsidTr="001C517C">
        <w:trPr>
          <w:cantSplit/>
        </w:trPr>
        <w:tc>
          <w:tcPr>
            <w:tcW w:w="5220" w:type="dxa"/>
          </w:tcPr>
          <w:p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rsidR="00195B30" w:rsidRPr="0080601A" w:rsidRDefault="00195B30" w:rsidP="00195B30">
            <w:pPr>
              <w:spacing w:line="380" w:lineRule="exact"/>
              <w:jc w:val="center"/>
              <w:rPr>
                <w:rFonts w:cs="Arial"/>
                <w:sz w:val="22"/>
                <w:szCs w:val="22"/>
              </w:rPr>
            </w:pPr>
            <w:r w:rsidRPr="0080601A">
              <w:rPr>
                <w:rFonts w:cs="Arial"/>
                <w:sz w:val="22"/>
                <w:szCs w:val="22"/>
              </w:rPr>
              <w:t xml:space="preserve">Consolidated </w:t>
            </w:r>
          </w:p>
        </w:tc>
        <w:tc>
          <w:tcPr>
            <w:tcW w:w="1980" w:type="dxa"/>
          </w:tcPr>
          <w:p w:rsidR="00195B30" w:rsidRPr="0080601A" w:rsidRDefault="00195B30" w:rsidP="00195B30">
            <w:pPr>
              <w:spacing w:line="380" w:lineRule="exact"/>
              <w:jc w:val="center"/>
              <w:rPr>
                <w:rFonts w:cs="Arial"/>
                <w:sz w:val="22"/>
                <w:szCs w:val="22"/>
              </w:rPr>
            </w:pPr>
            <w:r w:rsidRPr="0080601A">
              <w:rPr>
                <w:rFonts w:cs="Arial"/>
                <w:sz w:val="22"/>
                <w:szCs w:val="22"/>
              </w:rPr>
              <w:t xml:space="preserve">Separate </w:t>
            </w:r>
          </w:p>
        </w:tc>
      </w:tr>
      <w:tr w:rsidR="00195B30" w:rsidRPr="0080601A" w:rsidTr="001C517C">
        <w:trPr>
          <w:cantSplit/>
        </w:trPr>
        <w:tc>
          <w:tcPr>
            <w:tcW w:w="5220" w:type="dxa"/>
          </w:tcPr>
          <w:p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980" w:type="dxa"/>
          </w:tcPr>
          <w:p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195B30" w:rsidRPr="0080601A" w:rsidTr="001C517C">
        <w:tc>
          <w:tcPr>
            <w:tcW w:w="5220" w:type="dxa"/>
          </w:tcPr>
          <w:p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at </w:t>
            </w:r>
            <w:r>
              <w:rPr>
                <w:rFonts w:cs="Arial"/>
                <w:sz w:val="22"/>
                <w:szCs w:val="22"/>
              </w:rPr>
              <w:t>1 January 2021</w:t>
            </w:r>
          </w:p>
        </w:tc>
        <w:tc>
          <w:tcPr>
            <w:tcW w:w="1980" w:type="dxa"/>
            <w:vAlign w:val="bottom"/>
          </w:tcPr>
          <w:p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257,683</w:t>
            </w:r>
          </w:p>
        </w:tc>
        <w:tc>
          <w:tcPr>
            <w:tcW w:w="1980" w:type="dxa"/>
          </w:tcPr>
          <w:p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138,706</w:t>
            </w:r>
          </w:p>
        </w:tc>
      </w:tr>
      <w:tr w:rsidR="00195B30" w:rsidRPr="0080601A" w:rsidTr="001C517C">
        <w:tc>
          <w:tcPr>
            <w:tcW w:w="5220" w:type="dxa"/>
          </w:tcPr>
          <w:p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Acquisitions during period - at cost </w:t>
            </w:r>
          </w:p>
        </w:tc>
        <w:tc>
          <w:tcPr>
            <w:tcW w:w="1980" w:type="dxa"/>
            <w:vAlign w:val="bottom"/>
          </w:tcPr>
          <w:p w:rsidR="00195B30" w:rsidRPr="001C517C"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1C517C">
              <w:rPr>
                <w:rFonts w:cs="Arial"/>
                <w:sz w:val="22"/>
                <w:szCs w:val="22"/>
                <w:lang w:val="en-US"/>
              </w:rPr>
              <w:t>2,878</w:t>
            </w:r>
          </w:p>
        </w:tc>
        <w:tc>
          <w:tcPr>
            <w:tcW w:w="1980" w:type="dxa"/>
            <w:vAlign w:val="bottom"/>
          </w:tcPr>
          <w:p w:rsidR="00195B30" w:rsidRPr="001C517C"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1C517C">
              <w:rPr>
                <w:rFonts w:cs="Arial"/>
                <w:sz w:val="22"/>
                <w:szCs w:val="22"/>
                <w:lang w:val="en-US"/>
              </w:rPr>
              <w:t>647</w:t>
            </w:r>
          </w:p>
        </w:tc>
      </w:tr>
      <w:tr w:rsidR="00195B30" w:rsidRPr="0080601A" w:rsidTr="001C517C">
        <w:tc>
          <w:tcPr>
            <w:tcW w:w="5220" w:type="dxa"/>
          </w:tcPr>
          <w:p w:rsidR="00195B30" w:rsidRPr="00BF37B8" w:rsidRDefault="00195B30" w:rsidP="00195B30">
            <w:pPr>
              <w:overflowPunct w:val="0"/>
              <w:autoSpaceDE w:val="0"/>
              <w:autoSpaceDN w:val="0"/>
              <w:adjustRightInd w:val="0"/>
              <w:spacing w:line="380" w:lineRule="exact"/>
              <w:ind w:left="252" w:hanging="180"/>
              <w:textAlignment w:val="baseline"/>
              <w:rPr>
                <w:rFonts w:cs="Arial"/>
                <w:spacing w:val="-2"/>
                <w:sz w:val="22"/>
                <w:szCs w:val="22"/>
              </w:rPr>
            </w:pPr>
            <w:r w:rsidRPr="00BF37B8">
              <w:rPr>
                <w:rFonts w:cs="Arial"/>
                <w:spacing w:val="-2"/>
                <w:sz w:val="22"/>
                <w:szCs w:val="22"/>
              </w:rPr>
              <w:t>Disposals during the period</w:t>
            </w:r>
            <w:r w:rsidRPr="00BF37B8">
              <w:rPr>
                <w:rFonts w:cs="Arial"/>
                <w:spacing w:val="-2"/>
                <w:sz w:val="22"/>
                <w:szCs w:val="22"/>
                <w:cs/>
              </w:rPr>
              <w:t xml:space="preserve"> </w:t>
            </w:r>
            <w:r w:rsidRPr="00BF37B8">
              <w:rPr>
                <w:rFonts w:cs="Arial"/>
                <w:spacing w:val="-2"/>
                <w:sz w:val="22"/>
                <w:szCs w:val="22"/>
              </w:rPr>
              <w:t>- net book value at disposals date</w:t>
            </w:r>
          </w:p>
        </w:tc>
        <w:tc>
          <w:tcPr>
            <w:tcW w:w="1980" w:type="dxa"/>
            <w:vAlign w:val="bottom"/>
          </w:tcPr>
          <w:p w:rsidR="00195B30" w:rsidRPr="001C517C"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1C517C">
              <w:rPr>
                <w:rFonts w:cs="Arial"/>
                <w:sz w:val="22"/>
                <w:szCs w:val="22"/>
                <w:lang w:val="en-US"/>
              </w:rPr>
              <w:t>(5)</w:t>
            </w:r>
          </w:p>
        </w:tc>
        <w:tc>
          <w:tcPr>
            <w:tcW w:w="1980" w:type="dxa"/>
            <w:vAlign w:val="bottom"/>
          </w:tcPr>
          <w:p w:rsidR="00195B30" w:rsidRPr="001C517C"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1C517C">
              <w:rPr>
                <w:rFonts w:cs="Arial"/>
                <w:sz w:val="22"/>
                <w:szCs w:val="22"/>
                <w:lang w:val="en-US"/>
              </w:rPr>
              <w:t>(5)</w:t>
            </w:r>
          </w:p>
        </w:tc>
      </w:tr>
      <w:tr w:rsidR="00195B30" w:rsidRPr="0080601A" w:rsidTr="001C517C">
        <w:tc>
          <w:tcPr>
            <w:tcW w:w="5220" w:type="dxa"/>
          </w:tcPr>
          <w:p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Depreciation for the period</w:t>
            </w:r>
          </w:p>
        </w:tc>
        <w:tc>
          <w:tcPr>
            <w:tcW w:w="1980" w:type="dxa"/>
            <w:vAlign w:val="bottom"/>
          </w:tcPr>
          <w:p w:rsidR="00195B30" w:rsidRPr="001C517C" w:rsidRDefault="00195B30"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1C517C">
              <w:rPr>
                <w:rFonts w:cs="Arial"/>
                <w:sz w:val="22"/>
                <w:szCs w:val="22"/>
                <w:lang w:val="en-US"/>
              </w:rPr>
              <w:t>(6,446)</w:t>
            </w:r>
          </w:p>
        </w:tc>
        <w:tc>
          <w:tcPr>
            <w:tcW w:w="1980" w:type="dxa"/>
            <w:vAlign w:val="bottom"/>
          </w:tcPr>
          <w:p w:rsidR="00195B30" w:rsidRPr="001C517C" w:rsidRDefault="00195B30"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1C517C">
              <w:rPr>
                <w:rFonts w:cs="Arial"/>
                <w:sz w:val="22"/>
                <w:szCs w:val="22"/>
                <w:lang w:val="en-US"/>
              </w:rPr>
              <w:t>(2,402)</w:t>
            </w:r>
          </w:p>
        </w:tc>
      </w:tr>
      <w:tr w:rsidR="00195B30" w:rsidRPr="0080601A" w:rsidTr="001C517C">
        <w:tc>
          <w:tcPr>
            <w:tcW w:w="5220" w:type="dxa"/>
          </w:tcPr>
          <w:p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Net book value as at 31 March 202</w:t>
            </w:r>
            <w:r>
              <w:rPr>
                <w:rFonts w:cs="Arial"/>
                <w:sz w:val="22"/>
                <w:szCs w:val="22"/>
              </w:rPr>
              <w:t>1</w:t>
            </w:r>
          </w:p>
        </w:tc>
        <w:tc>
          <w:tcPr>
            <w:tcW w:w="1980" w:type="dxa"/>
            <w:vAlign w:val="bottom"/>
          </w:tcPr>
          <w:p w:rsidR="00195B30" w:rsidRPr="001C517C" w:rsidRDefault="00195B30"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1C517C">
              <w:rPr>
                <w:rFonts w:cs="Arial"/>
                <w:sz w:val="22"/>
                <w:szCs w:val="22"/>
                <w:lang w:val="en-US"/>
              </w:rPr>
              <w:t>254,110</w:t>
            </w:r>
          </w:p>
        </w:tc>
        <w:tc>
          <w:tcPr>
            <w:tcW w:w="1980" w:type="dxa"/>
            <w:vAlign w:val="bottom"/>
          </w:tcPr>
          <w:p w:rsidR="00195B30" w:rsidRPr="001C517C" w:rsidRDefault="00195B30"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1C517C">
              <w:rPr>
                <w:rFonts w:cs="Arial"/>
                <w:sz w:val="22"/>
                <w:szCs w:val="22"/>
                <w:lang w:val="en-US"/>
              </w:rPr>
              <w:t>136,946</w:t>
            </w:r>
          </w:p>
        </w:tc>
      </w:tr>
    </w:tbl>
    <w:p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 xml:space="preserve">The </w:t>
      </w:r>
      <w:r w:rsidR="001F32F7">
        <w:rPr>
          <w:rFonts w:cs="Arial"/>
          <w:sz w:val="22"/>
          <w:szCs w:val="22"/>
        </w:rPr>
        <w:t>Group mortgaged its</w:t>
      </w:r>
      <w:r w:rsidRPr="0080601A">
        <w:rPr>
          <w:rFonts w:cs="Arial"/>
          <w:sz w:val="22"/>
          <w:szCs w:val="22"/>
        </w:rPr>
        <w:t xml:space="preserve"> land and construction</w:t>
      </w:r>
      <w:r w:rsidR="00E05061" w:rsidRPr="0080601A">
        <w:rPr>
          <w:rFonts w:cs="Arial"/>
          <w:sz w:val="22"/>
          <w:szCs w:val="22"/>
        </w:rPr>
        <w:t xml:space="preserve"> thereon,</w:t>
      </w:r>
      <w:r w:rsidRPr="0080601A">
        <w:rPr>
          <w:rFonts w:cs="Arial"/>
          <w:sz w:val="22"/>
          <w:szCs w:val="22"/>
        </w:rPr>
        <w:t xml:space="preserve"> including </w:t>
      </w:r>
      <w:r w:rsidR="001F32F7">
        <w:rPr>
          <w:rFonts w:cs="Arial"/>
          <w:sz w:val="22"/>
          <w:szCs w:val="22"/>
        </w:rPr>
        <w:t>benefit on</w:t>
      </w:r>
      <w:r w:rsidRPr="0080601A">
        <w:rPr>
          <w:rFonts w:cs="Arial"/>
          <w:sz w:val="22"/>
          <w:szCs w:val="22"/>
        </w:rPr>
        <w:t xml:space="preserve"> claims for insurance policies of such assets</w:t>
      </w:r>
      <w:r w:rsidR="00E05061" w:rsidRPr="0080601A">
        <w:rPr>
          <w:rFonts w:cs="Arial"/>
          <w:sz w:val="22"/>
          <w:szCs w:val="22"/>
        </w:rPr>
        <w:t>,</w:t>
      </w:r>
      <w:r w:rsidRPr="0080601A">
        <w:rPr>
          <w:rFonts w:cs="Arial"/>
          <w:sz w:val="22"/>
          <w:szCs w:val="22"/>
        </w:rPr>
        <w:t xml:space="preserve"> with the financial institution to secure credit facilities of the </w:t>
      </w:r>
      <w:r w:rsidR="00207664" w:rsidRPr="0080601A">
        <w:rPr>
          <w:rFonts w:cs="Arial"/>
          <w:sz w:val="22"/>
          <w:szCs w:val="22"/>
        </w:rPr>
        <w:t>Group</w:t>
      </w:r>
      <w:r w:rsidR="00D851FA" w:rsidRPr="0080601A">
        <w:rPr>
          <w:rFonts w:cs="Arial"/>
          <w:sz w:val="22"/>
          <w:szCs w:val="22"/>
        </w:rPr>
        <w:t>.</w:t>
      </w:r>
    </w:p>
    <w:p w:rsidR="00334E56" w:rsidRPr="007710F9" w:rsidRDefault="00334E56" w:rsidP="00334E56">
      <w:pPr>
        <w:overflowPunct w:val="0"/>
        <w:autoSpaceDE w:val="0"/>
        <w:autoSpaceDN w:val="0"/>
        <w:adjustRightInd w:val="0"/>
        <w:spacing w:before="120" w:after="120" w:line="380" w:lineRule="exact"/>
        <w:ind w:left="540" w:hanging="540"/>
        <w:jc w:val="thaiDistribute"/>
        <w:textAlignment w:val="baseline"/>
        <w:rPr>
          <w:rFonts w:cs="Browallia New"/>
          <w:b/>
          <w:bCs/>
          <w:sz w:val="22"/>
          <w:szCs w:val="32"/>
        </w:rPr>
      </w:pPr>
      <w:r>
        <w:rPr>
          <w:rFonts w:cs="Browallia New"/>
          <w:b/>
          <w:bCs/>
          <w:sz w:val="22"/>
          <w:szCs w:val="22"/>
        </w:rPr>
        <w:t>10.</w:t>
      </w:r>
      <w:r>
        <w:rPr>
          <w:rFonts w:cs="Browallia New"/>
          <w:b/>
          <w:bCs/>
          <w:sz w:val="22"/>
          <w:szCs w:val="22"/>
        </w:rPr>
        <w:tab/>
      </w:r>
      <w:r w:rsidRPr="007710F9">
        <w:rPr>
          <w:rFonts w:cs="Browallia New"/>
          <w:b/>
          <w:bCs/>
          <w:sz w:val="22"/>
          <w:szCs w:val="22"/>
        </w:rPr>
        <w:t>Right-of-use assets</w:t>
      </w:r>
    </w:p>
    <w:tbl>
      <w:tblPr>
        <w:tblW w:w="9270" w:type="dxa"/>
        <w:tblInd w:w="450" w:type="dxa"/>
        <w:tblLayout w:type="fixed"/>
        <w:tblLook w:val="04A0" w:firstRow="1" w:lastRow="0" w:firstColumn="1" w:lastColumn="0" w:noHBand="0" w:noVBand="1"/>
      </w:tblPr>
      <w:tblGrid>
        <w:gridCol w:w="5040"/>
        <w:gridCol w:w="2115"/>
        <w:gridCol w:w="2115"/>
      </w:tblGrid>
      <w:tr w:rsidR="00195B30" w:rsidRPr="00D4248A" w:rsidTr="00164B51">
        <w:tc>
          <w:tcPr>
            <w:tcW w:w="9270" w:type="dxa"/>
            <w:gridSpan w:val="3"/>
          </w:tcPr>
          <w:p w:rsidR="00195B30" w:rsidRPr="00D4248A" w:rsidRDefault="00195B30" w:rsidP="00195B30">
            <w:pPr>
              <w:overflowPunct w:val="0"/>
              <w:autoSpaceDE w:val="0"/>
              <w:autoSpaceDN w:val="0"/>
              <w:adjustRightInd w:val="0"/>
              <w:spacing w:line="380" w:lineRule="exact"/>
              <w:jc w:val="right"/>
              <w:rPr>
                <w:rFonts w:cs="Arial"/>
                <w:color w:val="000000"/>
              </w:rPr>
            </w:pPr>
            <w:r w:rsidRPr="00D4248A">
              <w:rPr>
                <w:rFonts w:cs="Arial"/>
              </w:rPr>
              <w:t>(Unit: Thousand Baht)</w:t>
            </w:r>
          </w:p>
        </w:tc>
      </w:tr>
      <w:tr w:rsidR="00195B30" w:rsidRPr="00D4248A" w:rsidTr="00334E56">
        <w:tc>
          <w:tcPr>
            <w:tcW w:w="5040" w:type="dxa"/>
          </w:tcPr>
          <w:p w:rsidR="00195B30" w:rsidRPr="00D4248A" w:rsidRDefault="00195B30" w:rsidP="00195B30">
            <w:pPr>
              <w:overflowPunct w:val="0"/>
              <w:autoSpaceDE w:val="0"/>
              <w:autoSpaceDN w:val="0"/>
              <w:adjustRightInd w:val="0"/>
              <w:spacing w:line="380" w:lineRule="exact"/>
              <w:rPr>
                <w:rFonts w:cs="Arial"/>
                <w:color w:val="000000"/>
              </w:rPr>
            </w:pPr>
          </w:p>
        </w:tc>
        <w:tc>
          <w:tcPr>
            <w:tcW w:w="2115" w:type="dxa"/>
          </w:tcPr>
          <w:p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115" w:type="dxa"/>
          </w:tcPr>
          <w:p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Separate        financial statements</w:t>
            </w:r>
          </w:p>
        </w:tc>
      </w:tr>
      <w:tr w:rsidR="00334E56" w:rsidRPr="00D4248A" w:rsidTr="00334E56">
        <w:tc>
          <w:tcPr>
            <w:tcW w:w="5040" w:type="dxa"/>
            <w:hideMark/>
          </w:tcPr>
          <w:p w:rsidR="00334E56" w:rsidRPr="00D4248A" w:rsidRDefault="00334E56" w:rsidP="00AB123D">
            <w:pPr>
              <w:overflowPunct w:val="0"/>
              <w:autoSpaceDE w:val="0"/>
              <w:autoSpaceDN w:val="0"/>
              <w:adjustRightInd w:val="0"/>
              <w:spacing w:line="380" w:lineRule="exact"/>
              <w:ind w:left="165" w:right="-111" w:hanging="165"/>
              <w:rPr>
                <w:rFonts w:eastAsia="Arial Unicode MS" w:cs="Arial"/>
              </w:rPr>
            </w:pPr>
            <w:r w:rsidRPr="00D4248A">
              <w:rPr>
                <w:rFonts w:cs="Arial"/>
              </w:rPr>
              <w:t xml:space="preserve">Net book value as at 1 </w:t>
            </w:r>
            <w:r>
              <w:rPr>
                <w:rFonts w:cs="Arial"/>
              </w:rPr>
              <w:t>January</w:t>
            </w:r>
            <w:r w:rsidRPr="00D4248A">
              <w:rPr>
                <w:rFonts w:cs="Arial"/>
              </w:rPr>
              <w:t xml:space="preserve"> 202</w:t>
            </w:r>
            <w:r>
              <w:rPr>
                <w:rFonts w:cs="Arial"/>
              </w:rPr>
              <w:t>1</w:t>
            </w:r>
          </w:p>
        </w:tc>
        <w:tc>
          <w:tcPr>
            <w:tcW w:w="2115" w:type="dxa"/>
            <w:vAlign w:val="bottom"/>
          </w:tcPr>
          <w:p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23,362</w:t>
            </w:r>
          </w:p>
        </w:tc>
        <w:tc>
          <w:tcPr>
            <w:tcW w:w="2115" w:type="dxa"/>
            <w:vAlign w:val="bottom"/>
          </w:tcPr>
          <w:p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13,845</w:t>
            </w:r>
          </w:p>
        </w:tc>
      </w:tr>
      <w:tr w:rsidR="001C517C" w:rsidRPr="00D4248A" w:rsidTr="00334E56">
        <w:tc>
          <w:tcPr>
            <w:tcW w:w="5040" w:type="dxa"/>
            <w:hideMark/>
          </w:tcPr>
          <w:p w:rsidR="001C517C" w:rsidRPr="00D4248A" w:rsidRDefault="001C517C" w:rsidP="001C517C">
            <w:pPr>
              <w:overflowPunct w:val="0"/>
              <w:autoSpaceDE w:val="0"/>
              <w:autoSpaceDN w:val="0"/>
              <w:adjustRightInd w:val="0"/>
              <w:spacing w:line="380" w:lineRule="exact"/>
              <w:rPr>
                <w:rFonts w:cs="Arial"/>
              </w:rPr>
            </w:pPr>
            <w:r>
              <w:rPr>
                <w:rFonts w:cs="Arial"/>
              </w:rPr>
              <w:t>Addition during period</w:t>
            </w:r>
            <w:r w:rsidRPr="00D4248A">
              <w:rPr>
                <w:rFonts w:cs="Arial"/>
              </w:rPr>
              <w:t xml:space="preserve"> - at cost</w:t>
            </w:r>
          </w:p>
        </w:tc>
        <w:tc>
          <w:tcPr>
            <w:tcW w:w="2115" w:type="dxa"/>
            <w:vAlign w:val="bottom"/>
          </w:tcPr>
          <w:p w:rsidR="001C517C" w:rsidRPr="001C517C" w:rsidRDefault="001C517C" w:rsidP="001C517C">
            <w:pPr>
              <w:tabs>
                <w:tab w:val="decimal" w:pos="1692"/>
              </w:tabs>
              <w:overflowPunct w:val="0"/>
              <w:autoSpaceDE w:val="0"/>
              <w:autoSpaceDN w:val="0"/>
              <w:adjustRightInd w:val="0"/>
              <w:spacing w:line="380" w:lineRule="exact"/>
              <w:rPr>
                <w:rFonts w:cs="Arial"/>
              </w:rPr>
            </w:pPr>
            <w:r w:rsidRPr="001C517C">
              <w:rPr>
                <w:rFonts w:cs="Arial"/>
              </w:rPr>
              <w:t>5,284</w:t>
            </w:r>
          </w:p>
        </w:tc>
        <w:tc>
          <w:tcPr>
            <w:tcW w:w="2115" w:type="dxa"/>
            <w:vAlign w:val="bottom"/>
          </w:tcPr>
          <w:p w:rsidR="001C517C" w:rsidRPr="001C517C" w:rsidRDefault="001C517C" w:rsidP="001C517C">
            <w:pPr>
              <w:tabs>
                <w:tab w:val="decimal" w:pos="1692"/>
              </w:tabs>
              <w:overflowPunct w:val="0"/>
              <w:autoSpaceDE w:val="0"/>
              <w:autoSpaceDN w:val="0"/>
              <w:adjustRightInd w:val="0"/>
              <w:spacing w:line="380" w:lineRule="exact"/>
              <w:rPr>
                <w:rFonts w:cs="Arial"/>
                <w:cs/>
              </w:rPr>
            </w:pPr>
            <w:r w:rsidRPr="001C517C">
              <w:rPr>
                <w:rFonts w:cs="Arial"/>
              </w:rPr>
              <w:t>2,929</w:t>
            </w:r>
          </w:p>
        </w:tc>
      </w:tr>
      <w:tr w:rsidR="001C517C" w:rsidRPr="00D4248A" w:rsidTr="00334E56">
        <w:tc>
          <w:tcPr>
            <w:tcW w:w="5040" w:type="dxa"/>
          </w:tcPr>
          <w:p w:rsidR="001C517C" w:rsidRDefault="001C517C" w:rsidP="001C517C">
            <w:pPr>
              <w:overflowPunct w:val="0"/>
              <w:autoSpaceDE w:val="0"/>
              <w:autoSpaceDN w:val="0"/>
              <w:adjustRightInd w:val="0"/>
              <w:spacing w:line="380" w:lineRule="exact"/>
              <w:rPr>
                <w:rFonts w:cs="Arial"/>
              </w:rPr>
            </w:pPr>
            <w:r w:rsidRPr="00EF551F">
              <w:rPr>
                <w:rFonts w:cs="Arial"/>
              </w:rPr>
              <w:t>Write-off due to contract cancellation</w:t>
            </w:r>
          </w:p>
        </w:tc>
        <w:tc>
          <w:tcPr>
            <w:tcW w:w="2115" w:type="dxa"/>
            <w:vAlign w:val="bottom"/>
          </w:tcPr>
          <w:p w:rsidR="001C517C" w:rsidRPr="001C517C" w:rsidRDefault="001C517C" w:rsidP="001C517C">
            <w:pPr>
              <w:tabs>
                <w:tab w:val="decimal" w:pos="1692"/>
              </w:tabs>
              <w:overflowPunct w:val="0"/>
              <w:autoSpaceDE w:val="0"/>
              <w:autoSpaceDN w:val="0"/>
              <w:adjustRightInd w:val="0"/>
              <w:spacing w:line="380" w:lineRule="exact"/>
              <w:rPr>
                <w:rFonts w:cs="Arial"/>
              </w:rPr>
            </w:pPr>
            <w:r w:rsidRPr="001C517C">
              <w:rPr>
                <w:rFonts w:cs="Arial"/>
              </w:rPr>
              <w:t>(479)</w:t>
            </w:r>
          </w:p>
        </w:tc>
        <w:tc>
          <w:tcPr>
            <w:tcW w:w="2115" w:type="dxa"/>
            <w:vAlign w:val="bottom"/>
          </w:tcPr>
          <w:p w:rsidR="001C517C" w:rsidRPr="001C517C" w:rsidRDefault="001C517C" w:rsidP="001C517C">
            <w:pPr>
              <w:tabs>
                <w:tab w:val="decimal" w:pos="1692"/>
              </w:tabs>
              <w:overflowPunct w:val="0"/>
              <w:autoSpaceDE w:val="0"/>
              <w:autoSpaceDN w:val="0"/>
              <w:adjustRightInd w:val="0"/>
              <w:spacing w:line="380" w:lineRule="exact"/>
              <w:rPr>
                <w:rFonts w:cs="Arial"/>
                <w:cs/>
              </w:rPr>
            </w:pPr>
            <w:r w:rsidRPr="001C517C">
              <w:rPr>
                <w:rFonts w:cs="Arial"/>
              </w:rPr>
              <w:t>(479)</w:t>
            </w:r>
          </w:p>
        </w:tc>
      </w:tr>
      <w:tr w:rsidR="001C517C" w:rsidRPr="00D4248A" w:rsidTr="00334E56">
        <w:tc>
          <w:tcPr>
            <w:tcW w:w="5040" w:type="dxa"/>
            <w:hideMark/>
          </w:tcPr>
          <w:p w:rsidR="001C517C" w:rsidRPr="00D4248A" w:rsidRDefault="001C517C" w:rsidP="001C517C">
            <w:pPr>
              <w:overflowPunct w:val="0"/>
              <w:autoSpaceDE w:val="0"/>
              <w:autoSpaceDN w:val="0"/>
              <w:adjustRightInd w:val="0"/>
              <w:spacing w:line="380" w:lineRule="exact"/>
              <w:jc w:val="both"/>
              <w:rPr>
                <w:rFonts w:cs="Arial"/>
              </w:rPr>
            </w:pPr>
            <w:r>
              <w:rPr>
                <w:rFonts w:cs="Arial"/>
              </w:rPr>
              <w:t>Depreciation for the period</w:t>
            </w:r>
          </w:p>
        </w:tc>
        <w:tc>
          <w:tcPr>
            <w:tcW w:w="2115" w:type="dxa"/>
            <w:vAlign w:val="bottom"/>
          </w:tcPr>
          <w:p w:rsidR="001C517C" w:rsidRPr="001C517C" w:rsidRDefault="001C517C" w:rsidP="001C517C">
            <w:pPr>
              <w:pBdr>
                <w:bottom w:val="single" w:sz="4" w:space="1" w:color="auto"/>
              </w:pBdr>
              <w:tabs>
                <w:tab w:val="decimal" w:pos="1692"/>
              </w:tabs>
              <w:overflowPunct w:val="0"/>
              <w:autoSpaceDE w:val="0"/>
              <w:autoSpaceDN w:val="0"/>
              <w:adjustRightInd w:val="0"/>
              <w:spacing w:line="380" w:lineRule="exact"/>
              <w:rPr>
                <w:rFonts w:cs="Arial"/>
              </w:rPr>
            </w:pPr>
            <w:r w:rsidRPr="001C517C">
              <w:rPr>
                <w:rFonts w:cs="Arial"/>
              </w:rPr>
              <w:t>(2,263)</w:t>
            </w:r>
          </w:p>
        </w:tc>
        <w:tc>
          <w:tcPr>
            <w:tcW w:w="2115" w:type="dxa"/>
            <w:vAlign w:val="bottom"/>
          </w:tcPr>
          <w:p w:rsidR="001C517C" w:rsidRPr="001C517C" w:rsidRDefault="001C517C" w:rsidP="001C517C">
            <w:pPr>
              <w:pBdr>
                <w:bottom w:val="single" w:sz="4" w:space="1" w:color="auto"/>
              </w:pBdr>
              <w:tabs>
                <w:tab w:val="decimal" w:pos="1692"/>
              </w:tabs>
              <w:overflowPunct w:val="0"/>
              <w:autoSpaceDE w:val="0"/>
              <w:autoSpaceDN w:val="0"/>
              <w:adjustRightInd w:val="0"/>
              <w:spacing w:line="380" w:lineRule="exact"/>
              <w:rPr>
                <w:rFonts w:cs="Arial"/>
                <w:cs/>
              </w:rPr>
            </w:pPr>
            <w:r w:rsidRPr="001C517C">
              <w:rPr>
                <w:rFonts w:cs="Arial"/>
              </w:rPr>
              <w:t>(1,326)</w:t>
            </w:r>
          </w:p>
        </w:tc>
      </w:tr>
      <w:tr w:rsidR="001C517C" w:rsidRPr="00D4248A" w:rsidTr="00334E56">
        <w:tc>
          <w:tcPr>
            <w:tcW w:w="5040" w:type="dxa"/>
            <w:hideMark/>
          </w:tcPr>
          <w:p w:rsidR="001C517C" w:rsidRPr="00D4248A" w:rsidRDefault="001C517C" w:rsidP="001C517C">
            <w:pPr>
              <w:overflowPunct w:val="0"/>
              <w:autoSpaceDE w:val="0"/>
              <w:autoSpaceDN w:val="0"/>
              <w:adjustRightInd w:val="0"/>
              <w:spacing w:line="380" w:lineRule="exact"/>
              <w:jc w:val="both"/>
              <w:rPr>
                <w:rFonts w:cs="Arial"/>
              </w:rPr>
            </w:pPr>
            <w:r w:rsidRPr="00D4248A">
              <w:rPr>
                <w:rFonts w:cs="Arial"/>
              </w:rPr>
              <w:t>Net book value as at 31 March 202</w:t>
            </w:r>
            <w:r>
              <w:rPr>
                <w:rFonts w:cs="Arial"/>
              </w:rPr>
              <w:t>1</w:t>
            </w:r>
          </w:p>
        </w:tc>
        <w:tc>
          <w:tcPr>
            <w:tcW w:w="2115" w:type="dxa"/>
            <w:vAlign w:val="bottom"/>
          </w:tcPr>
          <w:p w:rsidR="001C517C" w:rsidRPr="001C517C" w:rsidRDefault="001C517C" w:rsidP="001C517C">
            <w:pPr>
              <w:pBdr>
                <w:bottom w:val="double" w:sz="4" w:space="1" w:color="auto"/>
              </w:pBdr>
              <w:tabs>
                <w:tab w:val="decimal" w:pos="1692"/>
              </w:tabs>
              <w:overflowPunct w:val="0"/>
              <w:autoSpaceDE w:val="0"/>
              <w:autoSpaceDN w:val="0"/>
              <w:adjustRightInd w:val="0"/>
              <w:spacing w:line="380" w:lineRule="exact"/>
              <w:rPr>
                <w:rFonts w:cs="Arial"/>
              </w:rPr>
            </w:pPr>
            <w:r w:rsidRPr="001C517C">
              <w:rPr>
                <w:rFonts w:cs="Arial"/>
              </w:rPr>
              <w:t>25,904</w:t>
            </w:r>
          </w:p>
        </w:tc>
        <w:tc>
          <w:tcPr>
            <w:tcW w:w="2115" w:type="dxa"/>
            <w:vAlign w:val="bottom"/>
          </w:tcPr>
          <w:p w:rsidR="001C517C" w:rsidRPr="001C517C" w:rsidRDefault="001C517C" w:rsidP="001C517C">
            <w:pPr>
              <w:pBdr>
                <w:bottom w:val="double" w:sz="4" w:space="1" w:color="auto"/>
              </w:pBdr>
              <w:tabs>
                <w:tab w:val="decimal" w:pos="1692"/>
              </w:tabs>
              <w:overflowPunct w:val="0"/>
              <w:autoSpaceDE w:val="0"/>
              <w:autoSpaceDN w:val="0"/>
              <w:adjustRightInd w:val="0"/>
              <w:spacing w:line="380" w:lineRule="exact"/>
              <w:rPr>
                <w:rFonts w:cs="Arial"/>
              </w:rPr>
            </w:pPr>
            <w:r w:rsidRPr="001C517C">
              <w:rPr>
                <w:rFonts w:cs="Arial"/>
              </w:rPr>
              <w:t>14,969</w:t>
            </w:r>
          </w:p>
        </w:tc>
      </w:tr>
    </w:tbl>
    <w:p w:rsidR="00822B8F" w:rsidRPr="0080601A" w:rsidRDefault="00752765" w:rsidP="001C517C">
      <w:pPr>
        <w:tabs>
          <w:tab w:val="right" w:pos="7280"/>
          <w:tab w:val="right" w:pos="8540"/>
        </w:tabs>
        <w:spacing w:before="240" w:after="120" w:line="380" w:lineRule="exact"/>
        <w:ind w:left="547" w:hanging="547"/>
        <w:jc w:val="thaiDistribute"/>
        <w:rPr>
          <w:rFonts w:cs="Arial"/>
          <w:b/>
          <w:bCs/>
          <w:sz w:val="22"/>
          <w:szCs w:val="22"/>
        </w:rPr>
      </w:pPr>
      <w:r>
        <w:rPr>
          <w:rFonts w:cs="Arial"/>
          <w:b/>
          <w:bCs/>
          <w:sz w:val="22"/>
          <w:szCs w:val="22"/>
        </w:rPr>
        <w:t>11</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2160"/>
        <w:gridCol w:w="1350"/>
        <w:gridCol w:w="1350"/>
        <w:gridCol w:w="1350"/>
        <w:gridCol w:w="1350"/>
      </w:tblGrid>
      <w:tr w:rsidR="008D31A6" w:rsidRPr="0080601A" w:rsidTr="001F32F7">
        <w:trPr>
          <w:trHeight w:val="144"/>
          <w:tblHeader/>
        </w:trPr>
        <w:tc>
          <w:tcPr>
            <w:tcW w:w="1800" w:type="dxa"/>
          </w:tcPr>
          <w:p w:rsidR="008D31A6" w:rsidRPr="00D4248A" w:rsidRDefault="008D31A6" w:rsidP="00D4248A">
            <w:pPr>
              <w:spacing w:line="380" w:lineRule="exact"/>
              <w:jc w:val="center"/>
              <w:outlineLvl w:val="0"/>
              <w:rPr>
                <w:rFonts w:cs="Arial"/>
              </w:rPr>
            </w:pPr>
          </w:p>
        </w:tc>
        <w:tc>
          <w:tcPr>
            <w:tcW w:w="2160" w:type="dxa"/>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rsidTr="001F32F7">
        <w:trPr>
          <w:trHeight w:val="666"/>
          <w:tblHeader/>
        </w:trPr>
        <w:tc>
          <w:tcPr>
            <w:tcW w:w="1800" w:type="dxa"/>
          </w:tcPr>
          <w:p w:rsidR="008D31A6" w:rsidRPr="00D4248A" w:rsidRDefault="008D31A6" w:rsidP="00D4248A">
            <w:pPr>
              <w:spacing w:line="380" w:lineRule="exact"/>
              <w:jc w:val="center"/>
              <w:outlineLvl w:val="0"/>
              <w:rPr>
                <w:rFonts w:cs="Arial"/>
              </w:rPr>
            </w:pPr>
          </w:p>
        </w:tc>
        <w:tc>
          <w:tcPr>
            <w:tcW w:w="2160" w:type="dxa"/>
            <w:vMerge w:val="restart"/>
            <w:vAlign w:val="bottom"/>
          </w:tcPr>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r w:rsidR="001F32F7">
              <w:rPr>
                <w:rFonts w:cs="Arial"/>
              </w:rPr>
              <w:t>s</w:t>
            </w:r>
          </w:p>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B06B1B" w:rsidRPr="0080601A" w:rsidTr="001F32F7">
        <w:trPr>
          <w:trHeight w:val="189"/>
          <w:tblHeader/>
        </w:trPr>
        <w:tc>
          <w:tcPr>
            <w:tcW w:w="1800" w:type="dxa"/>
          </w:tcPr>
          <w:p w:rsidR="00B06B1B" w:rsidRPr="00D4248A" w:rsidRDefault="00B06B1B" w:rsidP="00B06B1B">
            <w:pPr>
              <w:spacing w:line="380" w:lineRule="exact"/>
              <w:jc w:val="center"/>
              <w:outlineLvl w:val="0"/>
              <w:rPr>
                <w:rFonts w:cs="Arial"/>
              </w:rPr>
            </w:pPr>
          </w:p>
        </w:tc>
        <w:tc>
          <w:tcPr>
            <w:tcW w:w="2160" w:type="dxa"/>
            <w:vMerge/>
          </w:tcPr>
          <w:p w:rsidR="00B06B1B" w:rsidRPr="00D4248A" w:rsidRDefault="00B06B1B" w:rsidP="00B06B1B">
            <w:pPr>
              <w:widowControl/>
              <w:pBdr>
                <w:bottom w:val="single" w:sz="4" w:space="1" w:color="auto"/>
              </w:pBdr>
              <w:overflowPunct/>
              <w:autoSpaceDE/>
              <w:autoSpaceDN/>
              <w:adjustRightInd/>
              <w:spacing w:line="380" w:lineRule="exact"/>
              <w:textAlignment w:val="auto"/>
              <w:rPr>
                <w:rFonts w:cs="Arial"/>
              </w:rPr>
            </w:pPr>
          </w:p>
        </w:tc>
        <w:tc>
          <w:tcPr>
            <w:tcW w:w="1350" w:type="dxa"/>
          </w:tcPr>
          <w:p w:rsidR="00B06B1B" w:rsidRPr="00D4248A" w:rsidRDefault="00B06B1B" w:rsidP="00B06B1B">
            <w:pPr>
              <w:pBdr>
                <w:bottom w:val="single" w:sz="4" w:space="1" w:color="auto"/>
              </w:pBdr>
              <w:spacing w:line="380" w:lineRule="exact"/>
              <w:jc w:val="center"/>
              <w:rPr>
                <w:rFonts w:cs="Arial"/>
              </w:rPr>
            </w:pPr>
            <w:r w:rsidRPr="00D4248A">
              <w:rPr>
                <w:rFonts w:cs="Arial"/>
              </w:rPr>
              <w:t xml:space="preserve">31               March </w:t>
            </w:r>
          </w:p>
          <w:p w:rsidR="00B06B1B" w:rsidRPr="00D4248A" w:rsidRDefault="00B06B1B" w:rsidP="00B06B1B">
            <w:pPr>
              <w:pBdr>
                <w:bottom w:val="single" w:sz="4" w:space="1" w:color="auto"/>
              </w:pBdr>
              <w:spacing w:line="380" w:lineRule="exact"/>
              <w:jc w:val="center"/>
              <w:rPr>
                <w:rFonts w:cs="Arial"/>
                <w:cs/>
              </w:rPr>
            </w:pPr>
            <w:r w:rsidRPr="00D4248A">
              <w:rPr>
                <w:rFonts w:cs="Arial"/>
              </w:rPr>
              <w:t>202</w:t>
            </w:r>
            <w:r>
              <w:rPr>
                <w:rFonts w:cs="Arial"/>
              </w:rPr>
              <w:t>1</w:t>
            </w:r>
          </w:p>
        </w:tc>
        <w:tc>
          <w:tcPr>
            <w:tcW w:w="1350" w:type="dxa"/>
          </w:tcPr>
          <w:p w:rsidR="00B06B1B" w:rsidRPr="00D4248A" w:rsidRDefault="00B06B1B" w:rsidP="00B06B1B">
            <w:pPr>
              <w:pBdr>
                <w:bottom w:val="single" w:sz="4" w:space="1" w:color="auto"/>
              </w:pBdr>
              <w:spacing w:line="380" w:lineRule="exact"/>
              <w:jc w:val="center"/>
              <w:rPr>
                <w:rFonts w:cs="Arial"/>
              </w:rPr>
            </w:pPr>
            <w:r w:rsidRPr="00D4248A">
              <w:rPr>
                <w:rFonts w:cs="Arial"/>
              </w:rPr>
              <w:t xml:space="preserve">31        December </w:t>
            </w:r>
          </w:p>
          <w:p w:rsidR="00B06B1B" w:rsidRPr="00D4248A" w:rsidRDefault="00B06B1B" w:rsidP="00B06B1B">
            <w:pPr>
              <w:pBdr>
                <w:bottom w:val="single" w:sz="4" w:space="1" w:color="auto"/>
              </w:pBdr>
              <w:spacing w:line="380" w:lineRule="exact"/>
              <w:jc w:val="center"/>
              <w:rPr>
                <w:rFonts w:cs="Arial"/>
                <w:cs/>
              </w:rPr>
            </w:pPr>
            <w:r w:rsidRPr="00D4248A">
              <w:rPr>
                <w:rFonts w:cs="Arial"/>
              </w:rPr>
              <w:t>20</w:t>
            </w:r>
            <w:r>
              <w:rPr>
                <w:rFonts w:cs="Arial"/>
              </w:rPr>
              <w:t>20</w:t>
            </w:r>
          </w:p>
        </w:tc>
        <w:tc>
          <w:tcPr>
            <w:tcW w:w="1350" w:type="dxa"/>
          </w:tcPr>
          <w:p w:rsidR="00B06B1B" w:rsidRPr="00D4248A" w:rsidRDefault="00B06B1B" w:rsidP="00B06B1B">
            <w:pPr>
              <w:pBdr>
                <w:bottom w:val="single" w:sz="4" w:space="1" w:color="auto"/>
              </w:pBdr>
              <w:spacing w:line="380" w:lineRule="exact"/>
              <w:jc w:val="center"/>
              <w:rPr>
                <w:rFonts w:cs="Arial"/>
              </w:rPr>
            </w:pPr>
            <w:r w:rsidRPr="00D4248A">
              <w:rPr>
                <w:rFonts w:cs="Arial"/>
              </w:rPr>
              <w:t xml:space="preserve">31               March </w:t>
            </w:r>
          </w:p>
          <w:p w:rsidR="00B06B1B" w:rsidRPr="00D4248A" w:rsidRDefault="00B06B1B" w:rsidP="00B06B1B">
            <w:pPr>
              <w:pBdr>
                <w:bottom w:val="single" w:sz="4" w:space="1" w:color="auto"/>
              </w:pBdr>
              <w:spacing w:line="380" w:lineRule="exact"/>
              <w:jc w:val="center"/>
              <w:rPr>
                <w:rFonts w:cs="Arial"/>
                <w:cs/>
              </w:rPr>
            </w:pPr>
            <w:r w:rsidRPr="00D4248A">
              <w:rPr>
                <w:rFonts w:cs="Arial"/>
              </w:rPr>
              <w:t>202</w:t>
            </w:r>
            <w:r>
              <w:rPr>
                <w:rFonts w:cs="Arial"/>
              </w:rPr>
              <w:t>1</w:t>
            </w:r>
          </w:p>
        </w:tc>
        <w:tc>
          <w:tcPr>
            <w:tcW w:w="1350" w:type="dxa"/>
          </w:tcPr>
          <w:p w:rsidR="00B06B1B" w:rsidRPr="00D4248A" w:rsidRDefault="00B06B1B" w:rsidP="00B06B1B">
            <w:pPr>
              <w:pBdr>
                <w:bottom w:val="single" w:sz="4" w:space="1" w:color="auto"/>
              </w:pBdr>
              <w:spacing w:line="380" w:lineRule="exact"/>
              <w:jc w:val="center"/>
              <w:rPr>
                <w:rFonts w:cs="Arial"/>
              </w:rPr>
            </w:pPr>
            <w:r w:rsidRPr="00D4248A">
              <w:rPr>
                <w:rFonts w:cs="Arial"/>
              </w:rPr>
              <w:t xml:space="preserve">31        December </w:t>
            </w:r>
          </w:p>
          <w:p w:rsidR="00B06B1B" w:rsidRPr="00D4248A" w:rsidRDefault="00B06B1B" w:rsidP="00B06B1B">
            <w:pPr>
              <w:pBdr>
                <w:bottom w:val="single" w:sz="4" w:space="1" w:color="auto"/>
              </w:pBdr>
              <w:spacing w:line="380" w:lineRule="exact"/>
              <w:jc w:val="center"/>
              <w:rPr>
                <w:rFonts w:cs="Arial"/>
                <w:cs/>
              </w:rPr>
            </w:pPr>
            <w:r w:rsidRPr="00D4248A">
              <w:rPr>
                <w:rFonts w:cs="Arial"/>
              </w:rPr>
              <w:t>20</w:t>
            </w:r>
            <w:r>
              <w:rPr>
                <w:rFonts w:cs="Arial"/>
              </w:rPr>
              <w:t>20</w:t>
            </w:r>
          </w:p>
        </w:tc>
      </w:tr>
      <w:tr w:rsidR="001C517C" w:rsidRPr="0080601A" w:rsidTr="001F32F7">
        <w:trPr>
          <w:trHeight w:val="198"/>
        </w:trPr>
        <w:tc>
          <w:tcPr>
            <w:tcW w:w="1800" w:type="dxa"/>
          </w:tcPr>
          <w:p w:rsidR="001C517C" w:rsidRPr="00D4248A" w:rsidRDefault="001C517C" w:rsidP="001C517C">
            <w:pPr>
              <w:spacing w:line="380" w:lineRule="exact"/>
              <w:rPr>
                <w:rFonts w:cs="Arial"/>
              </w:rPr>
            </w:pPr>
            <w:r w:rsidRPr="00D4248A">
              <w:rPr>
                <w:rFonts w:cs="Arial"/>
              </w:rPr>
              <w:t>Bank overdrafts</w:t>
            </w:r>
          </w:p>
        </w:tc>
        <w:tc>
          <w:tcPr>
            <w:tcW w:w="2160" w:type="dxa"/>
          </w:tcPr>
          <w:p w:rsidR="001C517C" w:rsidRPr="001C517C" w:rsidRDefault="001C517C" w:rsidP="001C517C">
            <w:pPr>
              <w:spacing w:line="380" w:lineRule="exact"/>
              <w:jc w:val="center"/>
              <w:rPr>
                <w:rFonts w:cs="Arial"/>
              </w:rPr>
            </w:pPr>
            <w:r w:rsidRPr="001C517C">
              <w:rPr>
                <w:rFonts w:cs="Arial"/>
              </w:rPr>
              <w:t>MOR</w:t>
            </w:r>
          </w:p>
        </w:tc>
        <w:tc>
          <w:tcPr>
            <w:tcW w:w="1350" w:type="dxa"/>
          </w:tcPr>
          <w:p w:rsidR="001C517C" w:rsidRPr="001C517C" w:rsidRDefault="001C517C" w:rsidP="001C517C">
            <w:pPr>
              <w:tabs>
                <w:tab w:val="decimal" w:pos="972"/>
              </w:tabs>
              <w:spacing w:line="380" w:lineRule="exact"/>
              <w:rPr>
                <w:rFonts w:cs="Arial"/>
              </w:rPr>
            </w:pPr>
            <w:r w:rsidRPr="001C517C">
              <w:rPr>
                <w:rFonts w:cs="Arial"/>
              </w:rPr>
              <w:t>9,866</w:t>
            </w:r>
          </w:p>
        </w:tc>
        <w:tc>
          <w:tcPr>
            <w:tcW w:w="1350" w:type="dxa"/>
          </w:tcPr>
          <w:p w:rsidR="001C517C" w:rsidRPr="001C517C" w:rsidRDefault="001C517C" w:rsidP="001C517C">
            <w:pPr>
              <w:tabs>
                <w:tab w:val="decimal" w:pos="972"/>
              </w:tabs>
              <w:spacing w:line="380" w:lineRule="exact"/>
              <w:rPr>
                <w:rFonts w:cs="Arial"/>
              </w:rPr>
            </w:pPr>
            <w:r w:rsidRPr="001C517C">
              <w:rPr>
                <w:rFonts w:cs="Arial"/>
              </w:rPr>
              <w:t>9,698</w:t>
            </w:r>
          </w:p>
        </w:tc>
        <w:tc>
          <w:tcPr>
            <w:tcW w:w="1350" w:type="dxa"/>
          </w:tcPr>
          <w:p w:rsidR="001C517C" w:rsidRPr="001C517C" w:rsidRDefault="001C517C" w:rsidP="001C517C">
            <w:pPr>
              <w:tabs>
                <w:tab w:val="decimal" w:pos="972"/>
              </w:tabs>
              <w:spacing w:line="380" w:lineRule="exact"/>
              <w:rPr>
                <w:rFonts w:cs="Arial"/>
              </w:rPr>
            </w:pPr>
            <w:r w:rsidRPr="001C517C">
              <w:rPr>
                <w:rFonts w:cs="Arial"/>
              </w:rPr>
              <w:t>-</w:t>
            </w:r>
          </w:p>
        </w:tc>
        <w:tc>
          <w:tcPr>
            <w:tcW w:w="1350" w:type="dxa"/>
          </w:tcPr>
          <w:p w:rsidR="001C517C" w:rsidRPr="00B06B1B" w:rsidRDefault="001C517C" w:rsidP="001C517C">
            <w:pPr>
              <w:tabs>
                <w:tab w:val="decimal" w:pos="972"/>
              </w:tabs>
              <w:spacing w:line="380" w:lineRule="exact"/>
              <w:rPr>
                <w:rFonts w:cs="Arial"/>
              </w:rPr>
            </w:pPr>
            <w:r w:rsidRPr="00B06B1B">
              <w:rPr>
                <w:rFonts w:cs="Arial"/>
              </w:rPr>
              <w:t>-</w:t>
            </w:r>
          </w:p>
        </w:tc>
      </w:tr>
      <w:tr w:rsidR="001C517C" w:rsidRPr="0080601A" w:rsidTr="001F32F7">
        <w:trPr>
          <w:trHeight w:val="198"/>
        </w:trPr>
        <w:tc>
          <w:tcPr>
            <w:tcW w:w="1800" w:type="dxa"/>
          </w:tcPr>
          <w:p w:rsidR="001C517C" w:rsidRPr="00D4248A" w:rsidRDefault="001C517C" w:rsidP="001C517C">
            <w:pPr>
              <w:spacing w:line="380" w:lineRule="exact"/>
              <w:rPr>
                <w:rFonts w:cs="Arial"/>
              </w:rPr>
            </w:pPr>
            <w:r w:rsidRPr="00D4248A">
              <w:rPr>
                <w:rFonts w:cs="Arial"/>
              </w:rPr>
              <w:t>Promissory note</w:t>
            </w:r>
            <w:r w:rsidR="001F32F7">
              <w:rPr>
                <w:rFonts w:cs="Arial"/>
              </w:rPr>
              <w:t>s</w:t>
            </w:r>
          </w:p>
        </w:tc>
        <w:tc>
          <w:tcPr>
            <w:tcW w:w="2160" w:type="dxa"/>
          </w:tcPr>
          <w:p w:rsidR="001C517C" w:rsidRPr="001C517C" w:rsidRDefault="00EA733A" w:rsidP="001C517C">
            <w:pPr>
              <w:spacing w:line="380" w:lineRule="exact"/>
              <w:jc w:val="center"/>
              <w:rPr>
                <w:rFonts w:cs="Arial"/>
              </w:rPr>
            </w:pPr>
            <w:r>
              <w:rPr>
                <w:rFonts w:cs="Arial"/>
              </w:rPr>
              <w:t>4.0 - 8.4, MLR - 1, MIT + 2, LIBOR + 2.5</w:t>
            </w:r>
          </w:p>
        </w:tc>
        <w:tc>
          <w:tcPr>
            <w:tcW w:w="1350" w:type="dxa"/>
          </w:tcPr>
          <w:p w:rsidR="001F32F7" w:rsidRDefault="001F32F7" w:rsidP="001C517C">
            <w:pPr>
              <w:tabs>
                <w:tab w:val="decimal" w:pos="972"/>
              </w:tabs>
              <w:spacing w:line="380" w:lineRule="exact"/>
              <w:rPr>
                <w:rFonts w:cs="Arial"/>
              </w:rPr>
            </w:pPr>
          </w:p>
          <w:p w:rsidR="001C517C" w:rsidRPr="001C517C" w:rsidRDefault="001C517C" w:rsidP="001C517C">
            <w:pPr>
              <w:tabs>
                <w:tab w:val="decimal" w:pos="972"/>
              </w:tabs>
              <w:spacing w:line="380" w:lineRule="exact"/>
              <w:rPr>
                <w:rFonts w:cs="Arial"/>
              </w:rPr>
            </w:pPr>
            <w:r w:rsidRPr="001C517C">
              <w:rPr>
                <w:rFonts w:cs="Arial"/>
              </w:rPr>
              <w:t>74,197</w:t>
            </w:r>
          </w:p>
        </w:tc>
        <w:tc>
          <w:tcPr>
            <w:tcW w:w="1350" w:type="dxa"/>
          </w:tcPr>
          <w:p w:rsidR="001F32F7" w:rsidRDefault="001F32F7" w:rsidP="001C517C">
            <w:pPr>
              <w:tabs>
                <w:tab w:val="decimal" w:pos="972"/>
              </w:tabs>
              <w:spacing w:line="380" w:lineRule="exact"/>
              <w:rPr>
                <w:rFonts w:cs="Arial"/>
              </w:rPr>
            </w:pPr>
          </w:p>
          <w:p w:rsidR="001C517C" w:rsidRPr="001C517C" w:rsidRDefault="001C517C" w:rsidP="001C517C">
            <w:pPr>
              <w:tabs>
                <w:tab w:val="decimal" w:pos="972"/>
              </w:tabs>
              <w:spacing w:line="380" w:lineRule="exact"/>
              <w:rPr>
                <w:rFonts w:cs="Arial"/>
              </w:rPr>
            </w:pPr>
            <w:r w:rsidRPr="001C517C">
              <w:rPr>
                <w:rFonts w:cs="Arial"/>
              </w:rPr>
              <w:t>70,692</w:t>
            </w:r>
          </w:p>
        </w:tc>
        <w:tc>
          <w:tcPr>
            <w:tcW w:w="1350" w:type="dxa"/>
          </w:tcPr>
          <w:p w:rsidR="001F32F7" w:rsidRDefault="001F32F7" w:rsidP="001C517C">
            <w:pPr>
              <w:tabs>
                <w:tab w:val="decimal" w:pos="972"/>
              </w:tabs>
              <w:spacing w:line="380" w:lineRule="exact"/>
              <w:rPr>
                <w:rFonts w:cs="Arial"/>
              </w:rPr>
            </w:pPr>
          </w:p>
          <w:p w:rsidR="001C517C" w:rsidRPr="001C517C" w:rsidRDefault="001C517C" w:rsidP="001C517C">
            <w:pPr>
              <w:tabs>
                <w:tab w:val="decimal" w:pos="972"/>
              </w:tabs>
              <w:spacing w:line="380" w:lineRule="exact"/>
              <w:rPr>
                <w:rFonts w:cs="Arial"/>
              </w:rPr>
            </w:pPr>
            <w:r w:rsidRPr="001C517C">
              <w:rPr>
                <w:rFonts w:cs="Arial"/>
              </w:rPr>
              <w:t>74,197</w:t>
            </w:r>
          </w:p>
        </w:tc>
        <w:tc>
          <w:tcPr>
            <w:tcW w:w="1350" w:type="dxa"/>
          </w:tcPr>
          <w:p w:rsidR="001F32F7" w:rsidRDefault="001F32F7" w:rsidP="001C517C">
            <w:pPr>
              <w:tabs>
                <w:tab w:val="decimal" w:pos="972"/>
              </w:tabs>
              <w:spacing w:line="380" w:lineRule="exact"/>
              <w:rPr>
                <w:rFonts w:cs="Arial"/>
              </w:rPr>
            </w:pPr>
          </w:p>
          <w:p w:rsidR="001C517C" w:rsidRPr="00B06B1B" w:rsidRDefault="001C517C" w:rsidP="001C517C">
            <w:pPr>
              <w:tabs>
                <w:tab w:val="decimal" w:pos="972"/>
              </w:tabs>
              <w:spacing w:line="380" w:lineRule="exact"/>
              <w:rPr>
                <w:rFonts w:cs="Arial"/>
              </w:rPr>
            </w:pPr>
            <w:r w:rsidRPr="00B06B1B">
              <w:rPr>
                <w:rFonts w:cs="Arial"/>
              </w:rPr>
              <w:t>70,692</w:t>
            </w:r>
          </w:p>
        </w:tc>
      </w:tr>
      <w:tr w:rsidR="001C517C" w:rsidRPr="0080601A" w:rsidTr="001F32F7">
        <w:trPr>
          <w:trHeight w:val="198"/>
        </w:trPr>
        <w:tc>
          <w:tcPr>
            <w:tcW w:w="1800" w:type="dxa"/>
          </w:tcPr>
          <w:p w:rsidR="001C517C" w:rsidRPr="00D4248A" w:rsidRDefault="001C517C" w:rsidP="001C517C">
            <w:pPr>
              <w:spacing w:line="380" w:lineRule="exact"/>
              <w:rPr>
                <w:rFonts w:cs="Arial"/>
                <w:cs/>
              </w:rPr>
            </w:pPr>
            <w:r w:rsidRPr="00D4248A">
              <w:rPr>
                <w:rFonts w:cs="Arial"/>
              </w:rPr>
              <w:t xml:space="preserve">Total </w:t>
            </w:r>
          </w:p>
        </w:tc>
        <w:tc>
          <w:tcPr>
            <w:tcW w:w="2160" w:type="dxa"/>
          </w:tcPr>
          <w:p w:rsidR="001C517C" w:rsidRPr="00D4248A" w:rsidRDefault="001C517C" w:rsidP="001C517C">
            <w:pPr>
              <w:tabs>
                <w:tab w:val="decimal" w:pos="1062"/>
              </w:tabs>
              <w:spacing w:line="380" w:lineRule="exact"/>
              <w:rPr>
                <w:rFonts w:cs="Arial"/>
              </w:rPr>
            </w:pPr>
          </w:p>
        </w:tc>
        <w:tc>
          <w:tcPr>
            <w:tcW w:w="1350" w:type="dxa"/>
          </w:tcPr>
          <w:p w:rsidR="001C517C" w:rsidRPr="001C517C" w:rsidRDefault="001C517C" w:rsidP="001C517C">
            <w:pPr>
              <w:pBdr>
                <w:top w:val="single" w:sz="4" w:space="1" w:color="auto"/>
                <w:bottom w:val="double" w:sz="4" w:space="1" w:color="auto"/>
              </w:pBdr>
              <w:tabs>
                <w:tab w:val="decimal" w:pos="972"/>
              </w:tabs>
              <w:spacing w:line="380" w:lineRule="exact"/>
              <w:rPr>
                <w:rFonts w:cs="Arial"/>
                <w:cs/>
              </w:rPr>
            </w:pPr>
            <w:r w:rsidRPr="001C517C">
              <w:rPr>
                <w:rFonts w:cs="Arial"/>
              </w:rPr>
              <w:t>84,063</w:t>
            </w:r>
          </w:p>
        </w:tc>
        <w:tc>
          <w:tcPr>
            <w:tcW w:w="1350" w:type="dxa"/>
          </w:tcPr>
          <w:p w:rsidR="001C517C" w:rsidRPr="001C517C" w:rsidRDefault="001C517C" w:rsidP="001C517C">
            <w:pPr>
              <w:pBdr>
                <w:top w:val="single" w:sz="4" w:space="1" w:color="auto"/>
                <w:bottom w:val="double" w:sz="4" w:space="1" w:color="auto"/>
              </w:pBdr>
              <w:tabs>
                <w:tab w:val="decimal" w:pos="972"/>
              </w:tabs>
              <w:spacing w:line="380" w:lineRule="exact"/>
              <w:rPr>
                <w:rFonts w:cs="Arial"/>
                <w:cs/>
              </w:rPr>
            </w:pPr>
            <w:r w:rsidRPr="001C517C">
              <w:rPr>
                <w:rFonts w:cs="Arial"/>
              </w:rPr>
              <w:t>80,390</w:t>
            </w:r>
          </w:p>
        </w:tc>
        <w:tc>
          <w:tcPr>
            <w:tcW w:w="1350" w:type="dxa"/>
          </w:tcPr>
          <w:p w:rsidR="001C517C" w:rsidRPr="001C517C" w:rsidRDefault="001C517C" w:rsidP="001C517C">
            <w:pPr>
              <w:pBdr>
                <w:top w:val="single" w:sz="4" w:space="1" w:color="auto"/>
                <w:bottom w:val="double" w:sz="4" w:space="1" w:color="auto"/>
              </w:pBdr>
              <w:tabs>
                <w:tab w:val="decimal" w:pos="972"/>
              </w:tabs>
              <w:spacing w:line="380" w:lineRule="exact"/>
              <w:rPr>
                <w:rFonts w:cs="Arial"/>
                <w:cs/>
              </w:rPr>
            </w:pPr>
            <w:r w:rsidRPr="001C517C">
              <w:rPr>
                <w:rFonts w:cs="Arial"/>
              </w:rPr>
              <w:t>74,197</w:t>
            </w:r>
          </w:p>
        </w:tc>
        <w:tc>
          <w:tcPr>
            <w:tcW w:w="1350" w:type="dxa"/>
          </w:tcPr>
          <w:p w:rsidR="001C517C" w:rsidRPr="001E5EE5" w:rsidRDefault="001C517C" w:rsidP="001C517C">
            <w:pPr>
              <w:pBdr>
                <w:top w:val="single" w:sz="4" w:space="1" w:color="auto"/>
                <w:bottom w:val="double" w:sz="4" w:space="1" w:color="auto"/>
              </w:pBdr>
              <w:tabs>
                <w:tab w:val="decimal" w:pos="972"/>
              </w:tabs>
              <w:spacing w:line="380" w:lineRule="exact"/>
              <w:rPr>
                <w:rFonts w:cs="Arial"/>
                <w:cs/>
              </w:rPr>
            </w:pPr>
            <w:r w:rsidRPr="001E5EE5">
              <w:rPr>
                <w:rFonts w:cs="Arial"/>
              </w:rPr>
              <w:t>70,692</w:t>
            </w:r>
          </w:p>
        </w:tc>
      </w:tr>
    </w:tbl>
    <w:p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lastRenderedPageBreak/>
        <w:tab/>
      </w:r>
      <w:r w:rsidRPr="00C23D70">
        <w:rPr>
          <w:rFonts w:cs="Arial"/>
          <w:sz w:val="22"/>
          <w:szCs w:val="22"/>
        </w:rPr>
        <w:t>As at 31 March 202</w:t>
      </w:r>
      <w:r w:rsidR="001E5EE5">
        <w:rPr>
          <w:rFonts w:cs="Arial"/>
          <w:sz w:val="22"/>
          <w:szCs w:val="22"/>
        </w:rPr>
        <w:t>1</w:t>
      </w:r>
      <w:r w:rsidRPr="00C23D70">
        <w:rPr>
          <w:rFonts w:cs="Arial"/>
          <w:sz w:val="22"/>
          <w:szCs w:val="22"/>
        </w:rPr>
        <w:t xml:space="preserve">, bank overdrafts and short-term loans from financial institutions of the Group of Baht </w:t>
      </w:r>
      <w:r w:rsidR="001C517C">
        <w:rPr>
          <w:rFonts w:cs="Arial"/>
          <w:sz w:val="22"/>
          <w:szCs w:val="22"/>
        </w:rPr>
        <w:t xml:space="preserve">140 </w:t>
      </w:r>
      <w:r w:rsidRPr="00C23D70">
        <w:rPr>
          <w:rFonts w:cs="Arial"/>
          <w:sz w:val="22"/>
          <w:szCs w:val="22"/>
        </w:rPr>
        <w:t>million (31 December 20</w:t>
      </w:r>
      <w:r w:rsidR="001E5EE5">
        <w:rPr>
          <w:rFonts w:cs="Arial"/>
          <w:sz w:val="22"/>
          <w:szCs w:val="22"/>
        </w:rPr>
        <w:t>20</w:t>
      </w:r>
      <w:r w:rsidRPr="00C23D70">
        <w:rPr>
          <w:rFonts w:cs="Arial"/>
          <w:sz w:val="22"/>
          <w:szCs w:val="22"/>
        </w:rPr>
        <w:t>: Baht 1</w:t>
      </w:r>
      <w:r w:rsidR="001E5EE5">
        <w:rPr>
          <w:rFonts w:cs="Arial"/>
          <w:sz w:val="22"/>
          <w:szCs w:val="22"/>
        </w:rPr>
        <w:t>4</w:t>
      </w:r>
      <w:r w:rsidRPr="00C23D70">
        <w:rPr>
          <w:rFonts w:cs="Arial"/>
          <w:sz w:val="22"/>
          <w:szCs w:val="22"/>
        </w:rPr>
        <w:t xml:space="preserve">0 million) the Company only: Baht </w:t>
      </w:r>
      <w:r w:rsidR="001C517C">
        <w:rPr>
          <w:rFonts w:cs="Arial"/>
          <w:sz w:val="22"/>
          <w:szCs w:val="22"/>
        </w:rPr>
        <w:t>105</w:t>
      </w:r>
      <w:r w:rsidRPr="00C23D70">
        <w:rPr>
          <w:rFonts w:cs="Arial"/>
          <w:sz w:val="22"/>
          <w:szCs w:val="22"/>
        </w:rPr>
        <w:t xml:space="preserve"> million (31 December 20</w:t>
      </w:r>
      <w:r w:rsidR="001E5EE5">
        <w:rPr>
          <w:rFonts w:cs="Arial"/>
          <w:sz w:val="22"/>
          <w:szCs w:val="22"/>
        </w:rPr>
        <w:t>20</w:t>
      </w:r>
      <w:r w:rsidRPr="00C23D70">
        <w:rPr>
          <w:rFonts w:cs="Arial"/>
          <w:sz w:val="22"/>
          <w:szCs w:val="22"/>
        </w:rPr>
        <w:t xml:space="preserve">: Baht </w:t>
      </w:r>
      <w:r w:rsidR="001E5EE5">
        <w:rPr>
          <w:rFonts w:cs="Arial"/>
          <w:sz w:val="22"/>
          <w:szCs w:val="22"/>
        </w:rPr>
        <w:t>105</w:t>
      </w:r>
      <w:r w:rsidRPr="00C23D70">
        <w:rPr>
          <w:rFonts w:cs="Arial"/>
          <w:sz w:val="22"/>
          <w:szCs w:val="22"/>
        </w:rPr>
        <w:t xml:space="preserve"> million) are secured by mortgage of the Company’s land and construction and bank overdrafts of subsidiaries are </w:t>
      </w:r>
      <w:r w:rsidR="001F32F7">
        <w:rPr>
          <w:rFonts w:cs="Arial"/>
          <w:sz w:val="22"/>
          <w:szCs w:val="22"/>
        </w:rPr>
        <w:t>guaranteed</w:t>
      </w:r>
      <w:r w:rsidRPr="00C23D70">
        <w:rPr>
          <w:rFonts w:cs="Arial"/>
          <w:sz w:val="22"/>
          <w:szCs w:val="22"/>
        </w:rPr>
        <w:t xml:space="preserve"> by the Company. </w:t>
      </w:r>
    </w:p>
    <w:p w:rsidR="00F4283D" w:rsidRPr="0080601A" w:rsidRDefault="00752765" w:rsidP="0080601A">
      <w:pPr>
        <w:tabs>
          <w:tab w:val="left" w:pos="540"/>
          <w:tab w:val="right" w:pos="7280"/>
          <w:tab w:val="right" w:pos="8540"/>
        </w:tabs>
        <w:spacing w:before="120" w:after="120" w:line="380" w:lineRule="exact"/>
        <w:ind w:left="540" w:hanging="540"/>
        <w:jc w:val="thaiDistribute"/>
        <w:rPr>
          <w:rFonts w:cs="Arial"/>
          <w:b/>
          <w:bCs/>
          <w:sz w:val="22"/>
          <w:szCs w:val="22"/>
        </w:rPr>
      </w:pPr>
      <w:r>
        <w:rPr>
          <w:rFonts w:cs="Arial"/>
          <w:b/>
          <w:bCs/>
          <w:sz w:val="22"/>
          <w:szCs w:val="22"/>
        </w:rPr>
        <w:t>12</w:t>
      </w:r>
      <w:r w:rsidR="009619AD" w:rsidRPr="0080601A">
        <w:rPr>
          <w:rFonts w:cs="Arial"/>
          <w:b/>
          <w:bCs/>
          <w:sz w:val="22"/>
          <w:szCs w:val="22"/>
        </w:rPr>
        <w:t>.</w:t>
      </w:r>
      <w:r w:rsidR="00E20D3C">
        <w:rPr>
          <w:rFonts w:cs="Arial"/>
          <w:b/>
          <w:bCs/>
          <w:sz w:val="22"/>
          <w:szCs w:val="22"/>
        </w:rPr>
        <w:tab/>
      </w:r>
      <w:r w:rsidR="00F4283D" w:rsidRPr="0080601A">
        <w:rPr>
          <w:rFonts w:cs="Arial"/>
          <w:b/>
          <w:bCs/>
          <w:sz w:val="22"/>
          <w:szCs w:val="22"/>
        </w:rPr>
        <w:t>Trade and other payables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spacing w:line="380" w:lineRule="exact"/>
              <w:jc w:val="center"/>
              <w:rPr>
                <w:rFonts w:cs="Arial"/>
                <w:sz w:val="18"/>
                <w:szCs w:val="18"/>
              </w:rPr>
            </w:pPr>
          </w:p>
        </w:tc>
        <w:tc>
          <w:tcPr>
            <w:tcW w:w="2700" w:type="dxa"/>
            <w:gridSpan w:val="2"/>
          </w:tcPr>
          <w:p w:rsidR="008D31A6" w:rsidRPr="00D4248A" w:rsidRDefault="008D31A6" w:rsidP="00D4248A">
            <w:pPr>
              <w:spacing w:line="38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Consolidated</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Separate</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March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March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r>
      <w:tr w:rsidR="001E5EE5" w:rsidRPr="0080601A" w:rsidTr="00D4248A">
        <w:trPr>
          <w:trHeight w:val="270"/>
          <w:tblHeader/>
        </w:trPr>
        <w:tc>
          <w:tcPr>
            <w:tcW w:w="3690" w:type="dxa"/>
          </w:tcPr>
          <w:p w:rsidR="001E5EE5" w:rsidRPr="00D4248A" w:rsidRDefault="001E5EE5" w:rsidP="001E5EE5">
            <w:pPr>
              <w:spacing w:line="380" w:lineRule="exact"/>
              <w:jc w:val="center"/>
              <w:outlineLvl w:val="0"/>
              <w:rPr>
                <w:rFonts w:cs="Arial"/>
                <w:sz w:val="18"/>
                <w:szCs w:val="18"/>
              </w:rPr>
            </w:pPr>
          </w:p>
        </w:tc>
        <w:tc>
          <w:tcPr>
            <w:tcW w:w="1350" w:type="dxa"/>
          </w:tcPr>
          <w:p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w:t>
            </w:r>
            <w:r>
              <w:rPr>
                <w:rFonts w:cs="Arial"/>
                <w:sz w:val="18"/>
                <w:szCs w:val="18"/>
              </w:rPr>
              <w:t>20</w:t>
            </w:r>
          </w:p>
        </w:tc>
        <w:tc>
          <w:tcPr>
            <w:tcW w:w="1350" w:type="dxa"/>
          </w:tcPr>
          <w:p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rsidR="001E5EE5" w:rsidRPr="00D4248A" w:rsidRDefault="001E5EE5" w:rsidP="001E5EE5">
            <w:pPr>
              <w:pBdr>
                <w:bottom w:val="single" w:sz="4" w:space="1" w:color="auto"/>
              </w:pBdr>
              <w:spacing w:line="380" w:lineRule="exact"/>
              <w:jc w:val="center"/>
              <w:rPr>
                <w:rFonts w:cs="Arial"/>
                <w:sz w:val="18"/>
                <w:szCs w:val="18"/>
                <w:cs/>
              </w:rPr>
            </w:pPr>
            <w:r w:rsidRPr="00D4248A">
              <w:rPr>
                <w:rFonts w:cs="Arial"/>
                <w:sz w:val="18"/>
                <w:szCs w:val="18"/>
              </w:rPr>
              <w:t>20</w:t>
            </w:r>
            <w:r>
              <w:rPr>
                <w:rFonts w:cs="Arial"/>
                <w:sz w:val="18"/>
                <w:szCs w:val="18"/>
              </w:rPr>
              <w:t>20</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rPr>
            </w:pPr>
            <w:r w:rsidRPr="00D4248A">
              <w:rPr>
                <w:rFonts w:cs="Arial"/>
                <w:sz w:val="18"/>
                <w:szCs w:val="18"/>
              </w:rPr>
              <w:t>Trade accounts payable - related parties</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81</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59</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rPr>
            </w:pPr>
            <w:r w:rsidRPr="00D4248A">
              <w:rPr>
                <w:rFonts w:cs="Arial"/>
                <w:sz w:val="18"/>
                <w:szCs w:val="18"/>
              </w:rPr>
              <w:t>Trade accounts payable - unrelated parties</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73,415</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76,413</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22,591</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21,618</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cs/>
              </w:rPr>
            </w:pPr>
            <w:r w:rsidRPr="00D4248A">
              <w:rPr>
                <w:rFonts w:cs="Arial"/>
                <w:sz w:val="18"/>
                <w:szCs w:val="18"/>
              </w:rPr>
              <w:t>Accrued expenses- related parties</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8,018</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7,161</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6,893</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6,217</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rPr>
            </w:pPr>
            <w:r w:rsidRPr="00D4248A">
              <w:rPr>
                <w:rFonts w:cs="Arial"/>
                <w:sz w:val="18"/>
                <w:szCs w:val="18"/>
              </w:rPr>
              <w:t>Accrued expenses- unrelated parties</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24,525</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35,132</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9,485</w:t>
            </w:r>
          </w:p>
        </w:tc>
        <w:tc>
          <w:tcPr>
            <w:tcW w:w="1350" w:type="dxa"/>
          </w:tcPr>
          <w:p w:rsidR="001C517C" w:rsidRPr="001C517C" w:rsidRDefault="001C517C" w:rsidP="001C517C">
            <w:pPr>
              <w:tabs>
                <w:tab w:val="decimal" w:pos="1065"/>
              </w:tabs>
              <w:spacing w:line="380" w:lineRule="exact"/>
              <w:rPr>
                <w:rFonts w:cs="Arial"/>
                <w:sz w:val="18"/>
                <w:szCs w:val="18"/>
                <w:cs/>
              </w:rPr>
            </w:pPr>
            <w:r w:rsidRPr="001C517C">
              <w:rPr>
                <w:rFonts w:cs="Arial"/>
                <w:sz w:val="18"/>
                <w:szCs w:val="18"/>
              </w:rPr>
              <w:t>18,047</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rPr>
            </w:pPr>
            <w:r w:rsidRPr="00D4248A">
              <w:rPr>
                <w:rFonts w:cs="Arial"/>
                <w:sz w:val="18"/>
                <w:szCs w:val="18"/>
              </w:rPr>
              <w:t>Other payables - related parties</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292</w:t>
            </w:r>
          </w:p>
        </w:tc>
        <w:tc>
          <w:tcPr>
            <w:tcW w:w="1350" w:type="dxa"/>
          </w:tcPr>
          <w:p w:rsidR="001C517C" w:rsidRPr="001C517C" w:rsidRDefault="001C517C" w:rsidP="001C517C">
            <w:pPr>
              <w:tabs>
                <w:tab w:val="decimal" w:pos="1065"/>
              </w:tabs>
              <w:spacing w:line="380" w:lineRule="exact"/>
              <w:rPr>
                <w:rFonts w:cs="Arial"/>
                <w:sz w:val="18"/>
                <w:szCs w:val="18"/>
              </w:rPr>
            </w:pPr>
            <w:r w:rsidRPr="001C517C">
              <w:rPr>
                <w:rFonts w:cs="Arial"/>
                <w:sz w:val="18"/>
                <w:szCs w:val="18"/>
              </w:rPr>
              <w:t>214</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rPr>
            </w:pPr>
            <w:r w:rsidRPr="00D4248A">
              <w:rPr>
                <w:rFonts w:cs="Arial"/>
                <w:sz w:val="18"/>
                <w:szCs w:val="18"/>
              </w:rPr>
              <w:t>Other payables - unrelated parties</w:t>
            </w:r>
          </w:p>
        </w:tc>
        <w:tc>
          <w:tcPr>
            <w:tcW w:w="1350" w:type="dxa"/>
          </w:tcPr>
          <w:p w:rsidR="001C517C" w:rsidRPr="001C517C" w:rsidRDefault="001C517C" w:rsidP="001C517C">
            <w:pPr>
              <w:pBdr>
                <w:bottom w:val="single" w:sz="4" w:space="1" w:color="auto"/>
              </w:pBdr>
              <w:tabs>
                <w:tab w:val="decimal" w:pos="1065"/>
              </w:tabs>
              <w:spacing w:line="380" w:lineRule="exact"/>
              <w:rPr>
                <w:rFonts w:cs="Arial"/>
                <w:sz w:val="18"/>
                <w:szCs w:val="18"/>
              </w:rPr>
            </w:pPr>
            <w:r w:rsidRPr="001C517C">
              <w:rPr>
                <w:rFonts w:cs="Arial"/>
                <w:sz w:val="18"/>
                <w:szCs w:val="18"/>
              </w:rPr>
              <w:t>52,038</w:t>
            </w:r>
          </w:p>
        </w:tc>
        <w:tc>
          <w:tcPr>
            <w:tcW w:w="1350" w:type="dxa"/>
          </w:tcPr>
          <w:p w:rsidR="001C517C" w:rsidRPr="001C517C" w:rsidRDefault="001C517C" w:rsidP="001C517C">
            <w:pPr>
              <w:pBdr>
                <w:bottom w:val="single" w:sz="4" w:space="1" w:color="auto"/>
              </w:pBdr>
              <w:tabs>
                <w:tab w:val="decimal" w:pos="1065"/>
              </w:tabs>
              <w:spacing w:line="380" w:lineRule="exact"/>
              <w:rPr>
                <w:rFonts w:cs="Arial"/>
                <w:sz w:val="18"/>
                <w:szCs w:val="18"/>
                <w:cs/>
              </w:rPr>
            </w:pPr>
            <w:r w:rsidRPr="001C517C">
              <w:rPr>
                <w:rFonts w:cs="Arial"/>
                <w:sz w:val="18"/>
                <w:szCs w:val="18"/>
              </w:rPr>
              <w:t>55,262</w:t>
            </w:r>
          </w:p>
        </w:tc>
        <w:tc>
          <w:tcPr>
            <w:tcW w:w="1350" w:type="dxa"/>
          </w:tcPr>
          <w:p w:rsidR="001C517C" w:rsidRPr="001C517C" w:rsidRDefault="001C517C" w:rsidP="001C517C">
            <w:pPr>
              <w:pBdr>
                <w:bottom w:val="single" w:sz="4" w:space="1" w:color="auto"/>
              </w:pBdr>
              <w:tabs>
                <w:tab w:val="decimal" w:pos="1065"/>
              </w:tabs>
              <w:spacing w:line="380" w:lineRule="exact"/>
              <w:rPr>
                <w:rFonts w:cs="Arial"/>
                <w:sz w:val="18"/>
                <w:szCs w:val="18"/>
              </w:rPr>
            </w:pPr>
            <w:r w:rsidRPr="001C517C">
              <w:rPr>
                <w:rFonts w:cs="Arial"/>
                <w:sz w:val="18"/>
                <w:szCs w:val="18"/>
              </w:rPr>
              <w:t>2,846</w:t>
            </w:r>
          </w:p>
        </w:tc>
        <w:tc>
          <w:tcPr>
            <w:tcW w:w="1350" w:type="dxa"/>
          </w:tcPr>
          <w:p w:rsidR="001C517C" w:rsidRPr="001C517C" w:rsidRDefault="001C517C" w:rsidP="001C517C">
            <w:pPr>
              <w:pBdr>
                <w:bottom w:val="single" w:sz="4" w:space="1" w:color="auto"/>
              </w:pBdr>
              <w:tabs>
                <w:tab w:val="decimal" w:pos="1065"/>
              </w:tabs>
              <w:spacing w:line="380" w:lineRule="exact"/>
              <w:rPr>
                <w:rFonts w:cs="Arial"/>
                <w:sz w:val="18"/>
                <w:szCs w:val="18"/>
              </w:rPr>
            </w:pPr>
            <w:r w:rsidRPr="001C517C">
              <w:rPr>
                <w:rFonts w:cs="Arial"/>
                <w:sz w:val="18"/>
                <w:szCs w:val="18"/>
              </w:rPr>
              <w:t>1,954</w:t>
            </w:r>
          </w:p>
        </w:tc>
      </w:tr>
      <w:tr w:rsidR="001C517C" w:rsidRPr="0080601A" w:rsidTr="004F42D6">
        <w:trPr>
          <w:trHeight w:val="198"/>
        </w:trPr>
        <w:tc>
          <w:tcPr>
            <w:tcW w:w="3690" w:type="dxa"/>
          </w:tcPr>
          <w:p w:rsidR="001C517C" w:rsidRPr="00D4248A" w:rsidRDefault="001C517C" w:rsidP="001C517C">
            <w:pPr>
              <w:spacing w:line="380" w:lineRule="exact"/>
              <w:rPr>
                <w:rFonts w:cs="Arial"/>
                <w:sz w:val="18"/>
                <w:szCs w:val="18"/>
                <w:cs/>
              </w:rPr>
            </w:pPr>
            <w:r w:rsidRPr="00D4248A">
              <w:rPr>
                <w:rFonts w:cs="Arial"/>
                <w:sz w:val="18"/>
                <w:szCs w:val="18"/>
              </w:rPr>
              <w:t xml:space="preserve">Total </w:t>
            </w:r>
          </w:p>
        </w:tc>
        <w:tc>
          <w:tcPr>
            <w:tcW w:w="1350" w:type="dxa"/>
          </w:tcPr>
          <w:p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157,996</w:t>
            </w:r>
          </w:p>
        </w:tc>
        <w:tc>
          <w:tcPr>
            <w:tcW w:w="1350" w:type="dxa"/>
          </w:tcPr>
          <w:p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173,968</w:t>
            </w:r>
          </w:p>
        </w:tc>
        <w:tc>
          <w:tcPr>
            <w:tcW w:w="1350" w:type="dxa"/>
          </w:tcPr>
          <w:p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42,188</w:t>
            </w:r>
          </w:p>
        </w:tc>
        <w:tc>
          <w:tcPr>
            <w:tcW w:w="1350" w:type="dxa"/>
          </w:tcPr>
          <w:p w:rsidR="001C517C" w:rsidRPr="001C517C" w:rsidRDefault="001C517C" w:rsidP="001C517C">
            <w:pPr>
              <w:pBdr>
                <w:bottom w:val="double" w:sz="4" w:space="1" w:color="auto"/>
              </w:pBdr>
              <w:tabs>
                <w:tab w:val="decimal" w:pos="1065"/>
              </w:tabs>
              <w:spacing w:line="380" w:lineRule="exact"/>
              <w:rPr>
                <w:rFonts w:cs="Arial"/>
                <w:sz w:val="18"/>
                <w:szCs w:val="18"/>
              </w:rPr>
            </w:pPr>
            <w:r w:rsidRPr="001C517C">
              <w:rPr>
                <w:rFonts w:cs="Arial"/>
                <w:sz w:val="18"/>
                <w:szCs w:val="18"/>
              </w:rPr>
              <w:t>48,109</w:t>
            </w:r>
          </w:p>
        </w:tc>
      </w:tr>
    </w:tbl>
    <w:p w:rsidR="005D5262" w:rsidRPr="0080601A" w:rsidRDefault="00752765"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t>13</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180" w:type="dxa"/>
        <w:tblInd w:w="450" w:type="dxa"/>
        <w:tblLayout w:type="fixed"/>
        <w:tblLook w:val="0000" w:firstRow="0" w:lastRow="0" w:firstColumn="0" w:lastColumn="0" w:noHBand="0" w:noVBand="0"/>
      </w:tblPr>
      <w:tblGrid>
        <w:gridCol w:w="5670"/>
        <w:gridCol w:w="1755"/>
        <w:gridCol w:w="1755"/>
      </w:tblGrid>
      <w:tr w:rsidR="00752765" w:rsidRPr="0080601A" w:rsidTr="00305EB2">
        <w:tc>
          <w:tcPr>
            <w:tcW w:w="5670" w:type="dxa"/>
          </w:tcPr>
          <w:p w:rsidR="00752765" w:rsidRPr="0080601A" w:rsidRDefault="00752765" w:rsidP="001F32F7">
            <w:pPr>
              <w:tabs>
                <w:tab w:val="left" w:pos="900"/>
              </w:tabs>
              <w:spacing w:line="380" w:lineRule="exact"/>
              <w:jc w:val="both"/>
              <w:rPr>
                <w:rFonts w:cs="Arial"/>
                <w:sz w:val="22"/>
                <w:szCs w:val="22"/>
                <w:cs/>
              </w:rPr>
            </w:pPr>
          </w:p>
        </w:tc>
        <w:tc>
          <w:tcPr>
            <w:tcW w:w="3510" w:type="dxa"/>
            <w:gridSpan w:val="2"/>
            <w:vAlign w:val="bottom"/>
          </w:tcPr>
          <w:p w:rsidR="00752765" w:rsidRPr="0080601A" w:rsidRDefault="00752765" w:rsidP="001F32F7">
            <w:pPr>
              <w:overflowPunct w:val="0"/>
              <w:autoSpaceDE w:val="0"/>
              <w:autoSpaceDN w:val="0"/>
              <w:adjustRightInd w:val="0"/>
              <w:spacing w:line="380" w:lineRule="exact"/>
              <w:jc w:val="right"/>
              <w:textAlignment w:val="baseline"/>
              <w:rPr>
                <w:rFonts w:cs="Arial"/>
                <w:spacing w:val="-2"/>
                <w:sz w:val="22"/>
                <w:szCs w:val="22"/>
                <w:cs/>
              </w:rPr>
            </w:pPr>
            <w:r w:rsidRPr="0080601A">
              <w:rPr>
                <w:rFonts w:cs="Arial"/>
                <w:spacing w:val="-2"/>
                <w:sz w:val="22"/>
                <w:szCs w:val="22"/>
              </w:rPr>
              <w:t>(Unit: Thousand Baht)</w:t>
            </w:r>
          </w:p>
        </w:tc>
      </w:tr>
      <w:tr w:rsidR="00752765" w:rsidRPr="0080601A" w:rsidTr="00305EB2">
        <w:tc>
          <w:tcPr>
            <w:tcW w:w="5670" w:type="dxa"/>
          </w:tcPr>
          <w:p w:rsidR="00752765" w:rsidRPr="0080601A" w:rsidRDefault="00752765" w:rsidP="00752765">
            <w:pPr>
              <w:tabs>
                <w:tab w:val="left" w:pos="900"/>
              </w:tabs>
              <w:spacing w:line="380" w:lineRule="exact"/>
              <w:jc w:val="both"/>
              <w:rPr>
                <w:rFonts w:cs="Arial"/>
                <w:sz w:val="22"/>
                <w:szCs w:val="22"/>
                <w:cs/>
              </w:rPr>
            </w:pPr>
          </w:p>
        </w:tc>
        <w:tc>
          <w:tcPr>
            <w:tcW w:w="1755" w:type="dxa"/>
            <w:vAlign w:val="bottom"/>
          </w:tcPr>
          <w:p w:rsidR="00752765" w:rsidRPr="0080601A" w:rsidRDefault="00752765" w:rsidP="00752765">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rsidR="00752765" w:rsidRPr="0080601A" w:rsidRDefault="00752765" w:rsidP="00752765">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752765" w:rsidRPr="0080601A" w:rsidTr="00305EB2">
        <w:tc>
          <w:tcPr>
            <w:tcW w:w="5670" w:type="dxa"/>
            <w:vAlign w:val="bottom"/>
          </w:tcPr>
          <w:p w:rsidR="00752765" w:rsidRPr="0080601A" w:rsidRDefault="00752765" w:rsidP="00752765">
            <w:pPr>
              <w:pStyle w:val="BodyText2"/>
              <w:spacing w:line="380" w:lineRule="exact"/>
              <w:jc w:val="left"/>
              <w:rPr>
                <w:rFonts w:cs="Arial"/>
                <w:sz w:val="22"/>
                <w:szCs w:val="22"/>
              </w:rPr>
            </w:pPr>
            <w:r w:rsidRPr="0080601A">
              <w:rPr>
                <w:rFonts w:cs="Arial"/>
                <w:sz w:val="22"/>
                <w:szCs w:val="22"/>
              </w:rPr>
              <w:t>Balance as at 1 January 202</w:t>
            </w:r>
            <w:r>
              <w:rPr>
                <w:rFonts w:cs="Arial"/>
                <w:sz w:val="22"/>
                <w:szCs w:val="22"/>
              </w:rPr>
              <w:t>1</w:t>
            </w:r>
          </w:p>
        </w:tc>
        <w:tc>
          <w:tcPr>
            <w:tcW w:w="1755" w:type="dxa"/>
          </w:tcPr>
          <w:p w:rsidR="00752765" w:rsidRPr="00C76CBD" w:rsidRDefault="00752765" w:rsidP="00752765">
            <w:pPr>
              <w:tabs>
                <w:tab w:val="decimal" w:pos="1422"/>
              </w:tabs>
              <w:spacing w:line="380" w:lineRule="exact"/>
              <w:jc w:val="thaiDistribute"/>
              <w:rPr>
                <w:rFonts w:cs="Arial"/>
                <w:sz w:val="22"/>
                <w:szCs w:val="22"/>
              </w:rPr>
            </w:pPr>
            <w:r w:rsidRPr="00C76CBD">
              <w:rPr>
                <w:rFonts w:cs="Arial"/>
                <w:sz w:val="22"/>
                <w:szCs w:val="22"/>
              </w:rPr>
              <w:t>64,531</w:t>
            </w:r>
          </w:p>
        </w:tc>
        <w:tc>
          <w:tcPr>
            <w:tcW w:w="1755" w:type="dxa"/>
          </w:tcPr>
          <w:p w:rsidR="00752765" w:rsidRPr="00C76CBD" w:rsidRDefault="00752765" w:rsidP="00752765">
            <w:pPr>
              <w:tabs>
                <w:tab w:val="decimal" w:pos="1422"/>
              </w:tabs>
              <w:spacing w:line="380" w:lineRule="exact"/>
              <w:jc w:val="thaiDistribute"/>
              <w:rPr>
                <w:rFonts w:cs="Arial"/>
                <w:sz w:val="22"/>
                <w:szCs w:val="22"/>
              </w:rPr>
            </w:pPr>
            <w:r w:rsidRPr="00C76CBD">
              <w:rPr>
                <w:rFonts w:cs="Arial"/>
                <w:sz w:val="22"/>
                <w:szCs w:val="22"/>
              </w:rPr>
              <w:t>46,815</w:t>
            </w:r>
          </w:p>
        </w:tc>
      </w:tr>
      <w:tr w:rsidR="00752765" w:rsidRPr="0080601A" w:rsidTr="00305EB2">
        <w:tc>
          <w:tcPr>
            <w:tcW w:w="5670" w:type="dxa"/>
            <w:vAlign w:val="bottom"/>
          </w:tcPr>
          <w:p w:rsidR="00752765" w:rsidRPr="0080601A" w:rsidRDefault="001F32F7" w:rsidP="00752765">
            <w:pPr>
              <w:pStyle w:val="BodyText2"/>
              <w:spacing w:line="380" w:lineRule="exact"/>
              <w:jc w:val="left"/>
              <w:rPr>
                <w:rFonts w:cs="Arial"/>
                <w:sz w:val="22"/>
                <w:szCs w:val="22"/>
              </w:rPr>
            </w:pPr>
            <w:r>
              <w:rPr>
                <w:rFonts w:cs="Arial"/>
                <w:sz w:val="22"/>
                <w:szCs w:val="22"/>
              </w:rPr>
              <w:t>Addition borrowings</w:t>
            </w:r>
          </w:p>
        </w:tc>
        <w:tc>
          <w:tcPr>
            <w:tcW w:w="1755" w:type="dxa"/>
          </w:tcPr>
          <w:p w:rsidR="00752765" w:rsidRPr="001C517C" w:rsidRDefault="00752765" w:rsidP="00752765">
            <w:pPr>
              <w:tabs>
                <w:tab w:val="decimal" w:pos="1422"/>
              </w:tabs>
              <w:spacing w:line="380" w:lineRule="exact"/>
              <w:jc w:val="thaiDistribute"/>
              <w:rPr>
                <w:rFonts w:cs="Arial"/>
                <w:sz w:val="22"/>
                <w:szCs w:val="22"/>
              </w:rPr>
            </w:pPr>
            <w:r w:rsidRPr="001C517C">
              <w:rPr>
                <w:rFonts w:cs="Arial"/>
                <w:sz w:val="22"/>
                <w:szCs w:val="22"/>
              </w:rPr>
              <w:t>7,964</w:t>
            </w:r>
          </w:p>
        </w:tc>
        <w:tc>
          <w:tcPr>
            <w:tcW w:w="1755" w:type="dxa"/>
          </w:tcPr>
          <w:p w:rsidR="00752765" w:rsidRPr="001C517C" w:rsidRDefault="00752765" w:rsidP="00752765">
            <w:pPr>
              <w:tabs>
                <w:tab w:val="decimal" w:pos="1422"/>
              </w:tabs>
              <w:spacing w:line="380" w:lineRule="exact"/>
              <w:jc w:val="thaiDistribute"/>
              <w:rPr>
                <w:rFonts w:cs="Arial"/>
                <w:sz w:val="22"/>
                <w:szCs w:val="22"/>
              </w:rPr>
            </w:pPr>
            <w:r w:rsidRPr="001C517C">
              <w:rPr>
                <w:rFonts w:cs="Arial"/>
                <w:sz w:val="22"/>
                <w:szCs w:val="22"/>
              </w:rPr>
              <w:t>-</w:t>
            </w:r>
          </w:p>
        </w:tc>
      </w:tr>
      <w:tr w:rsidR="00752765" w:rsidRPr="0080601A" w:rsidTr="00305EB2">
        <w:tc>
          <w:tcPr>
            <w:tcW w:w="5670" w:type="dxa"/>
            <w:vAlign w:val="bottom"/>
          </w:tcPr>
          <w:p w:rsidR="00752765" w:rsidRPr="0080601A" w:rsidRDefault="00752765" w:rsidP="00752765">
            <w:pPr>
              <w:pStyle w:val="BodyText2"/>
              <w:spacing w:line="380" w:lineRule="exact"/>
              <w:jc w:val="left"/>
              <w:rPr>
                <w:rFonts w:cs="Arial"/>
                <w:sz w:val="22"/>
                <w:szCs w:val="22"/>
              </w:rPr>
            </w:pPr>
            <w:r w:rsidRPr="0080601A">
              <w:rPr>
                <w:rFonts w:cs="Arial"/>
                <w:sz w:val="22"/>
                <w:szCs w:val="22"/>
              </w:rPr>
              <w:t>Less: Repayment</w:t>
            </w:r>
            <w:r w:rsidR="00767034">
              <w:rPr>
                <w:rFonts w:cs="Arial"/>
                <w:sz w:val="22"/>
                <w:szCs w:val="22"/>
              </w:rPr>
              <w:t>s</w:t>
            </w:r>
          </w:p>
        </w:tc>
        <w:tc>
          <w:tcPr>
            <w:tcW w:w="1755" w:type="dxa"/>
          </w:tcPr>
          <w:p w:rsidR="00752765" w:rsidRPr="001C517C" w:rsidRDefault="00752765" w:rsidP="00752765">
            <w:pPr>
              <w:pBdr>
                <w:bottom w:val="single" w:sz="4" w:space="1" w:color="auto"/>
              </w:pBdr>
              <w:tabs>
                <w:tab w:val="decimal" w:pos="1422"/>
              </w:tabs>
              <w:spacing w:line="380" w:lineRule="exact"/>
              <w:jc w:val="thaiDistribute"/>
              <w:rPr>
                <w:rFonts w:cs="Arial"/>
                <w:sz w:val="22"/>
                <w:szCs w:val="22"/>
              </w:rPr>
            </w:pPr>
            <w:r w:rsidRPr="001C517C">
              <w:rPr>
                <w:rFonts w:cs="Arial"/>
                <w:sz w:val="22"/>
                <w:szCs w:val="22"/>
              </w:rPr>
              <w:t>(3,618)</w:t>
            </w:r>
          </w:p>
        </w:tc>
        <w:tc>
          <w:tcPr>
            <w:tcW w:w="1755" w:type="dxa"/>
          </w:tcPr>
          <w:p w:rsidR="00752765" w:rsidRPr="001C517C" w:rsidRDefault="00752765" w:rsidP="00752765">
            <w:pPr>
              <w:pBdr>
                <w:bottom w:val="single" w:sz="4" w:space="1" w:color="auto"/>
              </w:pBdr>
              <w:tabs>
                <w:tab w:val="decimal" w:pos="1422"/>
              </w:tabs>
              <w:spacing w:line="380" w:lineRule="exact"/>
              <w:jc w:val="thaiDistribute"/>
              <w:rPr>
                <w:rFonts w:cs="Arial"/>
                <w:sz w:val="22"/>
                <w:szCs w:val="22"/>
              </w:rPr>
            </w:pPr>
            <w:r w:rsidRPr="001C517C">
              <w:rPr>
                <w:rFonts w:cs="Arial"/>
                <w:sz w:val="22"/>
                <w:szCs w:val="22"/>
              </w:rPr>
              <w:t>(2,583)</w:t>
            </w:r>
          </w:p>
        </w:tc>
      </w:tr>
      <w:tr w:rsidR="00752765" w:rsidRPr="0080601A" w:rsidTr="00305EB2">
        <w:tc>
          <w:tcPr>
            <w:tcW w:w="5670" w:type="dxa"/>
            <w:vAlign w:val="bottom"/>
          </w:tcPr>
          <w:p w:rsidR="00752765" w:rsidRPr="0080601A" w:rsidRDefault="00752765" w:rsidP="00752765">
            <w:pPr>
              <w:pStyle w:val="BodyText2"/>
              <w:spacing w:line="380" w:lineRule="exact"/>
              <w:jc w:val="left"/>
              <w:rPr>
                <w:rFonts w:cs="Arial"/>
                <w:sz w:val="22"/>
                <w:szCs w:val="22"/>
              </w:rPr>
            </w:pPr>
            <w:r w:rsidRPr="0080601A">
              <w:rPr>
                <w:rFonts w:cs="Arial"/>
                <w:sz w:val="22"/>
                <w:szCs w:val="22"/>
              </w:rPr>
              <w:t>Balance as at 31 March 202</w:t>
            </w:r>
            <w:r>
              <w:rPr>
                <w:rFonts w:cs="Arial"/>
                <w:sz w:val="22"/>
                <w:szCs w:val="22"/>
              </w:rPr>
              <w:t>1</w:t>
            </w:r>
          </w:p>
        </w:tc>
        <w:tc>
          <w:tcPr>
            <w:tcW w:w="1755" w:type="dxa"/>
          </w:tcPr>
          <w:p w:rsidR="00752765" w:rsidRPr="001C517C" w:rsidRDefault="00752765" w:rsidP="00752765">
            <w:pPr>
              <w:tabs>
                <w:tab w:val="decimal" w:pos="1422"/>
              </w:tabs>
              <w:spacing w:line="380" w:lineRule="exact"/>
              <w:jc w:val="thaiDistribute"/>
              <w:rPr>
                <w:rFonts w:cs="Arial"/>
                <w:sz w:val="22"/>
                <w:szCs w:val="22"/>
              </w:rPr>
            </w:pPr>
            <w:r w:rsidRPr="001C517C">
              <w:rPr>
                <w:rFonts w:cs="Arial"/>
                <w:sz w:val="22"/>
                <w:szCs w:val="22"/>
              </w:rPr>
              <w:t>68,877</w:t>
            </w:r>
          </w:p>
        </w:tc>
        <w:tc>
          <w:tcPr>
            <w:tcW w:w="1755" w:type="dxa"/>
          </w:tcPr>
          <w:p w:rsidR="00752765" w:rsidRPr="001C517C" w:rsidRDefault="00752765" w:rsidP="00752765">
            <w:pPr>
              <w:tabs>
                <w:tab w:val="decimal" w:pos="1422"/>
              </w:tabs>
              <w:spacing w:line="380" w:lineRule="exact"/>
              <w:jc w:val="thaiDistribute"/>
              <w:rPr>
                <w:rFonts w:cs="Arial"/>
                <w:sz w:val="22"/>
                <w:szCs w:val="22"/>
              </w:rPr>
            </w:pPr>
            <w:r w:rsidRPr="001C517C">
              <w:rPr>
                <w:rFonts w:cs="Arial"/>
                <w:sz w:val="22"/>
                <w:szCs w:val="22"/>
              </w:rPr>
              <w:t>44,232</w:t>
            </w:r>
          </w:p>
        </w:tc>
      </w:tr>
      <w:tr w:rsidR="00752765" w:rsidRPr="0080601A" w:rsidTr="00305EB2">
        <w:tc>
          <w:tcPr>
            <w:tcW w:w="5670" w:type="dxa"/>
            <w:vAlign w:val="bottom"/>
          </w:tcPr>
          <w:p w:rsidR="00752765" w:rsidRPr="0080601A" w:rsidRDefault="00752765" w:rsidP="00752765">
            <w:pPr>
              <w:pStyle w:val="BodyText2"/>
              <w:spacing w:line="380" w:lineRule="exact"/>
              <w:jc w:val="left"/>
              <w:rPr>
                <w:rFonts w:cs="Arial"/>
                <w:sz w:val="22"/>
                <w:szCs w:val="22"/>
              </w:rPr>
            </w:pPr>
            <w:r>
              <w:rPr>
                <w:rFonts w:cs="Arial"/>
                <w:sz w:val="22"/>
                <w:szCs w:val="22"/>
              </w:rPr>
              <w:t>Less: Current portion</w:t>
            </w:r>
          </w:p>
        </w:tc>
        <w:tc>
          <w:tcPr>
            <w:tcW w:w="1755" w:type="dxa"/>
          </w:tcPr>
          <w:p w:rsidR="00752765" w:rsidRPr="001C517C" w:rsidRDefault="00752765" w:rsidP="00752765">
            <w:pPr>
              <w:pBdr>
                <w:bottom w:val="single" w:sz="4" w:space="1" w:color="auto"/>
              </w:pBdr>
              <w:tabs>
                <w:tab w:val="decimal" w:pos="1422"/>
              </w:tabs>
              <w:spacing w:line="380" w:lineRule="exact"/>
              <w:jc w:val="thaiDistribute"/>
              <w:rPr>
                <w:rFonts w:cs="Arial"/>
                <w:sz w:val="22"/>
                <w:szCs w:val="22"/>
              </w:rPr>
            </w:pPr>
            <w:r w:rsidRPr="00752765">
              <w:rPr>
                <w:rFonts w:cs="Arial"/>
                <w:sz w:val="22"/>
                <w:szCs w:val="22"/>
              </w:rPr>
              <w:t>(8,719)</w:t>
            </w:r>
          </w:p>
        </w:tc>
        <w:tc>
          <w:tcPr>
            <w:tcW w:w="1755" w:type="dxa"/>
          </w:tcPr>
          <w:p w:rsidR="00752765" w:rsidRPr="001C517C" w:rsidRDefault="00752765" w:rsidP="00752765">
            <w:pPr>
              <w:pBdr>
                <w:bottom w:val="single" w:sz="4" w:space="1" w:color="auto"/>
              </w:pBdr>
              <w:tabs>
                <w:tab w:val="decimal" w:pos="1422"/>
              </w:tabs>
              <w:spacing w:line="380" w:lineRule="exact"/>
              <w:jc w:val="thaiDistribute"/>
              <w:rPr>
                <w:rFonts w:cs="Arial"/>
                <w:sz w:val="22"/>
                <w:szCs w:val="22"/>
              </w:rPr>
            </w:pPr>
            <w:r w:rsidRPr="00752765">
              <w:rPr>
                <w:rFonts w:cs="Arial"/>
                <w:sz w:val="22"/>
                <w:szCs w:val="22"/>
              </w:rPr>
              <w:t>(5,399)</w:t>
            </w:r>
          </w:p>
        </w:tc>
      </w:tr>
      <w:tr w:rsidR="00752765" w:rsidRPr="0080601A" w:rsidTr="00305EB2">
        <w:tc>
          <w:tcPr>
            <w:tcW w:w="5670" w:type="dxa"/>
            <w:vAlign w:val="bottom"/>
          </w:tcPr>
          <w:p w:rsidR="00752765" w:rsidRPr="0080601A" w:rsidRDefault="00752765" w:rsidP="00752765">
            <w:pPr>
              <w:pStyle w:val="BodyText2"/>
              <w:spacing w:line="380" w:lineRule="exact"/>
              <w:jc w:val="left"/>
              <w:rPr>
                <w:rFonts w:cs="Arial"/>
                <w:sz w:val="22"/>
                <w:szCs w:val="22"/>
              </w:rPr>
            </w:pPr>
            <w:r w:rsidRPr="00752765">
              <w:rPr>
                <w:rFonts w:cs="Arial"/>
                <w:sz w:val="22"/>
                <w:szCs w:val="22"/>
              </w:rPr>
              <w:t>Long-term loans, net of current portion</w:t>
            </w:r>
          </w:p>
        </w:tc>
        <w:tc>
          <w:tcPr>
            <w:tcW w:w="1755" w:type="dxa"/>
          </w:tcPr>
          <w:p w:rsidR="00752765" w:rsidRPr="001C517C" w:rsidRDefault="00752765" w:rsidP="00752765">
            <w:pPr>
              <w:pBdr>
                <w:bottom w:val="double" w:sz="4" w:space="1" w:color="auto"/>
              </w:pBdr>
              <w:tabs>
                <w:tab w:val="decimal" w:pos="1422"/>
              </w:tabs>
              <w:spacing w:line="380" w:lineRule="exact"/>
              <w:jc w:val="thaiDistribute"/>
              <w:rPr>
                <w:rFonts w:cs="Arial"/>
                <w:sz w:val="22"/>
                <w:szCs w:val="22"/>
              </w:rPr>
            </w:pPr>
            <w:r w:rsidRPr="00752765">
              <w:rPr>
                <w:rFonts w:cs="Arial"/>
                <w:sz w:val="22"/>
                <w:szCs w:val="22"/>
              </w:rPr>
              <w:t>60,158</w:t>
            </w:r>
          </w:p>
        </w:tc>
        <w:tc>
          <w:tcPr>
            <w:tcW w:w="1755" w:type="dxa"/>
          </w:tcPr>
          <w:p w:rsidR="00752765" w:rsidRPr="001C517C" w:rsidRDefault="00752765" w:rsidP="00752765">
            <w:pPr>
              <w:pBdr>
                <w:bottom w:val="double" w:sz="4" w:space="1" w:color="auto"/>
              </w:pBdr>
              <w:tabs>
                <w:tab w:val="decimal" w:pos="1422"/>
              </w:tabs>
              <w:spacing w:line="380" w:lineRule="exact"/>
              <w:jc w:val="thaiDistribute"/>
              <w:rPr>
                <w:rFonts w:cs="Arial"/>
                <w:sz w:val="22"/>
                <w:szCs w:val="22"/>
              </w:rPr>
            </w:pPr>
            <w:r w:rsidRPr="00752765">
              <w:rPr>
                <w:rFonts w:cs="Arial"/>
                <w:sz w:val="22"/>
                <w:szCs w:val="22"/>
              </w:rPr>
              <w:t>38,833</w:t>
            </w:r>
          </w:p>
        </w:tc>
      </w:tr>
    </w:tbl>
    <w:p w:rsidR="00EA733A" w:rsidRDefault="00EA733A" w:rsidP="001F32F7">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Repayment</w:t>
      </w:r>
      <w:r w:rsidR="00305EB2">
        <w:rPr>
          <w:rFonts w:eastAsia="Arial Unicode MS" w:cs="Arial"/>
          <w:sz w:val="22"/>
          <w:szCs w:val="22"/>
        </w:rPr>
        <w:t>s</w:t>
      </w:r>
      <w:r>
        <w:rPr>
          <w:rFonts w:eastAsia="Arial Unicode MS" w:cs="Arial"/>
          <w:sz w:val="22"/>
          <w:szCs w:val="22"/>
        </w:rPr>
        <w:t xml:space="preserve"> </w:t>
      </w:r>
      <w:r w:rsidR="001F32F7">
        <w:rPr>
          <w:rFonts w:eastAsia="Arial Unicode MS" w:cs="Arial"/>
          <w:sz w:val="22"/>
          <w:szCs w:val="22"/>
        </w:rPr>
        <w:t xml:space="preserve">of loans </w:t>
      </w:r>
      <w:r>
        <w:rPr>
          <w:rFonts w:eastAsia="Arial Unicode MS" w:cs="Arial"/>
          <w:sz w:val="22"/>
          <w:szCs w:val="22"/>
        </w:rPr>
        <w:t xml:space="preserve">is to be made </w:t>
      </w:r>
      <w:r w:rsidR="001F32F7">
        <w:rPr>
          <w:rFonts w:eastAsia="Arial Unicode MS" w:cs="Arial"/>
          <w:sz w:val="22"/>
          <w:szCs w:val="22"/>
        </w:rPr>
        <w:t>on a</w:t>
      </w:r>
      <w:r>
        <w:rPr>
          <w:rFonts w:eastAsia="Arial Unicode MS" w:cs="Arial"/>
          <w:sz w:val="22"/>
          <w:szCs w:val="22"/>
        </w:rPr>
        <w:t xml:space="preserve"> </w:t>
      </w:r>
      <w:r w:rsidR="001F32F7">
        <w:rPr>
          <w:rFonts w:eastAsia="Arial Unicode MS" w:cs="Arial"/>
          <w:sz w:val="22"/>
          <w:szCs w:val="22"/>
        </w:rPr>
        <w:t>monthly</w:t>
      </w:r>
      <w:r>
        <w:rPr>
          <w:rFonts w:eastAsia="Arial Unicode MS" w:cs="Arial"/>
          <w:sz w:val="22"/>
          <w:szCs w:val="22"/>
        </w:rPr>
        <w:t xml:space="preserve"> basis. Full settlements of these loans are to be made within 2021 to 202</w:t>
      </w:r>
      <w:r w:rsidR="001F32F7">
        <w:rPr>
          <w:rFonts w:eastAsia="Arial Unicode MS" w:cs="Arial"/>
          <w:sz w:val="22"/>
          <w:szCs w:val="22"/>
        </w:rPr>
        <w:t>7.</w:t>
      </w:r>
    </w:p>
    <w:p w:rsidR="002E6552" w:rsidRPr="0080601A" w:rsidRDefault="00D4248A" w:rsidP="0080601A">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F32F7">
        <w:rPr>
          <w:rFonts w:eastAsia="Arial Unicode MS" w:cs="Arial"/>
          <w:sz w:val="22"/>
          <w:szCs w:val="22"/>
        </w:rPr>
        <w:tab/>
        <w:t>L</w:t>
      </w:r>
      <w:r w:rsidR="002E6552" w:rsidRPr="0080601A">
        <w:rPr>
          <w:rFonts w:eastAsia="Arial Unicode MS" w:cs="Arial"/>
          <w:sz w:val="22"/>
          <w:szCs w:val="22"/>
        </w:rPr>
        <w:t>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r w:rsidR="00794E85">
        <w:rPr>
          <w:rFonts w:eastAsia="Arial Unicode MS" w:cs="Arial"/>
          <w:sz w:val="22"/>
          <w:szCs w:val="22"/>
        </w:rPr>
        <w:t xml:space="preserve"> and </w:t>
      </w:r>
      <w:r w:rsidR="00305EB2">
        <w:rPr>
          <w:rFonts w:eastAsia="Arial Unicode MS" w:cs="Arial"/>
          <w:sz w:val="22"/>
          <w:szCs w:val="22"/>
        </w:rPr>
        <w:t xml:space="preserve">guaranteed </w:t>
      </w:r>
      <w:r w:rsidR="00794E85">
        <w:rPr>
          <w:rFonts w:eastAsia="Arial Unicode MS" w:cs="Arial"/>
          <w:sz w:val="22"/>
          <w:szCs w:val="22"/>
        </w:rPr>
        <w:t>by the subsidiary</w:t>
      </w:r>
      <w:r w:rsidR="002E6552" w:rsidRPr="0080601A">
        <w:rPr>
          <w:rFonts w:eastAsia="Arial Unicode MS" w:cs="Arial"/>
          <w:sz w:val="22"/>
          <w:szCs w:val="22"/>
        </w:rPr>
        <w:t>.</w:t>
      </w:r>
    </w:p>
    <w:p w:rsidR="001F32F7" w:rsidRDefault="001F32F7">
      <w:pPr>
        <w:spacing w:after="200" w:line="276" w:lineRule="auto"/>
        <w:rPr>
          <w:rFonts w:eastAsia="Arial Unicode MS" w:cs="Arial"/>
          <w:spacing w:val="-2"/>
          <w:sz w:val="22"/>
          <w:szCs w:val="22"/>
        </w:rPr>
      </w:pPr>
      <w:r>
        <w:rPr>
          <w:rFonts w:eastAsia="Arial Unicode MS" w:cs="Arial"/>
          <w:sz w:val="22"/>
          <w:szCs w:val="22"/>
        </w:rPr>
        <w:br w:type="page"/>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lastRenderedPageBreak/>
        <w:tab/>
      </w:r>
      <w:r w:rsidR="00305EB2">
        <w:rPr>
          <w:rFonts w:eastAsia="Arial Unicode MS" w:cs="Arial"/>
          <w:sz w:val="22"/>
          <w:szCs w:val="22"/>
        </w:rPr>
        <w:t>L</w:t>
      </w:r>
      <w:r w:rsidRPr="00C23D70">
        <w:rPr>
          <w:rFonts w:eastAsia="Arial Unicode MS" w:cs="Arial"/>
          <w:sz w:val="22"/>
          <w:szCs w:val="22"/>
        </w:rPr>
        <w:t xml:space="preserve">oans of the subsidiary are secured by the </w:t>
      </w:r>
      <w:r w:rsidR="00305EB2">
        <w:rPr>
          <w:rFonts w:eastAsia="Arial Unicode MS" w:cs="Arial"/>
          <w:sz w:val="22"/>
          <w:szCs w:val="22"/>
        </w:rPr>
        <w:t xml:space="preserve">second </w:t>
      </w:r>
      <w:r w:rsidRPr="00C23D70">
        <w:rPr>
          <w:rFonts w:eastAsia="Arial Unicode MS" w:cs="Arial"/>
          <w:sz w:val="22"/>
          <w:szCs w:val="22"/>
        </w:rPr>
        <w:t xml:space="preserve">mortgage of land and construction of the Company </w:t>
      </w:r>
      <w:proofErr w:type="gramStart"/>
      <w:r w:rsidRPr="00C23D70">
        <w:rPr>
          <w:rFonts w:eastAsia="Arial Unicode MS" w:cs="Arial"/>
          <w:sz w:val="22"/>
          <w:szCs w:val="22"/>
        </w:rPr>
        <w:t>thereon,</w:t>
      </w:r>
      <w:r>
        <w:rPr>
          <w:rFonts w:eastAsia="Arial Unicode MS" w:cs="Arial"/>
          <w:sz w:val="22"/>
          <w:szCs w:val="22"/>
        </w:rPr>
        <w:t xml:space="preserve"> </w:t>
      </w:r>
      <w:r w:rsidRPr="00C23D70">
        <w:rPr>
          <w:rFonts w:eastAsia="Arial Unicode MS" w:cs="Arial"/>
          <w:sz w:val="22"/>
          <w:szCs w:val="22"/>
        </w:rPr>
        <w:t>and</w:t>
      </w:r>
      <w:proofErr w:type="gramEnd"/>
      <w:r w:rsidRPr="00C23D70">
        <w:rPr>
          <w:rFonts w:eastAsia="Arial Unicode MS" w:cs="Arial"/>
          <w:sz w:val="22"/>
          <w:szCs w:val="22"/>
        </w:rPr>
        <w:t xml:space="preserve"> guaranteed by the Company’s and Thai Credit Guarantee Corporation.</w:t>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As at 31 March 202</w:t>
      </w:r>
      <w:r w:rsidR="004D74F0">
        <w:rPr>
          <w:rFonts w:eastAsia="Arial Unicode MS" w:cs="Arial"/>
          <w:sz w:val="22"/>
          <w:szCs w:val="22"/>
        </w:rPr>
        <w:t>1</w:t>
      </w:r>
      <w:r w:rsidRPr="00C23D70">
        <w:rPr>
          <w:rFonts w:eastAsia="Arial Unicode MS" w:cs="Arial"/>
          <w:sz w:val="22"/>
          <w:szCs w:val="22"/>
        </w:rPr>
        <w:t xml:space="preserve">, the long-term credit facilities of the Group which have not yet been drawn down amounted to Baht </w:t>
      </w:r>
      <w:r w:rsidR="001C517C">
        <w:rPr>
          <w:rFonts w:eastAsia="Arial Unicode MS" w:cs="Arial"/>
          <w:sz w:val="22"/>
          <w:szCs w:val="22"/>
        </w:rPr>
        <w:t>6.0</w:t>
      </w:r>
      <w:r w:rsidRPr="00C23D70">
        <w:rPr>
          <w:rFonts w:eastAsia="Arial Unicode MS" w:cs="Arial"/>
          <w:sz w:val="22"/>
          <w:szCs w:val="22"/>
        </w:rPr>
        <w:t xml:space="preserve"> million (31 December 20</w:t>
      </w:r>
      <w:r w:rsidR="004D74F0">
        <w:rPr>
          <w:rFonts w:eastAsia="Arial Unicode MS" w:cs="Arial"/>
          <w:sz w:val="22"/>
          <w:szCs w:val="22"/>
        </w:rPr>
        <w:t>20</w:t>
      </w:r>
      <w:r w:rsidRPr="00C23D70">
        <w:rPr>
          <w:rFonts w:eastAsia="Arial Unicode MS" w:cs="Arial"/>
          <w:sz w:val="22"/>
          <w:szCs w:val="22"/>
        </w:rPr>
        <w:t>: Baht 14.</w:t>
      </w:r>
      <w:r w:rsidR="004D74F0">
        <w:rPr>
          <w:rFonts w:eastAsia="Arial Unicode MS" w:cs="Arial"/>
          <w:sz w:val="22"/>
          <w:szCs w:val="22"/>
        </w:rPr>
        <w:t>0</w:t>
      </w:r>
      <w:r w:rsidRPr="00C23D70">
        <w:rPr>
          <w:rFonts w:eastAsia="Arial Unicode MS" w:cs="Arial"/>
          <w:sz w:val="22"/>
          <w:szCs w:val="22"/>
        </w:rPr>
        <w:t xml:space="preserve"> million).</w:t>
      </w:r>
    </w:p>
    <w:p w:rsidR="00266B33" w:rsidRPr="0080601A" w:rsidRDefault="003903A9" w:rsidP="00334E56">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sidRPr="0080601A">
        <w:rPr>
          <w:rFonts w:ascii="Arial" w:hAnsi="Arial" w:cs="Arial"/>
          <w:sz w:val="22"/>
          <w:szCs w:val="22"/>
        </w:rPr>
        <w:t>1</w:t>
      </w:r>
      <w:r w:rsidR="00752765">
        <w:rPr>
          <w:rFonts w:ascii="Arial" w:hAnsi="Arial" w:cs="Arial"/>
          <w:sz w:val="22"/>
          <w:szCs w:val="22"/>
        </w:rPr>
        <w:t>4</w:t>
      </w:r>
      <w:r w:rsidR="00266B33" w:rsidRPr="0080601A">
        <w:rPr>
          <w:rFonts w:ascii="Arial" w:hAnsi="Arial" w:cs="Arial"/>
          <w:sz w:val="22"/>
          <w:szCs w:val="22"/>
        </w:rPr>
        <w:t>.</w:t>
      </w:r>
      <w:r w:rsidR="00266B33" w:rsidRPr="0080601A">
        <w:rPr>
          <w:rFonts w:ascii="Arial" w:hAnsi="Arial" w:cs="Arial"/>
          <w:sz w:val="22"/>
          <w:szCs w:val="22"/>
        </w:rPr>
        <w:tab/>
      </w:r>
      <w:r w:rsidR="00095B43" w:rsidRPr="0080601A">
        <w:rPr>
          <w:rFonts w:ascii="Arial" w:hAnsi="Arial" w:cs="Arial"/>
          <w:sz w:val="22"/>
          <w:szCs w:val="22"/>
        </w:rPr>
        <w:t>I</w:t>
      </w:r>
      <w:r w:rsidR="00266B33" w:rsidRPr="0080601A">
        <w:rPr>
          <w:rFonts w:ascii="Arial" w:hAnsi="Arial" w:cs="Arial"/>
          <w:sz w:val="22"/>
          <w:szCs w:val="22"/>
        </w:rPr>
        <w:t>ncome tax</w:t>
      </w:r>
      <w:r w:rsidR="00752765">
        <w:rPr>
          <w:rFonts w:ascii="Arial" w:hAnsi="Arial" w:cs="Arial"/>
          <w:sz w:val="22"/>
          <w:szCs w:val="22"/>
        </w:rPr>
        <w:t xml:space="preserve"> expense</w:t>
      </w:r>
    </w:p>
    <w:p w:rsidR="00095B43" w:rsidRPr="0080601A" w:rsidRDefault="00D4248A" w:rsidP="00752765">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r w:rsidR="001F32F7">
        <w:rPr>
          <w:rFonts w:cs="Arial"/>
          <w:sz w:val="22"/>
          <w:szCs w:val="22"/>
        </w:rPr>
        <w:t>,</w:t>
      </w:r>
      <w:r w:rsidR="00752765">
        <w:rPr>
          <w:rFonts w:cs="Arial"/>
          <w:sz w:val="22"/>
          <w:szCs w:val="22"/>
        </w:rPr>
        <w:t xml:space="preserve"> as follows.</w:t>
      </w:r>
      <w:r>
        <w:rPr>
          <w:rFonts w:cs="Arial"/>
          <w:sz w:val="22"/>
          <w:szCs w:val="22"/>
        </w:rPr>
        <w:tab/>
      </w:r>
    </w:p>
    <w:tbl>
      <w:tblPr>
        <w:tblW w:w="9090" w:type="dxa"/>
        <w:tblInd w:w="450" w:type="dxa"/>
        <w:tblLayout w:type="fixed"/>
        <w:tblLook w:val="01E0" w:firstRow="1" w:lastRow="1" w:firstColumn="1" w:lastColumn="1" w:noHBand="0" w:noVBand="0"/>
      </w:tblPr>
      <w:tblGrid>
        <w:gridCol w:w="3780"/>
        <w:gridCol w:w="1350"/>
        <w:gridCol w:w="1350"/>
        <w:gridCol w:w="1350"/>
        <w:gridCol w:w="1260"/>
      </w:tblGrid>
      <w:tr w:rsidR="00095B43" w:rsidRPr="0080601A" w:rsidTr="004D74F0">
        <w:trPr>
          <w:trHeight w:val="325"/>
        </w:trPr>
        <w:tc>
          <w:tcPr>
            <w:tcW w:w="3780" w:type="dxa"/>
          </w:tcPr>
          <w:p w:rsidR="00095B43" w:rsidRPr="00D4248A" w:rsidRDefault="00095B43" w:rsidP="00D4248A">
            <w:pPr>
              <w:tabs>
                <w:tab w:val="left" w:pos="1440"/>
              </w:tabs>
              <w:spacing w:line="340" w:lineRule="exact"/>
              <w:jc w:val="thaiDistribute"/>
              <w:rPr>
                <w:rFonts w:cs="Arial"/>
                <w:spacing w:val="-4"/>
                <w:sz w:val="18"/>
                <w:szCs w:val="18"/>
              </w:rPr>
            </w:pPr>
          </w:p>
        </w:tc>
        <w:tc>
          <w:tcPr>
            <w:tcW w:w="5310" w:type="dxa"/>
            <w:gridSpan w:val="4"/>
          </w:tcPr>
          <w:p w:rsidR="00095B43" w:rsidRPr="00D4248A" w:rsidRDefault="00095B43" w:rsidP="00D4248A">
            <w:pPr>
              <w:spacing w:line="340" w:lineRule="exact"/>
              <w:jc w:val="right"/>
              <w:rPr>
                <w:rFonts w:cs="Arial"/>
                <w:spacing w:val="-4"/>
                <w:sz w:val="18"/>
                <w:szCs w:val="18"/>
              </w:rPr>
            </w:pPr>
            <w:r w:rsidRPr="00D4248A">
              <w:rPr>
                <w:rFonts w:cs="Arial"/>
                <w:spacing w:val="-4"/>
                <w:sz w:val="18"/>
                <w:szCs w:val="18"/>
              </w:rPr>
              <w:t>(Unit: Thousand Baht)</w:t>
            </w:r>
          </w:p>
        </w:tc>
      </w:tr>
      <w:tr w:rsidR="00762D18" w:rsidRPr="0080601A" w:rsidTr="004D74F0">
        <w:trPr>
          <w:trHeight w:val="354"/>
        </w:trPr>
        <w:tc>
          <w:tcPr>
            <w:tcW w:w="3780" w:type="dxa"/>
          </w:tcPr>
          <w:p w:rsidR="00762D18" w:rsidRPr="00D4248A" w:rsidRDefault="00762D18" w:rsidP="00D4248A">
            <w:pPr>
              <w:tabs>
                <w:tab w:val="left" w:pos="1440"/>
              </w:tabs>
              <w:spacing w:line="340" w:lineRule="exact"/>
              <w:jc w:val="thaiDistribute"/>
              <w:rPr>
                <w:rFonts w:cs="Arial"/>
                <w:spacing w:val="-4"/>
                <w:sz w:val="18"/>
                <w:szCs w:val="18"/>
              </w:rPr>
            </w:pPr>
          </w:p>
        </w:tc>
        <w:tc>
          <w:tcPr>
            <w:tcW w:w="5310" w:type="dxa"/>
            <w:gridSpan w:val="4"/>
          </w:tcPr>
          <w:p w:rsidR="00762D18" w:rsidRPr="00D4248A" w:rsidRDefault="00762D18" w:rsidP="00D4248A">
            <w:pPr>
              <w:pBdr>
                <w:bottom w:val="single" w:sz="4" w:space="1" w:color="auto"/>
              </w:pBdr>
              <w:spacing w:line="340" w:lineRule="exact"/>
              <w:jc w:val="center"/>
              <w:rPr>
                <w:rFonts w:cs="Arial"/>
                <w:spacing w:val="-4"/>
                <w:sz w:val="18"/>
                <w:szCs w:val="18"/>
              </w:rPr>
            </w:pPr>
            <w:r w:rsidRPr="00D4248A">
              <w:rPr>
                <w:rFonts w:cs="Arial"/>
                <w:spacing w:val="-4"/>
                <w:sz w:val="18"/>
                <w:szCs w:val="18"/>
              </w:rPr>
              <w:t>For three-month period</w:t>
            </w:r>
            <w:r w:rsidR="00D06977" w:rsidRPr="00D4248A">
              <w:rPr>
                <w:rFonts w:cs="Arial"/>
                <w:spacing w:val="-4"/>
                <w:sz w:val="18"/>
                <w:szCs w:val="18"/>
              </w:rPr>
              <w:t>s</w:t>
            </w:r>
            <w:r w:rsidRPr="00D4248A">
              <w:rPr>
                <w:rFonts w:cs="Arial"/>
                <w:spacing w:val="-4"/>
                <w:sz w:val="18"/>
                <w:szCs w:val="18"/>
              </w:rPr>
              <w:t xml:space="preserve"> ended </w:t>
            </w:r>
            <w:r w:rsidR="00D53D8E" w:rsidRPr="00D4248A">
              <w:rPr>
                <w:rFonts w:cs="Arial"/>
                <w:spacing w:val="-4"/>
                <w:sz w:val="18"/>
                <w:szCs w:val="18"/>
              </w:rPr>
              <w:t>31 March</w:t>
            </w:r>
          </w:p>
        </w:tc>
      </w:tr>
      <w:tr w:rsidR="001401ED" w:rsidRPr="0080601A" w:rsidTr="004D74F0">
        <w:trPr>
          <w:trHeight w:val="354"/>
        </w:trPr>
        <w:tc>
          <w:tcPr>
            <w:tcW w:w="3780" w:type="dxa"/>
          </w:tcPr>
          <w:p w:rsidR="001401ED" w:rsidRPr="00D4248A" w:rsidRDefault="001401ED" w:rsidP="00D4248A">
            <w:pPr>
              <w:tabs>
                <w:tab w:val="left" w:pos="1440"/>
              </w:tabs>
              <w:spacing w:line="340" w:lineRule="exact"/>
              <w:jc w:val="thaiDistribute"/>
              <w:rPr>
                <w:rFonts w:cs="Arial"/>
                <w:spacing w:val="-4"/>
                <w:sz w:val="18"/>
                <w:szCs w:val="18"/>
              </w:rPr>
            </w:pPr>
          </w:p>
        </w:tc>
        <w:tc>
          <w:tcPr>
            <w:tcW w:w="2700" w:type="dxa"/>
            <w:gridSpan w:val="2"/>
          </w:tcPr>
          <w:p w:rsidR="001401ED" w:rsidRPr="00D4248A" w:rsidRDefault="001401ED" w:rsidP="00D4248A">
            <w:pPr>
              <w:pBdr>
                <w:bottom w:val="single" w:sz="4" w:space="1" w:color="auto"/>
              </w:pBdr>
              <w:spacing w:line="340" w:lineRule="exact"/>
              <w:jc w:val="center"/>
              <w:rPr>
                <w:rFonts w:cs="Arial"/>
                <w:spacing w:val="-4"/>
                <w:sz w:val="18"/>
                <w:szCs w:val="18"/>
                <w:u w:val="single"/>
              </w:rPr>
            </w:pPr>
            <w:r w:rsidRPr="00D4248A">
              <w:rPr>
                <w:rFonts w:cs="Arial"/>
                <w:spacing w:val="-4"/>
                <w:sz w:val="18"/>
                <w:szCs w:val="18"/>
              </w:rPr>
              <w:t xml:space="preserve">Consolidated </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financial statements</w:t>
            </w:r>
          </w:p>
        </w:tc>
        <w:tc>
          <w:tcPr>
            <w:tcW w:w="2610" w:type="dxa"/>
            <w:gridSpan w:val="2"/>
          </w:tcPr>
          <w:p w:rsidR="001401ED" w:rsidRPr="00D4248A" w:rsidRDefault="001401ED" w:rsidP="00D4248A">
            <w:pPr>
              <w:pBdr>
                <w:bottom w:val="single" w:sz="4" w:space="1" w:color="auto"/>
              </w:pBdr>
              <w:spacing w:line="340" w:lineRule="exact"/>
              <w:jc w:val="center"/>
              <w:rPr>
                <w:rFonts w:cs="Arial"/>
                <w:spacing w:val="-4"/>
                <w:sz w:val="18"/>
                <w:szCs w:val="18"/>
                <w:u w:val="single"/>
              </w:rPr>
            </w:pPr>
            <w:r w:rsidRPr="00D4248A">
              <w:rPr>
                <w:rFonts w:cs="Arial"/>
                <w:spacing w:val="-4"/>
                <w:sz w:val="18"/>
                <w:szCs w:val="18"/>
              </w:rPr>
              <w:t>Separate</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 xml:space="preserve"> financial statements</w:t>
            </w:r>
          </w:p>
        </w:tc>
      </w:tr>
      <w:tr w:rsidR="004D74F0" w:rsidRPr="0080601A" w:rsidTr="004D74F0">
        <w:trPr>
          <w:trHeight w:val="311"/>
        </w:trPr>
        <w:tc>
          <w:tcPr>
            <w:tcW w:w="3780" w:type="dxa"/>
          </w:tcPr>
          <w:p w:rsidR="004D74F0" w:rsidRPr="00D4248A" w:rsidRDefault="004D74F0" w:rsidP="004D74F0">
            <w:pPr>
              <w:tabs>
                <w:tab w:val="left" w:pos="1440"/>
              </w:tabs>
              <w:spacing w:line="340" w:lineRule="exact"/>
              <w:rPr>
                <w:rFonts w:cs="Arial"/>
                <w:spacing w:val="-4"/>
                <w:sz w:val="18"/>
                <w:szCs w:val="18"/>
              </w:rPr>
            </w:pPr>
          </w:p>
        </w:tc>
        <w:tc>
          <w:tcPr>
            <w:tcW w:w="1350" w:type="dxa"/>
          </w:tcPr>
          <w:p w:rsidR="004D74F0" w:rsidRPr="00D4248A" w:rsidRDefault="004D74F0" w:rsidP="004D74F0">
            <w:pPr>
              <w:pBdr>
                <w:bottom w:val="single" w:sz="4" w:space="1" w:color="auto"/>
              </w:pBdr>
              <w:spacing w:line="340" w:lineRule="exact"/>
              <w:jc w:val="center"/>
              <w:rPr>
                <w:rFonts w:cs="Arial"/>
                <w:spacing w:val="-4"/>
                <w:sz w:val="18"/>
                <w:szCs w:val="18"/>
                <w:cs/>
              </w:rPr>
            </w:pPr>
            <w:r w:rsidRPr="00D4248A">
              <w:rPr>
                <w:rFonts w:cs="Arial"/>
                <w:spacing w:val="-4"/>
                <w:sz w:val="18"/>
                <w:szCs w:val="18"/>
              </w:rPr>
              <w:t>202</w:t>
            </w:r>
            <w:r>
              <w:rPr>
                <w:rFonts w:cs="Arial"/>
                <w:spacing w:val="-4"/>
                <w:sz w:val="18"/>
                <w:szCs w:val="18"/>
              </w:rPr>
              <w:t>1</w:t>
            </w:r>
          </w:p>
        </w:tc>
        <w:tc>
          <w:tcPr>
            <w:tcW w:w="1350" w:type="dxa"/>
          </w:tcPr>
          <w:p w:rsidR="004D74F0" w:rsidRPr="00D4248A" w:rsidRDefault="004D74F0" w:rsidP="004D74F0">
            <w:pPr>
              <w:pBdr>
                <w:bottom w:val="single" w:sz="4" w:space="1" w:color="auto"/>
              </w:pBdr>
              <w:spacing w:line="340" w:lineRule="exact"/>
              <w:jc w:val="center"/>
              <w:rPr>
                <w:rFonts w:cs="Arial"/>
                <w:spacing w:val="-4"/>
                <w:sz w:val="18"/>
                <w:szCs w:val="18"/>
                <w:cs/>
              </w:rPr>
            </w:pPr>
            <w:r w:rsidRPr="00D4248A">
              <w:rPr>
                <w:rFonts w:cs="Arial"/>
                <w:spacing w:val="-4"/>
                <w:sz w:val="18"/>
                <w:szCs w:val="18"/>
              </w:rPr>
              <w:t>20</w:t>
            </w:r>
            <w:r>
              <w:rPr>
                <w:rFonts w:cs="Arial"/>
                <w:spacing w:val="-4"/>
                <w:sz w:val="18"/>
                <w:szCs w:val="18"/>
              </w:rPr>
              <w:t>20</w:t>
            </w:r>
          </w:p>
        </w:tc>
        <w:tc>
          <w:tcPr>
            <w:tcW w:w="1350" w:type="dxa"/>
          </w:tcPr>
          <w:p w:rsidR="004D74F0" w:rsidRPr="00D4248A" w:rsidRDefault="004D74F0" w:rsidP="004D74F0">
            <w:pPr>
              <w:pBdr>
                <w:bottom w:val="single" w:sz="4" w:space="1" w:color="auto"/>
              </w:pBdr>
              <w:spacing w:line="340" w:lineRule="exact"/>
              <w:jc w:val="center"/>
              <w:rPr>
                <w:rFonts w:cs="Arial"/>
                <w:spacing w:val="-4"/>
                <w:sz w:val="18"/>
                <w:szCs w:val="18"/>
                <w:cs/>
              </w:rPr>
            </w:pPr>
            <w:r w:rsidRPr="00D4248A">
              <w:rPr>
                <w:rFonts w:cs="Arial"/>
                <w:spacing w:val="-4"/>
                <w:sz w:val="18"/>
                <w:szCs w:val="18"/>
              </w:rPr>
              <w:t>202</w:t>
            </w:r>
            <w:r>
              <w:rPr>
                <w:rFonts w:cs="Arial"/>
                <w:spacing w:val="-4"/>
                <w:sz w:val="18"/>
                <w:szCs w:val="18"/>
              </w:rPr>
              <w:t>1</w:t>
            </w:r>
          </w:p>
        </w:tc>
        <w:tc>
          <w:tcPr>
            <w:tcW w:w="1260" w:type="dxa"/>
          </w:tcPr>
          <w:p w:rsidR="004D74F0" w:rsidRPr="00D4248A" w:rsidRDefault="004D74F0" w:rsidP="004D74F0">
            <w:pPr>
              <w:pBdr>
                <w:bottom w:val="single" w:sz="4" w:space="1" w:color="auto"/>
              </w:pBdr>
              <w:spacing w:line="340" w:lineRule="exact"/>
              <w:jc w:val="center"/>
              <w:rPr>
                <w:rFonts w:cs="Arial"/>
                <w:spacing w:val="-4"/>
                <w:sz w:val="18"/>
                <w:szCs w:val="18"/>
                <w:cs/>
              </w:rPr>
            </w:pPr>
            <w:r w:rsidRPr="00D4248A">
              <w:rPr>
                <w:rFonts w:cs="Arial"/>
                <w:spacing w:val="-4"/>
                <w:sz w:val="18"/>
                <w:szCs w:val="18"/>
              </w:rPr>
              <w:t>20</w:t>
            </w:r>
            <w:r>
              <w:rPr>
                <w:rFonts w:cs="Arial"/>
                <w:spacing w:val="-4"/>
                <w:sz w:val="18"/>
                <w:szCs w:val="18"/>
              </w:rPr>
              <w:t>20</w:t>
            </w:r>
          </w:p>
        </w:tc>
      </w:tr>
      <w:tr w:rsidR="004D74F0" w:rsidRPr="0080601A" w:rsidTr="004D74F0">
        <w:trPr>
          <w:trHeight w:val="325"/>
        </w:trPr>
        <w:tc>
          <w:tcPr>
            <w:tcW w:w="3780" w:type="dxa"/>
          </w:tcPr>
          <w:p w:rsidR="004D74F0" w:rsidRPr="00D4248A" w:rsidRDefault="004D74F0" w:rsidP="004D74F0">
            <w:pPr>
              <w:tabs>
                <w:tab w:val="left" w:pos="1440"/>
              </w:tabs>
              <w:spacing w:line="34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4D74F0" w:rsidRPr="00D4248A" w:rsidRDefault="004D74F0" w:rsidP="004D74F0">
            <w:pPr>
              <w:tabs>
                <w:tab w:val="decimal" w:pos="1212"/>
              </w:tabs>
              <w:spacing w:line="340" w:lineRule="exact"/>
              <w:jc w:val="both"/>
              <w:rPr>
                <w:rFonts w:cs="Arial"/>
                <w:spacing w:val="-4"/>
                <w:sz w:val="18"/>
                <w:szCs w:val="18"/>
              </w:rPr>
            </w:pPr>
          </w:p>
        </w:tc>
        <w:tc>
          <w:tcPr>
            <w:tcW w:w="1350" w:type="dxa"/>
            <w:vAlign w:val="bottom"/>
          </w:tcPr>
          <w:p w:rsidR="004D74F0" w:rsidRPr="00D4248A" w:rsidRDefault="004D74F0" w:rsidP="004D74F0">
            <w:pPr>
              <w:tabs>
                <w:tab w:val="decimal" w:pos="1212"/>
              </w:tabs>
              <w:spacing w:line="340" w:lineRule="exact"/>
              <w:jc w:val="both"/>
              <w:rPr>
                <w:rFonts w:cs="Arial"/>
                <w:spacing w:val="-4"/>
                <w:sz w:val="18"/>
                <w:szCs w:val="18"/>
              </w:rPr>
            </w:pPr>
          </w:p>
        </w:tc>
        <w:tc>
          <w:tcPr>
            <w:tcW w:w="1350" w:type="dxa"/>
            <w:vAlign w:val="bottom"/>
          </w:tcPr>
          <w:p w:rsidR="004D74F0" w:rsidRPr="00D4248A" w:rsidRDefault="004D74F0" w:rsidP="004D74F0">
            <w:pPr>
              <w:tabs>
                <w:tab w:val="decimal" w:pos="1212"/>
              </w:tabs>
              <w:spacing w:line="340" w:lineRule="exact"/>
              <w:jc w:val="both"/>
              <w:rPr>
                <w:rFonts w:cs="Arial"/>
                <w:spacing w:val="-4"/>
                <w:sz w:val="18"/>
                <w:szCs w:val="18"/>
              </w:rPr>
            </w:pPr>
          </w:p>
        </w:tc>
        <w:tc>
          <w:tcPr>
            <w:tcW w:w="1260" w:type="dxa"/>
            <w:vAlign w:val="bottom"/>
          </w:tcPr>
          <w:p w:rsidR="004D74F0" w:rsidRPr="00D4248A" w:rsidRDefault="004D74F0" w:rsidP="004D74F0">
            <w:pPr>
              <w:tabs>
                <w:tab w:val="decimal" w:pos="1212"/>
              </w:tabs>
              <w:spacing w:line="340" w:lineRule="exact"/>
              <w:jc w:val="both"/>
              <w:rPr>
                <w:rFonts w:cs="Arial"/>
                <w:spacing w:val="-4"/>
                <w:sz w:val="18"/>
                <w:szCs w:val="18"/>
              </w:rPr>
            </w:pPr>
          </w:p>
        </w:tc>
      </w:tr>
      <w:tr w:rsidR="001C517C" w:rsidRPr="0080601A" w:rsidTr="004D74F0">
        <w:trPr>
          <w:trHeight w:val="325"/>
        </w:trPr>
        <w:tc>
          <w:tcPr>
            <w:tcW w:w="3780" w:type="dxa"/>
          </w:tcPr>
          <w:p w:rsidR="001C517C" w:rsidRPr="00D4248A" w:rsidRDefault="001C517C" w:rsidP="001C517C">
            <w:pPr>
              <w:tabs>
                <w:tab w:val="left" w:pos="1440"/>
              </w:tabs>
              <w:spacing w:line="34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r w:rsidRPr="001C517C">
              <w:rPr>
                <w:rFonts w:cs="Arial"/>
                <w:spacing w:val="-4"/>
                <w:sz w:val="18"/>
                <w:szCs w:val="18"/>
              </w:rPr>
              <w:t>1,828</w:t>
            </w: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r w:rsidRPr="001C517C">
              <w:rPr>
                <w:rFonts w:cs="Arial"/>
                <w:spacing w:val="-4"/>
                <w:sz w:val="18"/>
                <w:szCs w:val="18"/>
              </w:rPr>
              <w:t>2,924</w:t>
            </w: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r w:rsidRPr="001C517C">
              <w:rPr>
                <w:rFonts w:cs="Arial"/>
                <w:spacing w:val="-4"/>
                <w:sz w:val="18"/>
                <w:szCs w:val="18"/>
              </w:rPr>
              <w:t>1,108</w:t>
            </w:r>
          </w:p>
        </w:tc>
        <w:tc>
          <w:tcPr>
            <w:tcW w:w="1260" w:type="dxa"/>
            <w:vAlign w:val="bottom"/>
          </w:tcPr>
          <w:p w:rsidR="001C517C" w:rsidRPr="00D4248A" w:rsidRDefault="001C517C" w:rsidP="001C517C">
            <w:pPr>
              <w:tabs>
                <w:tab w:val="decimal" w:pos="972"/>
              </w:tabs>
              <w:spacing w:line="340" w:lineRule="exact"/>
              <w:jc w:val="thaiDistribute"/>
              <w:rPr>
                <w:rFonts w:cs="Arial"/>
                <w:spacing w:val="-4"/>
                <w:sz w:val="18"/>
                <w:szCs w:val="18"/>
              </w:rPr>
            </w:pPr>
            <w:r w:rsidRPr="00D4248A">
              <w:rPr>
                <w:rFonts w:cs="Arial"/>
                <w:spacing w:val="-4"/>
                <w:sz w:val="18"/>
                <w:szCs w:val="18"/>
              </w:rPr>
              <w:t>2,856</w:t>
            </w:r>
          </w:p>
        </w:tc>
      </w:tr>
      <w:tr w:rsidR="001C517C" w:rsidRPr="0080601A" w:rsidTr="004D74F0">
        <w:trPr>
          <w:trHeight w:val="311"/>
        </w:trPr>
        <w:tc>
          <w:tcPr>
            <w:tcW w:w="3780" w:type="dxa"/>
          </w:tcPr>
          <w:p w:rsidR="001C517C" w:rsidRPr="00D4248A" w:rsidRDefault="001C517C" w:rsidP="001C517C">
            <w:pPr>
              <w:tabs>
                <w:tab w:val="left" w:pos="567"/>
                <w:tab w:val="left" w:pos="1134"/>
                <w:tab w:val="left" w:pos="1701"/>
              </w:tabs>
              <w:spacing w:line="34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p>
        </w:tc>
        <w:tc>
          <w:tcPr>
            <w:tcW w:w="1350" w:type="dxa"/>
            <w:vAlign w:val="bottom"/>
          </w:tcPr>
          <w:p w:rsidR="001C517C" w:rsidRPr="001C517C" w:rsidRDefault="001C517C" w:rsidP="001C517C">
            <w:pPr>
              <w:tabs>
                <w:tab w:val="decimal" w:pos="972"/>
              </w:tabs>
              <w:spacing w:line="340" w:lineRule="exact"/>
              <w:jc w:val="thaiDistribute"/>
              <w:rPr>
                <w:rFonts w:cs="Arial"/>
                <w:spacing w:val="-4"/>
                <w:sz w:val="18"/>
                <w:szCs w:val="18"/>
              </w:rPr>
            </w:pPr>
          </w:p>
        </w:tc>
        <w:tc>
          <w:tcPr>
            <w:tcW w:w="1260" w:type="dxa"/>
            <w:vAlign w:val="bottom"/>
          </w:tcPr>
          <w:p w:rsidR="001C517C" w:rsidRPr="00D4248A" w:rsidRDefault="001C517C" w:rsidP="001C517C">
            <w:pPr>
              <w:tabs>
                <w:tab w:val="decimal" w:pos="972"/>
              </w:tabs>
              <w:spacing w:line="340" w:lineRule="exact"/>
              <w:jc w:val="thaiDistribute"/>
              <w:rPr>
                <w:rFonts w:cs="Arial"/>
                <w:spacing w:val="-4"/>
                <w:sz w:val="18"/>
                <w:szCs w:val="18"/>
              </w:rPr>
            </w:pPr>
          </w:p>
        </w:tc>
      </w:tr>
      <w:tr w:rsidR="001C517C" w:rsidRPr="0080601A" w:rsidTr="004D74F0">
        <w:trPr>
          <w:trHeight w:val="650"/>
        </w:trPr>
        <w:tc>
          <w:tcPr>
            <w:tcW w:w="3780" w:type="dxa"/>
          </w:tcPr>
          <w:p w:rsidR="001C517C" w:rsidRPr="00D4248A" w:rsidRDefault="001C517C" w:rsidP="001C517C">
            <w:pPr>
              <w:tabs>
                <w:tab w:val="left" w:pos="567"/>
                <w:tab w:val="left" w:pos="1134"/>
                <w:tab w:val="left" w:pos="1701"/>
              </w:tabs>
              <w:spacing w:line="34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1C517C" w:rsidRPr="001C517C" w:rsidRDefault="001C517C" w:rsidP="001C517C">
            <w:pPr>
              <w:pBdr>
                <w:bottom w:val="sing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97</w:t>
            </w:r>
          </w:p>
        </w:tc>
        <w:tc>
          <w:tcPr>
            <w:tcW w:w="1350" w:type="dxa"/>
            <w:vAlign w:val="bottom"/>
          </w:tcPr>
          <w:p w:rsidR="001C517C" w:rsidRPr="001C517C" w:rsidRDefault="001C517C" w:rsidP="001C517C">
            <w:pPr>
              <w:pBdr>
                <w:bottom w:val="sing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(868)</w:t>
            </w:r>
          </w:p>
        </w:tc>
        <w:tc>
          <w:tcPr>
            <w:tcW w:w="1350" w:type="dxa"/>
            <w:vAlign w:val="bottom"/>
          </w:tcPr>
          <w:p w:rsidR="001C517C" w:rsidRPr="001C517C" w:rsidRDefault="001C517C" w:rsidP="001C517C">
            <w:pPr>
              <w:pBdr>
                <w:bottom w:val="sing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404</w:t>
            </w:r>
          </w:p>
        </w:tc>
        <w:tc>
          <w:tcPr>
            <w:tcW w:w="1260" w:type="dxa"/>
            <w:vAlign w:val="bottom"/>
          </w:tcPr>
          <w:p w:rsidR="001C517C" w:rsidRPr="00D4248A" w:rsidRDefault="001C517C" w:rsidP="001C517C">
            <w:pPr>
              <w:pBdr>
                <w:bottom w:val="sing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100</w:t>
            </w:r>
          </w:p>
        </w:tc>
      </w:tr>
      <w:tr w:rsidR="001C517C" w:rsidRPr="0080601A" w:rsidTr="004D74F0">
        <w:trPr>
          <w:trHeight w:val="650"/>
        </w:trPr>
        <w:tc>
          <w:tcPr>
            <w:tcW w:w="3780" w:type="dxa"/>
          </w:tcPr>
          <w:p w:rsidR="001C517C" w:rsidRPr="00D4248A" w:rsidRDefault="001C517C" w:rsidP="001C517C">
            <w:pPr>
              <w:tabs>
                <w:tab w:val="left" w:pos="567"/>
                <w:tab w:val="left" w:pos="1134"/>
                <w:tab w:val="left" w:pos="1701"/>
              </w:tabs>
              <w:spacing w:line="340" w:lineRule="exact"/>
              <w:ind w:left="165" w:hanging="165"/>
              <w:rPr>
                <w:rFonts w:cs="Arial"/>
                <w:b/>
                <w:bCs/>
                <w:color w:val="000000"/>
                <w:sz w:val="18"/>
                <w:szCs w:val="18"/>
              </w:rPr>
            </w:pPr>
            <w:r w:rsidRPr="00D4248A">
              <w:rPr>
                <w:rFonts w:cs="Arial"/>
                <w:b/>
                <w:bCs/>
                <w:color w:val="000000"/>
                <w:sz w:val="18"/>
                <w:szCs w:val="18"/>
              </w:rPr>
              <w:t>Tax expense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1C517C" w:rsidRPr="001C517C" w:rsidRDefault="001C517C" w:rsidP="001C517C">
            <w:pPr>
              <w:pBdr>
                <w:bottom w:val="doub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1,925</w:t>
            </w:r>
          </w:p>
        </w:tc>
        <w:tc>
          <w:tcPr>
            <w:tcW w:w="1350" w:type="dxa"/>
            <w:vAlign w:val="bottom"/>
          </w:tcPr>
          <w:p w:rsidR="001C517C" w:rsidRPr="001C517C" w:rsidRDefault="001C517C" w:rsidP="001C517C">
            <w:pPr>
              <w:pBdr>
                <w:bottom w:val="doub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2,056</w:t>
            </w:r>
          </w:p>
        </w:tc>
        <w:tc>
          <w:tcPr>
            <w:tcW w:w="1350" w:type="dxa"/>
            <w:vAlign w:val="bottom"/>
          </w:tcPr>
          <w:p w:rsidR="001C517C" w:rsidRPr="001C517C" w:rsidRDefault="001C517C" w:rsidP="001C517C">
            <w:pPr>
              <w:pBdr>
                <w:bottom w:val="double" w:sz="4" w:space="1" w:color="auto"/>
              </w:pBdr>
              <w:tabs>
                <w:tab w:val="decimal" w:pos="972"/>
              </w:tabs>
              <w:spacing w:line="340" w:lineRule="exact"/>
              <w:jc w:val="thaiDistribute"/>
              <w:rPr>
                <w:rFonts w:cs="Arial"/>
                <w:spacing w:val="-4"/>
                <w:sz w:val="18"/>
                <w:szCs w:val="18"/>
              </w:rPr>
            </w:pPr>
            <w:r w:rsidRPr="001C517C">
              <w:rPr>
                <w:rFonts w:cs="Arial"/>
                <w:spacing w:val="-4"/>
                <w:sz w:val="18"/>
                <w:szCs w:val="18"/>
              </w:rPr>
              <w:t>1,512</w:t>
            </w:r>
          </w:p>
        </w:tc>
        <w:tc>
          <w:tcPr>
            <w:tcW w:w="1260" w:type="dxa"/>
            <w:vAlign w:val="bottom"/>
          </w:tcPr>
          <w:p w:rsidR="001C517C" w:rsidRPr="00D4248A" w:rsidRDefault="001C517C" w:rsidP="001C517C">
            <w:pPr>
              <w:pBdr>
                <w:bottom w:val="doub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2,956</w:t>
            </w:r>
          </w:p>
        </w:tc>
      </w:tr>
    </w:tbl>
    <w:p w:rsidR="00E20D3C" w:rsidRPr="007710F9" w:rsidRDefault="00752765" w:rsidP="001F32F7">
      <w:pPr>
        <w:tabs>
          <w:tab w:val="left" w:pos="720"/>
          <w:tab w:val="left" w:pos="2160"/>
          <w:tab w:val="left" w:pos="6300"/>
          <w:tab w:val="center" w:pos="6740"/>
          <w:tab w:val="right" w:pos="7200"/>
          <w:tab w:val="left" w:pos="7820"/>
          <w:tab w:val="right" w:pos="8540"/>
        </w:tabs>
        <w:overflowPunct w:val="0"/>
        <w:autoSpaceDE w:val="0"/>
        <w:autoSpaceDN w:val="0"/>
        <w:adjustRightInd w:val="0"/>
        <w:spacing w:before="240" w:after="120" w:line="380" w:lineRule="exact"/>
        <w:ind w:left="547" w:right="-43" w:hanging="547"/>
        <w:jc w:val="thaiDistribute"/>
        <w:textAlignment w:val="baseline"/>
        <w:rPr>
          <w:rFonts w:cs="Arial"/>
          <w:sz w:val="22"/>
          <w:szCs w:val="24"/>
        </w:rPr>
      </w:pPr>
      <w:r>
        <w:rPr>
          <w:rFonts w:eastAsia="Arial Unicode MS" w:cs="Arial"/>
          <w:b/>
          <w:bCs/>
          <w:sz w:val="22"/>
          <w:szCs w:val="24"/>
        </w:rPr>
        <w:t>15</w:t>
      </w:r>
      <w:r w:rsidR="00E20D3C" w:rsidRPr="007710F9">
        <w:rPr>
          <w:rFonts w:eastAsia="Arial Unicode MS" w:cs="Arial"/>
          <w:b/>
          <w:bCs/>
          <w:sz w:val="22"/>
          <w:szCs w:val="24"/>
        </w:rPr>
        <w:t>.</w:t>
      </w:r>
      <w:r w:rsidR="00E20D3C" w:rsidRPr="007710F9">
        <w:rPr>
          <w:rFonts w:eastAsia="Arial Unicode MS" w:cs="Arial"/>
          <w:b/>
          <w:bCs/>
          <w:sz w:val="22"/>
          <w:szCs w:val="24"/>
        </w:rPr>
        <w:tab/>
        <w:t>Discontinued operation</w:t>
      </w:r>
    </w:p>
    <w:p w:rsidR="00E20D3C" w:rsidRPr="007710F9" w:rsidRDefault="00E20D3C" w:rsidP="00E20D3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1E5524">
        <w:rPr>
          <w:sz w:val="22"/>
          <w:szCs w:val="24"/>
        </w:rPr>
        <w:t xml:space="preserve">On 8 and 29 December 2020, a Board of Directors of Hi Healthcare </w:t>
      </w:r>
      <w:proofErr w:type="spellStart"/>
      <w:r w:rsidRPr="001E5524">
        <w:rPr>
          <w:sz w:val="22"/>
          <w:szCs w:val="24"/>
        </w:rPr>
        <w:t>Center</w:t>
      </w:r>
      <w:proofErr w:type="spellEnd"/>
      <w:r w:rsidRPr="001E5524">
        <w:rPr>
          <w:sz w:val="22"/>
          <w:szCs w:val="24"/>
        </w:rPr>
        <w:t xml:space="preserve"> Company Limited (“HHC”) approved the </w:t>
      </w:r>
      <w:r>
        <w:rPr>
          <w:sz w:val="22"/>
          <w:szCs w:val="24"/>
        </w:rPr>
        <w:t xml:space="preserve">temporary </w:t>
      </w:r>
      <w:r w:rsidRPr="001E5524">
        <w:rPr>
          <w:sz w:val="22"/>
          <w:szCs w:val="24"/>
        </w:rPr>
        <w:t xml:space="preserve">cessation </w:t>
      </w:r>
      <w:r>
        <w:rPr>
          <w:sz w:val="22"/>
          <w:szCs w:val="24"/>
        </w:rPr>
        <w:t xml:space="preserve">in all existing branches </w:t>
      </w:r>
      <w:r w:rsidRPr="001E5524">
        <w:rPr>
          <w:sz w:val="22"/>
          <w:szCs w:val="24"/>
        </w:rPr>
        <w:t xml:space="preserve">of the medical beauty treatment service </w:t>
      </w:r>
      <w:r>
        <w:rPr>
          <w:sz w:val="22"/>
          <w:szCs w:val="24"/>
        </w:rPr>
        <w:t xml:space="preserve">which </w:t>
      </w:r>
      <w:r w:rsidR="001F32F7">
        <w:rPr>
          <w:sz w:val="22"/>
          <w:szCs w:val="24"/>
        </w:rPr>
        <w:t>is</w:t>
      </w:r>
      <w:r>
        <w:rPr>
          <w:sz w:val="22"/>
          <w:szCs w:val="24"/>
        </w:rPr>
        <w:t xml:space="preserve"> its solely business</w:t>
      </w:r>
      <w:r w:rsidRPr="007710F9">
        <w:rPr>
          <w:sz w:val="22"/>
          <w:szCs w:val="24"/>
        </w:rPr>
        <w:t xml:space="preserve">, </w:t>
      </w:r>
      <w:r w:rsidR="001F32F7">
        <w:rPr>
          <w:sz w:val="22"/>
          <w:szCs w:val="24"/>
        </w:rPr>
        <w:t xml:space="preserve">effective from 31 December 2020 </w:t>
      </w:r>
      <w:r w:rsidRPr="007710F9">
        <w:rPr>
          <w:sz w:val="22"/>
          <w:szCs w:val="24"/>
        </w:rPr>
        <w:t xml:space="preserve">as mentioned in Note </w:t>
      </w:r>
      <w:r>
        <w:rPr>
          <w:sz w:val="22"/>
          <w:szCs w:val="24"/>
        </w:rPr>
        <w:t xml:space="preserve">1.1 </w:t>
      </w:r>
      <w:r w:rsidRPr="007710F9">
        <w:rPr>
          <w:sz w:val="22"/>
          <w:szCs w:val="24"/>
        </w:rPr>
        <w:t>to the</w:t>
      </w:r>
      <w:r>
        <w:rPr>
          <w:sz w:val="22"/>
          <w:szCs w:val="24"/>
        </w:rPr>
        <w:t xml:space="preserve"> interim consolidated</w:t>
      </w:r>
      <w:r w:rsidRPr="007710F9">
        <w:rPr>
          <w:sz w:val="22"/>
          <w:szCs w:val="24"/>
        </w:rPr>
        <w:t xml:space="preserve"> financial statements.</w:t>
      </w:r>
    </w:p>
    <w:p w:rsidR="00E20D3C" w:rsidRPr="007710F9" w:rsidRDefault="00E20D3C" w:rsidP="00E20D3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sidRPr="007710F9">
        <w:rPr>
          <w:rFonts w:cs="Arial"/>
          <w:sz w:val="22"/>
          <w:szCs w:val="24"/>
        </w:rPr>
        <w:tab/>
        <w:t xml:space="preserve">As at 31 </w:t>
      </w:r>
      <w:r>
        <w:rPr>
          <w:rFonts w:cs="Arial"/>
          <w:sz w:val="22"/>
          <w:szCs w:val="24"/>
        </w:rPr>
        <w:t>March</w:t>
      </w:r>
      <w:r w:rsidRPr="007710F9">
        <w:rPr>
          <w:rFonts w:cs="Arial"/>
          <w:sz w:val="22"/>
          <w:szCs w:val="24"/>
        </w:rPr>
        <w:t xml:space="preserve"> 202</w:t>
      </w:r>
      <w:r>
        <w:rPr>
          <w:rFonts w:cs="Arial"/>
          <w:sz w:val="22"/>
          <w:szCs w:val="24"/>
        </w:rPr>
        <w:t>1</w:t>
      </w:r>
      <w:r w:rsidRPr="007710F9">
        <w:rPr>
          <w:rFonts w:cs="Arial"/>
          <w:sz w:val="22"/>
          <w:szCs w:val="24"/>
        </w:rPr>
        <w:t xml:space="preserve">, the </w:t>
      </w:r>
      <w:r w:rsidR="00223E27">
        <w:rPr>
          <w:rFonts w:cs="Arial"/>
          <w:sz w:val="22"/>
          <w:szCs w:val="24"/>
        </w:rPr>
        <w:t>Group</w:t>
      </w:r>
      <w:r w:rsidRPr="007710F9">
        <w:rPr>
          <w:rFonts w:cs="Arial"/>
          <w:sz w:val="22"/>
          <w:szCs w:val="24"/>
        </w:rPr>
        <w:t xml:space="preserve"> classified the operating results of such operating segment </w:t>
      </w:r>
      <w:r w:rsidR="001F32F7">
        <w:rPr>
          <w:rFonts w:cs="Arial"/>
          <w:sz w:val="22"/>
          <w:szCs w:val="24"/>
        </w:rPr>
        <w:t xml:space="preserve">for the three-month period ended </w:t>
      </w:r>
      <w:proofErr w:type="gramStart"/>
      <w:r w:rsidR="001F32F7">
        <w:rPr>
          <w:rFonts w:cs="Arial"/>
          <w:sz w:val="22"/>
          <w:szCs w:val="24"/>
        </w:rPr>
        <w:t>31 March 2020</w:t>
      </w:r>
      <w:proofErr w:type="gramEnd"/>
      <w:r w:rsidR="001F32F7">
        <w:rPr>
          <w:rFonts w:cs="Arial"/>
          <w:sz w:val="22"/>
          <w:szCs w:val="24"/>
        </w:rPr>
        <w:t xml:space="preserve"> which is comparative information, to reflect the operating result of the discontinued operation.</w:t>
      </w:r>
    </w:p>
    <w:p w:rsidR="001F32F7" w:rsidRDefault="001F32F7" w:rsidP="00E3481C">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line="380" w:lineRule="exact"/>
        <w:ind w:left="547" w:right="-43" w:hanging="547"/>
        <w:jc w:val="both"/>
        <w:textAlignment w:val="baseline"/>
        <w:rPr>
          <w:sz w:val="22"/>
          <w:szCs w:val="24"/>
        </w:rPr>
      </w:pPr>
    </w:p>
    <w:p w:rsidR="001F32F7" w:rsidRDefault="001F32F7">
      <w:pPr>
        <w:spacing w:after="200" w:line="276" w:lineRule="auto"/>
        <w:rPr>
          <w:sz w:val="22"/>
          <w:szCs w:val="24"/>
        </w:rPr>
      </w:pPr>
      <w:r>
        <w:rPr>
          <w:sz w:val="22"/>
          <w:szCs w:val="24"/>
        </w:rPr>
        <w:br w:type="page"/>
      </w:r>
    </w:p>
    <w:p w:rsidR="00E20D3C" w:rsidRPr="00E3481C" w:rsidRDefault="00E20D3C" w:rsidP="001F32F7">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Pr>
          <w:sz w:val="22"/>
          <w:szCs w:val="24"/>
        </w:rPr>
        <w:lastRenderedPageBreak/>
        <w:tab/>
      </w:r>
      <w:r w:rsidRPr="007710F9">
        <w:rPr>
          <w:sz w:val="22"/>
          <w:szCs w:val="24"/>
        </w:rPr>
        <w:t xml:space="preserve">Details of </w:t>
      </w:r>
      <w:r w:rsidR="00752765">
        <w:rPr>
          <w:sz w:val="22"/>
          <w:szCs w:val="24"/>
        </w:rPr>
        <w:t xml:space="preserve">profit (loss) from </w:t>
      </w:r>
      <w:r w:rsidRPr="007710F9">
        <w:rPr>
          <w:sz w:val="22"/>
          <w:szCs w:val="24"/>
        </w:rPr>
        <w:t xml:space="preserve">discontinued operations for the </w:t>
      </w:r>
      <w:r w:rsidRPr="00E3514D">
        <w:rPr>
          <w:sz w:val="22"/>
          <w:szCs w:val="24"/>
        </w:rPr>
        <w:t>three-month period</w:t>
      </w:r>
      <w:r w:rsidR="001F32F7">
        <w:rPr>
          <w:sz w:val="22"/>
          <w:szCs w:val="24"/>
        </w:rPr>
        <w:t>s</w:t>
      </w:r>
      <w:r w:rsidRPr="00E3514D">
        <w:rPr>
          <w:sz w:val="22"/>
          <w:szCs w:val="24"/>
        </w:rPr>
        <w:t xml:space="preserve"> </w:t>
      </w:r>
      <w:r w:rsidRPr="007710F9">
        <w:rPr>
          <w:sz w:val="22"/>
          <w:szCs w:val="24"/>
        </w:rPr>
        <w:t xml:space="preserve">ended </w:t>
      </w:r>
      <w:r w:rsidR="001F32F7">
        <w:rPr>
          <w:sz w:val="22"/>
          <w:szCs w:val="24"/>
        </w:rPr>
        <w:t xml:space="preserve">                       </w:t>
      </w:r>
      <w:r w:rsidRPr="007710F9">
        <w:rPr>
          <w:sz w:val="22"/>
          <w:szCs w:val="24"/>
        </w:rPr>
        <w:t xml:space="preserve">31 </w:t>
      </w:r>
      <w:r>
        <w:rPr>
          <w:rFonts w:cs="Arial"/>
          <w:sz w:val="22"/>
          <w:szCs w:val="24"/>
        </w:rPr>
        <w:t>March</w:t>
      </w:r>
      <w:r w:rsidRPr="007710F9">
        <w:rPr>
          <w:rFonts w:cs="Arial"/>
          <w:sz w:val="22"/>
          <w:szCs w:val="24"/>
        </w:rPr>
        <w:t xml:space="preserve"> </w:t>
      </w:r>
      <w:r w:rsidRPr="007710F9">
        <w:rPr>
          <w:sz w:val="22"/>
          <w:szCs w:val="24"/>
        </w:rPr>
        <w:t>202</w:t>
      </w:r>
      <w:r>
        <w:rPr>
          <w:sz w:val="22"/>
          <w:szCs w:val="24"/>
        </w:rPr>
        <w:t>1</w:t>
      </w:r>
      <w:r w:rsidRPr="007710F9">
        <w:rPr>
          <w:sz w:val="22"/>
          <w:szCs w:val="24"/>
        </w:rPr>
        <w:t xml:space="preserve"> and 20</w:t>
      </w:r>
      <w:r>
        <w:rPr>
          <w:sz w:val="22"/>
          <w:szCs w:val="24"/>
        </w:rPr>
        <w:t>20</w:t>
      </w:r>
      <w:r w:rsidRPr="007710F9">
        <w:rPr>
          <w:sz w:val="22"/>
          <w:szCs w:val="24"/>
        </w:rPr>
        <w:t xml:space="preserve"> are present below:</w:t>
      </w:r>
    </w:p>
    <w:tbl>
      <w:tblPr>
        <w:tblW w:w="9180" w:type="dxa"/>
        <w:tblInd w:w="450" w:type="dxa"/>
        <w:tblLayout w:type="fixed"/>
        <w:tblLook w:val="04A0" w:firstRow="1" w:lastRow="0" w:firstColumn="1" w:lastColumn="0" w:noHBand="0" w:noVBand="1"/>
      </w:tblPr>
      <w:tblGrid>
        <w:gridCol w:w="5940"/>
        <w:gridCol w:w="1620"/>
        <w:gridCol w:w="1620"/>
      </w:tblGrid>
      <w:tr w:rsidR="00E3481C" w:rsidTr="00164B51">
        <w:tc>
          <w:tcPr>
            <w:tcW w:w="5940" w:type="dxa"/>
          </w:tcPr>
          <w:p w:rsidR="00E3481C" w:rsidRDefault="00E3481C" w:rsidP="00AB123D">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3240" w:type="dxa"/>
            <w:gridSpan w:val="2"/>
          </w:tcPr>
          <w:p w:rsidR="00E3481C" w:rsidRDefault="00E3481C" w:rsidP="00E3481C">
            <w:pPr>
              <w:widowControl w:val="0"/>
              <w:tabs>
                <w:tab w:val="left" w:pos="2880"/>
                <w:tab w:val="right" w:pos="5040"/>
                <w:tab w:val="right" w:pos="6390"/>
                <w:tab w:val="right" w:pos="8190"/>
              </w:tabs>
              <w:overflowPunct w:val="0"/>
              <w:autoSpaceDE w:val="0"/>
              <w:autoSpaceDN w:val="0"/>
              <w:adjustRightInd w:val="0"/>
              <w:spacing w:line="380" w:lineRule="exact"/>
              <w:ind w:left="-18"/>
              <w:jc w:val="right"/>
              <w:textAlignment w:val="baseline"/>
              <w:rPr>
                <w:szCs w:val="22"/>
              </w:rPr>
            </w:pPr>
            <w:r>
              <w:rPr>
                <w:szCs w:val="22"/>
              </w:rPr>
              <w:t>(Unit: Thousand Baht)</w:t>
            </w:r>
          </w:p>
        </w:tc>
      </w:tr>
      <w:tr w:rsidR="00E3481C" w:rsidTr="00AB123D">
        <w:tc>
          <w:tcPr>
            <w:tcW w:w="5940" w:type="dxa"/>
          </w:tcPr>
          <w:p w:rsidR="00E3481C" w:rsidRDefault="00E3481C" w:rsidP="00E3481C">
            <w:pPr>
              <w:widowControl w:val="0"/>
              <w:tabs>
                <w:tab w:val="left" w:pos="2880"/>
                <w:tab w:val="right" w:pos="5040"/>
                <w:tab w:val="right" w:pos="6390"/>
                <w:tab w:val="right" w:pos="8190"/>
              </w:tabs>
              <w:overflowPunct w:val="0"/>
              <w:autoSpaceDE w:val="0"/>
              <w:autoSpaceDN w:val="0"/>
              <w:adjustRightInd w:val="0"/>
              <w:spacing w:line="380" w:lineRule="exact"/>
              <w:ind w:left="72" w:right="-43"/>
              <w:jc w:val="both"/>
              <w:textAlignment w:val="baseline"/>
              <w:rPr>
                <w:szCs w:val="22"/>
              </w:rPr>
            </w:pPr>
          </w:p>
        </w:tc>
        <w:tc>
          <w:tcPr>
            <w:tcW w:w="1620" w:type="dxa"/>
          </w:tcPr>
          <w:p w:rsidR="00E3481C" w:rsidRDefault="00E3481C" w:rsidP="00E3481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2021</w:t>
            </w:r>
          </w:p>
        </w:tc>
        <w:tc>
          <w:tcPr>
            <w:tcW w:w="1620" w:type="dxa"/>
          </w:tcPr>
          <w:p w:rsidR="00E3481C" w:rsidRDefault="00E3481C" w:rsidP="00E3481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left="-18"/>
              <w:jc w:val="center"/>
              <w:textAlignment w:val="baseline"/>
              <w:rPr>
                <w:szCs w:val="22"/>
              </w:rPr>
            </w:pPr>
            <w:r>
              <w:rPr>
                <w:szCs w:val="22"/>
              </w:rPr>
              <w:t>2020</w:t>
            </w:r>
          </w:p>
        </w:tc>
      </w:tr>
      <w:tr w:rsidR="00E3481C" w:rsidTr="00AB123D">
        <w:trPr>
          <w:trHeight w:val="90"/>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b/>
                <w:bCs/>
                <w:szCs w:val="22"/>
              </w:rPr>
            </w:pPr>
            <w:r>
              <w:rPr>
                <w:b/>
                <w:bCs/>
                <w:szCs w:val="22"/>
              </w:rPr>
              <w:t>Revenues</w:t>
            </w:r>
          </w:p>
        </w:tc>
        <w:tc>
          <w:tcPr>
            <w:tcW w:w="1620" w:type="dxa"/>
          </w:tcPr>
          <w:p w:rsidR="00E3481C" w:rsidRDefault="00E3481C" w:rsidP="00E3481C">
            <w:pPr>
              <w:widowControl w:val="0"/>
              <w:tabs>
                <w:tab w:val="left" w:pos="6030"/>
              </w:tabs>
              <w:overflowPunct w:val="0"/>
              <w:autoSpaceDE w:val="0"/>
              <w:autoSpaceDN w:val="0"/>
              <w:adjustRightInd w:val="0"/>
              <w:spacing w:line="380" w:lineRule="exact"/>
              <w:textAlignment w:val="baseline"/>
              <w:rPr>
                <w:szCs w:val="22"/>
              </w:rPr>
            </w:pPr>
          </w:p>
        </w:tc>
        <w:tc>
          <w:tcPr>
            <w:tcW w:w="1620" w:type="dxa"/>
          </w:tcPr>
          <w:p w:rsidR="00E3481C" w:rsidRDefault="00E3481C" w:rsidP="00E3481C">
            <w:pPr>
              <w:widowControl w:val="0"/>
              <w:tabs>
                <w:tab w:val="left" w:pos="6030"/>
              </w:tabs>
              <w:overflowPunct w:val="0"/>
              <w:autoSpaceDE w:val="0"/>
              <w:autoSpaceDN w:val="0"/>
              <w:adjustRightInd w:val="0"/>
              <w:spacing w:line="380" w:lineRule="exact"/>
              <w:textAlignment w:val="baseline"/>
              <w:rPr>
                <w:szCs w:val="22"/>
              </w:rPr>
            </w:pPr>
          </w:p>
        </w:tc>
      </w:tr>
      <w:tr w:rsidR="00E3481C" w:rsidTr="00AB123D">
        <w:trPr>
          <w:trHeight w:val="57"/>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Service income</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2E37B9">
              <w:rPr>
                <w:rFonts w:cs="Arial"/>
                <w:szCs w:val="22"/>
              </w:rPr>
              <w:t>158</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18,306</w:t>
            </w:r>
          </w:p>
        </w:tc>
      </w:tr>
      <w:tr w:rsidR="00E3481C" w:rsidTr="00AB123D">
        <w:trPr>
          <w:trHeight w:val="57"/>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Other income</w:t>
            </w:r>
          </w:p>
        </w:tc>
        <w:tc>
          <w:tcPr>
            <w:tcW w:w="1620" w:type="dxa"/>
            <w:vAlign w:val="bottom"/>
          </w:tcPr>
          <w:p w:rsidR="00E3481C" w:rsidRPr="002E37B9" w:rsidRDefault="001F32F7"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cs/>
              </w:rPr>
            </w:pPr>
            <w:r>
              <w:rPr>
                <w:rFonts w:cs="Arial"/>
                <w:szCs w:val="22"/>
              </w:rPr>
              <w:t>3,377</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164</w:t>
            </w:r>
          </w:p>
        </w:tc>
      </w:tr>
      <w:tr w:rsidR="00E3481C" w:rsidTr="00AB123D">
        <w:trPr>
          <w:trHeight w:val="81"/>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Total revenues</w:t>
            </w:r>
          </w:p>
        </w:tc>
        <w:tc>
          <w:tcPr>
            <w:tcW w:w="1620" w:type="dxa"/>
            <w:vAlign w:val="bottom"/>
          </w:tcPr>
          <w:p w:rsidR="00E3481C" w:rsidRPr="002E37B9" w:rsidRDefault="001F32F7"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3,535</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18,470</w:t>
            </w:r>
          </w:p>
        </w:tc>
      </w:tr>
      <w:tr w:rsidR="00E3481C" w:rsidTr="00AB123D">
        <w:trPr>
          <w:trHeight w:val="117"/>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Expenses</w:t>
            </w:r>
          </w:p>
        </w:tc>
        <w:tc>
          <w:tcPr>
            <w:tcW w:w="1620" w:type="dxa"/>
          </w:tcPr>
          <w:p w:rsidR="00E3481C"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p>
        </w:tc>
        <w:tc>
          <w:tcPr>
            <w:tcW w:w="1620" w:type="dxa"/>
          </w:tcPr>
          <w:p w:rsidR="00E3481C"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p>
        </w:tc>
      </w:tr>
      <w:tr w:rsidR="00E3481C" w:rsidTr="00AB123D">
        <w:trPr>
          <w:trHeight w:val="108"/>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Cost of sales and services</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2E37B9">
              <w:rPr>
                <w:rFonts w:cs="Arial"/>
                <w:szCs w:val="22"/>
              </w:rPr>
              <w:t>-</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26,962</w:t>
            </w:r>
          </w:p>
        </w:tc>
      </w:tr>
      <w:tr w:rsidR="00E3481C" w:rsidTr="00AB123D">
        <w:trPr>
          <w:trHeight w:val="99"/>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Selling expenses</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3</w:t>
            </w:r>
          </w:p>
        </w:tc>
        <w:tc>
          <w:tcPr>
            <w:tcW w:w="1620" w:type="dxa"/>
          </w:tcPr>
          <w:p w:rsidR="00E3481C" w:rsidRPr="002E37B9" w:rsidRDefault="001F32F7"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r>
              <w:rPr>
                <w:rFonts w:cs="Arial"/>
                <w:szCs w:val="22"/>
              </w:rPr>
              <w:t>1,668</w:t>
            </w:r>
          </w:p>
        </w:tc>
      </w:tr>
      <w:tr w:rsidR="00E3481C" w:rsidTr="00AB123D">
        <w:trPr>
          <w:trHeight w:val="99"/>
        </w:trPr>
        <w:tc>
          <w:tcPr>
            <w:tcW w:w="5940" w:type="dxa"/>
            <w:noWrap/>
            <w:vAlign w:val="center"/>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Administrative expenses</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cs/>
              </w:rPr>
            </w:pPr>
            <w:r w:rsidRPr="002E37B9">
              <w:rPr>
                <w:rFonts w:cs="Arial"/>
                <w:szCs w:val="22"/>
              </w:rPr>
              <w:t>1,</w:t>
            </w:r>
            <w:r w:rsidR="001F32F7">
              <w:rPr>
                <w:rFonts w:cs="Arial"/>
                <w:szCs w:val="22"/>
              </w:rPr>
              <w:t>012</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1,139</w:t>
            </w:r>
          </w:p>
        </w:tc>
      </w:tr>
      <w:tr w:rsidR="00E3481C" w:rsidTr="00AB123D">
        <w:trPr>
          <w:trHeight w:val="57"/>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Finance cost</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cs/>
              </w:rPr>
            </w:pPr>
            <w:r w:rsidRPr="002E37B9">
              <w:rPr>
                <w:rFonts w:cs="Arial"/>
                <w:szCs w:val="22"/>
              </w:rPr>
              <w:t>150</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4</w:t>
            </w:r>
            <w:r w:rsidR="001F32F7">
              <w:rPr>
                <w:rFonts w:cs="Arial"/>
                <w:szCs w:val="22"/>
              </w:rPr>
              <w:t>90</w:t>
            </w:r>
          </w:p>
        </w:tc>
      </w:tr>
      <w:tr w:rsidR="00E3481C" w:rsidTr="00AB123D">
        <w:trPr>
          <w:trHeight w:val="57"/>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szCs w:val="22"/>
              </w:rPr>
              <w:t>Total expenses</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1,</w:t>
            </w:r>
            <w:r w:rsidR="001F32F7">
              <w:rPr>
                <w:rFonts w:cs="Arial"/>
                <w:szCs w:val="22"/>
              </w:rPr>
              <w:t>165</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30,259</w:t>
            </w:r>
          </w:p>
        </w:tc>
      </w:tr>
      <w:tr w:rsidR="00E3481C" w:rsidTr="00AB123D">
        <w:trPr>
          <w:trHeight w:val="63"/>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ind w:left="162" w:hanging="162"/>
              <w:textAlignment w:val="baseline"/>
              <w:rPr>
                <w:rFonts w:cs="Arial"/>
                <w:b/>
                <w:bCs/>
                <w:szCs w:val="22"/>
              </w:rPr>
            </w:pPr>
            <w:r>
              <w:rPr>
                <w:rFonts w:cs="Arial"/>
                <w:b/>
                <w:bCs/>
                <w:szCs w:val="22"/>
              </w:rPr>
              <w:t xml:space="preserve">Profit (loss) for the period </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cs/>
              </w:rPr>
            </w:pPr>
            <w:r w:rsidRPr="002E37B9">
              <w:rPr>
                <w:rFonts w:cs="Arial"/>
                <w:szCs w:val="22"/>
              </w:rPr>
              <w:t>2,370</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hint="cs"/>
                <w:szCs w:val="22"/>
                <w:cs/>
              </w:rPr>
              <w:t>(</w:t>
            </w:r>
            <w:r w:rsidRPr="002E37B9">
              <w:rPr>
                <w:rFonts w:cs="Arial"/>
                <w:szCs w:val="22"/>
              </w:rPr>
              <w:t>11,789</w:t>
            </w:r>
            <w:r w:rsidRPr="002E37B9">
              <w:rPr>
                <w:rFonts w:cs="Arial" w:hint="cs"/>
                <w:szCs w:val="22"/>
                <w:cs/>
              </w:rPr>
              <w:t>)</w:t>
            </w:r>
          </w:p>
        </w:tc>
      </w:tr>
      <w:tr w:rsidR="00E3481C" w:rsidTr="00AB123D">
        <w:trPr>
          <w:trHeight w:val="351"/>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b/>
                <w:bCs/>
                <w:szCs w:val="22"/>
              </w:rPr>
            </w:pPr>
            <w:r>
              <w:rPr>
                <w:rFonts w:cs="Arial"/>
                <w:b/>
                <w:bCs/>
                <w:szCs w:val="22"/>
              </w:rPr>
              <w:t>Earnings per share:</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cs/>
              </w:rPr>
            </w:pP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Cs w:val="22"/>
              </w:rPr>
            </w:pPr>
          </w:p>
        </w:tc>
      </w:tr>
      <w:tr w:rsidR="00E3481C" w:rsidTr="00AB123D">
        <w:trPr>
          <w:trHeight w:val="261"/>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ind w:left="163" w:hanging="163"/>
              <w:textAlignment w:val="baseline"/>
              <w:rPr>
                <w:rFonts w:cs="Arial"/>
                <w:szCs w:val="22"/>
              </w:rPr>
            </w:pPr>
            <w:r>
              <w:rPr>
                <w:rFonts w:cs="Arial"/>
                <w:szCs w:val="22"/>
              </w:rPr>
              <w:t xml:space="preserve">Basic profit (loss) per share </w:t>
            </w:r>
            <w:r w:rsidR="001F32F7">
              <w:rPr>
                <w:rFonts w:cs="Arial"/>
                <w:szCs w:val="22"/>
              </w:rPr>
              <w:t>(Baht/share)</w:t>
            </w:r>
          </w:p>
        </w:tc>
        <w:tc>
          <w:tcPr>
            <w:tcW w:w="1620" w:type="dxa"/>
          </w:tcPr>
          <w:p w:rsidR="00E3481C" w:rsidRPr="002E37B9" w:rsidRDefault="00E3481C" w:rsidP="00E3481C">
            <w:pPr>
              <w:widowControl w:val="0"/>
              <w:pBdr>
                <w:bottom w:val="double" w:sz="4" w:space="1" w:color="auto"/>
              </w:pBdr>
              <w:tabs>
                <w:tab w:val="decimal" w:pos="749"/>
              </w:tabs>
              <w:overflowPunct w:val="0"/>
              <w:autoSpaceDE w:val="0"/>
              <w:autoSpaceDN w:val="0"/>
              <w:adjustRightInd w:val="0"/>
              <w:spacing w:line="380" w:lineRule="exact"/>
              <w:ind w:right="-14"/>
              <w:textAlignment w:val="baseline"/>
              <w:rPr>
                <w:rFonts w:cs="Arial"/>
                <w:szCs w:val="22"/>
                <w:cs/>
              </w:rPr>
            </w:pPr>
            <w:r w:rsidRPr="002E37B9">
              <w:rPr>
                <w:rFonts w:cs="Arial"/>
                <w:szCs w:val="22"/>
              </w:rPr>
              <w:t>0.004</w:t>
            </w:r>
            <w:r>
              <w:rPr>
                <w:rFonts w:cs="Arial"/>
                <w:szCs w:val="22"/>
              </w:rPr>
              <w:t>2</w:t>
            </w:r>
          </w:p>
        </w:tc>
        <w:tc>
          <w:tcPr>
            <w:tcW w:w="1620" w:type="dxa"/>
          </w:tcPr>
          <w:p w:rsidR="00E3481C" w:rsidRPr="002E37B9" w:rsidRDefault="00E3481C" w:rsidP="00E3481C">
            <w:pPr>
              <w:widowControl w:val="0"/>
              <w:pBdr>
                <w:bottom w:val="double" w:sz="4" w:space="1" w:color="auto"/>
              </w:pBdr>
              <w:tabs>
                <w:tab w:val="decimal" w:pos="789"/>
              </w:tabs>
              <w:overflowPunct w:val="0"/>
              <w:autoSpaceDE w:val="0"/>
              <w:autoSpaceDN w:val="0"/>
              <w:adjustRightInd w:val="0"/>
              <w:spacing w:line="380" w:lineRule="exact"/>
              <w:ind w:right="-14"/>
              <w:textAlignment w:val="baseline"/>
              <w:rPr>
                <w:rFonts w:cs="Arial"/>
                <w:szCs w:val="22"/>
                <w:cs/>
              </w:rPr>
            </w:pPr>
            <w:r w:rsidRPr="002E37B9">
              <w:rPr>
                <w:rFonts w:cs="Arial"/>
                <w:szCs w:val="22"/>
              </w:rPr>
              <w:t>(0.0</w:t>
            </w:r>
            <w:r>
              <w:rPr>
                <w:rFonts w:cs="Arial"/>
                <w:szCs w:val="22"/>
              </w:rPr>
              <w:t>209</w:t>
            </w:r>
            <w:r w:rsidRPr="002E37B9">
              <w:rPr>
                <w:rFonts w:cs="Arial"/>
                <w:szCs w:val="22"/>
              </w:rPr>
              <w:t>)</w:t>
            </w:r>
          </w:p>
        </w:tc>
      </w:tr>
      <w:tr w:rsidR="00E3481C" w:rsidTr="00AB123D">
        <w:trPr>
          <w:trHeight w:val="261"/>
        </w:trPr>
        <w:tc>
          <w:tcPr>
            <w:tcW w:w="5940" w:type="dxa"/>
            <w:noWrap/>
            <w:vAlign w:val="center"/>
            <w:hideMark/>
          </w:tcPr>
          <w:p w:rsidR="00E3481C" w:rsidRDefault="00E3481C" w:rsidP="00E3481C">
            <w:pPr>
              <w:widowControl w:val="0"/>
              <w:tabs>
                <w:tab w:val="left" w:pos="6030"/>
              </w:tabs>
              <w:overflowPunct w:val="0"/>
              <w:autoSpaceDE w:val="0"/>
              <w:autoSpaceDN w:val="0"/>
              <w:adjustRightInd w:val="0"/>
              <w:spacing w:line="380" w:lineRule="exact"/>
              <w:textAlignment w:val="baseline"/>
              <w:rPr>
                <w:rFonts w:cs="Arial"/>
                <w:szCs w:val="22"/>
              </w:rPr>
            </w:pPr>
            <w:r>
              <w:rPr>
                <w:rFonts w:cs="Arial"/>
                <w:b/>
                <w:bCs/>
                <w:szCs w:val="22"/>
              </w:rPr>
              <w:t>Other comprehensive income</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Cs w:val="22"/>
              </w:rPr>
            </w:pPr>
            <w:r w:rsidRPr="002E37B9">
              <w:rPr>
                <w:rFonts w:cs="Arial"/>
                <w:szCs w:val="22"/>
              </w:rPr>
              <w:t>-</w:t>
            </w:r>
          </w:p>
        </w:tc>
      </w:tr>
    </w:tbl>
    <w:p w:rsidR="00E20D3C" w:rsidRPr="00E20D3C" w:rsidRDefault="00E20D3C" w:rsidP="00E20D3C">
      <w:pPr>
        <w:spacing w:before="120" w:after="120" w:line="380" w:lineRule="exact"/>
        <w:ind w:left="540" w:hanging="540"/>
        <w:jc w:val="thaiDistribute"/>
        <w:rPr>
          <w:rFonts w:cs="Arial"/>
          <w:sz w:val="22"/>
          <w:szCs w:val="22"/>
        </w:rPr>
      </w:pPr>
      <w:r>
        <w:rPr>
          <w:rFonts w:cs="Arial"/>
          <w:sz w:val="22"/>
          <w:szCs w:val="22"/>
        </w:rPr>
        <w:tab/>
      </w:r>
      <w:r w:rsidRPr="00E20D3C">
        <w:rPr>
          <w:rFonts w:cs="Arial"/>
          <w:sz w:val="22"/>
          <w:szCs w:val="22"/>
        </w:rPr>
        <w:t>The net cash flows incurred by discontinued operation for the three-month period</w:t>
      </w:r>
      <w:r w:rsidR="001F32F7">
        <w:rPr>
          <w:rFonts w:cs="Arial"/>
          <w:sz w:val="22"/>
          <w:szCs w:val="22"/>
        </w:rPr>
        <w:t>s</w:t>
      </w:r>
      <w:r w:rsidRPr="00E20D3C">
        <w:rPr>
          <w:rFonts w:cs="Arial"/>
          <w:sz w:val="22"/>
          <w:szCs w:val="22"/>
        </w:rPr>
        <w:t xml:space="preserve"> ended                                  31 Marc</w:t>
      </w:r>
      <w:r w:rsidR="001F32F7">
        <w:rPr>
          <w:rFonts w:cs="Arial"/>
          <w:sz w:val="22"/>
          <w:szCs w:val="22"/>
        </w:rPr>
        <w:t>h</w:t>
      </w:r>
      <w:r w:rsidRPr="00E20D3C">
        <w:rPr>
          <w:rFonts w:cs="Arial"/>
          <w:sz w:val="22"/>
          <w:szCs w:val="22"/>
        </w:rPr>
        <w:t xml:space="preserve"> 2021 and </w:t>
      </w:r>
      <w:r w:rsidR="001F32F7">
        <w:rPr>
          <w:rFonts w:cs="Arial"/>
          <w:sz w:val="22"/>
          <w:szCs w:val="22"/>
        </w:rPr>
        <w:t>2020</w:t>
      </w:r>
      <w:r w:rsidRPr="00E20D3C">
        <w:rPr>
          <w:rFonts w:cs="Arial"/>
          <w:sz w:val="22"/>
          <w:szCs w:val="22"/>
        </w:rPr>
        <w:t xml:space="preserve"> are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rsidTr="00164B51">
        <w:tc>
          <w:tcPr>
            <w:tcW w:w="5940" w:type="dxa"/>
          </w:tcPr>
          <w:p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rsidTr="00AB123D">
        <w:tc>
          <w:tcPr>
            <w:tcW w:w="5940" w:type="dxa"/>
          </w:tcPr>
          <w:p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Pr>
                <w:color w:val="000000"/>
                <w:sz w:val="22"/>
                <w:szCs w:val="24"/>
              </w:rPr>
              <w:t>1</w:t>
            </w:r>
          </w:p>
        </w:tc>
        <w:tc>
          <w:tcPr>
            <w:tcW w:w="1620" w:type="dxa"/>
          </w:tcPr>
          <w:p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20</w:t>
            </w:r>
          </w:p>
        </w:tc>
      </w:tr>
      <w:tr w:rsidR="00E3481C" w:rsidRPr="00A33185" w:rsidTr="00333C7A">
        <w:tc>
          <w:tcPr>
            <w:tcW w:w="5940" w:type="dxa"/>
            <w:hideMark/>
          </w:tcPr>
          <w:p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4,225</w:t>
            </w:r>
            <w:r w:rsidRPr="002E37B9">
              <w:rPr>
                <w:rFonts w:cs="Arial" w:hint="cs"/>
                <w:sz w:val="22"/>
                <w:szCs w:val="22"/>
                <w:cs/>
              </w:rPr>
              <w:t>)</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6,966</w:t>
            </w:r>
            <w:r w:rsidRPr="002E37B9">
              <w:rPr>
                <w:rFonts w:cs="Arial" w:hint="cs"/>
                <w:sz w:val="22"/>
                <w:szCs w:val="22"/>
                <w:cs/>
              </w:rPr>
              <w:t>)</w:t>
            </w:r>
          </w:p>
        </w:tc>
      </w:tr>
      <w:tr w:rsidR="00E3481C" w:rsidRPr="00A33185" w:rsidTr="00333C7A">
        <w:tc>
          <w:tcPr>
            <w:tcW w:w="5940" w:type="dxa"/>
            <w:hideMark/>
          </w:tcPr>
          <w:p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sidRPr="002E37B9">
              <w:rPr>
                <w:rFonts w:cs="Arial"/>
                <w:sz w:val="22"/>
                <w:szCs w:val="22"/>
              </w:rPr>
              <w:t>2,080</w:t>
            </w:r>
          </w:p>
        </w:tc>
        <w:tc>
          <w:tcPr>
            <w:tcW w:w="1620" w:type="dxa"/>
          </w:tcPr>
          <w:p w:rsidR="00E3481C" w:rsidRPr="002E37B9" w:rsidRDefault="00E3481C"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666</w:t>
            </w:r>
            <w:r w:rsidRPr="002E37B9">
              <w:rPr>
                <w:rFonts w:cs="Arial" w:hint="cs"/>
                <w:sz w:val="22"/>
                <w:szCs w:val="22"/>
                <w:cs/>
              </w:rPr>
              <w:t>)</w:t>
            </w:r>
          </w:p>
        </w:tc>
      </w:tr>
      <w:tr w:rsidR="00E3481C" w:rsidRPr="00A33185" w:rsidTr="00AB123D">
        <w:tc>
          <w:tcPr>
            <w:tcW w:w="5940" w:type="dxa"/>
            <w:hideMark/>
          </w:tcPr>
          <w:p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308</w:t>
            </w:r>
            <w:r w:rsidRPr="002E37B9">
              <w:rPr>
                <w:rFonts w:cs="Arial" w:hint="cs"/>
                <w:sz w:val="22"/>
                <w:szCs w:val="22"/>
                <w:cs/>
              </w:rPr>
              <w:t>)</w:t>
            </w:r>
          </w:p>
        </w:tc>
        <w:tc>
          <w:tcPr>
            <w:tcW w:w="1620" w:type="dxa"/>
            <w:vAlign w:val="bottom"/>
          </w:tcPr>
          <w:p w:rsidR="00E3481C" w:rsidRPr="002E37B9" w:rsidRDefault="00E3481C"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sidRPr="002E37B9">
              <w:rPr>
                <w:rFonts w:cs="Arial"/>
                <w:sz w:val="22"/>
                <w:szCs w:val="22"/>
              </w:rPr>
              <w:t>5,908</w:t>
            </w:r>
          </w:p>
        </w:tc>
      </w:tr>
      <w:tr w:rsidR="00E3481C" w:rsidRPr="00A33185" w:rsidTr="00333C7A">
        <w:tc>
          <w:tcPr>
            <w:tcW w:w="5940" w:type="dxa"/>
            <w:hideMark/>
          </w:tcPr>
          <w:p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used in discontinued operation</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2,453</w:t>
            </w:r>
            <w:r w:rsidRPr="002E37B9">
              <w:rPr>
                <w:rFonts w:cs="Arial" w:hint="cs"/>
                <w:sz w:val="22"/>
                <w:szCs w:val="22"/>
                <w:cs/>
              </w:rPr>
              <w:t>)</w:t>
            </w:r>
          </w:p>
        </w:tc>
        <w:tc>
          <w:tcPr>
            <w:tcW w:w="1620" w:type="dxa"/>
          </w:tcPr>
          <w:p w:rsidR="00E3481C" w:rsidRPr="002E37B9" w:rsidRDefault="00E3481C"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2E37B9">
              <w:rPr>
                <w:rFonts w:cs="Arial" w:hint="cs"/>
                <w:sz w:val="22"/>
                <w:szCs w:val="22"/>
                <w:cs/>
              </w:rPr>
              <w:t>(</w:t>
            </w:r>
            <w:r w:rsidRPr="002E37B9">
              <w:rPr>
                <w:rFonts w:cs="Arial"/>
                <w:sz w:val="22"/>
                <w:szCs w:val="22"/>
              </w:rPr>
              <w:t>1,724</w:t>
            </w:r>
            <w:r w:rsidRPr="002E37B9">
              <w:rPr>
                <w:rFonts w:cs="Arial" w:hint="cs"/>
                <w:sz w:val="22"/>
                <w:szCs w:val="22"/>
                <w:cs/>
              </w:rPr>
              <w:t>)</w:t>
            </w:r>
          </w:p>
        </w:tc>
      </w:tr>
    </w:tbl>
    <w:p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default" r:id="rId8"/>
          <w:footerReference w:type="even" r:id="rId9"/>
          <w:footerReference w:type="default" r:id="rId10"/>
          <w:headerReference w:type="first" r:id="rId11"/>
          <w:pgSz w:w="11907" w:h="16840" w:code="9"/>
          <w:pgMar w:top="1296" w:right="1080" w:bottom="1080" w:left="1296" w:header="706" w:footer="706" w:gutter="0"/>
          <w:cols w:space="720"/>
          <w:docGrid w:linePitch="272"/>
        </w:sectPr>
      </w:pPr>
    </w:p>
    <w:p w:rsidR="00E3481C" w:rsidRPr="00E3481C" w:rsidRDefault="00E3481C" w:rsidP="00E3481C">
      <w:pPr>
        <w:spacing w:before="240" w:after="120" w:line="380" w:lineRule="exact"/>
        <w:ind w:left="547" w:hanging="547"/>
        <w:rPr>
          <w:rFonts w:eastAsia="Arial Unicode MS" w:cs="Arial"/>
          <w:b/>
          <w:bCs/>
          <w:sz w:val="22"/>
          <w:szCs w:val="22"/>
        </w:rPr>
      </w:pPr>
      <w:r w:rsidRPr="00E3481C">
        <w:rPr>
          <w:rFonts w:eastAsia="Arial Unicode MS" w:cs="Arial"/>
          <w:b/>
          <w:bCs/>
          <w:sz w:val="22"/>
          <w:szCs w:val="22"/>
        </w:rPr>
        <w:lastRenderedPageBreak/>
        <w:t>1</w:t>
      </w:r>
      <w:r>
        <w:rPr>
          <w:rFonts w:eastAsia="Arial Unicode MS" w:cs="Arial"/>
          <w:b/>
          <w:bCs/>
          <w:sz w:val="22"/>
          <w:szCs w:val="22"/>
        </w:rPr>
        <w:t>6</w:t>
      </w:r>
      <w:r w:rsidRPr="00E3481C">
        <w:rPr>
          <w:rFonts w:eastAsia="Arial Unicode MS" w:cs="Arial"/>
          <w:b/>
          <w:bCs/>
          <w:sz w:val="22"/>
          <w:szCs w:val="22"/>
        </w:rPr>
        <w:t>.</w:t>
      </w:r>
      <w:r w:rsidRPr="00E3481C">
        <w:rPr>
          <w:rFonts w:eastAsia="Arial Unicode MS" w:cs="Arial"/>
          <w:b/>
          <w:bCs/>
          <w:sz w:val="22"/>
          <w:szCs w:val="22"/>
        </w:rPr>
        <w:tab/>
      </w:r>
      <w:r w:rsidRPr="00E3481C">
        <w:rPr>
          <w:rFonts w:cs="Arial"/>
          <w:b/>
          <w:bCs/>
          <w:sz w:val="22"/>
          <w:szCs w:val="22"/>
        </w:rPr>
        <w:t>Segment</w:t>
      </w:r>
      <w:r w:rsidRPr="00E3481C">
        <w:rPr>
          <w:rFonts w:eastAsia="Arial Unicode MS" w:cs="Arial"/>
          <w:b/>
          <w:bCs/>
          <w:sz w:val="22"/>
          <w:szCs w:val="22"/>
        </w:rPr>
        <w:t xml:space="preserve"> information</w:t>
      </w:r>
    </w:p>
    <w:p w:rsidR="00E3481C" w:rsidRDefault="00E3481C" w:rsidP="00E3481C">
      <w:pPr>
        <w:spacing w:before="120" w:after="120" w:line="380" w:lineRule="exact"/>
        <w:ind w:left="540" w:hanging="540"/>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rsidR="00D24C1F" w:rsidRPr="0080601A" w:rsidRDefault="005D438A" w:rsidP="00E3481C">
      <w:pPr>
        <w:spacing w:before="120" w:after="120" w:line="380" w:lineRule="exact"/>
        <w:ind w:left="540"/>
        <w:jc w:val="both"/>
        <w:rPr>
          <w:rFonts w:cs="Arial"/>
          <w:color w:val="000000"/>
          <w:sz w:val="22"/>
          <w:szCs w:val="22"/>
        </w:rPr>
      </w:pPr>
      <w:r w:rsidRPr="0080601A">
        <w:rPr>
          <w:rFonts w:eastAsia="Arial Unicode MS" w:cs="Arial"/>
          <w:sz w:val="22"/>
          <w:szCs w:val="22"/>
        </w:rPr>
        <w:t xml:space="preserve">The following tables present revenue and profit 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the</w:t>
      </w:r>
      <w:r w:rsidRPr="0080601A">
        <w:rPr>
          <w:rFonts w:eastAsia="Arial Unicode MS" w:cs="Arial"/>
          <w:sz w:val="22"/>
          <w:szCs w:val="22"/>
        </w:rPr>
        <w:t xml:space="preserve"> three-month periods ended </w:t>
      </w:r>
      <w:r w:rsidR="002E250C" w:rsidRPr="0080601A">
        <w:rPr>
          <w:rFonts w:eastAsia="Arial Unicode MS" w:cs="Arial"/>
          <w:sz w:val="22"/>
          <w:szCs w:val="22"/>
        </w:rPr>
        <w:t xml:space="preserve">                     </w:t>
      </w:r>
      <w:r w:rsidR="00D53D8E" w:rsidRPr="0080601A">
        <w:rPr>
          <w:rFonts w:eastAsia="Arial Unicode MS" w:cs="Arial"/>
          <w:sz w:val="22"/>
          <w:szCs w:val="22"/>
        </w:rPr>
        <w:t>31 March</w:t>
      </w:r>
      <w:r w:rsidRPr="0080601A">
        <w:rPr>
          <w:rFonts w:eastAsia="Arial Unicode MS" w:cs="Arial"/>
          <w:sz w:val="22"/>
          <w:szCs w:val="22"/>
        </w:rPr>
        <w:t xml:space="preserve"> </w:t>
      </w:r>
      <w:r w:rsidR="00303EF8" w:rsidRPr="0080601A">
        <w:rPr>
          <w:rFonts w:eastAsia="Arial Unicode MS" w:cs="Arial"/>
          <w:sz w:val="22"/>
          <w:szCs w:val="22"/>
        </w:rPr>
        <w:t>202</w:t>
      </w:r>
      <w:r w:rsidR="004D74F0">
        <w:rPr>
          <w:rFonts w:eastAsia="Arial Unicode MS" w:cs="Arial"/>
          <w:sz w:val="22"/>
          <w:szCs w:val="22"/>
        </w:rPr>
        <w:t>1</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20</w:t>
      </w:r>
      <w:r w:rsidRPr="0080601A">
        <w:rPr>
          <w:rFonts w:eastAsia="Arial Unicode MS" w:cs="Arial"/>
          <w:sz w:val="22"/>
          <w:szCs w:val="22"/>
        </w:rPr>
        <w:t>, respectively</w:t>
      </w:r>
      <w:r w:rsidRPr="0080601A">
        <w:rPr>
          <w:rFonts w:cs="Arial"/>
          <w:color w:val="000000"/>
          <w:sz w:val="22"/>
          <w:szCs w:val="22"/>
        </w:rPr>
        <w:t>.</w:t>
      </w:r>
    </w:p>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E20D3C" w:rsidRPr="004B72F8" w:rsidTr="00E20D3C">
        <w:trPr>
          <w:trHeight w:val="378"/>
          <w:tblHeader/>
        </w:trPr>
        <w:tc>
          <w:tcPr>
            <w:tcW w:w="3690" w:type="dxa"/>
          </w:tcPr>
          <w:p w:rsidR="00E20D3C" w:rsidRPr="004B72F8" w:rsidRDefault="00E20D3C" w:rsidP="004B72F8">
            <w:pPr>
              <w:pStyle w:val="Heading1"/>
              <w:spacing w:before="0" w:after="0" w:line="340" w:lineRule="exact"/>
              <w:rPr>
                <w:rFonts w:cs="Arial"/>
                <w:sz w:val="16"/>
                <w:szCs w:val="16"/>
                <w:cs/>
                <w:lang w:val="en-US"/>
              </w:rPr>
            </w:pPr>
          </w:p>
        </w:tc>
        <w:tc>
          <w:tcPr>
            <w:tcW w:w="11448" w:type="dxa"/>
            <w:gridSpan w:val="12"/>
          </w:tcPr>
          <w:p w:rsidR="00E20D3C" w:rsidRPr="004B72F8" w:rsidRDefault="00835D01" w:rsidP="00835D01">
            <w:pPr>
              <w:spacing w:line="340" w:lineRule="exact"/>
              <w:jc w:val="right"/>
              <w:rPr>
                <w:rFonts w:cs="Arial"/>
                <w:sz w:val="16"/>
                <w:szCs w:val="16"/>
              </w:rPr>
            </w:pPr>
            <w:r w:rsidRPr="004B72F8">
              <w:rPr>
                <w:rFonts w:cs="Arial"/>
                <w:color w:val="000000"/>
                <w:sz w:val="16"/>
                <w:szCs w:val="16"/>
              </w:rPr>
              <w:t>(Unit: Million Baht)</w:t>
            </w:r>
          </w:p>
        </w:tc>
      </w:tr>
      <w:tr w:rsidR="00835D01" w:rsidRPr="004B72F8" w:rsidTr="00E20D3C">
        <w:trPr>
          <w:trHeight w:val="378"/>
          <w:tblHeader/>
        </w:trPr>
        <w:tc>
          <w:tcPr>
            <w:tcW w:w="3690" w:type="dxa"/>
          </w:tcPr>
          <w:p w:rsidR="00835D01" w:rsidRPr="004B72F8" w:rsidRDefault="00835D01" w:rsidP="004B72F8">
            <w:pPr>
              <w:pStyle w:val="Heading1"/>
              <w:spacing w:before="0" w:after="0" w:line="340" w:lineRule="exact"/>
              <w:rPr>
                <w:rFonts w:cs="Arial"/>
                <w:sz w:val="16"/>
                <w:szCs w:val="16"/>
                <w:cs/>
                <w:lang w:val="en-US"/>
              </w:rPr>
            </w:pPr>
          </w:p>
        </w:tc>
        <w:tc>
          <w:tcPr>
            <w:tcW w:w="11448" w:type="dxa"/>
            <w:gridSpan w:val="12"/>
          </w:tcPr>
          <w:p w:rsidR="00835D01" w:rsidRPr="004B72F8" w:rsidRDefault="00835D01" w:rsidP="004B72F8">
            <w:pPr>
              <w:pBdr>
                <w:bottom w:val="single" w:sz="4" w:space="1" w:color="auto"/>
              </w:pBdr>
              <w:spacing w:line="340" w:lineRule="exact"/>
              <w:jc w:val="center"/>
              <w:rPr>
                <w:rFonts w:cs="Arial"/>
                <w:sz w:val="16"/>
                <w:szCs w:val="16"/>
              </w:rPr>
            </w:pPr>
            <w:r w:rsidRPr="004B72F8">
              <w:rPr>
                <w:rFonts w:cs="Arial"/>
                <w:sz w:val="16"/>
                <w:szCs w:val="16"/>
              </w:rPr>
              <w:t>For the three-month periods ended 31 March</w:t>
            </w:r>
          </w:p>
        </w:tc>
      </w:tr>
      <w:tr w:rsidR="00E20D3C" w:rsidRPr="004B72F8" w:rsidTr="00E20D3C">
        <w:trPr>
          <w:trHeight w:val="57"/>
          <w:tblHeader/>
        </w:trPr>
        <w:tc>
          <w:tcPr>
            <w:tcW w:w="3690" w:type="dxa"/>
          </w:tcPr>
          <w:p w:rsidR="00E20D3C" w:rsidRPr="004B72F8" w:rsidRDefault="00E20D3C" w:rsidP="004B72F8">
            <w:pPr>
              <w:pStyle w:val="Heading1"/>
              <w:spacing w:before="0" w:after="0" w:line="340" w:lineRule="exact"/>
              <w:rPr>
                <w:rFonts w:cs="Arial"/>
                <w:sz w:val="16"/>
                <w:szCs w:val="16"/>
                <w:cs/>
                <w:lang w:val="en-US"/>
              </w:rPr>
            </w:pPr>
          </w:p>
        </w:tc>
        <w:tc>
          <w:tcPr>
            <w:tcW w:w="1908" w:type="dxa"/>
            <w:gridSpan w:val="2"/>
            <w:vAlign w:val="bottom"/>
          </w:tcPr>
          <w:p w:rsidR="00E20D3C" w:rsidRPr="004B72F8" w:rsidRDefault="00E20D3C" w:rsidP="004B72F8">
            <w:pPr>
              <w:pBdr>
                <w:bottom w:val="single" w:sz="4" w:space="1" w:color="auto"/>
              </w:pBdr>
              <w:spacing w:line="34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E20D3C" w:rsidRPr="004B72F8" w:rsidRDefault="00E20D3C" w:rsidP="004B72F8">
            <w:pPr>
              <w:pBdr>
                <w:bottom w:val="single" w:sz="4" w:space="1" w:color="auto"/>
              </w:pBdr>
              <w:spacing w:line="34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E20D3C" w:rsidRPr="004B72F8" w:rsidRDefault="00E20D3C" w:rsidP="004B72F8">
            <w:pPr>
              <w:pBdr>
                <w:bottom w:val="single" w:sz="4" w:space="1" w:color="auto"/>
              </w:pBdr>
              <w:spacing w:line="340" w:lineRule="exact"/>
              <w:jc w:val="center"/>
              <w:rPr>
                <w:rFonts w:cs="Arial"/>
                <w:sz w:val="16"/>
                <w:szCs w:val="16"/>
              </w:rPr>
            </w:pPr>
            <w:r w:rsidRPr="004B72F8">
              <w:rPr>
                <w:rFonts w:cs="Arial"/>
                <w:sz w:val="16"/>
                <w:szCs w:val="16"/>
              </w:rPr>
              <w:t>residential segment</w:t>
            </w:r>
          </w:p>
        </w:tc>
        <w:tc>
          <w:tcPr>
            <w:tcW w:w="1908" w:type="dxa"/>
            <w:gridSpan w:val="2"/>
            <w:vAlign w:val="bottom"/>
          </w:tcPr>
          <w:p w:rsidR="00E20D3C" w:rsidRPr="004B72F8" w:rsidRDefault="00E20D3C" w:rsidP="004B72F8">
            <w:pPr>
              <w:pBdr>
                <w:bottom w:val="single" w:sz="4" w:space="1" w:color="auto"/>
              </w:pBdr>
              <w:spacing w:line="34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E20D3C" w:rsidRPr="004B72F8" w:rsidRDefault="00E20D3C" w:rsidP="00E20D3C">
            <w:pPr>
              <w:pBdr>
                <w:bottom w:val="single" w:sz="4" w:space="1" w:color="auto"/>
              </w:pBdr>
              <w:spacing w:line="34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rsidR="00E20D3C" w:rsidRPr="004B72F8" w:rsidRDefault="00E20D3C" w:rsidP="004B72F8">
            <w:pPr>
              <w:pBdr>
                <w:bottom w:val="single" w:sz="4" w:space="1" w:color="auto"/>
              </w:pBdr>
              <w:spacing w:line="340" w:lineRule="exact"/>
              <w:jc w:val="center"/>
              <w:rPr>
                <w:rFonts w:cs="Arial"/>
                <w:sz w:val="16"/>
                <w:szCs w:val="16"/>
              </w:rPr>
            </w:pPr>
          </w:p>
          <w:p w:rsidR="00E20D3C" w:rsidRPr="004B72F8" w:rsidRDefault="00E20D3C" w:rsidP="004B72F8">
            <w:pPr>
              <w:pBdr>
                <w:bottom w:val="single" w:sz="4" w:space="1" w:color="auto"/>
              </w:pBdr>
              <w:spacing w:line="340" w:lineRule="exact"/>
              <w:jc w:val="center"/>
              <w:rPr>
                <w:rFonts w:cs="Arial"/>
                <w:sz w:val="16"/>
                <w:szCs w:val="16"/>
              </w:rPr>
            </w:pPr>
            <w:r w:rsidRPr="004B72F8">
              <w:rPr>
                <w:rFonts w:cs="Arial"/>
                <w:sz w:val="16"/>
                <w:szCs w:val="16"/>
              </w:rPr>
              <w:t>Eliminated</w:t>
            </w:r>
          </w:p>
        </w:tc>
        <w:tc>
          <w:tcPr>
            <w:tcW w:w="1908" w:type="dxa"/>
            <w:gridSpan w:val="2"/>
            <w:vAlign w:val="bottom"/>
          </w:tcPr>
          <w:p w:rsidR="00E20D3C" w:rsidRPr="004B72F8" w:rsidRDefault="00DA29DA" w:rsidP="004B72F8">
            <w:pPr>
              <w:pBdr>
                <w:bottom w:val="single" w:sz="4" w:space="1" w:color="auto"/>
              </w:pBdr>
              <w:spacing w:line="340" w:lineRule="exact"/>
              <w:jc w:val="center"/>
              <w:rPr>
                <w:rFonts w:cs="Arial"/>
                <w:sz w:val="16"/>
                <w:szCs w:val="16"/>
                <w:cs/>
              </w:rPr>
            </w:pPr>
            <w:r>
              <w:rPr>
                <w:rFonts w:cs="Arial"/>
                <w:sz w:val="16"/>
                <w:szCs w:val="16"/>
              </w:rPr>
              <w:t>Total</w:t>
            </w:r>
          </w:p>
        </w:tc>
      </w:tr>
      <w:tr w:rsidR="00E20D3C" w:rsidRPr="004B72F8" w:rsidTr="00E20D3C">
        <w:trPr>
          <w:trHeight w:val="57"/>
          <w:tblHeader/>
        </w:trPr>
        <w:tc>
          <w:tcPr>
            <w:tcW w:w="3690" w:type="dxa"/>
          </w:tcPr>
          <w:p w:rsidR="00E20D3C" w:rsidRPr="004B72F8" w:rsidRDefault="00E20D3C" w:rsidP="00E20D3C">
            <w:pPr>
              <w:spacing w:line="340" w:lineRule="exact"/>
              <w:rPr>
                <w:rFonts w:cs="Arial"/>
                <w:sz w:val="16"/>
                <w:szCs w:val="16"/>
                <w:cs/>
              </w:rPr>
            </w:pPr>
          </w:p>
        </w:tc>
        <w:tc>
          <w:tcPr>
            <w:tcW w:w="954" w:type="dxa"/>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c>
          <w:tcPr>
            <w:tcW w:w="954" w:type="dxa"/>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rsidR="00E20D3C" w:rsidRPr="004B72F8" w:rsidRDefault="00E20D3C" w:rsidP="00E20D3C">
            <w:pPr>
              <w:pBdr>
                <w:bottom w:val="single" w:sz="4" w:space="1" w:color="auto"/>
              </w:pBdr>
              <w:spacing w:line="340" w:lineRule="exact"/>
              <w:jc w:val="center"/>
              <w:rPr>
                <w:rFonts w:cs="Arial"/>
                <w:sz w:val="16"/>
                <w:szCs w:val="16"/>
              </w:rPr>
            </w:pPr>
            <w:r w:rsidRPr="004B72F8">
              <w:rPr>
                <w:rFonts w:cs="Arial"/>
                <w:sz w:val="16"/>
                <w:szCs w:val="16"/>
              </w:rPr>
              <w:t>20</w:t>
            </w:r>
            <w:r>
              <w:rPr>
                <w:rFonts w:cs="Arial"/>
                <w:sz w:val="16"/>
                <w:szCs w:val="16"/>
              </w:rPr>
              <w:t>20</w:t>
            </w:r>
          </w:p>
        </w:tc>
      </w:tr>
      <w:tr w:rsidR="002E37B9" w:rsidRPr="004B72F8" w:rsidTr="00333C7A">
        <w:trPr>
          <w:trHeight w:val="57"/>
        </w:trPr>
        <w:tc>
          <w:tcPr>
            <w:tcW w:w="3690" w:type="dxa"/>
          </w:tcPr>
          <w:p w:rsidR="002E37B9" w:rsidRPr="004B72F8" w:rsidRDefault="002E37B9" w:rsidP="002E37B9">
            <w:pPr>
              <w:spacing w:line="340" w:lineRule="exact"/>
              <w:rPr>
                <w:rFonts w:cs="Arial"/>
                <w:sz w:val="16"/>
                <w:szCs w:val="16"/>
                <w:cs/>
              </w:rPr>
            </w:pPr>
            <w:r w:rsidRPr="004B72F8">
              <w:rPr>
                <w:rFonts w:cs="Arial"/>
                <w:sz w:val="16"/>
                <w:szCs w:val="16"/>
              </w:rPr>
              <w:t>Revenues from external customers</w:t>
            </w:r>
          </w:p>
        </w:tc>
        <w:tc>
          <w:tcPr>
            <w:tcW w:w="954" w:type="dxa"/>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23</w:t>
            </w:r>
          </w:p>
        </w:tc>
        <w:tc>
          <w:tcPr>
            <w:tcW w:w="954" w:type="dxa"/>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30</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cs/>
              </w:rPr>
            </w:pPr>
            <w:r w:rsidRPr="002E37B9">
              <w:rPr>
                <w:rFonts w:cs="Arial"/>
                <w:sz w:val="16"/>
                <w:szCs w:val="16"/>
              </w:rPr>
              <w:t>59</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cs/>
              </w:rPr>
            </w:pPr>
            <w:r w:rsidRPr="002E37B9">
              <w:rPr>
                <w:rFonts w:cs="Arial"/>
                <w:sz w:val="16"/>
                <w:szCs w:val="16"/>
              </w:rPr>
              <w:t>66</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cs/>
              </w:rPr>
            </w:pPr>
            <w:r w:rsidRPr="002E37B9">
              <w:rPr>
                <w:rFonts w:cs="Arial"/>
                <w:sz w:val="16"/>
                <w:szCs w:val="16"/>
              </w:rPr>
              <w:t>66</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cs/>
              </w:rPr>
            </w:pPr>
            <w:r w:rsidRPr="002E37B9">
              <w:rPr>
                <w:rFonts w:cs="Arial"/>
                <w:sz w:val="16"/>
                <w:szCs w:val="16"/>
              </w:rPr>
              <w:t>43</w:t>
            </w:r>
          </w:p>
        </w:tc>
        <w:tc>
          <w:tcPr>
            <w:tcW w:w="954" w:type="dxa"/>
            <w:vAlign w:val="bottom"/>
          </w:tcPr>
          <w:p w:rsidR="002E37B9" w:rsidRPr="002E37B9" w:rsidRDefault="002E37B9" w:rsidP="002E37B9">
            <w:pPr>
              <w:tabs>
                <w:tab w:val="decimal" w:pos="615"/>
              </w:tabs>
              <w:spacing w:line="340" w:lineRule="exact"/>
              <w:rPr>
                <w:rFonts w:cs="Arial"/>
                <w:sz w:val="16"/>
                <w:szCs w:val="16"/>
                <w:cs/>
              </w:rPr>
            </w:pPr>
            <w:r w:rsidRPr="002E37B9">
              <w:rPr>
                <w:rFonts w:cs="Arial"/>
                <w:sz w:val="16"/>
                <w:szCs w:val="16"/>
              </w:rPr>
              <w:t>-</w:t>
            </w:r>
          </w:p>
        </w:tc>
        <w:tc>
          <w:tcPr>
            <w:tcW w:w="954" w:type="dxa"/>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18</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148</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157</w:t>
            </w:r>
          </w:p>
        </w:tc>
      </w:tr>
      <w:tr w:rsidR="002E37B9" w:rsidRPr="004B72F8" w:rsidTr="00333C7A">
        <w:trPr>
          <w:trHeight w:val="57"/>
        </w:trPr>
        <w:tc>
          <w:tcPr>
            <w:tcW w:w="3690" w:type="dxa"/>
          </w:tcPr>
          <w:p w:rsidR="002E37B9" w:rsidRPr="004B72F8" w:rsidRDefault="002E37B9" w:rsidP="002E37B9">
            <w:pPr>
              <w:spacing w:line="340" w:lineRule="exact"/>
              <w:rPr>
                <w:rFonts w:cs="Arial"/>
                <w:sz w:val="16"/>
                <w:szCs w:val="16"/>
                <w:cs/>
              </w:rPr>
            </w:pPr>
            <w:r w:rsidRPr="004B72F8">
              <w:rPr>
                <w:rFonts w:cs="Arial"/>
                <w:sz w:val="16"/>
                <w:szCs w:val="16"/>
              </w:rPr>
              <w:t>Inter-segment revenues</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2</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2</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6</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8</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cs/>
              </w:rPr>
            </w:pPr>
            <w:r w:rsidRPr="002E37B9">
              <w:rPr>
                <w:rFonts w:cs="Arial"/>
                <w:sz w:val="16"/>
                <w:szCs w:val="16"/>
              </w:rPr>
              <w:t>-</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ind w:right="-38"/>
              <w:rPr>
                <w:rFonts w:cs="Arial"/>
                <w:sz w:val="16"/>
                <w:szCs w:val="16"/>
              </w:rPr>
            </w:pPr>
            <w:r w:rsidRPr="002E37B9">
              <w:rPr>
                <w:rFonts w:cs="Arial" w:hint="cs"/>
                <w:sz w:val="16"/>
                <w:szCs w:val="16"/>
                <w:cs/>
              </w:rPr>
              <w:t>(</w:t>
            </w:r>
            <w:r w:rsidRPr="002E37B9">
              <w:rPr>
                <w:rFonts w:cs="Arial"/>
                <w:sz w:val="16"/>
                <w:szCs w:val="16"/>
              </w:rPr>
              <w:t>8</w:t>
            </w:r>
            <w:r w:rsidRPr="002E37B9">
              <w:rPr>
                <w:rFonts w:cs="Arial" w:hint="cs"/>
                <w:sz w:val="16"/>
                <w:szCs w:val="16"/>
                <w:cs/>
              </w:rPr>
              <w:t>)</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ind w:right="-38"/>
              <w:rPr>
                <w:rFonts w:cs="Arial"/>
                <w:sz w:val="16"/>
                <w:szCs w:val="16"/>
                <w:cs/>
              </w:rPr>
            </w:pPr>
            <w:r w:rsidRPr="002E37B9">
              <w:rPr>
                <w:rFonts w:cs="Arial"/>
                <w:sz w:val="16"/>
                <w:szCs w:val="16"/>
              </w:rPr>
              <w:t>(10)</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w:t>
            </w:r>
          </w:p>
        </w:tc>
        <w:tc>
          <w:tcPr>
            <w:tcW w:w="954" w:type="dxa"/>
            <w:shd w:val="clear" w:color="auto" w:fill="auto"/>
            <w:vAlign w:val="bottom"/>
          </w:tcPr>
          <w:p w:rsidR="002E37B9" w:rsidRPr="004B72F8" w:rsidRDefault="002E37B9" w:rsidP="002E37B9">
            <w:pPr>
              <w:pBdr>
                <w:bottom w:val="single" w:sz="4" w:space="1" w:color="auto"/>
              </w:pBdr>
              <w:tabs>
                <w:tab w:val="decimal" w:pos="615"/>
              </w:tabs>
              <w:spacing w:line="340" w:lineRule="exact"/>
              <w:rPr>
                <w:rFonts w:cs="Arial"/>
                <w:sz w:val="16"/>
                <w:szCs w:val="16"/>
                <w:cs/>
              </w:rPr>
            </w:pPr>
            <w:r w:rsidRPr="004B72F8">
              <w:rPr>
                <w:rFonts w:cs="Arial"/>
                <w:sz w:val="16"/>
                <w:szCs w:val="16"/>
              </w:rPr>
              <w:t>-</w:t>
            </w:r>
          </w:p>
        </w:tc>
      </w:tr>
      <w:tr w:rsidR="002E37B9" w:rsidRPr="004B72F8" w:rsidTr="00333C7A">
        <w:trPr>
          <w:trHeight w:val="57"/>
        </w:trPr>
        <w:tc>
          <w:tcPr>
            <w:tcW w:w="3690" w:type="dxa"/>
          </w:tcPr>
          <w:p w:rsidR="002E37B9" w:rsidRPr="004B72F8" w:rsidRDefault="002E37B9" w:rsidP="002E37B9">
            <w:pPr>
              <w:spacing w:line="340" w:lineRule="exact"/>
              <w:rPr>
                <w:rFonts w:cs="Arial"/>
                <w:sz w:val="16"/>
                <w:szCs w:val="16"/>
              </w:rPr>
            </w:pPr>
            <w:r w:rsidRPr="004B72F8">
              <w:rPr>
                <w:rFonts w:cs="Arial"/>
                <w:sz w:val="16"/>
                <w:szCs w:val="16"/>
              </w:rPr>
              <w:t>Total revenues</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25</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32</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59</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66</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72</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51</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w:t>
            </w:r>
          </w:p>
        </w:tc>
        <w:tc>
          <w:tcPr>
            <w:tcW w:w="954" w:type="dxa"/>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18</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ind w:right="-38"/>
              <w:rPr>
                <w:rFonts w:cs="Arial"/>
                <w:sz w:val="16"/>
                <w:szCs w:val="16"/>
              </w:rPr>
            </w:pPr>
            <w:r w:rsidRPr="002E37B9">
              <w:rPr>
                <w:rFonts w:cs="Arial" w:hint="cs"/>
                <w:sz w:val="16"/>
                <w:szCs w:val="16"/>
                <w:cs/>
              </w:rPr>
              <w:t>(</w:t>
            </w:r>
            <w:r w:rsidRPr="002E37B9">
              <w:rPr>
                <w:rFonts w:cs="Arial"/>
                <w:sz w:val="16"/>
                <w:szCs w:val="16"/>
              </w:rPr>
              <w:t>8</w:t>
            </w:r>
            <w:r w:rsidRPr="002E37B9">
              <w:rPr>
                <w:rFonts w:cs="Arial" w:hint="cs"/>
                <w:sz w:val="16"/>
                <w:szCs w:val="16"/>
                <w:cs/>
              </w:rPr>
              <w:t>)</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ind w:right="-38"/>
              <w:rPr>
                <w:rFonts w:cs="Arial"/>
                <w:sz w:val="16"/>
                <w:szCs w:val="16"/>
              </w:rPr>
            </w:pPr>
            <w:r w:rsidRPr="002E37B9">
              <w:rPr>
                <w:rFonts w:cs="Arial"/>
                <w:sz w:val="16"/>
                <w:szCs w:val="16"/>
              </w:rPr>
              <w:t>(10)</w:t>
            </w:r>
          </w:p>
        </w:tc>
        <w:tc>
          <w:tcPr>
            <w:tcW w:w="954" w:type="dxa"/>
            <w:shd w:val="clear" w:color="auto" w:fill="auto"/>
            <w:vAlign w:val="bottom"/>
          </w:tcPr>
          <w:p w:rsidR="002E37B9" w:rsidRPr="002E37B9" w:rsidRDefault="002E37B9" w:rsidP="002E37B9">
            <w:pPr>
              <w:pBdr>
                <w:bottom w:val="single" w:sz="4" w:space="1" w:color="auto"/>
              </w:pBdr>
              <w:tabs>
                <w:tab w:val="decimal" w:pos="615"/>
              </w:tabs>
              <w:spacing w:line="340" w:lineRule="exact"/>
              <w:rPr>
                <w:rFonts w:cs="Arial"/>
                <w:sz w:val="16"/>
                <w:szCs w:val="16"/>
              </w:rPr>
            </w:pPr>
            <w:r w:rsidRPr="002E37B9">
              <w:rPr>
                <w:rFonts w:cs="Arial"/>
                <w:sz w:val="16"/>
                <w:szCs w:val="16"/>
              </w:rPr>
              <w:t>148</w:t>
            </w:r>
          </w:p>
        </w:tc>
        <w:tc>
          <w:tcPr>
            <w:tcW w:w="954" w:type="dxa"/>
            <w:shd w:val="clear" w:color="auto" w:fill="auto"/>
            <w:vAlign w:val="bottom"/>
          </w:tcPr>
          <w:p w:rsidR="002E37B9" w:rsidRPr="004B72F8" w:rsidRDefault="002E37B9" w:rsidP="002E37B9">
            <w:pPr>
              <w:pBdr>
                <w:bottom w:val="single" w:sz="4" w:space="1" w:color="auto"/>
              </w:pBdr>
              <w:tabs>
                <w:tab w:val="decimal" w:pos="615"/>
              </w:tabs>
              <w:spacing w:line="340" w:lineRule="exact"/>
              <w:rPr>
                <w:rFonts w:cs="Arial"/>
                <w:sz w:val="16"/>
                <w:szCs w:val="16"/>
              </w:rPr>
            </w:pPr>
            <w:r w:rsidRPr="004B72F8">
              <w:rPr>
                <w:rFonts w:cs="Arial"/>
                <w:sz w:val="16"/>
                <w:szCs w:val="16"/>
              </w:rPr>
              <w:t>157</w:t>
            </w:r>
          </w:p>
        </w:tc>
      </w:tr>
      <w:tr w:rsidR="002E37B9" w:rsidRPr="004B72F8" w:rsidTr="00333C7A">
        <w:trPr>
          <w:trHeight w:val="57"/>
        </w:trPr>
        <w:tc>
          <w:tcPr>
            <w:tcW w:w="3690" w:type="dxa"/>
          </w:tcPr>
          <w:p w:rsidR="002E37B9" w:rsidRPr="004B72F8" w:rsidRDefault="002E37B9" w:rsidP="002E37B9">
            <w:pPr>
              <w:spacing w:line="34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7</w:t>
            </w:r>
          </w:p>
        </w:tc>
        <w:tc>
          <w:tcPr>
            <w:tcW w:w="954" w:type="dxa"/>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12</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24</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24</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12</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7</w:t>
            </w:r>
          </w:p>
        </w:tc>
        <w:tc>
          <w:tcPr>
            <w:tcW w:w="954" w:type="dxa"/>
            <w:vAlign w:val="bottom"/>
          </w:tcPr>
          <w:p w:rsidR="002E37B9" w:rsidRPr="002E37B9" w:rsidRDefault="002E37B9" w:rsidP="002E37B9">
            <w:pPr>
              <w:pBdr>
                <w:bottom w:val="double" w:sz="4" w:space="1" w:color="auto"/>
              </w:pBdr>
              <w:tabs>
                <w:tab w:val="decimal" w:pos="615"/>
              </w:tabs>
              <w:spacing w:line="340" w:lineRule="exact"/>
              <w:rPr>
                <w:rFonts w:cs="Arial"/>
                <w:sz w:val="16"/>
                <w:szCs w:val="16"/>
              </w:rPr>
            </w:pPr>
            <w:r w:rsidRPr="002E37B9">
              <w:rPr>
                <w:rFonts w:cs="Arial"/>
                <w:sz w:val="16"/>
                <w:szCs w:val="16"/>
              </w:rPr>
              <w:t>-</w:t>
            </w:r>
          </w:p>
        </w:tc>
        <w:tc>
          <w:tcPr>
            <w:tcW w:w="954" w:type="dxa"/>
            <w:vAlign w:val="bottom"/>
          </w:tcPr>
          <w:p w:rsidR="002E37B9" w:rsidRPr="002E37B9" w:rsidRDefault="002E37B9" w:rsidP="002E37B9">
            <w:pPr>
              <w:pBdr>
                <w:bottom w:val="double" w:sz="4" w:space="1" w:color="auto"/>
              </w:pBdr>
              <w:tabs>
                <w:tab w:val="decimal" w:pos="615"/>
              </w:tabs>
              <w:spacing w:line="340" w:lineRule="exact"/>
              <w:rPr>
                <w:rFonts w:cs="Arial"/>
                <w:sz w:val="16"/>
                <w:szCs w:val="16"/>
                <w:cs/>
              </w:rPr>
            </w:pPr>
            <w:r w:rsidRPr="002E37B9">
              <w:rPr>
                <w:rFonts w:cs="Arial" w:hint="cs"/>
                <w:sz w:val="16"/>
                <w:szCs w:val="16"/>
                <w:cs/>
              </w:rPr>
              <w:t>(</w:t>
            </w:r>
            <w:r w:rsidRPr="002E37B9">
              <w:rPr>
                <w:rFonts w:cs="Arial"/>
                <w:sz w:val="16"/>
                <w:szCs w:val="16"/>
              </w:rPr>
              <w:t>9</w:t>
            </w:r>
            <w:r w:rsidRPr="002E37B9">
              <w:rPr>
                <w:rFonts w:cs="Arial" w:hint="cs"/>
                <w:sz w:val="16"/>
                <w:szCs w:val="16"/>
                <w:cs/>
              </w:rPr>
              <w:t>)</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ind w:right="-38"/>
              <w:rPr>
                <w:rFonts w:cs="Arial"/>
                <w:sz w:val="16"/>
                <w:szCs w:val="16"/>
              </w:rPr>
            </w:pPr>
            <w:r w:rsidRPr="002E37B9">
              <w:rPr>
                <w:rFonts w:cs="Arial"/>
                <w:sz w:val="16"/>
                <w:szCs w:val="16"/>
              </w:rPr>
              <w:t>-</w:t>
            </w:r>
          </w:p>
        </w:tc>
        <w:tc>
          <w:tcPr>
            <w:tcW w:w="954" w:type="dxa"/>
            <w:shd w:val="clear" w:color="auto" w:fill="auto"/>
            <w:vAlign w:val="bottom"/>
          </w:tcPr>
          <w:p w:rsidR="002E37B9" w:rsidRPr="002E37B9" w:rsidRDefault="002E37B9" w:rsidP="002E37B9">
            <w:pPr>
              <w:pBdr>
                <w:bottom w:val="double" w:sz="4" w:space="1" w:color="auto"/>
              </w:pBdr>
              <w:tabs>
                <w:tab w:val="decimal" w:pos="615"/>
              </w:tabs>
              <w:spacing w:line="340" w:lineRule="exact"/>
              <w:ind w:right="-38"/>
              <w:rPr>
                <w:rFonts w:cs="Arial"/>
                <w:sz w:val="16"/>
                <w:szCs w:val="16"/>
              </w:rPr>
            </w:pPr>
            <w:r w:rsidRPr="002E37B9">
              <w:rPr>
                <w:rFonts w:cs="Arial"/>
                <w:sz w:val="16"/>
                <w:szCs w:val="16"/>
              </w:rPr>
              <w:t>(1)</w:t>
            </w: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rPr>
            </w:pPr>
            <w:r w:rsidRPr="002E37B9">
              <w:rPr>
                <w:rFonts w:cs="Arial"/>
                <w:sz w:val="16"/>
                <w:szCs w:val="16"/>
              </w:rPr>
              <w:t>43</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33</w:t>
            </w:r>
          </w:p>
        </w:tc>
      </w:tr>
      <w:tr w:rsidR="002E37B9" w:rsidRPr="004B72F8" w:rsidTr="00E20D3C">
        <w:trPr>
          <w:trHeight w:val="57"/>
        </w:trPr>
        <w:tc>
          <w:tcPr>
            <w:tcW w:w="3690" w:type="dxa"/>
            <w:vAlign w:val="bottom"/>
          </w:tcPr>
          <w:p w:rsidR="002E37B9" w:rsidRPr="004B72F8" w:rsidRDefault="002E37B9" w:rsidP="002E37B9">
            <w:pPr>
              <w:spacing w:line="340" w:lineRule="exact"/>
              <w:rPr>
                <w:rFonts w:cs="Arial"/>
                <w:sz w:val="16"/>
                <w:szCs w:val="16"/>
              </w:rPr>
            </w:pPr>
            <w:r w:rsidRPr="004B72F8">
              <w:rPr>
                <w:rFonts w:cs="Arial"/>
                <w:sz w:val="16"/>
                <w:szCs w:val="16"/>
              </w:rPr>
              <w:t>Unallocated income and expenses:</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918"/>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918"/>
              </w:tabs>
              <w:spacing w:line="340" w:lineRule="exact"/>
              <w:rPr>
                <w:rFonts w:cs="Arial"/>
                <w:sz w:val="16"/>
                <w:szCs w:val="16"/>
              </w:rPr>
            </w:pPr>
          </w:p>
        </w:tc>
      </w:tr>
      <w:tr w:rsidR="002E37B9" w:rsidRPr="004B72F8" w:rsidTr="00E20D3C">
        <w:trPr>
          <w:trHeight w:val="57"/>
        </w:trPr>
        <w:tc>
          <w:tcPr>
            <w:tcW w:w="3690" w:type="dxa"/>
          </w:tcPr>
          <w:p w:rsidR="002E37B9" w:rsidRPr="004B72F8" w:rsidRDefault="002E37B9" w:rsidP="002E37B9">
            <w:pPr>
              <w:spacing w:line="340" w:lineRule="exact"/>
              <w:rPr>
                <w:rFonts w:cs="Arial"/>
                <w:sz w:val="16"/>
                <w:szCs w:val="16"/>
              </w:rPr>
            </w:pPr>
            <w:r w:rsidRPr="004B72F8">
              <w:rPr>
                <w:rFonts w:cs="Arial"/>
                <w:sz w:val="16"/>
                <w:szCs w:val="16"/>
              </w:rPr>
              <w:t>Other income</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2E37B9" w:rsidRDefault="002E37B9" w:rsidP="002E37B9">
            <w:pPr>
              <w:tabs>
                <w:tab w:val="decimal" w:pos="615"/>
              </w:tabs>
              <w:spacing w:line="340" w:lineRule="exact"/>
              <w:rPr>
                <w:rFonts w:cs="Arial"/>
                <w:sz w:val="16"/>
                <w:szCs w:val="16"/>
                <w:lang w:val="en-US"/>
              </w:rPr>
            </w:pPr>
            <w:r>
              <w:rPr>
                <w:rFonts w:cs="Arial"/>
                <w:sz w:val="16"/>
                <w:szCs w:val="16"/>
                <w:lang w:val="en-US"/>
              </w:rPr>
              <w:t>4</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2</w:t>
            </w:r>
          </w:p>
        </w:tc>
      </w:tr>
      <w:tr w:rsidR="002E37B9" w:rsidRPr="004B72F8" w:rsidTr="00E20D3C">
        <w:trPr>
          <w:trHeight w:val="57"/>
        </w:trPr>
        <w:tc>
          <w:tcPr>
            <w:tcW w:w="3690" w:type="dxa"/>
          </w:tcPr>
          <w:p w:rsidR="002E37B9" w:rsidRPr="004B72F8" w:rsidRDefault="002E37B9" w:rsidP="002E37B9">
            <w:pPr>
              <w:spacing w:line="340" w:lineRule="exact"/>
              <w:rPr>
                <w:rFonts w:cs="Arial"/>
                <w:sz w:val="16"/>
                <w:szCs w:val="16"/>
                <w:cs/>
              </w:rPr>
            </w:pPr>
            <w:r w:rsidRPr="004B72F8">
              <w:rPr>
                <w:rFonts w:cs="Arial"/>
                <w:sz w:val="16"/>
                <w:szCs w:val="16"/>
              </w:rPr>
              <w:t>Selling and distribution expenses</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Pr>
                <w:rFonts w:cs="Arial"/>
                <w:sz w:val="16"/>
                <w:szCs w:val="16"/>
              </w:rPr>
              <w:t>(5)</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(6)</w:t>
            </w:r>
          </w:p>
        </w:tc>
      </w:tr>
      <w:tr w:rsidR="002E37B9" w:rsidRPr="004B72F8" w:rsidTr="00E20D3C">
        <w:trPr>
          <w:trHeight w:val="57"/>
        </w:trPr>
        <w:tc>
          <w:tcPr>
            <w:tcW w:w="3690" w:type="dxa"/>
          </w:tcPr>
          <w:p w:rsidR="002E37B9" w:rsidRPr="004B72F8" w:rsidRDefault="002E37B9" w:rsidP="002E37B9">
            <w:pPr>
              <w:tabs>
                <w:tab w:val="decimal" w:pos="792"/>
              </w:tabs>
              <w:spacing w:line="340" w:lineRule="exact"/>
              <w:rPr>
                <w:rFonts w:cs="Arial"/>
                <w:sz w:val="16"/>
                <w:szCs w:val="16"/>
              </w:rPr>
            </w:pPr>
            <w:r w:rsidRPr="004B72F8">
              <w:rPr>
                <w:rFonts w:cs="Arial"/>
                <w:sz w:val="16"/>
                <w:szCs w:val="16"/>
              </w:rPr>
              <w:t>Administrative expenses</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Pr>
                <w:rFonts w:cs="Arial"/>
                <w:sz w:val="16"/>
                <w:szCs w:val="16"/>
              </w:rPr>
              <w:t>(30)</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(32)</w:t>
            </w:r>
          </w:p>
        </w:tc>
      </w:tr>
      <w:tr w:rsidR="002E37B9" w:rsidRPr="004B72F8" w:rsidTr="00E20D3C">
        <w:trPr>
          <w:trHeight w:val="57"/>
        </w:trPr>
        <w:tc>
          <w:tcPr>
            <w:tcW w:w="3690" w:type="dxa"/>
          </w:tcPr>
          <w:p w:rsidR="002E37B9" w:rsidRPr="004B72F8" w:rsidRDefault="002E37B9" w:rsidP="002E37B9">
            <w:pPr>
              <w:tabs>
                <w:tab w:val="decimal" w:pos="792"/>
              </w:tabs>
              <w:spacing w:line="340" w:lineRule="exact"/>
              <w:rPr>
                <w:rFonts w:cs="Arial"/>
                <w:sz w:val="16"/>
                <w:szCs w:val="16"/>
              </w:rPr>
            </w:pPr>
            <w:r w:rsidRPr="004B72F8">
              <w:rPr>
                <w:rFonts w:cs="Arial"/>
                <w:sz w:val="16"/>
                <w:szCs w:val="16"/>
              </w:rPr>
              <w:t>Finance cost</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Pr>
                <w:rFonts w:cs="Arial"/>
                <w:sz w:val="16"/>
                <w:szCs w:val="16"/>
              </w:rPr>
              <w:t>(2)</w:t>
            </w:r>
          </w:p>
        </w:tc>
        <w:tc>
          <w:tcPr>
            <w:tcW w:w="954" w:type="dxa"/>
            <w:shd w:val="clear" w:color="auto" w:fill="auto"/>
            <w:vAlign w:val="bottom"/>
          </w:tcPr>
          <w:p w:rsidR="002E37B9" w:rsidRPr="004B72F8" w:rsidRDefault="002E37B9" w:rsidP="002E37B9">
            <w:pPr>
              <w:tabs>
                <w:tab w:val="decimal" w:pos="615"/>
              </w:tabs>
              <w:spacing w:line="340" w:lineRule="exact"/>
              <w:rPr>
                <w:rFonts w:cs="Arial"/>
                <w:sz w:val="16"/>
                <w:szCs w:val="16"/>
              </w:rPr>
            </w:pPr>
            <w:r w:rsidRPr="004B72F8">
              <w:rPr>
                <w:rFonts w:cs="Arial"/>
                <w:sz w:val="16"/>
                <w:szCs w:val="16"/>
              </w:rPr>
              <w:t>(3)</w:t>
            </w:r>
          </w:p>
        </w:tc>
      </w:tr>
      <w:tr w:rsidR="002E37B9" w:rsidRPr="004B72F8" w:rsidTr="00E20D3C">
        <w:trPr>
          <w:trHeight w:val="57"/>
        </w:trPr>
        <w:tc>
          <w:tcPr>
            <w:tcW w:w="3690" w:type="dxa"/>
          </w:tcPr>
          <w:p w:rsidR="002E37B9" w:rsidRPr="004B72F8" w:rsidRDefault="002E37B9" w:rsidP="002E37B9">
            <w:pPr>
              <w:tabs>
                <w:tab w:val="decimal" w:pos="792"/>
              </w:tabs>
              <w:spacing w:line="340" w:lineRule="exact"/>
              <w:rPr>
                <w:rFonts w:cs="Arial"/>
                <w:sz w:val="16"/>
                <w:szCs w:val="16"/>
              </w:rPr>
            </w:pPr>
            <w:r w:rsidRPr="004B72F8">
              <w:rPr>
                <w:rFonts w:cs="Arial"/>
                <w:sz w:val="16"/>
                <w:szCs w:val="16"/>
              </w:rPr>
              <w:t>Income tax expense</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4B72F8" w:rsidRDefault="002E37B9" w:rsidP="002E37B9">
            <w:pPr>
              <w:pBdr>
                <w:bottom w:val="single" w:sz="4" w:space="1" w:color="auto"/>
              </w:pBdr>
              <w:tabs>
                <w:tab w:val="decimal" w:pos="615"/>
              </w:tabs>
              <w:spacing w:line="340" w:lineRule="exact"/>
              <w:rPr>
                <w:rFonts w:cs="Arial"/>
                <w:sz w:val="16"/>
                <w:szCs w:val="16"/>
              </w:rPr>
            </w:pPr>
            <w:r>
              <w:rPr>
                <w:rFonts w:cs="Arial"/>
                <w:sz w:val="16"/>
                <w:szCs w:val="16"/>
              </w:rPr>
              <w:t>(2)</w:t>
            </w:r>
          </w:p>
        </w:tc>
        <w:tc>
          <w:tcPr>
            <w:tcW w:w="954" w:type="dxa"/>
            <w:shd w:val="clear" w:color="auto" w:fill="auto"/>
            <w:vAlign w:val="bottom"/>
          </w:tcPr>
          <w:p w:rsidR="002E37B9" w:rsidRPr="004B72F8" w:rsidRDefault="002E37B9" w:rsidP="002E37B9">
            <w:pPr>
              <w:pBdr>
                <w:bottom w:val="single" w:sz="4" w:space="1" w:color="auto"/>
              </w:pBdr>
              <w:tabs>
                <w:tab w:val="decimal" w:pos="615"/>
              </w:tabs>
              <w:spacing w:line="340" w:lineRule="exact"/>
              <w:rPr>
                <w:rFonts w:cs="Arial"/>
                <w:sz w:val="16"/>
                <w:szCs w:val="16"/>
              </w:rPr>
            </w:pPr>
            <w:r w:rsidRPr="004B72F8">
              <w:rPr>
                <w:rFonts w:cs="Arial"/>
                <w:sz w:val="16"/>
                <w:szCs w:val="16"/>
              </w:rPr>
              <w:t>(2)</w:t>
            </w:r>
          </w:p>
        </w:tc>
      </w:tr>
      <w:tr w:rsidR="002E37B9" w:rsidRPr="004B72F8" w:rsidTr="00E20D3C">
        <w:trPr>
          <w:trHeight w:val="318"/>
        </w:trPr>
        <w:tc>
          <w:tcPr>
            <w:tcW w:w="3690" w:type="dxa"/>
          </w:tcPr>
          <w:p w:rsidR="002E37B9" w:rsidRPr="004B72F8" w:rsidRDefault="002E37B9" w:rsidP="002E37B9">
            <w:pPr>
              <w:spacing w:line="340" w:lineRule="exact"/>
              <w:rPr>
                <w:rFonts w:cs="Arial"/>
                <w:sz w:val="16"/>
                <w:szCs w:val="16"/>
              </w:rPr>
            </w:pPr>
            <w:r>
              <w:rPr>
                <w:rFonts w:cs="Arial"/>
                <w:sz w:val="16"/>
                <w:szCs w:val="16"/>
              </w:rPr>
              <w:t>Profit (l</w:t>
            </w:r>
            <w:r w:rsidRPr="004B72F8">
              <w:rPr>
                <w:rFonts w:cs="Arial"/>
                <w:sz w:val="16"/>
                <w:szCs w:val="16"/>
              </w:rPr>
              <w:t>oss</w:t>
            </w:r>
            <w:r>
              <w:rPr>
                <w:rFonts w:cs="Arial"/>
                <w:sz w:val="16"/>
                <w:szCs w:val="16"/>
              </w:rPr>
              <w:t>)</w:t>
            </w:r>
            <w:r w:rsidRPr="004B72F8">
              <w:rPr>
                <w:rFonts w:cs="Arial"/>
                <w:sz w:val="16"/>
                <w:szCs w:val="16"/>
              </w:rPr>
              <w:t xml:space="preserve"> for the period</w:t>
            </w:r>
          </w:p>
        </w:tc>
        <w:tc>
          <w:tcPr>
            <w:tcW w:w="954" w:type="dxa"/>
          </w:tcPr>
          <w:p w:rsidR="002E37B9" w:rsidRPr="004B72F8" w:rsidRDefault="002E37B9" w:rsidP="002E37B9">
            <w:pPr>
              <w:tabs>
                <w:tab w:val="decimal" w:pos="496"/>
                <w:tab w:val="decimal" w:pos="615"/>
              </w:tabs>
              <w:spacing w:line="340" w:lineRule="exact"/>
              <w:jc w:val="right"/>
              <w:rPr>
                <w:rFonts w:cs="Arial"/>
                <w:sz w:val="16"/>
                <w:szCs w:val="16"/>
              </w:rPr>
            </w:pPr>
          </w:p>
        </w:tc>
        <w:tc>
          <w:tcPr>
            <w:tcW w:w="954" w:type="dxa"/>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tcPr>
          <w:p w:rsidR="002E37B9" w:rsidRPr="004B72F8" w:rsidRDefault="002E37B9" w:rsidP="002E37B9">
            <w:pPr>
              <w:tabs>
                <w:tab w:val="decimal" w:pos="615"/>
                <w:tab w:val="decimal" w:pos="792"/>
              </w:tabs>
              <w:spacing w:line="340" w:lineRule="exact"/>
              <w:rPr>
                <w:rFonts w:cs="Arial"/>
                <w:sz w:val="16"/>
                <w:szCs w:val="16"/>
              </w:rPr>
            </w:pPr>
          </w:p>
        </w:tc>
        <w:tc>
          <w:tcPr>
            <w:tcW w:w="954" w:type="dxa"/>
            <w:shd w:val="clear" w:color="auto" w:fill="auto"/>
            <w:vAlign w:val="bottom"/>
          </w:tcPr>
          <w:p w:rsidR="002E37B9" w:rsidRPr="004B72F8" w:rsidRDefault="002E37B9" w:rsidP="00DA29DA">
            <w:pPr>
              <w:pBdr>
                <w:bottom w:val="double" w:sz="4" w:space="1" w:color="auto"/>
              </w:pBdr>
              <w:tabs>
                <w:tab w:val="decimal" w:pos="615"/>
              </w:tabs>
              <w:spacing w:line="340" w:lineRule="exact"/>
              <w:rPr>
                <w:rFonts w:cs="Arial"/>
                <w:sz w:val="16"/>
                <w:szCs w:val="16"/>
              </w:rPr>
            </w:pPr>
            <w:r>
              <w:rPr>
                <w:rFonts w:cs="Arial"/>
                <w:sz w:val="16"/>
                <w:szCs w:val="16"/>
              </w:rPr>
              <w:t>8</w:t>
            </w:r>
          </w:p>
        </w:tc>
        <w:tc>
          <w:tcPr>
            <w:tcW w:w="954" w:type="dxa"/>
            <w:shd w:val="clear" w:color="auto" w:fill="auto"/>
            <w:vAlign w:val="bottom"/>
          </w:tcPr>
          <w:p w:rsidR="002E37B9" w:rsidRPr="004B72F8" w:rsidRDefault="002E37B9" w:rsidP="00DA29DA">
            <w:pPr>
              <w:pBdr>
                <w:bottom w:val="double" w:sz="4" w:space="1" w:color="auto"/>
              </w:pBdr>
              <w:tabs>
                <w:tab w:val="decimal" w:pos="615"/>
              </w:tabs>
              <w:spacing w:line="340" w:lineRule="exact"/>
              <w:rPr>
                <w:rFonts w:cs="Arial"/>
                <w:sz w:val="16"/>
                <w:szCs w:val="16"/>
              </w:rPr>
            </w:pPr>
            <w:r w:rsidRPr="004B72F8">
              <w:rPr>
                <w:rFonts w:cs="Arial"/>
                <w:sz w:val="16"/>
                <w:szCs w:val="16"/>
              </w:rPr>
              <w:t>(8)</w:t>
            </w:r>
          </w:p>
        </w:tc>
      </w:tr>
    </w:tbl>
    <w:p w:rsidR="0018496F" w:rsidRPr="00DA29DA" w:rsidRDefault="004B72F8"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r>
        <w:rPr>
          <w:rFonts w:cs="Arial"/>
          <w:b w:val="0"/>
          <w:bCs w:val="0"/>
          <w:sz w:val="22"/>
          <w:szCs w:val="22"/>
        </w:rPr>
        <w:lastRenderedPageBreak/>
        <w:tab/>
      </w:r>
      <w:r w:rsidR="005D438A" w:rsidRPr="0080601A">
        <w:rPr>
          <w:rFonts w:cs="Arial"/>
          <w:b w:val="0"/>
          <w:bCs w:val="0"/>
          <w:sz w:val="22"/>
          <w:szCs w:val="22"/>
        </w:rPr>
        <w:t xml:space="preserve">The segment assets of the </w:t>
      </w:r>
      <w:r w:rsidR="00207664" w:rsidRPr="0080601A">
        <w:rPr>
          <w:rFonts w:cs="Arial"/>
          <w:b w:val="0"/>
          <w:bCs w:val="0"/>
          <w:sz w:val="22"/>
          <w:szCs w:val="22"/>
        </w:rPr>
        <w:t>Group</w:t>
      </w:r>
      <w:r w:rsidR="005D438A" w:rsidRPr="0080601A">
        <w:rPr>
          <w:rFonts w:cs="Arial"/>
          <w:b w:val="0"/>
          <w:bCs w:val="0"/>
          <w:sz w:val="22"/>
          <w:szCs w:val="22"/>
        </w:rPr>
        <w:t xml:space="preserve"> as at </w:t>
      </w:r>
      <w:r w:rsidR="00D53D8E" w:rsidRPr="0080601A">
        <w:rPr>
          <w:rFonts w:cs="Arial"/>
          <w:b w:val="0"/>
          <w:bCs w:val="0"/>
          <w:sz w:val="22"/>
          <w:szCs w:val="22"/>
        </w:rPr>
        <w:t>31 March</w:t>
      </w:r>
      <w:r w:rsidR="005D438A" w:rsidRPr="0080601A">
        <w:rPr>
          <w:rFonts w:cs="Arial"/>
          <w:b w:val="0"/>
          <w:bCs w:val="0"/>
          <w:sz w:val="22"/>
          <w:szCs w:val="22"/>
        </w:rPr>
        <w:t xml:space="preserve"> </w:t>
      </w:r>
      <w:r w:rsidR="00303EF8" w:rsidRPr="0080601A">
        <w:rPr>
          <w:rFonts w:cs="Arial"/>
          <w:b w:val="0"/>
          <w:bCs w:val="0"/>
          <w:sz w:val="22"/>
          <w:szCs w:val="22"/>
        </w:rPr>
        <w:t>202</w:t>
      </w:r>
      <w:r w:rsidR="004F42D6">
        <w:rPr>
          <w:rFonts w:cs="Arial"/>
          <w:b w:val="0"/>
          <w:bCs w:val="0"/>
          <w:sz w:val="22"/>
          <w:szCs w:val="22"/>
        </w:rPr>
        <w:t>1</w:t>
      </w:r>
      <w:r w:rsidR="005D438A" w:rsidRPr="0080601A">
        <w:rPr>
          <w:rFonts w:cs="Arial"/>
          <w:b w:val="0"/>
          <w:bCs w:val="0"/>
          <w:sz w:val="22"/>
          <w:szCs w:val="22"/>
        </w:rPr>
        <w:t xml:space="preserve"> and 31 December </w:t>
      </w:r>
      <w:r w:rsidR="00303EF8" w:rsidRPr="0080601A">
        <w:rPr>
          <w:rFonts w:cs="Arial"/>
          <w:b w:val="0"/>
          <w:bCs w:val="0"/>
          <w:sz w:val="22"/>
          <w:szCs w:val="22"/>
        </w:rPr>
        <w:t>20</w:t>
      </w:r>
      <w:r w:rsidR="004F42D6">
        <w:rPr>
          <w:rFonts w:cs="Arial"/>
          <w:b w:val="0"/>
          <w:bCs w:val="0"/>
          <w:sz w:val="22"/>
          <w:szCs w:val="22"/>
        </w:rPr>
        <w:t>20</w:t>
      </w:r>
      <w:r w:rsidR="005D438A" w:rsidRPr="0080601A">
        <w:rPr>
          <w:rFonts w:cs="Arial"/>
          <w:b w:val="0"/>
          <w:bCs w:val="0"/>
          <w:sz w:val="22"/>
          <w:szCs w:val="22"/>
        </w:rPr>
        <w:t xml:space="preserve"> are as follows:</w:t>
      </w:r>
    </w:p>
    <w:tbl>
      <w:tblPr>
        <w:tblW w:w="14760" w:type="dxa"/>
        <w:tblInd w:w="-180" w:type="dxa"/>
        <w:tblLayout w:type="fixed"/>
        <w:tblLook w:val="0000" w:firstRow="0" w:lastRow="0" w:firstColumn="0" w:lastColumn="0" w:noHBand="0" w:noVBand="0"/>
      </w:tblPr>
      <w:tblGrid>
        <w:gridCol w:w="2430"/>
        <w:gridCol w:w="1233"/>
        <w:gridCol w:w="1233"/>
        <w:gridCol w:w="1233"/>
        <w:gridCol w:w="1233"/>
        <w:gridCol w:w="1233"/>
        <w:gridCol w:w="1233"/>
        <w:gridCol w:w="1233"/>
        <w:gridCol w:w="1233"/>
        <w:gridCol w:w="1233"/>
        <w:gridCol w:w="1233"/>
      </w:tblGrid>
      <w:tr w:rsidR="00DA29DA" w:rsidRPr="004B72F8" w:rsidTr="00164B51">
        <w:trPr>
          <w:trHeight w:val="57"/>
          <w:tblHeader/>
        </w:trPr>
        <w:tc>
          <w:tcPr>
            <w:tcW w:w="2430" w:type="dxa"/>
          </w:tcPr>
          <w:p w:rsidR="00DA29DA" w:rsidRPr="004B72F8" w:rsidRDefault="00DA29DA" w:rsidP="004B72F8">
            <w:pPr>
              <w:pStyle w:val="Heading1"/>
              <w:spacing w:before="0" w:after="0" w:line="300" w:lineRule="exact"/>
              <w:rPr>
                <w:rFonts w:cs="Arial"/>
                <w:sz w:val="16"/>
                <w:szCs w:val="16"/>
                <w:cs/>
                <w:lang w:val="en-US"/>
              </w:rPr>
            </w:pPr>
          </w:p>
        </w:tc>
        <w:tc>
          <w:tcPr>
            <w:tcW w:w="12330" w:type="dxa"/>
            <w:gridSpan w:val="10"/>
            <w:vAlign w:val="bottom"/>
          </w:tcPr>
          <w:p w:rsidR="00DA29DA" w:rsidRPr="004B72F8" w:rsidRDefault="00DA29DA" w:rsidP="00DA29DA">
            <w:pPr>
              <w:spacing w:line="300" w:lineRule="exact"/>
              <w:jc w:val="right"/>
              <w:rPr>
                <w:rFonts w:cs="Arial"/>
                <w:sz w:val="16"/>
                <w:szCs w:val="16"/>
                <w:cs/>
              </w:rPr>
            </w:pPr>
            <w:r w:rsidRPr="004B72F8">
              <w:rPr>
                <w:rFonts w:cs="Arial"/>
                <w:sz w:val="16"/>
                <w:szCs w:val="16"/>
                <w:lang w:val="en-US"/>
              </w:rPr>
              <w:t>(Unit: Million Baht)</w:t>
            </w:r>
          </w:p>
        </w:tc>
      </w:tr>
      <w:tr w:rsidR="00DA29DA" w:rsidRPr="004B72F8" w:rsidTr="00E20D3C">
        <w:trPr>
          <w:trHeight w:val="57"/>
          <w:tblHeader/>
        </w:trPr>
        <w:tc>
          <w:tcPr>
            <w:tcW w:w="2430" w:type="dxa"/>
          </w:tcPr>
          <w:p w:rsidR="00DA29DA" w:rsidRPr="004B72F8" w:rsidRDefault="00DA29DA" w:rsidP="00DA29DA">
            <w:pPr>
              <w:pStyle w:val="Heading1"/>
              <w:spacing w:before="0" w:after="0" w:line="300" w:lineRule="exact"/>
              <w:rPr>
                <w:rFonts w:cs="Arial"/>
                <w:sz w:val="16"/>
                <w:szCs w:val="16"/>
                <w:cs/>
                <w:lang w:val="en-US"/>
              </w:rPr>
            </w:pPr>
          </w:p>
        </w:tc>
        <w:tc>
          <w:tcPr>
            <w:tcW w:w="2466" w:type="dxa"/>
            <w:gridSpan w:val="2"/>
            <w:vAlign w:val="bottom"/>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 and commercial and residential segment*</w:t>
            </w:r>
          </w:p>
        </w:tc>
        <w:tc>
          <w:tcPr>
            <w:tcW w:w="2466" w:type="dxa"/>
            <w:gridSpan w:val="2"/>
            <w:vAlign w:val="bottom"/>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466" w:type="dxa"/>
            <w:gridSpan w:val="2"/>
            <w:vAlign w:val="bottom"/>
          </w:tcPr>
          <w:p w:rsidR="00DA29DA" w:rsidRPr="004B72F8" w:rsidRDefault="00DA29DA" w:rsidP="00DA29DA">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2466" w:type="dxa"/>
            <w:gridSpan w:val="2"/>
            <w:vAlign w:val="bottom"/>
          </w:tcPr>
          <w:p w:rsidR="00DA29DA" w:rsidRPr="004B72F8" w:rsidRDefault="00DA29DA" w:rsidP="00DA29DA">
            <w:pPr>
              <w:pBdr>
                <w:bottom w:val="single" w:sz="4" w:space="1" w:color="auto"/>
              </w:pBdr>
              <w:spacing w:line="300" w:lineRule="exact"/>
              <w:jc w:val="center"/>
              <w:rPr>
                <w:rFonts w:cs="Arial"/>
                <w:sz w:val="16"/>
                <w:szCs w:val="16"/>
              </w:rPr>
            </w:pPr>
          </w:p>
          <w:p w:rsidR="00DA29DA" w:rsidRPr="004B72F8" w:rsidRDefault="00DA29DA" w:rsidP="00DA29DA">
            <w:pPr>
              <w:pBdr>
                <w:bottom w:val="single" w:sz="4" w:space="1" w:color="auto"/>
              </w:pBdr>
              <w:spacing w:line="300" w:lineRule="exact"/>
              <w:jc w:val="center"/>
              <w:rPr>
                <w:rFonts w:cs="Arial"/>
                <w:sz w:val="16"/>
                <w:szCs w:val="16"/>
              </w:rPr>
            </w:pP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466" w:type="dxa"/>
            <w:gridSpan w:val="2"/>
            <w:vAlign w:val="bottom"/>
          </w:tcPr>
          <w:p w:rsidR="00DA29DA" w:rsidRPr="004B72F8" w:rsidRDefault="00DA29DA" w:rsidP="00DA29DA">
            <w:pPr>
              <w:pBdr>
                <w:bottom w:val="single" w:sz="4" w:space="1" w:color="auto"/>
              </w:pBdr>
              <w:spacing w:line="300" w:lineRule="exact"/>
              <w:jc w:val="center"/>
              <w:rPr>
                <w:rFonts w:cs="Arial"/>
                <w:sz w:val="16"/>
                <w:szCs w:val="16"/>
              </w:rPr>
            </w:pPr>
          </w:p>
          <w:p w:rsidR="00DA29DA" w:rsidRPr="004B72F8" w:rsidRDefault="00DA29DA" w:rsidP="00DA29DA">
            <w:pPr>
              <w:pBdr>
                <w:bottom w:val="single" w:sz="4" w:space="1" w:color="auto"/>
              </w:pBdr>
              <w:spacing w:line="300" w:lineRule="exact"/>
              <w:jc w:val="center"/>
              <w:rPr>
                <w:rFonts w:cs="Arial"/>
                <w:sz w:val="16"/>
                <w:szCs w:val="16"/>
              </w:rPr>
            </w:pPr>
          </w:p>
          <w:p w:rsidR="00DA29DA" w:rsidRPr="004B72F8" w:rsidRDefault="00DA29DA" w:rsidP="00DA29DA">
            <w:pPr>
              <w:pBdr>
                <w:bottom w:val="single" w:sz="4" w:space="1" w:color="auto"/>
              </w:pBdr>
              <w:spacing w:line="300" w:lineRule="exact"/>
              <w:jc w:val="center"/>
              <w:rPr>
                <w:rFonts w:cs="Arial"/>
                <w:sz w:val="16"/>
                <w:szCs w:val="16"/>
                <w:cs/>
              </w:rPr>
            </w:pPr>
            <w:r>
              <w:rPr>
                <w:rFonts w:cs="Arial"/>
                <w:sz w:val="16"/>
                <w:szCs w:val="16"/>
              </w:rPr>
              <w:t>Total</w:t>
            </w:r>
          </w:p>
        </w:tc>
      </w:tr>
      <w:tr w:rsidR="00DA29DA" w:rsidRPr="004B72F8" w:rsidTr="00E20D3C">
        <w:trPr>
          <w:trHeight w:val="57"/>
          <w:tblHeader/>
        </w:trPr>
        <w:tc>
          <w:tcPr>
            <w:tcW w:w="2430" w:type="dxa"/>
          </w:tcPr>
          <w:p w:rsidR="00DA29DA" w:rsidRPr="004B72F8" w:rsidRDefault="00DA29DA" w:rsidP="00DA29DA">
            <w:pPr>
              <w:spacing w:line="300" w:lineRule="exact"/>
              <w:rPr>
                <w:rFonts w:cs="Arial"/>
                <w:sz w:val="16"/>
                <w:szCs w:val="16"/>
                <w:cs/>
              </w:rPr>
            </w:pP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 xml:space="preserve">31 March </w:t>
            </w: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 xml:space="preserve">31 March </w:t>
            </w: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 xml:space="preserve">31 March </w:t>
            </w: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1233" w:type="dxa"/>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 xml:space="preserve">31 March </w:t>
            </w: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 xml:space="preserve">31 March </w:t>
            </w:r>
          </w:p>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1233" w:type="dxa"/>
            <w:shd w:val="clear" w:color="auto" w:fill="auto"/>
          </w:tcPr>
          <w:p w:rsidR="00DA29DA" w:rsidRPr="004B72F8" w:rsidRDefault="00DA29DA" w:rsidP="00DA29DA">
            <w:pPr>
              <w:pBdr>
                <w:bottom w:val="single" w:sz="4" w:space="1" w:color="auto"/>
              </w:pBdr>
              <w:spacing w:line="300" w:lineRule="exact"/>
              <w:jc w:val="center"/>
              <w:rPr>
                <w:rFonts w:cs="Arial"/>
                <w:sz w:val="16"/>
                <w:szCs w:val="16"/>
              </w:rPr>
            </w:pPr>
            <w:r w:rsidRPr="004B72F8">
              <w:rPr>
                <w:rFonts w:cs="Arial"/>
                <w:sz w:val="16"/>
                <w:szCs w:val="16"/>
              </w:rPr>
              <w:t>31 December 20</w:t>
            </w:r>
            <w:r>
              <w:rPr>
                <w:rFonts w:cs="Arial"/>
                <w:sz w:val="16"/>
                <w:szCs w:val="16"/>
              </w:rPr>
              <w:t>20</w:t>
            </w:r>
          </w:p>
        </w:tc>
      </w:tr>
      <w:tr w:rsidR="00DA29DA" w:rsidRPr="004B72F8" w:rsidTr="002E37B9">
        <w:trPr>
          <w:trHeight w:val="57"/>
        </w:trPr>
        <w:tc>
          <w:tcPr>
            <w:tcW w:w="2430" w:type="dxa"/>
            <w:vAlign w:val="bottom"/>
          </w:tcPr>
          <w:p w:rsidR="00DA29DA" w:rsidRPr="004B72F8" w:rsidRDefault="00DA29DA" w:rsidP="00DA29DA">
            <w:pPr>
              <w:spacing w:line="300" w:lineRule="exact"/>
              <w:ind w:left="160" w:hanging="160"/>
              <w:rPr>
                <w:rFonts w:cs="Arial"/>
                <w:sz w:val="16"/>
                <w:szCs w:val="16"/>
              </w:rPr>
            </w:pPr>
            <w:r w:rsidRPr="004B72F8">
              <w:rPr>
                <w:rFonts w:cs="Arial"/>
                <w:sz w:val="16"/>
                <w:szCs w:val="16"/>
              </w:rPr>
              <w:t xml:space="preserve">Property, plant and equipment </w:t>
            </w:r>
            <w:r>
              <w:rPr>
                <w:rFonts w:cs="Arial"/>
                <w:sz w:val="16"/>
                <w:szCs w:val="16"/>
              </w:rPr>
              <w:t>and investment properties</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193</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195</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98</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99</w:t>
            </w:r>
          </w:p>
        </w:tc>
        <w:tc>
          <w:tcPr>
            <w:tcW w:w="1233" w:type="dxa"/>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w:t>
            </w:r>
          </w:p>
        </w:tc>
        <w:tc>
          <w:tcPr>
            <w:tcW w:w="1233" w:type="dxa"/>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(6)</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sidRPr="004B72F8">
              <w:rPr>
                <w:rFonts w:cs="Arial"/>
                <w:sz w:val="16"/>
                <w:szCs w:val="16"/>
              </w:rPr>
              <w:t>(</w:t>
            </w:r>
            <w:r>
              <w:rPr>
                <w:rFonts w:cs="Arial"/>
                <w:sz w:val="16"/>
                <w:szCs w:val="16"/>
              </w:rPr>
              <w:t>6</w:t>
            </w:r>
            <w:r w:rsidRPr="004B72F8">
              <w:rPr>
                <w:rFonts w:cs="Arial"/>
                <w:sz w:val="16"/>
                <w:szCs w:val="16"/>
              </w:rPr>
              <w:t>)</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Pr>
                <w:rFonts w:cs="Arial"/>
                <w:sz w:val="16"/>
                <w:szCs w:val="16"/>
              </w:rPr>
              <w:t>285</w:t>
            </w:r>
          </w:p>
        </w:tc>
        <w:tc>
          <w:tcPr>
            <w:tcW w:w="1233" w:type="dxa"/>
            <w:shd w:val="clear" w:color="auto" w:fill="auto"/>
            <w:vAlign w:val="bottom"/>
          </w:tcPr>
          <w:p w:rsidR="00DA29DA" w:rsidRPr="004B72F8" w:rsidRDefault="00DA29DA" w:rsidP="00DA29DA">
            <w:pPr>
              <w:tabs>
                <w:tab w:val="decimal" w:pos="885"/>
              </w:tabs>
              <w:spacing w:line="300" w:lineRule="exact"/>
              <w:rPr>
                <w:rFonts w:cs="Arial"/>
                <w:sz w:val="16"/>
                <w:szCs w:val="16"/>
              </w:rPr>
            </w:pPr>
            <w:r w:rsidRPr="004B72F8">
              <w:rPr>
                <w:rFonts w:cs="Arial"/>
                <w:sz w:val="16"/>
                <w:szCs w:val="16"/>
                <w:cs/>
              </w:rPr>
              <w:t>28</w:t>
            </w:r>
            <w:r>
              <w:rPr>
                <w:rFonts w:cs="Arial"/>
                <w:sz w:val="16"/>
                <w:szCs w:val="16"/>
              </w:rPr>
              <w:t>8</w:t>
            </w:r>
          </w:p>
        </w:tc>
      </w:tr>
      <w:tr w:rsidR="00DA29DA" w:rsidRPr="004B72F8" w:rsidTr="00E20D3C">
        <w:trPr>
          <w:trHeight w:val="57"/>
        </w:trPr>
        <w:tc>
          <w:tcPr>
            <w:tcW w:w="2430" w:type="dxa"/>
            <w:vAlign w:val="bottom"/>
          </w:tcPr>
          <w:p w:rsidR="00DA29DA" w:rsidRPr="004B72F8" w:rsidRDefault="00DA29DA" w:rsidP="00DA29DA">
            <w:pPr>
              <w:spacing w:line="300" w:lineRule="exact"/>
              <w:rPr>
                <w:rFonts w:cs="Arial"/>
                <w:sz w:val="16"/>
                <w:szCs w:val="16"/>
              </w:rPr>
            </w:pPr>
            <w:r w:rsidRPr="004B72F8">
              <w:rPr>
                <w:rFonts w:cs="Arial"/>
                <w:sz w:val="16"/>
                <w:szCs w:val="16"/>
              </w:rPr>
              <w:t>Other assets</w:t>
            </w:r>
          </w:p>
        </w:tc>
        <w:tc>
          <w:tcPr>
            <w:tcW w:w="1233" w:type="dxa"/>
            <w:shd w:val="clear" w:color="auto" w:fill="auto"/>
            <w:vAlign w:val="bottom"/>
          </w:tcPr>
          <w:p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tcPr>
          <w:p w:rsidR="00DA29DA" w:rsidRPr="004B72F8" w:rsidRDefault="00DA29DA" w:rsidP="00DA29DA">
            <w:pPr>
              <w:tabs>
                <w:tab w:val="decimal" w:pos="792"/>
                <w:tab w:val="decimal" w:pos="1065"/>
              </w:tabs>
              <w:spacing w:line="300" w:lineRule="exact"/>
              <w:rPr>
                <w:rFonts w:cs="Arial"/>
                <w:sz w:val="16"/>
                <w:szCs w:val="16"/>
              </w:rPr>
            </w:pPr>
          </w:p>
        </w:tc>
        <w:tc>
          <w:tcPr>
            <w:tcW w:w="1233" w:type="dxa"/>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tcPr>
          <w:p w:rsidR="00DA29DA" w:rsidRPr="004B72F8" w:rsidRDefault="00DA29DA" w:rsidP="00DA29DA">
            <w:pPr>
              <w:pBdr>
                <w:bottom w:val="single" w:sz="4" w:space="1" w:color="auto"/>
              </w:pBdr>
              <w:tabs>
                <w:tab w:val="decimal" w:pos="885"/>
              </w:tabs>
              <w:spacing w:line="300" w:lineRule="exact"/>
              <w:rPr>
                <w:rFonts w:cs="Arial"/>
                <w:sz w:val="16"/>
                <w:szCs w:val="16"/>
              </w:rPr>
            </w:pPr>
            <w:r>
              <w:rPr>
                <w:rFonts w:cs="Arial"/>
                <w:sz w:val="16"/>
                <w:szCs w:val="16"/>
              </w:rPr>
              <w:t>446</w:t>
            </w:r>
          </w:p>
        </w:tc>
        <w:tc>
          <w:tcPr>
            <w:tcW w:w="1233" w:type="dxa"/>
            <w:shd w:val="clear" w:color="auto" w:fill="auto"/>
          </w:tcPr>
          <w:p w:rsidR="00DA29DA" w:rsidRPr="004B72F8" w:rsidRDefault="00DA29DA" w:rsidP="00DA29DA">
            <w:pPr>
              <w:pBdr>
                <w:bottom w:val="single" w:sz="4" w:space="1" w:color="auto"/>
              </w:pBdr>
              <w:tabs>
                <w:tab w:val="decimal" w:pos="885"/>
              </w:tabs>
              <w:spacing w:line="300" w:lineRule="exact"/>
              <w:rPr>
                <w:rFonts w:cs="Arial"/>
                <w:sz w:val="16"/>
                <w:szCs w:val="16"/>
              </w:rPr>
            </w:pPr>
            <w:r>
              <w:rPr>
                <w:rFonts w:cs="Arial"/>
                <w:sz w:val="16"/>
                <w:szCs w:val="16"/>
              </w:rPr>
              <w:t>449</w:t>
            </w:r>
          </w:p>
        </w:tc>
      </w:tr>
      <w:tr w:rsidR="00DA29DA" w:rsidRPr="004B72F8" w:rsidTr="00E20D3C">
        <w:trPr>
          <w:trHeight w:val="57"/>
        </w:trPr>
        <w:tc>
          <w:tcPr>
            <w:tcW w:w="2430" w:type="dxa"/>
            <w:vAlign w:val="bottom"/>
          </w:tcPr>
          <w:p w:rsidR="00DA29DA" w:rsidRPr="004B72F8" w:rsidRDefault="00DA29DA" w:rsidP="00DA29DA">
            <w:pPr>
              <w:spacing w:line="300" w:lineRule="exact"/>
              <w:rPr>
                <w:rFonts w:cs="Arial"/>
                <w:sz w:val="16"/>
                <w:szCs w:val="16"/>
              </w:rPr>
            </w:pPr>
            <w:r w:rsidRPr="004B72F8">
              <w:rPr>
                <w:rFonts w:cs="Arial"/>
                <w:sz w:val="16"/>
                <w:szCs w:val="16"/>
              </w:rPr>
              <w:t>Total assets</w:t>
            </w:r>
          </w:p>
        </w:tc>
        <w:tc>
          <w:tcPr>
            <w:tcW w:w="1233" w:type="dxa"/>
            <w:shd w:val="clear" w:color="auto" w:fill="auto"/>
            <w:vAlign w:val="bottom"/>
          </w:tcPr>
          <w:p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tcPr>
          <w:p w:rsidR="00DA29DA" w:rsidRPr="004B72F8" w:rsidRDefault="00DA29DA" w:rsidP="00DA29DA">
            <w:pPr>
              <w:tabs>
                <w:tab w:val="decimal" w:pos="792"/>
                <w:tab w:val="decimal" w:pos="1065"/>
              </w:tabs>
              <w:spacing w:line="300" w:lineRule="exact"/>
              <w:rPr>
                <w:rFonts w:cs="Arial"/>
                <w:sz w:val="16"/>
                <w:szCs w:val="16"/>
              </w:rPr>
            </w:pPr>
          </w:p>
        </w:tc>
        <w:tc>
          <w:tcPr>
            <w:tcW w:w="1233" w:type="dxa"/>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vAlign w:val="bottom"/>
          </w:tcPr>
          <w:p w:rsidR="00DA29DA" w:rsidRPr="004B72F8" w:rsidRDefault="00DA29DA" w:rsidP="00DA29DA">
            <w:pPr>
              <w:tabs>
                <w:tab w:val="decimal" w:pos="792"/>
                <w:tab w:val="decimal" w:pos="1065"/>
              </w:tabs>
              <w:spacing w:line="300" w:lineRule="exact"/>
              <w:rPr>
                <w:rFonts w:cs="Arial"/>
                <w:sz w:val="16"/>
                <w:szCs w:val="16"/>
              </w:rPr>
            </w:pPr>
          </w:p>
        </w:tc>
        <w:tc>
          <w:tcPr>
            <w:tcW w:w="1233" w:type="dxa"/>
            <w:shd w:val="clear" w:color="auto" w:fill="auto"/>
          </w:tcPr>
          <w:p w:rsidR="00DA29DA" w:rsidRPr="004B72F8" w:rsidRDefault="00DA29DA" w:rsidP="00DA29DA">
            <w:pPr>
              <w:pBdr>
                <w:bottom w:val="double" w:sz="4" w:space="1" w:color="auto"/>
              </w:pBdr>
              <w:tabs>
                <w:tab w:val="decimal" w:pos="885"/>
              </w:tabs>
              <w:spacing w:line="300" w:lineRule="exact"/>
              <w:rPr>
                <w:rFonts w:cs="Arial"/>
                <w:sz w:val="16"/>
                <w:szCs w:val="16"/>
              </w:rPr>
            </w:pPr>
            <w:r>
              <w:rPr>
                <w:rFonts w:cs="Arial"/>
                <w:sz w:val="16"/>
                <w:szCs w:val="16"/>
              </w:rPr>
              <w:t>731</w:t>
            </w:r>
          </w:p>
        </w:tc>
        <w:tc>
          <w:tcPr>
            <w:tcW w:w="1233" w:type="dxa"/>
            <w:shd w:val="clear" w:color="auto" w:fill="auto"/>
          </w:tcPr>
          <w:p w:rsidR="00DA29DA" w:rsidRPr="004B72F8" w:rsidRDefault="00DA29DA" w:rsidP="00DA29DA">
            <w:pPr>
              <w:pBdr>
                <w:bottom w:val="double" w:sz="4" w:space="1" w:color="auto"/>
              </w:pBdr>
              <w:tabs>
                <w:tab w:val="decimal" w:pos="885"/>
              </w:tabs>
              <w:spacing w:line="300" w:lineRule="exact"/>
              <w:rPr>
                <w:rFonts w:cs="Arial"/>
                <w:sz w:val="16"/>
                <w:szCs w:val="16"/>
              </w:rPr>
            </w:pPr>
            <w:r>
              <w:rPr>
                <w:rFonts w:cs="Arial"/>
                <w:sz w:val="16"/>
                <w:szCs w:val="16"/>
              </w:rPr>
              <w:t>737</w:t>
            </w:r>
          </w:p>
        </w:tc>
      </w:tr>
    </w:tbl>
    <w:p w:rsidR="005D438A" w:rsidRPr="004B72F8" w:rsidRDefault="005D438A" w:rsidP="004B72F8">
      <w:pPr>
        <w:pStyle w:val="TOC2"/>
        <w:tabs>
          <w:tab w:val="clear" w:pos="227"/>
          <w:tab w:val="clear" w:pos="454"/>
          <w:tab w:val="clear" w:pos="680"/>
          <w:tab w:val="clear" w:pos="907"/>
        </w:tabs>
        <w:spacing w:before="120" w:after="120" w:line="380" w:lineRule="exact"/>
        <w:ind w:left="810" w:hanging="270"/>
        <w:jc w:val="thaiDistribute"/>
        <w:rPr>
          <w:rFonts w:cs="Arial"/>
          <w:b w:val="0"/>
          <w:bCs w:val="0"/>
          <w:sz w:val="16"/>
          <w:szCs w:val="16"/>
        </w:rPr>
      </w:pPr>
      <w:r w:rsidRPr="004B72F8">
        <w:rPr>
          <w:rFonts w:cs="Arial"/>
          <w:sz w:val="16"/>
          <w:szCs w:val="16"/>
        </w:rPr>
        <w:t>*</w:t>
      </w:r>
      <w:r w:rsidRPr="004B72F8">
        <w:rPr>
          <w:rFonts w:cs="Arial"/>
          <w:b w:val="0"/>
          <w:bCs w:val="0"/>
          <w:sz w:val="16"/>
          <w:szCs w:val="16"/>
        </w:rPr>
        <w:t xml:space="preserve"> Sales and service</w:t>
      </w:r>
      <w:r w:rsidR="00C16067" w:rsidRPr="004B72F8">
        <w:rPr>
          <w:rFonts w:cs="Arial"/>
          <w:b w:val="0"/>
          <w:bCs w:val="0"/>
          <w:sz w:val="16"/>
          <w:szCs w:val="16"/>
        </w:rPr>
        <w:t>s</w:t>
      </w:r>
      <w:r w:rsidRPr="004B72F8">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4B72F8">
        <w:rPr>
          <w:rFonts w:cs="Arial"/>
          <w:b w:val="0"/>
          <w:bCs w:val="0"/>
          <w:sz w:val="16"/>
          <w:szCs w:val="16"/>
        </w:rPr>
        <w:t>.</w:t>
      </w:r>
    </w:p>
    <w:p w:rsidR="00444282" w:rsidRPr="004B72F8" w:rsidRDefault="00444282" w:rsidP="004B72F8">
      <w:pPr>
        <w:spacing w:before="120" w:after="120" w:line="380" w:lineRule="exact"/>
        <w:ind w:left="810" w:hanging="270"/>
        <w:rPr>
          <w:rFonts w:cs="Arial"/>
          <w:sz w:val="16"/>
          <w:szCs w:val="16"/>
          <w:lang w:val="en-US"/>
        </w:rPr>
        <w:sectPr w:rsidR="00444282" w:rsidRPr="004B72F8" w:rsidSect="001C4377">
          <w:headerReference w:type="first" r:id="rId12"/>
          <w:pgSz w:w="16840" w:h="11907" w:orient="landscape" w:code="9"/>
          <w:pgMar w:top="1440" w:right="1296" w:bottom="1080" w:left="1080" w:header="706" w:footer="706" w:gutter="0"/>
          <w:cols w:space="720"/>
          <w:docGrid w:linePitch="272"/>
        </w:sectPr>
      </w:pPr>
    </w:p>
    <w:p w:rsidR="00BD2F55" w:rsidRPr="0080601A" w:rsidRDefault="009808DD" w:rsidP="0080601A">
      <w:pPr>
        <w:spacing w:before="120" w:after="120" w:line="380" w:lineRule="exact"/>
        <w:ind w:left="540" w:hanging="540"/>
        <w:rPr>
          <w:rFonts w:cs="Arial"/>
          <w:b/>
          <w:bCs/>
          <w:sz w:val="22"/>
          <w:szCs w:val="22"/>
        </w:rPr>
      </w:pPr>
      <w:r>
        <w:rPr>
          <w:rFonts w:cs="Arial"/>
          <w:b/>
          <w:bCs/>
          <w:sz w:val="22"/>
          <w:szCs w:val="22"/>
        </w:rPr>
        <w:lastRenderedPageBreak/>
        <w:t>17</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gridCol w:w="6"/>
      </w:tblGrid>
      <w:tr w:rsidR="00BD2F55" w:rsidRPr="0080601A" w:rsidTr="004F42D6">
        <w:trPr>
          <w:tblHeader/>
        </w:trPr>
        <w:tc>
          <w:tcPr>
            <w:tcW w:w="9181" w:type="dxa"/>
            <w:gridSpan w:val="6"/>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4F42D6">
        <w:trPr>
          <w:gridAfter w:val="1"/>
          <w:wAfter w:w="6" w:type="dxa"/>
          <w:tblHeader/>
        </w:trPr>
        <w:tc>
          <w:tcPr>
            <w:tcW w:w="405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For the three-month periods ended 31 March</w:t>
            </w:r>
          </w:p>
        </w:tc>
      </w:tr>
      <w:tr w:rsidR="00BD2F55" w:rsidRPr="0080601A" w:rsidTr="004F42D6">
        <w:trPr>
          <w:gridAfter w:val="1"/>
          <w:wAfter w:w="6" w:type="dxa"/>
          <w:tblHeader/>
        </w:trPr>
        <w:tc>
          <w:tcPr>
            <w:tcW w:w="405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Separate                      financial statements</w:t>
            </w:r>
          </w:p>
        </w:tc>
      </w:tr>
      <w:tr w:rsidR="004F42D6" w:rsidRPr="0080601A" w:rsidTr="004F42D6">
        <w:trPr>
          <w:gridAfter w:val="1"/>
          <w:wAfter w:w="6" w:type="dxa"/>
          <w:trHeight w:val="378"/>
          <w:tblHeader/>
        </w:trPr>
        <w:tc>
          <w:tcPr>
            <w:tcW w:w="4050" w:type="dxa"/>
          </w:tcPr>
          <w:p w:rsidR="004F42D6" w:rsidRPr="004B72F8" w:rsidRDefault="004F42D6" w:rsidP="004F42D6">
            <w:pPr>
              <w:spacing w:line="380" w:lineRule="exact"/>
              <w:rPr>
                <w:rFonts w:cs="Arial"/>
              </w:rPr>
            </w:pPr>
          </w:p>
        </w:tc>
        <w:tc>
          <w:tcPr>
            <w:tcW w:w="1281" w:type="dxa"/>
            <w:vAlign w:val="bottom"/>
          </w:tcPr>
          <w:p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1" w:type="dxa"/>
            <w:vAlign w:val="bottom"/>
          </w:tcPr>
          <w:p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c>
          <w:tcPr>
            <w:tcW w:w="1281" w:type="dxa"/>
            <w:vAlign w:val="bottom"/>
          </w:tcPr>
          <w:p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2" w:type="dxa"/>
            <w:vAlign w:val="bottom"/>
          </w:tcPr>
          <w:p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r>
      <w:tr w:rsidR="002E37B9" w:rsidRPr="0080601A" w:rsidTr="004F42D6">
        <w:trPr>
          <w:gridAfter w:val="1"/>
          <w:wAfter w:w="6" w:type="dxa"/>
        </w:trPr>
        <w:tc>
          <w:tcPr>
            <w:tcW w:w="4050" w:type="dxa"/>
          </w:tcPr>
          <w:p w:rsidR="002E37B9" w:rsidRPr="004B72F8" w:rsidRDefault="009808DD" w:rsidP="002E37B9">
            <w:pPr>
              <w:spacing w:line="380" w:lineRule="exact"/>
              <w:ind w:left="165" w:hanging="165"/>
              <w:rPr>
                <w:rFonts w:cs="Arial"/>
                <w:spacing w:val="-8"/>
              </w:rPr>
            </w:pPr>
            <w:r>
              <w:rPr>
                <w:rFonts w:cs="Arial"/>
                <w:spacing w:val="-8"/>
              </w:rPr>
              <w:t>R</w:t>
            </w:r>
            <w:r w:rsidR="002E37B9" w:rsidRPr="004B72F8">
              <w:rPr>
                <w:rFonts w:cs="Arial"/>
                <w:spacing w:val="-8"/>
              </w:rPr>
              <w:t>evenue from contracts with customers</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rPr>
            </w:pPr>
            <w:r w:rsidRPr="002E37B9">
              <w:rPr>
                <w:rFonts w:cs="Arial"/>
              </w:rPr>
              <w:t>148,533</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cs/>
              </w:rPr>
            </w:pPr>
            <w:r w:rsidRPr="002E37B9">
              <w:rPr>
                <w:rFonts w:cs="Arial"/>
              </w:rPr>
              <w:t>156,838</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cs/>
              </w:rPr>
            </w:pPr>
            <w:r w:rsidRPr="002E37B9">
              <w:rPr>
                <w:rFonts w:cs="Arial"/>
              </w:rPr>
              <w:t>83,751</w:t>
            </w:r>
          </w:p>
        </w:tc>
        <w:tc>
          <w:tcPr>
            <w:tcW w:w="1282" w:type="dxa"/>
            <w:vAlign w:val="bottom"/>
          </w:tcPr>
          <w:p w:rsidR="002E37B9" w:rsidRPr="004B72F8" w:rsidRDefault="002E37B9" w:rsidP="002E37B9">
            <w:pPr>
              <w:pBdr>
                <w:bottom w:val="double" w:sz="4" w:space="1" w:color="auto"/>
              </w:pBdr>
              <w:tabs>
                <w:tab w:val="decimal" w:pos="975"/>
              </w:tabs>
              <w:spacing w:line="380" w:lineRule="exact"/>
              <w:rPr>
                <w:rFonts w:cs="Arial"/>
                <w:cs/>
              </w:rPr>
            </w:pPr>
            <w:r w:rsidRPr="004B72F8">
              <w:rPr>
                <w:rFonts w:cs="Arial"/>
              </w:rPr>
              <w:t>97,808</w:t>
            </w:r>
          </w:p>
        </w:tc>
      </w:tr>
      <w:tr w:rsidR="002E37B9" w:rsidRPr="0080601A" w:rsidTr="004F42D6">
        <w:trPr>
          <w:gridAfter w:val="1"/>
          <w:wAfter w:w="6" w:type="dxa"/>
          <w:trHeight w:val="83"/>
          <w:tblHeader/>
        </w:trPr>
        <w:tc>
          <w:tcPr>
            <w:tcW w:w="4050" w:type="dxa"/>
          </w:tcPr>
          <w:p w:rsidR="002E37B9" w:rsidRPr="004B72F8" w:rsidRDefault="002E37B9" w:rsidP="002E37B9">
            <w:pPr>
              <w:spacing w:line="380" w:lineRule="exact"/>
              <w:ind w:left="165" w:hanging="165"/>
              <w:rPr>
                <w:rFonts w:cs="Arial"/>
                <w:b/>
                <w:bCs/>
              </w:rPr>
            </w:pPr>
            <w:r w:rsidRPr="004B72F8">
              <w:rPr>
                <w:rFonts w:cs="Arial"/>
                <w:b/>
                <w:bCs/>
              </w:rPr>
              <w:t>Timing of revenue recognition:</w:t>
            </w:r>
          </w:p>
        </w:tc>
        <w:tc>
          <w:tcPr>
            <w:tcW w:w="1281" w:type="dxa"/>
            <w:vAlign w:val="bottom"/>
          </w:tcPr>
          <w:p w:rsidR="002E37B9" w:rsidRPr="002E37B9" w:rsidRDefault="002E37B9" w:rsidP="002E37B9">
            <w:pPr>
              <w:tabs>
                <w:tab w:val="decimal" w:pos="975"/>
              </w:tabs>
              <w:spacing w:line="380" w:lineRule="exact"/>
              <w:rPr>
                <w:rFonts w:cs="Arial"/>
                <w:cs/>
              </w:rPr>
            </w:pPr>
          </w:p>
        </w:tc>
        <w:tc>
          <w:tcPr>
            <w:tcW w:w="1281" w:type="dxa"/>
            <w:vAlign w:val="bottom"/>
          </w:tcPr>
          <w:p w:rsidR="002E37B9" w:rsidRPr="002E37B9" w:rsidRDefault="002E37B9" w:rsidP="002E37B9">
            <w:pPr>
              <w:tabs>
                <w:tab w:val="decimal" w:pos="975"/>
              </w:tabs>
              <w:spacing w:line="380" w:lineRule="exact"/>
              <w:rPr>
                <w:rFonts w:cs="Arial"/>
                <w:cs/>
              </w:rPr>
            </w:pPr>
          </w:p>
        </w:tc>
        <w:tc>
          <w:tcPr>
            <w:tcW w:w="1281" w:type="dxa"/>
            <w:vAlign w:val="bottom"/>
          </w:tcPr>
          <w:p w:rsidR="002E37B9" w:rsidRPr="002E37B9" w:rsidRDefault="002E37B9" w:rsidP="002E37B9">
            <w:pPr>
              <w:tabs>
                <w:tab w:val="decimal" w:pos="975"/>
              </w:tabs>
              <w:spacing w:line="380" w:lineRule="exact"/>
              <w:rPr>
                <w:rFonts w:cs="Arial"/>
                <w:cs/>
              </w:rPr>
            </w:pPr>
          </w:p>
        </w:tc>
        <w:tc>
          <w:tcPr>
            <w:tcW w:w="1282" w:type="dxa"/>
            <w:vAlign w:val="bottom"/>
          </w:tcPr>
          <w:p w:rsidR="002E37B9" w:rsidRPr="004B72F8" w:rsidRDefault="002E37B9" w:rsidP="002E37B9">
            <w:pPr>
              <w:tabs>
                <w:tab w:val="decimal" w:pos="975"/>
              </w:tabs>
              <w:spacing w:line="380" w:lineRule="exact"/>
              <w:rPr>
                <w:rFonts w:cs="Arial"/>
                <w:cs/>
              </w:rPr>
            </w:pPr>
          </w:p>
        </w:tc>
      </w:tr>
      <w:tr w:rsidR="002E37B9" w:rsidRPr="0080601A" w:rsidTr="004F42D6">
        <w:trPr>
          <w:gridAfter w:val="1"/>
          <w:wAfter w:w="6" w:type="dxa"/>
        </w:trPr>
        <w:tc>
          <w:tcPr>
            <w:tcW w:w="4050" w:type="dxa"/>
          </w:tcPr>
          <w:p w:rsidR="002E37B9" w:rsidRPr="004B72F8" w:rsidRDefault="002E37B9" w:rsidP="002E37B9">
            <w:pPr>
              <w:spacing w:line="380" w:lineRule="exact"/>
              <w:ind w:left="165" w:hanging="165"/>
              <w:rPr>
                <w:rFonts w:cs="Arial"/>
              </w:rPr>
            </w:pPr>
            <w:r w:rsidRPr="004B72F8">
              <w:rPr>
                <w:rFonts w:cs="Arial"/>
              </w:rPr>
              <w:t>Revenue recognised at a point in time</w:t>
            </w:r>
          </w:p>
        </w:tc>
        <w:tc>
          <w:tcPr>
            <w:tcW w:w="1281" w:type="dxa"/>
            <w:vAlign w:val="bottom"/>
          </w:tcPr>
          <w:p w:rsidR="002E37B9" w:rsidRPr="002E37B9" w:rsidRDefault="002E37B9" w:rsidP="002E37B9">
            <w:pPr>
              <w:tabs>
                <w:tab w:val="decimal" w:pos="975"/>
              </w:tabs>
              <w:spacing w:line="380" w:lineRule="exact"/>
              <w:rPr>
                <w:rFonts w:cs="Arial"/>
                <w:cs/>
              </w:rPr>
            </w:pPr>
            <w:r w:rsidRPr="002E37B9">
              <w:rPr>
                <w:rFonts w:cs="Arial"/>
              </w:rPr>
              <w:t>9</w:t>
            </w:r>
            <w:r w:rsidR="00164B51">
              <w:rPr>
                <w:rFonts w:cs="Arial"/>
              </w:rPr>
              <w:t>2,915</w:t>
            </w:r>
          </w:p>
        </w:tc>
        <w:tc>
          <w:tcPr>
            <w:tcW w:w="1281" w:type="dxa"/>
            <w:vAlign w:val="bottom"/>
          </w:tcPr>
          <w:p w:rsidR="002E37B9" w:rsidRPr="002E37B9" w:rsidRDefault="002E37B9" w:rsidP="002E37B9">
            <w:pPr>
              <w:tabs>
                <w:tab w:val="decimal" w:pos="975"/>
              </w:tabs>
              <w:spacing w:line="380" w:lineRule="exact"/>
              <w:rPr>
                <w:rFonts w:cs="Arial"/>
                <w:cs/>
              </w:rPr>
            </w:pPr>
            <w:r w:rsidRPr="002E37B9">
              <w:rPr>
                <w:rFonts w:cs="Arial"/>
              </w:rPr>
              <w:t>97,941</w:t>
            </w:r>
          </w:p>
        </w:tc>
        <w:tc>
          <w:tcPr>
            <w:tcW w:w="1281" w:type="dxa"/>
            <w:vAlign w:val="bottom"/>
          </w:tcPr>
          <w:p w:rsidR="002E37B9" w:rsidRPr="002E37B9" w:rsidRDefault="002E37B9" w:rsidP="002E37B9">
            <w:pPr>
              <w:tabs>
                <w:tab w:val="decimal" w:pos="975"/>
              </w:tabs>
              <w:spacing w:line="380" w:lineRule="exact"/>
              <w:rPr>
                <w:rFonts w:cs="Arial"/>
                <w:cs/>
              </w:rPr>
            </w:pPr>
            <w:r w:rsidRPr="002E37B9">
              <w:rPr>
                <w:rFonts w:cs="Arial"/>
              </w:rPr>
              <w:t>41,058</w:t>
            </w:r>
          </w:p>
        </w:tc>
        <w:tc>
          <w:tcPr>
            <w:tcW w:w="1282" w:type="dxa"/>
            <w:vAlign w:val="bottom"/>
          </w:tcPr>
          <w:p w:rsidR="002E37B9" w:rsidRPr="004B72F8" w:rsidRDefault="002E37B9" w:rsidP="002E37B9">
            <w:pPr>
              <w:tabs>
                <w:tab w:val="decimal" w:pos="975"/>
              </w:tabs>
              <w:spacing w:line="380" w:lineRule="exact"/>
              <w:rPr>
                <w:rFonts w:cs="Arial"/>
                <w:cs/>
              </w:rPr>
            </w:pPr>
            <w:r w:rsidRPr="004B72F8">
              <w:rPr>
                <w:rFonts w:cs="Arial"/>
              </w:rPr>
              <w:t>80,498</w:t>
            </w:r>
          </w:p>
        </w:tc>
      </w:tr>
      <w:tr w:rsidR="002E37B9" w:rsidRPr="0080601A" w:rsidTr="004F42D6">
        <w:trPr>
          <w:gridAfter w:val="1"/>
          <w:wAfter w:w="6" w:type="dxa"/>
        </w:trPr>
        <w:tc>
          <w:tcPr>
            <w:tcW w:w="4050" w:type="dxa"/>
          </w:tcPr>
          <w:p w:rsidR="002E37B9" w:rsidRPr="004B72F8" w:rsidRDefault="002E37B9" w:rsidP="002E37B9">
            <w:pPr>
              <w:spacing w:line="380" w:lineRule="exact"/>
              <w:ind w:left="165" w:hanging="165"/>
              <w:rPr>
                <w:rFonts w:cs="Arial"/>
              </w:rPr>
            </w:pPr>
            <w:r w:rsidRPr="004B72F8">
              <w:rPr>
                <w:rFonts w:cs="Arial"/>
              </w:rPr>
              <w:t>Revenue recognised over time</w:t>
            </w:r>
          </w:p>
        </w:tc>
        <w:tc>
          <w:tcPr>
            <w:tcW w:w="1281" w:type="dxa"/>
            <w:vAlign w:val="bottom"/>
          </w:tcPr>
          <w:p w:rsidR="002E37B9" w:rsidRPr="002E37B9" w:rsidRDefault="002E37B9" w:rsidP="002E37B9">
            <w:pPr>
              <w:pBdr>
                <w:bottom w:val="single" w:sz="4" w:space="1" w:color="auto"/>
              </w:pBdr>
              <w:tabs>
                <w:tab w:val="decimal" w:pos="975"/>
              </w:tabs>
              <w:spacing w:line="380" w:lineRule="exact"/>
              <w:rPr>
                <w:rFonts w:cs="Arial"/>
                <w:cs/>
              </w:rPr>
            </w:pPr>
            <w:r w:rsidRPr="002E37B9">
              <w:rPr>
                <w:rFonts w:cs="Arial"/>
              </w:rPr>
              <w:t>55</w:t>
            </w:r>
            <w:r w:rsidR="00164B51">
              <w:rPr>
                <w:rFonts w:cs="Arial"/>
              </w:rPr>
              <w:t>,618</w:t>
            </w:r>
          </w:p>
        </w:tc>
        <w:tc>
          <w:tcPr>
            <w:tcW w:w="1281" w:type="dxa"/>
            <w:vAlign w:val="bottom"/>
          </w:tcPr>
          <w:p w:rsidR="002E37B9" w:rsidRPr="002E37B9" w:rsidRDefault="002E37B9" w:rsidP="002E37B9">
            <w:pPr>
              <w:pBdr>
                <w:bottom w:val="single" w:sz="4" w:space="1" w:color="auto"/>
              </w:pBdr>
              <w:tabs>
                <w:tab w:val="decimal" w:pos="975"/>
              </w:tabs>
              <w:spacing w:line="380" w:lineRule="exact"/>
              <w:rPr>
                <w:rFonts w:cs="Arial"/>
                <w:cs/>
              </w:rPr>
            </w:pPr>
            <w:r w:rsidRPr="002E37B9">
              <w:rPr>
                <w:rFonts w:cs="Arial"/>
              </w:rPr>
              <w:t>58,897</w:t>
            </w:r>
          </w:p>
        </w:tc>
        <w:tc>
          <w:tcPr>
            <w:tcW w:w="1281" w:type="dxa"/>
            <w:vAlign w:val="bottom"/>
          </w:tcPr>
          <w:p w:rsidR="002E37B9" w:rsidRPr="002E37B9" w:rsidRDefault="002E37B9" w:rsidP="002E37B9">
            <w:pPr>
              <w:pBdr>
                <w:bottom w:val="single" w:sz="4" w:space="1" w:color="auto"/>
              </w:pBdr>
              <w:tabs>
                <w:tab w:val="decimal" w:pos="975"/>
              </w:tabs>
              <w:spacing w:line="380" w:lineRule="exact"/>
              <w:rPr>
                <w:rFonts w:cs="Arial"/>
                <w:cs/>
              </w:rPr>
            </w:pPr>
            <w:r w:rsidRPr="002E37B9">
              <w:rPr>
                <w:rFonts w:cs="Arial"/>
              </w:rPr>
              <w:t>42,693</w:t>
            </w:r>
          </w:p>
        </w:tc>
        <w:tc>
          <w:tcPr>
            <w:tcW w:w="1282" w:type="dxa"/>
            <w:vAlign w:val="bottom"/>
          </w:tcPr>
          <w:p w:rsidR="002E37B9" w:rsidRPr="004B72F8" w:rsidRDefault="002E37B9" w:rsidP="002E37B9">
            <w:pPr>
              <w:pBdr>
                <w:bottom w:val="single" w:sz="4" w:space="1" w:color="auto"/>
              </w:pBdr>
              <w:tabs>
                <w:tab w:val="decimal" w:pos="975"/>
              </w:tabs>
              <w:spacing w:line="380" w:lineRule="exact"/>
              <w:rPr>
                <w:rFonts w:cs="Arial"/>
                <w:cs/>
              </w:rPr>
            </w:pPr>
            <w:r w:rsidRPr="004B72F8">
              <w:rPr>
                <w:rFonts w:cs="Arial"/>
              </w:rPr>
              <w:t>17,310</w:t>
            </w:r>
          </w:p>
        </w:tc>
      </w:tr>
      <w:tr w:rsidR="002E37B9" w:rsidRPr="0080601A" w:rsidTr="004F42D6">
        <w:trPr>
          <w:gridAfter w:val="1"/>
          <w:wAfter w:w="6" w:type="dxa"/>
        </w:trPr>
        <w:tc>
          <w:tcPr>
            <w:tcW w:w="4050" w:type="dxa"/>
          </w:tcPr>
          <w:p w:rsidR="002E37B9" w:rsidRPr="004B72F8" w:rsidRDefault="002E37B9" w:rsidP="002E37B9">
            <w:pPr>
              <w:spacing w:line="380" w:lineRule="exact"/>
              <w:ind w:left="165" w:hanging="165"/>
              <w:rPr>
                <w:rFonts w:cs="Arial"/>
                <w:spacing w:val="-8"/>
              </w:rPr>
            </w:pPr>
            <w:r w:rsidRPr="004B72F8">
              <w:rPr>
                <w:rFonts w:cs="Arial"/>
                <w:spacing w:val="-8"/>
              </w:rPr>
              <w:t xml:space="preserve">Total </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cs/>
              </w:rPr>
            </w:pPr>
            <w:r w:rsidRPr="002E37B9">
              <w:rPr>
                <w:rFonts w:cs="Arial"/>
              </w:rPr>
              <w:t>148,533</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cs/>
              </w:rPr>
            </w:pPr>
            <w:r w:rsidRPr="002E37B9">
              <w:rPr>
                <w:rFonts w:cs="Arial"/>
              </w:rPr>
              <w:t>156,838</w:t>
            </w:r>
          </w:p>
        </w:tc>
        <w:tc>
          <w:tcPr>
            <w:tcW w:w="1281" w:type="dxa"/>
            <w:vAlign w:val="bottom"/>
          </w:tcPr>
          <w:p w:rsidR="002E37B9" w:rsidRPr="002E37B9" w:rsidRDefault="002E37B9" w:rsidP="002E37B9">
            <w:pPr>
              <w:pBdr>
                <w:bottom w:val="double" w:sz="4" w:space="1" w:color="auto"/>
              </w:pBdr>
              <w:tabs>
                <w:tab w:val="decimal" w:pos="975"/>
              </w:tabs>
              <w:spacing w:line="380" w:lineRule="exact"/>
              <w:rPr>
                <w:rFonts w:cs="Arial"/>
                <w:cs/>
              </w:rPr>
            </w:pPr>
            <w:r w:rsidRPr="002E37B9">
              <w:rPr>
                <w:rFonts w:cs="Arial"/>
              </w:rPr>
              <w:t>83,751</w:t>
            </w:r>
          </w:p>
        </w:tc>
        <w:tc>
          <w:tcPr>
            <w:tcW w:w="1282" w:type="dxa"/>
            <w:vAlign w:val="bottom"/>
          </w:tcPr>
          <w:p w:rsidR="002E37B9" w:rsidRPr="004B72F8" w:rsidRDefault="002E37B9" w:rsidP="002E37B9">
            <w:pPr>
              <w:pBdr>
                <w:bottom w:val="double" w:sz="4" w:space="1" w:color="auto"/>
              </w:pBdr>
              <w:tabs>
                <w:tab w:val="decimal" w:pos="975"/>
              </w:tabs>
              <w:spacing w:line="380" w:lineRule="exact"/>
              <w:rPr>
                <w:rFonts w:cs="Arial"/>
                <w:cs/>
              </w:rPr>
            </w:pPr>
            <w:r w:rsidRPr="004B72F8">
              <w:rPr>
                <w:rFonts w:cs="Arial"/>
              </w:rPr>
              <w:t>97,808</w:t>
            </w:r>
          </w:p>
        </w:tc>
      </w:tr>
    </w:tbl>
    <w:p w:rsidR="00F44235" w:rsidRPr="0080601A" w:rsidRDefault="009808DD"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18</w:t>
      </w:r>
      <w:r w:rsidR="00F44235" w:rsidRPr="0080601A">
        <w:rPr>
          <w:rFonts w:ascii="Arial" w:hAnsi="Arial" w:cs="Arial"/>
          <w:sz w:val="22"/>
          <w:szCs w:val="22"/>
        </w:rPr>
        <w:t>.</w:t>
      </w:r>
      <w:r w:rsidR="00F44235" w:rsidRPr="0080601A">
        <w:rPr>
          <w:rFonts w:ascii="Arial" w:hAnsi="Arial" w:cs="Arial"/>
          <w:sz w:val="22"/>
          <w:szCs w:val="22"/>
        </w:rPr>
        <w:tab/>
        <w:t>Distributor agreement</w:t>
      </w:r>
      <w:r w:rsidR="00315E0B" w:rsidRPr="0080601A">
        <w:rPr>
          <w:rFonts w:ascii="Arial" w:hAnsi="Arial" w:cs="Arial"/>
          <w:sz w:val="22"/>
          <w:szCs w:val="22"/>
        </w:rPr>
        <w:t>s</w:t>
      </w:r>
    </w:p>
    <w:p w:rsidR="00660D84" w:rsidRDefault="00660D84" w:rsidP="00660D84">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Arial"/>
          <w:b w:val="0"/>
          <w:bCs w:val="0"/>
          <w:sz w:val="22"/>
          <w:szCs w:val="22"/>
        </w:rPr>
        <w:tab/>
      </w:r>
      <w:r w:rsidRPr="00660D84">
        <w:rPr>
          <w:rFonts w:ascii="Arial" w:hAnsi="Arial" w:cs="Arial"/>
          <w:b w:val="0"/>
          <w:bCs w:val="0"/>
          <w:sz w:val="22"/>
          <w:szCs w:val="22"/>
        </w:rPr>
        <w:t xml:space="preserve">In January and February 2013, the Company entered into distributor agreements with </w:t>
      </w:r>
      <w:r w:rsidR="00164B51">
        <w:rPr>
          <w:rFonts w:ascii="Arial" w:hAnsi="Arial" w:cs="Arial"/>
          <w:b w:val="0"/>
          <w:bCs w:val="0"/>
          <w:sz w:val="22"/>
          <w:szCs w:val="22"/>
        </w:rPr>
        <w:t xml:space="preserve">                         </w:t>
      </w:r>
      <w:r w:rsidRPr="00660D84">
        <w:rPr>
          <w:rFonts w:ascii="Arial" w:hAnsi="Arial" w:cs="Arial"/>
          <w:b w:val="0"/>
          <w:bCs w:val="0"/>
          <w:sz w:val="22"/>
          <w:szCs w:val="22"/>
        </w:rPr>
        <w:t>2 foreign companies</w:t>
      </w:r>
      <w:r w:rsidR="00164B51">
        <w:rPr>
          <w:rFonts w:ascii="Arial" w:hAnsi="Arial" w:cs="Arial"/>
          <w:b w:val="0"/>
          <w:bCs w:val="0"/>
          <w:sz w:val="22"/>
          <w:szCs w:val="22"/>
        </w:rPr>
        <w:t xml:space="preserve"> whereby the </w:t>
      </w:r>
      <w:r w:rsidRPr="00660D84">
        <w:rPr>
          <w:rFonts w:ascii="Arial" w:hAnsi="Arial" w:cs="Arial"/>
          <w:b w:val="0"/>
          <w:bCs w:val="0"/>
          <w:sz w:val="22"/>
          <w:szCs w:val="22"/>
        </w:rPr>
        <w:t xml:space="preserve">Company is </w:t>
      </w:r>
      <w:proofErr w:type="spellStart"/>
      <w:r w:rsidRPr="00660D84">
        <w:rPr>
          <w:rFonts w:ascii="Arial" w:hAnsi="Arial" w:cs="Arial"/>
          <w:b w:val="0"/>
          <w:bCs w:val="0"/>
          <w:sz w:val="22"/>
          <w:szCs w:val="22"/>
        </w:rPr>
        <w:t>authorised</w:t>
      </w:r>
      <w:proofErr w:type="spellEnd"/>
      <w:r w:rsidRPr="00660D84">
        <w:rPr>
          <w:rFonts w:ascii="Arial" w:hAnsi="Arial" w:cs="Arial"/>
          <w:b w:val="0"/>
          <w:bCs w:val="0"/>
          <w:sz w:val="22"/>
          <w:szCs w:val="22"/>
        </w:rPr>
        <w:t xml:space="preserve"> to sell the products and service of filtration in residential and food business in Thailand. Under the agreements, the Company is committed to achieve certain distributor’s sales goals as specified in the agreements.</w:t>
      </w:r>
      <w:bookmarkStart w:id="2" w:name="_Hlk71703458"/>
      <w:r w:rsidR="00164B51">
        <w:rPr>
          <w:rFonts w:ascii="Arial" w:hAnsi="Arial" w:cs="Arial"/>
          <w:b w:val="0"/>
          <w:bCs w:val="0"/>
          <w:sz w:val="22"/>
          <w:szCs w:val="22"/>
        </w:rPr>
        <w:t xml:space="preserve">                O</w:t>
      </w:r>
      <w:r>
        <w:rPr>
          <w:rFonts w:ascii="Arial" w:hAnsi="Arial" w:cs="Arial"/>
          <w:b w:val="0"/>
          <w:bCs w:val="0"/>
          <w:sz w:val="22"/>
          <w:szCs w:val="22"/>
        </w:rPr>
        <w:t>n 28 February 2019, the Company has renewed the distributor agreement</w:t>
      </w:r>
      <w:r w:rsidR="00164B51">
        <w:rPr>
          <w:rFonts w:ascii="Arial" w:hAnsi="Arial" w:cs="Arial"/>
          <w:b w:val="0"/>
          <w:bCs w:val="0"/>
          <w:sz w:val="22"/>
          <w:szCs w:val="22"/>
        </w:rPr>
        <w:t xml:space="preserve">s, </w:t>
      </w:r>
      <w:r>
        <w:rPr>
          <w:rFonts w:ascii="Arial" w:hAnsi="Arial" w:cs="Arial"/>
          <w:b w:val="0"/>
          <w:bCs w:val="0"/>
          <w:sz w:val="22"/>
          <w:szCs w:val="22"/>
        </w:rPr>
        <w:t>expired in April 2019</w:t>
      </w:r>
      <w:r w:rsidR="00164B51">
        <w:rPr>
          <w:rFonts w:ascii="Arial" w:hAnsi="Arial" w:cs="Arial"/>
          <w:b w:val="0"/>
          <w:bCs w:val="0"/>
          <w:sz w:val="22"/>
          <w:szCs w:val="22"/>
        </w:rPr>
        <w:t xml:space="preserve">, for which the agreements </w:t>
      </w:r>
      <w:r w:rsidR="00305EB2">
        <w:rPr>
          <w:rFonts w:ascii="Arial" w:hAnsi="Arial" w:cs="Arial"/>
          <w:b w:val="0"/>
          <w:bCs w:val="0"/>
          <w:sz w:val="22"/>
          <w:szCs w:val="22"/>
        </w:rPr>
        <w:t>cover</w:t>
      </w:r>
      <w:r w:rsidR="00164B51">
        <w:rPr>
          <w:rFonts w:ascii="Arial" w:hAnsi="Arial" w:cs="Arial"/>
          <w:b w:val="0"/>
          <w:bCs w:val="0"/>
          <w:sz w:val="22"/>
          <w:szCs w:val="22"/>
        </w:rPr>
        <w:t xml:space="preserve"> a period of two years ending on 5 April 2021. </w:t>
      </w:r>
      <w:bookmarkEnd w:id="2"/>
    </w:p>
    <w:p w:rsidR="008427D0" w:rsidRPr="0080601A" w:rsidRDefault="009808DD"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19</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rsidR="002E250C" w:rsidRPr="0080601A" w:rsidRDefault="009808DD"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19</w:t>
      </w:r>
      <w:r w:rsidR="002E250C" w:rsidRPr="0080601A">
        <w:rPr>
          <w:rFonts w:ascii="Arial" w:hAnsi="Arial" w:cs="Arial"/>
          <w:sz w:val="22"/>
          <w:szCs w:val="22"/>
        </w:rPr>
        <w:t>.1</w:t>
      </w:r>
      <w:r w:rsidR="002E250C" w:rsidRPr="0080601A">
        <w:rPr>
          <w:rFonts w:ascii="Arial" w:hAnsi="Arial" w:cs="Arial"/>
          <w:sz w:val="22"/>
          <w:szCs w:val="22"/>
        </w:rPr>
        <w:tab/>
        <w:t>Capital commitments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As at 31 March 202</w:t>
      </w:r>
      <w:r w:rsidR="004F42D6">
        <w:rPr>
          <w:rFonts w:ascii="Arial" w:hAnsi="Arial" w:cs="Arial"/>
          <w:b w:val="0"/>
          <w:bCs w:val="0"/>
          <w:sz w:val="22"/>
          <w:szCs w:val="22"/>
        </w:rPr>
        <w:t>1</w:t>
      </w:r>
      <w:r w:rsidRPr="0080601A">
        <w:rPr>
          <w:rFonts w:ascii="Arial" w:hAnsi="Arial" w:cs="Arial"/>
          <w:b w:val="0"/>
          <w:bCs w:val="0"/>
          <w:sz w:val="22"/>
          <w:szCs w:val="22"/>
        </w:rPr>
        <w:t xml:space="preserve">, the Group had capital commitment of Baht </w:t>
      </w:r>
      <w:r w:rsidR="002E37B9">
        <w:rPr>
          <w:rFonts w:ascii="Arial" w:hAnsi="Arial" w:cs="Arial"/>
          <w:b w:val="0"/>
          <w:bCs w:val="0"/>
          <w:sz w:val="22"/>
          <w:szCs w:val="22"/>
        </w:rPr>
        <w:t>0.2</w:t>
      </w:r>
      <w:r w:rsidRPr="0080601A">
        <w:rPr>
          <w:rFonts w:ascii="Arial" w:hAnsi="Arial" w:cs="Arial"/>
          <w:b w:val="0"/>
          <w:bCs w:val="0"/>
          <w:sz w:val="22"/>
          <w:szCs w:val="22"/>
        </w:rPr>
        <w:t xml:space="preserve"> million (31 December 20</w:t>
      </w:r>
      <w:r w:rsidR="004F42D6">
        <w:rPr>
          <w:rFonts w:ascii="Arial" w:hAnsi="Arial" w:cs="Arial"/>
          <w:b w:val="0"/>
          <w:bCs w:val="0"/>
          <w:sz w:val="22"/>
          <w:szCs w:val="22"/>
        </w:rPr>
        <w:t>20</w:t>
      </w:r>
      <w:r w:rsidRPr="0080601A">
        <w:rPr>
          <w:rFonts w:ascii="Arial" w:hAnsi="Arial" w:cs="Arial"/>
          <w:b w:val="0"/>
          <w:bCs w:val="0"/>
          <w:sz w:val="22"/>
          <w:szCs w:val="22"/>
        </w:rPr>
        <w:t xml:space="preserve">: Baht </w:t>
      </w:r>
      <w:r w:rsidR="00423686">
        <w:rPr>
          <w:rFonts w:ascii="Arial" w:hAnsi="Arial" w:cs="Arial"/>
          <w:b w:val="0"/>
          <w:bCs w:val="0"/>
          <w:sz w:val="22"/>
          <w:szCs w:val="22"/>
        </w:rPr>
        <w:t>0.2</w:t>
      </w:r>
      <w:r w:rsidRPr="0080601A">
        <w:rPr>
          <w:rFonts w:ascii="Arial" w:hAnsi="Arial" w:cs="Arial"/>
          <w:b w:val="0"/>
          <w:bCs w:val="0"/>
          <w:sz w:val="22"/>
          <w:szCs w:val="22"/>
        </w:rPr>
        <w:t xml:space="preserve"> million), relating to the software installation (the Company only: </w:t>
      </w:r>
      <w:proofErr w:type="gramStart"/>
      <w:r w:rsidR="006909F6">
        <w:rPr>
          <w:rFonts w:ascii="Arial" w:hAnsi="Arial" w:cs="Arial"/>
          <w:b w:val="0"/>
          <w:bCs w:val="0"/>
          <w:sz w:val="22"/>
          <w:szCs w:val="22"/>
        </w:rPr>
        <w:t>Nil</w:t>
      </w:r>
      <w:r w:rsidRPr="0080601A">
        <w:rPr>
          <w:rFonts w:ascii="Arial" w:hAnsi="Arial" w:cs="Arial"/>
          <w:b w:val="0"/>
          <w:bCs w:val="0"/>
          <w:sz w:val="22"/>
          <w:szCs w:val="22"/>
        </w:rPr>
        <w:t xml:space="preserve">, </w:t>
      </w:r>
      <w:r w:rsidR="00660D84">
        <w:rPr>
          <w:rFonts w:ascii="Arial" w:hAnsi="Arial" w:cs="Arial"/>
          <w:b w:val="0"/>
          <w:bCs w:val="0"/>
          <w:sz w:val="22"/>
          <w:szCs w:val="22"/>
        </w:rPr>
        <w:t xml:space="preserve">  </w:t>
      </w:r>
      <w:proofErr w:type="gramEnd"/>
      <w:r w:rsidR="00660D84">
        <w:rPr>
          <w:rFonts w:ascii="Arial" w:hAnsi="Arial" w:cs="Arial"/>
          <w:b w:val="0"/>
          <w:bCs w:val="0"/>
          <w:sz w:val="22"/>
          <w:szCs w:val="22"/>
        </w:rPr>
        <w:t xml:space="preserve">                           </w:t>
      </w:r>
      <w:r w:rsidRPr="0080601A">
        <w:rPr>
          <w:rFonts w:ascii="Arial" w:hAnsi="Arial" w:cs="Arial"/>
          <w:b w:val="0"/>
          <w:bCs w:val="0"/>
          <w:sz w:val="22"/>
          <w:szCs w:val="22"/>
        </w:rPr>
        <w:t>31 December 20</w:t>
      </w:r>
      <w:r w:rsidR="004F42D6">
        <w:rPr>
          <w:rFonts w:ascii="Arial" w:hAnsi="Arial" w:cs="Arial"/>
          <w:b w:val="0"/>
          <w:bCs w:val="0"/>
          <w:sz w:val="22"/>
          <w:szCs w:val="22"/>
        </w:rPr>
        <w:t>20</w:t>
      </w:r>
      <w:r w:rsidRPr="0080601A">
        <w:rPr>
          <w:rFonts w:ascii="Arial" w:hAnsi="Arial" w:cs="Arial"/>
          <w:b w:val="0"/>
          <w:bCs w:val="0"/>
          <w:sz w:val="22"/>
          <w:szCs w:val="22"/>
        </w:rPr>
        <w:t xml:space="preserve">: </w:t>
      </w:r>
      <w:r w:rsidR="00423686">
        <w:rPr>
          <w:rFonts w:ascii="Arial" w:hAnsi="Arial" w:cs="Arial"/>
          <w:b w:val="0"/>
          <w:bCs w:val="0"/>
          <w:sz w:val="22"/>
          <w:szCs w:val="22"/>
        </w:rPr>
        <w:t>Nil</w:t>
      </w:r>
      <w:r w:rsidRPr="0080601A">
        <w:rPr>
          <w:rFonts w:ascii="Arial" w:hAnsi="Arial" w:cs="Arial"/>
          <w:b w:val="0"/>
          <w:bCs w:val="0"/>
          <w:sz w:val="22"/>
          <w:szCs w:val="22"/>
        </w:rPr>
        <w:t>).</w:t>
      </w:r>
    </w:p>
    <w:p w:rsidR="00423686" w:rsidRPr="007710F9" w:rsidRDefault="009808DD" w:rsidP="00423686">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19</w:t>
      </w:r>
      <w:r w:rsidR="00423686" w:rsidRPr="007710F9">
        <w:rPr>
          <w:rFonts w:cs="Arial"/>
          <w:b/>
          <w:bCs/>
          <w:sz w:val="22"/>
          <w:szCs w:val="28"/>
        </w:rPr>
        <w:t>.2</w:t>
      </w:r>
      <w:r w:rsidR="00423686" w:rsidRPr="007710F9">
        <w:rPr>
          <w:rFonts w:cs="Arial"/>
          <w:b/>
          <w:bCs/>
          <w:sz w:val="22"/>
          <w:szCs w:val="28"/>
        </w:rPr>
        <w:tab/>
        <w:t>Lease commitments</w:t>
      </w:r>
    </w:p>
    <w:p w:rsidR="00423686" w:rsidRPr="007710F9" w:rsidRDefault="00334E56" w:rsidP="0042368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Pr>
          <w:sz w:val="22"/>
          <w:szCs w:val="24"/>
        </w:rPr>
        <w:t>T</w:t>
      </w:r>
      <w:r w:rsidR="00423686" w:rsidRPr="007710F9">
        <w:rPr>
          <w:sz w:val="22"/>
          <w:szCs w:val="24"/>
        </w:rPr>
        <w:t>he Group has future lease payments required under non-cancellable leases contracts 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52"/>
        <w:gridCol w:w="1553"/>
        <w:gridCol w:w="1552"/>
        <w:gridCol w:w="1553"/>
      </w:tblGrid>
      <w:tr w:rsidR="00334E56" w:rsidTr="00DC765B">
        <w:tc>
          <w:tcPr>
            <w:tcW w:w="2970" w:type="dxa"/>
          </w:tcPr>
          <w:p w:rsidR="00334E56" w:rsidRPr="007710F9" w:rsidRDefault="00334E56" w:rsidP="00660D84">
            <w:pPr>
              <w:spacing w:line="320" w:lineRule="exact"/>
              <w:ind w:left="151" w:hanging="151"/>
              <w:jc w:val="center"/>
              <w:textAlignment w:val="baseline"/>
              <w:outlineLvl w:val="0"/>
              <w:rPr>
                <w:rFonts w:cs="Arial"/>
                <w:sz w:val="22"/>
                <w:szCs w:val="22"/>
              </w:rPr>
            </w:pPr>
            <w:r w:rsidRPr="007710F9">
              <w:rPr>
                <w:rFonts w:cs="Arial"/>
                <w:sz w:val="22"/>
                <w:szCs w:val="22"/>
              </w:rPr>
              <w:br w:type="page"/>
            </w:r>
          </w:p>
        </w:tc>
        <w:tc>
          <w:tcPr>
            <w:tcW w:w="6210" w:type="dxa"/>
            <w:gridSpan w:val="4"/>
          </w:tcPr>
          <w:p w:rsidR="00334E56" w:rsidRPr="007710F9" w:rsidRDefault="00334E56" w:rsidP="00660D84">
            <w:pPr>
              <w:tabs>
                <w:tab w:val="right" w:pos="1033"/>
              </w:tabs>
              <w:spacing w:line="320" w:lineRule="exact"/>
              <w:ind w:right="-72"/>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334E56" w:rsidTr="00DC765B">
        <w:trPr>
          <w:trHeight w:val="198"/>
        </w:trPr>
        <w:tc>
          <w:tcPr>
            <w:tcW w:w="2970" w:type="dxa"/>
          </w:tcPr>
          <w:p w:rsidR="00334E56" w:rsidRPr="007710F9" w:rsidRDefault="00334E56" w:rsidP="00660D84">
            <w:pPr>
              <w:spacing w:line="320" w:lineRule="exact"/>
              <w:ind w:left="151" w:right="-72" w:hanging="151"/>
              <w:textAlignment w:val="baseline"/>
              <w:rPr>
                <w:rFonts w:cs="Arial"/>
                <w:sz w:val="22"/>
                <w:szCs w:val="22"/>
                <w:cs/>
              </w:rPr>
            </w:pPr>
          </w:p>
        </w:tc>
        <w:tc>
          <w:tcPr>
            <w:tcW w:w="3105" w:type="dxa"/>
            <w:gridSpan w:val="2"/>
          </w:tcPr>
          <w:p w:rsidR="00334E56" w:rsidRPr="007710F9" w:rsidRDefault="00334E56" w:rsidP="00660D84">
            <w:pPr>
              <w:pBdr>
                <w:bottom w:val="single" w:sz="4" w:space="1" w:color="auto"/>
              </w:pBdr>
              <w:tabs>
                <w:tab w:val="decimal" w:pos="1037"/>
              </w:tabs>
              <w:spacing w:line="320" w:lineRule="exact"/>
              <w:ind w:right="-72"/>
              <w:jc w:val="center"/>
              <w:textAlignment w:val="baseline"/>
              <w:rPr>
                <w:rFonts w:cs="Arial"/>
                <w:sz w:val="22"/>
                <w:szCs w:val="22"/>
                <w:cs/>
              </w:rPr>
            </w:pPr>
            <w:r w:rsidRPr="007710F9">
              <w:rPr>
                <w:rFonts w:cs="Arial"/>
                <w:sz w:val="22"/>
                <w:szCs w:val="22"/>
              </w:rPr>
              <w:t xml:space="preserve">Consolidated </w:t>
            </w:r>
            <w:r>
              <w:rPr>
                <w:rFonts w:cs="Arial"/>
                <w:sz w:val="22"/>
                <w:szCs w:val="22"/>
              </w:rPr>
              <w:t xml:space="preserve">                        </w:t>
            </w:r>
            <w:r w:rsidRPr="007710F9">
              <w:rPr>
                <w:rFonts w:cs="Arial"/>
                <w:sz w:val="22"/>
                <w:szCs w:val="22"/>
              </w:rPr>
              <w:t>financial statements</w:t>
            </w:r>
          </w:p>
        </w:tc>
        <w:tc>
          <w:tcPr>
            <w:tcW w:w="3105" w:type="dxa"/>
            <w:gridSpan w:val="2"/>
          </w:tcPr>
          <w:p w:rsidR="00334E56" w:rsidRPr="007710F9" w:rsidRDefault="00334E56" w:rsidP="00660D84">
            <w:pPr>
              <w:pBdr>
                <w:bottom w:val="single" w:sz="4" w:space="1" w:color="auto"/>
              </w:pBdr>
              <w:tabs>
                <w:tab w:val="decimal" w:pos="1037"/>
              </w:tabs>
              <w:spacing w:line="320" w:lineRule="exact"/>
              <w:ind w:right="-72"/>
              <w:jc w:val="center"/>
              <w:textAlignment w:val="baseline"/>
              <w:rPr>
                <w:rFonts w:cs="Arial"/>
                <w:sz w:val="22"/>
                <w:szCs w:val="22"/>
              </w:rPr>
            </w:pPr>
            <w:r w:rsidRPr="007710F9">
              <w:rPr>
                <w:rFonts w:cs="Arial"/>
                <w:sz w:val="22"/>
                <w:szCs w:val="22"/>
              </w:rPr>
              <w:t xml:space="preserve">Separate </w:t>
            </w:r>
          </w:p>
          <w:p w:rsidR="00334E56" w:rsidRPr="007710F9" w:rsidRDefault="00334E56" w:rsidP="00660D84">
            <w:pPr>
              <w:pBdr>
                <w:bottom w:val="single" w:sz="4" w:space="1" w:color="auto"/>
              </w:pBdr>
              <w:tabs>
                <w:tab w:val="decimal" w:pos="1037"/>
              </w:tabs>
              <w:spacing w:line="320" w:lineRule="exact"/>
              <w:ind w:right="-72"/>
              <w:jc w:val="center"/>
              <w:textAlignment w:val="baseline"/>
              <w:rPr>
                <w:rFonts w:cs="Arial"/>
                <w:sz w:val="22"/>
                <w:szCs w:val="22"/>
              </w:rPr>
            </w:pPr>
            <w:r w:rsidRPr="007710F9">
              <w:rPr>
                <w:rFonts w:cs="Arial"/>
                <w:sz w:val="22"/>
                <w:szCs w:val="22"/>
              </w:rPr>
              <w:t>financial statements</w:t>
            </w:r>
          </w:p>
        </w:tc>
      </w:tr>
      <w:tr w:rsidR="00334E56" w:rsidTr="00DC765B">
        <w:trPr>
          <w:trHeight w:val="198"/>
        </w:trPr>
        <w:tc>
          <w:tcPr>
            <w:tcW w:w="2970" w:type="dxa"/>
          </w:tcPr>
          <w:p w:rsidR="00334E56" w:rsidRPr="007710F9" w:rsidRDefault="00334E56" w:rsidP="00660D84">
            <w:pPr>
              <w:spacing w:line="320" w:lineRule="exact"/>
              <w:ind w:left="151" w:right="-72" w:hanging="151"/>
              <w:textAlignment w:val="baseline"/>
              <w:rPr>
                <w:rFonts w:cs="Arial"/>
                <w:sz w:val="22"/>
                <w:szCs w:val="22"/>
                <w:cs/>
              </w:rPr>
            </w:pPr>
          </w:p>
        </w:tc>
        <w:tc>
          <w:tcPr>
            <w:tcW w:w="1552" w:type="dxa"/>
          </w:tcPr>
          <w:p w:rsidR="00334E56" w:rsidRPr="007710F9" w:rsidRDefault="00334E56" w:rsidP="00660D84">
            <w:pPr>
              <w:pBdr>
                <w:bottom w:val="single" w:sz="4" w:space="1" w:color="auto"/>
              </w:pBdr>
              <w:spacing w:line="320" w:lineRule="exact"/>
              <w:ind w:right="-72"/>
              <w:jc w:val="center"/>
              <w:textAlignment w:val="baseline"/>
              <w:rPr>
                <w:rFonts w:cs="Arial"/>
                <w:sz w:val="22"/>
                <w:szCs w:val="22"/>
              </w:rPr>
            </w:pPr>
            <w:r>
              <w:rPr>
                <w:rFonts w:cs="Arial"/>
                <w:sz w:val="22"/>
                <w:szCs w:val="22"/>
              </w:rPr>
              <w:t>31 March 2021</w:t>
            </w:r>
          </w:p>
        </w:tc>
        <w:tc>
          <w:tcPr>
            <w:tcW w:w="1553" w:type="dxa"/>
          </w:tcPr>
          <w:p w:rsidR="00334E56" w:rsidRPr="007710F9" w:rsidRDefault="00334E56" w:rsidP="00660D84">
            <w:pPr>
              <w:pBdr>
                <w:bottom w:val="single" w:sz="4" w:space="1" w:color="auto"/>
              </w:pBdr>
              <w:spacing w:line="320" w:lineRule="exact"/>
              <w:ind w:right="-72"/>
              <w:jc w:val="center"/>
              <w:textAlignment w:val="baseline"/>
              <w:rPr>
                <w:rFonts w:cs="Arial"/>
                <w:sz w:val="22"/>
                <w:szCs w:val="22"/>
              </w:rPr>
            </w:pPr>
            <w:r>
              <w:rPr>
                <w:rFonts w:cs="Arial"/>
                <w:sz w:val="22"/>
                <w:szCs w:val="22"/>
              </w:rPr>
              <w:t>31 December 2020</w:t>
            </w:r>
          </w:p>
        </w:tc>
        <w:tc>
          <w:tcPr>
            <w:tcW w:w="1552" w:type="dxa"/>
          </w:tcPr>
          <w:p w:rsidR="00334E56" w:rsidRPr="007710F9" w:rsidRDefault="00334E56" w:rsidP="00660D84">
            <w:pPr>
              <w:pBdr>
                <w:bottom w:val="single" w:sz="4" w:space="1" w:color="auto"/>
              </w:pBdr>
              <w:spacing w:line="320" w:lineRule="exact"/>
              <w:ind w:right="-72"/>
              <w:jc w:val="center"/>
              <w:textAlignment w:val="baseline"/>
              <w:rPr>
                <w:rFonts w:cs="Arial"/>
                <w:sz w:val="22"/>
                <w:szCs w:val="22"/>
              </w:rPr>
            </w:pPr>
            <w:r>
              <w:rPr>
                <w:rFonts w:cs="Arial"/>
                <w:sz w:val="22"/>
                <w:szCs w:val="22"/>
              </w:rPr>
              <w:t>31 March 2021</w:t>
            </w:r>
          </w:p>
        </w:tc>
        <w:tc>
          <w:tcPr>
            <w:tcW w:w="1553" w:type="dxa"/>
          </w:tcPr>
          <w:p w:rsidR="00334E56" w:rsidRPr="007710F9" w:rsidRDefault="00334E56" w:rsidP="00660D84">
            <w:pPr>
              <w:pBdr>
                <w:bottom w:val="single" w:sz="4" w:space="1" w:color="auto"/>
              </w:pBdr>
              <w:spacing w:line="320" w:lineRule="exact"/>
              <w:ind w:right="-72"/>
              <w:jc w:val="center"/>
              <w:textAlignment w:val="baseline"/>
              <w:rPr>
                <w:rFonts w:cs="Arial"/>
                <w:sz w:val="22"/>
                <w:szCs w:val="22"/>
              </w:rPr>
            </w:pPr>
            <w:r>
              <w:rPr>
                <w:rFonts w:cs="Arial"/>
                <w:sz w:val="22"/>
                <w:szCs w:val="22"/>
              </w:rPr>
              <w:t>31 December 2020</w:t>
            </w:r>
          </w:p>
        </w:tc>
      </w:tr>
      <w:tr w:rsidR="002E37B9" w:rsidTr="00DC765B">
        <w:tc>
          <w:tcPr>
            <w:tcW w:w="2970" w:type="dxa"/>
            <w:hideMark/>
          </w:tcPr>
          <w:p w:rsidR="002E37B9" w:rsidRPr="007710F9" w:rsidRDefault="002E37B9" w:rsidP="00DC765B">
            <w:pPr>
              <w:spacing w:line="320" w:lineRule="exact"/>
              <w:ind w:left="-30" w:right="-72" w:firstLine="15"/>
              <w:textAlignment w:val="baseline"/>
              <w:rPr>
                <w:rFonts w:cs="Arial"/>
                <w:sz w:val="22"/>
                <w:szCs w:val="22"/>
              </w:rPr>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1552" w:type="dxa"/>
          </w:tcPr>
          <w:p w:rsidR="002E37B9" w:rsidRPr="00EA733A" w:rsidRDefault="00EA733A" w:rsidP="00660D84">
            <w:pPr>
              <w:tabs>
                <w:tab w:val="decimal" w:pos="1155"/>
              </w:tabs>
              <w:spacing w:line="320" w:lineRule="exact"/>
              <w:ind w:right="-72"/>
              <w:textAlignment w:val="baseline"/>
              <w:rPr>
                <w:rFonts w:cs="Browallia New"/>
                <w:sz w:val="22"/>
                <w:szCs w:val="28"/>
              </w:rPr>
            </w:pPr>
            <w:r>
              <w:rPr>
                <w:rFonts w:cs="Browallia New"/>
                <w:sz w:val="22"/>
                <w:szCs w:val="28"/>
              </w:rPr>
              <w:t>-</w:t>
            </w:r>
          </w:p>
        </w:tc>
        <w:tc>
          <w:tcPr>
            <w:tcW w:w="1553" w:type="dxa"/>
          </w:tcPr>
          <w:p w:rsidR="002E37B9" w:rsidRPr="002E37B9" w:rsidRDefault="002E37B9" w:rsidP="00660D84">
            <w:pPr>
              <w:tabs>
                <w:tab w:val="decimal" w:pos="1155"/>
              </w:tabs>
              <w:spacing w:line="320" w:lineRule="exact"/>
              <w:ind w:right="-72"/>
              <w:textAlignment w:val="baseline"/>
              <w:rPr>
                <w:rFonts w:cs="Arial"/>
                <w:sz w:val="22"/>
                <w:szCs w:val="22"/>
              </w:rPr>
            </w:pPr>
            <w:r w:rsidRPr="002E37B9">
              <w:rPr>
                <w:rFonts w:cs="Arial"/>
                <w:sz w:val="22"/>
                <w:szCs w:val="22"/>
              </w:rPr>
              <w:t>396</w:t>
            </w:r>
          </w:p>
        </w:tc>
        <w:tc>
          <w:tcPr>
            <w:tcW w:w="1552" w:type="dxa"/>
          </w:tcPr>
          <w:p w:rsidR="002E37B9" w:rsidRPr="002E37B9" w:rsidRDefault="002E37B9" w:rsidP="00660D84">
            <w:pPr>
              <w:tabs>
                <w:tab w:val="decimal" w:pos="1155"/>
              </w:tabs>
              <w:spacing w:line="320" w:lineRule="exact"/>
              <w:ind w:right="-72"/>
              <w:textAlignment w:val="baseline"/>
              <w:rPr>
                <w:rFonts w:cs="Arial"/>
                <w:sz w:val="22"/>
                <w:szCs w:val="22"/>
                <w:cs/>
              </w:rPr>
            </w:pPr>
            <w:r w:rsidRPr="002E37B9">
              <w:rPr>
                <w:rFonts w:cs="Arial"/>
                <w:sz w:val="22"/>
                <w:szCs w:val="22"/>
              </w:rPr>
              <w:t>-</w:t>
            </w:r>
          </w:p>
        </w:tc>
        <w:tc>
          <w:tcPr>
            <w:tcW w:w="1553" w:type="dxa"/>
          </w:tcPr>
          <w:p w:rsidR="002E37B9" w:rsidRPr="002E37B9" w:rsidRDefault="002E37B9" w:rsidP="00660D84">
            <w:pPr>
              <w:tabs>
                <w:tab w:val="decimal" w:pos="1155"/>
              </w:tabs>
              <w:spacing w:line="320" w:lineRule="exact"/>
              <w:ind w:right="-72"/>
              <w:textAlignment w:val="baseline"/>
              <w:rPr>
                <w:rFonts w:cs="Arial"/>
                <w:sz w:val="22"/>
                <w:szCs w:val="22"/>
                <w:cs/>
              </w:rPr>
            </w:pPr>
            <w:r w:rsidRPr="002E37B9">
              <w:rPr>
                <w:rFonts w:cs="Arial"/>
                <w:sz w:val="22"/>
                <w:szCs w:val="22"/>
              </w:rPr>
              <w:t>-</w:t>
            </w:r>
          </w:p>
        </w:tc>
      </w:tr>
      <w:tr w:rsidR="002E37B9" w:rsidTr="00DC765B">
        <w:tc>
          <w:tcPr>
            <w:tcW w:w="2970" w:type="dxa"/>
            <w:hideMark/>
          </w:tcPr>
          <w:p w:rsidR="002E37B9" w:rsidRPr="007710F9" w:rsidRDefault="002E37B9" w:rsidP="00DC765B">
            <w:pPr>
              <w:spacing w:line="320" w:lineRule="exact"/>
              <w:ind w:left="-30" w:right="-72" w:firstLine="15"/>
              <w:textAlignment w:val="baseline"/>
              <w:rPr>
                <w:rFonts w:cs="Arial"/>
                <w:sz w:val="22"/>
                <w:szCs w:val="22"/>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1552" w:type="dxa"/>
          </w:tcPr>
          <w:p w:rsidR="002E37B9" w:rsidRPr="002E37B9" w:rsidRDefault="00EA733A" w:rsidP="00660D84">
            <w:pPr>
              <w:pBdr>
                <w:bottom w:val="single" w:sz="4" w:space="1" w:color="auto"/>
              </w:pBdr>
              <w:tabs>
                <w:tab w:val="decimal" w:pos="1155"/>
              </w:tabs>
              <w:spacing w:line="320" w:lineRule="exact"/>
              <w:ind w:right="-72"/>
              <w:textAlignment w:val="baseline"/>
              <w:rPr>
                <w:rFonts w:cs="Arial"/>
                <w:sz w:val="22"/>
                <w:szCs w:val="22"/>
              </w:rPr>
            </w:pPr>
            <w:r>
              <w:rPr>
                <w:rFonts w:cs="Arial"/>
                <w:sz w:val="22"/>
                <w:szCs w:val="22"/>
              </w:rPr>
              <w:t>-</w:t>
            </w:r>
          </w:p>
        </w:tc>
        <w:tc>
          <w:tcPr>
            <w:tcW w:w="1553" w:type="dxa"/>
          </w:tcPr>
          <w:p w:rsidR="002E37B9" w:rsidRPr="002E37B9" w:rsidRDefault="002E37B9" w:rsidP="00660D84">
            <w:pPr>
              <w:pBdr>
                <w:bottom w:val="single" w:sz="4" w:space="1" w:color="auto"/>
              </w:pBdr>
              <w:tabs>
                <w:tab w:val="decimal" w:pos="1155"/>
              </w:tabs>
              <w:spacing w:line="320" w:lineRule="exact"/>
              <w:ind w:right="-72"/>
              <w:textAlignment w:val="baseline"/>
              <w:rPr>
                <w:rFonts w:cs="Arial"/>
                <w:sz w:val="22"/>
                <w:szCs w:val="22"/>
              </w:rPr>
            </w:pPr>
            <w:r w:rsidRPr="002E37B9">
              <w:rPr>
                <w:rFonts w:cs="Arial"/>
                <w:sz w:val="22"/>
                <w:szCs w:val="22"/>
              </w:rPr>
              <w:t>1,188</w:t>
            </w:r>
          </w:p>
        </w:tc>
        <w:tc>
          <w:tcPr>
            <w:tcW w:w="1552" w:type="dxa"/>
          </w:tcPr>
          <w:p w:rsidR="002E37B9" w:rsidRPr="002E37B9" w:rsidRDefault="002E37B9" w:rsidP="00660D84">
            <w:pPr>
              <w:pBdr>
                <w:bottom w:val="single" w:sz="4" w:space="1" w:color="auto"/>
              </w:pBdr>
              <w:tabs>
                <w:tab w:val="decimal" w:pos="1155"/>
              </w:tabs>
              <w:spacing w:line="320" w:lineRule="exact"/>
              <w:ind w:right="-72"/>
              <w:textAlignment w:val="baseline"/>
              <w:rPr>
                <w:rFonts w:cs="Arial"/>
                <w:sz w:val="22"/>
                <w:szCs w:val="22"/>
              </w:rPr>
            </w:pPr>
            <w:r w:rsidRPr="002E37B9">
              <w:rPr>
                <w:rFonts w:cs="Arial"/>
                <w:sz w:val="22"/>
                <w:szCs w:val="22"/>
              </w:rPr>
              <w:t>-</w:t>
            </w:r>
          </w:p>
        </w:tc>
        <w:tc>
          <w:tcPr>
            <w:tcW w:w="1553" w:type="dxa"/>
          </w:tcPr>
          <w:p w:rsidR="002E37B9" w:rsidRPr="002E37B9" w:rsidRDefault="002E37B9" w:rsidP="00660D84">
            <w:pPr>
              <w:pBdr>
                <w:bottom w:val="single" w:sz="4" w:space="1" w:color="auto"/>
              </w:pBdr>
              <w:tabs>
                <w:tab w:val="decimal" w:pos="1155"/>
              </w:tabs>
              <w:spacing w:line="320" w:lineRule="exact"/>
              <w:ind w:right="-72"/>
              <w:textAlignment w:val="baseline"/>
              <w:rPr>
                <w:rFonts w:cs="Arial"/>
                <w:sz w:val="22"/>
                <w:szCs w:val="22"/>
              </w:rPr>
            </w:pPr>
            <w:r w:rsidRPr="002E37B9">
              <w:rPr>
                <w:rFonts w:cs="Arial"/>
                <w:sz w:val="22"/>
                <w:szCs w:val="22"/>
              </w:rPr>
              <w:t>-</w:t>
            </w:r>
          </w:p>
        </w:tc>
      </w:tr>
      <w:tr w:rsidR="002E37B9" w:rsidTr="00DC765B">
        <w:tc>
          <w:tcPr>
            <w:tcW w:w="2970" w:type="dxa"/>
            <w:hideMark/>
          </w:tcPr>
          <w:p w:rsidR="002E37B9" w:rsidRPr="007710F9" w:rsidRDefault="002E37B9" w:rsidP="00DC765B">
            <w:pPr>
              <w:spacing w:line="320" w:lineRule="exact"/>
              <w:ind w:left="-30" w:right="-72" w:firstLine="15"/>
              <w:textAlignment w:val="baseline"/>
              <w:rPr>
                <w:rFonts w:cs="Arial"/>
                <w:sz w:val="22"/>
                <w:szCs w:val="22"/>
              </w:rPr>
            </w:pPr>
            <w:r w:rsidRPr="007710F9">
              <w:rPr>
                <w:rFonts w:eastAsia="Calibri" w:cs="Arial"/>
                <w:sz w:val="22"/>
                <w:szCs w:val="22"/>
              </w:rPr>
              <w:t>Total</w:t>
            </w:r>
          </w:p>
        </w:tc>
        <w:tc>
          <w:tcPr>
            <w:tcW w:w="1552" w:type="dxa"/>
          </w:tcPr>
          <w:p w:rsidR="002E37B9" w:rsidRPr="002E37B9" w:rsidRDefault="00EA733A" w:rsidP="00660D84">
            <w:pPr>
              <w:pBdr>
                <w:bottom w:val="double" w:sz="4" w:space="1" w:color="auto"/>
              </w:pBdr>
              <w:tabs>
                <w:tab w:val="decimal" w:pos="1155"/>
              </w:tabs>
              <w:spacing w:line="320" w:lineRule="exact"/>
              <w:ind w:right="-72"/>
              <w:textAlignment w:val="baseline"/>
              <w:rPr>
                <w:rFonts w:cs="Arial"/>
                <w:sz w:val="22"/>
                <w:szCs w:val="22"/>
                <w:cs/>
              </w:rPr>
            </w:pPr>
            <w:r>
              <w:rPr>
                <w:rFonts w:cs="Arial"/>
                <w:sz w:val="22"/>
                <w:szCs w:val="22"/>
              </w:rPr>
              <w:t>-</w:t>
            </w:r>
          </w:p>
        </w:tc>
        <w:tc>
          <w:tcPr>
            <w:tcW w:w="1553" w:type="dxa"/>
          </w:tcPr>
          <w:p w:rsidR="002E37B9" w:rsidRPr="002E37B9" w:rsidRDefault="002E37B9" w:rsidP="00660D84">
            <w:pPr>
              <w:pBdr>
                <w:bottom w:val="double" w:sz="4" w:space="1" w:color="auto"/>
              </w:pBdr>
              <w:tabs>
                <w:tab w:val="decimal" w:pos="1155"/>
              </w:tabs>
              <w:spacing w:line="320" w:lineRule="exact"/>
              <w:ind w:right="-72"/>
              <w:textAlignment w:val="baseline"/>
              <w:rPr>
                <w:rFonts w:cs="Arial"/>
                <w:sz w:val="22"/>
                <w:szCs w:val="22"/>
                <w:cs/>
              </w:rPr>
            </w:pPr>
            <w:r w:rsidRPr="002E37B9">
              <w:rPr>
                <w:rFonts w:cs="Arial"/>
                <w:sz w:val="22"/>
                <w:szCs w:val="22"/>
              </w:rPr>
              <w:t>1,584</w:t>
            </w:r>
          </w:p>
        </w:tc>
        <w:tc>
          <w:tcPr>
            <w:tcW w:w="1552" w:type="dxa"/>
          </w:tcPr>
          <w:p w:rsidR="002E37B9" w:rsidRPr="002E37B9" w:rsidRDefault="002E37B9" w:rsidP="00660D84">
            <w:pPr>
              <w:pBdr>
                <w:bottom w:val="double" w:sz="4" w:space="1" w:color="auto"/>
              </w:pBdr>
              <w:tabs>
                <w:tab w:val="decimal" w:pos="1155"/>
              </w:tabs>
              <w:spacing w:line="320" w:lineRule="exact"/>
              <w:ind w:right="-72"/>
              <w:textAlignment w:val="baseline"/>
              <w:rPr>
                <w:rFonts w:cs="Arial"/>
                <w:sz w:val="22"/>
                <w:szCs w:val="22"/>
                <w:cs/>
              </w:rPr>
            </w:pPr>
            <w:r w:rsidRPr="002E37B9">
              <w:rPr>
                <w:rFonts w:cs="Arial"/>
                <w:sz w:val="22"/>
                <w:szCs w:val="22"/>
              </w:rPr>
              <w:t>-</w:t>
            </w:r>
          </w:p>
        </w:tc>
        <w:tc>
          <w:tcPr>
            <w:tcW w:w="1553" w:type="dxa"/>
          </w:tcPr>
          <w:p w:rsidR="002E37B9" w:rsidRPr="002E37B9" w:rsidRDefault="002E37B9" w:rsidP="00660D84">
            <w:pPr>
              <w:pBdr>
                <w:bottom w:val="double" w:sz="4" w:space="1" w:color="auto"/>
              </w:pBdr>
              <w:tabs>
                <w:tab w:val="decimal" w:pos="1155"/>
              </w:tabs>
              <w:spacing w:line="320" w:lineRule="exact"/>
              <w:ind w:right="-72"/>
              <w:textAlignment w:val="baseline"/>
              <w:rPr>
                <w:rFonts w:cs="Arial"/>
                <w:sz w:val="22"/>
                <w:szCs w:val="22"/>
                <w:cs/>
              </w:rPr>
            </w:pPr>
            <w:r w:rsidRPr="002E37B9">
              <w:rPr>
                <w:rFonts w:cs="Arial"/>
                <w:sz w:val="22"/>
                <w:szCs w:val="22"/>
              </w:rPr>
              <w:t>-</w:t>
            </w:r>
          </w:p>
        </w:tc>
      </w:tr>
    </w:tbl>
    <w:p w:rsidR="00164B51" w:rsidRDefault="00164B51"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p>
    <w:p w:rsidR="0018232F" w:rsidRPr="0080601A" w:rsidRDefault="009808DD"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Pr>
          <w:rFonts w:cs="Arial"/>
          <w:b/>
          <w:bCs/>
          <w:sz w:val="22"/>
          <w:szCs w:val="22"/>
        </w:rPr>
        <w:lastRenderedPageBreak/>
        <w:t>19</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 xml:space="preserve">As at 31 March </w:t>
      </w:r>
      <w:r w:rsidR="00303EF8" w:rsidRPr="0080601A">
        <w:rPr>
          <w:rFonts w:eastAsia="Arial Unicode MS" w:cs="Arial"/>
          <w:sz w:val="22"/>
          <w:szCs w:val="22"/>
        </w:rPr>
        <w:t>202</w:t>
      </w:r>
      <w:r w:rsidR="004F42D6">
        <w:rPr>
          <w:rFonts w:eastAsia="Arial Unicode MS" w:cs="Arial"/>
          <w:sz w:val="22"/>
          <w:szCs w:val="22"/>
        </w:rPr>
        <w:t>1</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 </w:t>
      </w:r>
      <w:r w:rsidR="002E37B9">
        <w:rPr>
          <w:rFonts w:eastAsia="Arial Unicode MS" w:cs="Arial"/>
          <w:sz w:val="22"/>
          <w:szCs w:val="22"/>
        </w:rPr>
        <w:t>3.8</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w:t>
      </w:r>
      <w:r w:rsidR="004F42D6">
        <w:rPr>
          <w:rFonts w:eastAsia="Arial Unicode MS" w:cs="Arial"/>
          <w:sz w:val="22"/>
          <w:szCs w:val="22"/>
        </w:rPr>
        <w:t>20</w:t>
      </w:r>
      <w:r w:rsidR="0018232F" w:rsidRPr="0080601A">
        <w:rPr>
          <w:rFonts w:eastAsia="Arial Unicode MS" w:cs="Arial"/>
          <w:sz w:val="22"/>
          <w:szCs w:val="22"/>
        </w:rPr>
        <w:t xml:space="preserve">: Baht </w:t>
      </w:r>
      <w:r w:rsidR="00423686">
        <w:rPr>
          <w:rFonts w:eastAsia="Arial Unicode MS" w:cs="Arial"/>
          <w:sz w:val="22"/>
          <w:szCs w:val="22"/>
        </w:rPr>
        <w:t>1.3</w:t>
      </w:r>
      <w:r w:rsidR="0018232F" w:rsidRPr="0080601A">
        <w:rPr>
          <w:rFonts w:eastAsia="Arial Unicode MS" w:cs="Arial"/>
          <w:sz w:val="22"/>
          <w:szCs w:val="22"/>
        </w:rPr>
        <w:t xml:space="preserve"> million)</w:t>
      </w:r>
      <w:r w:rsidR="009808DD">
        <w:rPr>
          <w:rFonts w:eastAsia="Arial Unicode MS" w:cs="Arial"/>
          <w:sz w:val="22"/>
          <w:szCs w:val="22"/>
        </w:rPr>
        <w:t xml:space="preserve"> (the Company only: Baht 3.8 million, 31 December 2020: Baht 1.2 million).</w:t>
      </w:r>
    </w:p>
    <w:p w:rsidR="002E250C" w:rsidRPr="0080601A" w:rsidRDefault="00502CBF"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Pr>
          <w:rFonts w:cs="Arial"/>
          <w:b/>
          <w:bCs/>
          <w:sz w:val="22"/>
          <w:szCs w:val="22"/>
        </w:rPr>
        <w:t>19</w:t>
      </w:r>
      <w:r w:rsidR="002E250C" w:rsidRPr="0080601A">
        <w:rPr>
          <w:rFonts w:cs="Arial"/>
          <w:b/>
          <w:bCs/>
          <w:sz w:val="22"/>
          <w:szCs w:val="22"/>
        </w:rPr>
        <w:t xml:space="preserve">.4 </w:t>
      </w:r>
      <w:r w:rsidR="002E250C" w:rsidRPr="0080601A">
        <w:rPr>
          <w:rFonts w:cs="Arial"/>
          <w:b/>
          <w:bCs/>
          <w:sz w:val="22"/>
          <w:szCs w:val="22"/>
        </w:rPr>
        <w:tab/>
        <w:t>Royalty fee and marketing fee commitments</w:t>
      </w:r>
    </w:p>
    <w:p w:rsidR="002E250C" w:rsidRPr="0080601A" w:rsidRDefault="00305EB2"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Pr>
          <w:rFonts w:cs="Arial"/>
          <w:sz w:val="22"/>
          <w:szCs w:val="22"/>
        </w:rPr>
        <w:tab/>
        <w:t xml:space="preserve">A </w:t>
      </w:r>
      <w:r w:rsidR="002E250C" w:rsidRPr="0080601A">
        <w:rPr>
          <w:rFonts w:cs="Arial"/>
          <w:sz w:val="22"/>
          <w:szCs w:val="22"/>
        </w:rPr>
        <w:t>subsidiary has commitment</w:t>
      </w:r>
      <w:r w:rsidR="00164B51">
        <w:rPr>
          <w:rFonts w:cs="Arial"/>
          <w:sz w:val="22"/>
          <w:szCs w:val="22"/>
        </w:rPr>
        <w:t xml:space="preserve">s related to </w:t>
      </w:r>
      <w:r w:rsidR="002E250C" w:rsidRPr="0080601A">
        <w:rPr>
          <w:rFonts w:cs="Arial"/>
          <w:sz w:val="22"/>
          <w:szCs w:val="22"/>
        </w:rPr>
        <w:t>the Franchise</w:t>
      </w:r>
      <w:r w:rsidR="00BA55F1">
        <w:rPr>
          <w:rFonts w:cs="Arial"/>
          <w:sz w:val="22"/>
          <w:szCs w:val="22"/>
        </w:rPr>
        <w:t xml:space="preserve"> Agreement </w:t>
      </w:r>
      <w:r w:rsidR="00164B51">
        <w:rPr>
          <w:rFonts w:cs="Arial"/>
          <w:sz w:val="22"/>
          <w:szCs w:val="22"/>
        </w:rPr>
        <w:t xml:space="preserve">entered </w:t>
      </w:r>
      <w:r w:rsidR="00BA55F1">
        <w:rPr>
          <w:rFonts w:cs="Arial"/>
          <w:sz w:val="22"/>
          <w:szCs w:val="22"/>
        </w:rPr>
        <w:t>in February 2018</w:t>
      </w:r>
      <w:r w:rsidR="002E250C" w:rsidRPr="0080601A">
        <w:rPr>
          <w:rFonts w:cs="Arial"/>
          <w:sz w:val="22"/>
          <w:szCs w:val="22"/>
        </w:rPr>
        <w:t xml:space="preserve">. The subsidiary </w:t>
      </w:r>
      <w:proofErr w:type="gramStart"/>
      <w:r w:rsidR="002E250C" w:rsidRPr="0080601A">
        <w:rPr>
          <w:rFonts w:cs="Arial"/>
          <w:sz w:val="22"/>
          <w:szCs w:val="22"/>
        </w:rPr>
        <w:t>has to</w:t>
      </w:r>
      <w:proofErr w:type="gramEnd"/>
      <w:r w:rsidR="002E250C" w:rsidRPr="0080601A">
        <w:rPr>
          <w:rFonts w:cs="Arial"/>
          <w:sz w:val="22"/>
          <w:szCs w:val="22"/>
        </w:rPr>
        <w:t xml:space="preserve"> pay </w:t>
      </w:r>
      <w:r w:rsidR="00164B51">
        <w:rPr>
          <w:rFonts w:cs="Arial"/>
          <w:sz w:val="22"/>
          <w:szCs w:val="22"/>
        </w:rPr>
        <w:t>an annual</w:t>
      </w:r>
      <w:r w:rsidR="002E250C" w:rsidRPr="0080601A">
        <w:rPr>
          <w:rFonts w:cs="Arial"/>
          <w:sz w:val="22"/>
          <w:szCs w:val="22"/>
        </w:rPr>
        <w:t xml:space="preserve"> royalty fee and marketing fee at 6% and 4% of revenue. The Franchise Agreement </w:t>
      </w:r>
      <w:r w:rsidR="00164B51">
        <w:rPr>
          <w:rFonts w:cs="Arial"/>
          <w:sz w:val="22"/>
          <w:szCs w:val="22"/>
        </w:rPr>
        <w:t>cover</w:t>
      </w:r>
      <w:r>
        <w:rPr>
          <w:rFonts w:cs="Arial"/>
          <w:sz w:val="22"/>
          <w:szCs w:val="22"/>
        </w:rPr>
        <w:t>s</w:t>
      </w:r>
      <w:r w:rsidR="00164B51">
        <w:rPr>
          <w:rFonts w:cs="Arial"/>
          <w:sz w:val="22"/>
          <w:szCs w:val="22"/>
        </w:rPr>
        <w:t xml:space="preserve"> a</w:t>
      </w:r>
      <w:r w:rsidR="002E250C" w:rsidRPr="0080601A">
        <w:rPr>
          <w:rFonts w:cs="Arial"/>
          <w:sz w:val="22"/>
          <w:szCs w:val="22"/>
        </w:rPr>
        <w:t xml:space="preserve"> period of 8 years </w:t>
      </w:r>
      <w:r w:rsidR="00164B51">
        <w:rPr>
          <w:rFonts w:cs="Arial"/>
          <w:sz w:val="22"/>
          <w:szCs w:val="22"/>
        </w:rPr>
        <w:t xml:space="preserve">and is </w:t>
      </w:r>
      <w:proofErr w:type="spellStart"/>
      <w:r w:rsidR="00164B51">
        <w:rPr>
          <w:rFonts w:cs="Arial"/>
          <w:sz w:val="22"/>
          <w:szCs w:val="22"/>
        </w:rPr>
        <w:t>extenable</w:t>
      </w:r>
      <w:proofErr w:type="spellEnd"/>
      <w:r w:rsidR="00164B51">
        <w:rPr>
          <w:rFonts w:cs="Arial"/>
          <w:sz w:val="22"/>
          <w:szCs w:val="22"/>
        </w:rPr>
        <w:t xml:space="preserve"> </w:t>
      </w:r>
      <w:r w:rsidR="002E250C" w:rsidRPr="0080601A">
        <w:rPr>
          <w:rFonts w:cs="Arial"/>
          <w:sz w:val="22"/>
          <w:szCs w:val="22"/>
        </w:rPr>
        <w:t xml:space="preserve">for a further </w:t>
      </w:r>
      <w:r w:rsidR="00164B51">
        <w:rPr>
          <w:rFonts w:cs="Arial"/>
          <w:sz w:val="22"/>
          <w:szCs w:val="22"/>
        </w:rPr>
        <w:t xml:space="preserve">period of </w:t>
      </w:r>
      <w:r w:rsidR="002E250C" w:rsidRPr="0080601A">
        <w:rPr>
          <w:rFonts w:cs="Arial"/>
          <w:sz w:val="22"/>
          <w:szCs w:val="22"/>
        </w:rPr>
        <w:t xml:space="preserve">4 years. </w:t>
      </w:r>
      <w:r w:rsidR="00164B51">
        <w:rPr>
          <w:rFonts w:cs="Arial"/>
          <w:sz w:val="22"/>
          <w:szCs w:val="22"/>
        </w:rPr>
        <w:t>The</w:t>
      </w:r>
      <w:r w:rsidR="002E250C" w:rsidRPr="0080601A">
        <w:rPr>
          <w:rFonts w:cs="Arial"/>
          <w:sz w:val="22"/>
          <w:szCs w:val="22"/>
        </w:rPr>
        <w:t xml:space="preserv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w:t>
      </w:r>
      <w:proofErr w:type="gramStart"/>
      <w:r w:rsidR="002E250C" w:rsidRPr="0080601A">
        <w:rPr>
          <w:rFonts w:cs="Arial"/>
          <w:sz w:val="22"/>
          <w:szCs w:val="22"/>
        </w:rPr>
        <w:t>sufficient</w:t>
      </w:r>
      <w:proofErr w:type="gramEnd"/>
      <w:r w:rsidR="002E250C" w:rsidRPr="0080601A">
        <w:rPr>
          <w:rFonts w:cs="Arial"/>
          <w:sz w:val="22"/>
          <w:szCs w:val="22"/>
        </w:rPr>
        <w:t xml:space="preserve"> to compensate for the difference between the net profit and the annual guaranteed amount, the company, who is the owner of the franchise, is to pay the difference when notified by the subsidiary.</w:t>
      </w:r>
    </w:p>
    <w:p w:rsidR="00423686" w:rsidRPr="004D2D1D" w:rsidRDefault="001E5FC4" w:rsidP="00423686">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19</w:t>
      </w:r>
      <w:r w:rsidR="00423686">
        <w:rPr>
          <w:rFonts w:cs="Arial"/>
          <w:b/>
          <w:bCs/>
          <w:sz w:val="22"/>
          <w:szCs w:val="22"/>
        </w:rPr>
        <w:t>.5</w:t>
      </w:r>
      <w:r w:rsidR="00423686" w:rsidRPr="004D2D1D">
        <w:rPr>
          <w:rFonts w:cs="Arial"/>
          <w:b/>
          <w:bCs/>
          <w:sz w:val="22"/>
          <w:szCs w:val="22"/>
        </w:rPr>
        <w:tab/>
        <w:t>Guarantees</w:t>
      </w:r>
    </w:p>
    <w:p w:rsidR="00423686" w:rsidRPr="00A33185" w:rsidRDefault="00423686" w:rsidP="00423686">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Pr="00A33185">
        <w:rPr>
          <w:rFonts w:cs="Arial"/>
          <w:sz w:val="22"/>
          <w:szCs w:val="22"/>
        </w:rPr>
        <w:t xml:space="preserve">As at 31 </w:t>
      </w:r>
      <w:r>
        <w:rPr>
          <w:rFonts w:cs="Arial"/>
          <w:sz w:val="22"/>
          <w:szCs w:val="22"/>
        </w:rPr>
        <w:t>March</w:t>
      </w:r>
      <w:r w:rsidRPr="00A33185">
        <w:rPr>
          <w:rFonts w:cs="Arial"/>
          <w:sz w:val="22"/>
          <w:szCs w:val="22"/>
        </w:rPr>
        <w:t xml:space="preserve"> 202</w:t>
      </w:r>
      <w:r>
        <w:rPr>
          <w:rFonts w:cs="Arial"/>
          <w:sz w:val="22"/>
          <w:szCs w:val="22"/>
        </w:rPr>
        <w:t>1</w:t>
      </w:r>
      <w:r w:rsidRPr="00A33185">
        <w:rPr>
          <w:rFonts w:cs="Arial"/>
          <w:sz w:val="22"/>
          <w:szCs w:val="22"/>
        </w:rPr>
        <w:t xml:space="preserve">, the Company has guaranteed bank credit facilities of its subsidiaries amounting to Baht </w:t>
      </w:r>
      <w:r w:rsidR="001E5FC4">
        <w:rPr>
          <w:rFonts w:cs="Arial"/>
          <w:sz w:val="22"/>
          <w:szCs w:val="22"/>
        </w:rPr>
        <w:t>96</w:t>
      </w:r>
      <w:r w:rsidRPr="00A33185">
        <w:rPr>
          <w:rFonts w:cs="Arial"/>
          <w:sz w:val="22"/>
          <w:szCs w:val="22"/>
        </w:rPr>
        <w:t xml:space="preserve"> million (31 December 2020: Baht 9</w:t>
      </w:r>
      <w:r>
        <w:rPr>
          <w:rFonts w:cs="Arial"/>
          <w:sz w:val="22"/>
          <w:szCs w:val="22"/>
        </w:rPr>
        <w:t>6</w:t>
      </w:r>
      <w:r w:rsidRPr="00A33185">
        <w:rPr>
          <w:rFonts w:cs="Arial"/>
          <w:sz w:val="22"/>
          <w:szCs w:val="22"/>
        </w:rPr>
        <w:t xml:space="preserve"> million) including bank overdraft facilit</w:t>
      </w:r>
      <w:r>
        <w:rPr>
          <w:rFonts w:cs="Arial"/>
          <w:sz w:val="22"/>
          <w:szCs w:val="22"/>
        </w:rPr>
        <w:t>y</w:t>
      </w:r>
      <w:r w:rsidRPr="00A33185">
        <w:rPr>
          <w:rFonts w:cs="Arial"/>
          <w:sz w:val="22"/>
          <w:szCs w:val="22"/>
        </w:rPr>
        <w:t xml:space="preserve"> of 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164B51">
        <w:rPr>
          <w:rFonts w:cs="Arial"/>
          <w:sz w:val="22"/>
          <w:szCs w:val="22"/>
        </w:rPr>
        <w:t xml:space="preserve">of </w:t>
      </w:r>
      <w:r w:rsidRPr="00A33185">
        <w:rPr>
          <w:rFonts w:cs="Arial"/>
          <w:sz w:val="22"/>
          <w:szCs w:val="22"/>
        </w:rPr>
        <w:t xml:space="preserve">Baht </w:t>
      </w:r>
      <w:r w:rsidR="002E37B9">
        <w:rPr>
          <w:rFonts w:cs="Arial"/>
          <w:sz w:val="22"/>
          <w:szCs w:val="22"/>
        </w:rPr>
        <w:t>10</w:t>
      </w:r>
      <w:r w:rsidRPr="00A33185">
        <w:rPr>
          <w:rFonts w:cs="Arial"/>
          <w:sz w:val="22"/>
          <w:szCs w:val="22"/>
        </w:rPr>
        <w:t xml:space="preserve"> million</w:t>
      </w:r>
      <w:r>
        <w:rPr>
          <w:rFonts w:cs="Arial"/>
          <w:sz w:val="22"/>
          <w:szCs w:val="22"/>
        </w:rPr>
        <w:t xml:space="preserve"> </w:t>
      </w:r>
      <w:r w:rsidRPr="00A33185">
        <w:rPr>
          <w:rFonts w:cs="Arial"/>
          <w:sz w:val="22"/>
          <w:szCs w:val="22"/>
        </w:rPr>
        <w:t>(31 December 2020: Baht 9</w:t>
      </w:r>
      <w:r>
        <w:rPr>
          <w:rFonts w:cs="Arial"/>
          <w:sz w:val="22"/>
          <w:szCs w:val="22"/>
        </w:rPr>
        <w:t>.9</w:t>
      </w:r>
      <w:r w:rsidRPr="00A33185">
        <w:rPr>
          <w:rFonts w:cs="Arial"/>
          <w:sz w:val="22"/>
          <w:szCs w:val="22"/>
        </w:rPr>
        <w:t xml:space="preserve"> million). </w:t>
      </w:r>
      <w:proofErr w:type="spellStart"/>
      <w:r w:rsidR="00164B51">
        <w:rPr>
          <w:rFonts w:cs="Arial"/>
          <w:sz w:val="22"/>
          <w:szCs w:val="22"/>
        </w:rPr>
        <w:t>Upto</w:t>
      </w:r>
      <w:proofErr w:type="spellEnd"/>
      <w:r w:rsidRPr="00A33185">
        <w:rPr>
          <w:rFonts w:cs="Arial"/>
          <w:sz w:val="22"/>
          <w:szCs w:val="22"/>
        </w:rPr>
        <w:t xml:space="preserve"> 31 </w:t>
      </w:r>
      <w:r>
        <w:rPr>
          <w:rFonts w:cs="Arial"/>
          <w:sz w:val="22"/>
          <w:szCs w:val="22"/>
        </w:rPr>
        <w:t>March</w:t>
      </w:r>
      <w:r w:rsidRPr="00A33185">
        <w:rPr>
          <w:rFonts w:cs="Arial"/>
          <w:sz w:val="22"/>
          <w:szCs w:val="22"/>
        </w:rPr>
        <w:t xml:space="preserve"> 202</w:t>
      </w:r>
      <w:r>
        <w:rPr>
          <w:rFonts w:cs="Arial"/>
          <w:sz w:val="22"/>
          <w:szCs w:val="22"/>
        </w:rPr>
        <w:t>1</w:t>
      </w:r>
      <w:r w:rsidRPr="00A33185">
        <w:rPr>
          <w:rFonts w:cs="Arial"/>
          <w:sz w:val="22"/>
          <w:szCs w:val="22"/>
        </w:rPr>
        <w:t>, such bank overdraft facilit</w:t>
      </w:r>
      <w:r>
        <w:rPr>
          <w:rFonts w:cs="Arial"/>
          <w:sz w:val="22"/>
          <w:szCs w:val="22"/>
        </w:rPr>
        <w:t>y</w:t>
      </w:r>
      <w:r w:rsidRPr="00A33185">
        <w:rPr>
          <w:rFonts w:cs="Arial"/>
          <w:sz w:val="22"/>
          <w:szCs w:val="22"/>
        </w:rPr>
        <w:t xml:space="preserve"> </w:t>
      </w:r>
      <w:proofErr w:type="gramStart"/>
      <w:r w:rsidRPr="00A33185">
        <w:rPr>
          <w:rFonts w:cs="Arial"/>
          <w:sz w:val="22"/>
          <w:szCs w:val="22"/>
        </w:rPr>
        <w:t>have</w:t>
      </w:r>
      <w:proofErr w:type="gramEnd"/>
      <w:r w:rsidRPr="00A33185">
        <w:rPr>
          <w:rFonts w:cs="Arial"/>
          <w:sz w:val="22"/>
          <w:szCs w:val="22"/>
        </w:rPr>
        <w:t xml:space="preserve"> been drawn down amounted to Baht </w:t>
      </w:r>
      <w:r w:rsidR="002E37B9">
        <w:rPr>
          <w:rFonts w:cs="Arial"/>
          <w:sz w:val="22"/>
          <w:szCs w:val="22"/>
        </w:rPr>
        <w:t>9.9</w:t>
      </w:r>
      <w:r w:rsidRPr="00A33185">
        <w:rPr>
          <w:rFonts w:cs="Arial"/>
          <w:sz w:val="22"/>
          <w:szCs w:val="22"/>
        </w:rPr>
        <w:t xml:space="preserve"> million</w:t>
      </w:r>
      <w:r>
        <w:rPr>
          <w:rFonts w:cs="Arial"/>
          <w:sz w:val="22"/>
          <w:szCs w:val="22"/>
        </w:rPr>
        <w:t xml:space="preserve"> </w:t>
      </w:r>
      <w:r w:rsidRPr="00A33185">
        <w:rPr>
          <w:rFonts w:cs="Arial"/>
          <w:sz w:val="22"/>
          <w:szCs w:val="22"/>
        </w:rPr>
        <w:t>(31 December 2020: Baht 9</w:t>
      </w:r>
      <w:r>
        <w:rPr>
          <w:rFonts w:cs="Arial"/>
          <w:sz w:val="22"/>
          <w:szCs w:val="22"/>
        </w:rPr>
        <w:t>.6</w:t>
      </w:r>
      <w:r w:rsidRPr="00A33185">
        <w:rPr>
          <w:rFonts w:cs="Arial"/>
          <w:sz w:val="22"/>
          <w:szCs w:val="22"/>
        </w:rPr>
        <w:t xml:space="preserve"> million)</w:t>
      </w:r>
      <w:r>
        <w:rPr>
          <w:rFonts w:cs="Arial"/>
          <w:sz w:val="22"/>
          <w:szCs w:val="22"/>
        </w:rPr>
        <w:t xml:space="preserve">. Since </w:t>
      </w:r>
      <w:r w:rsidRPr="00A33185">
        <w:rPr>
          <w:rFonts w:cs="Arial"/>
          <w:sz w:val="22"/>
          <w:szCs w:val="22"/>
        </w:rPr>
        <w:t>the temporary cessation business</w:t>
      </w:r>
      <w:r>
        <w:rPr>
          <w:rFonts w:cs="Arial"/>
          <w:sz w:val="22"/>
          <w:szCs w:val="22"/>
        </w:rPr>
        <w:t xml:space="preserve"> of HHC, the Company therefore set up </w:t>
      </w:r>
      <w:r w:rsidR="00305EB2">
        <w:rPr>
          <w:rFonts w:cs="Arial"/>
          <w:sz w:val="22"/>
          <w:szCs w:val="22"/>
        </w:rPr>
        <w:t xml:space="preserve">a </w:t>
      </w:r>
      <w:r>
        <w:rPr>
          <w:rFonts w:cs="Arial"/>
          <w:sz w:val="22"/>
          <w:szCs w:val="22"/>
        </w:rPr>
        <w:t xml:space="preserve">provision </w:t>
      </w:r>
      <w:r w:rsidR="00164B51">
        <w:rPr>
          <w:rFonts w:cs="Arial"/>
          <w:sz w:val="22"/>
          <w:szCs w:val="22"/>
        </w:rPr>
        <w:t>in full amount for guarantee in 2020.</w:t>
      </w:r>
    </w:p>
    <w:p w:rsidR="00423686" w:rsidRPr="00147DA9" w:rsidRDefault="00423686" w:rsidP="001E5FC4">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32"/>
          <w:szCs w:val="32"/>
        </w:rPr>
      </w:pPr>
      <w:r>
        <w:rPr>
          <w:rFonts w:cs="Arial"/>
          <w:sz w:val="22"/>
          <w:szCs w:val="22"/>
        </w:rPr>
        <w:t>(b)</w:t>
      </w:r>
      <w:r>
        <w:rPr>
          <w:rFonts w:cs="Arial"/>
          <w:sz w:val="22"/>
          <w:szCs w:val="22"/>
        </w:rPr>
        <w:tab/>
        <w:t xml:space="preserve">As at 31 March 2021, two subsidiaries have guaranteed back credit facilities of the Company amounting to Baht </w:t>
      </w:r>
      <w:r w:rsidR="002E37B9">
        <w:rPr>
          <w:rFonts w:cs="Arial"/>
          <w:sz w:val="22"/>
          <w:szCs w:val="22"/>
        </w:rPr>
        <w:t>111</w:t>
      </w:r>
      <w:r>
        <w:rPr>
          <w:rFonts w:cs="Arial"/>
          <w:sz w:val="22"/>
          <w:szCs w:val="22"/>
        </w:rPr>
        <w:t xml:space="preserve"> million (31 December 2020: a subsidiary, amounting to Baht 110 million)</w:t>
      </w:r>
      <w:r w:rsidR="00164B51">
        <w:rPr>
          <w:rFonts w:cs="Arial"/>
          <w:sz w:val="22"/>
          <w:szCs w:val="22"/>
        </w:rPr>
        <w:t xml:space="preserve">. The </w:t>
      </w:r>
      <w:r w:rsidRPr="00147DA9">
        <w:rPr>
          <w:rFonts w:cs="Arial"/>
          <w:sz w:val="22"/>
          <w:szCs w:val="22"/>
        </w:rPr>
        <w:t>subsidiary has guaranteed bank credit facilities of another subsidiary amounting to Baht 10 million (31 December 2020: Baht 10 million).</w:t>
      </w:r>
    </w:p>
    <w:p w:rsidR="00423686" w:rsidRDefault="00423686" w:rsidP="00423686">
      <w:pPr>
        <w:spacing w:before="80" w:after="80" w:line="380" w:lineRule="exact"/>
        <w:ind w:left="907" w:right="-43" w:hanging="360"/>
        <w:jc w:val="thaiDistribute"/>
        <w:rPr>
          <w:rFonts w:cs="Arial"/>
          <w:sz w:val="22"/>
          <w:szCs w:val="22"/>
        </w:rPr>
      </w:pPr>
      <w:r w:rsidRPr="00BC7455">
        <w:rPr>
          <w:rFonts w:cs="Arial"/>
          <w:sz w:val="22"/>
          <w:szCs w:val="22"/>
        </w:rPr>
        <w:t>(</w:t>
      </w:r>
      <w:r w:rsidR="001E5FC4">
        <w:rPr>
          <w:rFonts w:cs="Arial"/>
          <w:sz w:val="22"/>
          <w:szCs w:val="22"/>
        </w:rPr>
        <w:t>c</w:t>
      </w:r>
      <w:r w:rsidRPr="00BC7455">
        <w:rPr>
          <w:rFonts w:cs="Arial"/>
          <w:sz w:val="22"/>
          <w:szCs w:val="22"/>
        </w:rPr>
        <w:t>) </w:t>
      </w:r>
      <w:r>
        <w:rPr>
          <w:rFonts w:cs="Arial"/>
          <w:sz w:val="22"/>
          <w:szCs w:val="22"/>
        </w:rPr>
        <w:tab/>
      </w:r>
      <w:r w:rsidRPr="00BC7455">
        <w:rPr>
          <w:rFonts w:cs="Arial"/>
          <w:sz w:val="22"/>
          <w:szCs w:val="22"/>
        </w:rPr>
        <w:t xml:space="preserve">As at 31 </w:t>
      </w:r>
      <w:r>
        <w:rPr>
          <w:rFonts w:cs="Arial"/>
          <w:sz w:val="22"/>
          <w:szCs w:val="22"/>
        </w:rPr>
        <w:t>March</w:t>
      </w:r>
      <w:r w:rsidRPr="00147DA9">
        <w:rPr>
          <w:rFonts w:cs="Arial"/>
          <w:sz w:val="22"/>
          <w:szCs w:val="22"/>
        </w:rPr>
        <w:t xml:space="preserve"> 202</w:t>
      </w:r>
      <w:r>
        <w:rPr>
          <w:rFonts w:cs="Arial"/>
          <w:sz w:val="22"/>
          <w:szCs w:val="22"/>
        </w:rPr>
        <w:t>1</w:t>
      </w:r>
      <w:r w:rsidRPr="00BC7455">
        <w:rPr>
          <w:rFonts w:cs="Arial"/>
          <w:sz w:val="22"/>
          <w:szCs w:val="22"/>
        </w:rPr>
        <w:t xml:space="preserve">, the </w:t>
      </w:r>
      <w:r w:rsidR="00DC765B">
        <w:rPr>
          <w:rFonts w:cs="Arial"/>
          <w:sz w:val="22"/>
          <w:szCs w:val="22"/>
        </w:rPr>
        <w:t>Group</w:t>
      </w:r>
      <w:r w:rsidRPr="00BC7455">
        <w:rPr>
          <w:rFonts w:cs="Arial"/>
          <w:sz w:val="22"/>
          <w:szCs w:val="22"/>
        </w:rPr>
        <w:t xml:space="preserve"> </w:t>
      </w:r>
      <w:r w:rsidR="00E67B77">
        <w:rPr>
          <w:rFonts w:cs="Arial"/>
          <w:sz w:val="22"/>
          <w:szCs w:val="22"/>
        </w:rPr>
        <w:t>has</w:t>
      </w:r>
      <w:r w:rsidRPr="00BC7455">
        <w:rPr>
          <w:rFonts w:cs="Arial"/>
          <w:sz w:val="22"/>
          <w:szCs w:val="22"/>
        </w:rPr>
        <w:t xml:space="preserve"> outstanding bank guarantees </w:t>
      </w:r>
      <w:r w:rsidR="00164B51" w:rsidRPr="00BC7455">
        <w:rPr>
          <w:rFonts w:cs="Arial"/>
          <w:sz w:val="22"/>
          <w:szCs w:val="22"/>
        </w:rPr>
        <w:t xml:space="preserve">issued by bank on behalf of the </w:t>
      </w:r>
      <w:r w:rsidR="00164B51">
        <w:rPr>
          <w:rFonts w:cs="Arial"/>
          <w:sz w:val="22"/>
          <w:szCs w:val="22"/>
        </w:rPr>
        <w:t>Group</w:t>
      </w:r>
      <w:r w:rsidR="00164B51" w:rsidRPr="00BC7455">
        <w:rPr>
          <w:rFonts w:cs="Arial"/>
          <w:sz w:val="22"/>
          <w:szCs w:val="22"/>
        </w:rPr>
        <w:t xml:space="preserve"> </w:t>
      </w:r>
      <w:r w:rsidRPr="00BC7455">
        <w:rPr>
          <w:rFonts w:cs="Arial"/>
          <w:sz w:val="22"/>
          <w:szCs w:val="22"/>
        </w:rPr>
        <w:t xml:space="preserve">regarding </w:t>
      </w:r>
      <w:r w:rsidR="00164B51">
        <w:rPr>
          <w:rFonts w:cs="Arial"/>
          <w:sz w:val="22"/>
          <w:szCs w:val="22"/>
        </w:rPr>
        <w:t>the</w:t>
      </w:r>
      <w:r w:rsidRPr="00BC7455">
        <w:rPr>
          <w:rFonts w:cs="Arial"/>
          <w:sz w:val="22"/>
          <w:szCs w:val="22"/>
        </w:rPr>
        <w:t xml:space="preserve"> guarantee of contractual performance totalling Baht </w:t>
      </w:r>
      <w:r w:rsidR="002E37B9">
        <w:rPr>
          <w:rFonts w:cs="Arial"/>
          <w:sz w:val="22"/>
          <w:szCs w:val="22"/>
        </w:rPr>
        <w:t>40</w:t>
      </w:r>
      <w:r w:rsidRPr="00BC7455">
        <w:rPr>
          <w:rFonts w:cs="Arial"/>
          <w:sz w:val="22"/>
          <w:szCs w:val="22"/>
        </w:rPr>
        <w:t xml:space="preserve"> million (31 December 20</w:t>
      </w:r>
      <w:r>
        <w:rPr>
          <w:rFonts w:cs="Arial"/>
          <w:sz w:val="22"/>
          <w:szCs w:val="22"/>
        </w:rPr>
        <w:t>20</w:t>
      </w:r>
      <w:r w:rsidRPr="00BC7455">
        <w:rPr>
          <w:rFonts w:cs="Arial"/>
          <w:sz w:val="22"/>
          <w:szCs w:val="22"/>
        </w:rPr>
        <w:t xml:space="preserve">: Baht </w:t>
      </w:r>
      <w:r>
        <w:rPr>
          <w:rFonts w:cs="Arial"/>
          <w:sz w:val="22"/>
          <w:szCs w:val="22"/>
        </w:rPr>
        <w:t>37</w:t>
      </w:r>
      <w:r w:rsidRPr="00BC7455">
        <w:rPr>
          <w:rFonts w:cs="Arial"/>
          <w:sz w:val="22"/>
          <w:szCs w:val="22"/>
        </w:rPr>
        <w:t xml:space="preserve"> million) (the Company only: Baht </w:t>
      </w:r>
      <w:r w:rsidR="002E37B9">
        <w:rPr>
          <w:rFonts w:cs="Arial"/>
          <w:sz w:val="22"/>
          <w:szCs w:val="22"/>
        </w:rPr>
        <w:t>21</w:t>
      </w:r>
      <w:r w:rsidRPr="00BC7455">
        <w:rPr>
          <w:rFonts w:cs="Arial"/>
          <w:sz w:val="22"/>
          <w:szCs w:val="22"/>
        </w:rPr>
        <w:t xml:space="preserve"> million,</w:t>
      </w:r>
      <w:r w:rsidR="002E37B9">
        <w:rPr>
          <w:rFonts w:cs="Arial"/>
          <w:sz w:val="22"/>
          <w:szCs w:val="22"/>
        </w:rPr>
        <w:t xml:space="preserve"> </w:t>
      </w:r>
      <w:r w:rsidR="00E67B77">
        <w:rPr>
          <w:rFonts w:cs="Arial"/>
          <w:sz w:val="22"/>
          <w:szCs w:val="22"/>
        </w:rPr>
        <w:t xml:space="preserve">                           </w:t>
      </w:r>
      <w:bookmarkStart w:id="3" w:name="_GoBack"/>
      <w:bookmarkEnd w:id="3"/>
      <w:r w:rsidRPr="00BC7455">
        <w:rPr>
          <w:rFonts w:cs="Arial"/>
          <w:sz w:val="22"/>
          <w:szCs w:val="22"/>
        </w:rPr>
        <w:t>31 December 20</w:t>
      </w:r>
      <w:r>
        <w:rPr>
          <w:rFonts w:cs="Arial"/>
          <w:sz w:val="22"/>
          <w:szCs w:val="22"/>
        </w:rPr>
        <w:t>20</w:t>
      </w:r>
      <w:r w:rsidRPr="00BC7455">
        <w:rPr>
          <w:rFonts w:cs="Arial"/>
          <w:sz w:val="22"/>
          <w:szCs w:val="22"/>
        </w:rPr>
        <w:t xml:space="preserve">: Baht </w:t>
      </w:r>
      <w:r>
        <w:rPr>
          <w:rFonts w:cs="Arial"/>
          <w:sz w:val="22"/>
          <w:szCs w:val="22"/>
        </w:rPr>
        <w:t>19</w:t>
      </w:r>
      <w:r w:rsidRPr="00BC7455">
        <w:rPr>
          <w:rFonts w:cs="Arial"/>
          <w:sz w:val="22"/>
          <w:szCs w:val="22"/>
        </w:rPr>
        <w:t xml:space="preserve"> million)</w:t>
      </w:r>
      <w:r w:rsidR="00164B51">
        <w:rPr>
          <w:rFonts w:cs="Arial"/>
          <w:sz w:val="22"/>
          <w:szCs w:val="22"/>
        </w:rPr>
        <w:t>.</w:t>
      </w:r>
    </w:p>
    <w:p w:rsidR="00423686" w:rsidRDefault="00423686">
      <w:pPr>
        <w:spacing w:after="200" w:line="276" w:lineRule="auto"/>
        <w:rPr>
          <w:rFonts w:cs="Arial"/>
          <w:b/>
          <w:bCs/>
          <w:sz w:val="22"/>
          <w:szCs w:val="22"/>
        </w:rPr>
      </w:pPr>
      <w:r>
        <w:rPr>
          <w:rFonts w:cs="Arial"/>
          <w:b/>
          <w:bCs/>
          <w:sz w:val="22"/>
          <w:szCs w:val="22"/>
        </w:rPr>
        <w:br w:type="page"/>
      </w:r>
    </w:p>
    <w:p w:rsidR="00423686" w:rsidRPr="00C36BB7" w:rsidRDefault="001E5FC4" w:rsidP="00305EB2">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lastRenderedPageBreak/>
        <w:t>19</w:t>
      </w:r>
      <w:r w:rsidR="00423686">
        <w:rPr>
          <w:rFonts w:cs="Arial"/>
          <w:b/>
          <w:bCs/>
          <w:sz w:val="22"/>
          <w:szCs w:val="22"/>
        </w:rPr>
        <w:t>.6</w:t>
      </w:r>
      <w:r w:rsidR="00423686" w:rsidRPr="00C36BB7">
        <w:rPr>
          <w:rFonts w:cs="Arial"/>
          <w:b/>
          <w:bCs/>
          <w:sz w:val="22"/>
          <w:szCs w:val="22"/>
        </w:rPr>
        <w:tab/>
      </w:r>
      <w:r w:rsidR="00423686" w:rsidRPr="00C36BB7">
        <w:rPr>
          <w:b/>
          <w:bCs/>
          <w:sz w:val="22"/>
          <w:szCs w:val="22"/>
        </w:rPr>
        <w:t>Litigation</w:t>
      </w:r>
      <w:r w:rsidR="00423686">
        <w:rPr>
          <w:b/>
          <w:bCs/>
          <w:sz w:val="22"/>
          <w:szCs w:val="22"/>
        </w:rPr>
        <w:t>s</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5E236D">
        <w:rPr>
          <w:rFonts w:cs="Arial"/>
          <w:sz w:val="22"/>
          <w:szCs w:val="22"/>
        </w:rPr>
        <w:t>(</w:t>
      </w: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sidR="005E236D">
        <w:rPr>
          <w:rFonts w:cs="Arial"/>
          <w:sz w:val="22"/>
          <w:szCs w:val="22"/>
        </w:rPr>
        <w:t xml:space="preserve">, </w:t>
      </w:r>
      <w:r w:rsidRPr="00117489">
        <w:rPr>
          <w:rFonts w:cs="Arial"/>
          <w:sz w:val="22"/>
          <w:szCs w:val="22"/>
        </w:rPr>
        <w:t xml:space="preserve">two local companies which are shareholders of </w:t>
      </w:r>
      <w:r w:rsidR="005E236D">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sidR="005E236D">
        <w:rPr>
          <w:rFonts w:cs="Arial"/>
          <w:sz w:val="22"/>
          <w:szCs w:val="22"/>
        </w:rPr>
        <w:t>that</w:t>
      </w:r>
      <w:r w:rsidRPr="00117489">
        <w:rPr>
          <w:rFonts w:cs="Arial"/>
          <w:sz w:val="22"/>
          <w:szCs w:val="22"/>
        </w:rPr>
        <w:t xml:space="preserve"> company</w:t>
      </w:r>
      <w:r w:rsidR="005E236D">
        <w:rPr>
          <w:rFonts w:cs="Arial"/>
          <w:sz w:val="22"/>
          <w:szCs w:val="22"/>
        </w:rPr>
        <w:t xml:space="preserve">, </w:t>
      </w:r>
      <w:r w:rsidRPr="00117489">
        <w:rPr>
          <w:rFonts w:cs="Arial"/>
          <w:sz w:val="22"/>
          <w:szCs w:val="22"/>
        </w:rPr>
        <w:t>the owner of the franchise</w:t>
      </w:r>
      <w:r w:rsidR="005E236D">
        <w:rPr>
          <w:rFonts w:cs="Arial"/>
          <w:sz w:val="22"/>
          <w:szCs w:val="22"/>
        </w:rPr>
        <w:t>,</w:t>
      </w:r>
      <w:r w:rsidRPr="00117489">
        <w:rPr>
          <w:rFonts w:cs="Arial"/>
          <w:sz w:val="22"/>
          <w:szCs w:val="22"/>
        </w:rPr>
        <w:t xml:space="preserve"> in a civil lawsuit petitioning for revocation of the Franchise Agreement and the Asset Sales Agreement. This case is being considered by the </w:t>
      </w:r>
      <w:r w:rsidR="001E5FC4">
        <w:rPr>
          <w:rFonts w:cs="Browallia New"/>
          <w:sz w:val="22"/>
          <w:szCs w:val="28"/>
          <w:lang w:val="en-US"/>
        </w:rPr>
        <w:t>Civil C</w:t>
      </w:r>
      <w:proofErr w:type="spellStart"/>
      <w:r w:rsidRPr="00117489">
        <w:rPr>
          <w:rFonts w:cs="Arial"/>
          <w:sz w:val="22"/>
          <w:szCs w:val="22"/>
        </w:rPr>
        <w:t>ourt</w:t>
      </w:r>
      <w:proofErr w:type="spellEnd"/>
      <w:r w:rsidR="001E5FC4">
        <w:rPr>
          <w:rFonts w:cs="Arial"/>
          <w:sz w:val="22"/>
          <w:szCs w:val="22"/>
        </w:rPr>
        <w:t xml:space="preserve"> (“Court”)</w:t>
      </w:r>
      <w:r w:rsidRPr="00117489">
        <w:rPr>
          <w:rFonts w:cs="Arial"/>
          <w:sz w:val="22"/>
          <w:szCs w:val="22"/>
        </w:rPr>
        <w:t xml:space="preserve"> and thus the outcome cannot be determined at this time and depends on the future judicial process. The future operations of the subsidiary are also dependent on the outcome of the lawsuit. However, as discussed in (2) the owner of the franchise filed for rehabilitation with the Central Bankruptcy Court, consequently, the Court suspended the consideration and disposed the case unless the Court ruled otherwise. </w:t>
      </w:r>
      <w:r w:rsidRPr="00117489">
        <w:rPr>
          <w:rFonts w:cs="Arial"/>
          <w:sz w:val="22"/>
          <w:szCs w:val="28"/>
        </w:rPr>
        <w:t xml:space="preserve">Later, in November 2020, the Central Bankruptcy Court issued a verdict dismissing the owner of the franchise’s petition. Accordingly, the related case would return to judicial process. </w:t>
      </w:r>
      <w:r w:rsidRPr="00EE15FE">
        <w:rPr>
          <w:color w:val="000000"/>
          <w:sz w:val="22"/>
          <w:szCs w:val="22"/>
        </w:rPr>
        <w:t xml:space="preserve">Based on legal advice from the </w:t>
      </w:r>
      <w:r>
        <w:rPr>
          <w:color w:val="000000"/>
          <w:sz w:val="22"/>
          <w:szCs w:val="22"/>
        </w:rPr>
        <w:t>subsidiary</w:t>
      </w:r>
      <w:r w:rsidRPr="00EE15FE">
        <w:rPr>
          <w:color w:val="000000"/>
          <w:sz w:val="22"/>
          <w:szCs w:val="22"/>
        </w:rPr>
        <w:t xml:space="preserve">’s external legal counsel, </w:t>
      </w:r>
      <w:proofErr w:type="gramStart"/>
      <w:r w:rsidRPr="00117489">
        <w:rPr>
          <w:rFonts w:cs="Arial"/>
          <w:sz w:val="22"/>
          <w:szCs w:val="22"/>
        </w:rPr>
        <w:t>The</w:t>
      </w:r>
      <w:proofErr w:type="gramEnd"/>
      <w:r w:rsidRPr="00117489">
        <w:rPr>
          <w:rFonts w:cs="Arial"/>
          <w:sz w:val="22"/>
          <w:szCs w:val="22"/>
        </w:rPr>
        <w:t xml:space="preserve"> subsidiary’s management believes that the subsidiary is likely to win the case since the subsidiary acted in good faith and correctly paid compensation in relation to these transactions.</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5E236D">
        <w:rPr>
          <w:rFonts w:cs="Arial"/>
          <w:sz w:val="22"/>
          <w:szCs w:val="22"/>
        </w:rPr>
        <w:t>In</w:t>
      </w:r>
      <w:r w:rsidRPr="00117489">
        <w:rPr>
          <w:rFonts w:cs="Arial"/>
          <w:sz w:val="22"/>
          <w:szCs w:val="22"/>
        </w:rPr>
        <w:t xml:space="preserve"> February 2019 and April 2020, the subsidiary sued the company that is the owner of the franchise, which is the first co-defendant of the case above, in a civil lawsuit petitioning for breach of the Franchise Agreement and the Asset Sales Agreement, claiming compensation</w:t>
      </w:r>
      <w:r w:rsidR="005E236D">
        <w:rPr>
          <w:rFonts w:cs="Arial"/>
          <w:sz w:val="22"/>
          <w:szCs w:val="22"/>
        </w:rPr>
        <w:t>s</w:t>
      </w:r>
      <w:r w:rsidRPr="00117489">
        <w:rPr>
          <w:rFonts w:cs="Arial"/>
          <w:sz w:val="22"/>
          <w:szCs w:val="22"/>
        </w:rPr>
        <w:t xml:space="preserve"> of approximately Baht 187 million and Baht 94 million, respectively. At present, this case is in the process of examination of the plaintiff’s witnesses and the defendant’s witnesses.</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The subsidiary’s </w:t>
      </w:r>
      <w:r w:rsidR="005E236D">
        <w:rPr>
          <w:rFonts w:cs="Arial"/>
          <w:sz w:val="22"/>
          <w:szCs w:val="22"/>
        </w:rPr>
        <w:t xml:space="preserve">total </w:t>
      </w:r>
      <w:r w:rsidRPr="00117489">
        <w:rPr>
          <w:rFonts w:cs="Arial"/>
          <w:sz w:val="22"/>
          <w:szCs w:val="22"/>
        </w:rPr>
        <w:t>net profit from the year</w:t>
      </w:r>
      <w:r w:rsidR="005E236D">
        <w:rPr>
          <w:rFonts w:cs="Arial"/>
          <w:sz w:val="22"/>
          <w:szCs w:val="22"/>
        </w:rPr>
        <w:t xml:space="preserve"> </w:t>
      </w:r>
      <w:r w:rsidRPr="00117489">
        <w:rPr>
          <w:rFonts w:cs="Arial"/>
          <w:sz w:val="22"/>
          <w:szCs w:val="22"/>
        </w:rPr>
        <w:t>2018 to the current period</w:t>
      </w:r>
      <w:r w:rsidR="005E236D">
        <w:rPr>
          <w:rFonts w:cs="Arial"/>
          <w:sz w:val="22"/>
          <w:szCs w:val="22"/>
        </w:rPr>
        <w:t xml:space="preserve"> do not reach an amount</w:t>
      </w:r>
      <w:r w:rsidRPr="00117489">
        <w:rPr>
          <w:rFonts w:cs="Arial"/>
          <w:sz w:val="22"/>
          <w:szCs w:val="22"/>
        </w:rPr>
        <w:t xml:space="preserve"> as guaranteed in the Franchise Agreement, and the subsidiary is entitled to claim compensation</w:t>
      </w:r>
      <w:r w:rsidRPr="00117489">
        <w:rPr>
          <w:rFonts w:cs="Arial"/>
          <w:sz w:val="22"/>
          <w:szCs w:val="22"/>
          <w:cs/>
        </w:rPr>
        <w:t xml:space="preserve">. </w:t>
      </w:r>
      <w:r w:rsidRPr="00117489">
        <w:rPr>
          <w:rFonts w:cs="Arial"/>
          <w:sz w:val="22"/>
          <w:szCs w:val="22"/>
        </w:rPr>
        <w:t xml:space="preserve">However, the subsidiary </w:t>
      </w:r>
      <w:r w:rsidR="005E236D">
        <w:rPr>
          <w:rFonts w:cs="Arial"/>
          <w:sz w:val="22"/>
          <w:szCs w:val="22"/>
        </w:rPr>
        <w:t>has not</w:t>
      </w:r>
      <w:r w:rsidRPr="00117489">
        <w:rPr>
          <w:rFonts w:cs="Arial"/>
          <w:sz w:val="22"/>
          <w:szCs w:val="22"/>
        </w:rPr>
        <w:t xml:space="preserve"> record</w:t>
      </w:r>
      <w:r w:rsidR="005E236D">
        <w:rPr>
          <w:rFonts w:cs="Arial"/>
          <w:sz w:val="22"/>
          <w:szCs w:val="22"/>
        </w:rPr>
        <w:t>ed</w:t>
      </w:r>
      <w:r w:rsidRPr="00117489">
        <w:rPr>
          <w:rFonts w:cs="Arial"/>
          <w:sz w:val="22"/>
          <w:szCs w:val="22"/>
        </w:rPr>
        <w:t xml:space="preserve"> the compensation income since </w:t>
      </w:r>
      <w:r w:rsidR="001E5FC4">
        <w:rPr>
          <w:rFonts w:cs="Arial"/>
          <w:sz w:val="22"/>
          <w:szCs w:val="22"/>
        </w:rPr>
        <w:t>the C</w:t>
      </w:r>
      <w:r w:rsidRPr="00117489">
        <w:rPr>
          <w:rFonts w:cs="Arial"/>
          <w:sz w:val="22"/>
          <w:szCs w:val="22"/>
        </w:rPr>
        <w:t xml:space="preserve">ourt proceedings </w:t>
      </w:r>
      <w:r w:rsidR="005E236D">
        <w:rPr>
          <w:rFonts w:cs="Arial"/>
          <w:sz w:val="22"/>
          <w:szCs w:val="22"/>
        </w:rPr>
        <w:t>are</w:t>
      </w:r>
      <w:r w:rsidRPr="00117489">
        <w:rPr>
          <w:rFonts w:cs="Arial"/>
          <w:sz w:val="22"/>
          <w:szCs w:val="22"/>
        </w:rPr>
        <w:t xml:space="preserve"> in process and income recognition depends on negotiation of a compromise between the parties and/or the </w:t>
      </w:r>
      <w:r w:rsidR="001E5FC4">
        <w:rPr>
          <w:rFonts w:cs="Arial"/>
          <w:sz w:val="22"/>
          <w:szCs w:val="22"/>
        </w:rPr>
        <w:t>C</w:t>
      </w:r>
      <w:r w:rsidRPr="00117489">
        <w:rPr>
          <w:rFonts w:cs="Arial"/>
          <w:sz w:val="22"/>
          <w:szCs w:val="22"/>
        </w:rPr>
        <w:t>ourt's judgement.</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005E236D">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305EB2">
        <w:rPr>
          <w:rFonts w:cs="Arial"/>
          <w:sz w:val="22"/>
          <w:szCs w:val="22"/>
        </w:rPr>
        <w:t>The owner of the franchise is currently filling an appeal against the order of the Central Bankrup</w:t>
      </w:r>
      <w:r w:rsidR="001D66B3">
        <w:rPr>
          <w:rFonts w:cs="Arial"/>
          <w:sz w:val="22"/>
          <w:szCs w:val="22"/>
        </w:rPr>
        <w:t>t</w:t>
      </w:r>
      <w:r w:rsidR="00305EB2">
        <w:rPr>
          <w:rFonts w:cs="Arial"/>
          <w:sz w:val="22"/>
          <w:szCs w:val="22"/>
        </w:rPr>
        <w:t>cy Court.</w:t>
      </w:r>
    </w:p>
    <w:p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32"/>
          <w:szCs w:val="32"/>
        </w:rPr>
      </w:pPr>
      <w:r>
        <w:rPr>
          <w:rFonts w:cs="Arial"/>
          <w:sz w:val="22"/>
          <w:szCs w:val="22"/>
        </w:rPr>
        <w:tab/>
      </w:r>
      <w:r>
        <w:rPr>
          <w:rFonts w:cs="Arial"/>
          <w:sz w:val="22"/>
          <w:szCs w:val="22"/>
        </w:rPr>
        <w:tab/>
      </w:r>
      <w:r w:rsidRPr="00117489">
        <w:rPr>
          <w:rFonts w:cs="Arial"/>
          <w:sz w:val="22"/>
          <w:szCs w:val="22"/>
        </w:rPr>
        <w:t>However, the subsidiary’s management will continuously monitor ongoing development and assess the impact from the above situations.</w:t>
      </w:r>
    </w:p>
    <w:p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lastRenderedPageBreak/>
        <w:t>2</w:t>
      </w:r>
      <w:r w:rsidR="00BB267E">
        <w:rPr>
          <w:rFonts w:eastAsiaTheme="minorHAnsi" w:cs="Arial"/>
          <w:sz w:val="22"/>
          <w:szCs w:val="22"/>
        </w:rPr>
        <w:t>0</w:t>
      </w:r>
      <w:r w:rsidRPr="00423686">
        <w:rPr>
          <w:rFonts w:eastAsiaTheme="minorHAnsi" w:cs="Arial"/>
          <w:sz w:val="22"/>
          <w:szCs w:val="22"/>
        </w:rPr>
        <w:t>.</w:t>
      </w:r>
      <w:r w:rsidRPr="00423686">
        <w:rPr>
          <w:rFonts w:eastAsiaTheme="minorHAnsi" w:cs="Arial"/>
          <w:sz w:val="22"/>
          <w:szCs w:val="22"/>
        </w:rPr>
        <w:tab/>
        <w:t xml:space="preserve">Financial </w:t>
      </w:r>
      <w:r w:rsidR="004931A3">
        <w:rPr>
          <w:rFonts w:eastAsiaTheme="minorHAnsi" w:cs="Arial"/>
          <w:sz w:val="22"/>
          <w:szCs w:val="22"/>
        </w:rPr>
        <w:t>i</w:t>
      </w:r>
      <w:r w:rsidRPr="00423686">
        <w:rPr>
          <w:rFonts w:eastAsiaTheme="minorHAnsi" w:cs="Arial"/>
          <w:sz w:val="22"/>
          <w:szCs w:val="22"/>
        </w:rPr>
        <w:t>nstrument</w:t>
      </w:r>
    </w:p>
    <w:p w:rsidR="00423686" w:rsidRPr="00423686" w:rsidRDefault="00423686" w:rsidP="00423686">
      <w:pPr>
        <w:pStyle w:val="Heading1"/>
        <w:spacing w:before="120" w:after="120" w:line="380" w:lineRule="exact"/>
        <w:ind w:left="547" w:hanging="547"/>
        <w:rPr>
          <w:rFonts w:eastAsiaTheme="minorHAnsi" w:cs="Arial"/>
          <w:b w:val="0"/>
          <w:bCs w:val="0"/>
          <w:sz w:val="22"/>
          <w:szCs w:val="22"/>
          <w:cs/>
        </w:rPr>
      </w:pPr>
      <w:r w:rsidRPr="00423686">
        <w:rPr>
          <w:rFonts w:eastAsiaTheme="minorHAnsi" w:cs="Arial"/>
          <w:sz w:val="22"/>
          <w:szCs w:val="22"/>
        </w:rPr>
        <w:t>2</w:t>
      </w:r>
      <w:r w:rsidR="00BB267E">
        <w:rPr>
          <w:rFonts w:eastAsiaTheme="minorHAnsi" w:cs="Arial"/>
          <w:sz w:val="22"/>
          <w:szCs w:val="22"/>
        </w:rPr>
        <w:t>0</w:t>
      </w:r>
      <w:r w:rsidRPr="00423686">
        <w:rPr>
          <w:rFonts w:eastAsiaTheme="minorHAnsi" w:cs="Arial"/>
          <w:sz w:val="22"/>
          <w:szCs w:val="22"/>
        </w:rPr>
        <w:t>.1</w:t>
      </w:r>
      <w:r w:rsidRPr="00423686">
        <w:rPr>
          <w:rFonts w:eastAsiaTheme="minorHAnsi" w:cs="Arial"/>
          <w:sz w:val="22"/>
          <w:szCs w:val="22"/>
        </w:rPr>
        <w:tab/>
        <w:t>Fair value of financial instrument</w:t>
      </w:r>
    </w:p>
    <w:p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t>2</w:t>
      </w:r>
      <w:r w:rsidR="00BB267E">
        <w:rPr>
          <w:rFonts w:eastAsiaTheme="minorHAnsi" w:cs="Arial"/>
          <w:sz w:val="22"/>
          <w:szCs w:val="22"/>
        </w:rPr>
        <w:t>0</w:t>
      </w:r>
      <w:r w:rsidRPr="00423686">
        <w:rPr>
          <w:rFonts w:eastAsiaTheme="minorHAnsi" w:cs="Arial"/>
          <w:sz w:val="22"/>
          <w:szCs w:val="22"/>
        </w:rPr>
        <w:t>.2</w:t>
      </w:r>
      <w:r>
        <w:rPr>
          <w:rFonts w:eastAsiaTheme="minorHAnsi" w:cs="Arial"/>
          <w:sz w:val="22"/>
          <w:szCs w:val="22"/>
        </w:rPr>
        <w:tab/>
      </w:r>
      <w:r w:rsidRPr="00423686">
        <w:rPr>
          <w:rFonts w:eastAsiaTheme="minorHAnsi" w:cs="Arial"/>
          <w:sz w:val="22"/>
          <w:szCs w:val="22"/>
        </w:rPr>
        <w:t>Fair value hierarchy</w:t>
      </w:r>
    </w:p>
    <w:p w:rsidR="00423686" w:rsidRPr="00423686" w:rsidRDefault="00EA733A" w:rsidP="00423686">
      <w:pPr>
        <w:spacing w:before="120" w:after="120" w:line="380" w:lineRule="exact"/>
        <w:ind w:left="547"/>
        <w:jc w:val="thaiDistribute"/>
        <w:rPr>
          <w:sz w:val="22"/>
          <w:szCs w:val="22"/>
        </w:rPr>
      </w:pPr>
      <w:r>
        <w:rPr>
          <w:sz w:val="22"/>
          <w:szCs w:val="22"/>
        </w:rPr>
        <w:t>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rsidTr="00AB123D">
        <w:trPr>
          <w:tblHeader/>
        </w:trPr>
        <w:tc>
          <w:tcPr>
            <w:tcW w:w="9316" w:type="dxa"/>
            <w:gridSpan w:val="5"/>
            <w:vAlign w:val="bottom"/>
          </w:tcPr>
          <w:p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rsidTr="00AB123D">
        <w:trPr>
          <w:tblHeader/>
        </w:trPr>
        <w:tc>
          <w:tcPr>
            <w:tcW w:w="4140" w:type="dxa"/>
            <w:vAlign w:val="bottom"/>
          </w:tcPr>
          <w:p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3D5F58">
              <w:rPr>
                <w:rFonts w:cs="Arial"/>
                <w:kern w:val="28"/>
                <w:sz w:val="18"/>
                <w:szCs w:val="18"/>
              </w:rPr>
              <w:t xml:space="preserve">and </w:t>
            </w:r>
            <w:r w:rsidR="003D5F58" w:rsidRPr="00975CBB">
              <w:rPr>
                <w:rFonts w:cs="Arial"/>
                <w:kern w:val="28"/>
                <w:sz w:val="18"/>
                <w:szCs w:val="18"/>
              </w:rPr>
              <w:t>Separate</w:t>
            </w:r>
            <w:r w:rsidR="003D5F58">
              <w:rPr>
                <w:rFonts w:cs="Arial"/>
                <w:kern w:val="28"/>
                <w:sz w:val="18"/>
                <w:szCs w:val="18"/>
              </w:rPr>
              <w:t xml:space="preserve"> f</w:t>
            </w:r>
            <w:r w:rsidR="003D5F58" w:rsidRPr="00377F9C">
              <w:rPr>
                <w:rFonts w:cs="Arial"/>
                <w:kern w:val="28"/>
                <w:sz w:val="18"/>
                <w:szCs w:val="18"/>
              </w:rPr>
              <w:t xml:space="preserve">inancial </w:t>
            </w:r>
            <w:r w:rsidR="003D5F58">
              <w:rPr>
                <w:rFonts w:cs="Arial"/>
                <w:kern w:val="28"/>
                <w:sz w:val="18"/>
                <w:szCs w:val="18"/>
              </w:rPr>
              <w:t>s</w:t>
            </w:r>
            <w:r w:rsidR="003D5F58" w:rsidRPr="00377F9C">
              <w:rPr>
                <w:rFonts w:cs="Arial"/>
                <w:kern w:val="28"/>
                <w:sz w:val="18"/>
                <w:szCs w:val="18"/>
              </w:rPr>
              <w:t>tatements</w:t>
            </w:r>
            <w:r w:rsidR="003D5F58">
              <w:rPr>
                <w:rFonts w:cs="Arial"/>
                <w:kern w:val="28"/>
                <w:sz w:val="18"/>
                <w:szCs w:val="18"/>
              </w:rPr>
              <w:t xml:space="preserve"> </w:t>
            </w:r>
          </w:p>
        </w:tc>
      </w:tr>
      <w:tr w:rsidR="00EA733A" w:rsidRPr="00377F9C" w:rsidTr="00AB123D">
        <w:trPr>
          <w:tblHeader/>
        </w:trPr>
        <w:tc>
          <w:tcPr>
            <w:tcW w:w="4140" w:type="dxa"/>
            <w:vAlign w:val="bottom"/>
          </w:tcPr>
          <w:p w:rsidR="00EA733A" w:rsidRPr="00377F9C" w:rsidRDefault="00EA733A" w:rsidP="00AB123D">
            <w:pPr>
              <w:spacing w:line="340" w:lineRule="exact"/>
              <w:ind w:left="243" w:hanging="180"/>
              <w:jc w:val="thaiDistribute"/>
              <w:rPr>
                <w:rFonts w:cs="Arial"/>
                <w:kern w:val="28"/>
                <w:sz w:val="18"/>
                <w:szCs w:val="18"/>
              </w:rPr>
            </w:pPr>
          </w:p>
        </w:tc>
        <w:tc>
          <w:tcPr>
            <w:tcW w:w="5176" w:type="dxa"/>
            <w:gridSpan w:val="4"/>
          </w:tcPr>
          <w:p w:rsidR="00EA733A" w:rsidRPr="00377F9C" w:rsidRDefault="00EA733A" w:rsidP="00AB123D">
            <w:pPr>
              <w:pBdr>
                <w:bottom w:val="single" w:sz="4" w:space="1" w:color="auto"/>
              </w:pBdr>
              <w:spacing w:line="340" w:lineRule="exact"/>
              <w:jc w:val="center"/>
              <w:rPr>
                <w:rFonts w:cs="Arial"/>
                <w:kern w:val="28"/>
                <w:sz w:val="18"/>
                <w:szCs w:val="18"/>
              </w:rPr>
            </w:pPr>
            <w:r>
              <w:rPr>
                <w:rFonts w:cs="Arial"/>
                <w:kern w:val="28"/>
                <w:sz w:val="18"/>
                <w:szCs w:val="18"/>
              </w:rPr>
              <w:t>As at 31 March 2021</w:t>
            </w:r>
          </w:p>
        </w:tc>
      </w:tr>
      <w:tr w:rsidR="00423686" w:rsidRPr="00377F9C" w:rsidTr="00AB123D">
        <w:trPr>
          <w:tblHeader/>
        </w:trPr>
        <w:tc>
          <w:tcPr>
            <w:tcW w:w="4140" w:type="dxa"/>
            <w:vAlign w:val="bottom"/>
          </w:tcPr>
          <w:p w:rsidR="00423686" w:rsidRPr="00377F9C" w:rsidRDefault="00423686" w:rsidP="00AB123D">
            <w:pPr>
              <w:spacing w:line="340" w:lineRule="exact"/>
              <w:ind w:left="243" w:hanging="180"/>
              <w:jc w:val="thaiDistribute"/>
              <w:rPr>
                <w:rFonts w:cs="Arial"/>
                <w:kern w:val="28"/>
                <w:sz w:val="18"/>
                <w:szCs w:val="18"/>
              </w:rPr>
            </w:pPr>
          </w:p>
        </w:tc>
        <w:tc>
          <w:tcPr>
            <w:tcW w:w="1292" w:type="dxa"/>
          </w:tcPr>
          <w:p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rsidTr="00AB123D">
        <w:tc>
          <w:tcPr>
            <w:tcW w:w="4140" w:type="dxa"/>
            <w:vAlign w:val="bottom"/>
          </w:tcPr>
          <w:p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23686" w:rsidRPr="00377F9C" w:rsidTr="00AB123D">
        <w:tc>
          <w:tcPr>
            <w:tcW w:w="4140" w:type="dxa"/>
            <w:vAlign w:val="bottom"/>
          </w:tcPr>
          <w:p w:rsidR="00423686" w:rsidRPr="00A71417" w:rsidRDefault="00423686" w:rsidP="00AB123D">
            <w:pPr>
              <w:spacing w:line="340" w:lineRule="exact"/>
              <w:ind w:left="243" w:hanging="180"/>
              <w:jc w:val="thaiDistribute"/>
              <w:rPr>
                <w:rFonts w:cs="Arial"/>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rsidR="00423686" w:rsidRPr="00377F9C" w:rsidRDefault="002E37B9"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rsidR="00423686" w:rsidRPr="00377F9C" w:rsidRDefault="002E37B9" w:rsidP="002E37B9">
            <w:pPr>
              <w:tabs>
                <w:tab w:val="decimal" w:pos="885"/>
              </w:tabs>
              <w:spacing w:line="340" w:lineRule="exact"/>
              <w:ind w:hanging="18"/>
              <w:jc w:val="thaiDistribute"/>
              <w:rPr>
                <w:rFonts w:cs="Arial"/>
                <w:kern w:val="28"/>
                <w:sz w:val="18"/>
                <w:szCs w:val="18"/>
              </w:rPr>
            </w:pPr>
            <w:r>
              <w:rPr>
                <w:rFonts w:cs="Arial"/>
                <w:kern w:val="28"/>
                <w:sz w:val="18"/>
                <w:szCs w:val="18"/>
              </w:rPr>
              <w:t>488</w:t>
            </w:r>
          </w:p>
        </w:tc>
        <w:tc>
          <w:tcPr>
            <w:tcW w:w="1293" w:type="dxa"/>
          </w:tcPr>
          <w:p w:rsidR="00423686" w:rsidRPr="00377F9C" w:rsidRDefault="002E37B9"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rsidR="00423686" w:rsidRPr="00BB267E" w:rsidRDefault="002E37B9" w:rsidP="002E37B9">
            <w:pPr>
              <w:tabs>
                <w:tab w:val="decimal" w:pos="885"/>
              </w:tabs>
              <w:spacing w:line="340" w:lineRule="exact"/>
              <w:ind w:hanging="18"/>
              <w:jc w:val="thaiDistribute"/>
              <w:rPr>
                <w:rFonts w:cs="Arial"/>
                <w:kern w:val="28"/>
                <w:sz w:val="18"/>
                <w:szCs w:val="18"/>
              </w:rPr>
            </w:pPr>
            <w:r w:rsidRPr="00BB267E">
              <w:rPr>
                <w:rFonts w:cs="Arial"/>
                <w:kern w:val="28"/>
                <w:sz w:val="18"/>
                <w:szCs w:val="18"/>
              </w:rPr>
              <w:t>488</w:t>
            </w:r>
          </w:p>
        </w:tc>
      </w:tr>
      <w:tr w:rsidR="00AA0FC7" w:rsidRPr="00377F9C" w:rsidTr="00AB123D">
        <w:tc>
          <w:tcPr>
            <w:tcW w:w="4140" w:type="dxa"/>
            <w:vAlign w:val="bottom"/>
          </w:tcPr>
          <w:p w:rsidR="00AA0FC7" w:rsidRPr="00377F9C" w:rsidRDefault="00AA0FC7" w:rsidP="00AA0FC7">
            <w:pPr>
              <w:spacing w:line="340" w:lineRule="exact"/>
              <w:ind w:left="243" w:hanging="180"/>
              <w:jc w:val="thaiDistribute"/>
              <w:rPr>
                <w:rFonts w:cs="Arial"/>
                <w:b/>
                <w:bCs/>
                <w:kern w:val="28"/>
                <w:sz w:val="18"/>
                <w:szCs w:val="18"/>
              </w:rPr>
            </w:pPr>
            <w:r w:rsidRPr="00A71417">
              <w:rPr>
                <w:rFonts w:cs="Arial"/>
                <w:b/>
                <w:bCs/>
                <w:kern w:val="28"/>
                <w:sz w:val="18"/>
                <w:szCs w:val="18"/>
              </w:rPr>
              <w:t>Liabilities measured at fair value</w:t>
            </w:r>
            <w:r w:rsidRPr="00377F9C">
              <w:rPr>
                <w:rFonts w:cs="Arial"/>
                <w:b/>
                <w:bCs/>
                <w:kern w:val="28"/>
                <w:sz w:val="18"/>
                <w:szCs w:val="18"/>
              </w:rPr>
              <w:t xml:space="preserve"> </w:t>
            </w:r>
          </w:p>
        </w:tc>
        <w:tc>
          <w:tcPr>
            <w:tcW w:w="1292" w:type="dxa"/>
          </w:tcPr>
          <w:p w:rsidR="00AA0FC7" w:rsidRPr="00377F9C" w:rsidRDefault="00AA0FC7" w:rsidP="002E37B9">
            <w:pPr>
              <w:tabs>
                <w:tab w:val="decimal" w:pos="885"/>
              </w:tabs>
              <w:spacing w:line="340" w:lineRule="exact"/>
              <w:ind w:hanging="18"/>
              <w:jc w:val="thaiDistribute"/>
              <w:rPr>
                <w:rFonts w:cs="Arial"/>
                <w:kern w:val="28"/>
                <w:sz w:val="18"/>
                <w:szCs w:val="18"/>
                <w:cs/>
              </w:rPr>
            </w:pPr>
          </w:p>
        </w:tc>
        <w:tc>
          <w:tcPr>
            <w:tcW w:w="1293" w:type="dxa"/>
          </w:tcPr>
          <w:p w:rsidR="00AA0FC7" w:rsidRPr="00377F9C" w:rsidRDefault="00AA0FC7" w:rsidP="002E37B9">
            <w:pPr>
              <w:tabs>
                <w:tab w:val="decimal" w:pos="885"/>
              </w:tabs>
              <w:spacing w:line="340" w:lineRule="exact"/>
              <w:ind w:hanging="18"/>
              <w:jc w:val="thaiDistribute"/>
              <w:rPr>
                <w:rFonts w:cs="Arial"/>
                <w:kern w:val="28"/>
                <w:sz w:val="18"/>
                <w:szCs w:val="18"/>
              </w:rPr>
            </w:pPr>
          </w:p>
        </w:tc>
        <w:tc>
          <w:tcPr>
            <w:tcW w:w="1293" w:type="dxa"/>
          </w:tcPr>
          <w:p w:rsidR="00AA0FC7" w:rsidRPr="00377F9C" w:rsidRDefault="00AA0FC7" w:rsidP="002E37B9">
            <w:pPr>
              <w:tabs>
                <w:tab w:val="decimal" w:pos="885"/>
              </w:tabs>
              <w:spacing w:line="340" w:lineRule="exact"/>
              <w:ind w:hanging="18"/>
              <w:jc w:val="thaiDistribute"/>
              <w:rPr>
                <w:rFonts w:cs="Arial"/>
                <w:kern w:val="28"/>
                <w:sz w:val="18"/>
                <w:szCs w:val="18"/>
              </w:rPr>
            </w:pPr>
          </w:p>
        </w:tc>
        <w:tc>
          <w:tcPr>
            <w:tcW w:w="1298" w:type="dxa"/>
          </w:tcPr>
          <w:p w:rsidR="00AA0FC7" w:rsidRPr="00BB267E" w:rsidRDefault="00AA0FC7" w:rsidP="002E37B9">
            <w:pPr>
              <w:tabs>
                <w:tab w:val="decimal" w:pos="885"/>
              </w:tabs>
              <w:spacing w:line="340" w:lineRule="exact"/>
              <w:ind w:hanging="18"/>
              <w:jc w:val="thaiDistribute"/>
              <w:rPr>
                <w:rFonts w:cs="Arial"/>
                <w:kern w:val="28"/>
                <w:sz w:val="18"/>
                <w:szCs w:val="18"/>
              </w:rPr>
            </w:pPr>
          </w:p>
        </w:tc>
      </w:tr>
      <w:tr w:rsidR="00AA0FC7" w:rsidRPr="00377F9C" w:rsidTr="00AB123D">
        <w:tc>
          <w:tcPr>
            <w:tcW w:w="4140" w:type="dxa"/>
            <w:vAlign w:val="bottom"/>
          </w:tcPr>
          <w:p w:rsidR="00AA0FC7" w:rsidRPr="00A71417" w:rsidRDefault="00AA0FC7" w:rsidP="00AA0FC7">
            <w:pPr>
              <w:spacing w:line="340" w:lineRule="exact"/>
              <w:ind w:left="243" w:hanging="180"/>
              <w:jc w:val="thaiDistribute"/>
              <w:rPr>
                <w:rFonts w:cs="Arial"/>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rsidR="00AA0FC7" w:rsidRPr="00377F9C" w:rsidRDefault="002E37B9"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rsidR="00AA0FC7" w:rsidRPr="00377F9C" w:rsidRDefault="002E37B9" w:rsidP="002E37B9">
            <w:pPr>
              <w:tabs>
                <w:tab w:val="decimal" w:pos="885"/>
              </w:tabs>
              <w:spacing w:line="340" w:lineRule="exact"/>
              <w:ind w:hanging="18"/>
              <w:jc w:val="thaiDistribute"/>
              <w:rPr>
                <w:rFonts w:cs="Arial"/>
                <w:kern w:val="28"/>
                <w:sz w:val="18"/>
                <w:szCs w:val="18"/>
              </w:rPr>
            </w:pPr>
            <w:r>
              <w:rPr>
                <w:rFonts w:cs="Arial"/>
                <w:kern w:val="28"/>
                <w:sz w:val="18"/>
                <w:szCs w:val="18"/>
              </w:rPr>
              <w:t>2</w:t>
            </w:r>
          </w:p>
        </w:tc>
        <w:tc>
          <w:tcPr>
            <w:tcW w:w="1293" w:type="dxa"/>
          </w:tcPr>
          <w:p w:rsidR="00AA0FC7" w:rsidRPr="00377F9C" w:rsidRDefault="002E37B9"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rsidR="00AA0FC7" w:rsidRPr="00BB267E" w:rsidRDefault="002E37B9" w:rsidP="002E37B9">
            <w:pPr>
              <w:tabs>
                <w:tab w:val="decimal" w:pos="885"/>
              </w:tabs>
              <w:spacing w:line="340" w:lineRule="exact"/>
              <w:ind w:hanging="18"/>
              <w:jc w:val="thaiDistribute"/>
              <w:rPr>
                <w:rFonts w:cs="Arial"/>
                <w:kern w:val="28"/>
                <w:sz w:val="18"/>
                <w:szCs w:val="18"/>
              </w:rPr>
            </w:pPr>
            <w:r w:rsidRPr="00BB267E">
              <w:rPr>
                <w:rFonts w:cs="Arial"/>
                <w:kern w:val="28"/>
                <w:sz w:val="18"/>
                <w:szCs w:val="18"/>
              </w:rPr>
              <w:t>2</w:t>
            </w:r>
          </w:p>
        </w:tc>
      </w:tr>
    </w:tbl>
    <w:p w:rsidR="00860D4F" w:rsidRDefault="00860D4F"/>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860D4F" w:rsidRPr="00377F9C" w:rsidTr="00164B51">
        <w:trPr>
          <w:tblHeader/>
        </w:trPr>
        <w:tc>
          <w:tcPr>
            <w:tcW w:w="9316" w:type="dxa"/>
            <w:gridSpan w:val="5"/>
            <w:vAlign w:val="bottom"/>
          </w:tcPr>
          <w:p w:rsidR="00860D4F" w:rsidRPr="00377F9C" w:rsidRDefault="003A0439" w:rsidP="00164B51">
            <w:pPr>
              <w:spacing w:line="340" w:lineRule="exact"/>
              <w:jc w:val="right"/>
              <w:rPr>
                <w:rFonts w:cs="Arial"/>
                <w:kern w:val="28"/>
                <w:sz w:val="18"/>
                <w:szCs w:val="18"/>
              </w:rPr>
            </w:pPr>
            <w:r w:rsidRPr="003A0439">
              <w:rPr>
                <w:rFonts w:cs="Arial"/>
                <w:sz w:val="22"/>
                <w:szCs w:val="22"/>
              </w:rPr>
              <w:tab/>
            </w:r>
            <w:r w:rsidR="00860D4F" w:rsidRPr="00377F9C">
              <w:rPr>
                <w:rFonts w:cs="Arial"/>
                <w:kern w:val="28"/>
                <w:sz w:val="18"/>
                <w:szCs w:val="18"/>
              </w:rPr>
              <w:t xml:space="preserve">(Unit: </w:t>
            </w:r>
            <w:r w:rsidR="004931A3">
              <w:rPr>
                <w:rFonts w:cs="Arial"/>
                <w:kern w:val="28"/>
                <w:sz w:val="18"/>
                <w:szCs w:val="18"/>
              </w:rPr>
              <w:t>Thousand</w:t>
            </w:r>
            <w:r w:rsidR="004931A3" w:rsidRPr="00377F9C">
              <w:rPr>
                <w:rFonts w:cs="Arial"/>
                <w:kern w:val="28"/>
                <w:sz w:val="18"/>
                <w:szCs w:val="18"/>
              </w:rPr>
              <w:t xml:space="preserve"> </w:t>
            </w:r>
            <w:r w:rsidR="00860D4F" w:rsidRPr="00377F9C">
              <w:rPr>
                <w:rFonts w:cs="Arial"/>
                <w:kern w:val="28"/>
                <w:sz w:val="18"/>
                <w:szCs w:val="18"/>
              </w:rPr>
              <w:t>Baht)</w:t>
            </w:r>
          </w:p>
        </w:tc>
      </w:tr>
      <w:tr w:rsidR="00860D4F" w:rsidRPr="00377F9C" w:rsidTr="00164B51">
        <w:trPr>
          <w:tblHeader/>
        </w:trPr>
        <w:tc>
          <w:tcPr>
            <w:tcW w:w="4140" w:type="dxa"/>
            <w:vAlign w:val="bottom"/>
          </w:tcPr>
          <w:p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Pr>
                <w:rFonts w:cs="Arial"/>
                <w:kern w:val="28"/>
                <w:sz w:val="18"/>
                <w:szCs w:val="18"/>
              </w:rPr>
              <w:t xml:space="preserve">and </w:t>
            </w:r>
            <w:r w:rsidRPr="00975CBB">
              <w:rPr>
                <w:rFonts w:cs="Arial"/>
                <w:kern w:val="28"/>
                <w:sz w:val="18"/>
                <w:szCs w:val="18"/>
              </w:rPr>
              <w:t>Separate</w:t>
            </w:r>
            <w:r>
              <w:rPr>
                <w:rFonts w:cs="Arial"/>
                <w:kern w:val="28"/>
                <w:sz w:val="18"/>
                <w:szCs w:val="18"/>
              </w:rPr>
              <w:t xml:space="preserve"> 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r>
              <w:rPr>
                <w:rFonts w:cs="Arial"/>
                <w:kern w:val="28"/>
                <w:sz w:val="18"/>
                <w:szCs w:val="18"/>
              </w:rPr>
              <w:t xml:space="preserve"> </w:t>
            </w:r>
          </w:p>
        </w:tc>
      </w:tr>
      <w:tr w:rsidR="00860D4F" w:rsidRPr="00377F9C" w:rsidTr="00164B51">
        <w:trPr>
          <w:tblHeader/>
        </w:trPr>
        <w:tc>
          <w:tcPr>
            <w:tcW w:w="4140" w:type="dxa"/>
            <w:vAlign w:val="bottom"/>
          </w:tcPr>
          <w:p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rsidR="00860D4F" w:rsidRPr="00377F9C" w:rsidRDefault="00860D4F" w:rsidP="00164B51">
            <w:pPr>
              <w:pBdr>
                <w:bottom w:val="single" w:sz="4" w:space="1" w:color="auto"/>
              </w:pBdr>
              <w:spacing w:line="340" w:lineRule="exact"/>
              <w:jc w:val="center"/>
              <w:rPr>
                <w:rFonts w:cs="Arial"/>
                <w:kern w:val="28"/>
                <w:sz w:val="18"/>
                <w:szCs w:val="18"/>
              </w:rPr>
            </w:pPr>
            <w:r>
              <w:rPr>
                <w:rFonts w:cs="Arial"/>
                <w:kern w:val="28"/>
                <w:sz w:val="18"/>
                <w:szCs w:val="18"/>
              </w:rPr>
              <w:t>As at 31 March 2021</w:t>
            </w:r>
          </w:p>
        </w:tc>
      </w:tr>
      <w:tr w:rsidR="00860D4F" w:rsidRPr="00377F9C" w:rsidTr="00164B51">
        <w:trPr>
          <w:tblHeader/>
        </w:trPr>
        <w:tc>
          <w:tcPr>
            <w:tcW w:w="4140" w:type="dxa"/>
            <w:vAlign w:val="bottom"/>
          </w:tcPr>
          <w:p w:rsidR="00860D4F" w:rsidRPr="00377F9C" w:rsidRDefault="00860D4F" w:rsidP="00164B51">
            <w:pPr>
              <w:spacing w:line="340" w:lineRule="exact"/>
              <w:ind w:left="243" w:hanging="180"/>
              <w:jc w:val="thaiDistribute"/>
              <w:rPr>
                <w:rFonts w:cs="Arial"/>
                <w:kern w:val="28"/>
                <w:sz w:val="18"/>
                <w:szCs w:val="18"/>
              </w:rPr>
            </w:pPr>
          </w:p>
        </w:tc>
        <w:tc>
          <w:tcPr>
            <w:tcW w:w="1292" w:type="dxa"/>
          </w:tcPr>
          <w:p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rsidR="00860D4F" w:rsidRPr="00BB267E" w:rsidRDefault="00860D4F" w:rsidP="00164B51">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860D4F" w:rsidRPr="00377F9C" w:rsidTr="00164B51">
        <w:tc>
          <w:tcPr>
            <w:tcW w:w="4140" w:type="dxa"/>
            <w:vAlign w:val="bottom"/>
          </w:tcPr>
          <w:p w:rsidR="00860D4F" w:rsidRPr="00377F9C" w:rsidRDefault="00860D4F" w:rsidP="00164B51">
            <w:pPr>
              <w:spacing w:line="340" w:lineRule="exact"/>
              <w:ind w:left="243" w:hanging="180"/>
              <w:jc w:val="thaiDistribute"/>
              <w:rPr>
                <w:rFonts w:cs="Arial"/>
                <w:b/>
                <w:bCs/>
                <w:kern w:val="28"/>
                <w:sz w:val="18"/>
                <w:szCs w:val="18"/>
              </w:rPr>
            </w:pPr>
            <w:r w:rsidRPr="00A71417">
              <w:rPr>
                <w:rFonts w:cs="Arial"/>
                <w:b/>
                <w:bCs/>
                <w:kern w:val="28"/>
                <w:sz w:val="18"/>
                <w:szCs w:val="18"/>
              </w:rPr>
              <w:t>Liabilities measured at fair value</w:t>
            </w:r>
            <w:r w:rsidRPr="00377F9C">
              <w:rPr>
                <w:rFonts w:cs="Arial"/>
                <w:b/>
                <w:bCs/>
                <w:kern w:val="28"/>
                <w:sz w:val="18"/>
                <w:szCs w:val="18"/>
              </w:rPr>
              <w:t xml:space="preserve"> </w:t>
            </w:r>
          </w:p>
        </w:tc>
        <w:tc>
          <w:tcPr>
            <w:tcW w:w="1292" w:type="dxa"/>
          </w:tcPr>
          <w:p w:rsidR="00860D4F" w:rsidRPr="00377F9C" w:rsidRDefault="00860D4F" w:rsidP="00164B51">
            <w:pPr>
              <w:tabs>
                <w:tab w:val="decimal" w:pos="885"/>
              </w:tabs>
              <w:spacing w:line="340" w:lineRule="exact"/>
              <w:ind w:hanging="18"/>
              <w:jc w:val="thaiDistribute"/>
              <w:rPr>
                <w:rFonts w:cs="Arial"/>
                <w:kern w:val="28"/>
                <w:sz w:val="18"/>
                <w:szCs w:val="18"/>
                <w:cs/>
              </w:rPr>
            </w:pPr>
          </w:p>
        </w:tc>
        <w:tc>
          <w:tcPr>
            <w:tcW w:w="1293" w:type="dxa"/>
          </w:tcPr>
          <w:p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3" w:type="dxa"/>
          </w:tcPr>
          <w:p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8" w:type="dxa"/>
          </w:tcPr>
          <w:p w:rsidR="00860D4F" w:rsidRPr="00BB267E" w:rsidRDefault="00860D4F" w:rsidP="00164B51">
            <w:pPr>
              <w:tabs>
                <w:tab w:val="decimal" w:pos="885"/>
              </w:tabs>
              <w:spacing w:line="340" w:lineRule="exact"/>
              <w:ind w:hanging="18"/>
              <w:jc w:val="thaiDistribute"/>
              <w:rPr>
                <w:rFonts w:cs="Arial"/>
                <w:kern w:val="28"/>
                <w:sz w:val="18"/>
                <w:szCs w:val="18"/>
              </w:rPr>
            </w:pPr>
          </w:p>
        </w:tc>
      </w:tr>
      <w:tr w:rsidR="00860D4F" w:rsidRPr="00377F9C" w:rsidTr="00164B51">
        <w:tc>
          <w:tcPr>
            <w:tcW w:w="4140" w:type="dxa"/>
            <w:vAlign w:val="bottom"/>
          </w:tcPr>
          <w:p w:rsidR="00860D4F" w:rsidRPr="00A71417" w:rsidRDefault="00860D4F" w:rsidP="00164B51">
            <w:pPr>
              <w:spacing w:line="340" w:lineRule="exact"/>
              <w:ind w:left="243" w:hanging="180"/>
              <w:jc w:val="thaiDistribute"/>
              <w:rPr>
                <w:rFonts w:cs="Arial"/>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rsidR="00860D4F" w:rsidRPr="00377F9C" w:rsidRDefault="00860D4F" w:rsidP="00164B51">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rsidR="00860D4F" w:rsidRPr="00377F9C" w:rsidRDefault="00860D4F"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c>
          <w:tcPr>
            <w:tcW w:w="1293" w:type="dxa"/>
          </w:tcPr>
          <w:p w:rsidR="00860D4F" w:rsidRPr="00377F9C" w:rsidRDefault="00860D4F" w:rsidP="00164B51">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rsidR="00860D4F" w:rsidRPr="00BB267E" w:rsidRDefault="00860D4F"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r>
    </w:tbl>
    <w:p w:rsidR="003A0439" w:rsidRDefault="00860D4F" w:rsidP="00423686">
      <w:pPr>
        <w:spacing w:before="240" w:after="120" w:line="380" w:lineRule="exact"/>
        <w:ind w:left="547" w:hanging="547"/>
        <w:jc w:val="both"/>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he methods and assumptions used by the Grouping 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rsidR="00E07C17" w:rsidRPr="00423686" w:rsidRDefault="00DB015D" w:rsidP="00E07C17">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20</w:t>
      </w:r>
      <w:r w:rsidR="00E07C17" w:rsidRPr="00423686">
        <w:rPr>
          <w:rFonts w:eastAsiaTheme="minorHAnsi" w:cs="Arial"/>
          <w:sz w:val="22"/>
          <w:szCs w:val="22"/>
        </w:rPr>
        <w:t>.</w:t>
      </w:r>
      <w:r w:rsidR="00E07C17">
        <w:rPr>
          <w:rFonts w:eastAsiaTheme="minorHAnsi" w:cs="Arial"/>
          <w:sz w:val="22"/>
          <w:szCs w:val="22"/>
        </w:rPr>
        <w:t>3</w:t>
      </w:r>
      <w:r w:rsidR="00E07C17">
        <w:rPr>
          <w:rFonts w:eastAsiaTheme="minorHAnsi" w:cs="Arial"/>
          <w:sz w:val="22"/>
          <w:szCs w:val="22"/>
        </w:rPr>
        <w:tab/>
        <w:t xml:space="preserve">Foreign currency assets </w:t>
      </w:r>
      <w:r w:rsidR="004931A3">
        <w:rPr>
          <w:rFonts w:eastAsiaTheme="minorHAnsi" w:cs="Arial"/>
          <w:sz w:val="22"/>
          <w:szCs w:val="22"/>
        </w:rPr>
        <w:t>and</w:t>
      </w:r>
      <w:r w:rsidR="00E07C17">
        <w:rPr>
          <w:rFonts w:eastAsiaTheme="minorHAnsi" w:cs="Arial"/>
          <w:sz w:val="22"/>
          <w:szCs w:val="22"/>
        </w:rPr>
        <w:t xml:space="preserve"> liabilities</w:t>
      </w:r>
    </w:p>
    <w:p w:rsidR="00AB123D" w:rsidRDefault="00E07C17" w:rsidP="00AB123D">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AB123D" w:rsidRPr="0080601A">
        <w:rPr>
          <w:rFonts w:cs="Arial"/>
          <w:sz w:val="22"/>
          <w:szCs w:val="22"/>
        </w:rPr>
        <w:t xml:space="preserve">The Group’s exposure to foreign currency risk arises mainly from trading transactions that are denominated in foreign currencies. The Company seeks to reduce this risk by </w:t>
      </w:r>
      <w:proofErr w:type="gramStart"/>
      <w:r w:rsidR="00AB123D" w:rsidRPr="0080601A">
        <w:rPr>
          <w:rFonts w:cs="Arial"/>
          <w:sz w:val="22"/>
          <w:szCs w:val="22"/>
        </w:rPr>
        <w:t>entering into</w:t>
      </w:r>
      <w:proofErr w:type="gramEnd"/>
      <w:r w:rsidR="00AB123D" w:rsidRPr="0080601A">
        <w:rPr>
          <w:rFonts w:cs="Arial"/>
          <w:sz w:val="22"/>
          <w:szCs w:val="22"/>
        </w:rPr>
        <w:t xml:space="preserve"> forward exchange contracts when it considers appropriate. Generally, the forward exchange contracts mature within </w:t>
      </w:r>
      <w:r w:rsidR="004931A3">
        <w:rPr>
          <w:rFonts w:cs="Arial"/>
          <w:sz w:val="22"/>
          <w:szCs w:val="22"/>
        </w:rPr>
        <w:t>six months</w:t>
      </w:r>
      <w:r w:rsidR="00AB123D" w:rsidRPr="0080601A">
        <w:rPr>
          <w:rFonts w:cs="Arial"/>
          <w:sz w:val="22"/>
          <w:szCs w:val="22"/>
        </w:rPr>
        <w:t xml:space="preserve">. </w:t>
      </w:r>
    </w:p>
    <w:p w:rsidR="00EA733A" w:rsidRPr="0080601A" w:rsidRDefault="00EA733A" w:rsidP="00AB123D">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p>
    <w:p w:rsidR="002E37B9" w:rsidRDefault="00AB123D" w:rsidP="00AB123D">
      <w:pPr>
        <w:spacing w:before="240" w:after="120" w:line="380" w:lineRule="exact"/>
        <w:ind w:left="547" w:hanging="547"/>
        <w:jc w:val="both"/>
        <w:rPr>
          <w:rFonts w:cs="Arial"/>
          <w:sz w:val="22"/>
          <w:szCs w:val="22"/>
        </w:rPr>
      </w:pPr>
      <w:r>
        <w:rPr>
          <w:rFonts w:cs="Arial"/>
          <w:sz w:val="22"/>
          <w:szCs w:val="22"/>
        </w:rPr>
        <w:tab/>
      </w:r>
    </w:p>
    <w:p w:rsidR="002E37B9" w:rsidRDefault="002E37B9">
      <w:pPr>
        <w:spacing w:after="200" w:line="276" w:lineRule="auto"/>
        <w:rPr>
          <w:rFonts w:cs="Arial"/>
          <w:sz w:val="22"/>
          <w:szCs w:val="22"/>
        </w:rPr>
      </w:pPr>
      <w:r>
        <w:rPr>
          <w:rFonts w:cs="Arial"/>
          <w:sz w:val="22"/>
          <w:szCs w:val="22"/>
        </w:rPr>
        <w:br w:type="page"/>
      </w:r>
    </w:p>
    <w:p w:rsidR="00E07C17" w:rsidRDefault="002E37B9" w:rsidP="00AB123D">
      <w:pPr>
        <w:spacing w:before="240" w:after="120" w:line="380" w:lineRule="exact"/>
        <w:ind w:left="547" w:hanging="547"/>
        <w:jc w:val="both"/>
        <w:rPr>
          <w:rFonts w:cs="Arial"/>
          <w:sz w:val="22"/>
          <w:szCs w:val="22"/>
        </w:rPr>
      </w:pPr>
      <w:r>
        <w:rPr>
          <w:rFonts w:cs="Arial"/>
          <w:sz w:val="22"/>
          <w:szCs w:val="22"/>
        </w:rPr>
        <w:lastRenderedPageBreak/>
        <w:tab/>
      </w:r>
      <w:r w:rsidR="00AB123D" w:rsidRPr="0080601A">
        <w:rPr>
          <w:rFonts w:cs="Arial"/>
          <w:sz w:val="22"/>
          <w:szCs w:val="22"/>
        </w:rPr>
        <w:t>The balances of financial assets and liabilities denominated in foreign currencies are summarised below.</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rsidTr="00AB123D">
        <w:trPr>
          <w:trHeight w:val="274"/>
        </w:trPr>
        <w:tc>
          <w:tcPr>
            <w:tcW w:w="9180" w:type="dxa"/>
            <w:gridSpan w:val="7"/>
            <w:vAlign w:val="bottom"/>
            <w:hideMark/>
          </w:tcPr>
          <w:p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Consolidated financial statements</w:t>
            </w:r>
          </w:p>
        </w:tc>
      </w:tr>
      <w:tr w:rsidR="00AB123D" w:rsidTr="00AB123D">
        <w:trPr>
          <w:trHeight w:val="274"/>
        </w:trPr>
        <w:tc>
          <w:tcPr>
            <w:tcW w:w="1530" w:type="dxa"/>
            <w:vAlign w:val="bottom"/>
            <w:hideMark/>
          </w:tcPr>
          <w:p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A836E1" w:rsidTr="00AB123D">
        <w:tc>
          <w:tcPr>
            <w:tcW w:w="1530" w:type="dxa"/>
            <w:vAlign w:val="bottom"/>
          </w:tcPr>
          <w:p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39"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8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24"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836E1" w:rsidTr="00AB123D">
        <w:tc>
          <w:tcPr>
            <w:tcW w:w="1530" w:type="dxa"/>
            <w:vAlign w:val="bottom"/>
          </w:tcPr>
          <w:p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(Baht per 1 foreign currency unit)</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US dollar</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1</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1,377</w:t>
            </w:r>
          </w:p>
        </w:tc>
        <w:tc>
          <w:tcPr>
            <w:tcW w:w="1280"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1,533</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31.3394</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30.0371</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14</w:t>
            </w:r>
          </w:p>
        </w:tc>
        <w:tc>
          <w:tcPr>
            <w:tcW w:w="1280"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12</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43.0526</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40.6403</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Euro</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3</w:t>
            </w:r>
          </w:p>
        </w:tc>
        <w:tc>
          <w:tcPr>
            <w:tcW w:w="1280"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55</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36.7091</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36.8764</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Won</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133</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w:t>
            </w:r>
          </w:p>
        </w:tc>
        <w:tc>
          <w:tcPr>
            <w:tcW w:w="1280"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0.0277</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0.0276</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Yuan</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2</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rsidR="00DB015D" w:rsidRPr="00DB015D" w:rsidRDefault="00DB015D" w:rsidP="00DB015D">
            <w:pPr>
              <w:keepNext/>
              <w:tabs>
                <w:tab w:val="decimal" w:pos="612"/>
              </w:tabs>
              <w:spacing w:line="380" w:lineRule="exact"/>
              <w:jc w:val="center"/>
              <w:outlineLvl w:val="5"/>
              <w:rPr>
                <w:rFonts w:cs="Arial"/>
                <w:sz w:val="16"/>
                <w:szCs w:val="16"/>
              </w:rPr>
            </w:pPr>
            <w:r w:rsidRPr="00DB015D">
              <w:rPr>
                <w:rFonts w:cs="Arial"/>
                <w:sz w:val="16"/>
                <w:szCs w:val="16"/>
              </w:rPr>
              <w:t>-</w:t>
            </w:r>
          </w:p>
        </w:tc>
        <w:tc>
          <w:tcPr>
            <w:tcW w:w="1280"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4.7757</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4.6187</w:t>
            </w:r>
          </w:p>
        </w:tc>
      </w:tr>
    </w:tbl>
    <w:p w:rsidR="002E37B9" w:rsidRDefault="002E37B9"/>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rsidTr="00AB123D">
        <w:trPr>
          <w:trHeight w:val="274"/>
        </w:trPr>
        <w:tc>
          <w:tcPr>
            <w:tcW w:w="9180" w:type="dxa"/>
            <w:gridSpan w:val="7"/>
            <w:vAlign w:val="bottom"/>
            <w:hideMark/>
          </w:tcPr>
          <w:p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Separate financial statements</w:t>
            </w:r>
          </w:p>
        </w:tc>
      </w:tr>
      <w:tr w:rsidR="00AB123D" w:rsidTr="00AB123D">
        <w:trPr>
          <w:trHeight w:val="274"/>
        </w:trPr>
        <w:tc>
          <w:tcPr>
            <w:tcW w:w="1530" w:type="dxa"/>
            <w:vAlign w:val="bottom"/>
            <w:hideMark/>
          </w:tcPr>
          <w:p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A836E1" w:rsidTr="00AB123D">
        <w:tc>
          <w:tcPr>
            <w:tcW w:w="1530" w:type="dxa"/>
            <w:vAlign w:val="bottom"/>
          </w:tcPr>
          <w:p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39"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80"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March    2021</w:t>
            </w:r>
          </w:p>
        </w:tc>
        <w:tc>
          <w:tcPr>
            <w:tcW w:w="1224" w:type="dxa"/>
            <w:vAlign w:val="bottom"/>
            <w:hideMark/>
          </w:tcPr>
          <w:p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B123D" w:rsidTr="00AB123D">
        <w:tc>
          <w:tcPr>
            <w:tcW w:w="1530" w:type="dxa"/>
            <w:vAlign w:val="bottom"/>
          </w:tcPr>
          <w:p w:rsidR="00AB123D" w:rsidRDefault="00AB123D" w:rsidP="00AB123D">
            <w:pPr>
              <w:tabs>
                <w:tab w:val="left" w:pos="900"/>
                <w:tab w:val="left" w:pos="1440"/>
              </w:tabs>
              <w:spacing w:line="380" w:lineRule="exact"/>
              <w:jc w:val="center"/>
              <w:rPr>
                <w:rFonts w:cs="Arial"/>
                <w:sz w:val="16"/>
                <w:szCs w:val="16"/>
              </w:rPr>
            </w:pPr>
          </w:p>
        </w:tc>
        <w:tc>
          <w:tcPr>
            <w:tcW w:w="1260" w:type="dxa"/>
            <w:vAlign w:val="bottom"/>
            <w:hideMark/>
          </w:tcPr>
          <w:p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rsidR="00AB123D" w:rsidRDefault="00AB123D" w:rsidP="00AB123D">
            <w:pPr>
              <w:tabs>
                <w:tab w:val="left" w:pos="900"/>
                <w:tab w:val="left" w:pos="1440"/>
              </w:tabs>
              <w:spacing w:line="380" w:lineRule="exact"/>
              <w:jc w:val="center"/>
              <w:rPr>
                <w:rFonts w:cs="Arial"/>
                <w:sz w:val="16"/>
                <w:szCs w:val="16"/>
              </w:rPr>
            </w:pPr>
            <w:r>
              <w:rPr>
                <w:rFonts w:cs="Arial"/>
                <w:sz w:val="16"/>
                <w:szCs w:val="16"/>
              </w:rPr>
              <w:t>(Baht per 1 foreign currency unit)</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US dollar</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1</w:t>
            </w:r>
          </w:p>
        </w:tc>
        <w:tc>
          <w:tcPr>
            <w:tcW w:w="1239"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1,377</w:t>
            </w:r>
          </w:p>
        </w:tc>
        <w:tc>
          <w:tcPr>
            <w:tcW w:w="1280"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1,533</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31.3394</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30.0371</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w:t>
            </w:r>
          </w:p>
        </w:tc>
        <w:tc>
          <w:tcPr>
            <w:tcW w:w="1239"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14</w:t>
            </w:r>
          </w:p>
        </w:tc>
        <w:tc>
          <w:tcPr>
            <w:tcW w:w="1280"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12</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43.0526</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40.6403</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Won</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133</w:t>
            </w:r>
          </w:p>
        </w:tc>
        <w:tc>
          <w:tcPr>
            <w:tcW w:w="1239"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w:t>
            </w:r>
          </w:p>
        </w:tc>
        <w:tc>
          <w:tcPr>
            <w:tcW w:w="1280"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0.0277</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0.0276</w:t>
            </w:r>
          </w:p>
        </w:tc>
      </w:tr>
      <w:tr w:rsidR="00DB015D" w:rsidTr="00CC3E20">
        <w:tc>
          <w:tcPr>
            <w:tcW w:w="1530" w:type="dxa"/>
            <w:vAlign w:val="bottom"/>
            <w:hideMark/>
          </w:tcPr>
          <w:p w:rsidR="00DB015D" w:rsidRDefault="00DB015D" w:rsidP="00DB015D">
            <w:pPr>
              <w:keepNext/>
              <w:spacing w:line="380" w:lineRule="exact"/>
              <w:outlineLvl w:val="5"/>
              <w:rPr>
                <w:rFonts w:cs="Arial"/>
                <w:sz w:val="16"/>
                <w:szCs w:val="16"/>
              </w:rPr>
            </w:pPr>
            <w:r>
              <w:rPr>
                <w:rFonts w:cs="Arial"/>
                <w:sz w:val="16"/>
                <w:szCs w:val="16"/>
              </w:rPr>
              <w:t>Yuan</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2</w:t>
            </w:r>
          </w:p>
        </w:tc>
        <w:tc>
          <w:tcPr>
            <w:tcW w:w="1239" w:type="dxa"/>
            <w:hideMark/>
          </w:tcPr>
          <w:p w:rsidR="00DB015D" w:rsidRPr="0005014D" w:rsidRDefault="00DB015D" w:rsidP="00DB015D">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w:t>
            </w:r>
          </w:p>
        </w:tc>
        <w:tc>
          <w:tcPr>
            <w:tcW w:w="1280" w:type="dxa"/>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rsidR="00DB015D" w:rsidRPr="00DB015D" w:rsidRDefault="00DB015D" w:rsidP="00DB015D">
            <w:pPr>
              <w:keepNext/>
              <w:tabs>
                <w:tab w:val="decimal" w:pos="597"/>
              </w:tabs>
              <w:spacing w:line="380" w:lineRule="exact"/>
              <w:jc w:val="center"/>
              <w:outlineLvl w:val="5"/>
              <w:rPr>
                <w:rFonts w:cs="Arial"/>
                <w:sz w:val="16"/>
                <w:szCs w:val="16"/>
              </w:rPr>
            </w:pPr>
            <w:r w:rsidRPr="00DB015D">
              <w:rPr>
                <w:rFonts w:cs="Arial"/>
                <w:sz w:val="16"/>
                <w:szCs w:val="16"/>
              </w:rPr>
              <w:t>4.7757</w:t>
            </w:r>
          </w:p>
        </w:tc>
        <w:tc>
          <w:tcPr>
            <w:tcW w:w="1224" w:type="dxa"/>
            <w:vAlign w:val="bottom"/>
            <w:hideMark/>
          </w:tcPr>
          <w:p w:rsidR="00DB015D" w:rsidRPr="0005014D" w:rsidRDefault="00DB015D" w:rsidP="00DB015D">
            <w:pPr>
              <w:keepNext/>
              <w:tabs>
                <w:tab w:val="decimal" w:pos="597"/>
              </w:tabs>
              <w:spacing w:line="380" w:lineRule="exact"/>
              <w:jc w:val="center"/>
              <w:outlineLvl w:val="5"/>
              <w:rPr>
                <w:rFonts w:cs="Arial"/>
                <w:sz w:val="16"/>
                <w:szCs w:val="16"/>
              </w:rPr>
            </w:pPr>
            <w:r w:rsidRPr="0005014D">
              <w:rPr>
                <w:rFonts w:cs="Arial"/>
                <w:sz w:val="16"/>
                <w:szCs w:val="16"/>
              </w:rPr>
              <w:t>4.6187</w:t>
            </w:r>
          </w:p>
        </w:tc>
      </w:tr>
    </w:tbl>
    <w:p w:rsidR="00AB123D" w:rsidRPr="007710F9" w:rsidRDefault="00AB123D" w:rsidP="00AB123D">
      <w:pPr>
        <w:tabs>
          <w:tab w:val="left" w:pos="540"/>
        </w:tabs>
        <w:spacing w:before="120" w:after="120" w:line="380" w:lineRule="exact"/>
        <w:ind w:left="540" w:hanging="540"/>
        <w:jc w:val="thaiDistribute"/>
        <w:rPr>
          <w:rFonts w:cs="Arial"/>
          <w:color w:val="000000"/>
          <w:spacing w:val="-4"/>
          <w:sz w:val="22"/>
          <w:szCs w:val="24"/>
        </w:rPr>
      </w:pPr>
      <w:r>
        <w:rPr>
          <w:rFonts w:cs="Arial"/>
          <w:color w:val="000000"/>
          <w:spacing w:val="-4"/>
          <w:sz w:val="22"/>
          <w:szCs w:val="24"/>
        </w:rPr>
        <w:tab/>
      </w:r>
      <w:r w:rsidRPr="007710F9">
        <w:rPr>
          <w:rFonts w:cs="Arial"/>
          <w:color w:val="000000"/>
          <w:spacing w:val="-4"/>
          <w:sz w:val="22"/>
          <w:szCs w:val="24"/>
        </w:rPr>
        <w:t xml:space="preserve">Forward </w:t>
      </w:r>
      <w:r w:rsidRPr="007710F9">
        <w:rPr>
          <w:rFonts w:cs="Arial"/>
          <w:sz w:val="22"/>
          <w:szCs w:val="24"/>
        </w:rPr>
        <w:t>exchange</w:t>
      </w:r>
      <w:r w:rsidRPr="007710F9">
        <w:rPr>
          <w:rFonts w:cs="Arial"/>
          <w:color w:val="000000"/>
          <w:spacing w:val="-4"/>
          <w:sz w:val="22"/>
          <w:szCs w:val="24"/>
        </w:rPr>
        <w:t xml:space="preserve"> contracts of the Company outstanding at 31 </w:t>
      </w:r>
      <w:r w:rsidR="00A836E1">
        <w:rPr>
          <w:rFonts w:cs="Arial"/>
          <w:sz w:val="22"/>
          <w:szCs w:val="24"/>
        </w:rPr>
        <w:t xml:space="preserve">March </w:t>
      </w:r>
      <w:r w:rsidRPr="007710F9">
        <w:rPr>
          <w:rFonts w:cs="Arial"/>
          <w:color w:val="000000"/>
          <w:spacing w:val="-4"/>
          <w:sz w:val="22"/>
          <w:szCs w:val="24"/>
        </w:rPr>
        <w:t>202</w:t>
      </w:r>
      <w:r w:rsidR="00A836E1">
        <w:rPr>
          <w:rFonts w:cs="Arial"/>
          <w:color w:val="000000"/>
          <w:spacing w:val="-4"/>
          <w:sz w:val="22"/>
          <w:szCs w:val="24"/>
        </w:rPr>
        <w:t>1</w:t>
      </w:r>
      <w:r w:rsidRPr="007710F9">
        <w:rPr>
          <w:rFonts w:cs="Arial"/>
          <w:color w:val="000000"/>
          <w:spacing w:val="-4"/>
          <w:sz w:val="22"/>
          <w:szCs w:val="24"/>
        </w:rPr>
        <w:t xml:space="preserve"> and </w:t>
      </w:r>
      <w:r w:rsidR="00A836E1" w:rsidRPr="007710F9">
        <w:rPr>
          <w:rFonts w:cs="Arial"/>
          <w:color w:val="000000"/>
          <w:spacing w:val="-4"/>
          <w:sz w:val="22"/>
          <w:szCs w:val="24"/>
        </w:rPr>
        <w:t xml:space="preserve">31 </w:t>
      </w:r>
      <w:r w:rsidR="00A836E1" w:rsidRPr="007710F9">
        <w:rPr>
          <w:rFonts w:cs="Arial"/>
          <w:sz w:val="22"/>
          <w:szCs w:val="24"/>
        </w:rPr>
        <w:t xml:space="preserve">December </w:t>
      </w:r>
      <w:r w:rsidR="00A836E1" w:rsidRPr="007710F9">
        <w:rPr>
          <w:rFonts w:cs="Arial"/>
          <w:color w:val="000000"/>
          <w:spacing w:val="-4"/>
          <w:sz w:val="22"/>
          <w:szCs w:val="24"/>
        </w:rPr>
        <w:t>2020</w:t>
      </w:r>
      <w:r w:rsidR="00A836E1">
        <w:rPr>
          <w:rFonts w:cs="Arial"/>
          <w:color w:val="000000"/>
          <w:spacing w:val="-4"/>
          <w:sz w:val="22"/>
          <w:szCs w:val="24"/>
        </w:rPr>
        <w:t xml:space="preserve"> </w:t>
      </w:r>
      <w:r w:rsidRPr="007710F9">
        <w:rPr>
          <w:rFonts w:cs="Arial"/>
          <w:color w:val="000000"/>
          <w:spacing w:val="-4"/>
          <w:sz w:val="22"/>
          <w:szCs w:val="24"/>
        </w:rPr>
        <w:t>are summarised below:</w:t>
      </w:r>
    </w:p>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rsidTr="00AB123D">
        <w:tc>
          <w:tcPr>
            <w:tcW w:w="8820" w:type="dxa"/>
            <w:gridSpan w:val="5"/>
            <w:vAlign w:val="bottom"/>
            <w:hideMark/>
          </w:tcPr>
          <w:p w:rsidR="00AB123D" w:rsidRDefault="00AB123D" w:rsidP="00AB123D">
            <w:pPr>
              <w:pBdr>
                <w:bottom w:val="single" w:sz="4" w:space="1" w:color="auto"/>
              </w:pBdr>
              <w:tabs>
                <w:tab w:val="left" w:pos="900"/>
                <w:tab w:val="left" w:pos="1440"/>
              </w:tabs>
              <w:spacing w:line="380" w:lineRule="exact"/>
              <w:jc w:val="center"/>
              <w:rPr>
                <w:rFonts w:cs="Arial"/>
                <w:spacing w:val="-3"/>
              </w:rPr>
            </w:pPr>
            <w:r>
              <w:rPr>
                <w:rFonts w:cs="Arial"/>
                <w:spacing w:val="-3"/>
              </w:rPr>
              <w:t xml:space="preserve">31 </w:t>
            </w:r>
            <w:r w:rsidR="00CF1DFE">
              <w:rPr>
                <w:rFonts w:cs="Arial"/>
                <w:szCs w:val="22"/>
              </w:rPr>
              <w:t>March</w:t>
            </w:r>
            <w:r>
              <w:rPr>
                <w:rFonts w:cs="Arial"/>
                <w:szCs w:val="22"/>
              </w:rPr>
              <w:t xml:space="preserve"> </w:t>
            </w:r>
            <w:r>
              <w:rPr>
                <w:rFonts w:cs="Arial"/>
                <w:spacing w:val="-3"/>
              </w:rPr>
              <w:t>202</w:t>
            </w:r>
            <w:r w:rsidR="00CF1DFE">
              <w:rPr>
                <w:rFonts w:cs="Arial"/>
                <w:spacing w:val="-3"/>
              </w:rPr>
              <w:t>1</w:t>
            </w:r>
          </w:p>
        </w:tc>
      </w:tr>
      <w:tr w:rsidR="00AB123D" w:rsidTr="00AB123D">
        <w:tc>
          <w:tcPr>
            <w:tcW w:w="1890" w:type="dxa"/>
            <w:vAlign w:val="bottom"/>
          </w:tcPr>
          <w:p w:rsidR="00AB123D" w:rsidRDefault="00AB123D" w:rsidP="00AB123D">
            <w:pPr>
              <w:tabs>
                <w:tab w:val="left" w:pos="900"/>
                <w:tab w:val="left" w:pos="1440"/>
              </w:tabs>
              <w:spacing w:line="380" w:lineRule="exact"/>
              <w:jc w:val="center"/>
              <w:rPr>
                <w:rFonts w:cs="Arial"/>
                <w:spacing w:val="-3"/>
              </w:rPr>
            </w:pPr>
          </w:p>
        </w:tc>
        <w:tc>
          <w:tcPr>
            <w:tcW w:w="1260" w:type="dxa"/>
            <w:vAlign w:val="bottom"/>
            <w:hideMark/>
          </w:tcPr>
          <w:p w:rsidR="00AB123D" w:rsidRDefault="00AB123D" w:rsidP="00AB123D">
            <w:pPr>
              <w:keepNext/>
              <w:tabs>
                <w:tab w:val="left" w:pos="600"/>
              </w:tabs>
              <w:spacing w:line="380" w:lineRule="exact"/>
              <w:jc w:val="center"/>
              <w:outlineLvl w:val="5"/>
              <w:rPr>
                <w:rFonts w:cs="Arial"/>
                <w:spacing w:val="-3"/>
              </w:rPr>
            </w:pPr>
            <w:r>
              <w:rPr>
                <w:rFonts w:cs="Arial"/>
                <w:spacing w:val="-3"/>
              </w:rPr>
              <w:t xml:space="preserve">Bought </w:t>
            </w:r>
          </w:p>
        </w:tc>
        <w:tc>
          <w:tcPr>
            <w:tcW w:w="1260" w:type="dxa"/>
            <w:vAlign w:val="bottom"/>
            <w:hideMark/>
          </w:tcPr>
          <w:p w:rsidR="00AB123D" w:rsidRDefault="00AB123D" w:rsidP="00AB123D">
            <w:pPr>
              <w:keepNext/>
              <w:tabs>
                <w:tab w:val="left" w:pos="600"/>
              </w:tabs>
              <w:spacing w:line="380" w:lineRule="exact"/>
              <w:jc w:val="center"/>
              <w:outlineLvl w:val="5"/>
              <w:rPr>
                <w:rFonts w:cs="Arial"/>
                <w:spacing w:val="-3"/>
              </w:rPr>
            </w:pPr>
            <w:r>
              <w:rPr>
                <w:rFonts w:cs="Arial"/>
                <w:spacing w:val="-3"/>
              </w:rPr>
              <w:t xml:space="preserve">Sold </w:t>
            </w:r>
          </w:p>
        </w:tc>
        <w:tc>
          <w:tcPr>
            <w:tcW w:w="4410" w:type="dxa"/>
            <w:gridSpan w:val="2"/>
            <w:vAlign w:val="bottom"/>
            <w:hideMark/>
          </w:tcPr>
          <w:p w:rsidR="00AB123D" w:rsidRDefault="00AB123D" w:rsidP="00AB123D">
            <w:pPr>
              <w:pBdr>
                <w:bottom w:val="single" w:sz="4" w:space="1" w:color="auto"/>
              </w:pBdr>
              <w:tabs>
                <w:tab w:val="left" w:pos="600"/>
                <w:tab w:val="left" w:pos="900"/>
                <w:tab w:val="left" w:pos="1440"/>
              </w:tabs>
              <w:spacing w:line="380" w:lineRule="exact"/>
              <w:jc w:val="center"/>
              <w:rPr>
                <w:rFonts w:cs="Arial"/>
                <w:spacing w:val="-3"/>
              </w:rPr>
            </w:pPr>
            <w:r>
              <w:rPr>
                <w:rFonts w:cs="Arial"/>
                <w:spacing w:val="-3"/>
              </w:rPr>
              <w:t>Contractual exchange rate</w:t>
            </w:r>
          </w:p>
        </w:tc>
      </w:tr>
      <w:tr w:rsidR="00AB123D" w:rsidTr="00AB123D">
        <w:tc>
          <w:tcPr>
            <w:tcW w:w="1890" w:type="dxa"/>
            <w:vAlign w:val="bottom"/>
            <w:hideMark/>
          </w:tcPr>
          <w:p w:rsidR="00AB123D" w:rsidRDefault="00AB123D" w:rsidP="00AB123D">
            <w:pPr>
              <w:pBdr>
                <w:bottom w:val="single" w:sz="4" w:space="1" w:color="auto"/>
              </w:pBdr>
              <w:tabs>
                <w:tab w:val="left" w:pos="900"/>
                <w:tab w:val="left" w:pos="1440"/>
              </w:tabs>
              <w:spacing w:line="380" w:lineRule="exact"/>
              <w:jc w:val="center"/>
              <w:rPr>
                <w:rFonts w:cs="Arial"/>
                <w:spacing w:val="-3"/>
              </w:rPr>
            </w:pPr>
            <w:r>
              <w:rPr>
                <w:rFonts w:cs="Arial"/>
                <w:spacing w:val="-3"/>
              </w:rPr>
              <w:t>Foreign currencies</w:t>
            </w:r>
          </w:p>
        </w:tc>
        <w:tc>
          <w:tcPr>
            <w:tcW w:w="1260" w:type="dxa"/>
            <w:vAlign w:val="bottom"/>
            <w:hideMark/>
          </w:tcPr>
          <w:p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1260" w:type="dxa"/>
            <w:vAlign w:val="bottom"/>
            <w:hideMark/>
          </w:tcPr>
          <w:p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amount</w:t>
            </w:r>
          </w:p>
        </w:tc>
        <w:tc>
          <w:tcPr>
            <w:tcW w:w="2205" w:type="dxa"/>
            <w:vAlign w:val="bottom"/>
            <w:hideMark/>
          </w:tcPr>
          <w:p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Bought</w:t>
            </w:r>
          </w:p>
        </w:tc>
        <w:tc>
          <w:tcPr>
            <w:tcW w:w="2205" w:type="dxa"/>
            <w:vAlign w:val="bottom"/>
            <w:hideMark/>
          </w:tcPr>
          <w:p w:rsidR="00AB123D" w:rsidRDefault="00AB123D" w:rsidP="00AB123D">
            <w:pPr>
              <w:keepNext/>
              <w:pBdr>
                <w:bottom w:val="single" w:sz="4" w:space="1" w:color="auto"/>
              </w:pBdr>
              <w:tabs>
                <w:tab w:val="left" w:pos="600"/>
              </w:tabs>
              <w:spacing w:line="380" w:lineRule="exact"/>
              <w:jc w:val="center"/>
              <w:outlineLvl w:val="5"/>
              <w:rPr>
                <w:rFonts w:cs="Arial"/>
                <w:spacing w:val="-3"/>
              </w:rPr>
            </w:pPr>
            <w:r>
              <w:rPr>
                <w:rFonts w:cs="Arial"/>
                <w:spacing w:val="-3"/>
              </w:rPr>
              <w:t>Sold</w:t>
            </w:r>
          </w:p>
        </w:tc>
      </w:tr>
      <w:tr w:rsidR="00AB123D" w:rsidTr="00AB123D">
        <w:trPr>
          <w:cantSplit/>
        </w:trPr>
        <w:tc>
          <w:tcPr>
            <w:tcW w:w="1890" w:type="dxa"/>
            <w:vAlign w:val="bottom"/>
          </w:tcPr>
          <w:p w:rsidR="00AB123D" w:rsidRDefault="00AB123D" w:rsidP="00AB123D">
            <w:pPr>
              <w:tabs>
                <w:tab w:val="left" w:pos="900"/>
                <w:tab w:val="left" w:pos="1440"/>
              </w:tabs>
              <w:spacing w:line="380" w:lineRule="exact"/>
              <w:jc w:val="center"/>
              <w:rPr>
                <w:rFonts w:cs="Arial"/>
                <w:spacing w:val="-3"/>
              </w:rPr>
            </w:pPr>
          </w:p>
        </w:tc>
        <w:tc>
          <w:tcPr>
            <w:tcW w:w="1260" w:type="dxa"/>
            <w:vAlign w:val="bottom"/>
            <w:hideMark/>
          </w:tcPr>
          <w:p w:rsidR="00AB123D" w:rsidRDefault="00AB123D" w:rsidP="00AB123D">
            <w:pPr>
              <w:tabs>
                <w:tab w:val="left" w:pos="600"/>
                <w:tab w:val="left" w:pos="900"/>
                <w:tab w:val="left" w:pos="1440"/>
              </w:tabs>
              <w:spacing w:line="380" w:lineRule="exact"/>
              <w:jc w:val="center"/>
              <w:rPr>
                <w:rFonts w:cs="Arial"/>
                <w:spacing w:val="-3"/>
              </w:rPr>
            </w:pPr>
            <w:r>
              <w:rPr>
                <w:rFonts w:cs="Arial"/>
                <w:spacing w:val="-3"/>
              </w:rPr>
              <w:t>(Thousand)</w:t>
            </w:r>
          </w:p>
        </w:tc>
        <w:tc>
          <w:tcPr>
            <w:tcW w:w="1260" w:type="dxa"/>
            <w:vAlign w:val="bottom"/>
            <w:hideMark/>
          </w:tcPr>
          <w:p w:rsidR="00AB123D" w:rsidRDefault="00AB123D" w:rsidP="00AB123D">
            <w:pPr>
              <w:tabs>
                <w:tab w:val="left" w:pos="600"/>
                <w:tab w:val="left" w:pos="900"/>
                <w:tab w:val="left" w:pos="1440"/>
              </w:tabs>
              <w:spacing w:line="380" w:lineRule="exact"/>
              <w:jc w:val="center"/>
              <w:rPr>
                <w:rFonts w:cs="Arial"/>
                <w:spacing w:val="-3"/>
              </w:rPr>
            </w:pPr>
            <w:r>
              <w:rPr>
                <w:rFonts w:cs="Arial"/>
                <w:spacing w:val="-3"/>
              </w:rPr>
              <w:t>(Thousand)</w:t>
            </w:r>
          </w:p>
        </w:tc>
        <w:tc>
          <w:tcPr>
            <w:tcW w:w="4410" w:type="dxa"/>
            <w:gridSpan w:val="2"/>
            <w:vAlign w:val="bottom"/>
            <w:hideMark/>
          </w:tcPr>
          <w:p w:rsidR="00AB123D" w:rsidRDefault="00AB123D" w:rsidP="00AB123D">
            <w:pPr>
              <w:tabs>
                <w:tab w:val="left" w:pos="600"/>
                <w:tab w:val="left" w:pos="900"/>
                <w:tab w:val="left" w:pos="1440"/>
              </w:tabs>
              <w:spacing w:line="380" w:lineRule="exact"/>
              <w:jc w:val="center"/>
              <w:rPr>
                <w:rFonts w:cs="Arial"/>
                <w:spacing w:val="-3"/>
              </w:rPr>
            </w:pPr>
            <w:r>
              <w:rPr>
                <w:rFonts w:cs="Arial"/>
                <w:spacing w:val="-3"/>
              </w:rPr>
              <w:t>(Baht per 1 foreign currency unit)</w:t>
            </w:r>
          </w:p>
        </w:tc>
      </w:tr>
      <w:tr w:rsidR="00AB123D" w:rsidTr="00CF1DFE">
        <w:trPr>
          <w:cantSplit/>
        </w:trPr>
        <w:tc>
          <w:tcPr>
            <w:tcW w:w="1890" w:type="dxa"/>
            <w:vAlign w:val="bottom"/>
            <w:hideMark/>
          </w:tcPr>
          <w:p w:rsidR="00AB123D" w:rsidRDefault="00AB123D" w:rsidP="00AB123D">
            <w:pPr>
              <w:tabs>
                <w:tab w:val="left" w:pos="900"/>
                <w:tab w:val="left" w:pos="1440"/>
              </w:tabs>
              <w:spacing w:line="380" w:lineRule="exact"/>
              <w:rPr>
                <w:rFonts w:cs="Arial"/>
                <w:spacing w:val="-3"/>
              </w:rPr>
            </w:pPr>
            <w:r>
              <w:rPr>
                <w:rFonts w:cs="Arial"/>
                <w:spacing w:val="-3"/>
              </w:rPr>
              <w:t>US dollar</w:t>
            </w:r>
          </w:p>
        </w:tc>
        <w:tc>
          <w:tcPr>
            <w:tcW w:w="1260" w:type="dxa"/>
            <w:vAlign w:val="bottom"/>
          </w:tcPr>
          <w:p w:rsidR="00AB123D" w:rsidRDefault="002E37B9" w:rsidP="00AB123D">
            <w:pPr>
              <w:tabs>
                <w:tab w:val="decimal" w:pos="822"/>
              </w:tabs>
              <w:spacing w:line="380" w:lineRule="exact"/>
              <w:jc w:val="thaiDistribute"/>
              <w:rPr>
                <w:rFonts w:cs="Arial"/>
                <w:cs/>
              </w:rPr>
            </w:pPr>
            <w:r>
              <w:rPr>
                <w:rFonts w:cs="Arial"/>
              </w:rPr>
              <w:t>537</w:t>
            </w:r>
          </w:p>
        </w:tc>
        <w:tc>
          <w:tcPr>
            <w:tcW w:w="1260" w:type="dxa"/>
            <w:vAlign w:val="bottom"/>
          </w:tcPr>
          <w:p w:rsidR="00AB123D" w:rsidRDefault="002E37B9" w:rsidP="00AB123D">
            <w:pPr>
              <w:tabs>
                <w:tab w:val="decimal" w:pos="822"/>
              </w:tabs>
              <w:spacing w:line="380" w:lineRule="exact"/>
              <w:jc w:val="thaiDistribute"/>
              <w:rPr>
                <w:rFonts w:cs="Arial"/>
              </w:rPr>
            </w:pPr>
            <w:r>
              <w:rPr>
                <w:rFonts w:cs="Arial"/>
              </w:rPr>
              <w:t>-</w:t>
            </w:r>
          </w:p>
        </w:tc>
        <w:tc>
          <w:tcPr>
            <w:tcW w:w="2205" w:type="dxa"/>
            <w:vAlign w:val="bottom"/>
          </w:tcPr>
          <w:p w:rsidR="00AB123D" w:rsidRDefault="002E37B9" w:rsidP="00AB123D">
            <w:pPr>
              <w:spacing w:line="380" w:lineRule="exact"/>
              <w:jc w:val="center"/>
              <w:rPr>
                <w:rFonts w:cs="Arial"/>
                <w:cs/>
              </w:rPr>
            </w:pPr>
            <w:r>
              <w:rPr>
                <w:rFonts w:cs="Arial"/>
              </w:rPr>
              <w:t>29.9320 - 31.3980</w:t>
            </w:r>
          </w:p>
        </w:tc>
        <w:tc>
          <w:tcPr>
            <w:tcW w:w="2205" w:type="dxa"/>
            <w:vAlign w:val="bottom"/>
          </w:tcPr>
          <w:p w:rsidR="00AB123D" w:rsidRDefault="002E37B9" w:rsidP="00AB123D">
            <w:pPr>
              <w:spacing w:line="380" w:lineRule="exact"/>
              <w:jc w:val="center"/>
              <w:rPr>
                <w:rFonts w:cs="Arial"/>
              </w:rPr>
            </w:pPr>
            <w:r>
              <w:rPr>
                <w:rFonts w:cs="Arial"/>
              </w:rPr>
              <w:t>-</w:t>
            </w:r>
          </w:p>
        </w:tc>
      </w:tr>
    </w:tbl>
    <w:p w:rsidR="00AB123D" w:rsidRDefault="00AB123D" w:rsidP="00AB123D"/>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rsidTr="00AB123D">
        <w:tc>
          <w:tcPr>
            <w:tcW w:w="8820" w:type="dxa"/>
            <w:gridSpan w:val="5"/>
            <w:vAlign w:val="bottom"/>
            <w:hideMark/>
          </w:tcPr>
          <w:p w:rsidR="00AB123D" w:rsidRDefault="00CF1DFE"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 xml:space="preserve">31 </w:t>
            </w:r>
            <w:r>
              <w:rPr>
                <w:rFonts w:cs="Arial"/>
                <w:szCs w:val="22"/>
              </w:rPr>
              <w:t xml:space="preserve">December </w:t>
            </w:r>
            <w:r>
              <w:rPr>
                <w:rFonts w:cs="Arial"/>
                <w:spacing w:val="-3"/>
              </w:rPr>
              <w:t>2020</w:t>
            </w:r>
          </w:p>
        </w:tc>
      </w:tr>
      <w:tr w:rsidR="00AB123D" w:rsidTr="00AB123D">
        <w:tc>
          <w:tcPr>
            <w:tcW w:w="1890" w:type="dxa"/>
            <w:vAlign w:val="bottom"/>
          </w:tcPr>
          <w:p w:rsidR="00AB123D"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 xml:space="preserve">Bought </w:t>
            </w:r>
          </w:p>
        </w:tc>
        <w:tc>
          <w:tcPr>
            <w:tcW w:w="1260" w:type="dxa"/>
            <w:vAlign w:val="bottom"/>
            <w:hideMark/>
          </w:tcPr>
          <w:p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 xml:space="preserve">Sold </w:t>
            </w:r>
          </w:p>
        </w:tc>
        <w:tc>
          <w:tcPr>
            <w:tcW w:w="4410" w:type="dxa"/>
            <w:gridSpan w:val="2"/>
            <w:vAlign w:val="bottom"/>
            <w:hideMark/>
          </w:tcPr>
          <w:p w:rsidR="00AB123D"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Contractual exchange rate</w:t>
            </w:r>
          </w:p>
        </w:tc>
      </w:tr>
      <w:tr w:rsidR="00AB123D" w:rsidTr="00AB123D">
        <w:tc>
          <w:tcPr>
            <w:tcW w:w="1890" w:type="dxa"/>
            <w:vAlign w:val="bottom"/>
            <w:hideMark/>
          </w:tcPr>
          <w:p w:rsidR="00AB123D"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Pr>
                <w:rFonts w:cs="Arial"/>
                <w:spacing w:val="-3"/>
              </w:rPr>
              <w:t>Foreign currencies</w:t>
            </w:r>
          </w:p>
        </w:tc>
        <w:tc>
          <w:tcPr>
            <w:tcW w:w="1260" w:type="dxa"/>
            <w:vAlign w:val="bottom"/>
            <w:hideMark/>
          </w:tcPr>
          <w:p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1260" w:type="dxa"/>
            <w:vAlign w:val="bottom"/>
            <w:hideMark/>
          </w:tcPr>
          <w:p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amount</w:t>
            </w:r>
          </w:p>
        </w:tc>
        <w:tc>
          <w:tcPr>
            <w:tcW w:w="2205" w:type="dxa"/>
            <w:vAlign w:val="bottom"/>
            <w:hideMark/>
          </w:tcPr>
          <w:p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Bought</w:t>
            </w:r>
          </w:p>
        </w:tc>
        <w:tc>
          <w:tcPr>
            <w:tcW w:w="2205" w:type="dxa"/>
            <w:vAlign w:val="bottom"/>
            <w:hideMark/>
          </w:tcPr>
          <w:p w:rsidR="00AB123D"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Pr>
                <w:rFonts w:cs="Arial"/>
                <w:spacing w:val="-3"/>
              </w:rPr>
              <w:t>Sold</w:t>
            </w:r>
          </w:p>
        </w:tc>
      </w:tr>
      <w:tr w:rsidR="00AB123D" w:rsidTr="00AB123D">
        <w:trPr>
          <w:cantSplit/>
        </w:trPr>
        <w:tc>
          <w:tcPr>
            <w:tcW w:w="1890" w:type="dxa"/>
            <w:vAlign w:val="bottom"/>
          </w:tcPr>
          <w:p w:rsidR="00AB123D"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(Thousand)</w:t>
            </w:r>
          </w:p>
        </w:tc>
        <w:tc>
          <w:tcPr>
            <w:tcW w:w="1260" w:type="dxa"/>
            <w:vAlign w:val="bottom"/>
            <w:hideMark/>
          </w:tcPr>
          <w:p w:rsidR="00AB123D" w:rsidRDefault="00AB123D" w:rsidP="00AB123D">
            <w:pPr>
              <w:keepNext/>
              <w:tabs>
                <w:tab w:val="left" w:pos="600"/>
              </w:tabs>
              <w:spacing w:line="380" w:lineRule="exact"/>
              <w:ind w:left="547" w:hanging="547"/>
              <w:jc w:val="center"/>
              <w:outlineLvl w:val="5"/>
              <w:rPr>
                <w:rFonts w:cs="Arial"/>
                <w:spacing w:val="-3"/>
              </w:rPr>
            </w:pPr>
            <w:r>
              <w:rPr>
                <w:rFonts w:cs="Arial"/>
                <w:spacing w:val="-3"/>
              </w:rPr>
              <w:t>(Thousand)</w:t>
            </w:r>
          </w:p>
        </w:tc>
        <w:tc>
          <w:tcPr>
            <w:tcW w:w="4410" w:type="dxa"/>
            <w:gridSpan w:val="2"/>
            <w:vAlign w:val="bottom"/>
            <w:hideMark/>
          </w:tcPr>
          <w:p w:rsidR="00AB123D" w:rsidRDefault="00AB123D" w:rsidP="00AB123D">
            <w:pPr>
              <w:tabs>
                <w:tab w:val="left" w:pos="600"/>
                <w:tab w:val="left" w:pos="900"/>
                <w:tab w:val="left" w:pos="1440"/>
              </w:tabs>
              <w:spacing w:line="380" w:lineRule="exact"/>
              <w:ind w:left="547" w:hanging="547"/>
              <w:jc w:val="center"/>
              <w:rPr>
                <w:rFonts w:cs="Arial"/>
                <w:spacing w:val="-3"/>
              </w:rPr>
            </w:pPr>
            <w:r>
              <w:rPr>
                <w:rFonts w:cs="Arial"/>
                <w:spacing w:val="-3"/>
              </w:rPr>
              <w:t>(Baht per 1 foreign currency unit)</w:t>
            </w:r>
          </w:p>
        </w:tc>
      </w:tr>
      <w:tr w:rsidR="00AB123D" w:rsidTr="00AB123D">
        <w:trPr>
          <w:cantSplit/>
        </w:trPr>
        <w:tc>
          <w:tcPr>
            <w:tcW w:w="1890" w:type="dxa"/>
            <w:vAlign w:val="bottom"/>
            <w:hideMark/>
          </w:tcPr>
          <w:p w:rsidR="00AB123D" w:rsidRDefault="00AB123D" w:rsidP="00AB123D">
            <w:pPr>
              <w:tabs>
                <w:tab w:val="left" w:pos="600"/>
                <w:tab w:val="left" w:pos="900"/>
                <w:tab w:val="left" w:pos="1440"/>
              </w:tabs>
              <w:spacing w:line="380" w:lineRule="exact"/>
              <w:ind w:left="547" w:hanging="547"/>
              <w:rPr>
                <w:rFonts w:cs="Arial"/>
                <w:spacing w:val="-3"/>
              </w:rPr>
            </w:pPr>
            <w:r>
              <w:rPr>
                <w:rFonts w:cs="Arial"/>
                <w:spacing w:val="-3"/>
              </w:rPr>
              <w:t>US dollar</w:t>
            </w:r>
          </w:p>
        </w:tc>
        <w:tc>
          <w:tcPr>
            <w:tcW w:w="1260" w:type="dxa"/>
            <w:vAlign w:val="bottom"/>
            <w:hideMark/>
          </w:tcPr>
          <w:p w:rsidR="00AB123D" w:rsidRDefault="00CF1DFE" w:rsidP="00AB123D">
            <w:pPr>
              <w:tabs>
                <w:tab w:val="decimal" w:pos="822"/>
              </w:tabs>
              <w:spacing w:line="380" w:lineRule="exact"/>
              <w:ind w:left="547" w:hanging="547"/>
              <w:jc w:val="center"/>
              <w:rPr>
                <w:rFonts w:cs="Arial"/>
                <w:cs/>
              </w:rPr>
            </w:pPr>
            <w:r w:rsidRPr="0005014D">
              <w:rPr>
                <w:rFonts w:cs="Arial"/>
              </w:rPr>
              <w:t>1,328</w:t>
            </w:r>
          </w:p>
        </w:tc>
        <w:tc>
          <w:tcPr>
            <w:tcW w:w="1260" w:type="dxa"/>
            <w:vAlign w:val="bottom"/>
            <w:hideMark/>
          </w:tcPr>
          <w:p w:rsidR="00AB123D" w:rsidRDefault="00AB123D" w:rsidP="00AB123D">
            <w:pPr>
              <w:spacing w:line="380" w:lineRule="exact"/>
              <w:ind w:left="547" w:hanging="547"/>
              <w:jc w:val="center"/>
              <w:rPr>
                <w:rFonts w:cs="Arial"/>
              </w:rPr>
            </w:pPr>
            <w:r>
              <w:rPr>
                <w:rFonts w:cs="Arial"/>
              </w:rPr>
              <w:t>-</w:t>
            </w:r>
          </w:p>
        </w:tc>
        <w:tc>
          <w:tcPr>
            <w:tcW w:w="2205" w:type="dxa"/>
            <w:vAlign w:val="bottom"/>
            <w:hideMark/>
          </w:tcPr>
          <w:p w:rsidR="00AB123D" w:rsidRDefault="00CF1DFE" w:rsidP="00AB123D">
            <w:pPr>
              <w:spacing w:line="380" w:lineRule="exact"/>
              <w:ind w:left="547" w:hanging="547"/>
              <w:jc w:val="center"/>
              <w:rPr>
                <w:rFonts w:cs="Arial"/>
                <w:cs/>
              </w:rPr>
            </w:pPr>
            <w:r w:rsidRPr="0005014D">
              <w:rPr>
                <w:rFonts w:cs="Arial"/>
              </w:rPr>
              <w:t>30.3940 - 31.7840</w:t>
            </w:r>
          </w:p>
        </w:tc>
        <w:tc>
          <w:tcPr>
            <w:tcW w:w="2205" w:type="dxa"/>
            <w:vAlign w:val="bottom"/>
            <w:hideMark/>
          </w:tcPr>
          <w:p w:rsidR="00AB123D" w:rsidRDefault="00AB123D" w:rsidP="00AB123D">
            <w:pPr>
              <w:spacing w:line="380" w:lineRule="exact"/>
              <w:ind w:left="547" w:hanging="547"/>
              <w:jc w:val="center"/>
              <w:rPr>
                <w:rFonts w:cs="Arial"/>
              </w:rPr>
            </w:pPr>
            <w:r>
              <w:rPr>
                <w:rFonts w:cs="Arial"/>
              </w:rPr>
              <w:t>-</w:t>
            </w:r>
          </w:p>
        </w:tc>
      </w:tr>
    </w:tbl>
    <w:p w:rsidR="00AB123D" w:rsidRDefault="00AB123D" w:rsidP="00AB123D">
      <w:pPr>
        <w:spacing w:before="240" w:after="120" w:line="380" w:lineRule="exact"/>
        <w:ind w:left="547" w:hanging="547"/>
        <w:jc w:val="both"/>
        <w:rPr>
          <w:rFonts w:cs="Arial"/>
          <w:sz w:val="22"/>
          <w:szCs w:val="22"/>
        </w:rPr>
      </w:pPr>
    </w:p>
    <w:p w:rsidR="00423686" w:rsidRPr="0059609C" w:rsidRDefault="004931A3" w:rsidP="00423686">
      <w:pPr>
        <w:spacing w:before="240" w:after="120" w:line="380" w:lineRule="exact"/>
        <w:ind w:left="547" w:hanging="547"/>
        <w:jc w:val="both"/>
        <w:rPr>
          <w:rFonts w:cs="Arial"/>
          <w:sz w:val="22"/>
          <w:szCs w:val="22"/>
          <w:lang w:val="en-US"/>
        </w:rPr>
      </w:pPr>
      <w:r>
        <w:rPr>
          <w:rFonts w:cs="Arial"/>
          <w:b/>
          <w:bCs/>
          <w:sz w:val="22"/>
          <w:szCs w:val="22"/>
        </w:rPr>
        <w:lastRenderedPageBreak/>
        <w:t>21</w:t>
      </w:r>
      <w:r w:rsidR="00423686" w:rsidRPr="0059609C">
        <w:rPr>
          <w:rFonts w:cs="Arial"/>
          <w:b/>
          <w:bCs/>
          <w:sz w:val="22"/>
          <w:szCs w:val="22"/>
        </w:rPr>
        <w:t>.    Events after the reporting period</w:t>
      </w:r>
    </w:p>
    <w:p w:rsidR="00CC3E20" w:rsidRDefault="004931A3" w:rsidP="00DB015D">
      <w:pPr>
        <w:spacing w:before="120" w:after="120" w:line="380" w:lineRule="exact"/>
        <w:ind w:left="540" w:hanging="540"/>
        <w:jc w:val="both"/>
        <w:rPr>
          <w:rFonts w:cs="Arial"/>
          <w:sz w:val="22"/>
          <w:szCs w:val="22"/>
        </w:rPr>
      </w:pPr>
      <w:proofErr w:type="gramStart"/>
      <w:r>
        <w:rPr>
          <w:rFonts w:cs="Arial"/>
          <w:sz w:val="22"/>
          <w:szCs w:val="22"/>
        </w:rPr>
        <w:t>21</w:t>
      </w:r>
      <w:r w:rsidR="00CC3E20">
        <w:rPr>
          <w:rFonts w:cs="Arial"/>
          <w:sz w:val="22"/>
          <w:szCs w:val="22"/>
        </w:rPr>
        <w:t>.1  On</w:t>
      </w:r>
      <w:proofErr w:type="gramEnd"/>
      <w:r w:rsidR="00CC3E20">
        <w:rPr>
          <w:rFonts w:cs="Arial"/>
          <w:sz w:val="22"/>
          <w:szCs w:val="22"/>
        </w:rPr>
        <w:t xml:space="preserve"> </w:t>
      </w:r>
      <w:r w:rsidR="008D35B2">
        <w:rPr>
          <w:rFonts w:cs="Arial"/>
          <w:sz w:val="22"/>
          <w:szCs w:val="22"/>
        </w:rPr>
        <w:t>8</w:t>
      </w:r>
      <w:r w:rsidR="00CC3E20" w:rsidRPr="00775638">
        <w:rPr>
          <w:rFonts w:cs="Arial"/>
          <w:sz w:val="22"/>
          <w:szCs w:val="22"/>
        </w:rPr>
        <w:t xml:space="preserve"> April 20</w:t>
      </w:r>
      <w:r w:rsidR="00CC3E20">
        <w:rPr>
          <w:rFonts w:cs="Arial"/>
          <w:sz w:val="22"/>
          <w:szCs w:val="22"/>
        </w:rPr>
        <w:t>21</w:t>
      </w:r>
      <w:r w:rsidR="00CC3E20" w:rsidRPr="00775638">
        <w:rPr>
          <w:rFonts w:cs="Arial"/>
          <w:sz w:val="22"/>
          <w:szCs w:val="22"/>
        </w:rPr>
        <w:t xml:space="preserve">, </w:t>
      </w:r>
      <w:r w:rsidR="00CC3E20" w:rsidRPr="00CC3E20">
        <w:rPr>
          <w:rFonts w:cs="Arial"/>
          <w:sz w:val="22"/>
          <w:szCs w:val="22"/>
        </w:rPr>
        <w:t>a meeting of the Company’s Board of Directors approved resolution</w:t>
      </w:r>
      <w:r>
        <w:rPr>
          <w:rFonts w:cs="Arial"/>
          <w:sz w:val="22"/>
          <w:szCs w:val="22"/>
        </w:rPr>
        <w:t>s</w:t>
      </w:r>
      <w:r w:rsidR="00CC3E20" w:rsidRPr="00CC3E20">
        <w:rPr>
          <w:rFonts w:cs="Arial"/>
          <w:sz w:val="22"/>
          <w:szCs w:val="22"/>
        </w:rPr>
        <w:t xml:space="preserve"> </w:t>
      </w:r>
      <w:r>
        <w:rPr>
          <w:rFonts w:cs="Arial"/>
          <w:sz w:val="22"/>
          <w:szCs w:val="22"/>
        </w:rPr>
        <w:t>on</w:t>
      </w:r>
      <w:r w:rsidR="00CC3E20" w:rsidRPr="00CC3E20">
        <w:rPr>
          <w:rFonts w:cs="Arial"/>
          <w:sz w:val="22"/>
          <w:szCs w:val="22"/>
        </w:rPr>
        <w:t xml:space="preserve"> </w:t>
      </w:r>
      <w:r w:rsidR="00CC3E20">
        <w:rPr>
          <w:rFonts w:cs="Arial"/>
          <w:sz w:val="22"/>
          <w:szCs w:val="22"/>
        </w:rPr>
        <w:t xml:space="preserve">the </w:t>
      </w:r>
      <w:r w:rsidR="00CC3E20" w:rsidRPr="00775638">
        <w:rPr>
          <w:rFonts w:cs="Arial"/>
          <w:sz w:val="22"/>
          <w:szCs w:val="22"/>
        </w:rPr>
        <w:t>following matters</w:t>
      </w:r>
      <w:r w:rsidR="00CC3E20">
        <w:rPr>
          <w:rFonts w:cs="Arial"/>
          <w:sz w:val="22"/>
          <w:szCs w:val="22"/>
        </w:rPr>
        <w:t>:</w:t>
      </w:r>
    </w:p>
    <w:p w:rsidR="00CC3E20" w:rsidRDefault="004931A3" w:rsidP="004931A3">
      <w:pPr>
        <w:spacing w:before="120" w:after="120" w:line="380" w:lineRule="exact"/>
        <w:ind w:left="900" w:hanging="360"/>
        <w:jc w:val="both"/>
        <w:rPr>
          <w:rFonts w:cs="Arial"/>
          <w:sz w:val="22"/>
          <w:szCs w:val="22"/>
        </w:rPr>
      </w:pPr>
      <w:r>
        <w:rPr>
          <w:rFonts w:cs="Arial"/>
          <w:sz w:val="22"/>
          <w:szCs w:val="22"/>
        </w:rPr>
        <w:t>-</w:t>
      </w:r>
      <w:r>
        <w:rPr>
          <w:rFonts w:cs="Arial"/>
          <w:sz w:val="22"/>
          <w:szCs w:val="22"/>
        </w:rPr>
        <w:tab/>
        <w:t>Acquiring</w:t>
      </w:r>
      <w:r w:rsidR="005E77AE" w:rsidRPr="005E77AE">
        <w:rPr>
          <w:rFonts w:cs="Arial"/>
          <w:sz w:val="22"/>
          <w:szCs w:val="22"/>
        </w:rPr>
        <w:t xml:space="preserve"> the newly issued </w:t>
      </w:r>
      <w:r>
        <w:rPr>
          <w:rFonts w:cs="Arial"/>
          <w:sz w:val="22"/>
          <w:szCs w:val="22"/>
        </w:rPr>
        <w:t>312,500</w:t>
      </w:r>
      <w:r w:rsidR="00305EB2">
        <w:rPr>
          <w:rFonts w:cs="Arial"/>
          <w:sz w:val="22"/>
          <w:szCs w:val="22"/>
        </w:rPr>
        <w:t xml:space="preserve"> </w:t>
      </w:r>
      <w:r w:rsidR="005E77AE">
        <w:rPr>
          <w:rFonts w:cs="Arial"/>
          <w:sz w:val="22"/>
          <w:szCs w:val="22"/>
        </w:rPr>
        <w:t xml:space="preserve">ordinary </w:t>
      </w:r>
      <w:r w:rsidR="005E77AE" w:rsidRPr="005E77AE">
        <w:rPr>
          <w:rFonts w:cs="Arial"/>
          <w:sz w:val="22"/>
          <w:szCs w:val="22"/>
        </w:rPr>
        <w:t>shares of KTMS</w:t>
      </w:r>
      <w:r w:rsidR="00682C1C" w:rsidRPr="00682C1C">
        <w:rPr>
          <w:rFonts w:cs="Arial"/>
          <w:sz w:val="22"/>
          <w:szCs w:val="22"/>
        </w:rPr>
        <w:t>,</w:t>
      </w:r>
      <w:r w:rsidR="005E77AE" w:rsidRPr="00682C1C">
        <w:rPr>
          <w:rFonts w:cs="Arial"/>
          <w:sz w:val="22"/>
          <w:szCs w:val="22"/>
        </w:rPr>
        <w:t xml:space="preserve"> </w:t>
      </w:r>
      <w:r w:rsidR="00682C1C" w:rsidRPr="00682C1C">
        <w:rPr>
          <w:rFonts w:cs="Arial"/>
          <w:sz w:val="22"/>
          <w:szCs w:val="22"/>
        </w:rPr>
        <w:t xml:space="preserve">with a par value of Baht 100 per share, </w:t>
      </w:r>
      <w:r w:rsidR="005E77AE" w:rsidRPr="00682C1C">
        <w:rPr>
          <w:rFonts w:cs="Arial"/>
          <w:sz w:val="22"/>
          <w:szCs w:val="22"/>
        </w:rPr>
        <w:t xml:space="preserve">at a price of Baht </w:t>
      </w:r>
      <w:r w:rsidR="00682C1C" w:rsidRPr="00682C1C">
        <w:rPr>
          <w:rFonts w:cs="Arial"/>
          <w:sz w:val="22"/>
          <w:szCs w:val="22"/>
        </w:rPr>
        <w:t>320</w:t>
      </w:r>
      <w:r w:rsidR="005E77AE" w:rsidRPr="00682C1C">
        <w:rPr>
          <w:rFonts w:cs="Arial"/>
          <w:sz w:val="22"/>
          <w:szCs w:val="22"/>
        </w:rPr>
        <w:t xml:space="preserve"> each,</w:t>
      </w:r>
      <w:r>
        <w:rPr>
          <w:rFonts w:cs="Arial"/>
          <w:sz w:val="22"/>
          <w:szCs w:val="22"/>
        </w:rPr>
        <w:t xml:space="preserve"> totalling Baht </w:t>
      </w:r>
      <w:r w:rsidR="005E77AE">
        <w:rPr>
          <w:rFonts w:cs="Arial"/>
          <w:sz w:val="22"/>
          <w:szCs w:val="22"/>
        </w:rPr>
        <w:t>100</w:t>
      </w:r>
      <w:r w:rsidR="005E77AE" w:rsidRPr="005E77AE">
        <w:rPr>
          <w:rFonts w:cs="Arial"/>
          <w:sz w:val="22"/>
          <w:szCs w:val="22"/>
        </w:rPr>
        <w:t xml:space="preserve"> million.</w:t>
      </w:r>
    </w:p>
    <w:p w:rsidR="005E77AE" w:rsidRPr="005E77AE" w:rsidRDefault="004931A3" w:rsidP="004931A3">
      <w:pPr>
        <w:spacing w:before="120" w:after="120" w:line="380" w:lineRule="exact"/>
        <w:ind w:left="900" w:hanging="360"/>
        <w:jc w:val="both"/>
        <w:rPr>
          <w:rFonts w:cs="Arial"/>
          <w:sz w:val="22"/>
          <w:szCs w:val="22"/>
        </w:rPr>
      </w:pPr>
      <w:r>
        <w:rPr>
          <w:rFonts w:cs="Arial"/>
          <w:sz w:val="22"/>
          <w:szCs w:val="22"/>
        </w:rPr>
        <w:t>-</w:t>
      </w:r>
      <w:r>
        <w:rPr>
          <w:rFonts w:cs="Arial"/>
          <w:sz w:val="22"/>
          <w:szCs w:val="22"/>
        </w:rPr>
        <w:tab/>
      </w:r>
      <w:r w:rsidR="005E77AE">
        <w:rPr>
          <w:rFonts w:cs="Arial"/>
          <w:sz w:val="22"/>
          <w:szCs w:val="22"/>
        </w:rPr>
        <w:t>W</w:t>
      </w:r>
      <w:r w:rsidR="005E77AE" w:rsidRPr="005E77AE">
        <w:rPr>
          <w:rFonts w:cs="Arial"/>
          <w:sz w:val="22"/>
          <w:szCs w:val="22"/>
        </w:rPr>
        <w:t xml:space="preserve">aiving the right to </w:t>
      </w:r>
      <w:r>
        <w:rPr>
          <w:rFonts w:cs="Arial"/>
          <w:sz w:val="22"/>
          <w:szCs w:val="22"/>
        </w:rPr>
        <w:t>acquire 178,265</w:t>
      </w:r>
      <w:r w:rsidR="005E77AE" w:rsidRPr="005E77AE">
        <w:rPr>
          <w:rFonts w:cs="Arial"/>
          <w:sz w:val="22"/>
          <w:szCs w:val="22"/>
        </w:rPr>
        <w:t xml:space="preserve"> new ordinary shares of KTMS on its proportion</w:t>
      </w:r>
      <w:r>
        <w:rPr>
          <w:rFonts w:cs="Arial"/>
          <w:sz w:val="22"/>
          <w:szCs w:val="22"/>
        </w:rPr>
        <w:t>.</w:t>
      </w:r>
    </w:p>
    <w:p w:rsidR="00423686" w:rsidRPr="0059609C" w:rsidRDefault="004931A3" w:rsidP="00DB015D">
      <w:pPr>
        <w:spacing w:before="120" w:after="120" w:line="380" w:lineRule="exact"/>
        <w:ind w:left="540" w:hanging="540"/>
        <w:jc w:val="both"/>
        <w:rPr>
          <w:rFonts w:cs="Arial"/>
          <w:sz w:val="22"/>
          <w:szCs w:val="22"/>
        </w:rPr>
      </w:pPr>
      <w:r>
        <w:rPr>
          <w:rFonts w:cs="Arial"/>
          <w:sz w:val="22"/>
          <w:szCs w:val="22"/>
        </w:rPr>
        <w:t>21</w:t>
      </w:r>
      <w:r w:rsidR="00CC3E20">
        <w:rPr>
          <w:rFonts w:cs="Arial"/>
          <w:sz w:val="22"/>
          <w:szCs w:val="22"/>
        </w:rPr>
        <w:t xml:space="preserve">.2 </w:t>
      </w:r>
      <w:r w:rsidR="00423686" w:rsidRPr="00775638">
        <w:rPr>
          <w:rFonts w:cs="Arial"/>
          <w:sz w:val="22"/>
          <w:szCs w:val="22"/>
        </w:rPr>
        <w:t xml:space="preserve">On </w:t>
      </w:r>
      <w:r w:rsidR="00423686">
        <w:rPr>
          <w:rFonts w:cs="Arial"/>
          <w:sz w:val="22"/>
          <w:szCs w:val="22"/>
        </w:rPr>
        <w:t>30</w:t>
      </w:r>
      <w:r w:rsidR="00423686" w:rsidRPr="00775638">
        <w:rPr>
          <w:rFonts w:cs="Arial"/>
          <w:sz w:val="22"/>
          <w:szCs w:val="22"/>
        </w:rPr>
        <w:t xml:space="preserve"> April 20</w:t>
      </w:r>
      <w:r w:rsidR="00423686">
        <w:rPr>
          <w:rFonts w:cs="Arial"/>
          <w:sz w:val="22"/>
          <w:szCs w:val="22"/>
        </w:rPr>
        <w:t>21</w:t>
      </w:r>
      <w:r w:rsidR="00423686" w:rsidRPr="00775638">
        <w:rPr>
          <w:rFonts w:cs="Arial"/>
          <w:sz w:val="22"/>
          <w:szCs w:val="22"/>
        </w:rPr>
        <w:t xml:space="preserve">, an Annual General Meeting of the Company’s shareholders passed the resolutions </w:t>
      </w:r>
      <w:r>
        <w:rPr>
          <w:rFonts w:cs="Arial"/>
          <w:sz w:val="22"/>
          <w:szCs w:val="22"/>
        </w:rPr>
        <w:t>on</w:t>
      </w:r>
      <w:r w:rsidR="00423686" w:rsidRPr="00775638">
        <w:rPr>
          <w:rFonts w:cs="Arial"/>
          <w:sz w:val="22"/>
          <w:szCs w:val="22"/>
        </w:rPr>
        <w:t xml:space="preserve"> the following matters</w:t>
      </w:r>
      <w:r>
        <w:rPr>
          <w:rFonts w:cs="Arial"/>
          <w:sz w:val="22"/>
          <w:szCs w:val="22"/>
        </w:rPr>
        <w:t>:</w:t>
      </w:r>
    </w:p>
    <w:p w:rsidR="00423686" w:rsidRPr="0059609C" w:rsidRDefault="004931A3" w:rsidP="004931A3">
      <w:pPr>
        <w:spacing w:before="120" w:after="120" w:line="380" w:lineRule="exact"/>
        <w:ind w:left="900" w:hanging="360"/>
        <w:jc w:val="both"/>
        <w:rPr>
          <w:rFonts w:cs="Arial"/>
          <w:sz w:val="22"/>
          <w:szCs w:val="22"/>
        </w:rPr>
      </w:pPr>
      <w:r>
        <w:rPr>
          <w:rFonts w:cs="Arial"/>
          <w:sz w:val="22"/>
          <w:szCs w:val="22"/>
        </w:rPr>
        <w:t>-</w:t>
      </w:r>
      <w:r>
        <w:rPr>
          <w:rFonts w:cs="Arial"/>
          <w:sz w:val="22"/>
          <w:szCs w:val="22"/>
        </w:rPr>
        <w:tab/>
      </w:r>
      <w:r w:rsidR="00986AC0">
        <w:rPr>
          <w:rFonts w:cs="Arial"/>
          <w:sz w:val="22"/>
          <w:szCs w:val="22"/>
        </w:rPr>
        <w:t>A</w:t>
      </w:r>
      <w:r w:rsidR="00423686" w:rsidRPr="0059609C">
        <w:rPr>
          <w:rFonts w:cs="Arial"/>
          <w:sz w:val="22"/>
          <w:szCs w:val="22"/>
        </w:rPr>
        <w:t>pprov</w:t>
      </w:r>
      <w:r>
        <w:rPr>
          <w:rFonts w:cs="Arial"/>
          <w:sz w:val="22"/>
          <w:szCs w:val="22"/>
        </w:rPr>
        <w:t>al</w:t>
      </w:r>
      <w:r w:rsidR="00423686" w:rsidRPr="0059609C">
        <w:rPr>
          <w:rFonts w:cs="Arial"/>
          <w:sz w:val="22"/>
          <w:szCs w:val="22"/>
        </w:rPr>
        <w:t xml:space="preserve"> a decrease in the Company’s registered share capital from Baht 355,502,836</w:t>
      </w:r>
      <w:r w:rsidR="00B30276">
        <w:rPr>
          <w:rFonts w:cs="Arial"/>
          <w:sz w:val="22"/>
          <w:szCs w:val="22"/>
        </w:rPr>
        <w:t>.50</w:t>
      </w:r>
      <w:r w:rsidR="00423686" w:rsidRPr="0059609C">
        <w:rPr>
          <w:rFonts w:cs="Arial"/>
          <w:sz w:val="22"/>
          <w:szCs w:val="22"/>
        </w:rPr>
        <w:t xml:space="preserve"> to Baht 282,571,479</w:t>
      </w:r>
      <w:r w:rsidR="00B30276">
        <w:rPr>
          <w:rFonts w:cs="Arial"/>
          <w:sz w:val="22"/>
          <w:szCs w:val="22"/>
        </w:rPr>
        <w:t>.50</w:t>
      </w:r>
      <w:r w:rsidR="00423686" w:rsidRPr="0059609C">
        <w:rPr>
          <w:rFonts w:cs="Arial"/>
          <w:sz w:val="22"/>
          <w:szCs w:val="22"/>
        </w:rPr>
        <w:t xml:space="preserve"> </w:t>
      </w:r>
      <w:r w:rsidR="00DB015D">
        <w:rPr>
          <w:rFonts w:cs="Arial"/>
          <w:sz w:val="22"/>
          <w:szCs w:val="22"/>
        </w:rPr>
        <w:t>(</w:t>
      </w:r>
      <w:r w:rsidRPr="0059609C">
        <w:rPr>
          <w:rFonts w:cs="Arial"/>
          <w:sz w:val="22"/>
          <w:szCs w:val="22"/>
        </w:rPr>
        <w:t>565,14</w:t>
      </w:r>
      <w:r>
        <w:rPr>
          <w:rFonts w:cs="Arial"/>
          <w:sz w:val="22"/>
          <w:szCs w:val="22"/>
        </w:rPr>
        <w:t>2</w:t>
      </w:r>
      <w:r w:rsidRPr="0059609C">
        <w:rPr>
          <w:rFonts w:cs="Arial"/>
          <w:sz w:val="22"/>
          <w:szCs w:val="22"/>
        </w:rPr>
        <w:t xml:space="preserve">,959 </w:t>
      </w:r>
      <w:r w:rsidR="00423686" w:rsidRPr="0059609C">
        <w:rPr>
          <w:rFonts w:cs="Arial"/>
          <w:sz w:val="22"/>
          <w:szCs w:val="22"/>
        </w:rPr>
        <w:t>ordinary shares at par value of Baht 0.50 each</w:t>
      </w:r>
      <w:proofErr w:type="gramStart"/>
      <w:r w:rsidR="00DB015D">
        <w:rPr>
          <w:rFonts w:cs="Arial"/>
          <w:sz w:val="22"/>
          <w:szCs w:val="22"/>
        </w:rPr>
        <w:t>)</w:t>
      </w:r>
      <w:r w:rsidR="00423686">
        <w:rPr>
          <w:rFonts w:cs="Arial"/>
          <w:sz w:val="22"/>
          <w:szCs w:val="22"/>
        </w:rPr>
        <w:t>,</w:t>
      </w:r>
      <w:r w:rsidR="00423686" w:rsidRPr="0059609C">
        <w:rPr>
          <w:rFonts w:cs="Arial"/>
          <w:sz w:val="22"/>
          <w:szCs w:val="22"/>
        </w:rPr>
        <w:t xml:space="preserve"> </w:t>
      </w:r>
      <w:r>
        <w:rPr>
          <w:rFonts w:cs="Arial"/>
          <w:sz w:val="22"/>
          <w:szCs w:val="22"/>
        </w:rPr>
        <w:t xml:space="preserve">  </w:t>
      </w:r>
      <w:proofErr w:type="gramEnd"/>
      <w:r>
        <w:rPr>
          <w:rFonts w:cs="Arial"/>
          <w:sz w:val="22"/>
          <w:szCs w:val="22"/>
        </w:rPr>
        <w:t xml:space="preserve">  </w:t>
      </w:r>
      <w:r w:rsidR="00423686" w:rsidRPr="0059609C">
        <w:rPr>
          <w:rFonts w:cs="Arial"/>
          <w:sz w:val="22"/>
          <w:szCs w:val="22"/>
        </w:rPr>
        <w:t>by cancelling the unallocated registered ordinary shares</w:t>
      </w:r>
      <w:r>
        <w:rPr>
          <w:rFonts w:cs="Arial"/>
          <w:sz w:val="22"/>
          <w:szCs w:val="22"/>
        </w:rPr>
        <w:t>.</w:t>
      </w:r>
    </w:p>
    <w:p w:rsidR="00423686" w:rsidRPr="0059609C" w:rsidRDefault="004931A3" w:rsidP="004931A3">
      <w:pPr>
        <w:spacing w:before="120" w:after="120" w:line="380" w:lineRule="exact"/>
        <w:ind w:left="900" w:hanging="360"/>
        <w:jc w:val="both"/>
        <w:rPr>
          <w:rFonts w:cs="Arial"/>
          <w:sz w:val="22"/>
          <w:szCs w:val="22"/>
        </w:rPr>
      </w:pPr>
      <w:r>
        <w:rPr>
          <w:rFonts w:cs="Arial"/>
          <w:sz w:val="22"/>
          <w:szCs w:val="22"/>
        </w:rPr>
        <w:t>-</w:t>
      </w:r>
      <w:r>
        <w:rPr>
          <w:rFonts w:cs="Arial"/>
          <w:sz w:val="22"/>
          <w:szCs w:val="22"/>
        </w:rPr>
        <w:tab/>
      </w:r>
      <w:r w:rsidR="00986AC0">
        <w:rPr>
          <w:rFonts w:cs="Arial"/>
          <w:sz w:val="22"/>
          <w:szCs w:val="22"/>
        </w:rPr>
        <w:t>A</w:t>
      </w:r>
      <w:r w:rsidR="00423686" w:rsidRPr="0059609C">
        <w:rPr>
          <w:rFonts w:cs="Arial"/>
          <w:sz w:val="22"/>
          <w:szCs w:val="22"/>
        </w:rPr>
        <w:t>pprov</w:t>
      </w:r>
      <w:r>
        <w:rPr>
          <w:rFonts w:cs="Arial"/>
          <w:sz w:val="22"/>
          <w:szCs w:val="22"/>
        </w:rPr>
        <w:t>al</w:t>
      </w:r>
      <w:r w:rsidR="00423686" w:rsidRPr="0059609C">
        <w:rPr>
          <w:rFonts w:cs="Arial"/>
          <w:sz w:val="22"/>
          <w:szCs w:val="22"/>
        </w:rPr>
        <w:t xml:space="preserve"> a transfer </w:t>
      </w:r>
      <w:r>
        <w:rPr>
          <w:rFonts w:cs="Arial"/>
          <w:sz w:val="22"/>
          <w:szCs w:val="22"/>
        </w:rPr>
        <w:t xml:space="preserve">of </w:t>
      </w:r>
      <w:r w:rsidR="00423686" w:rsidRPr="0059609C">
        <w:rPr>
          <w:rFonts w:cs="Arial"/>
          <w:sz w:val="22"/>
          <w:szCs w:val="22"/>
        </w:rPr>
        <w:t xml:space="preserve">statutory reserve of Baht 7.3 million and share premium of Baht 237.6 million to offset the deficit </w:t>
      </w:r>
      <w:r w:rsidRPr="0059609C">
        <w:rPr>
          <w:rFonts w:cs="Arial"/>
          <w:sz w:val="22"/>
          <w:szCs w:val="22"/>
        </w:rPr>
        <w:t>of Baht 244.9 million</w:t>
      </w:r>
      <w:r>
        <w:rPr>
          <w:rFonts w:cs="Arial"/>
          <w:sz w:val="22"/>
          <w:szCs w:val="22"/>
        </w:rPr>
        <w:t xml:space="preserve"> </w:t>
      </w:r>
      <w:r w:rsidR="00423686" w:rsidRPr="0059609C">
        <w:rPr>
          <w:rFonts w:cs="Arial"/>
          <w:sz w:val="22"/>
          <w:szCs w:val="22"/>
        </w:rPr>
        <w:t>as at 31 December 2020</w:t>
      </w:r>
      <w:r>
        <w:rPr>
          <w:rFonts w:cs="Arial"/>
          <w:sz w:val="22"/>
          <w:szCs w:val="22"/>
        </w:rPr>
        <w:t>.</w:t>
      </w:r>
    </w:p>
    <w:p w:rsidR="00622968" w:rsidRPr="00AD1331" w:rsidRDefault="004931A3" w:rsidP="005F34E1">
      <w:pPr>
        <w:spacing w:before="120" w:after="120" w:line="380" w:lineRule="exact"/>
        <w:ind w:left="540" w:hanging="540"/>
        <w:jc w:val="thaiDistribute"/>
        <w:rPr>
          <w:rFonts w:cs="Arial"/>
          <w:sz w:val="22"/>
          <w:szCs w:val="22"/>
        </w:rPr>
      </w:pPr>
      <w:r>
        <w:rPr>
          <w:rFonts w:cs="Arial"/>
          <w:b/>
          <w:bCs/>
          <w:sz w:val="22"/>
          <w:szCs w:val="22"/>
        </w:rPr>
        <w:t>22</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423686">
        <w:rPr>
          <w:rFonts w:cs="Arial"/>
          <w:sz w:val="22"/>
          <w:szCs w:val="22"/>
        </w:rPr>
        <w:t>14</w:t>
      </w:r>
      <w:r w:rsidR="0097378A" w:rsidRPr="00AD1331">
        <w:rPr>
          <w:rFonts w:cs="Arial"/>
          <w:sz w:val="22"/>
          <w:szCs w:val="22"/>
        </w:rPr>
        <w:t xml:space="preserve"> May </w:t>
      </w:r>
      <w:r w:rsidR="00303EF8" w:rsidRPr="00AD1331">
        <w:rPr>
          <w:rFonts w:cs="Arial"/>
          <w:sz w:val="22"/>
          <w:szCs w:val="22"/>
        </w:rPr>
        <w:t>202</w:t>
      </w:r>
      <w:r w:rsidR="006C66DB">
        <w:rPr>
          <w:rFonts w:cs="Arial"/>
          <w:sz w:val="22"/>
          <w:szCs w:val="22"/>
        </w:rPr>
        <w:t>1</w:t>
      </w:r>
      <w:r w:rsidR="001401ED" w:rsidRPr="00AD1331">
        <w:rPr>
          <w:rFonts w:cs="Arial"/>
          <w:sz w:val="22"/>
          <w:szCs w:val="22"/>
        </w:rPr>
        <w:t>.</w:t>
      </w:r>
    </w:p>
    <w:sectPr w:rsidR="008A0BF9" w:rsidRPr="00AD1331" w:rsidSect="004F42D6">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B51" w:rsidRDefault="00164B51" w:rsidP="00005810">
      <w:pPr>
        <w:spacing w:line="240" w:lineRule="auto"/>
      </w:pPr>
      <w:r>
        <w:separator/>
      </w:r>
    </w:p>
  </w:endnote>
  <w:endnote w:type="continuationSeparator" w:id="0">
    <w:p w:rsidR="00164B51" w:rsidRDefault="00164B5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B51" w:rsidRDefault="00164B51"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164B51" w:rsidRDefault="00164B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382786"/>
      <w:docPartObj>
        <w:docPartGallery w:val="Page Numbers (Bottom of Page)"/>
        <w:docPartUnique/>
      </w:docPartObj>
    </w:sdtPr>
    <w:sdtEndPr>
      <w:rPr>
        <w:noProof/>
        <w:sz w:val="22"/>
        <w:szCs w:val="22"/>
      </w:rPr>
    </w:sdtEndPr>
    <w:sdtContent>
      <w:p w:rsidR="00164B51" w:rsidRPr="009B3016" w:rsidRDefault="00164B51"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B51" w:rsidRDefault="00164B51" w:rsidP="00005810">
      <w:pPr>
        <w:spacing w:line="240" w:lineRule="auto"/>
      </w:pPr>
      <w:r>
        <w:separator/>
      </w:r>
    </w:p>
  </w:footnote>
  <w:footnote w:type="continuationSeparator" w:id="0">
    <w:p w:rsidR="00164B51" w:rsidRDefault="00164B5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B51" w:rsidRPr="004833A7" w:rsidRDefault="00164B51"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B51" w:rsidRDefault="00164B51">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164B51" w:rsidRDefault="00164B51">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164B51" w:rsidRDefault="00164B51">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4B51" w:rsidRPr="004734A2" w:rsidRDefault="00164B51"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164B51" w:rsidRPr="00283199" w:rsidRDefault="00164B51">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164B51" w:rsidRPr="00283199" w:rsidRDefault="00164B51" w:rsidP="00F44235">
    <w:pPr>
      <w:rPr>
        <w:rFonts w:ascii="Times New Roman" w:hAnsi="Times New Roman"/>
        <w:b/>
        <w:bCs/>
        <w:sz w:val="22"/>
        <w:szCs w:val="22"/>
      </w:rPr>
    </w:pPr>
    <w:r>
      <w:rPr>
        <w:rFonts w:ascii="Times New Roman" w:hAnsi="Times New Roman"/>
        <w:b/>
        <w:bCs/>
        <w:sz w:val="22"/>
        <w:szCs w:val="22"/>
      </w:rPr>
      <w:t>For the year ended December 31, 2016</w:t>
    </w:r>
  </w:p>
  <w:p w:rsidR="00164B51" w:rsidRPr="001C73CA" w:rsidRDefault="00164B51"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0"/>
  </w:num>
  <w:num w:numId="2">
    <w:abstractNumId w:val="0"/>
  </w:num>
  <w:num w:numId="3">
    <w:abstractNumId w:val="21"/>
  </w:num>
  <w:num w:numId="4">
    <w:abstractNumId w:val="1"/>
  </w:num>
  <w:num w:numId="5">
    <w:abstractNumId w:val="5"/>
  </w:num>
  <w:num w:numId="6">
    <w:abstractNumId w:val="27"/>
  </w:num>
  <w:num w:numId="7">
    <w:abstractNumId w:val="25"/>
  </w:num>
  <w:num w:numId="8">
    <w:abstractNumId w:val="29"/>
  </w:num>
  <w:num w:numId="9">
    <w:abstractNumId w:val="14"/>
  </w:num>
  <w:num w:numId="10">
    <w:abstractNumId w:val="31"/>
  </w:num>
  <w:num w:numId="11">
    <w:abstractNumId w:val="23"/>
  </w:num>
  <w:num w:numId="12">
    <w:abstractNumId w:val="22"/>
  </w:num>
  <w:num w:numId="13">
    <w:abstractNumId w:val="8"/>
  </w:num>
  <w:num w:numId="14">
    <w:abstractNumId w:val="15"/>
  </w:num>
  <w:num w:numId="15">
    <w:abstractNumId w:val="24"/>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2"/>
  </w:num>
  <w:num w:numId="23">
    <w:abstractNumId w:val="20"/>
  </w:num>
  <w:num w:numId="24">
    <w:abstractNumId w:val="16"/>
  </w:num>
  <w:num w:numId="25">
    <w:abstractNumId w:val="6"/>
  </w:num>
  <w:num w:numId="26">
    <w:abstractNumId w:val="7"/>
  </w:num>
  <w:num w:numId="27">
    <w:abstractNumId w:val="3"/>
  </w:num>
  <w:num w:numId="28">
    <w:abstractNumId w:val="26"/>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BE1"/>
    <w:rsid w:val="00017D59"/>
    <w:rsid w:val="00017F79"/>
    <w:rsid w:val="00020B0C"/>
    <w:rsid w:val="00023A5E"/>
    <w:rsid w:val="000246C2"/>
    <w:rsid w:val="00025EBD"/>
    <w:rsid w:val="00027459"/>
    <w:rsid w:val="00027EA7"/>
    <w:rsid w:val="00031BA3"/>
    <w:rsid w:val="00033639"/>
    <w:rsid w:val="000337A6"/>
    <w:rsid w:val="000344EA"/>
    <w:rsid w:val="0003735C"/>
    <w:rsid w:val="0003794D"/>
    <w:rsid w:val="0004030B"/>
    <w:rsid w:val="00040E0F"/>
    <w:rsid w:val="000438AA"/>
    <w:rsid w:val="00046E57"/>
    <w:rsid w:val="000500C7"/>
    <w:rsid w:val="0005167E"/>
    <w:rsid w:val="000516D0"/>
    <w:rsid w:val="00053419"/>
    <w:rsid w:val="00054332"/>
    <w:rsid w:val="0005458F"/>
    <w:rsid w:val="00060449"/>
    <w:rsid w:val="00062A94"/>
    <w:rsid w:val="00063C62"/>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B2"/>
    <w:rsid w:val="000932DE"/>
    <w:rsid w:val="00093A57"/>
    <w:rsid w:val="000953E6"/>
    <w:rsid w:val="00095A56"/>
    <w:rsid w:val="00095B43"/>
    <w:rsid w:val="00096423"/>
    <w:rsid w:val="000A07F7"/>
    <w:rsid w:val="000A11A6"/>
    <w:rsid w:val="000A132B"/>
    <w:rsid w:val="000A1E25"/>
    <w:rsid w:val="000A2671"/>
    <w:rsid w:val="000A28CE"/>
    <w:rsid w:val="000A5238"/>
    <w:rsid w:val="000A7E8D"/>
    <w:rsid w:val="000B04B3"/>
    <w:rsid w:val="000B1D71"/>
    <w:rsid w:val="000B3883"/>
    <w:rsid w:val="000B39B2"/>
    <w:rsid w:val="000B3D6D"/>
    <w:rsid w:val="000C1B11"/>
    <w:rsid w:val="000C1D08"/>
    <w:rsid w:val="000C234A"/>
    <w:rsid w:val="000C303A"/>
    <w:rsid w:val="000C50BE"/>
    <w:rsid w:val="000C591A"/>
    <w:rsid w:val="000C6717"/>
    <w:rsid w:val="000D3B20"/>
    <w:rsid w:val="000D3F98"/>
    <w:rsid w:val="000D4A5E"/>
    <w:rsid w:val="000D69F6"/>
    <w:rsid w:val="000D6B1D"/>
    <w:rsid w:val="000D6CE5"/>
    <w:rsid w:val="000E22C2"/>
    <w:rsid w:val="000E2B88"/>
    <w:rsid w:val="000E2BFA"/>
    <w:rsid w:val="000E3F60"/>
    <w:rsid w:val="000E529B"/>
    <w:rsid w:val="000E7779"/>
    <w:rsid w:val="000E7989"/>
    <w:rsid w:val="000E7C50"/>
    <w:rsid w:val="000F0FBD"/>
    <w:rsid w:val="000F1322"/>
    <w:rsid w:val="000F45D0"/>
    <w:rsid w:val="000F4703"/>
    <w:rsid w:val="000F6283"/>
    <w:rsid w:val="000F6EEB"/>
    <w:rsid w:val="000F6F52"/>
    <w:rsid w:val="000F7490"/>
    <w:rsid w:val="00100A8A"/>
    <w:rsid w:val="00101471"/>
    <w:rsid w:val="001018D3"/>
    <w:rsid w:val="00101992"/>
    <w:rsid w:val="001019B4"/>
    <w:rsid w:val="00102CD7"/>
    <w:rsid w:val="00102E3C"/>
    <w:rsid w:val="00103E7F"/>
    <w:rsid w:val="00103E9C"/>
    <w:rsid w:val="001048F9"/>
    <w:rsid w:val="0010570F"/>
    <w:rsid w:val="0010681E"/>
    <w:rsid w:val="00107185"/>
    <w:rsid w:val="00110339"/>
    <w:rsid w:val="00110DBB"/>
    <w:rsid w:val="00111C45"/>
    <w:rsid w:val="00111FE2"/>
    <w:rsid w:val="001123B3"/>
    <w:rsid w:val="001128AB"/>
    <w:rsid w:val="001132CB"/>
    <w:rsid w:val="001141ED"/>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4B51"/>
    <w:rsid w:val="001660E0"/>
    <w:rsid w:val="001663E3"/>
    <w:rsid w:val="00167047"/>
    <w:rsid w:val="001674CA"/>
    <w:rsid w:val="00170B5D"/>
    <w:rsid w:val="0017129D"/>
    <w:rsid w:val="001754EB"/>
    <w:rsid w:val="00176234"/>
    <w:rsid w:val="0017709B"/>
    <w:rsid w:val="0018047F"/>
    <w:rsid w:val="0018232F"/>
    <w:rsid w:val="001829C3"/>
    <w:rsid w:val="00184674"/>
    <w:rsid w:val="0018496F"/>
    <w:rsid w:val="001867EC"/>
    <w:rsid w:val="00190030"/>
    <w:rsid w:val="001914D9"/>
    <w:rsid w:val="001934DC"/>
    <w:rsid w:val="00193ECA"/>
    <w:rsid w:val="00194315"/>
    <w:rsid w:val="00194ED8"/>
    <w:rsid w:val="001951E3"/>
    <w:rsid w:val="00195B30"/>
    <w:rsid w:val="001971C6"/>
    <w:rsid w:val="00197445"/>
    <w:rsid w:val="001A2221"/>
    <w:rsid w:val="001A40CF"/>
    <w:rsid w:val="001A6B3F"/>
    <w:rsid w:val="001A79E8"/>
    <w:rsid w:val="001B43F0"/>
    <w:rsid w:val="001B4C77"/>
    <w:rsid w:val="001B4D52"/>
    <w:rsid w:val="001B5B58"/>
    <w:rsid w:val="001B5F8B"/>
    <w:rsid w:val="001B7CDA"/>
    <w:rsid w:val="001C00F1"/>
    <w:rsid w:val="001C102C"/>
    <w:rsid w:val="001C276F"/>
    <w:rsid w:val="001C386A"/>
    <w:rsid w:val="001C3C37"/>
    <w:rsid w:val="001C3DA1"/>
    <w:rsid w:val="001C4377"/>
    <w:rsid w:val="001C4BCE"/>
    <w:rsid w:val="001C517C"/>
    <w:rsid w:val="001C5ACE"/>
    <w:rsid w:val="001C709C"/>
    <w:rsid w:val="001D1567"/>
    <w:rsid w:val="001D3C5A"/>
    <w:rsid w:val="001D4429"/>
    <w:rsid w:val="001D5194"/>
    <w:rsid w:val="001D5817"/>
    <w:rsid w:val="001D5ED6"/>
    <w:rsid w:val="001D65BA"/>
    <w:rsid w:val="001D66B3"/>
    <w:rsid w:val="001D6D2F"/>
    <w:rsid w:val="001D7E8A"/>
    <w:rsid w:val="001E1CB6"/>
    <w:rsid w:val="001E4111"/>
    <w:rsid w:val="001E47FD"/>
    <w:rsid w:val="001E56FC"/>
    <w:rsid w:val="001E5D92"/>
    <w:rsid w:val="001E5EE5"/>
    <w:rsid w:val="001E5FC4"/>
    <w:rsid w:val="001E76A7"/>
    <w:rsid w:val="001E7951"/>
    <w:rsid w:val="001F0CD5"/>
    <w:rsid w:val="001F32F7"/>
    <w:rsid w:val="001F3739"/>
    <w:rsid w:val="001F436A"/>
    <w:rsid w:val="001F58C6"/>
    <w:rsid w:val="001F5D73"/>
    <w:rsid w:val="001F6BF9"/>
    <w:rsid w:val="001F6DC6"/>
    <w:rsid w:val="001F76AB"/>
    <w:rsid w:val="001F76C7"/>
    <w:rsid w:val="002012FE"/>
    <w:rsid w:val="00201D89"/>
    <w:rsid w:val="00202A58"/>
    <w:rsid w:val="0020360F"/>
    <w:rsid w:val="00204A8F"/>
    <w:rsid w:val="0020546A"/>
    <w:rsid w:val="0020572C"/>
    <w:rsid w:val="0020585D"/>
    <w:rsid w:val="00206232"/>
    <w:rsid w:val="00206CD9"/>
    <w:rsid w:val="00207664"/>
    <w:rsid w:val="00211115"/>
    <w:rsid w:val="00211636"/>
    <w:rsid w:val="0021338F"/>
    <w:rsid w:val="0021358D"/>
    <w:rsid w:val="00213EC6"/>
    <w:rsid w:val="00216094"/>
    <w:rsid w:val="002227FC"/>
    <w:rsid w:val="00223E27"/>
    <w:rsid w:val="00230A0B"/>
    <w:rsid w:val="00232BBB"/>
    <w:rsid w:val="002330D4"/>
    <w:rsid w:val="0023327F"/>
    <w:rsid w:val="00234295"/>
    <w:rsid w:val="0023624F"/>
    <w:rsid w:val="00236440"/>
    <w:rsid w:val="00236B82"/>
    <w:rsid w:val="00240293"/>
    <w:rsid w:val="00240B7B"/>
    <w:rsid w:val="00240FB6"/>
    <w:rsid w:val="00241276"/>
    <w:rsid w:val="00241B09"/>
    <w:rsid w:val="00242138"/>
    <w:rsid w:val="002424F5"/>
    <w:rsid w:val="0024278F"/>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16D1"/>
    <w:rsid w:val="002875B8"/>
    <w:rsid w:val="0029054E"/>
    <w:rsid w:val="00290A47"/>
    <w:rsid w:val="00290EDA"/>
    <w:rsid w:val="00292B48"/>
    <w:rsid w:val="002935A4"/>
    <w:rsid w:val="002A131C"/>
    <w:rsid w:val="002A1861"/>
    <w:rsid w:val="002A3B0D"/>
    <w:rsid w:val="002A4A7E"/>
    <w:rsid w:val="002A63B4"/>
    <w:rsid w:val="002A6BA3"/>
    <w:rsid w:val="002A70F6"/>
    <w:rsid w:val="002A7569"/>
    <w:rsid w:val="002B0632"/>
    <w:rsid w:val="002B0D3B"/>
    <w:rsid w:val="002B1DA9"/>
    <w:rsid w:val="002B3BDA"/>
    <w:rsid w:val="002C01D5"/>
    <w:rsid w:val="002C0333"/>
    <w:rsid w:val="002C0913"/>
    <w:rsid w:val="002C1A4F"/>
    <w:rsid w:val="002C1B2E"/>
    <w:rsid w:val="002C440E"/>
    <w:rsid w:val="002C5171"/>
    <w:rsid w:val="002C67A7"/>
    <w:rsid w:val="002C681A"/>
    <w:rsid w:val="002C7776"/>
    <w:rsid w:val="002D1BE7"/>
    <w:rsid w:val="002D1E57"/>
    <w:rsid w:val="002D44E3"/>
    <w:rsid w:val="002D4CBC"/>
    <w:rsid w:val="002D59D8"/>
    <w:rsid w:val="002D64D0"/>
    <w:rsid w:val="002D7006"/>
    <w:rsid w:val="002E0298"/>
    <w:rsid w:val="002E1306"/>
    <w:rsid w:val="002E250C"/>
    <w:rsid w:val="002E3291"/>
    <w:rsid w:val="002E37B9"/>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2A84"/>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5C2E"/>
    <w:rsid w:val="00315E0B"/>
    <w:rsid w:val="00316412"/>
    <w:rsid w:val="003165EA"/>
    <w:rsid w:val="0031706B"/>
    <w:rsid w:val="00317114"/>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3C7A"/>
    <w:rsid w:val="00334E56"/>
    <w:rsid w:val="0033509E"/>
    <w:rsid w:val="0033562A"/>
    <w:rsid w:val="00336F8B"/>
    <w:rsid w:val="00337D49"/>
    <w:rsid w:val="00344AD9"/>
    <w:rsid w:val="00345799"/>
    <w:rsid w:val="00347ABB"/>
    <w:rsid w:val="003507C5"/>
    <w:rsid w:val="00350BFF"/>
    <w:rsid w:val="00351116"/>
    <w:rsid w:val="003514CE"/>
    <w:rsid w:val="00351A7C"/>
    <w:rsid w:val="003525A9"/>
    <w:rsid w:val="00352A06"/>
    <w:rsid w:val="0035351D"/>
    <w:rsid w:val="0035724C"/>
    <w:rsid w:val="0036042A"/>
    <w:rsid w:val="00360DC3"/>
    <w:rsid w:val="0036266B"/>
    <w:rsid w:val="00362F5A"/>
    <w:rsid w:val="003631F6"/>
    <w:rsid w:val="00367515"/>
    <w:rsid w:val="00372FCE"/>
    <w:rsid w:val="0037583B"/>
    <w:rsid w:val="00377691"/>
    <w:rsid w:val="00377975"/>
    <w:rsid w:val="00380AB9"/>
    <w:rsid w:val="00381280"/>
    <w:rsid w:val="00382C17"/>
    <w:rsid w:val="003830AF"/>
    <w:rsid w:val="003833CC"/>
    <w:rsid w:val="00384226"/>
    <w:rsid w:val="00384D8F"/>
    <w:rsid w:val="0038636B"/>
    <w:rsid w:val="0038748D"/>
    <w:rsid w:val="003903A9"/>
    <w:rsid w:val="003914C0"/>
    <w:rsid w:val="00391BB5"/>
    <w:rsid w:val="00392083"/>
    <w:rsid w:val="0039227A"/>
    <w:rsid w:val="00392DA2"/>
    <w:rsid w:val="003936B7"/>
    <w:rsid w:val="003945AA"/>
    <w:rsid w:val="00394C6B"/>
    <w:rsid w:val="0039540A"/>
    <w:rsid w:val="003A0439"/>
    <w:rsid w:val="003A07FD"/>
    <w:rsid w:val="003A1FAE"/>
    <w:rsid w:val="003A2021"/>
    <w:rsid w:val="003A4C90"/>
    <w:rsid w:val="003A4FD7"/>
    <w:rsid w:val="003A6952"/>
    <w:rsid w:val="003A6E47"/>
    <w:rsid w:val="003B1243"/>
    <w:rsid w:val="003B1706"/>
    <w:rsid w:val="003B2332"/>
    <w:rsid w:val="003B2657"/>
    <w:rsid w:val="003B26E1"/>
    <w:rsid w:val="003B361D"/>
    <w:rsid w:val="003B3D0C"/>
    <w:rsid w:val="003B3FAE"/>
    <w:rsid w:val="003B4F4A"/>
    <w:rsid w:val="003C5F75"/>
    <w:rsid w:val="003C627A"/>
    <w:rsid w:val="003C652D"/>
    <w:rsid w:val="003D0408"/>
    <w:rsid w:val="003D2BCC"/>
    <w:rsid w:val="003D3ADC"/>
    <w:rsid w:val="003D414A"/>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4431"/>
    <w:rsid w:val="003F50CA"/>
    <w:rsid w:val="003F5E94"/>
    <w:rsid w:val="003F6E18"/>
    <w:rsid w:val="003F7651"/>
    <w:rsid w:val="0040033C"/>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134"/>
    <w:rsid w:val="004143AB"/>
    <w:rsid w:val="00414B02"/>
    <w:rsid w:val="00415133"/>
    <w:rsid w:val="00415975"/>
    <w:rsid w:val="00416950"/>
    <w:rsid w:val="00417E8D"/>
    <w:rsid w:val="004200C7"/>
    <w:rsid w:val="004204D3"/>
    <w:rsid w:val="004206BB"/>
    <w:rsid w:val="00420AD5"/>
    <w:rsid w:val="00420EFB"/>
    <w:rsid w:val="0042147E"/>
    <w:rsid w:val="00421A1A"/>
    <w:rsid w:val="00421ED1"/>
    <w:rsid w:val="00422919"/>
    <w:rsid w:val="00423686"/>
    <w:rsid w:val="004237B4"/>
    <w:rsid w:val="00423958"/>
    <w:rsid w:val="00423C2C"/>
    <w:rsid w:val="00425A42"/>
    <w:rsid w:val="00425EC1"/>
    <w:rsid w:val="00426733"/>
    <w:rsid w:val="00426D68"/>
    <w:rsid w:val="0042711C"/>
    <w:rsid w:val="00427B06"/>
    <w:rsid w:val="00430201"/>
    <w:rsid w:val="0043485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5DB0"/>
    <w:rsid w:val="004566E8"/>
    <w:rsid w:val="0045691D"/>
    <w:rsid w:val="00456FE2"/>
    <w:rsid w:val="0045732B"/>
    <w:rsid w:val="004577C5"/>
    <w:rsid w:val="0046064D"/>
    <w:rsid w:val="0046068C"/>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4395"/>
    <w:rsid w:val="004845C9"/>
    <w:rsid w:val="0048530C"/>
    <w:rsid w:val="00485529"/>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B0633"/>
    <w:rsid w:val="004B295F"/>
    <w:rsid w:val="004B46F1"/>
    <w:rsid w:val="004B6345"/>
    <w:rsid w:val="004B72F8"/>
    <w:rsid w:val="004B791E"/>
    <w:rsid w:val="004C672F"/>
    <w:rsid w:val="004C7628"/>
    <w:rsid w:val="004D0574"/>
    <w:rsid w:val="004D0BD5"/>
    <w:rsid w:val="004D1127"/>
    <w:rsid w:val="004D2824"/>
    <w:rsid w:val="004D454B"/>
    <w:rsid w:val="004D5219"/>
    <w:rsid w:val="004D5F70"/>
    <w:rsid w:val="004D74F0"/>
    <w:rsid w:val="004E1EB5"/>
    <w:rsid w:val="004E2A58"/>
    <w:rsid w:val="004E4017"/>
    <w:rsid w:val="004E5A89"/>
    <w:rsid w:val="004E5ADE"/>
    <w:rsid w:val="004F08DE"/>
    <w:rsid w:val="004F0AF2"/>
    <w:rsid w:val="004F163E"/>
    <w:rsid w:val="004F3495"/>
    <w:rsid w:val="004F42D6"/>
    <w:rsid w:val="004F44AE"/>
    <w:rsid w:val="004F4C6A"/>
    <w:rsid w:val="004F733D"/>
    <w:rsid w:val="004F7DB2"/>
    <w:rsid w:val="00500045"/>
    <w:rsid w:val="005001C3"/>
    <w:rsid w:val="00500E48"/>
    <w:rsid w:val="00502CBF"/>
    <w:rsid w:val="00504728"/>
    <w:rsid w:val="00504D72"/>
    <w:rsid w:val="005069C5"/>
    <w:rsid w:val="00510590"/>
    <w:rsid w:val="00510F5F"/>
    <w:rsid w:val="00511C08"/>
    <w:rsid w:val="0051373F"/>
    <w:rsid w:val="00514007"/>
    <w:rsid w:val="00516DCD"/>
    <w:rsid w:val="00517FF1"/>
    <w:rsid w:val="0052058A"/>
    <w:rsid w:val="005205C7"/>
    <w:rsid w:val="00520EFC"/>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53DB"/>
    <w:rsid w:val="00595F04"/>
    <w:rsid w:val="005963F2"/>
    <w:rsid w:val="005972C7"/>
    <w:rsid w:val="005A06E6"/>
    <w:rsid w:val="005A4DF1"/>
    <w:rsid w:val="005A5262"/>
    <w:rsid w:val="005A75C2"/>
    <w:rsid w:val="005A75E2"/>
    <w:rsid w:val="005B1F61"/>
    <w:rsid w:val="005B2028"/>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236D"/>
    <w:rsid w:val="005E2786"/>
    <w:rsid w:val="005E5305"/>
    <w:rsid w:val="005E6245"/>
    <w:rsid w:val="005E67D1"/>
    <w:rsid w:val="005E77AE"/>
    <w:rsid w:val="005E7A96"/>
    <w:rsid w:val="005F3133"/>
    <w:rsid w:val="005F34E1"/>
    <w:rsid w:val="005F48F9"/>
    <w:rsid w:val="005F4CFD"/>
    <w:rsid w:val="005F7965"/>
    <w:rsid w:val="005F79B2"/>
    <w:rsid w:val="006003F1"/>
    <w:rsid w:val="00602305"/>
    <w:rsid w:val="00604232"/>
    <w:rsid w:val="00604E7F"/>
    <w:rsid w:val="00604EF8"/>
    <w:rsid w:val="0060528F"/>
    <w:rsid w:val="0061022B"/>
    <w:rsid w:val="006110D7"/>
    <w:rsid w:val="00612011"/>
    <w:rsid w:val="006122B4"/>
    <w:rsid w:val="006127AE"/>
    <w:rsid w:val="006150FC"/>
    <w:rsid w:val="00616030"/>
    <w:rsid w:val="0061752E"/>
    <w:rsid w:val="00621BA0"/>
    <w:rsid w:val="00622245"/>
    <w:rsid w:val="00622968"/>
    <w:rsid w:val="00622F2C"/>
    <w:rsid w:val="006256C4"/>
    <w:rsid w:val="00626448"/>
    <w:rsid w:val="006272EA"/>
    <w:rsid w:val="006275AA"/>
    <w:rsid w:val="00630652"/>
    <w:rsid w:val="0063259C"/>
    <w:rsid w:val="00633069"/>
    <w:rsid w:val="00633301"/>
    <w:rsid w:val="006338CF"/>
    <w:rsid w:val="00633D88"/>
    <w:rsid w:val="0063416C"/>
    <w:rsid w:val="006343C5"/>
    <w:rsid w:val="006349A2"/>
    <w:rsid w:val="00635287"/>
    <w:rsid w:val="00635591"/>
    <w:rsid w:val="00636BC7"/>
    <w:rsid w:val="00637DEA"/>
    <w:rsid w:val="006408FB"/>
    <w:rsid w:val="006422BD"/>
    <w:rsid w:val="006423D6"/>
    <w:rsid w:val="00645FEF"/>
    <w:rsid w:val="006467E1"/>
    <w:rsid w:val="00646C28"/>
    <w:rsid w:val="0064779B"/>
    <w:rsid w:val="00651B1F"/>
    <w:rsid w:val="00656091"/>
    <w:rsid w:val="00656396"/>
    <w:rsid w:val="00656FFE"/>
    <w:rsid w:val="0066059F"/>
    <w:rsid w:val="00660D84"/>
    <w:rsid w:val="006635F4"/>
    <w:rsid w:val="00664AFD"/>
    <w:rsid w:val="00664B74"/>
    <w:rsid w:val="00670100"/>
    <w:rsid w:val="006710AF"/>
    <w:rsid w:val="00671AF9"/>
    <w:rsid w:val="00673A10"/>
    <w:rsid w:val="00674E5D"/>
    <w:rsid w:val="00676DD1"/>
    <w:rsid w:val="00677A5E"/>
    <w:rsid w:val="00681064"/>
    <w:rsid w:val="00682C1C"/>
    <w:rsid w:val="00683E78"/>
    <w:rsid w:val="0068584F"/>
    <w:rsid w:val="006864D9"/>
    <w:rsid w:val="0068650F"/>
    <w:rsid w:val="00690991"/>
    <w:rsid w:val="006909F6"/>
    <w:rsid w:val="00691250"/>
    <w:rsid w:val="006922C4"/>
    <w:rsid w:val="006925A1"/>
    <w:rsid w:val="00692A06"/>
    <w:rsid w:val="006936FE"/>
    <w:rsid w:val="00695062"/>
    <w:rsid w:val="0069548A"/>
    <w:rsid w:val="00696F20"/>
    <w:rsid w:val="006A0665"/>
    <w:rsid w:val="006A0B9C"/>
    <w:rsid w:val="006A287D"/>
    <w:rsid w:val="006A2D11"/>
    <w:rsid w:val="006A52AA"/>
    <w:rsid w:val="006A540A"/>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35A1"/>
    <w:rsid w:val="006D538E"/>
    <w:rsid w:val="006D5CCE"/>
    <w:rsid w:val="006D6274"/>
    <w:rsid w:val="006D6334"/>
    <w:rsid w:val="006D6CB6"/>
    <w:rsid w:val="006D6DDF"/>
    <w:rsid w:val="006D7AA7"/>
    <w:rsid w:val="006E019D"/>
    <w:rsid w:val="006E24B9"/>
    <w:rsid w:val="006E25BA"/>
    <w:rsid w:val="006E2702"/>
    <w:rsid w:val="006E3A7B"/>
    <w:rsid w:val="006E50F5"/>
    <w:rsid w:val="006E551D"/>
    <w:rsid w:val="006E77E0"/>
    <w:rsid w:val="006F6FDD"/>
    <w:rsid w:val="006F7484"/>
    <w:rsid w:val="006F7F85"/>
    <w:rsid w:val="00701163"/>
    <w:rsid w:val="007012F3"/>
    <w:rsid w:val="0070141B"/>
    <w:rsid w:val="0070203D"/>
    <w:rsid w:val="00702279"/>
    <w:rsid w:val="0070288D"/>
    <w:rsid w:val="0070489E"/>
    <w:rsid w:val="00705D6E"/>
    <w:rsid w:val="0070648E"/>
    <w:rsid w:val="00707063"/>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AA3"/>
    <w:rsid w:val="00736F93"/>
    <w:rsid w:val="007401B9"/>
    <w:rsid w:val="007416A0"/>
    <w:rsid w:val="00742834"/>
    <w:rsid w:val="007435F2"/>
    <w:rsid w:val="007438B7"/>
    <w:rsid w:val="007441EE"/>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554D"/>
    <w:rsid w:val="00776065"/>
    <w:rsid w:val="00776F2D"/>
    <w:rsid w:val="00776FCE"/>
    <w:rsid w:val="007807AC"/>
    <w:rsid w:val="007808A3"/>
    <w:rsid w:val="00780A0B"/>
    <w:rsid w:val="00781E33"/>
    <w:rsid w:val="00782BB1"/>
    <w:rsid w:val="00782DBA"/>
    <w:rsid w:val="00783F40"/>
    <w:rsid w:val="007844F8"/>
    <w:rsid w:val="00785E20"/>
    <w:rsid w:val="00790899"/>
    <w:rsid w:val="00790FC7"/>
    <w:rsid w:val="00793C0A"/>
    <w:rsid w:val="00794198"/>
    <w:rsid w:val="007946B8"/>
    <w:rsid w:val="00794E85"/>
    <w:rsid w:val="00795322"/>
    <w:rsid w:val="00796AEB"/>
    <w:rsid w:val="00797B24"/>
    <w:rsid w:val="007A0A06"/>
    <w:rsid w:val="007A14A7"/>
    <w:rsid w:val="007A2246"/>
    <w:rsid w:val="007A3AD4"/>
    <w:rsid w:val="007A4FBA"/>
    <w:rsid w:val="007A6B3E"/>
    <w:rsid w:val="007A7503"/>
    <w:rsid w:val="007B0AD0"/>
    <w:rsid w:val="007B1967"/>
    <w:rsid w:val="007B309C"/>
    <w:rsid w:val="007B77BE"/>
    <w:rsid w:val="007C0046"/>
    <w:rsid w:val="007C32A3"/>
    <w:rsid w:val="007C3C99"/>
    <w:rsid w:val="007C4801"/>
    <w:rsid w:val="007C4D74"/>
    <w:rsid w:val="007C5021"/>
    <w:rsid w:val="007C593E"/>
    <w:rsid w:val="007C71DA"/>
    <w:rsid w:val="007D0E80"/>
    <w:rsid w:val="007D16BC"/>
    <w:rsid w:val="007D39DF"/>
    <w:rsid w:val="007D5D4D"/>
    <w:rsid w:val="007D64F3"/>
    <w:rsid w:val="007D695F"/>
    <w:rsid w:val="007D72B8"/>
    <w:rsid w:val="007D7824"/>
    <w:rsid w:val="007D7ADC"/>
    <w:rsid w:val="007D7B39"/>
    <w:rsid w:val="007D7CDE"/>
    <w:rsid w:val="007E1E4A"/>
    <w:rsid w:val="007E2291"/>
    <w:rsid w:val="007E267F"/>
    <w:rsid w:val="007E37B3"/>
    <w:rsid w:val="007E4210"/>
    <w:rsid w:val="007F1237"/>
    <w:rsid w:val="007F1D8F"/>
    <w:rsid w:val="007F3F9D"/>
    <w:rsid w:val="007F4B5E"/>
    <w:rsid w:val="007F7467"/>
    <w:rsid w:val="007F7917"/>
    <w:rsid w:val="0080226F"/>
    <w:rsid w:val="00803A03"/>
    <w:rsid w:val="0080453C"/>
    <w:rsid w:val="0080456F"/>
    <w:rsid w:val="00805745"/>
    <w:rsid w:val="0080601A"/>
    <w:rsid w:val="008065BF"/>
    <w:rsid w:val="0081097C"/>
    <w:rsid w:val="00810BC3"/>
    <w:rsid w:val="00810D9D"/>
    <w:rsid w:val="0081170C"/>
    <w:rsid w:val="00811D29"/>
    <w:rsid w:val="00811DF7"/>
    <w:rsid w:val="00812388"/>
    <w:rsid w:val="008128F4"/>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35D01"/>
    <w:rsid w:val="0083671E"/>
    <w:rsid w:val="008427D0"/>
    <w:rsid w:val="00844048"/>
    <w:rsid w:val="00844732"/>
    <w:rsid w:val="00844E6D"/>
    <w:rsid w:val="00845307"/>
    <w:rsid w:val="00846F72"/>
    <w:rsid w:val="00852E4E"/>
    <w:rsid w:val="00853477"/>
    <w:rsid w:val="008537D1"/>
    <w:rsid w:val="00853B7F"/>
    <w:rsid w:val="00854F22"/>
    <w:rsid w:val="008551EE"/>
    <w:rsid w:val="00855323"/>
    <w:rsid w:val="00856009"/>
    <w:rsid w:val="00856FCB"/>
    <w:rsid w:val="0085791F"/>
    <w:rsid w:val="00857DA0"/>
    <w:rsid w:val="00860D4F"/>
    <w:rsid w:val="00862D8E"/>
    <w:rsid w:val="00863DA7"/>
    <w:rsid w:val="008669BA"/>
    <w:rsid w:val="00871466"/>
    <w:rsid w:val="008720EA"/>
    <w:rsid w:val="0087307B"/>
    <w:rsid w:val="008742AC"/>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2B4"/>
    <w:rsid w:val="008B6CAB"/>
    <w:rsid w:val="008C0701"/>
    <w:rsid w:val="008C15DD"/>
    <w:rsid w:val="008C4097"/>
    <w:rsid w:val="008C4CAA"/>
    <w:rsid w:val="008C4F39"/>
    <w:rsid w:val="008C5F5B"/>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3279"/>
    <w:rsid w:val="008E4D97"/>
    <w:rsid w:val="008E5258"/>
    <w:rsid w:val="008E7F2C"/>
    <w:rsid w:val="008F1691"/>
    <w:rsid w:val="008F18F6"/>
    <w:rsid w:val="008F1D7A"/>
    <w:rsid w:val="008F3BEE"/>
    <w:rsid w:val="008F3E00"/>
    <w:rsid w:val="008F43CE"/>
    <w:rsid w:val="008F4D17"/>
    <w:rsid w:val="008F583C"/>
    <w:rsid w:val="008F5F39"/>
    <w:rsid w:val="008F604F"/>
    <w:rsid w:val="008F6E57"/>
    <w:rsid w:val="008F73FC"/>
    <w:rsid w:val="008F78C7"/>
    <w:rsid w:val="009002B6"/>
    <w:rsid w:val="0090145C"/>
    <w:rsid w:val="009029C5"/>
    <w:rsid w:val="00902A5C"/>
    <w:rsid w:val="00903247"/>
    <w:rsid w:val="0090399E"/>
    <w:rsid w:val="009057ED"/>
    <w:rsid w:val="009106C9"/>
    <w:rsid w:val="00911974"/>
    <w:rsid w:val="00911D15"/>
    <w:rsid w:val="00913160"/>
    <w:rsid w:val="00913765"/>
    <w:rsid w:val="00914609"/>
    <w:rsid w:val="00915B95"/>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4144B"/>
    <w:rsid w:val="00941A89"/>
    <w:rsid w:val="0094480D"/>
    <w:rsid w:val="00945E39"/>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8EC"/>
    <w:rsid w:val="00975984"/>
    <w:rsid w:val="00975E37"/>
    <w:rsid w:val="0097724C"/>
    <w:rsid w:val="009808DD"/>
    <w:rsid w:val="00980D47"/>
    <w:rsid w:val="00982F15"/>
    <w:rsid w:val="0098414D"/>
    <w:rsid w:val="00984240"/>
    <w:rsid w:val="00986AC0"/>
    <w:rsid w:val="00987073"/>
    <w:rsid w:val="00987B9F"/>
    <w:rsid w:val="00992DEE"/>
    <w:rsid w:val="009971A0"/>
    <w:rsid w:val="009A0930"/>
    <w:rsid w:val="009A0DEA"/>
    <w:rsid w:val="009A19CE"/>
    <w:rsid w:val="009A1BA1"/>
    <w:rsid w:val="009B0A89"/>
    <w:rsid w:val="009B147D"/>
    <w:rsid w:val="009B299D"/>
    <w:rsid w:val="009B3016"/>
    <w:rsid w:val="009B443F"/>
    <w:rsid w:val="009B5029"/>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52A8"/>
    <w:rsid w:val="00A16BD6"/>
    <w:rsid w:val="00A16E21"/>
    <w:rsid w:val="00A20997"/>
    <w:rsid w:val="00A2109F"/>
    <w:rsid w:val="00A21347"/>
    <w:rsid w:val="00A21756"/>
    <w:rsid w:val="00A22BF8"/>
    <w:rsid w:val="00A27322"/>
    <w:rsid w:val="00A27946"/>
    <w:rsid w:val="00A27A41"/>
    <w:rsid w:val="00A30487"/>
    <w:rsid w:val="00A32426"/>
    <w:rsid w:val="00A32DF6"/>
    <w:rsid w:val="00A34735"/>
    <w:rsid w:val="00A35185"/>
    <w:rsid w:val="00A35C59"/>
    <w:rsid w:val="00A4104F"/>
    <w:rsid w:val="00A42162"/>
    <w:rsid w:val="00A42A17"/>
    <w:rsid w:val="00A440C9"/>
    <w:rsid w:val="00A459FF"/>
    <w:rsid w:val="00A46DE7"/>
    <w:rsid w:val="00A5095B"/>
    <w:rsid w:val="00A50970"/>
    <w:rsid w:val="00A50B39"/>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28F2"/>
    <w:rsid w:val="00A83351"/>
    <w:rsid w:val="00A83695"/>
    <w:rsid w:val="00A836E1"/>
    <w:rsid w:val="00A83D2E"/>
    <w:rsid w:val="00A83EE9"/>
    <w:rsid w:val="00A85419"/>
    <w:rsid w:val="00A8560A"/>
    <w:rsid w:val="00A8619C"/>
    <w:rsid w:val="00A86CEB"/>
    <w:rsid w:val="00A87AE0"/>
    <w:rsid w:val="00A87FE6"/>
    <w:rsid w:val="00A90214"/>
    <w:rsid w:val="00A90E74"/>
    <w:rsid w:val="00A91473"/>
    <w:rsid w:val="00A9478B"/>
    <w:rsid w:val="00A95C15"/>
    <w:rsid w:val="00A95D49"/>
    <w:rsid w:val="00A966BF"/>
    <w:rsid w:val="00AA0ECE"/>
    <w:rsid w:val="00AA0FC7"/>
    <w:rsid w:val="00AA1E44"/>
    <w:rsid w:val="00AA244A"/>
    <w:rsid w:val="00AA39AB"/>
    <w:rsid w:val="00AA6093"/>
    <w:rsid w:val="00AB0151"/>
    <w:rsid w:val="00AB0BBA"/>
    <w:rsid w:val="00AB1032"/>
    <w:rsid w:val="00AB123D"/>
    <w:rsid w:val="00AB611F"/>
    <w:rsid w:val="00AB7BB8"/>
    <w:rsid w:val="00AB7FDF"/>
    <w:rsid w:val="00AC034B"/>
    <w:rsid w:val="00AC1B2C"/>
    <w:rsid w:val="00AC2E0D"/>
    <w:rsid w:val="00AC4359"/>
    <w:rsid w:val="00AC4BF3"/>
    <w:rsid w:val="00AC53B8"/>
    <w:rsid w:val="00AC54F8"/>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CCE"/>
    <w:rsid w:val="00AE5D07"/>
    <w:rsid w:val="00AF25D0"/>
    <w:rsid w:val="00AF34FA"/>
    <w:rsid w:val="00AF5F44"/>
    <w:rsid w:val="00AF7EF9"/>
    <w:rsid w:val="00B00103"/>
    <w:rsid w:val="00B0374D"/>
    <w:rsid w:val="00B0433F"/>
    <w:rsid w:val="00B043BD"/>
    <w:rsid w:val="00B05FB9"/>
    <w:rsid w:val="00B06692"/>
    <w:rsid w:val="00B06B1B"/>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6404"/>
    <w:rsid w:val="00B500DF"/>
    <w:rsid w:val="00B51707"/>
    <w:rsid w:val="00B55CA7"/>
    <w:rsid w:val="00B55EAE"/>
    <w:rsid w:val="00B6081E"/>
    <w:rsid w:val="00B624AF"/>
    <w:rsid w:val="00B6265D"/>
    <w:rsid w:val="00B63D43"/>
    <w:rsid w:val="00B6483E"/>
    <w:rsid w:val="00B64A2C"/>
    <w:rsid w:val="00B67350"/>
    <w:rsid w:val="00B713D7"/>
    <w:rsid w:val="00B71469"/>
    <w:rsid w:val="00B7324E"/>
    <w:rsid w:val="00B743C5"/>
    <w:rsid w:val="00B74EA4"/>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2154"/>
    <w:rsid w:val="00BA2BC7"/>
    <w:rsid w:val="00BA3DA9"/>
    <w:rsid w:val="00BA429F"/>
    <w:rsid w:val="00BA55F1"/>
    <w:rsid w:val="00BA733A"/>
    <w:rsid w:val="00BB25A9"/>
    <w:rsid w:val="00BB267E"/>
    <w:rsid w:val="00BB4EF4"/>
    <w:rsid w:val="00BB5342"/>
    <w:rsid w:val="00BB5BD3"/>
    <w:rsid w:val="00BB6557"/>
    <w:rsid w:val="00BB708F"/>
    <w:rsid w:val="00BB7E6A"/>
    <w:rsid w:val="00BC2BD2"/>
    <w:rsid w:val="00BC36B3"/>
    <w:rsid w:val="00BC4041"/>
    <w:rsid w:val="00BC5854"/>
    <w:rsid w:val="00BC592C"/>
    <w:rsid w:val="00BC5F41"/>
    <w:rsid w:val="00BC6C08"/>
    <w:rsid w:val="00BC6CD4"/>
    <w:rsid w:val="00BC784B"/>
    <w:rsid w:val="00BC7D8B"/>
    <w:rsid w:val="00BC7F7F"/>
    <w:rsid w:val="00BD1302"/>
    <w:rsid w:val="00BD2F55"/>
    <w:rsid w:val="00BD652D"/>
    <w:rsid w:val="00BD6694"/>
    <w:rsid w:val="00BD66D2"/>
    <w:rsid w:val="00BE03BB"/>
    <w:rsid w:val="00BE10C9"/>
    <w:rsid w:val="00BE12B9"/>
    <w:rsid w:val="00BE1E8F"/>
    <w:rsid w:val="00BE30EB"/>
    <w:rsid w:val="00BE7308"/>
    <w:rsid w:val="00BF031F"/>
    <w:rsid w:val="00BF2ED6"/>
    <w:rsid w:val="00BF37B8"/>
    <w:rsid w:val="00BF41B8"/>
    <w:rsid w:val="00C00B63"/>
    <w:rsid w:val="00C0206B"/>
    <w:rsid w:val="00C03068"/>
    <w:rsid w:val="00C105BE"/>
    <w:rsid w:val="00C10FC6"/>
    <w:rsid w:val="00C10FD3"/>
    <w:rsid w:val="00C114BE"/>
    <w:rsid w:val="00C11EFE"/>
    <w:rsid w:val="00C14A25"/>
    <w:rsid w:val="00C15176"/>
    <w:rsid w:val="00C1604B"/>
    <w:rsid w:val="00C16067"/>
    <w:rsid w:val="00C167AA"/>
    <w:rsid w:val="00C17AC7"/>
    <w:rsid w:val="00C20E05"/>
    <w:rsid w:val="00C21306"/>
    <w:rsid w:val="00C2187C"/>
    <w:rsid w:val="00C21BCB"/>
    <w:rsid w:val="00C23D70"/>
    <w:rsid w:val="00C246A9"/>
    <w:rsid w:val="00C267A7"/>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3687"/>
    <w:rsid w:val="00C73BF6"/>
    <w:rsid w:val="00C7519B"/>
    <w:rsid w:val="00C76CBD"/>
    <w:rsid w:val="00C8288B"/>
    <w:rsid w:val="00C857B5"/>
    <w:rsid w:val="00C87F9D"/>
    <w:rsid w:val="00C90043"/>
    <w:rsid w:val="00C91748"/>
    <w:rsid w:val="00C92B1E"/>
    <w:rsid w:val="00C9349B"/>
    <w:rsid w:val="00C94461"/>
    <w:rsid w:val="00C94FB4"/>
    <w:rsid w:val="00C97F53"/>
    <w:rsid w:val="00CA2D59"/>
    <w:rsid w:val="00CA3634"/>
    <w:rsid w:val="00CA3728"/>
    <w:rsid w:val="00CA3C21"/>
    <w:rsid w:val="00CA5891"/>
    <w:rsid w:val="00CA6B70"/>
    <w:rsid w:val="00CB08D0"/>
    <w:rsid w:val="00CB1E03"/>
    <w:rsid w:val="00CB1E85"/>
    <w:rsid w:val="00CB2D0A"/>
    <w:rsid w:val="00CB2F55"/>
    <w:rsid w:val="00CB339A"/>
    <w:rsid w:val="00CB6D42"/>
    <w:rsid w:val="00CC11E9"/>
    <w:rsid w:val="00CC1DD2"/>
    <w:rsid w:val="00CC3A28"/>
    <w:rsid w:val="00CC3AAB"/>
    <w:rsid w:val="00CC3E20"/>
    <w:rsid w:val="00CC4E18"/>
    <w:rsid w:val="00CC7CD3"/>
    <w:rsid w:val="00CD09F7"/>
    <w:rsid w:val="00CD4875"/>
    <w:rsid w:val="00CD6193"/>
    <w:rsid w:val="00CD6711"/>
    <w:rsid w:val="00CD6F31"/>
    <w:rsid w:val="00CE10E7"/>
    <w:rsid w:val="00CE146D"/>
    <w:rsid w:val="00CE2F0F"/>
    <w:rsid w:val="00CE3C0A"/>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5DD0"/>
    <w:rsid w:val="00D20360"/>
    <w:rsid w:val="00D208B3"/>
    <w:rsid w:val="00D212C5"/>
    <w:rsid w:val="00D21604"/>
    <w:rsid w:val="00D22D22"/>
    <w:rsid w:val="00D2460B"/>
    <w:rsid w:val="00D24C1F"/>
    <w:rsid w:val="00D25061"/>
    <w:rsid w:val="00D26BBD"/>
    <w:rsid w:val="00D3094F"/>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22EF"/>
    <w:rsid w:val="00D53C0D"/>
    <w:rsid w:val="00D53D8E"/>
    <w:rsid w:val="00D55BEA"/>
    <w:rsid w:val="00D57A21"/>
    <w:rsid w:val="00D60E54"/>
    <w:rsid w:val="00D62A52"/>
    <w:rsid w:val="00D630E8"/>
    <w:rsid w:val="00D63C40"/>
    <w:rsid w:val="00D64B79"/>
    <w:rsid w:val="00D71BB8"/>
    <w:rsid w:val="00D73BB3"/>
    <w:rsid w:val="00D73E13"/>
    <w:rsid w:val="00D756E1"/>
    <w:rsid w:val="00D76088"/>
    <w:rsid w:val="00D7697F"/>
    <w:rsid w:val="00D778FF"/>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5E98"/>
    <w:rsid w:val="00DC0156"/>
    <w:rsid w:val="00DC51CE"/>
    <w:rsid w:val="00DC5F8D"/>
    <w:rsid w:val="00DC62DD"/>
    <w:rsid w:val="00DC765B"/>
    <w:rsid w:val="00DD1B80"/>
    <w:rsid w:val="00DD28A5"/>
    <w:rsid w:val="00DD2BD4"/>
    <w:rsid w:val="00DD32AB"/>
    <w:rsid w:val="00DD3842"/>
    <w:rsid w:val="00DD4637"/>
    <w:rsid w:val="00DD48A9"/>
    <w:rsid w:val="00DD4AB3"/>
    <w:rsid w:val="00DE47BC"/>
    <w:rsid w:val="00DE51A1"/>
    <w:rsid w:val="00DE564D"/>
    <w:rsid w:val="00DE5DBD"/>
    <w:rsid w:val="00DE71B4"/>
    <w:rsid w:val="00DF0F7B"/>
    <w:rsid w:val="00DF157B"/>
    <w:rsid w:val="00DF3FBE"/>
    <w:rsid w:val="00DF4AF2"/>
    <w:rsid w:val="00DF532B"/>
    <w:rsid w:val="00DF7410"/>
    <w:rsid w:val="00E00071"/>
    <w:rsid w:val="00E006D4"/>
    <w:rsid w:val="00E00E78"/>
    <w:rsid w:val="00E01A8C"/>
    <w:rsid w:val="00E02151"/>
    <w:rsid w:val="00E03B0F"/>
    <w:rsid w:val="00E03E0D"/>
    <w:rsid w:val="00E04247"/>
    <w:rsid w:val="00E05061"/>
    <w:rsid w:val="00E054C5"/>
    <w:rsid w:val="00E06071"/>
    <w:rsid w:val="00E06B50"/>
    <w:rsid w:val="00E07596"/>
    <w:rsid w:val="00E07C17"/>
    <w:rsid w:val="00E07F4F"/>
    <w:rsid w:val="00E10156"/>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311C5"/>
    <w:rsid w:val="00E32ED3"/>
    <w:rsid w:val="00E33537"/>
    <w:rsid w:val="00E33768"/>
    <w:rsid w:val="00E3481C"/>
    <w:rsid w:val="00E34D29"/>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6AC"/>
    <w:rsid w:val="00E51C61"/>
    <w:rsid w:val="00E533AF"/>
    <w:rsid w:val="00E539D0"/>
    <w:rsid w:val="00E54735"/>
    <w:rsid w:val="00E56D8E"/>
    <w:rsid w:val="00E572BB"/>
    <w:rsid w:val="00E60131"/>
    <w:rsid w:val="00E6202D"/>
    <w:rsid w:val="00E6236C"/>
    <w:rsid w:val="00E62543"/>
    <w:rsid w:val="00E64F29"/>
    <w:rsid w:val="00E65B7B"/>
    <w:rsid w:val="00E674F7"/>
    <w:rsid w:val="00E67B77"/>
    <w:rsid w:val="00E70816"/>
    <w:rsid w:val="00E721F6"/>
    <w:rsid w:val="00E73419"/>
    <w:rsid w:val="00E747CD"/>
    <w:rsid w:val="00E75231"/>
    <w:rsid w:val="00E7540A"/>
    <w:rsid w:val="00E75C28"/>
    <w:rsid w:val="00E76295"/>
    <w:rsid w:val="00E77FF9"/>
    <w:rsid w:val="00E82D1B"/>
    <w:rsid w:val="00E84957"/>
    <w:rsid w:val="00E84D18"/>
    <w:rsid w:val="00E85817"/>
    <w:rsid w:val="00E85E8E"/>
    <w:rsid w:val="00E86756"/>
    <w:rsid w:val="00E86A7A"/>
    <w:rsid w:val="00E87026"/>
    <w:rsid w:val="00E87680"/>
    <w:rsid w:val="00E90309"/>
    <w:rsid w:val="00E907A6"/>
    <w:rsid w:val="00E91304"/>
    <w:rsid w:val="00E916EA"/>
    <w:rsid w:val="00E91F2E"/>
    <w:rsid w:val="00E92825"/>
    <w:rsid w:val="00E92CC3"/>
    <w:rsid w:val="00E9375D"/>
    <w:rsid w:val="00E937AA"/>
    <w:rsid w:val="00E94062"/>
    <w:rsid w:val="00E94F16"/>
    <w:rsid w:val="00E959DF"/>
    <w:rsid w:val="00EA0CD3"/>
    <w:rsid w:val="00EA4729"/>
    <w:rsid w:val="00EA4924"/>
    <w:rsid w:val="00EA4BC7"/>
    <w:rsid w:val="00EA733A"/>
    <w:rsid w:val="00EB08DD"/>
    <w:rsid w:val="00EB09AD"/>
    <w:rsid w:val="00EB171C"/>
    <w:rsid w:val="00EB20B5"/>
    <w:rsid w:val="00EB2A5E"/>
    <w:rsid w:val="00EB2C95"/>
    <w:rsid w:val="00EB2E5C"/>
    <w:rsid w:val="00EB3D98"/>
    <w:rsid w:val="00EB605D"/>
    <w:rsid w:val="00EB6993"/>
    <w:rsid w:val="00EB7156"/>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1CD8"/>
    <w:rsid w:val="00EE247A"/>
    <w:rsid w:val="00EE27A4"/>
    <w:rsid w:val="00EE2B73"/>
    <w:rsid w:val="00EE2F22"/>
    <w:rsid w:val="00EE3327"/>
    <w:rsid w:val="00EE3FFA"/>
    <w:rsid w:val="00EE4E12"/>
    <w:rsid w:val="00EE6B9C"/>
    <w:rsid w:val="00EE6F5A"/>
    <w:rsid w:val="00EE7110"/>
    <w:rsid w:val="00EF0B96"/>
    <w:rsid w:val="00EF1BD0"/>
    <w:rsid w:val="00EF226C"/>
    <w:rsid w:val="00EF2398"/>
    <w:rsid w:val="00EF2742"/>
    <w:rsid w:val="00EF2894"/>
    <w:rsid w:val="00EF28B7"/>
    <w:rsid w:val="00EF551F"/>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1EE"/>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3A82"/>
    <w:rsid w:val="00F855D7"/>
    <w:rsid w:val="00F8657E"/>
    <w:rsid w:val="00F9532B"/>
    <w:rsid w:val="00F957AE"/>
    <w:rsid w:val="00F97557"/>
    <w:rsid w:val="00FA0021"/>
    <w:rsid w:val="00FA416C"/>
    <w:rsid w:val="00FB258F"/>
    <w:rsid w:val="00FB4F27"/>
    <w:rsid w:val="00FB56BF"/>
    <w:rsid w:val="00FB61B0"/>
    <w:rsid w:val="00FB65CE"/>
    <w:rsid w:val="00FB6A4C"/>
    <w:rsid w:val="00FB779C"/>
    <w:rsid w:val="00FC16C5"/>
    <w:rsid w:val="00FC1C88"/>
    <w:rsid w:val="00FC34AF"/>
    <w:rsid w:val="00FC3690"/>
    <w:rsid w:val="00FC3BEC"/>
    <w:rsid w:val="00FC5151"/>
    <w:rsid w:val="00FC67A2"/>
    <w:rsid w:val="00FC6C6B"/>
    <w:rsid w:val="00FC6FFE"/>
    <w:rsid w:val="00FD099E"/>
    <w:rsid w:val="00FD318F"/>
    <w:rsid w:val="00FD47E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EF8007"/>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69523-85AF-488A-8C10-2599BF5B1E5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95425</vt:lpwstr>
  </property>
  <property fmtid="{D5CDD505-2E9C-101B-9397-08002B2CF9AE}" pid="4" name="OptimizationTime">
    <vt:lpwstr>20210514_1602</vt:lpwstr>
  </property>
</Properties>
</file>

<file path=docProps/app.xml><?xml version="1.0" encoding="utf-8"?>
<Properties xmlns="http://schemas.openxmlformats.org/officeDocument/2006/extended-properties" xmlns:vt="http://schemas.openxmlformats.org/officeDocument/2006/docPropsVTypes">
  <Template>Normal.dotm</Template>
  <TotalTime>973</TotalTime>
  <Pages>22</Pages>
  <Words>5698</Words>
  <Characters>32483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148</cp:revision>
  <cp:lastPrinted>2021-05-13T16:22:00Z</cp:lastPrinted>
  <dcterms:created xsi:type="dcterms:W3CDTF">2020-05-14T17:10:00Z</dcterms:created>
  <dcterms:modified xsi:type="dcterms:W3CDTF">2021-05-13T16:23:00Z</dcterms:modified>
</cp:coreProperties>
</file>