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A551A" w14:textId="2467BCAA" w:rsidR="00DB308D" w:rsidRPr="00CC0DDC" w:rsidRDefault="007B381D" w:rsidP="004C2111">
      <w:pPr>
        <w:pStyle w:val="Reference"/>
        <w:rPr>
          <w:rFonts w:ascii="BrowalliaUPC" w:hAnsi="BrowalliaUPC" w:cs="BrowalliaUPC"/>
          <w:cs/>
          <w:lang w:val="en-US" w:bidi="th-TH"/>
        </w:rPr>
      </w:pPr>
      <w:r w:rsidRPr="00CC0DDC">
        <w:rPr>
          <w:rFonts w:ascii="BrowalliaUPC" w:hAnsi="BrowalliaUPC" w:cs="BrowalliaUPC"/>
          <w:lang w:val="en-US" w:bidi="th-TH"/>
        </w:rPr>
        <w:t xml:space="preserve"> </w:t>
      </w:r>
    </w:p>
    <w:p w14:paraId="63A2A413" w14:textId="5B8F4F27" w:rsidR="004E18E2" w:rsidRPr="00CC0DDC" w:rsidRDefault="004E18E2" w:rsidP="00634D49">
      <w:pPr>
        <w:jc w:val="thaiDistribute"/>
        <w:rPr>
          <w:rFonts w:ascii="BrowalliaUPC" w:hAnsi="BrowalliaUPC" w:cs="BrowalliaUPC"/>
          <w:b/>
          <w:bCs/>
          <w:sz w:val="28"/>
          <w:szCs w:val="28"/>
          <w:lang w:val="en-US" w:bidi="th-TH"/>
        </w:rPr>
      </w:pPr>
    </w:p>
    <w:p w14:paraId="71CD8097" w14:textId="2FBBEC78" w:rsidR="004E18E2" w:rsidRPr="00CC0DDC" w:rsidRDefault="004E18E2" w:rsidP="00634D49">
      <w:pPr>
        <w:jc w:val="thaiDistribute"/>
        <w:rPr>
          <w:rFonts w:ascii="BrowalliaUPC" w:hAnsi="BrowalliaUPC" w:cs="BrowalliaUPC"/>
          <w:b/>
          <w:bCs/>
          <w:sz w:val="28"/>
          <w:szCs w:val="28"/>
          <w:lang w:val="en-US" w:bidi="th-TH"/>
        </w:rPr>
      </w:pPr>
    </w:p>
    <w:p w14:paraId="576B78C8" w14:textId="51056B8B" w:rsidR="005E25B4" w:rsidRPr="00CC0DDC" w:rsidRDefault="005E25B4" w:rsidP="00634D49">
      <w:pPr>
        <w:jc w:val="thaiDistribute"/>
        <w:rPr>
          <w:rFonts w:ascii="BrowalliaUPC" w:hAnsi="BrowalliaUPC" w:cs="BrowalliaUPC"/>
          <w:b/>
          <w:bCs/>
          <w:sz w:val="28"/>
          <w:szCs w:val="28"/>
          <w:lang w:val="en-US" w:bidi="th-TH"/>
        </w:rPr>
      </w:pPr>
    </w:p>
    <w:p w14:paraId="57FB99FF" w14:textId="6A4FB80E" w:rsidR="005E25B4" w:rsidRPr="00CC0DDC" w:rsidRDefault="005E25B4" w:rsidP="00634D49">
      <w:pPr>
        <w:jc w:val="thaiDistribute"/>
        <w:rPr>
          <w:rFonts w:ascii="BrowalliaUPC" w:hAnsi="BrowalliaUPC" w:cs="BrowalliaUPC"/>
          <w:b/>
          <w:bCs/>
          <w:sz w:val="16"/>
          <w:szCs w:val="16"/>
          <w:lang w:val="en-US" w:bidi="th-TH"/>
        </w:rPr>
      </w:pPr>
    </w:p>
    <w:p w14:paraId="0F54EAEC" w14:textId="77777777" w:rsidR="005E25B4" w:rsidRPr="00CC0DDC" w:rsidRDefault="005E25B4" w:rsidP="00634D49">
      <w:pPr>
        <w:jc w:val="thaiDistribute"/>
        <w:rPr>
          <w:rFonts w:ascii="BrowalliaUPC" w:hAnsi="BrowalliaUPC" w:cs="BrowalliaUPC"/>
          <w:b/>
          <w:bCs/>
          <w:sz w:val="16"/>
          <w:szCs w:val="16"/>
          <w:lang w:val="en-US" w:bidi="th-TH"/>
        </w:rPr>
      </w:pPr>
    </w:p>
    <w:p w14:paraId="300B4D61" w14:textId="2BDA53CC" w:rsidR="00634D49" w:rsidRPr="00CC0DDC" w:rsidRDefault="00634D49" w:rsidP="00634D49">
      <w:pPr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CC0DDC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เสนอ คณะกรรมการและผู้ถือหุ้นของบริษัท </w:t>
      </w:r>
      <w:r w:rsidR="00A50BDB" w:rsidRPr="00CC0DDC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อี ฟอร์ แอล เอม</w:t>
      </w:r>
      <w:r w:rsidRPr="00CC0DDC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 จำกัด (มหาชน)</w:t>
      </w:r>
    </w:p>
    <w:p w14:paraId="580879B3" w14:textId="77777777" w:rsidR="00AD3B26" w:rsidRPr="00CC0DDC" w:rsidRDefault="00AD3B26" w:rsidP="00AD3B26">
      <w:pPr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01803550" w14:textId="73A5FE5D" w:rsidR="00AD6C67" w:rsidRPr="00AC2B57" w:rsidRDefault="00AD6C67" w:rsidP="00AD6C67">
      <w:pPr>
        <w:jc w:val="thaiDistribute"/>
        <w:rPr>
          <w:rFonts w:ascii="BrowalliaUPC" w:hAnsi="BrowalliaUPC" w:cs="BrowalliaUPC"/>
          <w:sz w:val="28"/>
          <w:szCs w:val="28"/>
        </w:rPr>
      </w:pPr>
      <w:r w:rsidRPr="00AD6C67">
        <w:rPr>
          <w:rFonts w:ascii="BrowalliaUPC" w:hAnsi="BrowalliaUPC" w:cs="BrowalliaUPC"/>
          <w:sz w:val="28"/>
          <w:szCs w:val="28"/>
          <w:cs/>
          <w:lang w:bidi="th-TH"/>
        </w:rPr>
        <w:t>ข้าพเจ้าได้สอบทานงบการเงิน</w:t>
      </w:r>
      <w:r w:rsidR="00896789">
        <w:rPr>
          <w:rFonts w:ascii="BrowalliaUPC" w:hAnsi="BrowalliaUPC" w:cs="BrowalliaUPC" w:hint="cs"/>
          <w:sz w:val="28"/>
          <w:szCs w:val="28"/>
          <w:cs/>
          <w:lang w:bidi="th-TH"/>
        </w:rPr>
        <w:t>รวมและเฉพาะ</w:t>
      </w:r>
      <w:r w:rsidRPr="00AD6C67">
        <w:rPr>
          <w:rFonts w:ascii="BrowalliaUPC" w:hAnsi="BrowalliaUPC" w:cs="BrowalliaUPC"/>
          <w:sz w:val="28"/>
          <w:szCs w:val="28"/>
          <w:cs/>
          <w:lang w:bidi="th-TH"/>
        </w:rPr>
        <w:t>ของบริษัท</w:t>
      </w:r>
      <w:r w:rsidRPr="00AD6C67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AD6C67">
        <w:rPr>
          <w:rFonts w:ascii="BrowalliaUPC" w:hAnsi="BrowalliaUPC" w:cs="BrowalliaUPC"/>
          <w:spacing w:val="2"/>
          <w:sz w:val="28"/>
          <w:szCs w:val="28"/>
          <w:cs/>
          <w:lang w:val="en-US" w:bidi="th-TH"/>
        </w:rPr>
        <w:t>อี ฟอร์ แอล เอม</w:t>
      </w:r>
      <w:r w:rsidRPr="00AD6C67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Pr="00AD6C67">
        <w:rPr>
          <w:rFonts w:ascii="BrowalliaUPC" w:hAnsi="BrowalliaUPC" w:cs="BrowalliaUPC"/>
          <w:sz w:val="28"/>
          <w:szCs w:val="28"/>
          <w:cs/>
          <w:lang w:bidi="th-TH"/>
        </w:rPr>
        <w:t xml:space="preserve">จำกัด (มหาชน) และบริษัทย่อย (“กลุ่มบริษัท”) </w:t>
      </w:r>
      <w:r w:rsidRPr="00AD6C67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ซึ่งประกอบด้วย </w:t>
      </w:r>
      <w:r w:rsidRPr="00AD6C67">
        <w:rPr>
          <w:rFonts w:ascii="BrowalliaUPC" w:hAnsi="BrowalliaUPC" w:cs="BrowalliaUPC"/>
          <w:sz w:val="28"/>
          <w:szCs w:val="28"/>
          <w:cs/>
          <w:lang w:bidi="th-TH"/>
        </w:rPr>
        <w:t>งบแสดงฐานะการเงินรวมและเฉพาะ</w:t>
      </w:r>
      <w:r w:rsidR="00896789">
        <w:rPr>
          <w:rFonts w:ascii="BrowalliaUPC" w:hAnsi="BrowalliaUPC" w:cs="BrowalliaUPC" w:hint="cs"/>
          <w:sz w:val="28"/>
          <w:szCs w:val="28"/>
          <w:cs/>
          <w:lang w:bidi="th-TH"/>
        </w:rPr>
        <w:t>ของบริษัท</w:t>
      </w:r>
      <w:r w:rsidRPr="00AD6C67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AD6C67">
        <w:rPr>
          <w:rFonts w:ascii="BrowalliaUPC" w:hAnsi="BrowalliaUPC" w:cs="BrowalliaUPC"/>
          <w:sz w:val="28"/>
          <w:szCs w:val="28"/>
          <w:cs/>
          <w:lang w:bidi="th-TH"/>
        </w:rPr>
        <w:t xml:space="preserve">ณ วันที่ </w:t>
      </w:r>
      <w:r w:rsidRPr="00AD6C67">
        <w:rPr>
          <w:rFonts w:ascii="BrowalliaUPC" w:hAnsi="BrowalliaUPC" w:cs="BrowalliaUPC"/>
          <w:sz w:val="28"/>
          <w:szCs w:val="28"/>
          <w:lang w:val="en-US" w:bidi="th-TH"/>
        </w:rPr>
        <w:t xml:space="preserve">31 </w:t>
      </w:r>
      <w:r w:rsidRPr="00AD6C67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มีนาคม </w:t>
      </w:r>
      <w:r w:rsidRPr="00AD6C67">
        <w:rPr>
          <w:rFonts w:ascii="BrowalliaUPC" w:hAnsi="BrowalliaUPC" w:cs="BrowalliaUPC"/>
          <w:sz w:val="28"/>
          <w:szCs w:val="28"/>
          <w:lang w:val="en-US" w:bidi="th-TH"/>
        </w:rPr>
        <w:t xml:space="preserve">2564 </w:t>
      </w:r>
      <w:r w:rsidR="00127CD8">
        <w:rPr>
          <w:rFonts w:ascii="BrowalliaUPC" w:hAnsi="BrowalliaUPC" w:cs="BrowalliaUPC"/>
          <w:sz w:val="28"/>
          <w:szCs w:val="28"/>
          <w:cs/>
          <w:lang w:val="en-US" w:bidi="th-TH"/>
        </w:rPr>
        <w:br/>
      </w:r>
      <w:r w:rsidRPr="00AD6C67">
        <w:rPr>
          <w:rFonts w:ascii="BrowalliaUPC" w:hAnsi="BrowalliaUPC" w:cs="BrowalliaUPC"/>
          <w:sz w:val="28"/>
          <w:szCs w:val="28"/>
          <w:cs/>
          <w:lang w:bidi="th-TH"/>
        </w:rPr>
        <w:t>งบกำไรขาดทุนและกำไรขาดทุนเบ็ดเสร็จอื่นรวมและเฉพาะของบริษัท</w:t>
      </w:r>
      <w:r w:rsidRPr="00AD6C67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AD6C67">
        <w:rPr>
          <w:rFonts w:ascii="BrowalliaUPC" w:hAnsi="BrowalliaUPC" w:cs="BrowalliaUPC"/>
          <w:sz w:val="28"/>
          <w:szCs w:val="28"/>
          <w:cs/>
          <w:lang w:bidi="th-TH"/>
        </w:rPr>
        <w:t>งบแสดงการเปลี่ยนแปลง</w:t>
      </w:r>
      <w:r w:rsidRPr="00AD6C67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ส่วนของ</w:t>
      </w:r>
      <w:r w:rsidR="00C561F8">
        <w:rPr>
          <w:rFonts w:ascii="BrowalliaUPC" w:hAnsi="BrowalliaUPC" w:cs="BrowalliaUPC"/>
          <w:spacing w:val="-4"/>
          <w:sz w:val="28"/>
          <w:szCs w:val="28"/>
          <w:lang w:bidi="th-TH"/>
        </w:rPr>
        <w:br/>
      </w:r>
      <w:r w:rsidRPr="00AD6C67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ผู้ถือหุ้นรวม</w:t>
      </w:r>
      <w:r w:rsidRPr="00AD6C67">
        <w:rPr>
          <w:rFonts w:ascii="BrowalliaUPC" w:hAnsi="BrowalliaUPC" w:cs="BrowalliaUPC"/>
          <w:sz w:val="28"/>
          <w:szCs w:val="28"/>
          <w:cs/>
          <w:lang w:bidi="th-TH"/>
        </w:rPr>
        <w:t xml:space="preserve">และเฉพาะของบริษัท </w:t>
      </w:r>
      <w:r w:rsidRPr="00AD6C67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และงบกระแสเงินสดรวม</w:t>
      </w:r>
      <w:r w:rsidRPr="00AD6C67">
        <w:rPr>
          <w:rFonts w:ascii="BrowalliaUPC" w:hAnsi="BrowalliaUPC" w:cs="BrowalliaUPC"/>
          <w:sz w:val="28"/>
          <w:szCs w:val="28"/>
          <w:cs/>
          <w:lang w:bidi="th-TH"/>
        </w:rPr>
        <w:t>และเฉพาะของ</w:t>
      </w:r>
      <w:r w:rsidRPr="00AD6C67">
        <w:rPr>
          <w:rFonts w:ascii="BrowalliaUPC" w:hAnsi="BrowalliaUPC" w:cs="BrowalliaUPC" w:hint="cs"/>
          <w:sz w:val="28"/>
          <w:szCs w:val="28"/>
          <w:cs/>
          <w:lang w:bidi="th-TH"/>
        </w:rPr>
        <w:t>บริษัท</w:t>
      </w:r>
      <w:r w:rsidRPr="00AD6C67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สำหรับงวดสามเดือนสิ้นสุด</w:t>
      </w:r>
      <w:r w:rsidR="00C561F8">
        <w:rPr>
          <w:rFonts w:ascii="BrowalliaUPC" w:hAnsi="BrowalliaUPC" w:cs="BrowalliaUPC"/>
          <w:spacing w:val="-4"/>
          <w:sz w:val="28"/>
          <w:szCs w:val="28"/>
          <w:lang w:bidi="th-TH"/>
        </w:rPr>
        <w:br/>
      </w:r>
      <w:r w:rsidRPr="00AD6C67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วันเดียวกัน</w:t>
      </w:r>
      <w:r w:rsidRPr="00AD6C67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 xml:space="preserve"> </w:t>
      </w:r>
      <w:r w:rsidRPr="00AD6C67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และหมายเหตุ</w:t>
      </w:r>
      <w:r w:rsidRPr="00AD6C67">
        <w:rPr>
          <w:rFonts w:ascii="BrowalliaUPC" w:hAnsi="BrowalliaUPC" w:cs="BrowalliaUPC"/>
          <w:sz w:val="28"/>
          <w:szCs w:val="28"/>
          <w:cs/>
          <w:lang w:bidi="th-TH"/>
        </w:rPr>
        <w:t xml:space="preserve">ประกอบงบการเงินระหว่างกาลแบบย่อ </w:t>
      </w:r>
      <w:r w:rsidRPr="00AD6C67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>ซึ่งผู้บ</w:t>
      </w:r>
      <w:r w:rsidRPr="00AD6C67">
        <w:rPr>
          <w:rFonts w:ascii="BrowalliaUPC" w:hAnsi="BrowalliaUPC" w:cs="BrowalliaUPC"/>
          <w:sz w:val="28"/>
          <w:szCs w:val="28"/>
          <w:cs/>
          <w:lang w:bidi="th-TH"/>
        </w:rPr>
        <w:t xml:space="preserve">ริ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AD6C67">
        <w:rPr>
          <w:rFonts w:ascii="BrowalliaUPC" w:hAnsi="BrowalliaUPC" w:cs="BrowalliaUPC"/>
          <w:sz w:val="28"/>
          <w:szCs w:val="28"/>
          <w:lang w:val="en-US" w:bidi="th-TH"/>
        </w:rPr>
        <w:t>34</w:t>
      </w:r>
      <w:r w:rsidRPr="00AD6C67">
        <w:rPr>
          <w:rFonts w:ascii="BrowalliaUPC" w:hAnsi="BrowalliaUPC" w:cs="BrowalliaUPC"/>
          <w:sz w:val="28"/>
          <w:szCs w:val="28"/>
          <w:cs/>
          <w:lang w:bidi="th-TH"/>
        </w:rPr>
        <w:t xml:space="preserve"> เรื่อง การรายงานทางการเงิน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>ระหว่างกาล ส่วนข้าพเจ้าเป็นผู้รับผิดชอบในการรายงาน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7610F67" w14:textId="77777777" w:rsidR="003F5A96" w:rsidRPr="00CC0DDC" w:rsidRDefault="003F5A96" w:rsidP="00CD4D4E">
      <w:pPr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</w:p>
    <w:p w14:paraId="3C23F08F" w14:textId="2AA331D7" w:rsidR="00CD4D4E" w:rsidRPr="00CC0DDC" w:rsidRDefault="00CD4D4E" w:rsidP="0016775F">
      <w:pPr>
        <w:spacing w:after="0"/>
        <w:jc w:val="thaiDistribute"/>
        <w:rPr>
          <w:rFonts w:ascii="BrowalliaUPC" w:hAnsi="BrowalliaUPC" w:cs="BrowalliaUPC"/>
          <w:b/>
          <w:bCs/>
          <w:sz w:val="28"/>
          <w:szCs w:val="28"/>
          <w:rtl/>
          <w:lang w:val="en-US"/>
        </w:rPr>
      </w:pPr>
      <w:r w:rsidRPr="00CC0DDC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CC0DDC" w:rsidRDefault="00CD4D4E" w:rsidP="0016775F">
      <w:pPr>
        <w:jc w:val="thaiDistribute"/>
        <w:rPr>
          <w:rFonts w:ascii="BrowalliaUPC" w:hAnsi="BrowalliaUPC" w:cs="BrowalliaUPC"/>
          <w:sz w:val="28"/>
          <w:szCs w:val="28"/>
          <w:rtl/>
          <w:cs/>
        </w:rPr>
      </w:pPr>
    </w:p>
    <w:p w14:paraId="5D888A1E" w14:textId="4236BC8E" w:rsidR="009D0450" w:rsidRPr="00AC2B57" w:rsidRDefault="00B86A3B" w:rsidP="009D0450">
      <w:pPr>
        <w:jc w:val="thaiDistribute"/>
        <w:rPr>
          <w:rFonts w:ascii="BrowalliaUPC" w:hAnsi="BrowalliaUPC" w:cs="BrowalliaUPC"/>
          <w:color w:val="000000" w:themeColor="text1"/>
          <w:sz w:val="28"/>
          <w:szCs w:val="28"/>
        </w:rPr>
      </w:pPr>
      <w:r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นอกจากที่กล่าวในวรรคเกณฑ์ในการให้ข้อสรุปอย่างมีเงื่อนไข </w:t>
      </w:r>
      <w:r w:rsidR="009D0450"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="009D0450" w:rsidRPr="00AC2B57">
        <w:rPr>
          <w:rFonts w:ascii="BrowalliaUPC" w:hAnsi="BrowalliaUPC" w:cs="BrowalliaUPC"/>
          <w:sz w:val="28"/>
          <w:szCs w:val="28"/>
          <w:lang w:bidi="th-TH"/>
        </w:rPr>
        <w:t>2410</w:t>
      </w:r>
      <w:r w:rsidR="009D0450"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="00D151B9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9D0450" w:rsidRPr="00AC2B57">
        <w:rPr>
          <w:rFonts w:ascii="BrowalliaUPC" w:hAnsi="BrowalliaUPC" w:cs="BrowalliaUPC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 w:rsidR="009D0450" w:rsidRPr="00AC2B57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9D0450" w:rsidRPr="00AC2B57">
        <w:rPr>
          <w:rFonts w:ascii="BrowalliaUPC" w:hAnsi="BrowalliaUPC" w:cs="BrowalliaUPC"/>
          <w:sz w:val="28"/>
          <w:szCs w:val="28"/>
          <w:cs/>
          <w:lang w:bidi="th-TH"/>
        </w:rPr>
        <w:t>ท</w:t>
      </w:r>
      <w:r w:rsidR="009D0450">
        <w:rPr>
          <w:rFonts w:ascii="BrowalliaUPC" w:hAnsi="BrowalliaUPC" w:cs="BrowalliaUPC" w:hint="cs"/>
          <w:sz w:val="28"/>
          <w:szCs w:val="28"/>
          <w:cs/>
          <w:lang w:bidi="th-TH"/>
        </w:rPr>
        <w:t>ำ</w:t>
      </w:r>
      <w:r w:rsidR="009D0450" w:rsidRPr="00AC2B57">
        <w:rPr>
          <w:rFonts w:ascii="BrowalliaUPC" w:hAnsi="BrowalliaUPC" w:cs="BrowalliaUPC"/>
          <w:sz w:val="28"/>
          <w:szCs w:val="28"/>
          <w:cs/>
          <w:lang w:bidi="th-TH"/>
        </w:rPr>
        <w:t>ให้ข้าพเจ้าไม่สามารถได้ความเชื่อมั่นว่าจะพบเรื่องที่มีนัยสําคัญทั้งหมด ซึ่งอาจจะพบได้จากการ</w:t>
      </w:r>
      <w:r w:rsidR="009D0450" w:rsidRPr="00AC2B57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>ตรวจสอบ ดังนั้นข้าพเจ้าจึงไม่แสดงความเห็นต่อข้อมูลทางการเงิน</w:t>
      </w:r>
      <w:r w:rsidR="003262C7">
        <w:rPr>
          <w:rFonts w:ascii="BrowalliaUPC" w:hAnsi="BrowalliaUPC" w:cs="BrowalliaUPC"/>
          <w:color w:val="000000" w:themeColor="text1"/>
          <w:sz w:val="28"/>
          <w:szCs w:val="28"/>
          <w:lang w:bidi="th-TH"/>
        </w:rPr>
        <w:br/>
      </w:r>
      <w:r w:rsidR="009D0450" w:rsidRPr="00AC2B57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>ระหว่างกาล</w:t>
      </w:r>
      <w:r w:rsidR="009D0450">
        <w:rPr>
          <w:rFonts w:ascii="BrowalliaUPC" w:hAnsi="BrowalliaUPC" w:cs="BrowalliaUPC" w:hint="cs"/>
          <w:color w:val="000000" w:themeColor="text1"/>
          <w:sz w:val="28"/>
          <w:szCs w:val="28"/>
          <w:cs/>
          <w:lang w:bidi="th-TH"/>
        </w:rPr>
        <w:t>ที่สอบทาน</w:t>
      </w:r>
    </w:p>
    <w:p w14:paraId="63A94251" w14:textId="67C81580" w:rsidR="0034149A" w:rsidRPr="00CC0DDC" w:rsidRDefault="0034149A" w:rsidP="00CD4D4E">
      <w:pPr>
        <w:jc w:val="thaiDistribute"/>
        <w:rPr>
          <w:rFonts w:ascii="BrowalliaUPC" w:hAnsi="BrowalliaUPC" w:cs="BrowalliaUPC"/>
          <w:noProof/>
          <w:lang w:bidi="th-TH"/>
        </w:rPr>
      </w:pPr>
    </w:p>
    <w:p w14:paraId="01EDC511" w14:textId="4968955A" w:rsidR="001B4277" w:rsidRDefault="001B4277" w:rsidP="00CD4D4E">
      <w:pPr>
        <w:jc w:val="thaiDistribute"/>
        <w:rPr>
          <w:rFonts w:ascii="BrowalliaUPC" w:hAnsi="BrowalliaUPC" w:cs="BrowalliaUPC"/>
        </w:rPr>
      </w:pPr>
    </w:p>
    <w:p w14:paraId="4C367BE1" w14:textId="096D6776" w:rsidR="009E2F64" w:rsidRDefault="009E2F64" w:rsidP="00CD4D4E">
      <w:pPr>
        <w:jc w:val="thaiDistribute"/>
        <w:rPr>
          <w:rFonts w:ascii="BrowalliaUPC" w:hAnsi="BrowalliaUPC" w:cs="BrowalliaUPC"/>
        </w:rPr>
      </w:pPr>
    </w:p>
    <w:p w14:paraId="4526C9BF" w14:textId="4194F4A9" w:rsidR="00A942F4" w:rsidRDefault="00A942F4" w:rsidP="00CD4D4E">
      <w:pPr>
        <w:jc w:val="thaiDistribute"/>
        <w:rPr>
          <w:rFonts w:ascii="BrowalliaUPC" w:hAnsi="BrowalliaUPC" w:cs="BrowalliaUPC"/>
        </w:rPr>
      </w:pPr>
    </w:p>
    <w:p w14:paraId="0A7AD9B4" w14:textId="77777777" w:rsidR="00A942F4" w:rsidRPr="00CC0DDC" w:rsidRDefault="00A942F4" w:rsidP="00CD4D4E">
      <w:pPr>
        <w:jc w:val="thaiDistribute"/>
        <w:rPr>
          <w:rFonts w:ascii="BrowalliaUPC" w:hAnsi="BrowalliaUPC" w:cs="BrowalliaUPC"/>
        </w:rPr>
      </w:pPr>
    </w:p>
    <w:p w14:paraId="1E32080A" w14:textId="006B254E" w:rsidR="0034149A" w:rsidRPr="00CC0DDC" w:rsidRDefault="0034149A" w:rsidP="00CD4D4E">
      <w:pPr>
        <w:jc w:val="thaiDistribute"/>
        <w:rPr>
          <w:rFonts w:ascii="BrowalliaUPC" w:hAnsi="BrowalliaUPC" w:cs="BrowalliaUPC"/>
        </w:rPr>
      </w:pPr>
    </w:p>
    <w:p w14:paraId="642E03AD" w14:textId="2CBCC454" w:rsidR="0048332C" w:rsidRPr="00CC0DDC" w:rsidRDefault="002B1BAF" w:rsidP="00CD4D4E">
      <w:pPr>
        <w:jc w:val="thaiDistribute"/>
        <w:rPr>
          <w:rStyle w:val="eop"/>
          <w:rFonts w:ascii="BrowalliaUPC" w:hAnsi="BrowalliaUPC" w:cs="BrowalliaUPC"/>
          <w:color w:val="000000"/>
          <w:sz w:val="28"/>
          <w:szCs w:val="28"/>
          <w:shd w:val="clear" w:color="auto" w:fill="FFFFFF"/>
        </w:rPr>
      </w:pPr>
      <w:r w:rsidRPr="00CC0DDC">
        <w:rPr>
          <w:rStyle w:val="normaltextrun"/>
          <w:rFonts w:ascii="BrowalliaUPC" w:hAnsi="BrowalliaUPC" w:cs="BrowalliaUPC"/>
          <w:b/>
          <w:bCs/>
          <w:color w:val="000000"/>
          <w:sz w:val="28"/>
          <w:szCs w:val="28"/>
          <w:shd w:val="clear" w:color="auto" w:fill="FFFFFF"/>
          <w:cs/>
          <w:lang w:bidi="th-TH"/>
        </w:rPr>
        <w:lastRenderedPageBreak/>
        <w:t>เกณฑ์ในการให้ข้อสรุปอย่างมีเงื่อนไข</w:t>
      </w:r>
      <w:r w:rsidRPr="00CC0DDC">
        <w:rPr>
          <w:rStyle w:val="eop"/>
          <w:rFonts w:ascii="BrowalliaUPC" w:hAnsi="BrowalliaUPC" w:cs="BrowalliaUPC"/>
          <w:color w:val="000000"/>
          <w:sz w:val="28"/>
          <w:szCs w:val="28"/>
          <w:shd w:val="clear" w:color="auto" w:fill="FFFFFF"/>
        </w:rPr>
        <w:t> </w:t>
      </w:r>
    </w:p>
    <w:p w14:paraId="13940B3B" w14:textId="77777777" w:rsidR="004F621D" w:rsidRPr="00CC0DDC" w:rsidRDefault="004F621D" w:rsidP="00B82D0B">
      <w:pPr>
        <w:spacing w:after="0"/>
        <w:jc w:val="thaiDistribute"/>
        <w:rPr>
          <w:rStyle w:val="eop"/>
          <w:rFonts w:ascii="BrowalliaUPC" w:hAnsi="BrowalliaUPC" w:cs="BrowalliaUPC"/>
          <w:color w:val="000000"/>
          <w:sz w:val="28"/>
          <w:szCs w:val="28"/>
          <w:shd w:val="clear" w:color="auto" w:fill="FFFFFF"/>
        </w:rPr>
      </w:pPr>
    </w:p>
    <w:p w14:paraId="2908F297" w14:textId="13059F4C" w:rsidR="0060793D" w:rsidRPr="00D14096" w:rsidRDefault="00D97543" w:rsidP="00D97543">
      <w:pPr>
        <w:pStyle w:val="ListParagraph"/>
        <w:numPr>
          <w:ilvl w:val="0"/>
          <w:numId w:val="41"/>
        </w:numPr>
        <w:ind w:left="426" w:hanging="426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D14096">
        <w:rPr>
          <w:rFonts w:ascii="BrowalliaUPC" w:hAnsi="BrowalliaUPC" w:cs="BrowalliaUPC" w:hint="cs"/>
          <w:sz w:val="28"/>
          <w:szCs w:val="28"/>
          <w:cs/>
          <w:lang w:bidi="th-TH"/>
        </w:rPr>
        <w:t>ตามที่ได้</w:t>
      </w:r>
      <w:r w:rsidRPr="00D14096">
        <w:rPr>
          <w:rFonts w:ascii="BrowalliaUPC" w:hAnsi="BrowalliaUPC" w:cs="BrowalliaUPC"/>
          <w:sz w:val="28"/>
          <w:szCs w:val="28"/>
          <w:cs/>
          <w:lang w:bidi="th-TH"/>
        </w:rPr>
        <w:t>เปิดเผยไว้ในหมายเหตุประกอบงบการเงิน</w:t>
      </w:r>
      <w:r w:rsidR="00D151B9"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ระหว่างกาล</w:t>
      </w:r>
      <w:r w:rsidRPr="00D14096">
        <w:rPr>
          <w:rFonts w:ascii="BrowalliaUPC" w:hAnsi="BrowalliaUPC" w:cs="BrowalliaUPC"/>
          <w:sz w:val="28"/>
          <w:szCs w:val="28"/>
          <w:cs/>
          <w:lang w:bidi="th-TH"/>
        </w:rPr>
        <w:t>ข้อ</w:t>
      </w:r>
      <w:r w:rsidR="009E7861" w:rsidRPr="00D14096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83376C" w:rsidRPr="00D14096">
        <w:rPr>
          <w:rFonts w:ascii="BrowalliaUPC" w:hAnsi="BrowalliaUPC" w:cs="BrowalliaUPC"/>
          <w:sz w:val="28"/>
          <w:szCs w:val="28"/>
          <w:lang w:bidi="th-TH"/>
        </w:rPr>
        <w:t>7</w:t>
      </w:r>
      <w:r w:rsidR="009E7861" w:rsidRPr="00D14096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D14096">
        <w:rPr>
          <w:rFonts w:ascii="BrowalliaUPC" w:hAnsi="BrowalliaUPC" w:cs="BrowalliaUPC"/>
          <w:sz w:val="28"/>
          <w:szCs w:val="28"/>
          <w:cs/>
          <w:lang w:bidi="th-TH"/>
        </w:rPr>
        <w:t>งบการเงินรวมของบริษัทได้รวมรายการที่บริษัทย่อยทางอ้อมให้กู้ยืมแก่บริษัทอื่นและดอกเบี้ยค้างรับรวมจำนวน</w:t>
      </w:r>
      <w:r w:rsidR="006001CC" w:rsidRPr="00D14096">
        <w:rPr>
          <w:rFonts w:ascii="BrowalliaUPC" w:hAnsi="BrowalliaUPC" w:cs="BrowalliaUPC"/>
          <w:sz w:val="28"/>
          <w:szCs w:val="28"/>
          <w:lang w:bidi="th-TH"/>
        </w:rPr>
        <w:t xml:space="preserve"> 103.28 </w:t>
      </w:r>
      <w:r w:rsidRPr="00D14096">
        <w:rPr>
          <w:rFonts w:ascii="BrowalliaUPC" w:hAnsi="BrowalliaUPC" w:cs="BrowalliaUPC"/>
          <w:sz w:val="28"/>
          <w:szCs w:val="28"/>
          <w:cs/>
          <w:lang w:bidi="th-TH"/>
        </w:rPr>
        <w:t xml:space="preserve">ล้านบาท </w:t>
      </w:r>
      <w:r w:rsidR="00D151B9">
        <w:rPr>
          <w:rFonts w:ascii="BrowalliaUPC" w:hAnsi="BrowalliaUPC" w:cs="BrowalliaUPC"/>
          <w:sz w:val="28"/>
          <w:szCs w:val="28"/>
          <w:cs/>
          <w:lang w:bidi="th-TH"/>
        </w:rPr>
        <w:br/>
      </w:r>
      <w:r w:rsidRPr="00D14096">
        <w:rPr>
          <w:rFonts w:ascii="BrowalliaUPC" w:hAnsi="BrowalliaUPC" w:cs="BrowalliaUPC"/>
          <w:sz w:val="28"/>
          <w:szCs w:val="28"/>
          <w:cs/>
          <w:lang w:bidi="th-TH"/>
        </w:rPr>
        <w:t>ที่เกินกำหนดรับชำระแล้ว และ</w:t>
      </w:r>
      <w:r w:rsidR="002025C4">
        <w:rPr>
          <w:rFonts w:ascii="BrowalliaUPC" w:hAnsi="BrowalliaUPC" w:cs="BrowalliaUPC" w:hint="cs"/>
          <w:sz w:val="28"/>
          <w:szCs w:val="28"/>
          <w:cs/>
          <w:lang w:bidi="th-TH"/>
        </w:rPr>
        <w:t>ลูกหนี้อื่น</w:t>
      </w:r>
      <w:r w:rsidRPr="00D14096">
        <w:rPr>
          <w:rFonts w:ascii="BrowalliaUPC" w:hAnsi="BrowalliaUPC" w:cs="BrowalliaUPC"/>
          <w:sz w:val="28"/>
          <w:szCs w:val="28"/>
          <w:cs/>
          <w:lang w:bidi="th-TH"/>
        </w:rPr>
        <w:t>จำนวน</w:t>
      </w:r>
      <w:r w:rsidR="006001CC" w:rsidRPr="00D14096">
        <w:rPr>
          <w:rFonts w:ascii="BrowalliaUPC" w:hAnsi="BrowalliaUPC" w:cs="BrowalliaUPC"/>
          <w:sz w:val="28"/>
          <w:szCs w:val="28"/>
          <w:lang w:bidi="th-TH"/>
        </w:rPr>
        <w:t xml:space="preserve"> 4.80 </w:t>
      </w:r>
      <w:r w:rsidRPr="00D14096">
        <w:rPr>
          <w:rFonts w:ascii="BrowalliaUPC" w:hAnsi="BrowalliaUPC" w:cs="BrowalliaUPC"/>
          <w:sz w:val="28"/>
          <w:szCs w:val="28"/>
          <w:cs/>
          <w:lang w:bidi="th-TH"/>
        </w:rPr>
        <w:t>ล้านบาท ซึ่งบันทึกรวมอยู่ในสินทรัพย์</w:t>
      </w:r>
      <w:r w:rsidR="00D151B9">
        <w:rPr>
          <w:rFonts w:ascii="BrowalliaUPC" w:hAnsi="BrowalliaUPC" w:cs="BrowalliaUPC"/>
          <w:sz w:val="28"/>
          <w:szCs w:val="28"/>
          <w:cs/>
          <w:lang w:bidi="th-TH"/>
        </w:rPr>
        <w:br/>
      </w:r>
      <w:r w:rsidRPr="00D14096">
        <w:rPr>
          <w:rFonts w:ascii="BrowalliaUPC" w:hAnsi="BrowalliaUPC" w:cs="BrowalliaUPC"/>
          <w:sz w:val="28"/>
          <w:szCs w:val="28"/>
          <w:cs/>
          <w:lang w:bidi="th-TH"/>
        </w:rPr>
        <w:t>หมุนเวียนอื่น ในระหว่างปี</w:t>
      </w:r>
      <w:r w:rsidR="00153915" w:rsidRPr="00D14096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153915" w:rsidRPr="00D14096">
        <w:rPr>
          <w:rFonts w:ascii="BrowalliaUPC" w:hAnsi="BrowalliaUPC" w:cs="BrowalliaUPC"/>
          <w:sz w:val="28"/>
          <w:szCs w:val="28"/>
          <w:lang w:val="en-US" w:bidi="th-TH"/>
        </w:rPr>
        <w:t xml:space="preserve">2563 </w:t>
      </w:r>
      <w:r w:rsidRPr="00D14096">
        <w:rPr>
          <w:rFonts w:ascii="BrowalliaUPC" w:hAnsi="BrowalliaUPC" w:cs="BrowalliaUPC"/>
          <w:sz w:val="28"/>
          <w:szCs w:val="28"/>
          <w:cs/>
          <w:lang w:bidi="th-TH"/>
        </w:rPr>
        <w:t>บริษัทย่อยทางอ้อมได้ดำเนินการฟ้องร้องลูกหนี้และผู้ค้ำประกันเงินกู้ดังกล่าวให้ชำระหนี้</w:t>
      </w:r>
      <w:r w:rsidR="000D21C8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0D21C8" w:rsidRPr="00F336C5">
        <w:rPr>
          <w:rFonts w:ascii="BrowalliaUPC" w:hAnsi="BrowalliaUPC" w:cs="BrowalliaUPC"/>
          <w:sz w:val="28"/>
          <w:szCs w:val="28"/>
          <w:cs/>
          <w:lang w:bidi="th-TH"/>
        </w:rPr>
        <w:t>และเชื่อว่า</w:t>
      </w:r>
      <w:r w:rsidR="002025C4" w:rsidRPr="00D14096">
        <w:rPr>
          <w:rFonts w:ascii="BrowalliaUPC" w:hAnsi="BrowalliaUPC" w:cs="BrowalliaUPC"/>
          <w:sz w:val="28"/>
          <w:szCs w:val="28"/>
          <w:cs/>
          <w:lang w:bidi="th-TH"/>
        </w:rPr>
        <w:t>บริษัทย่อยทางอ้อม</w:t>
      </w:r>
      <w:r w:rsidR="002025C4">
        <w:rPr>
          <w:rFonts w:ascii="BrowalliaUPC" w:hAnsi="BrowalliaUPC" w:cs="BrowalliaUPC" w:hint="cs"/>
          <w:sz w:val="28"/>
          <w:szCs w:val="28"/>
          <w:cs/>
          <w:lang w:bidi="th-TH"/>
        </w:rPr>
        <w:t>จะ</w:t>
      </w:r>
      <w:r w:rsidR="000D21C8" w:rsidRPr="00F336C5">
        <w:rPr>
          <w:rFonts w:ascii="BrowalliaUPC" w:hAnsi="BrowalliaUPC" w:cs="BrowalliaUPC"/>
          <w:sz w:val="28"/>
          <w:szCs w:val="28"/>
          <w:cs/>
          <w:lang w:bidi="th-TH"/>
        </w:rPr>
        <w:t>ได้รับชำระเงินคืน</w:t>
      </w:r>
      <w:r w:rsidRPr="00D14096">
        <w:rPr>
          <w:rFonts w:ascii="BrowalliaUPC" w:hAnsi="BrowalliaUPC" w:cs="BrowalliaUPC"/>
          <w:sz w:val="28"/>
          <w:szCs w:val="28"/>
          <w:cs/>
          <w:lang w:bidi="th-TH"/>
        </w:rPr>
        <w:t xml:space="preserve"> ข้าพเจ้าไม่สามารถประเมิน</w:t>
      </w:r>
      <w:r w:rsidR="00D151B9">
        <w:rPr>
          <w:rFonts w:ascii="BrowalliaUPC" w:hAnsi="BrowalliaUPC" w:cs="BrowalliaUPC"/>
          <w:sz w:val="28"/>
          <w:szCs w:val="28"/>
          <w:cs/>
          <w:lang w:bidi="th-TH"/>
        </w:rPr>
        <w:br/>
      </w:r>
      <w:r w:rsidRPr="00D14096">
        <w:rPr>
          <w:rFonts w:ascii="BrowalliaUPC" w:hAnsi="BrowalliaUPC" w:cs="BrowalliaUPC"/>
          <w:sz w:val="28"/>
          <w:szCs w:val="28"/>
          <w:cs/>
          <w:lang w:bidi="th-TH"/>
        </w:rPr>
        <w:t>มูลค่าที่คาดว่าจะได้รับคืนจากเงินให้กู้ยืมและ</w:t>
      </w:r>
      <w:r w:rsidR="002025C4">
        <w:rPr>
          <w:rFonts w:ascii="BrowalliaUPC" w:hAnsi="BrowalliaUPC" w:cs="BrowalliaUPC" w:hint="cs"/>
          <w:sz w:val="28"/>
          <w:szCs w:val="28"/>
          <w:cs/>
          <w:lang w:bidi="th-TH"/>
        </w:rPr>
        <w:t>ลูกหนี้อื่น</w:t>
      </w:r>
      <w:r w:rsidRPr="00D14096">
        <w:rPr>
          <w:rFonts w:ascii="BrowalliaUPC" w:hAnsi="BrowalliaUPC" w:cs="BrowalliaUPC"/>
          <w:sz w:val="28"/>
          <w:szCs w:val="28"/>
          <w:cs/>
          <w:lang w:bidi="th-TH"/>
        </w:rPr>
        <w:t>ดังกล่าว และไม่สามารถประเมินผลกระทบ</w:t>
      </w:r>
      <w:r w:rsidR="00D151B9">
        <w:rPr>
          <w:rFonts w:ascii="BrowalliaUPC" w:hAnsi="BrowalliaUPC" w:cs="BrowalliaUPC"/>
          <w:sz w:val="28"/>
          <w:szCs w:val="28"/>
          <w:cs/>
          <w:lang w:bidi="th-TH"/>
        </w:rPr>
        <w:br/>
      </w:r>
      <w:r w:rsidRPr="00D14096">
        <w:rPr>
          <w:rFonts w:ascii="BrowalliaUPC" w:hAnsi="BrowalliaUPC" w:cs="BrowalliaUPC"/>
          <w:sz w:val="28"/>
          <w:szCs w:val="28"/>
          <w:cs/>
          <w:lang w:bidi="th-TH"/>
        </w:rPr>
        <w:t>ที่อาจเกิดขึ้น (ถ้ามี) ต่องบการเงินรวมสำหรับ</w:t>
      </w:r>
      <w:r w:rsidR="00ED4388" w:rsidRPr="00D14096">
        <w:rPr>
          <w:rFonts w:ascii="BrowalliaUPC" w:hAnsi="BrowalliaUPC" w:cs="BrowalliaUPC" w:hint="cs"/>
          <w:sz w:val="28"/>
          <w:szCs w:val="28"/>
          <w:cs/>
          <w:lang w:bidi="th-TH"/>
        </w:rPr>
        <w:t>งวด</w:t>
      </w:r>
      <w:r w:rsidR="00735C88">
        <w:rPr>
          <w:rFonts w:ascii="BrowalliaUPC" w:hAnsi="BrowalliaUPC" w:cs="BrowalliaUPC" w:hint="cs"/>
          <w:sz w:val="28"/>
          <w:szCs w:val="28"/>
          <w:cs/>
          <w:lang w:bidi="th-TH"/>
        </w:rPr>
        <w:t>สามเดือน</w:t>
      </w:r>
      <w:r w:rsidRPr="00D14096">
        <w:rPr>
          <w:rFonts w:ascii="BrowalliaUPC" w:hAnsi="BrowalliaUPC" w:cs="BrowalliaUPC"/>
          <w:sz w:val="28"/>
          <w:szCs w:val="28"/>
          <w:cs/>
          <w:lang w:bidi="th-TH"/>
        </w:rPr>
        <w:t>สิ้นสุดวันที่</w:t>
      </w:r>
      <w:r w:rsidR="00760525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6001CC" w:rsidRPr="00D14096">
        <w:rPr>
          <w:rFonts w:ascii="BrowalliaUPC" w:hAnsi="BrowalliaUPC" w:cs="BrowalliaUPC"/>
          <w:sz w:val="28"/>
          <w:szCs w:val="28"/>
          <w:lang w:bidi="th-TH"/>
        </w:rPr>
        <w:t xml:space="preserve">31 </w:t>
      </w:r>
      <w:r w:rsidR="00D14096" w:rsidRPr="00D14096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มีนาคม </w:t>
      </w:r>
      <w:r w:rsidR="00D14096" w:rsidRPr="00D14096">
        <w:rPr>
          <w:rFonts w:ascii="BrowalliaUPC" w:hAnsi="BrowalliaUPC" w:cs="BrowalliaUPC"/>
          <w:sz w:val="28"/>
          <w:szCs w:val="28"/>
          <w:lang w:val="en-US" w:bidi="th-TH"/>
        </w:rPr>
        <w:t>2564</w:t>
      </w:r>
    </w:p>
    <w:p w14:paraId="103FC25F" w14:textId="77777777" w:rsidR="009E7861" w:rsidRPr="00B93E5A" w:rsidRDefault="009E7861" w:rsidP="009E7861">
      <w:pPr>
        <w:pStyle w:val="ListParagraph"/>
        <w:ind w:left="426"/>
        <w:jc w:val="thaiDistribute"/>
        <w:rPr>
          <w:rFonts w:ascii="BrowalliaUPC" w:hAnsi="BrowalliaUPC" w:cs="BrowalliaUPC"/>
          <w:sz w:val="28"/>
          <w:szCs w:val="28"/>
          <w:highlight w:val="yellow"/>
          <w:lang w:bidi="th-TH"/>
        </w:rPr>
      </w:pPr>
    </w:p>
    <w:p w14:paraId="796884F0" w14:textId="48EC779D" w:rsidR="00773149" w:rsidRPr="00D14096" w:rsidRDefault="00D97543" w:rsidP="00773149">
      <w:pPr>
        <w:pStyle w:val="ListParagraph"/>
        <w:numPr>
          <w:ilvl w:val="0"/>
          <w:numId w:val="41"/>
        </w:numPr>
        <w:ind w:left="426" w:hanging="426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4520FB">
        <w:rPr>
          <w:rFonts w:ascii="BrowalliaUPC" w:hAnsi="BrowalliaUPC" w:cs="BrowalliaUPC"/>
          <w:sz w:val="28"/>
          <w:szCs w:val="28"/>
          <w:cs/>
          <w:lang w:bidi="th-TH"/>
        </w:rPr>
        <w:t>ตามที่ได้เปิดเผยไว้ในหมายเหตุประกอบงบการเงิน</w:t>
      </w:r>
      <w:r w:rsidR="00D151B9"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ระหว่างกาล</w:t>
      </w:r>
      <w:r w:rsidRPr="004520FB">
        <w:rPr>
          <w:rFonts w:ascii="BrowalliaUPC" w:hAnsi="BrowalliaUPC" w:cs="BrowalliaUPC"/>
          <w:sz w:val="28"/>
          <w:szCs w:val="28"/>
          <w:cs/>
          <w:lang w:bidi="th-TH"/>
        </w:rPr>
        <w:t>ข้อ</w:t>
      </w:r>
      <w:r w:rsidR="00B237B7">
        <w:rPr>
          <w:rFonts w:ascii="BrowalliaUPC" w:hAnsi="BrowalliaUPC" w:cs="BrowalliaUPC"/>
          <w:sz w:val="28"/>
          <w:szCs w:val="28"/>
          <w:lang w:bidi="th-TH"/>
        </w:rPr>
        <w:t xml:space="preserve"> 8</w:t>
      </w:r>
      <w:r w:rsidR="00391A5E" w:rsidRPr="004520FB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4520FB">
        <w:rPr>
          <w:rFonts w:ascii="BrowalliaUPC" w:hAnsi="BrowalliaUPC" w:cs="BrowalliaUPC"/>
          <w:sz w:val="28"/>
          <w:szCs w:val="28"/>
          <w:cs/>
          <w:lang w:bidi="th-TH"/>
        </w:rPr>
        <w:t>ภายหลังจากการทำสัญญา</w:t>
      </w:r>
      <w:r w:rsidR="003262C7">
        <w:rPr>
          <w:rFonts w:ascii="BrowalliaUPC" w:hAnsi="BrowalliaUPC" w:cs="BrowalliaUPC"/>
          <w:sz w:val="28"/>
          <w:szCs w:val="28"/>
          <w:lang w:bidi="th-TH"/>
        </w:rPr>
        <w:br/>
      </w:r>
      <w:r w:rsidRPr="004520FB">
        <w:rPr>
          <w:rFonts w:ascii="BrowalliaUPC" w:hAnsi="BrowalliaUPC" w:cs="BrowalliaUPC"/>
          <w:sz w:val="28"/>
          <w:szCs w:val="28"/>
          <w:cs/>
          <w:lang w:bidi="th-TH"/>
        </w:rPr>
        <w:t>ซื้อขาย</w:t>
      </w:r>
      <w:proofErr w:type="spellStart"/>
      <w:r w:rsidRPr="004520FB">
        <w:rPr>
          <w:rFonts w:ascii="BrowalliaUPC" w:hAnsi="BrowalliaUPC" w:cs="BrowalliaUPC"/>
          <w:sz w:val="28"/>
          <w:szCs w:val="28"/>
          <w:cs/>
          <w:lang w:bidi="th-TH"/>
        </w:rPr>
        <w:t>แฟ</w:t>
      </w:r>
      <w:proofErr w:type="spellEnd"/>
      <w:r w:rsidRPr="004520FB">
        <w:rPr>
          <w:rFonts w:ascii="BrowalliaUPC" w:hAnsi="BrowalliaUPC" w:cs="BrowalliaUPC"/>
          <w:sz w:val="28"/>
          <w:szCs w:val="28"/>
          <w:cs/>
          <w:lang w:bidi="th-TH"/>
        </w:rPr>
        <w:t>รนไช</w:t>
      </w:r>
      <w:proofErr w:type="spellStart"/>
      <w:r w:rsidRPr="004520FB">
        <w:rPr>
          <w:rFonts w:ascii="BrowalliaUPC" w:hAnsi="BrowalliaUPC" w:cs="BrowalliaUPC"/>
          <w:sz w:val="28"/>
          <w:szCs w:val="28"/>
          <w:cs/>
          <w:lang w:bidi="th-TH"/>
        </w:rPr>
        <w:t>ส์</w:t>
      </w:r>
      <w:proofErr w:type="spellEnd"/>
      <w:r w:rsidRPr="004520FB">
        <w:rPr>
          <w:rFonts w:ascii="BrowalliaUPC" w:hAnsi="BrowalliaUPC" w:cs="BrowalliaUPC"/>
          <w:sz w:val="28"/>
          <w:szCs w:val="28"/>
          <w:cs/>
          <w:lang w:bidi="th-TH"/>
        </w:rPr>
        <w:t xml:space="preserve"> บริษัทย่อยทางอ้อมมีรายการโอนสินค้าคงเหลือ</w:t>
      </w:r>
      <w:r w:rsidRPr="004520FB">
        <w:rPr>
          <w:rFonts w:ascii="Arial" w:hAnsi="Arial" w:hint="cs"/>
          <w:sz w:val="28"/>
          <w:szCs w:val="28"/>
          <w:cs/>
          <w:lang w:bidi="th-TH"/>
        </w:rPr>
        <w:t> </w:t>
      </w:r>
      <w:r w:rsidRPr="004520FB">
        <w:rPr>
          <w:rFonts w:ascii="BrowalliaUPC" w:hAnsi="BrowalliaUPC" w:cs="BrowalliaUPC"/>
          <w:sz w:val="28"/>
          <w:szCs w:val="28"/>
          <w:cs/>
          <w:lang w:bidi="th-TH"/>
        </w:rPr>
        <w:t>สินทรัพย์อื่น</w:t>
      </w:r>
      <w:r w:rsidRPr="004520FB">
        <w:rPr>
          <w:rFonts w:ascii="Arial" w:hAnsi="Arial" w:hint="cs"/>
          <w:sz w:val="28"/>
          <w:szCs w:val="28"/>
          <w:cs/>
          <w:lang w:bidi="th-TH"/>
        </w:rPr>
        <w:t> </w:t>
      </w:r>
      <w:r w:rsidRPr="004520FB">
        <w:rPr>
          <w:rFonts w:ascii="BrowalliaUPC" w:hAnsi="BrowalliaUPC" w:cs="BrowalliaUPC"/>
          <w:sz w:val="28"/>
          <w:szCs w:val="28"/>
          <w:cs/>
          <w:lang w:bidi="th-TH"/>
        </w:rPr>
        <w:t>และหนี้สินอื่น</w:t>
      </w:r>
      <w:r w:rsidRPr="004520FB">
        <w:rPr>
          <w:rFonts w:ascii="Arial" w:hAnsi="Arial" w:hint="cs"/>
          <w:sz w:val="28"/>
          <w:szCs w:val="28"/>
          <w:cs/>
          <w:lang w:bidi="th-TH"/>
        </w:rPr>
        <w:t> </w:t>
      </w:r>
      <w:r w:rsidRPr="004520FB">
        <w:rPr>
          <w:rFonts w:ascii="BrowalliaUPC" w:hAnsi="BrowalliaUPC" w:cs="BrowalliaUPC"/>
          <w:sz w:val="28"/>
          <w:szCs w:val="28"/>
          <w:cs/>
          <w:lang w:bidi="th-TH"/>
        </w:rPr>
        <w:t>ไปให้ผู้รับสิทธิ</w:t>
      </w:r>
      <w:proofErr w:type="spellStart"/>
      <w:r w:rsidRPr="004520FB">
        <w:rPr>
          <w:rFonts w:ascii="BrowalliaUPC" w:hAnsi="BrowalliaUPC" w:cs="BrowalliaUPC"/>
          <w:sz w:val="28"/>
          <w:szCs w:val="28"/>
          <w:cs/>
          <w:lang w:bidi="th-TH"/>
        </w:rPr>
        <w:t>แฟ</w:t>
      </w:r>
      <w:proofErr w:type="spellEnd"/>
      <w:r w:rsidRPr="004520FB">
        <w:rPr>
          <w:rFonts w:ascii="BrowalliaUPC" w:hAnsi="BrowalliaUPC" w:cs="BrowalliaUPC"/>
          <w:sz w:val="28"/>
          <w:szCs w:val="28"/>
          <w:cs/>
          <w:lang w:bidi="th-TH"/>
        </w:rPr>
        <w:t>รนไช</w:t>
      </w:r>
      <w:proofErr w:type="spellStart"/>
      <w:r w:rsidRPr="004520FB">
        <w:rPr>
          <w:rFonts w:ascii="BrowalliaUPC" w:hAnsi="BrowalliaUPC" w:cs="BrowalliaUPC"/>
          <w:sz w:val="28"/>
          <w:szCs w:val="28"/>
          <w:cs/>
          <w:lang w:bidi="th-TH"/>
        </w:rPr>
        <w:t>ส์</w:t>
      </w:r>
      <w:proofErr w:type="spellEnd"/>
      <w:r w:rsidRPr="004520FB">
        <w:rPr>
          <w:rFonts w:ascii="BrowalliaUPC" w:hAnsi="BrowalliaUPC" w:cs="BrowalliaUPC"/>
          <w:sz w:val="28"/>
          <w:szCs w:val="28"/>
          <w:cs/>
          <w:lang w:bidi="th-TH"/>
        </w:rPr>
        <w:t xml:space="preserve"> จำนวนรวม</w:t>
      </w:r>
      <w:r w:rsidR="00391A5E" w:rsidRPr="004520FB">
        <w:rPr>
          <w:rFonts w:ascii="BrowalliaUPC" w:hAnsi="BrowalliaUPC" w:cs="BrowalliaUPC"/>
          <w:sz w:val="28"/>
          <w:szCs w:val="28"/>
          <w:lang w:bidi="th-TH"/>
        </w:rPr>
        <w:t xml:space="preserve"> 91.3</w:t>
      </w:r>
      <w:r w:rsidR="00BD1E02">
        <w:rPr>
          <w:rFonts w:ascii="BrowalliaUPC" w:hAnsi="BrowalliaUPC" w:cs="BrowalliaUPC"/>
          <w:sz w:val="28"/>
          <w:szCs w:val="28"/>
          <w:lang w:val="en-US" w:bidi="th-TH"/>
        </w:rPr>
        <w:t>4</w:t>
      </w:r>
      <w:r w:rsidR="00391A5E" w:rsidRPr="004520FB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4520FB">
        <w:rPr>
          <w:rFonts w:ascii="BrowalliaUPC" w:hAnsi="BrowalliaUPC" w:cs="BrowalliaUPC"/>
          <w:sz w:val="28"/>
          <w:szCs w:val="28"/>
          <w:cs/>
          <w:lang w:bidi="th-TH"/>
        </w:rPr>
        <w:t>ล้านบาท ซึ่งสัญญาซื้อขายไม่ได้ระบุรายละเอียดของรายการดังกล่าว ผู้บริหารของบริษัทย่อยทางอ้อมอยู่ระหว่างการเตรียมการเจรจากับผู้รับสิทธิ</w:t>
      </w:r>
      <w:proofErr w:type="spellStart"/>
      <w:r w:rsidRPr="004520FB">
        <w:rPr>
          <w:rFonts w:ascii="BrowalliaUPC" w:hAnsi="BrowalliaUPC" w:cs="BrowalliaUPC"/>
          <w:sz w:val="28"/>
          <w:szCs w:val="28"/>
          <w:cs/>
          <w:lang w:bidi="th-TH"/>
        </w:rPr>
        <w:t>แฟ</w:t>
      </w:r>
      <w:proofErr w:type="spellEnd"/>
      <w:r w:rsidRPr="004520FB">
        <w:rPr>
          <w:rFonts w:ascii="BrowalliaUPC" w:hAnsi="BrowalliaUPC" w:cs="BrowalliaUPC"/>
          <w:sz w:val="28"/>
          <w:szCs w:val="28"/>
          <w:cs/>
          <w:lang w:bidi="th-TH"/>
        </w:rPr>
        <w:t>รนไช</w:t>
      </w:r>
      <w:proofErr w:type="spellStart"/>
      <w:r w:rsidRPr="004520FB">
        <w:rPr>
          <w:rFonts w:ascii="BrowalliaUPC" w:hAnsi="BrowalliaUPC" w:cs="BrowalliaUPC"/>
          <w:sz w:val="28"/>
          <w:szCs w:val="28"/>
          <w:cs/>
          <w:lang w:bidi="th-TH"/>
        </w:rPr>
        <w:t>ส์</w:t>
      </w:r>
      <w:proofErr w:type="spellEnd"/>
      <w:r w:rsidRPr="004520FB">
        <w:rPr>
          <w:rFonts w:ascii="BrowalliaUPC" w:hAnsi="BrowalliaUPC" w:cs="BrowalliaUPC"/>
          <w:sz w:val="28"/>
          <w:szCs w:val="28"/>
          <w:cs/>
          <w:lang w:bidi="th-TH"/>
        </w:rPr>
        <w:t xml:space="preserve">ให้ชำระเงินคืนและเชื่อว่าบริษัทย่อยทางอ้อมดังกล่าวมีสิทธิได้รับชำระเงินคืน จึงแสดงรายการดังกล่าวไว้เป็นลูกหนี้อื่นข้าพเจ้าไม่สามารถประเมินมูลค่าที่คาดว่าจะได้รับคืนจากรายการดังกล่าว และไม่สามารถประเมินผลกระทบที่อาจเกิดขึ้น (ถ้ามี) </w:t>
      </w:r>
      <w:r w:rsidR="00773149" w:rsidRPr="004520FB">
        <w:rPr>
          <w:rFonts w:ascii="BrowalliaUPC" w:hAnsi="BrowalliaUPC" w:cs="BrowalliaUPC"/>
          <w:sz w:val="28"/>
          <w:szCs w:val="28"/>
          <w:cs/>
          <w:lang w:bidi="th-TH"/>
        </w:rPr>
        <w:t>ต่องบการเงินรวมสำหรับ</w:t>
      </w:r>
      <w:r w:rsidR="00773149" w:rsidRPr="004520FB">
        <w:rPr>
          <w:rFonts w:ascii="BrowalliaUPC" w:hAnsi="BrowalliaUPC" w:cs="BrowalliaUPC" w:hint="cs"/>
          <w:sz w:val="28"/>
          <w:szCs w:val="28"/>
          <w:cs/>
          <w:lang w:bidi="th-TH"/>
        </w:rPr>
        <w:t>งวด</w:t>
      </w:r>
      <w:r w:rsidR="00735C88">
        <w:rPr>
          <w:rFonts w:ascii="BrowalliaUPC" w:hAnsi="BrowalliaUPC" w:cs="BrowalliaUPC" w:hint="cs"/>
          <w:sz w:val="28"/>
          <w:szCs w:val="28"/>
          <w:cs/>
          <w:lang w:bidi="th-TH"/>
        </w:rPr>
        <w:t>สามเดือน</w:t>
      </w:r>
      <w:r w:rsidR="00773149" w:rsidRPr="004520FB">
        <w:rPr>
          <w:rFonts w:ascii="BrowalliaUPC" w:hAnsi="BrowalliaUPC" w:cs="BrowalliaUPC"/>
          <w:sz w:val="28"/>
          <w:szCs w:val="28"/>
          <w:cs/>
          <w:lang w:bidi="th-TH"/>
        </w:rPr>
        <w:t>สิ้นสุด</w:t>
      </w:r>
      <w:r w:rsidR="00773149" w:rsidRPr="00D14096">
        <w:rPr>
          <w:rFonts w:ascii="BrowalliaUPC" w:hAnsi="BrowalliaUPC" w:cs="BrowalliaUPC"/>
          <w:sz w:val="28"/>
          <w:szCs w:val="28"/>
          <w:cs/>
          <w:lang w:bidi="th-TH"/>
        </w:rPr>
        <w:t>วันที่</w:t>
      </w:r>
      <w:r w:rsidR="00773149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773149" w:rsidRPr="00D14096">
        <w:rPr>
          <w:rFonts w:ascii="BrowalliaUPC" w:hAnsi="BrowalliaUPC" w:cs="BrowalliaUPC"/>
          <w:sz w:val="28"/>
          <w:szCs w:val="28"/>
          <w:lang w:bidi="th-TH"/>
        </w:rPr>
        <w:t xml:space="preserve">31 </w:t>
      </w:r>
      <w:r w:rsidR="00773149" w:rsidRPr="00D14096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มีนาคม </w:t>
      </w:r>
      <w:r w:rsidR="00773149" w:rsidRPr="00D14096">
        <w:rPr>
          <w:rFonts w:ascii="BrowalliaUPC" w:hAnsi="BrowalliaUPC" w:cs="BrowalliaUPC"/>
          <w:sz w:val="28"/>
          <w:szCs w:val="28"/>
          <w:lang w:val="en-US" w:bidi="th-TH"/>
        </w:rPr>
        <w:t>2564</w:t>
      </w:r>
    </w:p>
    <w:p w14:paraId="0B49917C" w14:textId="39C0D68F" w:rsidR="009E7861" w:rsidRPr="00773149" w:rsidRDefault="009E7861" w:rsidP="00773149">
      <w:pPr>
        <w:pStyle w:val="ListParagraph"/>
        <w:ind w:left="426"/>
        <w:jc w:val="thaiDistribute"/>
        <w:rPr>
          <w:rFonts w:ascii="BrowalliaUPC" w:hAnsi="BrowalliaUPC" w:cs="BrowalliaUPC"/>
          <w:sz w:val="28"/>
          <w:szCs w:val="28"/>
          <w:highlight w:val="yellow"/>
          <w:lang w:bidi="th-TH"/>
        </w:rPr>
      </w:pPr>
    </w:p>
    <w:p w14:paraId="23B0B4B9" w14:textId="0257872D" w:rsidR="00D97543" w:rsidRPr="00ED0D40" w:rsidRDefault="00D97543" w:rsidP="00D97543">
      <w:pPr>
        <w:pStyle w:val="ListParagraph"/>
        <w:numPr>
          <w:ilvl w:val="0"/>
          <w:numId w:val="41"/>
        </w:numPr>
        <w:ind w:left="426" w:hanging="426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ED0D40">
        <w:rPr>
          <w:rFonts w:ascii="BrowalliaUPC" w:hAnsi="BrowalliaUPC" w:cs="BrowalliaUPC"/>
          <w:sz w:val="28"/>
          <w:szCs w:val="28"/>
          <w:cs/>
          <w:lang w:bidi="th-TH"/>
        </w:rPr>
        <w:t>ตามที่ได้เปิดเผยไว้ในหมายเหตุประกอบงบการเงิน</w:t>
      </w:r>
      <w:r w:rsidR="00D151B9"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ระหว่างกาล</w:t>
      </w:r>
      <w:r w:rsidRPr="00ED0D40">
        <w:rPr>
          <w:rFonts w:ascii="BrowalliaUPC" w:hAnsi="BrowalliaUPC" w:cs="BrowalliaUPC"/>
          <w:sz w:val="28"/>
          <w:szCs w:val="28"/>
          <w:cs/>
          <w:lang w:bidi="th-TH"/>
        </w:rPr>
        <w:t>ข้อ</w:t>
      </w:r>
      <w:r w:rsidR="006C6760" w:rsidRPr="00ED0D40">
        <w:rPr>
          <w:rFonts w:ascii="BrowalliaUPC" w:hAnsi="BrowalliaUPC" w:cs="BrowalliaUPC"/>
          <w:sz w:val="28"/>
          <w:szCs w:val="28"/>
          <w:lang w:bidi="th-TH"/>
        </w:rPr>
        <w:t xml:space="preserve"> 8</w:t>
      </w:r>
      <w:r w:rsidR="00F839CC" w:rsidRPr="00ED0D40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ED0D40">
        <w:rPr>
          <w:rFonts w:ascii="BrowalliaUPC" w:hAnsi="BrowalliaUPC" w:cs="BrowalliaUPC"/>
          <w:sz w:val="28"/>
          <w:szCs w:val="28"/>
          <w:cs/>
          <w:lang w:bidi="th-TH"/>
        </w:rPr>
        <w:t>บริษัทย่อยทางอ้อมมีภาระผูกพันการให้บริการรับล่วงหน้า จำนวน</w:t>
      </w:r>
      <w:r w:rsidR="00F839CC" w:rsidRPr="00ED0D40">
        <w:rPr>
          <w:rFonts w:ascii="BrowalliaUPC" w:hAnsi="BrowalliaUPC" w:cs="BrowalliaUPC"/>
          <w:sz w:val="28"/>
          <w:szCs w:val="28"/>
          <w:lang w:bidi="th-TH"/>
        </w:rPr>
        <w:t xml:space="preserve"> 92.00 </w:t>
      </w:r>
      <w:r w:rsidRPr="00ED0D40">
        <w:rPr>
          <w:rFonts w:ascii="BrowalliaUPC" w:hAnsi="BrowalliaUPC" w:cs="BrowalliaUPC"/>
          <w:sz w:val="28"/>
          <w:szCs w:val="28"/>
          <w:cs/>
          <w:lang w:bidi="th-TH"/>
        </w:rPr>
        <w:t>ล้านบาท</w:t>
      </w:r>
      <w:r w:rsidRPr="00ED0D40">
        <w:rPr>
          <w:rFonts w:ascii="Arial" w:hAnsi="Arial" w:hint="cs"/>
          <w:sz w:val="28"/>
          <w:szCs w:val="28"/>
          <w:cs/>
          <w:lang w:bidi="th-TH"/>
        </w:rPr>
        <w:t> </w:t>
      </w:r>
      <w:r w:rsidRPr="00ED0D40">
        <w:rPr>
          <w:rFonts w:ascii="BrowalliaUPC" w:hAnsi="BrowalliaUPC" w:cs="BrowalliaUPC"/>
          <w:sz w:val="28"/>
          <w:szCs w:val="28"/>
          <w:cs/>
          <w:lang w:bidi="th-TH"/>
        </w:rPr>
        <w:t>ที่รวมอยู่ในสัญญาขายสิทธิ</w:t>
      </w:r>
      <w:proofErr w:type="spellStart"/>
      <w:r w:rsidRPr="00ED0D40">
        <w:rPr>
          <w:rFonts w:ascii="BrowalliaUPC" w:hAnsi="BrowalliaUPC" w:cs="BrowalliaUPC"/>
          <w:sz w:val="28"/>
          <w:szCs w:val="28"/>
          <w:cs/>
          <w:lang w:bidi="th-TH"/>
        </w:rPr>
        <w:t>แฟ</w:t>
      </w:r>
      <w:proofErr w:type="spellEnd"/>
      <w:r w:rsidRPr="00ED0D40">
        <w:rPr>
          <w:rFonts w:ascii="BrowalliaUPC" w:hAnsi="BrowalliaUPC" w:cs="BrowalliaUPC"/>
          <w:sz w:val="28"/>
          <w:szCs w:val="28"/>
          <w:cs/>
          <w:lang w:bidi="th-TH"/>
        </w:rPr>
        <w:t>รนไช</w:t>
      </w:r>
      <w:proofErr w:type="spellStart"/>
      <w:r w:rsidRPr="00ED0D40">
        <w:rPr>
          <w:rFonts w:ascii="BrowalliaUPC" w:hAnsi="BrowalliaUPC" w:cs="BrowalliaUPC"/>
          <w:sz w:val="28"/>
          <w:szCs w:val="28"/>
          <w:cs/>
          <w:lang w:bidi="th-TH"/>
        </w:rPr>
        <w:t>ส์</w:t>
      </w:r>
      <w:proofErr w:type="spellEnd"/>
      <w:r w:rsidRPr="00ED0D40">
        <w:rPr>
          <w:rFonts w:ascii="BrowalliaUPC" w:hAnsi="BrowalliaUPC" w:cs="BrowalliaUPC"/>
          <w:sz w:val="28"/>
          <w:szCs w:val="28"/>
          <w:cs/>
          <w:lang w:bidi="th-TH"/>
        </w:rPr>
        <w:t>และขายสินทรัพย์</w:t>
      </w:r>
      <w:r w:rsidRPr="00ED0D40">
        <w:rPr>
          <w:rFonts w:ascii="Arial" w:hAnsi="Arial" w:hint="cs"/>
          <w:sz w:val="28"/>
          <w:szCs w:val="28"/>
          <w:cs/>
          <w:lang w:bidi="th-TH"/>
        </w:rPr>
        <w:t> </w:t>
      </w:r>
      <w:r w:rsidRPr="00ED0D40">
        <w:rPr>
          <w:rFonts w:ascii="BrowalliaUPC" w:hAnsi="BrowalliaUPC" w:cs="BrowalliaUPC"/>
          <w:sz w:val="28"/>
          <w:szCs w:val="28"/>
          <w:cs/>
          <w:lang w:bidi="th-TH"/>
        </w:rPr>
        <w:t>ปัจจุบันยังไม่ได้มีการปรับปรุงหักกลบกับค่าใช้จ่ายหรือถูกตัดจำหน่ายเป็นรายได้ เนื่องจากบริษัทย่อยทางอ้อมไม่สามารถระบุต้นทุนที่เกี่ยวข้อง เพื่อใช้ปันส่วนราคาให้แก่ภาระที่ต้องรับผิดชอบได้ นอกจากนี้ ผู้รับสิทธิได้ยื่นฟ้องบริษัทย่อยทางอ้อม ในข้อหาผิดสัญญาขายสิทธิ</w:t>
      </w:r>
      <w:proofErr w:type="spellStart"/>
      <w:r w:rsidRPr="00ED0D40">
        <w:rPr>
          <w:rFonts w:ascii="BrowalliaUPC" w:hAnsi="BrowalliaUPC" w:cs="BrowalliaUPC"/>
          <w:sz w:val="28"/>
          <w:szCs w:val="28"/>
          <w:cs/>
          <w:lang w:bidi="th-TH"/>
        </w:rPr>
        <w:t>แฟ</w:t>
      </w:r>
      <w:proofErr w:type="spellEnd"/>
      <w:r w:rsidRPr="00ED0D40">
        <w:rPr>
          <w:rFonts w:ascii="BrowalliaUPC" w:hAnsi="BrowalliaUPC" w:cs="BrowalliaUPC"/>
          <w:sz w:val="28"/>
          <w:szCs w:val="28"/>
          <w:cs/>
          <w:lang w:bidi="th-TH"/>
        </w:rPr>
        <w:t>รนไช</w:t>
      </w:r>
      <w:proofErr w:type="spellStart"/>
      <w:r w:rsidRPr="00ED0D40">
        <w:rPr>
          <w:rFonts w:ascii="BrowalliaUPC" w:hAnsi="BrowalliaUPC" w:cs="BrowalliaUPC"/>
          <w:sz w:val="28"/>
          <w:szCs w:val="28"/>
          <w:cs/>
          <w:lang w:bidi="th-TH"/>
        </w:rPr>
        <w:t>ส์</w:t>
      </w:r>
      <w:proofErr w:type="spellEnd"/>
      <w:r w:rsidRPr="00ED0D40">
        <w:rPr>
          <w:rFonts w:ascii="BrowalliaUPC" w:hAnsi="BrowalliaUPC" w:cs="BrowalliaUPC"/>
          <w:sz w:val="28"/>
          <w:szCs w:val="28"/>
          <w:cs/>
          <w:lang w:bidi="th-TH"/>
        </w:rPr>
        <w:t>และขายสินทรัพย์ และเรียกร้องเงินชดเชยจากการรับประกันผลตอบแทน ซึ่งปัจจุบันยังอยู่ในระหว่างการพิจารณาของศาล</w:t>
      </w:r>
      <w:r w:rsidRPr="00ED0D40">
        <w:rPr>
          <w:rFonts w:ascii="Arial" w:hAnsi="Arial" w:hint="cs"/>
          <w:sz w:val="28"/>
          <w:szCs w:val="28"/>
          <w:cs/>
          <w:lang w:bidi="th-TH"/>
        </w:rPr>
        <w:t> </w:t>
      </w:r>
      <w:r w:rsidRPr="00ED0D40">
        <w:rPr>
          <w:rFonts w:ascii="BrowalliaUPC" w:hAnsi="BrowalliaUPC" w:cs="BrowalliaUPC"/>
          <w:sz w:val="28"/>
          <w:szCs w:val="28"/>
          <w:cs/>
          <w:lang w:bidi="th-TH"/>
        </w:rPr>
        <w:t>ข้าพเจ้าไม่สามารถสอบทานผลกระทบของรายการดังกล่าว</w:t>
      </w:r>
      <w:r w:rsidR="00DD60E6">
        <w:rPr>
          <w:rFonts w:ascii="BrowalliaUPC" w:hAnsi="BrowalliaUPC" w:cs="BrowalliaUPC" w:hint="cs"/>
          <w:sz w:val="28"/>
          <w:szCs w:val="28"/>
          <w:cs/>
          <w:lang w:bidi="th-TH"/>
        </w:rPr>
        <w:t>ต่องบการเงินรวม</w:t>
      </w:r>
      <w:r w:rsidRPr="00ED0D40">
        <w:rPr>
          <w:rFonts w:ascii="BrowalliaUPC" w:hAnsi="BrowalliaUPC" w:cs="BrowalliaUPC"/>
          <w:sz w:val="28"/>
          <w:szCs w:val="28"/>
          <w:cs/>
          <w:lang w:bidi="th-TH"/>
        </w:rPr>
        <w:t>ได้</w:t>
      </w:r>
    </w:p>
    <w:p w14:paraId="79CA8284" w14:textId="77777777" w:rsidR="009E7861" w:rsidRPr="002126EF" w:rsidRDefault="009E7861" w:rsidP="009E7861">
      <w:pPr>
        <w:pStyle w:val="ListParagraph"/>
        <w:ind w:left="426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73E5E51C" w14:textId="5356FBA3" w:rsidR="00D97543" w:rsidRPr="002126EF" w:rsidRDefault="00D97543" w:rsidP="001D6609">
      <w:pPr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  <w:r w:rsidRPr="002126EF">
        <w:rPr>
          <w:rFonts w:ascii="BrowalliaUPC" w:hAnsi="BrowalliaUPC" w:cs="BrowalliaUPC"/>
          <w:sz w:val="28"/>
          <w:szCs w:val="28"/>
          <w:cs/>
          <w:lang w:bidi="th-TH"/>
        </w:rPr>
        <w:t xml:space="preserve">ทั้งนี้ </w:t>
      </w:r>
      <w:r w:rsidR="001D6609" w:rsidRPr="002126EF">
        <w:rPr>
          <w:rFonts w:ascii="BrowalliaUPC" w:hAnsi="BrowalliaUPC" w:cs="BrowalliaUPC"/>
          <w:sz w:val="28"/>
          <w:szCs w:val="28"/>
          <w:cs/>
          <w:lang w:bidi="th-TH"/>
        </w:rPr>
        <w:t xml:space="preserve">ณ วันที่ </w:t>
      </w:r>
      <w:r w:rsidR="001D6609" w:rsidRPr="002126EF">
        <w:rPr>
          <w:rFonts w:ascii="BrowalliaUPC" w:hAnsi="BrowalliaUPC" w:cs="BrowalliaUPC"/>
          <w:sz w:val="28"/>
          <w:szCs w:val="28"/>
          <w:lang w:bidi="th-TH"/>
        </w:rPr>
        <w:t xml:space="preserve">31 </w:t>
      </w:r>
      <w:r w:rsidR="001D6609" w:rsidRPr="002126EF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มีนาคม </w:t>
      </w:r>
      <w:r w:rsidR="001D6609" w:rsidRPr="002126EF">
        <w:rPr>
          <w:rFonts w:ascii="BrowalliaUPC" w:hAnsi="BrowalliaUPC" w:cs="BrowalliaUPC"/>
          <w:sz w:val="28"/>
          <w:szCs w:val="28"/>
          <w:lang w:val="en-US" w:bidi="th-TH"/>
        </w:rPr>
        <w:t>2564</w:t>
      </w:r>
      <w:r w:rsidR="001D6609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Pr="002126EF">
        <w:rPr>
          <w:rFonts w:ascii="BrowalliaUPC" w:hAnsi="BrowalliaUPC" w:cs="BrowalliaUPC"/>
          <w:sz w:val="28"/>
          <w:szCs w:val="28"/>
          <w:cs/>
          <w:lang w:bidi="th-TH"/>
        </w:rPr>
        <w:t>บริษัทคงเหลือส่วนได้เสียในบริษัทย่อยทางอ้อมดังกล่าวเพียงร้อยละ</w:t>
      </w:r>
      <w:r w:rsidR="00F839CC" w:rsidRPr="002126EF">
        <w:rPr>
          <w:rFonts w:ascii="BrowalliaUPC" w:hAnsi="BrowalliaUPC" w:cs="BrowalliaUPC"/>
          <w:sz w:val="28"/>
          <w:szCs w:val="28"/>
          <w:lang w:bidi="th-TH"/>
        </w:rPr>
        <w:t xml:space="preserve"> 11.12 </w:t>
      </w:r>
    </w:p>
    <w:p w14:paraId="4719082C" w14:textId="0B876DD8" w:rsidR="00BB0AB0" w:rsidRDefault="00BB0AB0" w:rsidP="00D97543">
      <w:pPr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</w:p>
    <w:p w14:paraId="658DB7C2" w14:textId="08CF6CFA" w:rsidR="00CE0B5D" w:rsidRDefault="00CE0B5D" w:rsidP="00D97543">
      <w:pPr>
        <w:jc w:val="thaiDistribute"/>
        <w:rPr>
          <w:rFonts w:ascii="BrowalliaUPC" w:hAnsi="BrowalliaUPC" w:cs="BrowalliaUPC"/>
          <w:b/>
          <w:bCs/>
          <w:sz w:val="28"/>
          <w:szCs w:val="28"/>
          <w:lang w:val="en-US" w:bidi="th-TH"/>
        </w:rPr>
      </w:pPr>
    </w:p>
    <w:p w14:paraId="18946660" w14:textId="10282328" w:rsidR="00CE0B5D" w:rsidRDefault="00CE0B5D" w:rsidP="00D97543">
      <w:pPr>
        <w:jc w:val="thaiDistribute"/>
        <w:rPr>
          <w:rFonts w:ascii="BrowalliaUPC" w:hAnsi="BrowalliaUPC" w:cs="BrowalliaUPC"/>
          <w:b/>
          <w:bCs/>
          <w:sz w:val="28"/>
          <w:szCs w:val="28"/>
          <w:lang w:val="en-US" w:bidi="th-TH"/>
        </w:rPr>
      </w:pPr>
    </w:p>
    <w:p w14:paraId="6ED9646F" w14:textId="24EEEB4A" w:rsidR="00CE0B5D" w:rsidRDefault="00CE0B5D" w:rsidP="00D97543">
      <w:pPr>
        <w:jc w:val="thaiDistribute"/>
        <w:rPr>
          <w:rFonts w:ascii="BrowalliaUPC" w:hAnsi="BrowalliaUPC" w:cs="BrowalliaUPC"/>
          <w:b/>
          <w:bCs/>
          <w:sz w:val="28"/>
          <w:szCs w:val="28"/>
          <w:lang w:val="en-US" w:bidi="th-TH"/>
        </w:rPr>
      </w:pPr>
    </w:p>
    <w:p w14:paraId="7CC53E2F" w14:textId="25FE8DDB" w:rsidR="00CE0B5D" w:rsidRDefault="00CE0B5D" w:rsidP="00D97543">
      <w:pPr>
        <w:jc w:val="thaiDistribute"/>
        <w:rPr>
          <w:rFonts w:ascii="BrowalliaUPC" w:hAnsi="BrowalliaUPC" w:cs="BrowalliaUPC"/>
          <w:b/>
          <w:bCs/>
          <w:sz w:val="28"/>
          <w:szCs w:val="28"/>
          <w:lang w:val="en-US" w:bidi="th-TH"/>
        </w:rPr>
      </w:pPr>
    </w:p>
    <w:p w14:paraId="3194DEA1" w14:textId="372D98AF" w:rsidR="00A942F4" w:rsidRDefault="00A942F4" w:rsidP="00D97543">
      <w:pPr>
        <w:jc w:val="thaiDistribute"/>
        <w:rPr>
          <w:rFonts w:ascii="BrowalliaUPC" w:hAnsi="BrowalliaUPC" w:cs="BrowalliaUPC"/>
          <w:b/>
          <w:bCs/>
          <w:sz w:val="28"/>
          <w:szCs w:val="28"/>
          <w:lang w:val="en-US" w:bidi="th-TH"/>
        </w:rPr>
      </w:pPr>
    </w:p>
    <w:p w14:paraId="6B475560" w14:textId="2AA341FB" w:rsidR="00A942F4" w:rsidRDefault="00A942F4" w:rsidP="00D97543">
      <w:pPr>
        <w:jc w:val="thaiDistribute"/>
        <w:rPr>
          <w:rFonts w:ascii="BrowalliaUPC" w:hAnsi="BrowalliaUPC" w:cs="BrowalliaUPC"/>
          <w:b/>
          <w:bCs/>
          <w:sz w:val="28"/>
          <w:szCs w:val="28"/>
          <w:lang w:val="en-US" w:bidi="th-TH"/>
        </w:rPr>
      </w:pPr>
    </w:p>
    <w:p w14:paraId="542708A2" w14:textId="77777777" w:rsidR="00A942F4" w:rsidRDefault="00A942F4" w:rsidP="00D97543">
      <w:pPr>
        <w:jc w:val="thaiDistribute"/>
        <w:rPr>
          <w:rFonts w:ascii="BrowalliaUPC" w:hAnsi="BrowalliaUPC" w:cs="BrowalliaUPC"/>
          <w:b/>
          <w:bCs/>
          <w:sz w:val="28"/>
          <w:szCs w:val="28"/>
          <w:lang w:val="en-US" w:bidi="th-TH"/>
        </w:rPr>
      </w:pPr>
    </w:p>
    <w:p w14:paraId="4445EFB6" w14:textId="4A0A02C4" w:rsidR="00CE0B5D" w:rsidRDefault="00CE0B5D" w:rsidP="00D97543">
      <w:pPr>
        <w:jc w:val="thaiDistribute"/>
        <w:rPr>
          <w:rFonts w:ascii="BrowalliaUPC" w:hAnsi="BrowalliaUPC" w:cs="BrowalliaUPC"/>
          <w:b/>
          <w:bCs/>
          <w:sz w:val="28"/>
          <w:szCs w:val="28"/>
          <w:lang w:val="en-US" w:bidi="th-TH"/>
        </w:rPr>
      </w:pPr>
    </w:p>
    <w:p w14:paraId="7D18F762" w14:textId="77777777" w:rsidR="00CE0B5D" w:rsidRPr="00CE0B5D" w:rsidRDefault="00CE0B5D" w:rsidP="00D97543">
      <w:pPr>
        <w:jc w:val="thaiDistribute"/>
        <w:rPr>
          <w:rFonts w:ascii="BrowalliaUPC" w:hAnsi="BrowalliaUPC" w:cs="BrowalliaUPC"/>
          <w:b/>
          <w:bCs/>
          <w:sz w:val="28"/>
          <w:szCs w:val="28"/>
          <w:lang w:val="en-US" w:bidi="th-TH"/>
        </w:rPr>
      </w:pPr>
    </w:p>
    <w:p w14:paraId="4DF1DF40" w14:textId="449FF223" w:rsidR="00CD4D4E" w:rsidRPr="00CC0DDC" w:rsidRDefault="00CD4D4E" w:rsidP="00D97543">
      <w:pPr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CC0DDC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lastRenderedPageBreak/>
        <w:t>ข้อสรุป</w:t>
      </w:r>
      <w:r w:rsidR="006237E4" w:rsidRPr="00CC0DDC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อย่างมีเงื่อนไข</w:t>
      </w:r>
    </w:p>
    <w:p w14:paraId="530E77E9" w14:textId="77777777" w:rsidR="00CD4D4E" w:rsidRPr="00CC0DDC" w:rsidRDefault="00CD4D4E" w:rsidP="0016775F">
      <w:pPr>
        <w:spacing w:after="0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6D1B016E" w14:textId="537E9BAF" w:rsidR="00142624" w:rsidRPr="00CC0DDC" w:rsidRDefault="009A73BE" w:rsidP="003C08B4">
      <w:pPr>
        <w:spacing w:after="0" w:line="240" w:lineRule="auto"/>
        <w:jc w:val="thaiDistribute"/>
        <w:rPr>
          <w:rFonts w:ascii="BrowalliaUPC" w:hAnsi="BrowalliaUPC" w:cs="BrowalliaUPC"/>
          <w:spacing w:val="6"/>
          <w:sz w:val="28"/>
          <w:szCs w:val="28"/>
          <w:lang w:bidi="th-TH"/>
        </w:rPr>
      </w:pPr>
      <w:r w:rsidRPr="00CC0DDC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 xml:space="preserve">จากการสอบทาน </w:t>
      </w:r>
      <w:r w:rsidR="00105628" w:rsidRPr="00CC0DDC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>ยกเว้นผลกระทบ</w:t>
      </w:r>
      <w:r w:rsidR="009612B7" w:rsidRPr="00CC0DDC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>ที่อาจมีต่องบการเงินรวมของ</w:t>
      </w:r>
      <w:r w:rsidR="00530567">
        <w:rPr>
          <w:rFonts w:ascii="BrowalliaUPC" w:hAnsi="BrowalliaUPC" w:cs="BrowalliaUPC" w:hint="cs"/>
          <w:spacing w:val="4"/>
          <w:sz w:val="28"/>
          <w:szCs w:val="28"/>
          <w:cs/>
          <w:lang w:val="en-US" w:bidi="th-TH"/>
        </w:rPr>
        <w:t>กลุ่ม</w:t>
      </w:r>
      <w:r w:rsidR="009612B7" w:rsidRPr="00CC0DDC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>บริษัท สำหรับงวดสามเดือน</w:t>
      </w:r>
      <w:r w:rsidR="00A879EC" w:rsidRPr="00CC0DDC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>สิ้นสุด</w:t>
      </w:r>
      <w:r w:rsidR="00A879EC" w:rsidRPr="00052264">
        <w:rPr>
          <w:rFonts w:ascii="BrowalliaUPC" w:hAnsi="BrowalliaUPC" w:cs="BrowalliaUPC"/>
          <w:spacing w:val="-4"/>
          <w:sz w:val="28"/>
          <w:szCs w:val="28"/>
          <w:cs/>
          <w:lang w:val="en-US" w:bidi="th-TH"/>
        </w:rPr>
        <w:t xml:space="preserve">วันที่ </w:t>
      </w:r>
      <w:r w:rsidR="00052264" w:rsidRPr="00052264">
        <w:rPr>
          <w:rFonts w:ascii="BrowalliaUPC" w:hAnsi="BrowalliaUPC" w:cs="BrowalliaUPC"/>
          <w:spacing w:val="-4"/>
          <w:sz w:val="28"/>
          <w:szCs w:val="28"/>
          <w:lang w:bidi="th-TH"/>
        </w:rPr>
        <w:t xml:space="preserve">31 </w:t>
      </w:r>
      <w:r w:rsidR="00052264" w:rsidRPr="00052264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มีนาคม</w:t>
      </w:r>
      <w:r w:rsidR="00052264" w:rsidRPr="00052264">
        <w:rPr>
          <w:rFonts w:ascii="BrowalliaUPC" w:hAnsi="BrowalliaUPC" w:cs="BrowalliaUPC"/>
          <w:spacing w:val="-4"/>
          <w:sz w:val="28"/>
          <w:szCs w:val="28"/>
          <w:lang w:val="en-US" w:bidi="th-TH"/>
        </w:rPr>
        <w:t xml:space="preserve"> 2564</w:t>
      </w:r>
      <w:r w:rsidR="00A879EC" w:rsidRPr="00052264">
        <w:rPr>
          <w:rFonts w:ascii="BrowalliaUPC" w:hAnsi="BrowalliaUPC" w:cs="BrowalliaUPC"/>
          <w:spacing w:val="-4"/>
          <w:sz w:val="28"/>
          <w:szCs w:val="28"/>
          <w:lang w:val="en-US" w:bidi="th-TH"/>
        </w:rPr>
        <w:t xml:space="preserve"> </w:t>
      </w:r>
      <w:r w:rsidR="00B52C48" w:rsidRPr="00052264">
        <w:rPr>
          <w:rFonts w:ascii="BrowalliaUPC" w:hAnsi="BrowalliaUPC" w:cs="BrowalliaUPC"/>
          <w:spacing w:val="-4"/>
          <w:sz w:val="28"/>
          <w:szCs w:val="28"/>
          <w:cs/>
          <w:lang w:val="en-US" w:bidi="th-TH"/>
        </w:rPr>
        <w:t>จากเรื่องที่กล่าวไว้ใน</w:t>
      </w:r>
      <w:r w:rsidR="00B46CD1" w:rsidRPr="00052264">
        <w:rPr>
          <w:rFonts w:ascii="BrowalliaUPC" w:hAnsi="BrowalliaUPC" w:cs="BrowalliaUPC"/>
          <w:spacing w:val="-4"/>
          <w:sz w:val="28"/>
          <w:szCs w:val="28"/>
          <w:cs/>
          <w:lang w:val="en-US" w:bidi="th-TH"/>
        </w:rPr>
        <w:t xml:space="preserve"> </w:t>
      </w:r>
      <w:r w:rsidR="00B46CD1" w:rsidRPr="00052264">
        <w:rPr>
          <w:rFonts w:ascii="BrowalliaUPC" w:hAnsi="BrowalliaUPC" w:cs="BrowalliaUPC"/>
          <w:spacing w:val="-4"/>
          <w:sz w:val="28"/>
          <w:szCs w:val="28"/>
          <w:lang w:val="en-US" w:bidi="th-TH"/>
        </w:rPr>
        <w:t>“</w:t>
      </w:r>
      <w:r w:rsidR="00B46CD1" w:rsidRPr="00052264">
        <w:rPr>
          <w:rFonts w:ascii="BrowalliaUPC" w:hAnsi="BrowalliaUPC" w:cs="BrowalliaUPC"/>
          <w:spacing w:val="-4"/>
          <w:sz w:val="28"/>
          <w:szCs w:val="28"/>
          <w:cs/>
          <w:lang w:val="en-US" w:bidi="th-TH"/>
        </w:rPr>
        <w:t>เกณฑ์ในการให้ข้อสรุป</w:t>
      </w:r>
      <w:r w:rsidR="003474A9" w:rsidRPr="00052264">
        <w:rPr>
          <w:rFonts w:ascii="BrowalliaUPC" w:hAnsi="BrowalliaUPC" w:cs="BrowalliaUPC"/>
          <w:spacing w:val="-4"/>
          <w:sz w:val="28"/>
          <w:szCs w:val="28"/>
          <w:cs/>
          <w:lang w:val="en-US" w:bidi="th-TH"/>
        </w:rPr>
        <w:t>อย่างมีเงื่อนไข</w:t>
      </w:r>
      <w:r w:rsidR="003474A9" w:rsidRPr="00052264">
        <w:rPr>
          <w:rFonts w:ascii="BrowalliaUPC" w:hAnsi="BrowalliaUPC" w:cs="BrowalliaUPC"/>
          <w:spacing w:val="-4"/>
          <w:sz w:val="28"/>
          <w:szCs w:val="28"/>
          <w:lang w:val="en-US" w:bidi="th-TH"/>
        </w:rPr>
        <w:t xml:space="preserve">” </w:t>
      </w:r>
      <w:r w:rsidR="00142624" w:rsidRPr="00052264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ข้าพเจ้าไม่พบสิ่งที่</w:t>
      </w:r>
      <w:r w:rsidR="00052264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 xml:space="preserve">         </w:t>
      </w:r>
      <w:r w:rsidR="00142624" w:rsidRPr="00CC0DDC">
        <w:rPr>
          <w:rFonts w:ascii="BrowalliaUPC" w:hAnsi="BrowalliaUPC" w:cs="BrowalliaUPC"/>
          <w:spacing w:val="6"/>
          <w:sz w:val="28"/>
          <w:szCs w:val="28"/>
          <w:cs/>
          <w:lang w:bidi="th-TH"/>
        </w:rPr>
        <w:t>เป็นเหตุให้เชื่อว่าข้อมูลทางการเงินระหว่างกาลดังกล่าวไม่ได้จัด</w:t>
      </w:r>
      <w:r w:rsidR="00E77960" w:rsidRPr="00CC0DDC">
        <w:rPr>
          <w:rFonts w:ascii="BrowalliaUPC" w:hAnsi="BrowalliaUPC" w:cs="BrowalliaUPC"/>
          <w:spacing w:val="6"/>
          <w:sz w:val="28"/>
          <w:szCs w:val="28"/>
          <w:cs/>
          <w:lang w:bidi="th-TH"/>
        </w:rPr>
        <w:t>ทำ</w:t>
      </w:r>
      <w:r w:rsidR="00142624" w:rsidRPr="00CC0DDC">
        <w:rPr>
          <w:rFonts w:ascii="BrowalliaUPC" w:hAnsi="BrowalliaUPC" w:cs="BrowalliaUPC"/>
          <w:spacing w:val="6"/>
          <w:sz w:val="28"/>
          <w:szCs w:val="28"/>
          <w:cs/>
          <w:lang w:bidi="th-TH"/>
        </w:rPr>
        <w:t>ขึ้นตามมาตรฐานการบัญชี</w:t>
      </w:r>
      <w:r w:rsidR="00052264">
        <w:rPr>
          <w:rFonts w:ascii="BrowalliaUPC" w:hAnsi="BrowalliaUPC" w:cs="BrowalliaUPC" w:hint="cs"/>
          <w:spacing w:val="6"/>
          <w:sz w:val="28"/>
          <w:szCs w:val="28"/>
          <w:cs/>
          <w:lang w:bidi="th-TH"/>
        </w:rPr>
        <w:t xml:space="preserve">         </w:t>
      </w:r>
      <w:r w:rsidR="00142624" w:rsidRPr="00CC0DDC">
        <w:rPr>
          <w:rFonts w:ascii="BrowalliaUPC" w:hAnsi="BrowalliaUPC" w:cs="BrowalliaUPC"/>
          <w:spacing w:val="6"/>
          <w:sz w:val="28"/>
          <w:szCs w:val="28"/>
          <w:cs/>
          <w:lang w:bidi="th-TH"/>
        </w:rPr>
        <w:t xml:space="preserve">ฉบับที่ </w:t>
      </w:r>
      <w:r w:rsidR="00142624" w:rsidRPr="00CC0DDC">
        <w:rPr>
          <w:rFonts w:ascii="BrowalliaUPC" w:hAnsi="BrowalliaUPC" w:cs="BrowalliaUPC"/>
          <w:spacing w:val="6"/>
          <w:sz w:val="28"/>
          <w:szCs w:val="28"/>
          <w:lang w:bidi="th-TH"/>
        </w:rPr>
        <w:t>34</w:t>
      </w:r>
      <w:r w:rsidR="00142624" w:rsidRPr="00CC0DDC">
        <w:rPr>
          <w:rFonts w:ascii="BrowalliaUPC" w:hAnsi="BrowalliaUPC" w:cs="BrowalliaUPC"/>
          <w:spacing w:val="6"/>
          <w:sz w:val="28"/>
          <w:szCs w:val="28"/>
          <w:cs/>
          <w:lang w:bidi="th-TH"/>
        </w:rPr>
        <w:t xml:space="preserve"> เรื่อง การรายงานทางการเงินระหว่างกาล</w:t>
      </w:r>
      <w:r w:rsidR="00B84027">
        <w:rPr>
          <w:rFonts w:ascii="BrowalliaUPC" w:hAnsi="BrowalliaUPC" w:cs="BrowalliaUPC" w:hint="cs"/>
          <w:spacing w:val="6"/>
          <w:sz w:val="28"/>
          <w:szCs w:val="28"/>
          <w:cs/>
          <w:lang w:bidi="th-TH"/>
        </w:rPr>
        <w:t xml:space="preserve"> </w:t>
      </w:r>
      <w:r w:rsidR="00142624" w:rsidRPr="00CC0DDC">
        <w:rPr>
          <w:rFonts w:ascii="BrowalliaUPC" w:hAnsi="BrowalliaUPC" w:cs="BrowalliaUPC"/>
          <w:spacing w:val="6"/>
          <w:sz w:val="28"/>
          <w:szCs w:val="28"/>
          <w:cs/>
          <w:lang w:bidi="th-TH"/>
        </w:rPr>
        <w:t>ในสาระสำคัญ</w:t>
      </w:r>
    </w:p>
    <w:p w14:paraId="70A6872F" w14:textId="3F9D06EB" w:rsidR="00E44385" w:rsidRPr="00CC0DDC" w:rsidRDefault="00E44385" w:rsidP="003C08B4">
      <w:pPr>
        <w:spacing w:after="0" w:line="240" w:lineRule="auto"/>
        <w:jc w:val="thaiDistribute"/>
        <w:rPr>
          <w:rFonts w:ascii="BrowalliaUPC" w:hAnsi="BrowalliaUPC" w:cs="BrowalliaUPC"/>
          <w:spacing w:val="6"/>
          <w:sz w:val="28"/>
          <w:szCs w:val="28"/>
          <w:lang w:bidi="th-TH"/>
        </w:rPr>
      </w:pPr>
    </w:p>
    <w:p w14:paraId="4F546891" w14:textId="7F334EAC" w:rsidR="00154E02" w:rsidRPr="00CC0DDC" w:rsidRDefault="00DE21F6" w:rsidP="000D0E88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  <w:r w:rsidRPr="00CC0DDC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ข้อมูลและเหตุการณ์ที่</w:t>
      </w:r>
      <w:r w:rsidR="00F074A2" w:rsidRPr="00CC0DDC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ควรทราบ</w:t>
      </w:r>
    </w:p>
    <w:p w14:paraId="2C5F5DD9" w14:textId="77777777" w:rsidR="00154E02" w:rsidRPr="000D0E88" w:rsidRDefault="00154E02" w:rsidP="000D0E88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4"/>
          <w:szCs w:val="24"/>
          <w:cs/>
          <w:lang w:bidi="th-TH"/>
        </w:rPr>
      </w:pPr>
    </w:p>
    <w:p w14:paraId="489AF87B" w14:textId="51D0CFC2" w:rsidR="00A61D8B" w:rsidRPr="00A61D8B" w:rsidRDefault="00A61D8B" w:rsidP="00A61D8B">
      <w:pPr>
        <w:spacing w:after="240" w:line="240" w:lineRule="auto"/>
        <w:jc w:val="thaiDistribute"/>
        <w:rPr>
          <w:rFonts w:ascii="BrowalliaUPC" w:hAnsi="BrowalliaUPC" w:cs="BrowalliaUPC"/>
          <w:sz w:val="28"/>
          <w:szCs w:val="28"/>
        </w:rPr>
      </w:pPr>
      <w:r w:rsidRPr="00A61D8B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ข้าพเจ้าขอให้สังเกตข้อมูลดังต่อไปนี้</w:t>
      </w:r>
      <w:r w:rsidRPr="00A61D8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</w:p>
    <w:p w14:paraId="14040654" w14:textId="7849EE2D" w:rsidR="008627F3" w:rsidRPr="00C46821" w:rsidRDefault="00A61D8B" w:rsidP="00A61D8B">
      <w:pPr>
        <w:pStyle w:val="ListParagraph"/>
        <w:numPr>
          <w:ilvl w:val="0"/>
          <w:numId w:val="40"/>
        </w:numPr>
        <w:spacing w:after="240" w:line="240" w:lineRule="auto"/>
        <w:jc w:val="thaiDistribute"/>
        <w:rPr>
          <w:rFonts w:ascii="BrowalliaUPC" w:hAnsi="BrowalliaUPC" w:cs="BrowalliaUPC"/>
          <w:sz w:val="28"/>
          <w:szCs w:val="28"/>
        </w:rPr>
      </w:pPr>
      <w:r w:rsidRPr="008627F3">
        <w:rPr>
          <w:rFonts w:ascii="BrowalliaUPC" w:hAnsi="BrowalliaUPC" w:cs="BrowalliaUPC" w:hint="cs"/>
          <w:sz w:val="28"/>
          <w:szCs w:val="28"/>
          <w:cs/>
          <w:lang w:bidi="th-TH"/>
        </w:rPr>
        <w:t>ตามที่กล่าวในหมายเหตุประกอบงบ</w:t>
      </w:r>
      <w:r w:rsidRPr="00E44206">
        <w:rPr>
          <w:rFonts w:ascii="BrowalliaUPC" w:hAnsi="BrowalliaUPC" w:cs="BrowalliaUPC" w:hint="cs"/>
          <w:sz w:val="28"/>
          <w:szCs w:val="28"/>
          <w:cs/>
          <w:lang w:bidi="th-TH"/>
        </w:rPr>
        <w:t>การเงิน</w:t>
      </w:r>
      <w:r w:rsidR="00893FFD"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ระหว่างกาล</w:t>
      </w:r>
      <w:r w:rsidRPr="00E44206">
        <w:rPr>
          <w:rFonts w:ascii="BrowalliaUPC" w:hAnsi="BrowalliaUPC" w:cs="BrowalliaUPC" w:hint="cs"/>
          <w:sz w:val="28"/>
          <w:szCs w:val="28"/>
          <w:cs/>
          <w:lang w:bidi="th-TH"/>
        </w:rPr>
        <w:t>ข้อ</w:t>
      </w:r>
      <w:r w:rsidR="007B034B" w:rsidRPr="00E44206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245D92" w:rsidRPr="00E44206">
        <w:rPr>
          <w:rFonts w:ascii="BrowalliaUPC" w:hAnsi="BrowalliaUPC" w:cs="BrowalliaUPC"/>
          <w:sz w:val="28"/>
          <w:szCs w:val="28"/>
          <w:lang w:bidi="th-TH"/>
        </w:rPr>
        <w:t>1</w:t>
      </w:r>
      <w:r w:rsidR="007B034B" w:rsidRPr="00E44206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E44206">
        <w:rPr>
          <w:rFonts w:ascii="BrowalliaUPC" w:hAnsi="BrowalliaUPC" w:cs="BrowalliaUPC" w:hint="cs"/>
          <w:sz w:val="28"/>
          <w:szCs w:val="28"/>
          <w:cs/>
          <w:lang w:bidi="th-TH"/>
        </w:rPr>
        <w:t>กลุ่มบริษัท</w:t>
      </w:r>
      <w:r w:rsidRPr="008627F3">
        <w:rPr>
          <w:rFonts w:ascii="BrowalliaUPC" w:hAnsi="BrowalliaUPC" w:cs="BrowalliaUPC" w:hint="cs"/>
          <w:sz w:val="28"/>
          <w:szCs w:val="28"/>
          <w:cs/>
          <w:lang w:bidi="th-TH"/>
        </w:rPr>
        <w:t>และบริษัทมีหนี้สินหมุนเวียนมากกว่าสินทรัพย์หมุนเวียนและมีขาดทุนสะสมเป็นจำนวนมาก</w:t>
      </w:r>
      <w:r w:rsidRPr="008627F3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8627F3">
        <w:rPr>
          <w:rFonts w:ascii="BrowalliaUPC" w:hAnsi="BrowalliaUPC" w:cs="BrowalliaUPC" w:hint="cs"/>
          <w:sz w:val="28"/>
          <w:szCs w:val="28"/>
          <w:cs/>
          <w:lang w:bidi="th-TH"/>
        </w:rPr>
        <w:t>โดยมีสาเหตุหลักมาจากผลขาดทุนจากการดำเนินงานและการด้อยค่าของเงินลงทุนในบริษัทย่อยทางอ้อมที่ประกอบธุรกิจให้บริการด้านความงาม</w:t>
      </w:r>
      <w:r w:rsidRPr="008627F3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8627F3">
        <w:rPr>
          <w:rFonts w:ascii="BrowalliaUPC" w:hAnsi="BrowalliaUPC" w:cs="BrowalliaUPC" w:hint="cs"/>
          <w:sz w:val="28"/>
          <w:szCs w:val="28"/>
          <w:cs/>
          <w:lang w:bidi="th-TH"/>
        </w:rPr>
        <w:t>ซึ่งมีผลกระทบต่อการด้อยค่าของสินทรัพย์ของบริษัทเป็นอย่างมาก</w:t>
      </w:r>
      <w:r w:rsidRPr="008627F3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C46821">
        <w:rPr>
          <w:rFonts w:ascii="BrowalliaUPC" w:hAnsi="BrowalliaUPC" w:cs="BrowalliaUPC" w:hint="cs"/>
          <w:sz w:val="28"/>
          <w:szCs w:val="28"/>
          <w:cs/>
          <w:lang w:bidi="th-TH"/>
        </w:rPr>
        <w:t>บริษัทย่อยทางอ้อม</w:t>
      </w:r>
      <w:r w:rsidRPr="002E73F8">
        <w:rPr>
          <w:rFonts w:ascii="BrowalliaUPC" w:hAnsi="BrowalliaUPC" w:cs="BrowalliaUPC" w:hint="cs"/>
          <w:sz w:val="28"/>
          <w:szCs w:val="28"/>
          <w:cs/>
          <w:lang w:bidi="th-TH"/>
        </w:rPr>
        <w:t>ดังกล่าวได้ยื่นอุทธรณ์ต่อศาลล้มละลาย</w:t>
      </w:r>
      <w:r w:rsidRPr="00E76DCC">
        <w:rPr>
          <w:rFonts w:ascii="BrowalliaUPC" w:hAnsi="BrowalliaUPC" w:cs="BrowalliaUPC" w:hint="cs"/>
          <w:sz w:val="28"/>
          <w:szCs w:val="28"/>
          <w:cs/>
          <w:lang w:bidi="th-TH"/>
        </w:rPr>
        <w:t>กลางเพื่อขอฟื้นฟูกิจการ</w:t>
      </w:r>
      <w:r w:rsidRPr="00E76DCC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D46F61" w:rsidRPr="00E76DCC">
        <w:rPr>
          <w:rFonts w:ascii="BrowalliaUPC" w:hAnsi="BrowalliaUPC" w:cs="BrowalliaUPC"/>
          <w:spacing w:val="-2"/>
          <w:sz w:val="28"/>
          <w:szCs w:val="28"/>
          <w:cs/>
          <w:lang w:bidi="th-TH"/>
        </w:rPr>
        <w:t>ปัจจุบันยังอยู่ในกระบวนการพิจารณาของศาลอุทธรณ์</w:t>
      </w:r>
      <w:r w:rsidR="00D46F61" w:rsidRPr="00E76DCC">
        <w:rPr>
          <w:rFonts w:ascii="BrowalliaUPC" w:hAnsi="BrowalliaUPC" w:cs="BrowalliaUPC"/>
          <w:spacing w:val="-2"/>
          <w:sz w:val="28"/>
          <w:szCs w:val="28"/>
          <w:lang w:bidi="th-TH"/>
        </w:rPr>
        <w:t xml:space="preserve"> </w:t>
      </w:r>
      <w:r w:rsidRPr="00E76DCC">
        <w:rPr>
          <w:rFonts w:ascii="BrowalliaUPC" w:hAnsi="BrowalliaUPC" w:cs="BrowalliaUPC" w:hint="cs"/>
          <w:sz w:val="28"/>
          <w:szCs w:val="28"/>
          <w:cs/>
          <w:lang w:bidi="th-TH"/>
        </w:rPr>
        <w:t>ซึ่งไม่คาดว่าจะมีผ</w:t>
      </w:r>
      <w:r w:rsidRPr="002E73F8">
        <w:rPr>
          <w:rFonts w:ascii="BrowalliaUPC" w:hAnsi="BrowalliaUPC" w:cs="BrowalliaUPC" w:hint="cs"/>
          <w:sz w:val="28"/>
          <w:szCs w:val="28"/>
          <w:cs/>
          <w:lang w:bidi="th-TH"/>
        </w:rPr>
        <w:t>ลในทางบวกต่อสินทรัพย์ของบริษัท</w:t>
      </w:r>
      <w:r w:rsidRPr="00C46821">
        <w:rPr>
          <w:rFonts w:ascii="BrowalliaUPC" w:hAnsi="BrowalliaUPC" w:cs="BrowalliaUPC" w:hint="cs"/>
          <w:sz w:val="28"/>
          <w:szCs w:val="28"/>
          <w:cs/>
          <w:lang w:bidi="th-TH"/>
        </w:rPr>
        <w:t>ที่ได้มีการตั้งค่าเผื่อการด้อยค่าไว้เต็มจำนวนแล้ว</w:t>
      </w:r>
      <w:r w:rsidRPr="00C46821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C46821">
        <w:rPr>
          <w:rFonts w:ascii="BrowalliaUPC" w:hAnsi="BrowalliaUPC" w:cs="BrowalliaUPC" w:hint="cs"/>
          <w:sz w:val="28"/>
          <w:szCs w:val="28"/>
          <w:cs/>
          <w:lang w:bidi="th-TH"/>
        </w:rPr>
        <w:t>ในระยะเวลาอันใกล้</w:t>
      </w:r>
      <w:r w:rsidRPr="00C46821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</w:p>
    <w:p w14:paraId="0CFFA02D" w14:textId="77777777" w:rsidR="007B034B" w:rsidRPr="00387B24" w:rsidRDefault="007B034B" w:rsidP="007B034B">
      <w:pPr>
        <w:pStyle w:val="ListParagraph"/>
        <w:spacing w:after="240" w:line="240" w:lineRule="auto"/>
        <w:jc w:val="thaiDistribute"/>
        <w:rPr>
          <w:rFonts w:ascii="BrowalliaUPC" w:hAnsi="BrowalliaUPC" w:cs="BrowalliaUPC"/>
          <w:sz w:val="28"/>
          <w:szCs w:val="28"/>
          <w:lang w:val="en-US"/>
        </w:rPr>
      </w:pPr>
    </w:p>
    <w:p w14:paraId="238420D6" w14:textId="0E9EC1D9" w:rsidR="00A61D8B" w:rsidRPr="007B034B" w:rsidRDefault="00A61D8B" w:rsidP="00A61D8B">
      <w:pPr>
        <w:pStyle w:val="ListParagraph"/>
        <w:numPr>
          <w:ilvl w:val="0"/>
          <w:numId w:val="40"/>
        </w:numPr>
        <w:spacing w:after="240" w:line="240" w:lineRule="auto"/>
        <w:jc w:val="thaiDistribute"/>
        <w:rPr>
          <w:rFonts w:ascii="BrowalliaUPC" w:hAnsi="BrowalliaUPC" w:cs="BrowalliaUPC"/>
          <w:sz w:val="28"/>
          <w:szCs w:val="28"/>
        </w:rPr>
      </w:pPr>
      <w:r w:rsidRPr="008627F3">
        <w:rPr>
          <w:rFonts w:ascii="BrowalliaUPC" w:hAnsi="BrowalliaUPC" w:cs="BrowalliaUPC" w:hint="cs"/>
          <w:sz w:val="28"/>
          <w:szCs w:val="28"/>
          <w:cs/>
          <w:lang w:bidi="th-TH"/>
        </w:rPr>
        <w:t>ตามหมายเหตุประกอบงบ</w:t>
      </w:r>
      <w:r w:rsidRPr="00BE4EAD">
        <w:rPr>
          <w:rFonts w:ascii="BrowalliaUPC" w:hAnsi="BrowalliaUPC" w:cs="BrowalliaUPC" w:hint="cs"/>
          <w:sz w:val="28"/>
          <w:szCs w:val="28"/>
          <w:cs/>
          <w:lang w:bidi="th-TH"/>
        </w:rPr>
        <w:t>การเงิน</w:t>
      </w:r>
      <w:r w:rsidR="003B5D7E"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ระหว่างกาล</w:t>
      </w:r>
      <w:r w:rsidRPr="00BE4EAD">
        <w:rPr>
          <w:rFonts w:ascii="BrowalliaUPC" w:hAnsi="BrowalliaUPC" w:cs="BrowalliaUPC" w:hint="cs"/>
          <w:sz w:val="28"/>
          <w:szCs w:val="28"/>
          <w:cs/>
          <w:lang w:bidi="th-TH"/>
        </w:rPr>
        <w:t>ข้อ</w:t>
      </w:r>
      <w:r w:rsidRPr="00BE4EAD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0C6E5D" w:rsidRPr="00BE4EAD">
        <w:rPr>
          <w:rFonts w:ascii="BrowalliaUPC" w:hAnsi="BrowalliaUPC" w:cs="BrowalliaUPC"/>
          <w:sz w:val="28"/>
          <w:szCs w:val="28"/>
          <w:lang w:val="en-US" w:bidi="th-TH"/>
        </w:rPr>
        <w:t>2</w:t>
      </w:r>
      <w:r w:rsidR="00D941E7">
        <w:rPr>
          <w:rFonts w:ascii="BrowalliaUPC" w:hAnsi="BrowalliaUPC" w:cs="BrowalliaUPC"/>
          <w:sz w:val="28"/>
          <w:szCs w:val="28"/>
          <w:lang w:val="en-US" w:bidi="th-TH"/>
        </w:rPr>
        <w:t>6</w:t>
      </w:r>
      <w:r w:rsidRPr="00BE4EAD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E4EAD">
        <w:rPr>
          <w:rFonts w:ascii="BrowalliaUPC" w:hAnsi="BrowalliaUPC" w:cs="BrowalliaUPC" w:hint="cs"/>
          <w:sz w:val="28"/>
          <w:szCs w:val="28"/>
          <w:cs/>
          <w:lang w:bidi="th-TH"/>
        </w:rPr>
        <w:t>บริษัทถูกศาล</w:t>
      </w:r>
      <w:r w:rsidRPr="008627F3">
        <w:rPr>
          <w:rFonts w:ascii="BrowalliaUPC" w:hAnsi="BrowalliaUPC" w:cs="BrowalliaUPC" w:hint="cs"/>
          <w:sz w:val="28"/>
          <w:szCs w:val="28"/>
          <w:cs/>
          <w:lang w:bidi="th-TH"/>
        </w:rPr>
        <w:t>อุทธรณ์ตัดสินให้แพ้คดีความ</w:t>
      </w:r>
      <w:r w:rsidR="003B5D7E">
        <w:rPr>
          <w:rFonts w:ascii="BrowalliaUPC" w:hAnsi="BrowalliaUPC" w:cs="BrowalliaUPC"/>
          <w:sz w:val="28"/>
          <w:szCs w:val="28"/>
          <w:cs/>
          <w:lang w:bidi="th-TH"/>
        </w:rPr>
        <w:br/>
      </w:r>
      <w:r w:rsidRPr="008627F3">
        <w:rPr>
          <w:rFonts w:ascii="BrowalliaUPC" w:hAnsi="BrowalliaUPC" w:cs="BrowalliaUPC" w:hint="cs"/>
          <w:sz w:val="28"/>
          <w:szCs w:val="28"/>
          <w:cs/>
          <w:lang w:bidi="th-TH"/>
        </w:rPr>
        <w:t>แต่บริษัทยังไม่ได้บันทึกค่าเผื่อผลเสียหายที่อาจเกิดขึ้น</w:t>
      </w:r>
      <w:r w:rsidRPr="008627F3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8627F3">
        <w:rPr>
          <w:rFonts w:ascii="BrowalliaUPC" w:hAnsi="BrowalliaUPC" w:cs="BrowalliaUPC" w:hint="cs"/>
          <w:sz w:val="28"/>
          <w:szCs w:val="28"/>
          <w:cs/>
          <w:lang w:bidi="th-TH"/>
        </w:rPr>
        <w:t>เนื่องจากบริษัทอยู่ระหว่างดำเนินการ</w:t>
      </w:r>
      <w:r w:rsidR="003B5D7E">
        <w:rPr>
          <w:rFonts w:ascii="BrowalliaUPC" w:hAnsi="BrowalliaUPC" w:cs="BrowalliaUPC"/>
          <w:sz w:val="28"/>
          <w:szCs w:val="28"/>
          <w:cs/>
          <w:lang w:bidi="th-TH"/>
        </w:rPr>
        <w:br/>
      </w:r>
      <w:r w:rsidRPr="008627F3">
        <w:rPr>
          <w:rFonts w:ascii="BrowalliaUPC" w:hAnsi="BrowalliaUPC" w:cs="BrowalliaUPC" w:hint="cs"/>
          <w:sz w:val="28"/>
          <w:szCs w:val="28"/>
          <w:cs/>
          <w:lang w:bidi="th-TH"/>
        </w:rPr>
        <w:t>ยื่นฎีกาโต้แย้งคำตัดสินของศาลอุทธรณ์ซึ่งที่ปรึกษากฎหมายมีความเห็นว่าบริษัทมีโอกาสสูง</w:t>
      </w:r>
      <w:r w:rsidR="003B5D7E">
        <w:rPr>
          <w:rFonts w:ascii="BrowalliaUPC" w:hAnsi="BrowalliaUPC" w:cs="BrowalliaUPC"/>
          <w:sz w:val="28"/>
          <w:szCs w:val="28"/>
          <w:cs/>
          <w:lang w:bidi="th-TH"/>
        </w:rPr>
        <w:br/>
      </w:r>
      <w:r w:rsidRPr="008627F3">
        <w:rPr>
          <w:rFonts w:ascii="BrowalliaUPC" w:hAnsi="BrowalliaUPC" w:cs="BrowalliaUPC" w:hint="cs"/>
          <w:sz w:val="28"/>
          <w:szCs w:val="28"/>
          <w:cs/>
          <w:lang w:bidi="th-TH"/>
        </w:rPr>
        <w:t>ที่จะชนะคดี</w:t>
      </w:r>
      <w:r w:rsidRPr="008627F3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</w:p>
    <w:p w14:paraId="1EEC7FBF" w14:textId="728977AE" w:rsidR="00A61D8B" w:rsidRPr="00A61D8B" w:rsidRDefault="00A61D8B" w:rsidP="00A61D8B">
      <w:pPr>
        <w:spacing w:after="240" w:line="240" w:lineRule="auto"/>
        <w:jc w:val="thaiDistribute"/>
        <w:rPr>
          <w:rFonts w:ascii="BrowalliaUPC" w:hAnsi="BrowalliaUPC" w:cs="BrowalliaUPC"/>
          <w:sz w:val="28"/>
          <w:szCs w:val="28"/>
        </w:rPr>
      </w:pPr>
      <w:r w:rsidRPr="00A61D8B">
        <w:rPr>
          <w:rFonts w:ascii="BrowalliaUPC" w:hAnsi="BrowalliaUPC" w:cs="BrowalliaUPC" w:hint="cs"/>
          <w:sz w:val="28"/>
          <w:szCs w:val="28"/>
          <w:cs/>
          <w:lang w:bidi="th-TH"/>
        </w:rPr>
        <w:t>ทั้งนี้</w:t>
      </w:r>
      <w:r w:rsidRPr="00A61D8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504330">
        <w:rPr>
          <w:rFonts w:ascii="BrowalliaUPC" w:hAnsi="BrowalliaUPC" w:cs="BrowalliaUPC" w:hint="cs"/>
          <w:sz w:val="28"/>
          <w:szCs w:val="28"/>
          <w:cs/>
          <w:lang w:bidi="th-TH"/>
        </w:rPr>
        <w:t>ข้อสรุปของข้าพเจ้าไม่ได้เปลี่ยนแปลงไปจากเรื่องดังกล่าว</w:t>
      </w:r>
    </w:p>
    <w:p w14:paraId="4F7682B0" w14:textId="57816099" w:rsidR="001C0B6E" w:rsidRDefault="001C0B6E" w:rsidP="00390947">
      <w:pPr>
        <w:spacing w:after="240" w:line="240" w:lineRule="auto"/>
        <w:jc w:val="thaiDistribute"/>
        <w:rPr>
          <w:rFonts w:ascii="BrowalliaUPC" w:hAnsi="BrowalliaUPC" w:cs="BrowalliaUPC"/>
          <w:color w:val="FF0000"/>
          <w:sz w:val="28"/>
          <w:szCs w:val="28"/>
          <w:lang w:val="en-US" w:bidi="th-TH"/>
        </w:rPr>
      </w:pPr>
    </w:p>
    <w:p w14:paraId="4D52BE75" w14:textId="77777777" w:rsidR="00B82D0B" w:rsidRPr="00CC0DDC" w:rsidRDefault="00B82D0B" w:rsidP="00142624">
      <w:pPr>
        <w:spacing w:after="0" w:line="240" w:lineRule="auto"/>
        <w:rPr>
          <w:rFonts w:ascii="BrowalliaUPC" w:hAnsi="BrowalliaUPC" w:cs="BrowalliaUPC"/>
          <w:sz w:val="14"/>
          <w:szCs w:val="14"/>
        </w:rPr>
      </w:pPr>
    </w:p>
    <w:p w14:paraId="53A57895" w14:textId="61484631" w:rsidR="00142624" w:rsidRPr="00CC0DDC" w:rsidRDefault="00637B41" w:rsidP="00142624">
      <w:pPr>
        <w:spacing w:after="0" w:line="240" w:lineRule="auto"/>
        <w:rPr>
          <w:rFonts w:ascii="BrowalliaUPC" w:hAnsi="BrowalliaUPC" w:cs="BrowalliaUPC"/>
          <w:b/>
          <w:bCs/>
          <w:sz w:val="28"/>
          <w:szCs w:val="28"/>
          <w:cs/>
        </w:rPr>
      </w:pPr>
      <w:r w:rsidRPr="00CC0DDC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นายสมคิด เตียตระกูล</w:t>
      </w:r>
    </w:p>
    <w:p w14:paraId="0E0FD2DC" w14:textId="77777777" w:rsidR="00142624" w:rsidRPr="00CC0DDC" w:rsidRDefault="00142624" w:rsidP="00142624">
      <w:pPr>
        <w:spacing w:after="0" w:line="240" w:lineRule="auto"/>
        <w:rPr>
          <w:rFonts w:ascii="BrowalliaUPC" w:hAnsi="BrowalliaUPC" w:cs="BrowalliaUPC"/>
          <w:sz w:val="28"/>
          <w:szCs w:val="28"/>
        </w:rPr>
      </w:pPr>
      <w:r w:rsidRPr="00CC0DDC">
        <w:rPr>
          <w:rFonts w:ascii="BrowalliaUPC" w:hAnsi="BrowalliaUPC" w:cs="BrowalliaUPC"/>
          <w:sz w:val="28"/>
          <w:szCs w:val="28"/>
          <w:cs/>
          <w:lang w:bidi="th-TH"/>
        </w:rPr>
        <w:t>ผู้สอบบัญชีรับอนุญาต</w:t>
      </w:r>
    </w:p>
    <w:p w14:paraId="1018F686" w14:textId="68D5817C" w:rsidR="00142624" w:rsidRPr="00CC0DDC" w:rsidRDefault="00142624" w:rsidP="00142624">
      <w:pPr>
        <w:spacing w:after="0" w:line="240" w:lineRule="auto"/>
        <w:rPr>
          <w:rFonts w:ascii="BrowalliaUPC" w:hAnsi="BrowalliaUPC" w:cs="BrowalliaUPC"/>
          <w:sz w:val="28"/>
          <w:szCs w:val="28"/>
          <w:lang w:val="en-US"/>
        </w:rPr>
      </w:pPr>
      <w:r w:rsidRPr="00CC0DDC">
        <w:rPr>
          <w:rFonts w:ascii="BrowalliaUPC" w:hAnsi="BrowalliaUPC" w:cs="BrowalliaUPC"/>
          <w:sz w:val="28"/>
          <w:szCs w:val="28"/>
          <w:cs/>
          <w:lang w:bidi="th-TH"/>
        </w:rPr>
        <w:t xml:space="preserve">ทะเบียนเลขที่ </w:t>
      </w:r>
      <w:r w:rsidR="00637B41" w:rsidRPr="00CC0DDC">
        <w:rPr>
          <w:rFonts w:ascii="BrowalliaUPC" w:hAnsi="BrowalliaUPC" w:cs="BrowalliaUPC"/>
          <w:sz w:val="28"/>
          <w:szCs w:val="28"/>
          <w:lang w:val="en-US" w:bidi="th-TH"/>
        </w:rPr>
        <w:t>2785</w:t>
      </w:r>
    </w:p>
    <w:p w14:paraId="28B639CA" w14:textId="77777777" w:rsidR="00142624" w:rsidRPr="00F20C5B" w:rsidRDefault="00142624" w:rsidP="00142624">
      <w:pPr>
        <w:spacing w:after="0" w:line="240" w:lineRule="auto"/>
        <w:rPr>
          <w:rFonts w:ascii="BrowalliaUPC" w:hAnsi="BrowalliaUPC" w:cs="BrowalliaUPC"/>
          <w:sz w:val="28"/>
          <w:szCs w:val="28"/>
        </w:rPr>
      </w:pPr>
    </w:p>
    <w:p w14:paraId="691651F3" w14:textId="69D785D4" w:rsidR="003C08B4" w:rsidRPr="00CC0DDC" w:rsidRDefault="003C08B4" w:rsidP="00142624">
      <w:pPr>
        <w:spacing w:after="0" w:line="240" w:lineRule="auto"/>
        <w:rPr>
          <w:rFonts w:ascii="BrowalliaUPC" w:hAnsi="BrowalliaUPC" w:cs="BrowalliaUPC"/>
          <w:sz w:val="28"/>
          <w:szCs w:val="28"/>
          <w:lang w:bidi="th-TH"/>
        </w:rPr>
      </w:pPr>
      <w:r w:rsidRPr="00CC0DDC">
        <w:rPr>
          <w:rFonts w:ascii="BrowalliaUPC" w:hAnsi="BrowalliaUPC" w:cs="BrowalliaUPC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CC0DDC">
        <w:rPr>
          <w:rFonts w:ascii="BrowalliaUPC" w:hAnsi="BrowalliaUPC" w:cs="BrowalliaUPC"/>
          <w:sz w:val="28"/>
          <w:szCs w:val="28"/>
          <w:cs/>
          <w:lang w:bidi="th-TH"/>
        </w:rPr>
        <w:t>ธอน</w:t>
      </w:r>
      <w:proofErr w:type="spellEnd"/>
      <w:r w:rsidRPr="00CC0DDC">
        <w:rPr>
          <w:rFonts w:ascii="BrowalliaUPC" w:hAnsi="BrowalliaUPC" w:cs="BrowalliaUPC"/>
          <w:sz w:val="28"/>
          <w:szCs w:val="28"/>
          <w:cs/>
          <w:lang w:bidi="th-TH"/>
        </w:rPr>
        <w:t>ตัน จำกัด</w:t>
      </w:r>
    </w:p>
    <w:p w14:paraId="71D3BC51" w14:textId="62581B25" w:rsidR="00142624" w:rsidRPr="00CC0DDC" w:rsidRDefault="00142624" w:rsidP="00142624">
      <w:pPr>
        <w:spacing w:after="0" w:line="240" w:lineRule="auto"/>
        <w:rPr>
          <w:rFonts w:ascii="BrowalliaUPC" w:hAnsi="BrowalliaUPC" w:cs="BrowalliaUPC"/>
          <w:sz w:val="28"/>
          <w:szCs w:val="28"/>
        </w:rPr>
      </w:pPr>
      <w:r w:rsidRPr="00CC0DDC">
        <w:rPr>
          <w:rFonts w:ascii="BrowalliaUPC" w:hAnsi="BrowalliaUPC" w:cs="BrowalliaUPC"/>
          <w:sz w:val="28"/>
          <w:szCs w:val="28"/>
          <w:cs/>
          <w:lang w:bidi="th-TH"/>
        </w:rPr>
        <w:t>กรุงเทพมหานคร</w:t>
      </w:r>
    </w:p>
    <w:p w14:paraId="76DDC83E" w14:textId="78DFF32F" w:rsidR="00D15EA5" w:rsidRPr="00CC0DDC" w:rsidRDefault="0031112D" w:rsidP="00FE6E30">
      <w:pPr>
        <w:spacing w:after="0" w:line="240" w:lineRule="auto"/>
        <w:rPr>
          <w:rFonts w:ascii="BrowalliaUPC" w:hAnsi="BrowalliaUPC" w:cs="BrowalliaUPC"/>
          <w:b/>
          <w:bCs/>
          <w:sz w:val="28"/>
          <w:szCs w:val="28"/>
          <w:lang w:val="en-US" w:bidi="th-TH"/>
        </w:rPr>
      </w:pPr>
      <w:r w:rsidRPr="0031112D">
        <w:rPr>
          <w:rFonts w:ascii="BrowalliaUPC" w:hAnsi="BrowalliaUPC" w:cs="BrowalliaUPC"/>
          <w:sz w:val="28"/>
          <w:szCs w:val="28"/>
          <w:lang w:val="en-US" w:bidi="th-TH"/>
        </w:rPr>
        <w:t>14</w:t>
      </w:r>
      <w:r w:rsidR="00720C26" w:rsidRPr="0031112D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พฤษภาคม</w:t>
      </w:r>
      <w:r w:rsidR="00720C26" w:rsidRPr="0031112D">
        <w:rPr>
          <w:rFonts w:ascii="BrowalliaUPC" w:hAnsi="BrowalliaUPC" w:cs="BrowalliaUPC"/>
          <w:sz w:val="28"/>
          <w:szCs w:val="28"/>
          <w:lang w:val="en-US" w:bidi="th-TH"/>
        </w:rPr>
        <w:t xml:space="preserve"> 2564</w:t>
      </w:r>
    </w:p>
    <w:sectPr w:rsidR="00D15EA5" w:rsidRPr="00CC0DDC" w:rsidSect="00610CE7">
      <w:headerReference w:type="even" r:id="rId11"/>
      <w:headerReference w:type="default" r:id="rId12"/>
      <w:headerReference w:type="first" r:id="rId13"/>
      <w:pgSz w:w="11907" w:h="16840" w:code="9"/>
      <w:pgMar w:top="1800" w:right="913" w:bottom="360" w:left="2665" w:header="743" w:footer="8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B0F417" w14:textId="77777777" w:rsidR="00023A5E" w:rsidRDefault="00023A5E">
      <w:r>
        <w:separator/>
      </w:r>
    </w:p>
  </w:endnote>
  <w:endnote w:type="continuationSeparator" w:id="0">
    <w:p w14:paraId="7F818C31" w14:textId="77777777" w:rsidR="00023A5E" w:rsidRDefault="00023A5E">
      <w:r>
        <w:continuationSeparator/>
      </w:r>
    </w:p>
  </w:endnote>
  <w:endnote w:type="continuationNotice" w:id="1">
    <w:p w14:paraId="2AA266FA" w14:textId="77777777" w:rsidR="00023A5E" w:rsidRDefault="00023A5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altName w:val="BrowalliaUPC"/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AD50A1" w14:textId="77777777" w:rsidR="00023A5E" w:rsidRDefault="00023A5E">
      <w:bookmarkStart w:id="0" w:name="_Hlk482348182"/>
      <w:bookmarkEnd w:id="0"/>
      <w:r>
        <w:separator/>
      </w:r>
    </w:p>
  </w:footnote>
  <w:footnote w:type="continuationSeparator" w:id="0">
    <w:p w14:paraId="15FE2534" w14:textId="77777777" w:rsidR="00023A5E" w:rsidRDefault="00023A5E">
      <w:r>
        <w:continuationSeparator/>
      </w:r>
    </w:p>
  </w:footnote>
  <w:footnote w:type="continuationNotice" w:id="1">
    <w:p w14:paraId="7EA3A93A" w14:textId="77777777" w:rsidR="00023A5E" w:rsidRDefault="00023A5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3F004" w14:textId="56D2C021" w:rsidR="00B63D0E" w:rsidRPr="0005244E" w:rsidRDefault="00B63D0E" w:rsidP="0005244E">
    <w:pPr>
      <w:pStyle w:val="Header"/>
      <w:ind w:left="-993" w:firstLine="14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A6A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3C6833EC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D355F6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D460E7" w:rsidRDefault="00D460E7" w:rsidP="00D15EA5">
    <w:pPr>
      <w:pStyle w:val="Header"/>
    </w:pPr>
    <w:bookmarkStart w:id="1" w:name="Footer3_tbl"/>
    <w:bookmarkEnd w:id="1"/>
  </w:p>
  <w:p w14:paraId="4E76693D" w14:textId="6E8B6F19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97A4D20"/>
    <w:multiLevelType w:val="multilevel"/>
    <w:tmpl w:val="4C8AB5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7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8" w15:restartNumberingAfterBreak="0">
    <w:nsid w:val="19B273B3"/>
    <w:multiLevelType w:val="hybridMultilevel"/>
    <w:tmpl w:val="6FFC7BB8"/>
    <w:lvl w:ilvl="0" w:tplc="436E328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933704"/>
    <w:multiLevelType w:val="multilevel"/>
    <w:tmpl w:val="8460F8B0"/>
    <w:numStyleLink w:val="GTTableBullets"/>
  </w:abstractNum>
  <w:abstractNum w:abstractNumId="10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1" w15:restartNumberingAfterBreak="0">
    <w:nsid w:val="235B21F8"/>
    <w:multiLevelType w:val="multilevel"/>
    <w:tmpl w:val="FAE6F968"/>
    <w:numStyleLink w:val="GTListBullet"/>
  </w:abstractNum>
  <w:abstractNum w:abstractNumId="12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3" w15:restartNumberingAfterBreak="0">
    <w:nsid w:val="34C7023E"/>
    <w:multiLevelType w:val="hybridMultilevel"/>
    <w:tmpl w:val="5244647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C91C25"/>
    <w:multiLevelType w:val="multilevel"/>
    <w:tmpl w:val="98FC98AC"/>
    <w:numStyleLink w:val="GTListNumber"/>
  </w:abstractNum>
  <w:abstractNum w:abstractNumId="15" w15:restartNumberingAfterBreak="0">
    <w:nsid w:val="36D13494"/>
    <w:multiLevelType w:val="hybridMultilevel"/>
    <w:tmpl w:val="A8D461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A976CF"/>
    <w:multiLevelType w:val="multilevel"/>
    <w:tmpl w:val="98FC98AC"/>
    <w:numStyleLink w:val="GTListNumber"/>
  </w:abstractNum>
  <w:abstractNum w:abstractNumId="17" w15:restartNumberingAfterBreak="0">
    <w:nsid w:val="4ABF461C"/>
    <w:multiLevelType w:val="multilevel"/>
    <w:tmpl w:val="A2C6F1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9" w15:restartNumberingAfterBreak="0">
    <w:nsid w:val="5DDB5E6E"/>
    <w:multiLevelType w:val="multilevel"/>
    <w:tmpl w:val="FAE6F968"/>
    <w:numStyleLink w:val="GTListBullet"/>
  </w:abstractNum>
  <w:abstractNum w:abstractNumId="20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1" w15:restartNumberingAfterBreak="0">
    <w:nsid w:val="76223BF1"/>
    <w:multiLevelType w:val="multilevel"/>
    <w:tmpl w:val="B47435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B3B48C2"/>
    <w:multiLevelType w:val="multilevel"/>
    <w:tmpl w:val="EA2AF93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7"/>
  </w:num>
  <w:num w:numId="6">
    <w:abstractNumId w:val="6"/>
  </w:num>
  <w:num w:numId="7">
    <w:abstractNumId w:val="12"/>
  </w:num>
  <w:num w:numId="8">
    <w:abstractNumId w:val="23"/>
  </w:num>
  <w:num w:numId="9">
    <w:abstractNumId w:val="6"/>
  </w:num>
  <w:num w:numId="10">
    <w:abstractNumId w:val="20"/>
  </w:num>
  <w:num w:numId="11">
    <w:abstractNumId w:val="18"/>
  </w:num>
  <w:num w:numId="12">
    <w:abstractNumId w:val="4"/>
  </w:num>
  <w:num w:numId="13">
    <w:abstractNumId w:val="10"/>
  </w:num>
  <w:num w:numId="14">
    <w:abstractNumId w:val="9"/>
  </w:num>
  <w:num w:numId="15">
    <w:abstractNumId w:val="10"/>
  </w:num>
  <w:num w:numId="16">
    <w:abstractNumId w:val="11"/>
  </w:num>
  <w:num w:numId="17">
    <w:abstractNumId w:val="14"/>
  </w:num>
  <w:num w:numId="18">
    <w:abstractNumId w:val="20"/>
  </w:num>
  <w:num w:numId="19">
    <w:abstractNumId w:val="18"/>
  </w:num>
  <w:num w:numId="20">
    <w:abstractNumId w:val="4"/>
  </w:num>
  <w:num w:numId="21">
    <w:abstractNumId w:val="10"/>
  </w:num>
  <w:num w:numId="22">
    <w:abstractNumId w:val="9"/>
  </w:num>
  <w:num w:numId="23">
    <w:abstractNumId w:val="9"/>
  </w:num>
  <w:num w:numId="24">
    <w:abstractNumId w:val="9"/>
  </w:num>
  <w:num w:numId="25">
    <w:abstractNumId w:val="10"/>
  </w:num>
  <w:num w:numId="26">
    <w:abstractNumId w:val="10"/>
  </w:num>
  <w:num w:numId="27">
    <w:abstractNumId w:val="10"/>
  </w:num>
  <w:num w:numId="28">
    <w:abstractNumId w:val="19"/>
  </w:num>
  <w:num w:numId="29">
    <w:abstractNumId w:val="19"/>
  </w:num>
  <w:num w:numId="30">
    <w:abstractNumId w:val="19"/>
  </w:num>
  <w:num w:numId="31">
    <w:abstractNumId w:val="16"/>
  </w:num>
  <w:num w:numId="32">
    <w:abstractNumId w:val="16"/>
  </w:num>
  <w:num w:numId="33">
    <w:abstractNumId w:val="16"/>
  </w:num>
  <w:num w:numId="34">
    <w:abstractNumId w:val="8"/>
  </w:num>
  <w:num w:numId="35">
    <w:abstractNumId w:val="17"/>
  </w:num>
  <w:num w:numId="36">
    <w:abstractNumId w:val="22"/>
  </w:num>
  <w:num w:numId="37">
    <w:abstractNumId w:val="21"/>
  </w:num>
  <w:num w:numId="38">
    <w:abstractNumId w:val="5"/>
  </w:num>
  <w:num w:numId="3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5"/>
  </w:num>
  <w:num w:numId="41">
    <w:abstractNumId w:val="1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1188B"/>
    <w:rsid w:val="00012D0E"/>
    <w:rsid w:val="00015294"/>
    <w:rsid w:val="000162B0"/>
    <w:rsid w:val="00020061"/>
    <w:rsid w:val="00023A5E"/>
    <w:rsid w:val="0003023B"/>
    <w:rsid w:val="00031D17"/>
    <w:rsid w:val="0004369A"/>
    <w:rsid w:val="00044ACE"/>
    <w:rsid w:val="0004550E"/>
    <w:rsid w:val="00052264"/>
    <w:rsid w:val="0005244E"/>
    <w:rsid w:val="00052614"/>
    <w:rsid w:val="00055CAD"/>
    <w:rsid w:val="00062262"/>
    <w:rsid w:val="00067A2B"/>
    <w:rsid w:val="000723F7"/>
    <w:rsid w:val="00074485"/>
    <w:rsid w:val="0007469C"/>
    <w:rsid w:val="00076B28"/>
    <w:rsid w:val="00080552"/>
    <w:rsid w:val="000819B0"/>
    <w:rsid w:val="000828F1"/>
    <w:rsid w:val="00082F59"/>
    <w:rsid w:val="00084DB3"/>
    <w:rsid w:val="00086E8A"/>
    <w:rsid w:val="000875D8"/>
    <w:rsid w:val="00087BB1"/>
    <w:rsid w:val="00091508"/>
    <w:rsid w:val="00092B1D"/>
    <w:rsid w:val="00094333"/>
    <w:rsid w:val="00096129"/>
    <w:rsid w:val="00097FAB"/>
    <w:rsid w:val="000B65E3"/>
    <w:rsid w:val="000B7090"/>
    <w:rsid w:val="000C218F"/>
    <w:rsid w:val="000C2481"/>
    <w:rsid w:val="000C6E5D"/>
    <w:rsid w:val="000D051E"/>
    <w:rsid w:val="000D0E88"/>
    <w:rsid w:val="000D21C8"/>
    <w:rsid w:val="000D7C01"/>
    <w:rsid w:val="000E52CE"/>
    <w:rsid w:val="000E7F82"/>
    <w:rsid w:val="000F3AAB"/>
    <w:rsid w:val="000F5213"/>
    <w:rsid w:val="000F6E25"/>
    <w:rsid w:val="00101006"/>
    <w:rsid w:val="001011DF"/>
    <w:rsid w:val="00105628"/>
    <w:rsid w:val="00112B46"/>
    <w:rsid w:val="00112B69"/>
    <w:rsid w:val="00113A5D"/>
    <w:rsid w:val="00127CD8"/>
    <w:rsid w:val="001316D3"/>
    <w:rsid w:val="00140C37"/>
    <w:rsid w:val="00140CA1"/>
    <w:rsid w:val="00142624"/>
    <w:rsid w:val="00142760"/>
    <w:rsid w:val="00142E5B"/>
    <w:rsid w:val="00144130"/>
    <w:rsid w:val="001456D5"/>
    <w:rsid w:val="00150802"/>
    <w:rsid w:val="001512DC"/>
    <w:rsid w:val="00151EE9"/>
    <w:rsid w:val="00153915"/>
    <w:rsid w:val="00154E02"/>
    <w:rsid w:val="001554CD"/>
    <w:rsid w:val="00155A91"/>
    <w:rsid w:val="001613E2"/>
    <w:rsid w:val="0016459D"/>
    <w:rsid w:val="00166954"/>
    <w:rsid w:val="00167017"/>
    <w:rsid w:val="0016775F"/>
    <w:rsid w:val="001755B9"/>
    <w:rsid w:val="00182F9F"/>
    <w:rsid w:val="00183CA9"/>
    <w:rsid w:val="0019210D"/>
    <w:rsid w:val="001950D2"/>
    <w:rsid w:val="001A3BFB"/>
    <w:rsid w:val="001A3C20"/>
    <w:rsid w:val="001A489E"/>
    <w:rsid w:val="001B198C"/>
    <w:rsid w:val="001B4277"/>
    <w:rsid w:val="001B60F8"/>
    <w:rsid w:val="001B6FEE"/>
    <w:rsid w:val="001B7388"/>
    <w:rsid w:val="001C0B6E"/>
    <w:rsid w:val="001C3367"/>
    <w:rsid w:val="001C4463"/>
    <w:rsid w:val="001C5922"/>
    <w:rsid w:val="001D2302"/>
    <w:rsid w:val="001D6609"/>
    <w:rsid w:val="001D7BB3"/>
    <w:rsid w:val="001E12A6"/>
    <w:rsid w:val="001E348F"/>
    <w:rsid w:val="001E498F"/>
    <w:rsid w:val="001F2460"/>
    <w:rsid w:val="001F2EA5"/>
    <w:rsid w:val="001F32CC"/>
    <w:rsid w:val="00202274"/>
    <w:rsid w:val="002025C4"/>
    <w:rsid w:val="002126EF"/>
    <w:rsid w:val="0021314B"/>
    <w:rsid w:val="0022518C"/>
    <w:rsid w:val="00225913"/>
    <w:rsid w:val="00231D0B"/>
    <w:rsid w:val="00237A7E"/>
    <w:rsid w:val="00241F16"/>
    <w:rsid w:val="00245D92"/>
    <w:rsid w:val="00246429"/>
    <w:rsid w:val="00247969"/>
    <w:rsid w:val="002600C9"/>
    <w:rsid w:val="00260878"/>
    <w:rsid w:val="00260AC5"/>
    <w:rsid w:val="0026182A"/>
    <w:rsid w:val="002762FF"/>
    <w:rsid w:val="00277EBE"/>
    <w:rsid w:val="002838FB"/>
    <w:rsid w:val="00285249"/>
    <w:rsid w:val="00291BBB"/>
    <w:rsid w:val="00297884"/>
    <w:rsid w:val="002A252E"/>
    <w:rsid w:val="002A48D4"/>
    <w:rsid w:val="002B0BF8"/>
    <w:rsid w:val="002B1BAF"/>
    <w:rsid w:val="002B5A4A"/>
    <w:rsid w:val="002C4A05"/>
    <w:rsid w:val="002C623D"/>
    <w:rsid w:val="002C62F1"/>
    <w:rsid w:val="002D0B24"/>
    <w:rsid w:val="002D4881"/>
    <w:rsid w:val="002D5A0F"/>
    <w:rsid w:val="002D6DCF"/>
    <w:rsid w:val="002D6E25"/>
    <w:rsid w:val="002E02F4"/>
    <w:rsid w:val="002E0CAB"/>
    <w:rsid w:val="002E39A0"/>
    <w:rsid w:val="002E417C"/>
    <w:rsid w:val="002E6726"/>
    <w:rsid w:val="002E73F8"/>
    <w:rsid w:val="002E7F1E"/>
    <w:rsid w:val="002F2DEB"/>
    <w:rsid w:val="002F3903"/>
    <w:rsid w:val="002F4A52"/>
    <w:rsid w:val="002F731F"/>
    <w:rsid w:val="002F7D90"/>
    <w:rsid w:val="0030026A"/>
    <w:rsid w:val="0030514A"/>
    <w:rsid w:val="00305173"/>
    <w:rsid w:val="003067A6"/>
    <w:rsid w:val="0031112D"/>
    <w:rsid w:val="00321A76"/>
    <w:rsid w:val="003262C7"/>
    <w:rsid w:val="003304A5"/>
    <w:rsid w:val="00335E5B"/>
    <w:rsid w:val="00337CB9"/>
    <w:rsid w:val="0034149A"/>
    <w:rsid w:val="00342105"/>
    <w:rsid w:val="00344FA8"/>
    <w:rsid w:val="00345ECE"/>
    <w:rsid w:val="003474A9"/>
    <w:rsid w:val="00351C93"/>
    <w:rsid w:val="00354D51"/>
    <w:rsid w:val="00354F5D"/>
    <w:rsid w:val="00357AAB"/>
    <w:rsid w:val="00363BA3"/>
    <w:rsid w:val="00363D66"/>
    <w:rsid w:val="00365ECE"/>
    <w:rsid w:val="003744DA"/>
    <w:rsid w:val="00384904"/>
    <w:rsid w:val="00387B24"/>
    <w:rsid w:val="00390947"/>
    <w:rsid w:val="00390AB2"/>
    <w:rsid w:val="00391A5E"/>
    <w:rsid w:val="00395019"/>
    <w:rsid w:val="003A46D5"/>
    <w:rsid w:val="003B2561"/>
    <w:rsid w:val="003B4CCD"/>
    <w:rsid w:val="003B4DED"/>
    <w:rsid w:val="003B5D7E"/>
    <w:rsid w:val="003B73D8"/>
    <w:rsid w:val="003C08B4"/>
    <w:rsid w:val="003C12C5"/>
    <w:rsid w:val="003C27EF"/>
    <w:rsid w:val="003C32E9"/>
    <w:rsid w:val="003C3898"/>
    <w:rsid w:val="003D2605"/>
    <w:rsid w:val="003D64D6"/>
    <w:rsid w:val="003E034A"/>
    <w:rsid w:val="003E3E21"/>
    <w:rsid w:val="003E6FD6"/>
    <w:rsid w:val="003F1162"/>
    <w:rsid w:val="003F4811"/>
    <w:rsid w:val="003F4A45"/>
    <w:rsid w:val="003F5A96"/>
    <w:rsid w:val="003F6182"/>
    <w:rsid w:val="00410DE7"/>
    <w:rsid w:val="00416281"/>
    <w:rsid w:val="00421A47"/>
    <w:rsid w:val="00422353"/>
    <w:rsid w:val="00424C71"/>
    <w:rsid w:val="00426915"/>
    <w:rsid w:val="00433F63"/>
    <w:rsid w:val="0043483C"/>
    <w:rsid w:val="00435788"/>
    <w:rsid w:val="004359E6"/>
    <w:rsid w:val="00436116"/>
    <w:rsid w:val="004417C2"/>
    <w:rsid w:val="00443CE3"/>
    <w:rsid w:val="004520FB"/>
    <w:rsid w:val="00452E7B"/>
    <w:rsid w:val="004546FA"/>
    <w:rsid w:val="00454F48"/>
    <w:rsid w:val="004550A0"/>
    <w:rsid w:val="004562D0"/>
    <w:rsid w:val="00456EA9"/>
    <w:rsid w:val="00457B27"/>
    <w:rsid w:val="00460838"/>
    <w:rsid w:val="004608B6"/>
    <w:rsid w:val="00462BCB"/>
    <w:rsid w:val="00463364"/>
    <w:rsid w:val="00467714"/>
    <w:rsid w:val="004708F7"/>
    <w:rsid w:val="0047324E"/>
    <w:rsid w:val="004747DF"/>
    <w:rsid w:val="004749B3"/>
    <w:rsid w:val="004760AD"/>
    <w:rsid w:val="00481FE7"/>
    <w:rsid w:val="0048332C"/>
    <w:rsid w:val="0048532C"/>
    <w:rsid w:val="00487E39"/>
    <w:rsid w:val="004903A0"/>
    <w:rsid w:val="0049103F"/>
    <w:rsid w:val="004A0CC3"/>
    <w:rsid w:val="004A0DFE"/>
    <w:rsid w:val="004A2BCE"/>
    <w:rsid w:val="004A3C62"/>
    <w:rsid w:val="004B76E0"/>
    <w:rsid w:val="004C0410"/>
    <w:rsid w:val="004C0971"/>
    <w:rsid w:val="004C0C25"/>
    <w:rsid w:val="004C2111"/>
    <w:rsid w:val="004C59D9"/>
    <w:rsid w:val="004C732E"/>
    <w:rsid w:val="004D0FD8"/>
    <w:rsid w:val="004D20AE"/>
    <w:rsid w:val="004D3578"/>
    <w:rsid w:val="004D5DA9"/>
    <w:rsid w:val="004D6145"/>
    <w:rsid w:val="004D7023"/>
    <w:rsid w:val="004D7AC1"/>
    <w:rsid w:val="004E18E2"/>
    <w:rsid w:val="004E2951"/>
    <w:rsid w:val="004E2C19"/>
    <w:rsid w:val="004F03C0"/>
    <w:rsid w:val="004F1A16"/>
    <w:rsid w:val="004F207F"/>
    <w:rsid w:val="004F5D91"/>
    <w:rsid w:val="004F5DAD"/>
    <w:rsid w:val="004F621D"/>
    <w:rsid w:val="00504330"/>
    <w:rsid w:val="00506402"/>
    <w:rsid w:val="005070FA"/>
    <w:rsid w:val="0051056F"/>
    <w:rsid w:val="00510842"/>
    <w:rsid w:val="005115EC"/>
    <w:rsid w:val="0052186A"/>
    <w:rsid w:val="00530567"/>
    <w:rsid w:val="005321DA"/>
    <w:rsid w:val="00543C57"/>
    <w:rsid w:val="00547541"/>
    <w:rsid w:val="0054756D"/>
    <w:rsid w:val="00551365"/>
    <w:rsid w:val="005529D2"/>
    <w:rsid w:val="00553B2B"/>
    <w:rsid w:val="00554B68"/>
    <w:rsid w:val="005627FF"/>
    <w:rsid w:val="00562C81"/>
    <w:rsid w:val="00570EC4"/>
    <w:rsid w:val="00577D61"/>
    <w:rsid w:val="005822AC"/>
    <w:rsid w:val="0058274D"/>
    <w:rsid w:val="00591F0D"/>
    <w:rsid w:val="00593B32"/>
    <w:rsid w:val="00594DA2"/>
    <w:rsid w:val="005A1002"/>
    <w:rsid w:val="005A29D0"/>
    <w:rsid w:val="005B1823"/>
    <w:rsid w:val="005B405A"/>
    <w:rsid w:val="005C2CCB"/>
    <w:rsid w:val="005C5652"/>
    <w:rsid w:val="005C6479"/>
    <w:rsid w:val="005C68E9"/>
    <w:rsid w:val="005C69FD"/>
    <w:rsid w:val="005D19D6"/>
    <w:rsid w:val="005D5BEA"/>
    <w:rsid w:val="005D7025"/>
    <w:rsid w:val="005E25B4"/>
    <w:rsid w:val="005E2D67"/>
    <w:rsid w:val="005E5578"/>
    <w:rsid w:val="005F4D62"/>
    <w:rsid w:val="005F7DA9"/>
    <w:rsid w:val="006001CC"/>
    <w:rsid w:val="006014C1"/>
    <w:rsid w:val="0060793D"/>
    <w:rsid w:val="00610CE7"/>
    <w:rsid w:val="00610ED7"/>
    <w:rsid w:val="00611B98"/>
    <w:rsid w:val="006178F6"/>
    <w:rsid w:val="00620CE3"/>
    <w:rsid w:val="00621086"/>
    <w:rsid w:val="006237E4"/>
    <w:rsid w:val="006304DC"/>
    <w:rsid w:val="00634D49"/>
    <w:rsid w:val="006365A1"/>
    <w:rsid w:val="00636AA2"/>
    <w:rsid w:val="00637B41"/>
    <w:rsid w:val="00637D81"/>
    <w:rsid w:val="006429F6"/>
    <w:rsid w:val="0064584B"/>
    <w:rsid w:val="006474AD"/>
    <w:rsid w:val="006474C5"/>
    <w:rsid w:val="006509DD"/>
    <w:rsid w:val="00653B85"/>
    <w:rsid w:val="00666764"/>
    <w:rsid w:val="0066694B"/>
    <w:rsid w:val="00667DB6"/>
    <w:rsid w:val="006731A2"/>
    <w:rsid w:val="006771E8"/>
    <w:rsid w:val="00677C01"/>
    <w:rsid w:val="0068072F"/>
    <w:rsid w:val="006823E9"/>
    <w:rsid w:val="00683934"/>
    <w:rsid w:val="00683CC7"/>
    <w:rsid w:val="00687681"/>
    <w:rsid w:val="00692CA5"/>
    <w:rsid w:val="006932D7"/>
    <w:rsid w:val="00696C42"/>
    <w:rsid w:val="006A0A56"/>
    <w:rsid w:val="006A3B2F"/>
    <w:rsid w:val="006B0346"/>
    <w:rsid w:val="006B06A2"/>
    <w:rsid w:val="006C0913"/>
    <w:rsid w:val="006C3D37"/>
    <w:rsid w:val="006C6376"/>
    <w:rsid w:val="006C6760"/>
    <w:rsid w:val="006C78AF"/>
    <w:rsid w:val="006D6FF5"/>
    <w:rsid w:val="006E1F7F"/>
    <w:rsid w:val="006F00DB"/>
    <w:rsid w:val="006F1B19"/>
    <w:rsid w:val="006F29ED"/>
    <w:rsid w:val="006F4F77"/>
    <w:rsid w:val="006F53EE"/>
    <w:rsid w:val="006F7F4B"/>
    <w:rsid w:val="0070147C"/>
    <w:rsid w:val="00701A79"/>
    <w:rsid w:val="007064E7"/>
    <w:rsid w:val="00710B25"/>
    <w:rsid w:val="00714FD6"/>
    <w:rsid w:val="00720C26"/>
    <w:rsid w:val="00720EAE"/>
    <w:rsid w:val="007265F7"/>
    <w:rsid w:val="00731894"/>
    <w:rsid w:val="007318CC"/>
    <w:rsid w:val="00731A6D"/>
    <w:rsid w:val="00731BE4"/>
    <w:rsid w:val="00734885"/>
    <w:rsid w:val="00735C88"/>
    <w:rsid w:val="00735FF1"/>
    <w:rsid w:val="007364BD"/>
    <w:rsid w:val="00746796"/>
    <w:rsid w:val="00746D91"/>
    <w:rsid w:val="00750CEF"/>
    <w:rsid w:val="0075598A"/>
    <w:rsid w:val="00760525"/>
    <w:rsid w:val="00761813"/>
    <w:rsid w:val="00761B23"/>
    <w:rsid w:val="00765654"/>
    <w:rsid w:val="00765F5F"/>
    <w:rsid w:val="00767313"/>
    <w:rsid w:val="007711F6"/>
    <w:rsid w:val="00771B85"/>
    <w:rsid w:val="00773014"/>
    <w:rsid w:val="00773149"/>
    <w:rsid w:val="00775DA6"/>
    <w:rsid w:val="007761C2"/>
    <w:rsid w:val="0078170A"/>
    <w:rsid w:val="007820C5"/>
    <w:rsid w:val="00784E47"/>
    <w:rsid w:val="00790956"/>
    <w:rsid w:val="00793727"/>
    <w:rsid w:val="0079502D"/>
    <w:rsid w:val="007A0755"/>
    <w:rsid w:val="007A1A13"/>
    <w:rsid w:val="007A31D9"/>
    <w:rsid w:val="007A3963"/>
    <w:rsid w:val="007A74F9"/>
    <w:rsid w:val="007B034B"/>
    <w:rsid w:val="007B0F68"/>
    <w:rsid w:val="007B381D"/>
    <w:rsid w:val="007C2A0A"/>
    <w:rsid w:val="007C6354"/>
    <w:rsid w:val="007C65EE"/>
    <w:rsid w:val="007D29AA"/>
    <w:rsid w:val="007D41A1"/>
    <w:rsid w:val="007E3D11"/>
    <w:rsid w:val="007E4A43"/>
    <w:rsid w:val="007F2896"/>
    <w:rsid w:val="008033D0"/>
    <w:rsid w:val="00803FB6"/>
    <w:rsid w:val="008059EF"/>
    <w:rsid w:val="00806118"/>
    <w:rsid w:val="00811074"/>
    <w:rsid w:val="008128F7"/>
    <w:rsid w:val="00812938"/>
    <w:rsid w:val="0081651C"/>
    <w:rsid w:val="0081683A"/>
    <w:rsid w:val="00827091"/>
    <w:rsid w:val="00827B71"/>
    <w:rsid w:val="00830DAC"/>
    <w:rsid w:val="0083134C"/>
    <w:rsid w:val="00832F51"/>
    <w:rsid w:val="0083376C"/>
    <w:rsid w:val="0083406F"/>
    <w:rsid w:val="00834C2B"/>
    <w:rsid w:val="008367AC"/>
    <w:rsid w:val="00837B54"/>
    <w:rsid w:val="00841527"/>
    <w:rsid w:val="00843100"/>
    <w:rsid w:val="00847054"/>
    <w:rsid w:val="00850F25"/>
    <w:rsid w:val="00852870"/>
    <w:rsid w:val="008534AA"/>
    <w:rsid w:val="008541C2"/>
    <w:rsid w:val="00857930"/>
    <w:rsid w:val="008627F3"/>
    <w:rsid w:val="00867CDE"/>
    <w:rsid w:val="00870455"/>
    <w:rsid w:val="008719C2"/>
    <w:rsid w:val="00884701"/>
    <w:rsid w:val="00884FF7"/>
    <w:rsid w:val="00887416"/>
    <w:rsid w:val="008909CF"/>
    <w:rsid w:val="00893FFD"/>
    <w:rsid w:val="00894ACE"/>
    <w:rsid w:val="00896789"/>
    <w:rsid w:val="00896810"/>
    <w:rsid w:val="008A1F2A"/>
    <w:rsid w:val="008A3206"/>
    <w:rsid w:val="008A769F"/>
    <w:rsid w:val="008B11D5"/>
    <w:rsid w:val="008B19D9"/>
    <w:rsid w:val="008B1FD3"/>
    <w:rsid w:val="008B204B"/>
    <w:rsid w:val="008C49AE"/>
    <w:rsid w:val="008C59F7"/>
    <w:rsid w:val="008D36AE"/>
    <w:rsid w:val="008D4BF1"/>
    <w:rsid w:val="008E2D64"/>
    <w:rsid w:val="008E6542"/>
    <w:rsid w:val="008E7687"/>
    <w:rsid w:val="008F0E3C"/>
    <w:rsid w:val="008F11FA"/>
    <w:rsid w:val="008F2395"/>
    <w:rsid w:val="008F33AE"/>
    <w:rsid w:val="008F4ACA"/>
    <w:rsid w:val="008F4D06"/>
    <w:rsid w:val="008F5976"/>
    <w:rsid w:val="008F60A0"/>
    <w:rsid w:val="00906ACE"/>
    <w:rsid w:val="0091273C"/>
    <w:rsid w:val="00912F98"/>
    <w:rsid w:val="00917FBB"/>
    <w:rsid w:val="009219CA"/>
    <w:rsid w:val="009223D3"/>
    <w:rsid w:val="00931874"/>
    <w:rsid w:val="00931D7A"/>
    <w:rsid w:val="00935D8D"/>
    <w:rsid w:val="009413FA"/>
    <w:rsid w:val="00942FE8"/>
    <w:rsid w:val="00945792"/>
    <w:rsid w:val="009464E9"/>
    <w:rsid w:val="009540AE"/>
    <w:rsid w:val="009570EE"/>
    <w:rsid w:val="00957E70"/>
    <w:rsid w:val="009612B7"/>
    <w:rsid w:val="00963684"/>
    <w:rsid w:val="00970DAB"/>
    <w:rsid w:val="0097321D"/>
    <w:rsid w:val="00973588"/>
    <w:rsid w:val="00973827"/>
    <w:rsid w:val="00974FF6"/>
    <w:rsid w:val="009919C7"/>
    <w:rsid w:val="00991CF5"/>
    <w:rsid w:val="00992531"/>
    <w:rsid w:val="00995CD5"/>
    <w:rsid w:val="009A1787"/>
    <w:rsid w:val="009A3B7A"/>
    <w:rsid w:val="009A4F5A"/>
    <w:rsid w:val="009A73BE"/>
    <w:rsid w:val="009A74EE"/>
    <w:rsid w:val="009B1F44"/>
    <w:rsid w:val="009B4573"/>
    <w:rsid w:val="009B5DE9"/>
    <w:rsid w:val="009C002A"/>
    <w:rsid w:val="009D0450"/>
    <w:rsid w:val="009E278C"/>
    <w:rsid w:val="009E2F64"/>
    <w:rsid w:val="009E7861"/>
    <w:rsid w:val="009F127C"/>
    <w:rsid w:val="009F136D"/>
    <w:rsid w:val="009F15F5"/>
    <w:rsid w:val="009F3E2B"/>
    <w:rsid w:val="009F490A"/>
    <w:rsid w:val="009F58EE"/>
    <w:rsid w:val="009F6EDC"/>
    <w:rsid w:val="00A012A3"/>
    <w:rsid w:val="00A02F8A"/>
    <w:rsid w:val="00A035CE"/>
    <w:rsid w:val="00A0537F"/>
    <w:rsid w:val="00A0602E"/>
    <w:rsid w:val="00A06C1F"/>
    <w:rsid w:val="00A07FFA"/>
    <w:rsid w:val="00A10FE8"/>
    <w:rsid w:val="00A11FB4"/>
    <w:rsid w:val="00A1550B"/>
    <w:rsid w:val="00A21134"/>
    <w:rsid w:val="00A245B9"/>
    <w:rsid w:val="00A25506"/>
    <w:rsid w:val="00A30D5D"/>
    <w:rsid w:val="00A35782"/>
    <w:rsid w:val="00A357F5"/>
    <w:rsid w:val="00A35C31"/>
    <w:rsid w:val="00A362F9"/>
    <w:rsid w:val="00A43EE6"/>
    <w:rsid w:val="00A44BE7"/>
    <w:rsid w:val="00A4585A"/>
    <w:rsid w:val="00A47FF3"/>
    <w:rsid w:val="00A50BDB"/>
    <w:rsid w:val="00A53AEC"/>
    <w:rsid w:val="00A55709"/>
    <w:rsid w:val="00A60795"/>
    <w:rsid w:val="00A60F49"/>
    <w:rsid w:val="00A61D8B"/>
    <w:rsid w:val="00A61E15"/>
    <w:rsid w:val="00A66F91"/>
    <w:rsid w:val="00A70229"/>
    <w:rsid w:val="00A80BBA"/>
    <w:rsid w:val="00A845F3"/>
    <w:rsid w:val="00A879EC"/>
    <w:rsid w:val="00A918D1"/>
    <w:rsid w:val="00A93A9A"/>
    <w:rsid w:val="00A942F4"/>
    <w:rsid w:val="00AA219C"/>
    <w:rsid w:val="00AA396C"/>
    <w:rsid w:val="00AA5C16"/>
    <w:rsid w:val="00AB1178"/>
    <w:rsid w:val="00AB174E"/>
    <w:rsid w:val="00AB1F31"/>
    <w:rsid w:val="00AB690D"/>
    <w:rsid w:val="00AC107E"/>
    <w:rsid w:val="00AC31D4"/>
    <w:rsid w:val="00AC6098"/>
    <w:rsid w:val="00AC74A3"/>
    <w:rsid w:val="00AD3B26"/>
    <w:rsid w:val="00AD3BA9"/>
    <w:rsid w:val="00AD6C67"/>
    <w:rsid w:val="00AD7977"/>
    <w:rsid w:val="00AE2BF6"/>
    <w:rsid w:val="00AE3370"/>
    <w:rsid w:val="00AE64CA"/>
    <w:rsid w:val="00AF6949"/>
    <w:rsid w:val="00AF7092"/>
    <w:rsid w:val="00B04433"/>
    <w:rsid w:val="00B07427"/>
    <w:rsid w:val="00B07931"/>
    <w:rsid w:val="00B10E4B"/>
    <w:rsid w:val="00B12E7B"/>
    <w:rsid w:val="00B1324D"/>
    <w:rsid w:val="00B1491C"/>
    <w:rsid w:val="00B157E2"/>
    <w:rsid w:val="00B177F8"/>
    <w:rsid w:val="00B21A5E"/>
    <w:rsid w:val="00B237B7"/>
    <w:rsid w:val="00B24A45"/>
    <w:rsid w:val="00B25B92"/>
    <w:rsid w:val="00B26948"/>
    <w:rsid w:val="00B2694B"/>
    <w:rsid w:val="00B275F0"/>
    <w:rsid w:val="00B3242C"/>
    <w:rsid w:val="00B32AF7"/>
    <w:rsid w:val="00B34D51"/>
    <w:rsid w:val="00B34ECD"/>
    <w:rsid w:val="00B36A0E"/>
    <w:rsid w:val="00B36BA1"/>
    <w:rsid w:val="00B40D67"/>
    <w:rsid w:val="00B43C45"/>
    <w:rsid w:val="00B456C1"/>
    <w:rsid w:val="00B46CD1"/>
    <w:rsid w:val="00B51BDE"/>
    <w:rsid w:val="00B51FA8"/>
    <w:rsid w:val="00B52C48"/>
    <w:rsid w:val="00B55C18"/>
    <w:rsid w:val="00B55EE8"/>
    <w:rsid w:val="00B56E6C"/>
    <w:rsid w:val="00B63D0E"/>
    <w:rsid w:val="00B647E3"/>
    <w:rsid w:val="00B777F2"/>
    <w:rsid w:val="00B813F5"/>
    <w:rsid w:val="00B82B0F"/>
    <w:rsid w:val="00B82D0B"/>
    <w:rsid w:val="00B83039"/>
    <w:rsid w:val="00B84027"/>
    <w:rsid w:val="00B86A3B"/>
    <w:rsid w:val="00B90A40"/>
    <w:rsid w:val="00B93E5A"/>
    <w:rsid w:val="00BA4F56"/>
    <w:rsid w:val="00BA5B00"/>
    <w:rsid w:val="00BB0AB0"/>
    <w:rsid w:val="00BB1A07"/>
    <w:rsid w:val="00BB6DAD"/>
    <w:rsid w:val="00BB7346"/>
    <w:rsid w:val="00BC1555"/>
    <w:rsid w:val="00BC2E89"/>
    <w:rsid w:val="00BC60A9"/>
    <w:rsid w:val="00BD116F"/>
    <w:rsid w:val="00BD1B7B"/>
    <w:rsid w:val="00BD1D09"/>
    <w:rsid w:val="00BD1E02"/>
    <w:rsid w:val="00BD2A32"/>
    <w:rsid w:val="00BD2E4F"/>
    <w:rsid w:val="00BD3C5D"/>
    <w:rsid w:val="00BD5ACF"/>
    <w:rsid w:val="00BE0C8A"/>
    <w:rsid w:val="00BE334D"/>
    <w:rsid w:val="00BE4988"/>
    <w:rsid w:val="00BE4EAD"/>
    <w:rsid w:val="00BE5F37"/>
    <w:rsid w:val="00BF1C24"/>
    <w:rsid w:val="00BF1E70"/>
    <w:rsid w:val="00BF5E73"/>
    <w:rsid w:val="00C0437C"/>
    <w:rsid w:val="00C06939"/>
    <w:rsid w:val="00C173BF"/>
    <w:rsid w:val="00C17F1F"/>
    <w:rsid w:val="00C21E3B"/>
    <w:rsid w:val="00C3462C"/>
    <w:rsid w:val="00C35B1A"/>
    <w:rsid w:val="00C41C7D"/>
    <w:rsid w:val="00C450EE"/>
    <w:rsid w:val="00C46821"/>
    <w:rsid w:val="00C477E2"/>
    <w:rsid w:val="00C561F8"/>
    <w:rsid w:val="00C63023"/>
    <w:rsid w:val="00C63743"/>
    <w:rsid w:val="00C644B3"/>
    <w:rsid w:val="00C74BB4"/>
    <w:rsid w:val="00C76C6C"/>
    <w:rsid w:val="00C76DC7"/>
    <w:rsid w:val="00C80EC5"/>
    <w:rsid w:val="00C8541E"/>
    <w:rsid w:val="00C85669"/>
    <w:rsid w:val="00C85D6F"/>
    <w:rsid w:val="00C86BB9"/>
    <w:rsid w:val="00C8772C"/>
    <w:rsid w:val="00C94DBD"/>
    <w:rsid w:val="00CA43FD"/>
    <w:rsid w:val="00CA53F3"/>
    <w:rsid w:val="00CA603C"/>
    <w:rsid w:val="00CA6AA4"/>
    <w:rsid w:val="00CB022A"/>
    <w:rsid w:val="00CB18EB"/>
    <w:rsid w:val="00CB335B"/>
    <w:rsid w:val="00CB3B73"/>
    <w:rsid w:val="00CB441E"/>
    <w:rsid w:val="00CB7C59"/>
    <w:rsid w:val="00CC0DDC"/>
    <w:rsid w:val="00CC4166"/>
    <w:rsid w:val="00CC5D33"/>
    <w:rsid w:val="00CC6033"/>
    <w:rsid w:val="00CC72E9"/>
    <w:rsid w:val="00CD25C2"/>
    <w:rsid w:val="00CD4D4E"/>
    <w:rsid w:val="00CE0B5D"/>
    <w:rsid w:val="00CE24E5"/>
    <w:rsid w:val="00CE34BE"/>
    <w:rsid w:val="00CE41DB"/>
    <w:rsid w:val="00CE4D96"/>
    <w:rsid w:val="00CE6415"/>
    <w:rsid w:val="00CE7F66"/>
    <w:rsid w:val="00CF1EA0"/>
    <w:rsid w:val="00CF31CF"/>
    <w:rsid w:val="00D078C4"/>
    <w:rsid w:val="00D120F9"/>
    <w:rsid w:val="00D14096"/>
    <w:rsid w:val="00D151B9"/>
    <w:rsid w:val="00D15EA5"/>
    <w:rsid w:val="00D201FD"/>
    <w:rsid w:val="00D2100B"/>
    <w:rsid w:val="00D23E7C"/>
    <w:rsid w:val="00D24220"/>
    <w:rsid w:val="00D3089E"/>
    <w:rsid w:val="00D31D7A"/>
    <w:rsid w:val="00D32307"/>
    <w:rsid w:val="00D32B25"/>
    <w:rsid w:val="00D33328"/>
    <w:rsid w:val="00D33E60"/>
    <w:rsid w:val="00D355F6"/>
    <w:rsid w:val="00D44839"/>
    <w:rsid w:val="00D460E7"/>
    <w:rsid w:val="00D46F61"/>
    <w:rsid w:val="00D476AE"/>
    <w:rsid w:val="00D630D9"/>
    <w:rsid w:val="00D63ABC"/>
    <w:rsid w:val="00D643B7"/>
    <w:rsid w:val="00D64BAB"/>
    <w:rsid w:val="00D65332"/>
    <w:rsid w:val="00D675F1"/>
    <w:rsid w:val="00D73B96"/>
    <w:rsid w:val="00D77A2A"/>
    <w:rsid w:val="00D80807"/>
    <w:rsid w:val="00D847A5"/>
    <w:rsid w:val="00D86917"/>
    <w:rsid w:val="00D86C96"/>
    <w:rsid w:val="00D92F9A"/>
    <w:rsid w:val="00D941E7"/>
    <w:rsid w:val="00D9427D"/>
    <w:rsid w:val="00D96128"/>
    <w:rsid w:val="00D97543"/>
    <w:rsid w:val="00DA36EE"/>
    <w:rsid w:val="00DA452E"/>
    <w:rsid w:val="00DA5128"/>
    <w:rsid w:val="00DB308D"/>
    <w:rsid w:val="00DB5F40"/>
    <w:rsid w:val="00DC0831"/>
    <w:rsid w:val="00DC3441"/>
    <w:rsid w:val="00DC77F4"/>
    <w:rsid w:val="00DD1E47"/>
    <w:rsid w:val="00DD2DC4"/>
    <w:rsid w:val="00DD60E6"/>
    <w:rsid w:val="00DD61A9"/>
    <w:rsid w:val="00DD63DD"/>
    <w:rsid w:val="00DD6EF1"/>
    <w:rsid w:val="00DE21F6"/>
    <w:rsid w:val="00DE4958"/>
    <w:rsid w:val="00DF1D29"/>
    <w:rsid w:val="00DF3392"/>
    <w:rsid w:val="00E015CD"/>
    <w:rsid w:val="00E04361"/>
    <w:rsid w:val="00E064FD"/>
    <w:rsid w:val="00E1053A"/>
    <w:rsid w:val="00E13654"/>
    <w:rsid w:val="00E16418"/>
    <w:rsid w:val="00E24BAD"/>
    <w:rsid w:val="00E26AF3"/>
    <w:rsid w:val="00E276E0"/>
    <w:rsid w:val="00E27F41"/>
    <w:rsid w:val="00E3137B"/>
    <w:rsid w:val="00E314EA"/>
    <w:rsid w:val="00E33FDA"/>
    <w:rsid w:val="00E406D5"/>
    <w:rsid w:val="00E44206"/>
    <w:rsid w:val="00E44385"/>
    <w:rsid w:val="00E4627C"/>
    <w:rsid w:val="00E56701"/>
    <w:rsid w:val="00E62490"/>
    <w:rsid w:val="00E62754"/>
    <w:rsid w:val="00E6363D"/>
    <w:rsid w:val="00E64D2D"/>
    <w:rsid w:val="00E70B5F"/>
    <w:rsid w:val="00E74F43"/>
    <w:rsid w:val="00E76DCC"/>
    <w:rsid w:val="00E77462"/>
    <w:rsid w:val="00E77960"/>
    <w:rsid w:val="00E81383"/>
    <w:rsid w:val="00E8160B"/>
    <w:rsid w:val="00E83B6F"/>
    <w:rsid w:val="00E86B53"/>
    <w:rsid w:val="00E90E85"/>
    <w:rsid w:val="00E9110B"/>
    <w:rsid w:val="00E921AD"/>
    <w:rsid w:val="00E955FF"/>
    <w:rsid w:val="00E973BB"/>
    <w:rsid w:val="00EA2B6F"/>
    <w:rsid w:val="00EA52DC"/>
    <w:rsid w:val="00EB3478"/>
    <w:rsid w:val="00EB4B39"/>
    <w:rsid w:val="00EB6FE3"/>
    <w:rsid w:val="00EC21F6"/>
    <w:rsid w:val="00EC4B21"/>
    <w:rsid w:val="00EC759C"/>
    <w:rsid w:val="00ED04E0"/>
    <w:rsid w:val="00ED0D40"/>
    <w:rsid w:val="00ED2359"/>
    <w:rsid w:val="00ED3574"/>
    <w:rsid w:val="00ED4388"/>
    <w:rsid w:val="00EE00B0"/>
    <w:rsid w:val="00EE0F65"/>
    <w:rsid w:val="00EE44DA"/>
    <w:rsid w:val="00EE59BD"/>
    <w:rsid w:val="00EF152B"/>
    <w:rsid w:val="00EF188F"/>
    <w:rsid w:val="00EF190C"/>
    <w:rsid w:val="00F01358"/>
    <w:rsid w:val="00F05441"/>
    <w:rsid w:val="00F06D26"/>
    <w:rsid w:val="00F074A2"/>
    <w:rsid w:val="00F10BF5"/>
    <w:rsid w:val="00F12989"/>
    <w:rsid w:val="00F13DD2"/>
    <w:rsid w:val="00F144E0"/>
    <w:rsid w:val="00F20C5B"/>
    <w:rsid w:val="00F21219"/>
    <w:rsid w:val="00F246A1"/>
    <w:rsid w:val="00F27C6E"/>
    <w:rsid w:val="00F336C5"/>
    <w:rsid w:val="00F34861"/>
    <w:rsid w:val="00F37917"/>
    <w:rsid w:val="00F40FB5"/>
    <w:rsid w:val="00F43D66"/>
    <w:rsid w:val="00F511D0"/>
    <w:rsid w:val="00F5513E"/>
    <w:rsid w:val="00F55E02"/>
    <w:rsid w:val="00F56C7B"/>
    <w:rsid w:val="00F62EBE"/>
    <w:rsid w:val="00F63F3F"/>
    <w:rsid w:val="00F64443"/>
    <w:rsid w:val="00F66FA5"/>
    <w:rsid w:val="00F71678"/>
    <w:rsid w:val="00F730E3"/>
    <w:rsid w:val="00F755E9"/>
    <w:rsid w:val="00F765AE"/>
    <w:rsid w:val="00F8179F"/>
    <w:rsid w:val="00F8224A"/>
    <w:rsid w:val="00F839CC"/>
    <w:rsid w:val="00F909CD"/>
    <w:rsid w:val="00F94BD0"/>
    <w:rsid w:val="00F9570E"/>
    <w:rsid w:val="00F974D1"/>
    <w:rsid w:val="00F97986"/>
    <w:rsid w:val="00FA02B2"/>
    <w:rsid w:val="00FA121E"/>
    <w:rsid w:val="00FA16E0"/>
    <w:rsid w:val="00FA1C01"/>
    <w:rsid w:val="00FA1CCD"/>
    <w:rsid w:val="00FA3F31"/>
    <w:rsid w:val="00FB161B"/>
    <w:rsid w:val="00FB4F90"/>
    <w:rsid w:val="00FC4397"/>
    <w:rsid w:val="00FC499D"/>
    <w:rsid w:val="00FC7B6F"/>
    <w:rsid w:val="00FD05AD"/>
    <w:rsid w:val="00FD0666"/>
    <w:rsid w:val="00FD7295"/>
    <w:rsid w:val="00FE2187"/>
    <w:rsid w:val="00FE2A49"/>
    <w:rsid w:val="00FE320C"/>
    <w:rsid w:val="00FE3887"/>
    <w:rsid w:val="00FE6E30"/>
    <w:rsid w:val="00FF2139"/>
    <w:rsid w:val="00FF2700"/>
    <w:rsid w:val="00FF2C83"/>
    <w:rsid w:val="47A96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2F50FBCA"/>
  <w15:docId w15:val="{F5E4142B-BAF5-4A6A-A0A9-9EB14B33B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16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17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16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17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17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16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uiPriority w:val="99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character" w:customStyle="1" w:styleId="normaltextrun">
    <w:name w:val="normaltextrun"/>
    <w:basedOn w:val="DefaultParagraphFont"/>
    <w:rsid w:val="002B1BAF"/>
  </w:style>
  <w:style w:type="character" w:customStyle="1" w:styleId="eop">
    <w:name w:val="eop"/>
    <w:basedOn w:val="DefaultParagraphFont"/>
    <w:rsid w:val="002B1BAF"/>
  </w:style>
  <w:style w:type="paragraph" w:customStyle="1" w:styleId="CM2">
    <w:name w:val="CM2"/>
    <w:basedOn w:val="Default"/>
    <w:next w:val="Default"/>
    <w:uiPriority w:val="99"/>
    <w:rsid w:val="004550A0"/>
    <w:pPr>
      <w:widowControl w:val="0"/>
    </w:pPr>
    <w:rPr>
      <w:rFonts w:asciiTheme="minorHAnsi" w:eastAsiaTheme="minorEastAsia" w:hAnsiTheme="minorHAnsi" w:cs="EucrosiaUPC"/>
      <w:color w:val="auto"/>
      <w:lang w:val="en-US" w:bidi="th-TH"/>
    </w:rPr>
  </w:style>
  <w:style w:type="paragraph" w:customStyle="1" w:styleId="paragraph">
    <w:name w:val="paragraph"/>
    <w:basedOn w:val="Normal"/>
    <w:rsid w:val="00E7746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 w:bidi="th-TH"/>
    </w:rPr>
  </w:style>
  <w:style w:type="numbering" w:customStyle="1" w:styleId="GTParagraphBullet1">
    <w:name w:val="GT Paragraph Bullet1"/>
    <w:uiPriority w:val="99"/>
    <w:rsid w:val="005E25B4"/>
  </w:style>
  <w:style w:type="paragraph" w:customStyle="1" w:styleId="CordiaNew">
    <w:name w:val="Cordia New"/>
    <w:basedOn w:val="Normal"/>
    <w:rsid w:val="000C218F"/>
    <w:pPr>
      <w:spacing w:after="0" w:line="240" w:lineRule="auto"/>
    </w:pPr>
    <w:rPr>
      <w:rFonts w:ascii="Angsana New" w:eastAsiaTheme="minorHAnsi" w:hAnsi="Angsana New" w:cs="Angsana New"/>
      <w:color w:val="000000"/>
      <w:sz w:val="24"/>
      <w:szCs w:val="24"/>
      <w:lang w:val="en-US" w:eastAsia="th-TH" w:bidi="th-TH"/>
    </w:rPr>
  </w:style>
  <w:style w:type="character" w:customStyle="1" w:styleId="scxw263483344">
    <w:name w:val="scxw263483344"/>
    <w:basedOn w:val="DefaultParagraphFont"/>
    <w:rsid w:val="001B60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04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41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0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90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70BF34A2CD545987F5807F0E7501A" ma:contentTypeVersion="10" ma:contentTypeDescription="Create a new document." ma:contentTypeScope="" ma:versionID="44ce42fbbb9d2035709494925af36281">
  <xsd:schema xmlns:xsd="http://www.w3.org/2001/XMLSchema" xmlns:xs="http://www.w3.org/2001/XMLSchema" xmlns:p="http://schemas.microsoft.com/office/2006/metadata/properties" xmlns:ns2="7ed38e77-dc4d-4e77-8159-460feb1a403a" xmlns:ns3="6d4000a0-b162-4fca-ac2c-ce72dff4cd87" targetNamespace="http://schemas.microsoft.com/office/2006/metadata/properties" ma:root="true" ma:fieldsID="928bae43e5f2d5e6474fd7b4016035e0" ns2:_="" ns3:_="">
    <xsd:import namespace="7ed38e77-dc4d-4e77-8159-460feb1a403a"/>
    <xsd:import namespace="6d4000a0-b162-4fca-ac2c-ce72dff4cd8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38e77-dc4d-4e77-8159-460feb1a40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4000a0-b162-4fca-ac2c-ce72dff4cd8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5A0D78-E212-4B83-A6EF-EF2C085177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d38e77-dc4d-4e77-8159-460feb1a403a"/>
    <ds:schemaRef ds:uri="6d4000a0-b162-4fca-ac2c-ce72dff4cd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1FB9F39-AE69-4694-B702-BBD2549F44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19</TotalTime>
  <Pages>3</Pages>
  <Words>1024</Words>
  <Characters>3855</Characters>
  <Application>Microsoft Office Word</Application>
  <DocSecurity>0</DocSecurity>
  <Lines>32</Lines>
  <Paragraphs>9</Paragraphs>
  <ScaleCrop>false</ScaleCrop>
  <Company>Grant Thornton</Company>
  <LinksUpToDate>false</LinksUpToDate>
  <CharactersWithSpaces>4870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Pornarin Jarudech</cp:lastModifiedBy>
  <cp:revision>15</cp:revision>
  <cp:lastPrinted>2021-05-12T09:01:00Z</cp:lastPrinted>
  <dcterms:created xsi:type="dcterms:W3CDTF">2021-05-12T09:08:00Z</dcterms:created>
  <dcterms:modified xsi:type="dcterms:W3CDTF">2021-05-14T06:21:00Z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0x010100A1770BF34A2CD545987F5807F0E7501A</vt:lpwstr>
  </property>
</Properties>
</file>